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79" w:rsidRPr="00ED4D60" w:rsidRDefault="00F05879" w:rsidP="00F05879">
      <w:pPr>
        <w:jc w:val="center"/>
        <w:rPr>
          <w:rFonts w:ascii="Times New Roman" w:hAnsi="Times New Roman" w:cs="Times New Roman"/>
          <w:b/>
          <w:sz w:val="32"/>
          <w:szCs w:val="32"/>
        </w:rPr>
      </w:pPr>
      <w:r w:rsidRPr="00ED4D60">
        <w:rPr>
          <w:rFonts w:ascii="Times New Roman" w:hAnsi="Times New Roman" w:cs="Times New Roman"/>
          <w:b/>
          <w:noProof/>
          <w:sz w:val="32"/>
          <w:szCs w:val="32"/>
          <w:lang w:val="ru-RU" w:eastAsia="ru-RU"/>
        </w:rPr>
        <w:drawing>
          <wp:inline distT="0" distB="0" distL="0" distR="0">
            <wp:extent cx="628650" cy="8763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Р О З П О Р Я  Д Ж Е Н Н Я</w:t>
      </w: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F05879" w:rsidRPr="00ED4D60" w:rsidRDefault="00F05879" w:rsidP="00F05879">
      <w:pPr>
        <w:pStyle w:val="a9"/>
        <w:ind w:left="1080" w:right="715"/>
        <w:jc w:val="center"/>
        <w:rPr>
          <w:sz w:val="16"/>
          <w:szCs w:val="16"/>
        </w:rPr>
      </w:pP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07</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Pr>
          <w:rFonts w:ascii="Times New Roman" w:hAnsi="Times New Roman" w:cs="Times New Roman"/>
          <w:b/>
          <w:sz w:val="32"/>
          <w:szCs w:val="32"/>
          <w:u w:val="single"/>
        </w:rPr>
        <w:t>174</w:t>
      </w:r>
      <w:r w:rsidRPr="00ED4D60">
        <w:rPr>
          <w:rFonts w:ascii="Times New Roman" w:hAnsi="Times New Roman" w:cs="Times New Roman"/>
          <w:b/>
          <w:sz w:val="32"/>
          <w:szCs w:val="32"/>
          <w:u w:val="single"/>
        </w:rPr>
        <w:t>-р</w:t>
      </w:r>
    </w:p>
    <w:p w:rsidR="005D361E" w:rsidRDefault="005D361E" w:rsidP="005D361E">
      <w:pPr>
        <w:pStyle w:val="a5"/>
        <w:rPr>
          <w:b/>
          <w:bCs/>
          <w:szCs w:val="28"/>
        </w:rPr>
      </w:pPr>
      <w:r>
        <w:rPr>
          <w:b/>
          <w:bCs/>
          <w:szCs w:val="28"/>
        </w:rPr>
        <w:t xml:space="preserve">Про визначення відповідальних </w:t>
      </w:r>
    </w:p>
    <w:p w:rsidR="005D361E" w:rsidRDefault="005D361E" w:rsidP="005D361E">
      <w:pPr>
        <w:pStyle w:val="a5"/>
        <w:rPr>
          <w:b/>
          <w:bCs/>
          <w:szCs w:val="28"/>
        </w:rPr>
      </w:pPr>
      <w:r>
        <w:rPr>
          <w:b/>
          <w:bCs/>
          <w:szCs w:val="28"/>
        </w:rPr>
        <w:t xml:space="preserve">осіб щодо організації та забезпечення здійснення  </w:t>
      </w:r>
    </w:p>
    <w:p w:rsidR="005D361E" w:rsidRDefault="005D361E" w:rsidP="005D361E">
      <w:pPr>
        <w:pStyle w:val="a5"/>
        <w:rPr>
          <w:b/>
          <w:bCs/>
          <w:szCs w:val="28"/>
        </w:rPr>
      </w:pPr>
      <w:r>
        <w:rPr>
          <w:b/>
          <w:bCs/>
          <w:szCs w:val="28"/>
        </w:rPr>
        <w:t xml:space="preserve">роботи у сфері надання адміністративних послуг </w:t>
      </w:r>
    </w:p>
    <w:p w:rsidR="005D361E" w:rsidRDefault="005D361E" w:rsidP="005D361E">
      <w:pPr>
        <w:pStyle w:val="a5"/>
        <w:rPr>
          <w:b/>
          <w:bCs/>
          <w:szCs w:val="28"/>
        </w:rPr>
      </w:pPr>
      <w:r>
        <w:rPr>
          <w:b/>
          <w:bCs/>
          <w:szCs w:val="28"/>
        </w:rPr>
        <w:t xml:space="preserve">щодо оформлення документів, що посвідчують </w:t>
      </w:r>
    </w:p>
    <w:p w:rsidR="005D361E" w:rsidRDefault="005D361E" w:rsidP="005D361E">
      <w:pPr>
        <w:pStyle w:val="a5"/>
        <w:rPr>
          <w:b/>
          <w:bCs/>
          <w:szCs w:val="28"/>
        </w:rPr>
      </w:pPr>
      <w:r>
        <w:rPr>
          <w:b/>
          <w:bCs/>
          <w:szCs w:val="28"/>
        </w:rPr>
        <w:t xml:space="preserve">особу громадянина України </w:t>
      </w:r>
    </w:p>
    <w:p w:rsidR="005D361E" w:rsidRDefault="005D361E" w:rsidP="005D361E">
      <w:pPr>
        <w:pStyle w:val="a5"/>
        <w:rPr>
          <w:b/>
          <w:bCs/>
          <w:szCs w:val="28"/>
        </w:rPr>
      </w:pPr>
    </w:p>
    <w:p w:rsidR="005D361E" w:rsidRDefault="005D361E" w:rsidP="00AC5278">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З метою реалізації державної політики у сфері надання адміністративних послуг, захисту персональних даних, урегулювання відносин, пов’язаних з їх захистом під час обробки, забезпечення прав на недоторканість на  виконання вимог статей 6, 9, 24 Закону України «Про захист персональних даних», враховуючи вимоги Типового порядку обробки персональних даних, що затверджений наказом Уповноваженого Верховної Ради з прав людини від 08.01.2014 № 1/02-14, </w:t>
      </w:r>
      <w:r>
        <w:rPr>
          <w:rFonts w:ascii="Times New Roman" w:hAnsi="Times New Roman" w:cs="Times New Roman"/>
          <w:bCs/>
          <w:sz w:val="28"/>
          <w:szCs w:val="28"/>
        </w:rPr>
        <w:t>к</w:t>
      </w:r>
      <w:r>
        <w:rPr>
          <w:rFonts w:ascii="Times New Roman" w:hAnsi="Times New Roman" w:cs="Times New Roman"/>
          <w:sz w:val="28"/>
          <w:szCs w:val="28"/>
        </w:rPr>
        <w:t xml:space="preserve">еруючись п.20 ч.1 ст. 42 Закону України «Про місцеве самоврядування в Україні»: </w:t>
      </w:r>
    </w:p>
    <w:p w:rsidR="005D361E" w:rsidRDefault="005D361E" w:rsidP="00AC5278">
      <w:pPr>
        <w:spacing w:after="0" w:line="240" w:lineRule="auto"/>
        <w:ind w:firstLine="540"/>
        <w:jc w:val="both"/>
        <w:rPr>
          <w:rFonts w:ascii="Times New Roman" w:hAnsi="Times New Roman" w:cs="Times New Roman"/>
          <w:sz w:val="28"/>
          <w:szCs w:val="28"/>
        </w:rPr>
      </w:pPr>
      <w:r w:rsidRPr="00B11C79">
        <w:rPr>
          <w:rFonts w:ascii="Times New Roman" w:hAnsi="Times New Roman" w:cs="Times New Roman"/>
          <w:b/>
          <w:sz w:val="28"/>
          <w:szCs w:val="28"/>
        </w:rPr>
        <w:t>1.</w:t>
      </w:r>
      <w:r>
        <w:rPr>
          <w:rFonts w:ascii="Times New Roman" w:hAnsi="Times New Roman" w:cs="Times New Roman"/>
          <w:sz w:val="28"/>
          <w:szCs w:val="28"/>
        </w:rPr>
        <w:t xml:space="preserve"> Установити, що персональні дані в Управлінні «Центр надання адміністративних послуг у м.Козятині» обробляються в базах персональних даних відповідно до: «Реєстру територіальних громад міста Козятин та Козятинського району», «Єдиного державного демографічного реєстру» - відповідно до укладеного договору доручення на часткову обробку персональних даних, надання уповноваженим суб’єктам доступу до інформації Єдиного державного демографічного реєстру. Мета обробки персональних даних – забезпечення реалізації прав громадян на отримання адміністративних послуг.</w:t>
      </w:r>
    </w:p>
    <w:p w:rsidR="005D361E" w:rsidRDefault="005D361E" w:rsidP="00AC52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Місце знаходження баз персональних даних: м.Козятин, вул. Незалежності, 57.</w:t>
      </w:r>
    </w:p>
    <w:p w:rsidR="005D361E" w:rsidRDefault="005D361E" w:rsidP="00AC5278">
      <w:pPr>
        <w:spacing w:after="0" w:line="240" w:lineRule="auto"/>
        <w:jc w:val="both"/>
        <w:rPr>
          <w:rFonts w:ascii="Times New Roman" w:hAnsi="Times New Roman" w:cs="Times New Roman"/>
          <w:sz w:val="28"/>
          <w:szCs w:val="28"/>
        </w:rPr>
      </w:pPr>
      <w:r w:rsidRPr="00B11C79">
        <w:rPr>
          <w:rFonts w:ascii="Times New Roman" w:hAnsi="Times New Roman" w:cs="Times New Roman"/>
          <w:b/>
          <w:sz w:val="28"/>
          <w:szCs w:val="28"/>
        </w:rPr>
        <w:t>2.</w:t>
      </w:r>
      <w:r>
        <w:rPr>
          <w:rFonts w:ascii="Times New Roman" w:hAnsi="Times New Roman" w:cs="Times New Roman"/>
          <w:sz w:val="28"/>
          <w:szCs w:val="28"/>
        </w:rPr>
        <w:t xml:space="preserve">  Призначити відповідальних  осіб за:</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організацію надання працівникам – адміністраторам Управління «Центр надання адміністративних послуг у м.Козятині» доступу до відомчої системи Державної міграційної служби, отримання та забезпечення збереження сертифікатів на канал зв’язку:</w:t>
      </w:r>
    </w:p>
    <w:p w:rsidR="005D361E" w:rsidRDefault="005D361E" w:rsidP="00AC527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Бортняк Оксану Сергіївну -  начальника Управління «Центр надання адміністративних послуг у м.Козятині».</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за отримання та збереження сертифікатів на робочу станцію – </w:t>
      </w:r>
      <w:r w:rsidR="007A625C">
        <w:rPr>
          <w:rFonts w:ascii="Times New Roman" w:hAnsi="Times New Roman" w:cs="Times New Roman"/>
          <w:sz w:val="28"/>
          <w:szCs w:val="28"/>
        </w:rPr>
        <w:t xml:space="preserve">Григоренка Андрія </w:t>
      </w:r>
      <w:r w:rsidR="00572507">
        <w:rPr>
          <w:rFonts w:ascii="Times New Roman" w:hAnsi="Times New Roman" w:cs="Times New Roman"/>
          <w:sz w:val="28"/>
          <w:szCs w:val="28"/>
        </w:rPr>
        <w:t>Сергійовича</w:t>
      </w:r>
      <w:r>
        <w:rPr>
          <w:rFonts w:ascii="Times New Roman" w:hAnsi="Times New Roman" w:cs="Times New Roman"/>
          <w:sz w:val="28"/>
          <w:szCs w:val="28"/>
        </w:rPr>
        <w:t xml:space="preserve"> – головного спеціаліста-програміста загального відділу виконавчого комітету Козятинської міської ради.</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Забезпечити використання інформації про персональні дані фізичних осіб, отримання згоди на її використання, обробку та зберігання у відповідності до чинного законодавства.</w:t>
      </w:r>
    </w:p>
    <w:p w:rsidR="005D361E" w:rsidRDefault="005D361E" w:rsidP="00AC5278">
      <w:pPr>
        <w:spacing w:after="0" w:line="240" w:lineRule="auto"/>
        <w:ind w:firstLine="540"/>
        <w:jc w:val="both"/>
        <w:rPr>
          <w:rFonts w:ascii="Times New Roman" w:hAnsi="Times New Roman" w:cs="Times New Roman"/>
          <w:sz w:val="28"/>
          <w:szCs w:val="28"/>
        </w:rPr>
      </w:pPr>
      <w:r w:rsidRPr="00B11C79">
        <w:rPr>
          <w:rFonts w:ascii="Times New Roman" w:hAnsi="Times New Roman" w:cs="Times New Roman"/>
          <w:b/>
          <w:sz w:val="28"/>
          <w:szCs w:val="28"/>
        </w:rPr>
        <w:t>3.</w:t>
      </w:r>
      <w:r>
        <w:rPr>
          <w:rFonts w:ascii="Times New Roman" w:hAnsi="Times New Roman" w:cs="Times New Roman"/>
          <w:sz w:val="28"/>
          <w:szCs w:val="28"/>
        </w:rPr>
        <w:t xml:space="preserve"> Визначити </w:t>
      </w:r>
      <w:r w:rsidR="00E46ED0">
        <w:rPr>
          <w:rFonts w:ascii="Times New Roman" w:hAnsi="Times New Roman" w:cs="Times New Roman"/>
          <w:sz w:val="28"/>
          <w:szCs w:val="28"/>
        </w:rPr>
        <w:t>працівників</w:t>
      </w:r>
      <w:r>
        <w:rPr>
          <w:rFonts w:ascii="Times New Roman" w:hAnsi="Times New Roman" w:cs="Times New Roman"/>
          <w:sz w:val="28"/>
          <w:szCs w:val="28"/>
        </w:rPr>
        <w:t xml:space="preserve"> Управління «Центр надання адміністративних послуг у м.Козятині»:</w:t>
      </w:r>
    </w:p>
    <w:p w:rsidR="00E46ED0"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E46ED0">
        <w:rPr>
          <w:rFonts w:ascii="Times New Roman" w:hAnsi="Times New Roman" w:cs="Times New Roman"/>
          <w:sz w:val="28"/>
          <w:szCs w:val="28"/>
        </w:rPr>
        <w:t>Костенчук Юлію Миколаївну,</w:t>
      </w:r>
    </w:p>
    <w:p w:rsidR="005D361E" w:rsidRDefault="00E46ED0"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5D361E">
        <w:rPr>
          <w:rFonts w:ascii="Times New Roman" w:hAnsi="Times New Roman" w:cs="Times New Roman"/>
          <w:sz w:val="28"/>
          <w:szCs w:val="28"/>
        </w:rPr>
        <w:t>Паламарчука Дмитра Олександровича,</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Гайдучок Олену Олександрівну,</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Корчевнюк Інну Сергіївну,</w:t>
      </w:r>
    </w:p>
    <w:p w:rsidR="000A161A" w:rsidRDefault="000A161A"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Коломієць Ольгу Григорівну</w:t>
      </w:r>
      <w:r w:rsidR="00E46ED0">
        <w:rPr>
          <w:rFonts w:ascii="Times New Roman" w:hAnsi="Times New Roman" w:cs="Times New Roman"/>
          <w:sz w:val="28"/>
          <w:szCs w:val="28"/>
        </w:rPr>
        <w:t>,</w:t>
      </w:r>
    </w:p>
    <w:p w:rsidR="00CE4060" w:rsidRDefault="00CE4060"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Шалену Альону Юріївну;</w:t>
      </w:r>
    </w:p>
    <w:p w:rsidR="00F95BD7" w:rsidRDefault="00F95BD7"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Заїчко Ірину Георгіївну,</w:t>
      </w:r>
      <w:bookmarkStart w:id="0" w:name="_GoBack"/>
      <w:bookmarkEnd w:id="0"/>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Шеремету Олену Сергіївну,</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Жабіну Катерину Владиславівну,</w:t>
      </w:r>
    </w:p>
    <w:p w:rsidR="00CE4060" w:rsidRDefault="00CE4060"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Кукурузу Віталія Миколайовича,</w:t>
      </w:r>
    </w:p>
    <w:p w:rsidR="00CE4060" w:rsidRDefault="00CE4060"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Кацал Наталію Степанівну</w:t>
      </w:r>
      <w:r w:rsidR="00E46ED0">
        <w:rPr>
          <w:rFonts w:ascii="Times New Roman" w:hAnsi="Times New Roman" w:cs="Times New Roman"/>
          <w:sz w:val="28"/>
          <w:szCs w:val="28"/>
        </w:rPr>
        <w:t>,</w:t>
      </w:r>
    </w:p>
    <w:p w:rsidR="007A625C" w:rsidRDefault="007A625C" w:rsidP="00AC52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Косован Катерину Валеріївну,</w:t>
      </w:r>
    </w:p>
    <w:p w:rsidR="007A625C" w:rsidRDefault="007A625C"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Мазур Оксану Григорівну,</w:t>
      </w:r>
    </w:p>
    <w:p w:rsidR="005D361E" w:rsidRDefault="005D361E" w:rsidP="00AC527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як спеціалістів, що мають доступ до персональних даних. </w:t>
      </w:r>
    </w:p>
    <w:p w:rsidR="005D361E" w:rsidRDefault="005D361E" w:rsidP="00AC527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Відповідальним особам забезпечити захист баз персональних даних від доступу до них сторонніх осіб та нерозголошення персональних даних.</w:t>
      </w:r>
    </w:p>
    <w:p w:rsidR="005D361E" w:rsidRDefault="005D361E" w:rsidP="00AC5278">
      <w:pPr>
        <w:spacing w:after="0" w:line="240" w:lineRule="auto"/>
        <w:ind w:firstLine="540"/>
        <w:jc w:val="both"/>
        <w:rPr>
          <w:rFonts w:ascii="Times New Roman" w:hAnsi="Times New Roman" w:cs="Times New Roman"/>
          <w:sz w:val="28"/>
          <w:szCs w:val="28"/>
        </w:rPr>
      </w:pPr>
      <w:r w:rsidRPr="00B11C79">
        <w:rPr>
          <w:rFonts w:ascii="Times New Roman" w:hAnsi="Times New Roman" w:cs="Times New Roman"/>
          <w:b/>
          <w:sz w:val="28"/>
          <w:szCs w:val="28"/>
        </w:rPr>
        <w:t>4.</w:t>
      </w:r>
      <w:r>
        <w:rPr>
          <w:rFonts w:ascii="Times New Roman" w:hAnsi="Times New Roman" w:cs="Times New Roman"/>
          <w:sz w:val="28"/>
          <w:szCs w:val="28"/>
        </w:rPr>
        <w:t xml:space="preserve"> Визначити адміністраторів Управління «Центр надання адміністративних послуг у м.Козятині»:</w:t>
      </w:r>
    </w:p>
    <w:p w:rsidR="005D361E" w:rsidRDefault="005D361E"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Паламарчука Дмитра Олександровича,</w:t>
      </w:r>
    </w:p>
    <w:p w:rsidR="000A161A" w:rsidRDefault="000A161A"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Коломієць Ольгу Григорівну;</w:t>
      </w:r>
    </w:p>
    <w:p w:rsidR="000A161A" w:rsidRDefault="000A161A"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Корчевнюк Інну Сергіївну,</w:t>
      </w:r>
    </w:p>
    <w:p w:rsidR="00E46ED0" w:rsidRDefault="00E46ED0"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Косован Катерину Валеріївну,</w:t>
      </w:r>
    </w:p>
    <w:p w:rsidR="00E46ED0" w:rsidRDefault="00E46ED0" w:rsidP="00AC5278">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Мазур Оксану Григорівну</w:t>
      </w:r>
      <w:r>
        <w:rPr>
          <w:rFonts w:ascii="Times New Roman" w:hAnsi="Times New Roman" w:cs="Times New Roman"/>
          <w:sz w:val="28"/>
          <w:szCs w:val="28"/>
          <w:lang w:val="ru-RU"/>
        </w:rPr>
        <w:t>,</w:t>
      </w:r>
    </w:p>
    <w:p w:rsidR="005D361E" w:rsidRDefault="005D361E" w:rsidP="00AC527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матеріально відповідальними особами за отримання персоналізованих бланків паспорта громадянина України, паспорта громадянина України для виїзду за кордон від матеріально-відповідальних осіб суб’єкта надання адміністративних послуг на підставі акта приймання – передачі.</w:t>
      </w:r>
    </w:p>
    <w:p w:rsidR="005D361E" w:rsidRDefault="005D361E" w:rsidP="00AC5278">
      <w:pPr>
        <w:spacing w:after="0" w:line="240" w:lineRule="auto"/>
        <w:ind w:firstLine="540"/>
        <w:jc w:val="both"/>
        <w:rPr>
          <w:rFonts w:ascii="Times New Roman" w:hAnsi="Times New Roman" w:cs="Times New Roman"/>
          <w:sz w:val="28"/>
          <w:szCs w:val="28"/>
        </w:rPr>
      </w:pPr>
      <w:r w:rsidRPr="00B11C79">
        <w:rPr>
          <w:rFonts w:ascii="Times New Roman" w:hAnsi="Times New Roman" w:cs="Times New Roman"/>
          <w:b/>
          <w:sz w:val="28"/>
          <w:szCs w:val="28"/>
        </w:rPr>
        <w:t>5.</w:t>
      </w:r>
      <w:r>
        <w:rPr>
          <w:rFonts w:ascii="Times New Roman" w:hAnsi="Times New Roman" w:cs="Times New Roman"/>
          <w:sz w:val="28"/>
          <w:szCs w:val="28"/>
        </w:rPr>
        <w:t xml:space="preserve"> Забезпечити використання інформації про персональні дані фізичних осіб, отримання згоди на її використання, обробку та зберігання у відповідності до чинного законодавства.</w:t>
      </w:r>
    </w:p>
    <w:p w:rsidR="005D361E" w:rsidRDefault="005D361E" w:rsidP="00AC5278">
      <w:pPr>
        <w:spacing w:after="0" w:line="240" w:lineRule="auto"/>
        <w:ind w:firstLine="540"/>
        <w:jc w:val="both"/>
        <w:rPr>
          <w:rFonts w:ascii="Times New Roman" w:hAnsi="Times New Roman" w:cs="Times New Roman"/>
          <w:sz w:val="28"/>
          <w:szCs w:val="28"/>
        </w:rPr>
      </w:pPr>
      <w:r w:rsidRPr="00B11C79">
        <w:rPr>
          <w:rFonts w:ascii="Times New Roman" w:hAnsi="Times New Roman" w:cs="Times New Roman"/>
          <w:b/>
          <w:sz w:val="28"/>
          <w:szCs w:val="28"/>
        </w:rPr>
        <w:t>6.</w:t>
      </w:r>
      <w:r>
        <w:rPr>
          <w:rFonts w:ascii="Times New Roman" w:hAnsi="Times New Roman" w:cs="Times New Roman"/>
          <w:sz w:val="28"/>
          <w:szCs w:val="28"/>
        </w:rPr>
        <w:t xml:space="preserve"> До посадових інструкцій відповідальних осіб внести доповнення, що стосуються роботи з базами персональних даних. </w:t>
      </w:r>
    </w:p>
    <w:p w:rsidR="00AC5278" w:rsidRPr="00AC5278" w:rsidRDefault="00AC5278" w:rsidP="00AC5278">
      <w:pPr>
        <w:pStyle w:val="a5"/>
        <w:jc w:val="both"/>
        <w:rPr>
          <w:szCs w:val="28"/>
        </w:rPr>
      </w:pPr>
      <w:r w:rsidRPr="00AC5278">
        <w:rPr>
          <w:b/>
          <w:bCs/>
          <w:szCs w:val="28"/>
        </w:rPr>
        <w:t>7.</w:t>
      </w:r>
      <w:r>
        <w:rPr>
          <w:szCs w:val="28"/>
        </w:rPr>
        <w:t xml:space="preserve"> Розпорядження від 01.02.2019 р. №44-р </w:t>
      </w:r>
      <w:r w:rsidRPr="00AC5278">
        <w:rPr>
          <w:szCs w:val="28"/>
        </w:rPr>
        <w:t>«Про визначення</w:t>
      </w:r>
      <w:r w:rsidR="00D57307">
        <w:rPr>
          <w:szCs w:val="28"/>
        </w:rPr>
        <w:t xml:space="preserve"> </w:t>
      </w:r>
      <w:r w:rsidRPr="00AC5278">
        <w:rPr>
          <w:szCs w:val="28"/>
        </w:rPr>
        <w:t>відповідальних осіб щодо організації та забезпечення здійснення роботи у сфері надання</w:t>
      </w:r>
      <w:r w:rsidR="00D57307">
        <w:rPr>
          <w:szCs w:val="28"/>
        </w:rPr>
        <w:t xml:space="preserve"> </w:t>
      </w:r>
      <w:r w:rsidRPr="00AC5278">
        <w:rPr>
          <w:szCs w:val="28"/>
        </w:rPr>
        <w:t>адміністративних послуг щодо оформлення документів, що посвідчують особу громадянина України» вважати таким, що втратило чинність.</w:t>
      </w:r>
    </w:p>
    <w:p w:rsidR="005D361E" w:rsidRDefault="00AC5278" w:rsidP="00AC5278">
      <w:pPr>
        <w:spacing w:after="0" w:line="240" w:lineRule="auto"/>
        <w:jc w:val="both"/>
        <w:rPr>
          <w:rFonts w:ascii="Times New Roman" w:hAnsi="Times New Roman" w:cs="Times New Roman"/>
          <w:color w:val="000000"/>
          <w:sz w:val="28"/>
          <w:szCs w:val="28"/>
        </w:rPr>
      </w:pPr>
      <w:r>
        <w:rPr>
          <w:rFonts w:ascii="Times New Roman" w:hAnsi="Times New Roman" w:cs="Times New Roman"/>
          <w:b/>
          <w:sz w:val="28"/>
          <w:szCs w:val="28"/>
        </w:rPr>
        <w:t>8</w:t>
      </w:r>
      <w:r w:rsidR="005D361E" w:rsidRPr="00B11C79">
        <w:rPr>
          <w:rFonts w:ascii="Times New Roman" w:hAnsi="Times New Roman" w:cs="Times New Roman"/>
          <w:b/>
          <w:sz w:val="28"/>
          <w:szCs w:val="28"/>
        </w:rPr>
        <w:t>.</w:t>
      </w:r>
      <w:r w:rsidR="005D361E">
        <w:rPr>
          <w:rFonts w:ascii="Times New Roman" w:hAnsi="Times New Roman" w:cs="Times New Roman"/>
          <w:sz w:val="28"/>
          <w:szCs w:val="28"/>
        </w:rPr>
        <w:t>  Контроль за виконанням цього рішення залишаю за собою.</w:t>
      </w:r>
    </w:p>
    <w:p w:rsidR="005D361E" w:rsidRDefault="005D361E" w:rsidP="005D361E">
      <w:pPr>
        <w:pStyle w:val="a4"/>
        <w:jc w:val="center"/>
        <w:rPr>
          <w:b/>
          <w:sz w:val="28"/>
          <w:szCs w:val="28"/>
        </w:rPr>
      </w:pPr>
    </w:p>
    <w:p w:rsidR="005D361E" w:rsidRDefault="005D361E" w:rsidP="005D361E">
      <w:pPr>
        <w:pStyle w:val="a4"/>
        <w:jc w:val="center"/>
        <w:rPr>
          <w:b/>
          <w:sz w:val="28"/>
          <w:szCs w:val="28"/>
        </w:rPr>
      </w:pPr>
      <w:r>
        <w:rPr>
          <w:b/>
          <w:sz w:val="28"/>
          <w:szCs w:val="28"/>
        </w:rPr>
        <w:t xml:space="preserve">Міський голова                                         </w:t>
      </w:r>
      <w:r w:rsidR="00E46ED0">
        <w:rPr>
          <w:b/>
          <w:sz w:val="28"/>
          <w:szCs w:val="28"/>
        </w:rPr>
        <w:t>Тетяна ЄРМОЛАЄВА</w:t>
      </w:r>
    </w:p>
    <w:p w:rsidR="00A45D49" w:rsidRPr="005D361E" w:rsidRDefault="00A45D49" w:rsidP="005D361E">
      <w:pPr>
        <w:pStyle w:val="a4"/>
        <w:jc w:val="both"/>
        <w:rPr>
          <w:sz w:val="26"/>
          <w:szCs w:val="26"/>
        </w:rPr>
      </w:pPr>
    </w:p>
    <w:sectPr w:rsidR="00A45D49" w:rsidRPr="005D361E" w:rsidSect="00B11C79">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5D361E"/>
    <w:rsid w:val="0000363B"/>
    <w:rsid w:val="000A161A"/>
    <w:rsid w:val="001031F6"/>
    <w:rsid w:val="0019126F"/>
    <w:rsid w:val="002B63AD"/>
    <w:rsid w:val="002F1D12"/>
    <w:rsid w:val="00327485"/>
    <w:rsid w:val="003D0E44"/>
    <w:rsid w:val="004902AF"/>
    <w:rsid w:val="00547BE1"/>
    <w:rsid w:val="00572507"/>
    <w:rsid w:val="005D361E"/>
    <w:rsid w:val="007A625C"/>
    <w:rsid w:val="009A5C27"/>
    <w:rsid w:val="009D07AC"/>
    <w:rsid w:val="00A45D49"/>
    <w:rsid w:val="00AC5278"/>
    <w:rsid w:val="00B863BC"/>
    <w:rsid w:val="00CE4060"/>
    <w:rsid w:val="00D57307"/>
    <w:rsid w:val="00E46ED0"/>
    <w:rsid w:val="00F05879"/>
    <w:rsid w:val="00F95BD7"/>
    <w:rsid w:val="00FB6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4"/>
    <w:locked/>
    <w:rsid w:val="005D361E"/>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w:basedOn w:val="a"/>
    <w:link w:val="a3"/>
    <w:unhideWhenUsed/>
    <w:rsid w:val="005D36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
    <w:name w:val="Верхний колонтитул Знак1"/>
    <w:basedOn w:val="a0"/>
    <w:uiPriority w:val="99"/>
    <w:semiHidden/>
    <w:rsid w:val="005D361E"/>
  </w:style>
  <w:style w:type="paragraph" w:styleId="a5">
    <w:name w:val="Body Text"/>
    <w:basedOn w:val="a"/>
    <w:link w:val="a6"/>
    <w:unhideWhenUsed/>
    <w:rsid w:val="005D361E"/>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D361E"/>
    <w:rPr>
      <w:rFonts w:ascii="Times New Roman" w:eastAsia="Times New Roman" w:hAnsi="Times New Roman" w:cs="Times New Roman"/>
      <w:sz w:val="28"/>
      <w:szCs w:val="20"/>
      <w:lang w:eastAsia="ru-RU"/>
    </w:rPr>
  </w:style>
  <w:style w:type="paragraph" w:customStyle="1" w:styleId="11">
    <w:name w:val="Заголовок 11"/>
    <w:basedOn w:val="a"/>
    <w:uiPriority w:val="1"/>
    <w:qFormat/>
    <w:rsid w:val="007A62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alloon Text"/>
    <w:basedOn w:val="a"/>
    <w:link w:val="a8"/>
    <w:uiPriority w:val="99"/>
    <w:semiHidden/>
    <w:unhideWhenUsed/>
    <w:rsid w:val="00103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1F6"/>
    <w:rPr>
      <w:rFonts w:ascii="Tahoma" w:hAnsi="Tahoma" w:cs="Tahoma"/>
      <w:sz w:val="16"/>
      <w:szCs w:val="16"/>
    </w:rPr>
  </w:style>
  <w:style w:type="paragraph" w:styleId="a9">
    <w:name w:val="Block Text"/>
    <w:basedOn w:val="a"/>
    <w:rsid w:val="00F05879"/>
    <w:pPr>
      <w:spacing w:after="0" w:line="240" w:lineRule="auto"/>
      <w:ind w:left="1440" w:right="1435"/>
      <w:jc w:val="both"/>
    </w:pPr>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cp:revision>
  <cp:lastPrinted>2022-06-27T08:16:00Z</cp:lastPrinted>
  <dcterms:created xsi:type="dcterms:W3CDTF">2022-07-15T05:45:00Z</dcterms:created>
  <dcterms:modified xsi:type="dcterms:W3CDTF">2022-07-15T05:45:00Z</dcterms:modified>
</cp:coreProperties>
</file>