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FF" w:rsidRPr="00786D4B" w:rsidRDefault="000142FF" w:rsidP="008B78A1">
      <w:pPr>
        <w:jc w:val="right"/>
        <w:rPr>
          <w:bCs/>
          <w:sz w:val="32"/>
          <w:szCs w:val="32"/>
        </w:rPr>
      </w:pPr>
      <w:r>
        <w:rPr>
          <w:rFonts w:ascii="Arial" w:hAnsi="Arial"/>
          <w:sz w:val="22"/>
          <w:szCs w:val="22"/>
        </w:rPr>
        <w:t xml:space="preserve">                                                          </w:t>
      </w:r>
    </w:p>
    <w:p w:rsidR="000142FF" w:rsidRPr="003447B8" w:rsidRDefault="000142FF" w:rsidP="003F6EC1">
      <w:pPr>
        <w:jc w:val="right"/>
        <w:rPr>
          <w:rFonts w:ascii="Arial" w:hAnsi="Arial"/>
          <w:sz w:val="22"/>
          <w:szCs w:val="22"/>
        </w:rPr>
      </w:pPr>
    </w:p>
    <w:p w:rsidR="000142FF" w:rsidRDefault="000142FF" w:rsidP="003F6EC1">
      <w:pPr>
        <w:pStyle w:val="ad"/>
        <w:spacing w:before="7"/>
        <w:rPr>
          <w:sz w:val="27"/>
        </w:rPr>
      </w:pPr>
    </w:p>
    <w:p w:rsidR="00664610" w:rsidRDefault="00664610" w:rsidP="00664610">
      <w:pPr>
        <w:jc w:val="center"/>
      </w:pPr>
    </w:p>
    <w:p w:rsidR="00664610" w:rsidRDefault="00664610" w:rsidP="00664610">
      <w:pPr>
        <w:rPr>
          <w:b/>
          <w:color w:val="000000"/>
        </w:rPr>
      </w:pPr>
      <w:r>
        <w:rPr>
          <w:b/>
          <w:color w:val="000000"/>
          <w:kern w:val="2"/>
        </w:rPr>
        <w:t xml:space="preserve">                                                                             </w:t>
      </w:r>
      <w:r w:rsidRPr="002805F6">
        <w:rPr>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13091724" r:id="rId6"/>
        </w:object>
      </w:r>
    </w:p>
    <w:p w:rsidR="00664610" w:rsidRDefault="00664610" w:rsidP="00664610">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664610" w:rsidRDefault="00664610" w:rsidP="00664610">
      <w:pPr>
        <w:tabs>
          <w:tab w:val="center" w:pos="4677"/>
          <w:tab w:val="right" w:pos="9355"/>
        </w:tabs>
        <w:spacing w:after="120"/>
        <w:jc w:val="center"/>
        <w:outlineLvl w:val="0"/>
        <w:rPr>
          <w:b/>
          <w:sz w:val="32"/>
          <w:szCs w:val="32"/>
        </w:rPr>
      </w:pPr>
      <w:r>
        <w:rPr>
          <w:b/>
          <w:sz w:val="32"/>
          <w:szCs w:val="32"/>
        </w:rPr>
        <w:t>ВИКОНАВЧИЙ  КОМІТЕТ</w:t>
      </w:r>
    </w:p>
    <w:p w:rsidR="00664610" w:rsidRDefault="00664610" w:rsidP="00664610">
      <w:pPr>
        <w:tabs>
          <w:tab w:val="center" w:pos="4677"/>
          <w:tab w:val="right" w:pos="9355"/>
        </w:tabs>
        <w:spacing w:after="120"/>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0142FF" w:rsidRPr="00664610" w:rsidRDefault="00A34EC3" w:rsidP="00A34EC3">
      <w:pPr>
        <w:tabs>
          <w:tab w:val="left" w:pos="8931"/>
        </w:tabs>
        <w:ind w:right="708"/>
      </w:pPr>
      <w:r>
        <w:rPr>
          <w:b/>
          <w:sz w:val="32"/>
          <w:szCs w:val="32"/>
          <w:u w:val="single"/>
        </w:rPr>
        <w:t xml:space="preserve">  29.04.2022  </w:t>
      </w:r>
      <w:r>
        <w:rPr>
          <w:b/>
          <w:sz w:val="32"/>
          <w:szCs w:val="32"/>
        </w:rPr>
        <w:t xml:space="preserve">№ </w:t>
      </w:r>
      <w:r>
        <w:rPr>
          <w:b/>
          <w:sz w:val="32"/>
          <w:szCs w:val="32"/>
          <w:u w:val="single"/>
        </w:rPr>
        <w:t xml:space="preserve"> 115</w:t>
      </w:r>
      <w:r>
        <w:rPr>
          <w:u w:val="single"/>
        </w:rPr>
        <w:t xml:space="preserve">                                                                                                                                                                                                </w:t>
      </w:r>
      <w:r w:rsidR="00664610" w:rsidRPr="001A7C1D">
        <w:rPr>
          <w:sz w:val="26"/>
          <w:szCs w:val="26"/>
          <w:u w:val="single"/>
        </w:rPr>
        <w:t xml:space="preserve">  </w:t>
      </w:r>
      <w:r w:rsidR="00664610" w:rsidRPr="001A7C1D">
        <w:rPr>
          <w:u w:val="single"/>
        </w:rPr>
        <w:t xml:space="preserve">          </w:t>
      </w:r>
      <w:r w:rsidR="00664610">
        <w:rPr>
          <w:u w:val="single"/>
        </w:rPr>
        <w:t xml:space="preserve">    </w:t>
      </w:r>
      <w:r w:rsidR="00664610" w:rsidRPr="001A7C1D">
        <w:rPr>
          <w:u w:val="single"/>
        </w:rPr>
        <w:t xml:space="preserve">                                                                                                                                                                                                                                                        </w:t>
      </w:r>
    </w:p>
    <w:p w:rsidR="000142FF" w:rsidRPr="00700EFE" w:rsidRDefault="000142FF" w:rsidP="003F6EC1">
      <w:pPr>
        <w:pStyle w:val="a3"/>
        <w:tabs>
          <w:tab w:val="center" w:pos="4153"/>
          <w:tab w:val="right" w:pos="8306"/>
        </w:tabs>
        <w:rPr>
          <w:b/>
          <w:sz w:val="28"/>
          <w:szCs w:val="28"/>
          <w:lang w:val="uk-UA"/>
        </w:rPr>
      </w:pPr>
      <w:r w:rsidRPr="00700EFE">
        <w:rPr>
          <w:b/>
          <w:sz w:val="28"/>
          <w:szCs w:val="28"/>
          <w:lang w:val="uk-UA"/>
        </w:rPr>
        <w:t xml:space="preserve">                                                                                                                                                                                                                                                                                      </w:t>
      </w:r>
    </w:p>
    <w:p w:rsidR="000142FF" w:rsidRPr="00980B2E" w:rsidRDefault="000142FF" w:rsidP="00324033">
      <w:pPr>
        <w:pStyle w:val="a5"/>
        <w:jc w:val="center"/>
        <w:rPr>
          <w:sz w:val="28"/>
          <w:szCs w:val="28"/>
        </w:rPr>
      </w:pPr>
      <w:r w:rsidRPr="00980B2E">
        <w:rPr>
          <w:bCs/>
          <w:sz w:val="28"/>
          <w:szCs w:val="28"/>
        </w:rPr>
        <w:t xml:space="preserve">Про </w:t>
      </w:r>
      <w:r w:rsidRPr="00980B2E">
        <w:rPr>
          <w:sz w:val="28"/>
          <w:szCs w:val="28"/>
        </w:rPr>
        <w:t xml:space="preserve"> </w:t>
      </w:r>
      <w:r>
        <w:rPr>
          <w:sz w:val="28"/>
          <w:szCs w:val="28"/>
        </w:rPr>
        <w:t xml:space="preserve">перерозподіл видатків </w:t>
      </w:r>
      <w:r w:rsidRPr="00980B2E">
        <w:rPr>
          <w:sz w:val="28"/>
          <w:szCs w:val="28"/>
        </w:rPr>
        <w:t>бюджету Козятинської міської</w:t>
      </w:r>
      <w:r>
        <w:rPr>
          <w:sz w:val="28"/>
          <w:szCs w:val="28"/>
        </w:rPr>
        <w:t xml:space="preserve"> </w:t>
      </w:r>
      <w:r w:rsidRPr="00980B2E">
        <w:rPr>
          <w:sz w:val="28"/>
          <w:szCs w:val="28"/>
        </w:rPr>
        <w:t>територіальної громади на 202</w:t>
      </w:r>
      <w:r>
        <w:rPr>
          <w:sz w:val="28"/>
          <w:szCs w:val="28"/>
        </w:rPr>
        <w:t>2</w:t>
      </w:r>
      <w:r w:rsidRPr="00980B2E">
        <w:rPr>
          <w:sz w:val="28"/>
          <w:szCs w:val="28"/>
        </w:rPr>
        <w:t xml:space="preserve"> рік</w:t>
      </w:r>
    </w:p>
    <w:p w:rsidR="000142FF" w:rsidRPr="001909F0" w:rsidRDefault="000142FF" w:rsidP="003F6EC1">
      <w:pPr>
        <w:ind w:firstLine="700"/>
        <w:jc w:val="both"/>
        <w:rPr>
          <w:b/>
          <w:sz w:val="24"/>
          <w:szCs w:val="24"/>
        </w:rPr>
      </w:pPr>
    </w:p>
    <w:p w:rsidR="000142FF" w:rsidRPr="00FE6974" w:rsidRDefault="000142FF" w:rsidP="003F6EC1">
      <w:pPr>
        <w:ind w:firstLine="700"/>
        <w:jc w:val="both"/>
        <w:rPr>
          <w:sz w:val="24"/>
          <w:szCs w:val="24"/>
        </w:rPr>
      </w:pPr>
      <w:r w:rsidRPr="00002695">
        <w:rPr>
          <w:sz w:val="24"/>
          <w:szCs w:val="24"/>
        </w:rPr>
        <w:t xml:space="preserve">Відповідно до ст.52, ст.53, ст.61 Закону України "Про місцеве самоврядування в Україні" </w:t>
      </w:r>
      <w:r w:rsidRPr="007C740A">
        <w:rPr>
          <w:sz w:val="24"/>
          <w:szCs w:val="24"/>
        </w:rPr>
        <w:t>ст..14,</w:t>
      </w:r>
      <w:r>
        <w:rPr>
          <w:sz w:val="24"/>
          <w:szCs w:val="24"/>
        </w:rPr>
        <w:t xml:space="preserve"> </w:t>
      </w:r>
      <w:r w:rsidRPr="00002695">
        <w:rPr>
          <w:sz w:val="24"/>
          <w:szCs w:val="24"/>
        </w:rPr>
        <w:t>ст.23, п.7, 8 ст.78</w:t>
      </w:r>
      <w:r>
        <w:rPr>
          <w:sz w:val="24"/>
          <w:szCs w:val="24"/>
        </w:rPr>
        <w:t>, п.22</w:t>
      </w:r>
      <w:r>
        <w:rPr>
          <w:sz w:val="24"/>
          <w:szCs w:val="24"/>
          <w:vertAlign w:val="superscript"/>
        </w:rPr>
        <w:t xml:space="preserve">2 </w:t>
      </w:r>
      <w:r>
        <w:rPr>
          <w:sz w:val="24"/>
          <w:szCs w:val="24"/>
        </w:rPr>
        <w:t xml:space="preserve">розділу </w:t>
      </w:r>
      <w:r>
        <w:rPr>
          <w:sz w:val="24"/>
          <w:szCs w:val="24"/>
          <w:lang w:val="en-US"/>
        </w:rPr>
        <w:t>V</w:t>
      </w:r>
      <w:r>
        <w:rPr>
          <w:sz w:val="24"/>
          <w:szCs w:val="24"/>
        </w:rPr>
        <w:t>І «Прикінцевих та перехідних положень»</w:t>
      </w:r>
      <w:r w:rsidRPr="00002695">
        <w:rPr>
          <w:sz w:val="24"/>
          <w:szCs w:val="24"/>
        </w:rPr>
        <w:t xml:space="preserve"> Бюджетного кодексу України, </w:t>
      </w:r>
      <w:r>
        <w:rPr>
          <w:sz w:val="24"/>
          <w:szCs w:val="24"/>
        </w:rPr>
        <w:t>рішення 20 сесії 8 скликання Козятинської міської ради № 687-</w:t>
      </w:r>
      <w:r>
        <w:rPr>
          <w:sz w:val="24"/>
          <w:szCs w:val="24"/>
          <w:lang w:val="en-US"/>
        </w:rPr>
        <w:t>V</w:t>
      </w:r>
      <w:r>
        <w:rPr>
          <w:sz w:val="24"/>
          <w:szCs w:val="24"/>
        </w:rPr>
        <w:t>ІІІ від 24.12.2021 року «Про бюджет Козятинської міської територіальної громади на 2022 рік»,</w:t>
      </w:r>
      <w:r w:rsidRPr="00E806D7">
        <w:rPr>
          <w:sz w:val="24"/>
          <w:szCs w:val="24"/>
        </w:rPr>
        <w:t xml:space="preserve"> </w:t>
      </w:r>
      <w:proofErr w:type="spellStart"/>
      <w:r>
        <w:rPr>
          <w:sz w:val="24"/>
          <w:szCs w:val="24"/>
        </w:rPr>
        <w:t>взв»язку</w:t>
      </w:r>
      <w:proofErr w:type="spellEnd"/>
      <w:r>
        <w:rPr>
          <w:sz w:val="24"/>
          <w:szCs w:val="24"/>
        </w:rPr>
        <w:t xml:space="preserve"> із введенням воєнного стану в Україні, ПКМУ № 252 від 11.03.2022 року, листів Козятинського управління освіти та спорту </w:t>
      </w:r>
      <w:r w:rsidRPr="00FE6974">
        <w:rPr>
          <w:sz w:val="24"/>
          <w:szCs w:val="24"/>
        </w:rPr>
        <w:t xml:space="preserve"> №</w:t>
      </w:r>
      <w:r>
        <w:rPr>
          <w:sz w:val="24"/>
          <w:szCs w:val="24"/>
        </w:rPr>
        <w:t xml:space="preserve"> 01-05/448</w:t>
      </w:r>
      <w:r w:rsidRPr="00FE6974">
        <w:rPr>
          <w:sz w:val="24"/>
          <w:szCs w:val="24"/>
        </w:rPr>
        <w:t xml:space="preserve">  від  </w:t>
      </w:r>
      <w:r>
        <w:rPr>
          <w:sz w:val="24"/>
          <w:szCs w:val="24"/>
        </w:rPr>
        <w:t>27</w:t>
      </w:r>
      <w:r w:rsidRPr="00FE6974">
        <w:rPr>
          <w:sz w:val="24"/>
          <w:szCs w:val="24"/>
        </w:rPr>
        <w:t>.0</w:t>
      </w:r>
      <w:r>
        <w:rPr>
          <w:sz w:val="24"/>
          <w:szCs w:val="24"/>
        </w:rPr>
        <w:t>4</w:t>
      </w:r>
      <w:r w:rsidRPr="00FE6974">
        <w:rPr>
          <w:sz w:val="24"/>
          <w:szCs w:val="24"/>
        </w:rPr>
        <w:t>.2022  року</w:t>
      </w:r>
      <w:r>
        <w:rPr>
          <w:sz w:val="24"/>
          <w:szCs w:val="24"/>
        </w:rPr>
        <w:t xml:space="preserve">, № 01-05/449 від 28.04.2022 року, листа управління соціальної політики Козятинської міської ради № 686 від 25.04.2022 року, </w:t>
      </w:r>
      <w:r w:rsidRPr="00FE6974">
        <w:rPr>
          <w:sz w:val="24"/>
          <w:szCs w:val="24"/>
        </w:rPr>
        <w:t>виконавчий комітет</w:t>
      </w:r>
    </w:p>
    <w:p w:rsidR="000142FF" w:rsidRDefault="000142FF" w:rsidP="003F6EC1">
      <w:pPr>
        <w:ind w:firstLine="700"/>
        <w:jc w:val="both"/>
        <w:rPr>
          <w:sz w:val="24"/>
          <w:szCs w:val="24"/>
        </w:rPr>
      </w:pPr>
    </w:p>
    <w:p w:rsidR="000142FF" w:rsidRDefault="000142FF" w:rsidP="003F6EC1">
      <w:pPr>
        <w:ind w:firstLine="700"/>
        <w:jc w:val="both"/>
        <w:rPr>
          <w:sz w:val="24"/>
          <w:szCs w:val="24"/>
        </w:rPr>
      </w:pPr>
    </w:p>
    <w:p w:rsidR="000142FF" w:rsidRDefault="000142FF" w:rsidP="003F6EC1">
      <w:pPr>
        <w:pStyle w:val="a3"/>
        <w:tabs>
          <w:tab w:val="center" w:pos="4153"/>
          <w:tab w:val="right" w:pos="8306"/>
        </w:tabs>
        <w:jc w:val="center"/>
        <w:rPr>
          <w:b/>
          <w:sz w:val="24"/>
          <w:szCs w:val="24"/>
          <w:lang w:val="uk-UA"/>
        </w:rPr>
      </w:pPr>
      <w:r w:rsidRPr="001909F0">
        <w:rPr>
          <w:b/>
          <w:sz w:val="24"/>
          <w:szCs w:val="24"/>
          <w:lang w:val="uk-UA"/>
        </w:rPr>
        <w:t>ВИРІШИВ:</w:t>
      </w:r>
    </w:p>
    <w:p w:rsidR="000142FF" w:rsidRDefault="000142FF" w:rsidP="00F90BE7">
      <w:pPr>
        <w:jc w:val="both"/>
        <w:rPr>
          <w:sz w:val="24"/>
          <w:szCs w:val="24"/>
        </w:rPr>
      </w:pPr>
    </w:p>
    <w:p w:rsidR="000142FF" w:rsidRDefault="000142FF" w:rsidP="00A76656">
      <w:pPr>
        <w:pStyle w:val="a3"/>
        <w:numPr>
          <w:ilvl w:val="0"/>
          <w:numId w:val="21"/>
        </w:numPr>
        <w:tabs>
          <w:tab w:val="clear" w:pos="360"/>
          <w:tab w:val="num" w:pos="540"/>
        </w:tabs>
        <w:ind w:left="540"/>
        <w:jc w:val="both"/>
        <w:rPr>
          <w:sz w:val="24"/>
          <w:szCs w:val="24"/>
          <w:lang w:val="uk-UA"/>
        </w:rPr>
      </w:pPr>
      <w:r w:rsidRPr="00B36020">
        <w:rPr>
          <w:sz w:val="24"/>
          <w:szCs w:val="24"/>
          <w:lang w:val="uk-UA"/>
        </w:rPr>
        <w:t xml:space="preserve">Внести зміни до рішення </w:t>
      </w:r>
      <w:r>
        <w:rPr>
          <w:sz w:val="24"/>
          <w:szCs w:val="24"/>
          <w:lang w:val="uk-UA"/>
        </w:rPr>
        <w:t>20</w:t>
      </w:r>
      <w:r w:rsidRPr="00B36020">
        <w:rPr>
          <w:sz w:val="24"/>
          <w:szCs w:val="24"/>
          <w:lang w:val="uk-UA"/>
        </w:rPr>
        <w:t xml:space="preserve"> сесії 8 скликання Козятинської міської ради  №68</w:t>
      </w:r>
      <w:r>
        <w:rPr>
          <w:sz w:val="24"/>
          <w:szCs w:val="24"/>
          <w:lang w:val="uk-UA"/>
        </w:rPr>
        <w:t>7</w:t>
      </w:r>
      <w:r w:rsidRPr="00B36020">
        <w:rPr>
          <w:sz w:val="24"/>
          <w:szCs w:val="24"/>
          <w:lang w:val="uk-UA"/>
        </w:rPr>
        <w:t>-</w:t>
      </w:r>
      <w:r w:rsidRPr="00B36020">
        <w:rPr>
          <w:sz w:val="24"/>
          <w:szCs w:val="24"/>
        </w:rPr>
        <w:t>V</w:t>
      </w:r>
      <w:r w:rsidRPr="00B36020">
        <w:rPr>
          <w:sz w:val="24"/>
          <w:szCs w:val="24"/>
          <w:lang w:val="uk-UA"/>
        </w:rPr>
        <w:t>ІІ</w:t>
      </w:r>
      <w:r w:rsidRPr="00B36020">
        <w:rPr>
          <w:sz w:val="24"/>
          <w:szCs w:val="24"/>
        </w:rPr>
        <w:t>I</w:t>
      </w:r>
      <w:r w:rsidRPr="00B36020">
        <w:rPr>
          <w:sz w:val="24"/>
          <w:szCs w:val="24"/>
          <w:lang w:val="uk-UA"/>
        </w:rPr>
        <w:t xml:space="preserve">  від 24.12.202</w:t>
      </w:r>
      <w:r>
        <w:rPr>
          <w:sz w:val="24"/>
          <w:szCs w:val="24"/>
          <w:lang w:val="uk-UA"/>
        </w:rPr>
        <w:t>1</w:t>
      </w:r>
      <w:r w:rsidRPr="00B36020">
        <w:rPr>
          <w:sz w:val="24"/>
          <w:szCs w:val="24"/>
          <w:lang w:val="uk-UA"/>
        </w:rPr>
        <w:t xml:space="preserve"> року «Про бюджет Козятинської міської територіальної громади на 202</w:t>
      </w:r>
      <w:r>
        <w:rPr>
          <w:sz w:val="24"/>
          <w:szCs w:val="24"/>
          <w:lang w:val="uk-UA"/>
        </w:rPr>
        <w:t>2</w:t>
      </w:r>
      <w:r w:rsidRPr="00B36020">
        <w:rPr>
          <w:sz w:val="24"/>
          <w:szCs w:val="24"/>
          <w:lang w:val="uk-UA"/>
        </w:rPr>
        <w:t xml:space="preserve"> рік», а саме:</w:t>
      </w:r>
    </w:p>
    <w:p w:rsidR="000142FF" w:rsidRDefault="000142FF" w:rsidP="00B61379">
      <w:pPr>
        <w:pStyle w:val="a5"/>
        <w:tabs>
          <w:tab w:val="left" w:pos="142"/>
          <w:tab w:val="left" w:pos="284"/>
        </w:tabs>
        <w:ind w:left="0" w:right="-30"/>
        <w:rPr>
          <w:rFonts w:eastAsia="MS Mincho"/>
          <w:i/>
          <w:szCs w:val="24"/>
        </w:rPr>
      </w:pPr>
      <w:r>
        <w:rPr>
          <w:rFonts w:eastAsia="MS Mincho"/>
          <w:i/>
          <w:szCs w:val="24"/>
        </w:rPr>
        <w:t xml:space="preserve">   </w:t>
      </w:r>
      <w:r w:rsidRPr="00994B59">
        <w:rPr>
          <w:rFonts w:eastAsia="MS Mincho"/>
          <w:i/>
          <w:szCs w:val="24"/>
        </w:rPr>
        <w:t xml:space="preserve"> </w:t>
      </w:r>
      <w:r w:rsidRPr="001909F0">
        <w:rPr>
          <w:rFonts w:eastAsia="MS Mincho"/>
          <w:i/>
          <w:szCs w:val="24"/>
        </w:rPr>
        <w:t xml:space="preserve">По головному розпоряднику коштів </w:t>
      </w:r>
      <w:r>
        <w:rPr>
          <w:rFonts w:eastAsia="MS Mincho"/>
          <w:i/>
          <w:szCs w:val="24"/>
        </w:rPr>
        <w:t>управління освіти та спорту</w:t>
      </w:r>
      <w:r w:rsidRPr="001909F0">
        <w:rPr>
          <w:rFonts w:eastAsia="MS Mincho"/>
          <w:i/>
          <w:szCs w:val="24"/>
        </w:rPr>
        <w:t xml:space="preserve"> Козятинської міської ради:</w:t>
      </w:r>
    </w:p>
    <w:p w:rsidR="000142FF" w:rsidRDefault="000142FF" w:rsidP="00A76656">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rsidR="000142FF" w:rsidRDefault="000142FF" w:rsidP="00A76656">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rsidR="000142FF" w:rsidRPr="0066148C" w:rsidRDefault="000142FF" w:rsidP="00A76656">
      <w:pPr>
        <w:jc w:val="both"/>
        <w:rPr>
          <w:rFonts w:eastAsia="MS Mincho"/>
          <w:sz w:val="24"/>
          <w:szCs w:val="24"/>
        </w:rPr>
      </w:pPr>
      <w:r w:rsidRPr="0066148C">
        <w:rPr>
          <w:sz w:val="24"/>
          <w:szCs w:val="24"/>
        </w:rPr>
        <w:t>-</w:t>
      </w:r>
      <w:r>
        <w:rPr>
          <w:sz w:val="24"/>
          <w:szCs w:val="24"/>
        </w:rPr>
        <w:t xml:space="preserve">   </w:t>
      </w:r>
      <w:r w:rsidRPr="0066148C">
        <w:rPr>
          <w:sz w:val="24"/>
          <w:szCs w:val="24"/>
        </w:rPr>
        <w:t xml:space="preserve"> КЕКВ 2240 </w:t>
      </w:r>
      <w:r w:rsidRPr="0066148C">
        <w:rPr>
          <w:rFonts w:eastAsia="MS Mincho"/>
          <w:sz w:val="24"/>
          <w:szCs w:val="24"/>
        </w:rPr>
        <w:t xml:space="preserve">«Оплата послуг(крім комунальних)» </w:t>
      </w:r>
      <w:r>
        <w:rPr>
          <w:rFonts w:eastAsia="MS Mincho"/>
          <w:sz w:val="24"/>
          <w:szCs w:val="24"/>
        </w:rPr>
        <w:t>-</w:t>
      </w:r>
      <w:r w:rsidRPr="0066148C">
        <w:rPr>
          <w:rFonts w:eastAsia="MS Mincho"/>
          <w:b/>
          <w:sz w:val="24"/>
          <w:szCs w:val="24"/>
        </w:rPr>
        <w:t xml:space="preserve"> </w:t>
      </w:r>
      <w:r>
        <w:rPr>
          <w:rFonts w:eastAsia="MS Mincho"/>
          <w:b/>
          <w:sz w:val="24"/>
          <w:szCs w:val="24"/>
        </w:rPr>
        <w:t xml:space="preserve">30 </w:t>
      </w:r>
      <w:r w:rsidRPr="0066148C">
        <w:rPr>
          <w:rFonts w:eastAsia="MS Mincho"/>
          <w:b/>
          <w:sz w:val="24"/>
          <w:szCs w:val="24"/>
        </w:rPr>
        <w:t>000,00 грн</w:t>
      </w:r>
      <w:r w:rsidRPr="0066148C">
        <w:rPr>
          <w:rFonts w:eastAsia="MS Mincho"/>
          <w:sz w:val="24"/>
          <w:szCs w:val="24"/>
        </w:rPr>
        <w:t xml:space="preserve">.. </w:t>
      </w:r>
    </w:p>
    <w:p w:rsidR="000142FF" w:rsidRDefault="000142FF" w:rsidP="00A76656">
      <w:pPr>
        <w:pStyle w:val="a3"/>
        <w:tabs>
          <w:tab w:val="left" w:pos="4020"/>
        </w:tabs>
        <w:jc w:val="both"/>
        <w:rPr>
          <w:b/>
          <w:i/>
          <w:spacing w:val="-1"/>
          <w:sz w:val="24"/>
          <w:szCs w:val="24"/>
          <w:u w:val="single"/>
          <w:lang w:val="uk-UA"/>
        </w:rPr>
      </w:pPr>
    </w:p>
    <w:p w:rsidR="000142FF" w:rsidRPr="001C0175" w:rsidRDefault="000142FF" w:rsidP="00A76656">
      <w:pPr>
        <w:pStyle w:val="a3"/>
        <w:tabs>
          <w:tab w:val="left" w:pos="4020"/>
        </w:tabs>
        <w:jc w:val="both"/>
        <w:rPr>
          <w:b/>
          <w:spacing w:val="-1"/>
          <w:sz w:val="24"/>
          <w:szCs w:val="24"/>
          <w:u w:val="single"/>
          <w:lang w:val="uk-UA"/>
        </w:rPr>
      </w:pPr>
      <w:r w:rsidRPr="001C0175">
        <w:rPr>
          <w:b/>
          <w:i/>
          <w:spacing w:val="-1"/>
          <w:sz w:val="24"/>
          <w:szCs w:val="24"/>
          <w:u w:val="single"/>
          <w:lang w:val="uk-UA"/>
        </w:rPr>
        <w:t>по спеціальному фонду</w:t>
      </w:r>
      <w:r w:rsidRPr="001C0175">
        <w:rPr>
          <w:b/>
          <w:spacing w:val="-1"/>
          <w:sz w:val="24"/>
          <w:szCs w:val="24"/>
          <w:u w:val="single"/>
          <w:lang w:val="uk-UA"/>
        </w:rPr>
        <w:t xml:space="preserve">: </w:t>
      </w:r>
    </w:p>
    <w:p w:rsidR="000142FF" w:rsidRDefault="000142FF" w:rsidP="00A76656">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rsidR="000142FF" w:rsidRDefault="000142FF" w:rsidP="00A76656">
      <w:pPr>
        <w:jc w:val="both"/>
        <w:rPr>
          <w:b/>
          <w:sz w:val="24"/>
          <w:szCs w:val="24"/>
        </w:rPr>
      </w:pPr>
      <w:r>
        <w:rPr>
          <w:sz w:val="24"/>
          <w:szCs w:val="24"/>
        </w:rPr>
        <w:t xml:space="preserve">- </w:t>
      </w:r>
      <w:r w:rsidRPr="00C34087">
        <w:rPr>
          <w:sz w:val="24"/>
          <w:szCs w:val="24"/>
        </w:rPr>
        <w:t xml:space="preserve">КЕКВ </w:t>
      </w:r>
      <w:r>
        <w:rPr>
          <w:sz w:val="24"/>
          <w:szCs w:val="24"/>
        </w:rPr>
        <w:t xml:space="preserve">3132 «Капітальний ремонт інших </w:t>
      </w:r>
      <w:proofErr w:type="spellStart"/>
      <w:r>
        <w:rPr>
          <w:sz w:val="24"/>
          <w:szCs w:val="24"/>
        </w:rPr>
        <w:t>об»єктів</w:t>
      </w:r>
      <w:proofErr w:type="spellEnd"/>
      <w:r>
        <w:rPr>
          <w:sz w:val="24"/>
          <w:szCs w:val="24"/>
        </w:rPr>
        <w:t>» -</w:t>
      </w:r>
      <w:r w:rsidRPr="004C150B">
        <w:rPr>
          <w:b/>
          <w:sz w:val="24"/>
          <w:szCs w:val="24"/>
        </w:rPr>
        <w:t xml:space="preserve"> </w:t>
      </w:r>
      <w:r>
        <w:rPr>
          <w:b/>
          <w:sz w:val="24"/>
          <w:szCs w:val="24"/>
        </w:rPr>
        <w:t>552 275,</w:t>
      </w:r>
      <w:r w:rsidRPr="004C150B">
        <w:rPr>
          <w:b/>
          <w:sz w:val="24"/>
          <w:szCs w:val="24"/>
        </w:rPr>
        <w:t>00 грн</w:t>
      </w:r>
      <w:r>
        <w:rPr>
          <w:sz w:val="24"/>
          <w:szCs w:val="24"/>
        </w:rPr>
        <w:t xml:space="preserve">.(Капітальний ремонт  приміщення харчоблоку в ЗНВК № 6.). </w:t>
      </w:r>
    </w:p>
    <w:p w:rsidR="000142FF" w:rsidRDefault="000142FF" w:rsidP="00B61379">
      <w:pPr>
        <w:pStyle w:val="a3"/>
        <w:tabs>
          <w:tab w:val="left" w:pos="5670"/>
        </w:tabs>
        <w:jc w:val="both"/>
        <w:rPr>
          <w:b/>
          <w:spacing w:val="-1"/>
          <w:sz w:val="24"/>
          <w:szCs w:val="24"/>
          <w:u w:val="single"/>
          <w:lang w:val="uk-UA"/>
        </w:rPr>
      </w:pPr>
    </w:p>
    <w:p w:rsidR="000142FF" w:rsidRPr="003F6EC1" w:rsidRDefault="000142FF" w:rsidP="00954F4F">
      <w:pPr>
        <w:jc w:val="both"/>
        <w:rPr>
          <w:b/>
          <w:bCs/>
          <w:i/>
          <w:sz w:val="24"/>
          <w:szCs w:val="24"/>
        </w:rPr>
      </w:pPr>
      <w:r>
        <w:rPr>
          <w:b/>
          <w:sz w:val="24"/>
          <w:szCs w:val="24"/>
        </w:rPr>
        <w:t xml:space="preserve">КПКВК 0611061 </w:t>
      </w:r>
      <w:r w:rsidRPr="003F6EC1">
        <w:rPr>
          <w:b/>
          <w:sz w:val="24"/>
          <w:szCs w:val="24"/>
        </w:rPr>
        <w:t>«</w:t>
      </w:r>
      <w:r w:rsidRPr="003F6EC1">
        <w:rPr>
          <w:rStyle w:val="rvts11"/>
          <w:b/>
          <w:sz w:val="24"/>
          <w:szCs w:val="24"/>
        </w:rPr>
        <w:t xml:space="preserve">Надання загальної середньої освіти закладами загальної середньої освіти </w:t>
      </w:r>
      <w:r w:rsidRPr="003F6EC1">
        <w:rPr>
          <w:b/>
          <w:bCs/>
          <w:sz w:val="24"/>
          <w:szCs w:val="24"/>
        </w:rPr>
        <w:t>»</w:t>
      </w:r>
      <w:r>
        <w:rPr>
          <w:b/>
          <w:bCs/>
          <w:sz w:val="24"/>
          <w:szCs w:val="24"/>
        </w:rPr>
        <w:t xml:space="preserve"> за </w:t>
      </w:r>
      <w:r w:rsidRPr="003F6EC1">
        <w:rPr>
          <w:b/>
          <w:bCs/>
          <w:i/>
          <w:sz w:val="24"/>
          <w:szCs w:val="24"/>
        </w:rPr>
        <w:t xml:space="preserve">рахунок </w:t>
      </w:r>
      <w:r w:rsidRPr="003F6EC1">
        <w:rPr>
          <w:rStyle w:val="rvts0"/>
          <w:b/>
          <w:i/>
          <w:sz w:val="24"/>
          <w:szCs w:val="24"/>
        </w:rPr>
        <w:t>залишку коштів за освітньою субвенцією</w:t>
      </w:r>
      <w:r w:rsidRPr="003F6EC1">
        <w:rPr>
          <w:b/>
          <w:bCs/>
          <w:i/>
          <w:sz w:val="24"/>
          <w:szCs w:val="24"/>
        </w:rPr>
        <w:t>:</w:t>
      </w:r>
    </w:p>
    <w:p w:rsidR="000142FF" w:rsidRPr="0066148C" w:rsidRDefault="000142FF" w:rsidP="00954F4F">
      <w:pPr>
        <w:jc w:val="both"/>
        <w:rPr>
          <w:rFonts w:eastAsia="MS Mincho"/>
          <w:sz w:val="24"/>
          <w:szCs w:val="24"/>
        </w:rPr>
      </w:pPr>
      <w:r w:rsidRPr="0066148C">
        <w:rPr>
          <w:sz w:val="24"/>
          <w:szCs w:val="24"/>
        </w:rPr>
        <w:t>-</w:t>
      </w:r>
      <w:r>
        <w:rPr>
          <w:sz w:val="24"/>
          <w:szCs w:val="24"/>
        </w:rPr>
        <w:t xml:space="preserve">   </w:t>
      </w:r>
      <w:r w:rsidRPr="0066148C">
        <w:rPr>
          <w:sz w:val="24"/>
          <w:szCs w:val="24"/>
        </w:rPr>
        <w:t xml:space="preserve"> КЕКВ 2240 </w:t>
      </w:r>
      <w:r w:rsidRPr="0066148C">
        <w:rPr>
          <w:rFonts w:eastAsia="MS Mincho"/>
          <w:sz w:val="24"/>
          <w:szCs w:val="24"/>
        </w:rPr>
        <w:t xml:space="preserve">«Оплата послуг(крім комунальних)» </w:t>
      </w:r>
      <w:r w:rsidRPr="0066148C">
        <w:rPr>
          <w:rFonts w:eastAsia="MS Mincho"/>
          <w:b/>
          <w:sz w:val="24"/>
          <w:szCs w:val="24"/>
        </w:rPr>
        <w:t xml:space="preserve">+ </w:t>
      </w:r>
      <w:r>
        <w:rPr>
          <w:rFonts w:eastAsia="MS Mincho"/>
          <w:b/>
          <w:sz w:val="24"/>
          <w:szCs w:val="24"/>
        </w:rPr>
        <w:t xml:space="preserve">30 </w:t>
      </w:r>
      <w:r w:rsidRPr="0066148C">
        <w:rPr>
          <w:rFonts w:eastAsia="MS Mincho"/>
          <w:b/>
          <w:sz w:val="24"/>
          <w:szCs w:val="24"/>
        </w:rPr>
        <w:t>000,00 грн</w:t>
      </w:r>
      <w:r w:rsidRPr="0066148C">
        <w:rPr>
          <w:rFonts w:eastAsia="MS Mincho"/>
          <w:sz w:val="24"/>
          <w:szCs w:val="24"/>
        </w:rPr>
        <w:t xml:space="preserve">.. </w:t>
      </w:r>
    </w:p>
    <w:p w:rsidR="000142FF" w:rsidRDefault="000142FF" w:rsidP="00954F4F">
      <w:pPr>
        <w:pStyle w:val="a3"/>
        <w:tabs>
          <w:tab w:val="left" w:pos="4020"/>
        </w:tabs>
        <w:jc w:val="both"/>
        <w:rPr>
          <w:b/>
          <w:i/>
          <w:spacing w:val="-1"/>
          <w:sz w:val="24"/>
          <w:szCs w:val="24"/>
          <w:u w:val="single"/>
          <w:lang w:val="uk-UA"/>
        </w:rPr>
      </w:pPr>
    </w:p>
    <w:p w:rsidR="000142FF" w:rsidRPr="001C0175" w:rsidRDefault="000142FF" w:rsidP="00954F4F">
      <w:pPr>
        <w:pStyle w:val="a3"/>
        <w:tabs>
          <w:tab w:val="left" w:pos="4020"/>
        </w:tabs>
        <w:jc w:val="both"/>
        <w:rPr>
          <w:b/>
          <w:spacing w:val="-1"/>
          <w:sz w:val="24"/>
          <w:szCs w:val="24"/>
          <w:u w:val="single"/>
          <w:lang w:val="uk-UA"/>
        </w:rPr>
      </w:pPr>
      <w:r w:rsidRPr="001C0175">
        <w:rPr>
          <w:b/>
          <w:i/>
          <w:spacing w:val="-1"/>
          <w:sz w:val="24"/>
          <w:szCs w:val="24"/>
          <w:u w:val="single"/>
          <w:lang w:val="uk-UA"/>
        </w:rPr>
        <w:t>по спеціальному фонду</w:t>
      </w:r>
      <w:r w:rsidRPr="001C0175">
        <w:rPr>
          <w:b/>
          <w:spacing w:val="-1"/>
          <w:sz w:val="24"/>
          <w:szCs w:val="24"/>
          <w:u w:val="single"/>
          <w:lang w:val="uk-UA"/>
        </w:rPr>
        <w:t xml:space="preserve">: </w:t>
      </w:r>
    </w:p>
    <w:p w:rsidR="000142FF" w:rsidRPr="003F6EC1" w:rsidRDefault="000142FF" w:rsidP="003F6EC1">
      <w:pPr>
        <w:jc w:val="both"/>
        <w:rPr>
          <w:b/>
          <w:bCs/>
          <w:i/>
          <w:sz w:val="24"/>
          <w:szCs w:val="24"/>
        </w:rPr>
      </w:pPr>
      <w:r>
        <w:rPr>
          <w:b/>
          <w:sz w:val="24"/>
          <w:szCs w:val="24"/>
        </w:rPr>
        <w:lastRenderedPageBreak/>
        <w:t xml:space="preserve">КПКВК 0611061 </w:t>
      </w:r>
      <w:r w:rsidRPr="003F6EC1">
        <w:rPr>
          <w:b/>
          <w:sz w:val="24"/>
          <w:szCs w:val="24"/>
        </w:rPr>
        <w:t>«</w:t>
      </w:r>
      <w:r w:rsidRPr="003F6EC1">
        <w:rPr>
          <w:rStyle w:val="rvts11"/>
          <w:b/>
          <w:sz w:val="24"/>
          <w:szCs w:val="24"/>
        </w:rPr>
        <w:t xml:space="preserve">Надання загальної середньої освіти закладами загальної середньої освіти </w:t>
      </w:r>
      <w:r w:rsidRPr="003F6EC1">
        <w:rPr>
          <w:b/>
          <w:bCs/>
          <w:sz w:val="24"/>
          <w:szCs w:val="24"/>
        </w:rPr>
        <w:t>»</w:t>
      </w:r>
      <w:r>
        <w:rPr>
          <w:b/>
          <w:bCs/>
          <w:sz w:val="24"/>
          <w:szCs w:val="24"/>
        </w:rPr>
        <w:t xml:space="preserve"> за </w:t>
      </w:r>
      <w:r w:rsidRPr="003F6EC1">
        <w:rPr>
          <w:b/>
          <w:bCs/>
          <w:i/>
          <w:sz w:val="24"/>
          <w:szCs w:val="24"/>
        </w:rPr>
        <w:t xml:space="preserve">рахунок </w:t>
      </w:r>
      <w:r w:rsidRPr="003F6EC1">
        <w:rPr>
          <w:rStyle w:val="rvts0"/>
          <w:b/>
          <w:i/>
          <w:sz w:val="24"/>
          <w:szCs w:val="24"/>
        </w:rPr>
        <w:t>залишку коштів за освітньою субвенцією</w:t>
      </w:r>
      <w:r w:rsidRPr="003F6EC1">
        <w:rPr>
          <w:b/>
          <w:bCs/>
          <w:i/>
          <w:sz w:val="24"/>
          <w:szCs w:val="24"/>
        </w:rPr>
        <w:t>:</w:t>
      </w:r>
    </w:p>
    <w:p w:rsidR="000142FF" w:rsidRDefault="000142FF" w:rsidP="00954F4F">
      <w:pPr>
        <w:jc w:val="both"/>
        <w:rPr>
          <w:b/>
          <w:sz w:val="24"/>
          <w:szCs w:val="24"/>
        </w:rPr>
      </w:pPr>
      <w:r>
        <w:rPr>
          <w:sz w:val="24"/>
          <w:szCs w:val="24"/>
        </w:rPr>
        <w:t xml:space="preserve">- </w:t>
      </w:r>
      <w:r w:rsidRPr="00C34087">
        <w:rPr>
          <w:sz w:val="24"/>
          <w:szCs w:val="24"/>
        </w:rPr>
        <w:t xml:space="preserve">КЕКВ </w:t>
      </w:r>
      <w:r>
        <w:rPr>
          <w:sz w:val="24"/>
          <w:szCs w:val="24"/>
        </w:rPr>
        <w:t xml:space="preserve">3132 «Капітальний ремонт інших </w:t>
      </w:r>
      <w:proofErr w:type="spellStart"/>
      <w:r>
        <w:rPr>
          <w:sz w:val="24"/>
          <w:szCs w:val="24"/>
        </w:rPr>
        <w:t>об»єктів</w:t>
      </w:r>
      <w:proofErr w:type="spellEnd"/>
      <w:r>
        <w:rPr>
          <w:sz w:val="24"/>
          <w:szCs w:val="24"/>
        </w:rPr>
        <w:t xml:space="preserve">» </w:t>
      </w:r>
      <w:r>
        <w:rPr>
          <w:b/>
          <w:sz w:val="24"/>
          <w:szCs w:val="24"/>
        </w:rPr>
        <w:t>+</w:t>
      </w:r>
      <w:r w:rsidRPr="004C150B">
        <w:rPr>
          <w:b/>
          <w:sz w:val="24"/>
          <w:szCs w:val="24"/>
        </w:rPr>
        <w:t xml:space="preserve"> </w:t>
      </w:r>
      <w:r>
        <w:rPr>
          <w:b/>
          <w:sz w:val="24"/>
          <w:szCs w:val="24"/>
        </w:rPr>
        <w:t>552 275,</w:t>
      </w:r>
      <w:r w:rsidRPr="004C150B">
        <w:rPr>
          <w:b/>
          <w:sz w:val="24"/>
          <w:szCs w:val="24"/>
        </w:rPr>
        <w:t>00 грн</w:t>
      </w:r>
      <w:r>
        <w:rPr>
          <w:sz w:val="24"/>
          <w:szCs w:val="24"/>
        </w:rPr>
        <w:t xml:space="preserve">.(Капітальний ремонт  приміщення харчоблоку в ЗНВК № 6.). </w:t>
      </w:r>
    </w:p>
    <w:p w:rsidR="000142FF" w:rsidRPr="00391940" w:rsidRDefault="000142FF" w:rsidP="00954F4F">
      <w:pPr>
        <w:pStyle w:val="a3"/>
        <w:tabs>
          <w:tab w:val="left" w:pos="708"/>
        </w:tabs>
        <w:jc w:val="both"/>
        <w:rPr>
          <w:b/>
          <w:sz w:val="24"/>
          <w:szCs w:val="24"/>
          <w:lang w:val="uk-UA"/>
        </w:rPr>
      </w:pPr>
    </w:p>
    <w:p w:rsidR="000142FF" w:rsidRDefault="000142FF" w:rsidP="00391940">
      <w:pPr>
        <w:pStyle w:val="a3"/>
        <w:tabs>
          <w:tab w:val="num" w:pos="540"/>
        </w:tabs>
        <w:ind w:left="180"/>
        <w:jc w:val="both"/>
        <w:rPr>
          <w:sz w:val="24"/>
          <w:szCs w:val="24"/>
          <w:lang w:val="uk-UA"/>
        </w:rPr>
      </w:pPr>
      <w:r>
        <w:rPr>
          <w:b/>
          <w:sz w:val="24"/>
          <w:szCs w:val="24"/>
          <w:lang w:val="uk-UA"/>
        </w:rPr>
        <w:t>2</w:t>
      </w:r>
      <w:r w:rsidRPr="00391940">
        <w:rPr>
          <w:b/>
          <w:sz w:val="24"/>
          <w:szCs w:val="24"/>
          <w:lang w:val="uk-UA"/>
        </w:rPr>
        <w:t>.</w:t>
      </w:r>
      <w:r>
        <w:rPr>
          <w:sz w:val="24"/>
          <w:szCs w:val="24"/>
          <w:lang w:val="uk-UA"/>
        </w:rPr>
        <w:t xml:space="preserve"> </w:t>
      </w:r>
      <w:r w:rsidRPr="00B36020">
        <w:rPr>
          <w:sz w:val="24"/>
          <w:szCs w:val="24"/>
          <w:lang w:val="uk-UA"/>
        </w:rPr>
        <w:t xml:space="preserve">Внести зміни до рішення </w:t>
      </w:r>
      <w:r>
        <w:rPr>
          <w:sz w:val="24"/>
          <w:szCs w:val="24"/>
          <w:lang w:val="uk-UA"/>
        </w:rPr>
        <w:t>20</w:t>
      </w:r>
      <w:r w:rsidRPr="00B36020">
        <w:rPr>
          <w:sz w:val="24"/>
          <w:szCs w:val="24"/>
          <w:lang w:val="uk-UA"/>
        </w:rPr>
        <w:t xml:space="preserve"> сесії 8 скликання Козятинської міської ради  №68</w:t>
      </w:r>
      <w:r>
        <w:rPr>
          <w:sz w:val="24"/>
          <w:szCs w:val="24"/>
          <w:lang w:val="uk-UA"/>
        </w:rPr>
        <w:t>7</w:t>
      </w:r>
      <w:r w:rsidRPr="00B36020">
        <w:rPr>
          <w:sz w:val="24"/>
          <w:szCs w:val="24"/>
          <w:lang w:val="uk-UA"/>
        </w:rPr>
        <w:t>-</w:t>
      </w:r>
      <w:r w:rsidRPr="00B36020">
        <w:rPr>
          <w:sz w:val="24"/>
          <w:szCs w:val="24"/>
        </w:rPr>
        <w:t>V</w:t>
      </w:r>
      <w:r w:rsidRPr="00B36020">
        <w:rPr>
          <w:sz w:val="24"/>
          <w:szCs w:val="24"/>
          <w:lang w:val="uk-UA"/>
        </w:rPr>
        <w:t>ІІ</w:t>
      </w:r>
      <w:r w:rsidRPr="00B36020">
        <w:rPr>
          <w:sz w:val="24"/>
          <w:szCs w:val="24"/>
        </w:rPr>
        <w:t>I</w:t>
      </w:r>
      <w:r w:rsidRPr="00B36020">
        <w:rPr>
          <w:sz w:val="24"/>
          <w:szCs w:val="24"/>
          <w:lang w:val="uk-UA"/>
        </w:rPr>
        <w:t xml:space="preserve">  від 24.12.202</w:t>
      </w:r>
      <w:r>
        <w:rPr>
          <w:sz w:val="24"/>
          <w:szCs w:val="24"/>
          <w:lang w:val="uk-UA"/>
        </w:rPr>
        <w:t>1</w:t>
      </w:r>
      <w:r w:rsidRPr="00B36020">
        <w:rPr>
          <w:sz w:val="24"/>
          <w:szCs w:val="24"/>
          <w:lang w:val="uk-UA"/>
        </w:rPr>
        <w:t xml:space="preserve"> року «Про бюджет Козятинської міської територіальної громади на 202</w:t>
      </w:r>
      <w:r>
        <w:rPr>
          <w:sz w:val="24"/>
          <w:szCs w:val="24"/>
          <w:lang w:val="uk-UA"/>
        </w:rPr>
        <w:t>2</w:t>
      </w:r>
      <w:r w:rsidRPr="00B36020">
        <w:rPr>
          <w:sz w:val="24"/>
          <w:szCs w:val="24"/>
          <w:lang w:val="uk-UA"/>
        </w:rPr>
        <w:t xml:space="preserve"> рік», а саме:</w:t>
      </w:r>
    </w:p>
    <w:p w:rsidR="000142FF" w:rsidRPr="001909F0" w:rsidRDefault="000142FF" w:rsidP="00391940">
      <w:pPr>
        <w:pStyle w:val="a5"/>
        <w:tabs>
          <w:tab w:val="left" w:pos="142"/>
          <w:tab w:val="left" w:pos="284"/>
        </w:tabs>
        <w:ind w:left="0" w:right="-30"/>
        <w:rPr>
          <w:rFonts w:eastAsia="MS Mincho"/>
          <w:i/>
          <w:szCs w:val="24"/>
        </w:rPr>
      </w:pPr>
      <w:r>
        <w:rPr>
          <w:rFonts w:eastAsia="MS Mincho"/>
          <w:i/>
          <w:szCs w:val="24"/>
        </w:rPr>
        <w:t xml:space="preserve">   </w:t>
      </w:r>
      <w:r w:rsidRPr="00994B59">
        <w:rPr>
          <w:rFonts w:eastAsia="MS Mincho"/>
          <w:i/>
          <w:szCs w:val="24"/>
        </w:rPr>
        <w:t xml:space="preserve"> </w:t>
      </w:r>
      <w:r w:rsidRPr="001909F0">
        <w:rPr>
          <w:rFonts w:eastAsia="MS Mincho"/>
          <w:i/>
          <w:szCs w:val="24"/>
        </w:rPr>
        <w:t xml:space="preserve">По головному розпоряднику коштів </w:t>
      </w:r>
      <w:r>
        <w:rPr>
          <w:rFonts w:eastAsia="MS Mincho"/>
          <w:i/>
          <w:szCs w:val="24"/>
        </w:rPr>
        <w:t xml:space="preserve">управління соціальної політики </w:t>
      </w:r>
      <w:r w:rsidRPr="001909F0">
        <w:rPr>
          <w:rFonts w:eastAsia="MS Mincho"/>
          <w:i/>
          <w:szCs w:val="24"/>
        </w:rPr>
        <w:t>Козятинської міської ради:</w:t>
      </w:r>
    </w:p>
    <w:p w:rsidR="000142FF" w:rsidRDefault="000142FF" w:rsidP="00391940">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rsidR="000142FF" w:rsidRDefault="000142FF" w:rsidP="00A76656">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0813242</w:t>
      </w:r>
      <w:r w:rsidRPr="00C34087">
        <w:rPr>
          <w:b/>
          <w:spacing w:val="-1"/>
          <w:sz w:val="24"/>
          <w:szCs w:val="24"/>
        </w:rPr>
        <w:t xml:space="preserve"> </w:t>
      </w:r>
      <w:r>
        <w:rPr>
          <w:b/>
          <w:spacing w:val="-1"/>
          <w:sz w:val="24"/>
          <w:szCs w:val="24"/>
        </w:rPr>
        <w:t>«Інші заходи у сфері соціального захисту і соціального забезпечення»:</w:t>
      </w:r>
    </w:p>
    <w:p w:rsidR="000142FF" w:rsidRDefault="000142FF" w:rsidP="00A76656">
      <w:pPr>
        <w:jc w:val="both"/>
        <w:rPr>
          <w:rFonts w:eastAsia="MS Mincho"/>
          <w:sz w:val="24"/>
          <w:szCs w:val="24"/>
        </w:rPr>
      </w:pPr>
      <w:r w:rsidRPr="004F19F5">
        <w:rPr>
          <w:sz w:val="24"/>
          <w:szCs w:val="24"/>
        </w:rPr>
        <w:t xml:space="preserve">-  КЕКВ 2240 </w:t>
      </w:r>
      <w:r w:rsidRPr="004F19F5">
        <w:rPr>
          <w:rFonts w:eastAsia="MS Mincho"/>
          <w:sz w:val="24"/>
          <w:szCs w:val="24"/>
        </w:rPr>
        <w:t xml:space="preserve">«Оплата послуг(крім комунальних)» </w:t>
      </w:r>
      <w:r w:rsidRPr="004F19F5">
        <w:rPr>
          <w:rFonts w:eastAsia="MS Mincho"/>
          <w:b/>
          <w:sz w:val="24"/>
          <w:szCs w:val="24"/>
        </w:rPr>
        <w:t xml:space="preserve"> </w:t>
      </w:r>
      <w:r>
        <w:rPr>
          <w:rFonts w:eastAsia="MS Mincho"/>
          <w:b/>
          <w:sz w:val="24"/>
          <w:szCs w:val="24"/>
        </w:rPr>
        <w:t>-</w:t>
      </w:r>
      <w:r w:rsidRPr="004F19F5">
        <w:rPr>
          <w:rFonts w:eastAsia="MS Mincho"/>
          <w:b/>
          <w:sz w:val="24"/>
          <w:szCs w:val="24"/>
        </w:rPr>
        <w:t xml:space="preserve"> </w:t>
      </w:r>
      <w:r>
        <w:rPr>
          <w:rFonts w:eastAsia="MS Mincho"/>
          <w:b/>
          <w:sz w:val="24"/>
          <w:szCs w:val="24"/>
        </w:rPr>
        <w:t>15 000,</w:t>
      </w:r>
      <w:r w:rsidRPr="004F19F5">
        <w:rPr>
          <w:rFonts w:eastAsia="MS Mincho"/>
          <w:b/>
          <w:sz w:val="24"/>
          <w:szCs w:val="24"/>
        </w:rPr>
        <w:t>00 грн</w:t>
      </w:r>
      <w:r w:rsidRPr="004F19F5">
        <w:rPr>
          <w:rFonts w:eastAsia="MS Mincho"/>
          <w:sz w:val="24"/>
          <w:szCs w:val="24"/>
        </w:rPr>
        <w:t>.</w:t>
      </w:r>
      <w:r>
        <w:rPr>
          <w:rFonts w:eastAsia="MS Mincho"/>
          <w:sz w:val="24"/>
          <w:szCs w:val="24"/>
        </w:rPr>
        <w:t xml:space="preserve">; </w:t>
      </w:r>
    </w:p>
    <w:p w:rsidR="000142FF" w:rsidRDefault="000142FF" w:rsidP="00A76656">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2730</w:t>
      </w:r>
      <w:r w:rsidRPr="00C34087">
        <w:rPr>
          <w:sz w:val="24"/>
          <w:szCs w:val="24"/>
        </w:rPr>
        <w:t xml:space="preserve"> </w:t>
      </w:r>
      <w:r w:rsidRPr="00626E20">
        <w:rPr>
          <w:sz w:val="24"/>
          <w:szCs w:val="24"/>
        </w:rPr>
        <w:t>«</w:t>
      </w:r>
      <w:r>
        <w:rPr>
          <w:sz w:val="24"/>
          <w:szCs w:val="24"/>
        </w:rPr>
        <w:t>Інші виплати населенню</w:t>
      </w:r>
      <w:r w:rsidRPr="00626E20">
        <w:rPr>
          <w:sz w:val="24"/>
          <w:szCs w:val="24"/>
        </w:rPr>
        <w:t>»</w:t>
      </w:r>
      <w:r w:rsidRPr="00C34087">
        <w:rPr>
          <w:rFonts w:eastAsia="MS Mincho"/>
          <w:b/>
          <w:sz w:val="24"/>
          <w:szCs w:val="24"/>
        </w:rPr>
        <w:t xml:space="preserve"> </w:t>
      </w:r>
      <w:r>
        <w:rPr>
          <w:rFonts w:eastAsia="MS Mincho"/>
          <w:b/>
          <w:sz w:val="24"/>
          <w:szCs w:val="24"/>
        </w:rPr>
        <w:t>+ 15 400</w:t>
      </w:r>
      <w:r w:rsidRPr="00C34087">
        <w:rPr>
          <w:b/>
          <w:sz w:val="24"/>
          <w:szCs w:val="24"/>
        </w:rPr>
        <w:t xml:space="preserve">,00 </w:t>
      </w:r>
      <w:r>
        <w:rPr>
          <w:b/>
          <w:sz w:val="24"/>
          <w:szCs w:val="24"/>
        </w:rPr>
        <w:t>г</w:t>
      </w:r>
      <w:r w:rsidRPr="00C34087">
        <w:rPr>
          <w:b/>
          <w:sz w:val="24"/>
          <w:szCs w:val="24"/>
        </w:rPr>
        <w:t>рн</w:t>
      </w:r>
      <w:r>
        <w:rPr>
          <w:b/>
          <w:sz w:val="24"/>
          <w:szCs w:val="24"/>
        </w:rPr>
        <w:t xml:space="preserve">. </w:t>
      </w:r>
      <w:r w:rsidRPr="00E54590">
        <w:rPr>
          <w:sz w:val="24"/>
          <w:szCs w:val="24"/>
        </w:rPr>
        <w:t>(</w:t>
      </w:r>
      <w:r>
        <w:rPr>
          <w:sz w:val="24"/>
          <w:szCs w:val="24"/>
        </w:rPr>
        <w:t>Оздоровлення учасників АТО/ООС)</w:t>
      </w:r>
      <w:r>
        <w:rPr>
          <w:b/>
          <w:sz w:val="24"/>
          <w:szCs w:val="24"/>
        </w:rPr>
        <w:t xml:space="preserve">. </w:t>
      </w:r>
    </w:p>
    <w:p w:rsidR="000142FF" w:rsidRDefault="000142FF" w:rsidP="00391940">
      <w:pPr>
        <w:pStyle w:val="a5"/>
        <w:ind w:left="0" w:right="-30"/>
        <w:rPr>
          <w:szCs w:val="24"/>
        </w:rPr>
      </w:pPr>
    </w:p>
    <w:p w:rsidR="000142FF" w:rsidRPr="001328D3" w:rsidRDefault="000142FF" w:rsidP="0069565F">
      <w:pPr>
        <w:pStyle w:val="a5"/>
        <w:ind w:left="0" w:right="-30"/>
        <w:rPr>
          <w:rFonts w:eastAsia="MS Mincho"/>
          <w:b w:val="0"/>
          <w:szCs w:val="24"/>
        </w:rPr>
      </w:pPr>
      <w:r>
        <w:rPr>
          <w:szCs w:val="24"/>
        </w:rPr>
        <w:t>3</w:t>
      </w:r>
      <w:r w:rsidRPr="00BD3519">
        <w:rPr>
          <w:szCs w:val="24"/>
        </w:rPr>
        <w:t>.</w:t>
      </w:r>
      <w:r w:rsidRPr="001328D3">
        <w:rPr>
          <w:b w:val="0"/>
          <w:szCs w:val="24"/>
        </w:rPr>
        <w:t xml:space="preserve"> Внести зміни до джерел фінансування бюджету </w:t>
      </w:r>
      <w:r w:rsidRPr="001328D3">
        <w:rPr>
          <w:b w:val="0"/>
          <w:bCs/>
          <w:szCs w:val="24"/>
        </w:rPr>
        <w:t xml:space="preserve">міської територіальної громади </w:t>
      </w:r>
      <w:r w:rsidRPr="001328D3">
        <w:rPr>
          <w:b w:val="0"/>
          <w:szCs w:val="24"/>
        </w:rPr>
        <w:t>на 202</w:t>
      </w:r>
      <w:r>
        <w:rPr>
          <w:b w:val="0"/>
          <w:szCs w:val="24"/>
        </w:rPr>
        <w:t>2</w:t>
      </w:r>
      <w:r w:rsidRPr="001328D3">
        <w:rPr>
          <w:b w:val="0"/>
          <w:szCs w:val="24"/>
        </w:rPr>
        <w:t xml:space="preserve"> рік згідно з додатком </w:t>
      </w:r>
      <w:r>
        <w:rPr>
          <w:b w:val="0"/>
          <w:szCs w:val="24"/>
        </w:rPr>
        <w:t>1</w:t>
      </w:r>
      <w:r w:rsidRPr="001328D3">
        <w:rPr>
          <w:b w:val="0"/>
          <w:szCs w:val="24"/>
        </w:rPr>
        <w:t>.</w:t>
      </w:r>
    </w:p>
    <w:p w:rsidR="000142FF" w:rsidRDefault="000142FF" w:rsidP="0069565F">
      <w:pPr>
        <w:pStyle w:val="a5"/>
        <w:ind w:left="0" w:right="-30"/>
        <w:rPr>
          <w:rFonts w:eastAsia="MS Mincho"/>
          <w:szCs w:val="24"/>
        </w:rPr>
      </w:pPr>
    </w:p>
    <w:p w:rsidR="000142FF" w:rsidRPr="001328D3" w:rsidRDefault="000142FF" w:rsidP="0069565F">
      <w:pPr>
        <w:pStyle w:val="a5"/>
        <w:ind w:left="0" w:right="-30"/>
        <w:rPr>
          <w:rFonts w:eastAsia="MS Mincho"/>
          <w:b w:val="0"/>
          <w:szCs w:val="24"/>
        </w:rPr>
      </w:pPr>
      <w:r>
        <w:rPr>
          <w:rFonts w:eastAsia="MS Mincho"/>
          <w:szCs w:val="24"/>
        </w:rPr>
        <w:t>4</w:t>
      </w:r>
      <w:r w:rsidRPr="001328D3">
        <w:rPr>
          <w:rFonts w:eastAsia="MS Mincho"/>
          <w:szCs w:val="24"/>
        </w:rPr>
        <w:t>.</w:t>
      </w:r>
      <w:r w:rsidRPr="001328D3">
        <w:rPr>
          <w:rFonts w:eastAsia="MS Mincho"/>
          <w:b w:val="0"/>
          <w:szCs w:val="24"/>
        </w:rPr>
        <w:t xml:space="preserve"> Внести зміни до видатків бюджету </w:t>
      </w:r>
      <w:r w:rsidRPr="001328D3">
        <w:rPr>
          <w:b w:val="0"/>
          <w:bCs/>
          <w:szCs w:val="24"/>
        </w:rPr>
        <w:t xml:space="preserve">міської територіальної громади </w:t>
      </w:r>
      <w:r w:rsidRPr="001328D3">
        <w:rPr>
          <w:rFonts w:eastAsia="MS Mincho"/>
          <w:b w:val="0"/>
          <w:szCs w:val="24"/>
        </w:rPr>
        <w:t>на 202</w:t>
      </w:r>
      <w:r>
        <w:rPr>
          <w:rFonts w:eastAsia="MS Mincho"/>
          <w:b w:val="0"/>
          <w:szCs w:val="24"/>
        </w:rPr>
        <w:t>2</w:t>
      </w:r>
      <w:r w:rsidRPr="001328D3">
        <w:rPr>
          <w:rFonts w:eastAsia="MS Mincho"/>
          <w:b w:val="0"/>
          <w:szCs w:val="24"/>
        </w:rPr>
        <w:t xml:space="preserve"> рік за головними розпорядниками коштів в розрізі кодів тимчасової класифікації видатків і кредитування згідно з додатком </w:t>
      </w:r>
      <w:r>
        <w:rPr>
          <w:rFonts w:eastAsia="MS Mincho"/>
          <w:b w:val="0"/>
          <w:szCs w:val="24"/>
        </w:rPr>
        <w:t>2</w:t>
      </w:r>
      <w:r w:rsidRPr="001328D3">
        <w:rPr>
          <w:rFonts w:eastAsia="MS Mincho"/>
          <w:b w:val="0"/>
          <w:szCs w:val="24"/>
        </w:rPr>
        <w:t>.</w:t>
      </w:r>
    </w:p>
    <w:p w:rsidR="000142FF" w:rsidRDefault="000142FF" w:rsidP="0069565F">
      <w:pPr>
        <w:pStyle w:val="a3"/>
        <w:ind w:left="-142" w:firstLine="142"/>
        <w:jc w:val="both"/>
        <w:rPr>
          <w:b/>
          <w:sz w:val="24"/>
          <w:szCs w:val="24"/>
          <w:lang w:val="uk-UA"/>
        </w:rPr>
      </w:pPr>
    </w:p>
    <w:p w:rsidR="000142FF" w:rsidRPr="001328D3" w:rsidRDefault="000142FF" w:rsidP="0069565F">
      <w:pPr>
        <w:pStyle w:val="a3"/>
        <w:ind w:left="-142" w:firstLine="142"/>
        <w:jc w:val="both"/>
        <w:rPr>
          <w:sz w:val="24"/>
          <w:szCs w:val="24"/>
          <w:lang w:val="uk-UA"/>
        </w:rPr>
      </w:pPr>
      <w:r>
        <w:rPr>
          <w:b/>
          <w:sz w:val="24"/>
          <w:szCs w:val="24"/>
          <w:lang w:val="uk-UA"/>
        </w:rPr>
        <w:t>5.</w:t>
      </w:r>
      <w:r w:rsidRPr="001328D3">
        <w:rPr>
          <w:b/>
          <w:sz w:val="24"/>
          <w:szCs w:val="24"/>
          <w:lang w:val="uk-UA"/>
        </w:rPr>
        <w:t xml:space="preserve"> </w:t>
      </w:r>
      <w:r w:rsidRPr="001328D3">
        <w:rPr>
          <w:sz w:val="24"/>
          <w:szCs w:val="24"/>
          <w:lang w:val="uk-UA"/>
        </w:rPr>
        <w:t>Фінансовому  управлінню Козятинської міської ради</w:t>
      </w:r>
      <w:r w:rsidRPr="001328D3">
        <w:rPr>
          <w:b/>
          <w:sz w:val="24"/>
          <w:szCs w:val="24"/>
          <w:lang w:val="uk-UA"/>
        </w:rPr>
        <w:t xml:space="preserve"> </w:t>
      </w:r>
      <w:r w:rsidRPr="001328D3">
        <w:rPr>
          <w:sz w:val="24"/>
          <w:szCs w:val="24"/>
          <w:lang w:val="uk-UA"/>
        </w:rPr>
        <w:t xml:space="preserve">внести зміни в річний та помісячний </w:t>
      </w:r>
      <w:r>
        <w:rPr>
          <w:sz w:val="24"/>
          <w:szCs w:val="24"/>
          <w:lang w:val="uk-UA"/>
        </w:rPr>
        <w:t xml:space="preserve">     </w:t>
      </w:r>
      <w:r w:rsidRPr="001328D3">
        <w:rPr>
          <w:sz w:val="24"/>
          <w:szCs w:val="24"/>
          <w:lang w:val="uk-UA"/>
        </w:rPr>
        <w:t>розпис доходів та видатків бюджету на 202</w:t>
      </w:r>
      <w:r>
        <w:rPr>
          <w:sz w:val="24"/>
          <w:szCs w:val="24"/>
          <w:lang w:val="uk-UA"/>
        </w:rPr>
        <w:t>2</w:t>
      </w:r>
      <w:r w:rsidRPr="001328D3">
        <w:rPr>
          <w:sz w:val="24"/>
          <w:szCs w:val="24"/>
          <w:lang w:val="uk-UA"/>
        </w:rPr>
        <w:t xml:space="preserve"> рік.</w:t>
      </w:r>
    </w:p>
    <w:p w:rsidR="000142FF" w:rsidRDefault="000142FF" w:rsidP="0069565F">
      <w:pPr>
        <w:pStyle w:val="a3"/>
        <w:tabs>
          <w:tab w:val="left" w:pos="0"/>
          <w:tab w:val="left" w:pos="4020"/>
          <w:tab w:val="center" w:pos="4153"/>
          <w:tab w:val="right" w:pos="8306"/>
        </w:tabs>
        <w:ind w:left="-142" w:firstLine="142"/>
        <w:jc w:val="both"/>
        <w:rPr>
          <w:b/>
          <w:sz w:val="24"/>
          <w:szCs w:val="24"/>
          <w:lang w:val="uk-UA"/>
        </w:rPr>
      </w:pPr>
    </w:p>
    <w:p w:rsidR="000142FF" w:rsidRDefault="000142FF" w:rsidP="0069565F">
      <w:pPr>
        <w:pStyle w:val="a3"/>
        <w:tabs>
          <w:tab w:val="left" w:pos="0"/>
          <w:tab w:val="left" w:pos="4020"/>
          <w:tab w:val="center" w:pos="4153"/>
          <w:tab w:val="right" w:pos="8306"/>
        </w:tabs>
        <w:ind w:left="-142" w:firstLine="142"/>
        <w:jc w:val="both"/>
        <w:rPr>
          <w:sz w:val="24"/>
          <w:szCs w:val="24"/>
          <w:lang w:val="uk-UA"/>
        </w:rPr>
      </w:pPr>
      <w:r>
        <w:rPr>
          <w:b/>
          <w:sz w:val="24"/>
          <w:szCs w:val="24"/>
          <w:lang w:val="uk-UA"/>
        </w:rPr>
        <w:t>6</w:t>
      </w:r>
      <w:r w:rsidRPr="001328D3">
        <w:rPr>
          <w:b/>
          <w:sz w:val="24"/>
          <w:szCs w:val="24"/>
          <w:lang w:val="uk-UA"/>
        </w:rPr>
        <w:t xml:space="preserve">. </w:t>
      </w:r>
      <w:r w:rsidRPr="001328D3">
        <w:rPr>
          <w:sz w:val="24"/>
          <w:szCs w:val="24"/>
        </w:rPr>
        <w:t xml:space="preserve">Контроль за </w:t>
      </w:r>
      <w:proofErr w:type="spellStart"/>
      <w:r w:rsidRPr="001328D3">
        <w:rPr>
          <w:sz w:val="24"/>
          <w:szCs w:val="24"/>
        </w:rPr>
        <w:t>цільовим</w:t>
      </w:r>
      <w:proofErr w:type="spellEnd"/>
      <w:r w:rsidRPr="001328D3">
        <w:rPr>
          <w:sz w:val="24"/>
          <w:szCs w:val="24"/>
        </w:rPr>
        <w:t xml:space="preserve"> </w:t>
      </w:r>
      <w:proofErr w:type="spellStart"/>
      <w:r w:rsidRPr="001328D3">
        <w:rPr>
          <w:sz w:val="24"/>
          <w:szCs w:val="24"/>
        </w:rPr>
        <w:t>використанням</w:t>
      </w:r>
      <w:proofErr w:type="spellEnd"/>
      <w:r w:rsidRPr="001328D3">
        <w:rPr>
          <w:sz w:val="24"/>
          <w:szCs w:val="24"/>
        </w:rPr>
        <w:t xml:space="preserve"> </w:t>
      </w:r>
      <w:proofErr w:type="spellStart"/>
      <w:r w:rsidRPr="001328D3">
        <w:rPr>
          <w:sz w:val="24"/>
          <w:szCs w:val="24"/>
        </w:rPr>
        <w:t>коштів</w:t>
      </w:r>
      <w:proofErr w:type="spellEnd"/>
      <w:r w:rsidRPr="001328D3">
        <w:rPr>
          <w:sz w:val="24"/>
          <w:szCs w:val="24"/>
        </w:rPr>
        <w:t xml:space="preserve"> </w:t>
      </w:r>
      <w:proofErr w:type="spellStart"/>
      <w:r w:rsidRPr="001328D3">
        <w:rPr>
          <w:sz w:val="24"/>
          <w:szCs w:val="24"/>
        </w:rPr>
        <w:t>покласти</w:t>
      </w:r>
      <w:proofErr w:type="spellEnd"/>
      <w:r w:rsidRPr="001328D3">
        <w:rPr>
          <w:sz w:val="24"/>
          <w:szCs w:val="24"/>
        </w:rPr>
        <w:t xml:space="preserve"> на </w:t>
      </w:r>
      <w:r w:rsidRPr="001328D3">
        <w:rPr>
          <w:sz w:val="24"/>
          <w:szCs w:val="24"/>
          <w:lang w:val="uk-UA"/>
        </w:rPr>
        <w:t>головних розпорядникі</w:t>
      </w:r>
      <w:proofErr w:type="gramStart"/>
      <w:r w:rsidRPr="001328D3">
        <w:rPr>
          <w:sz w:val="24"/>
          <w:szCs w:val="24"/>
          <w:lang w:val="uk-UA"/>
        </w:rPr>
        <w:t>в</w:t>
      </w:r>
      <w:proofErr w:type="gramEnd"/>
      <w:r w:rsidRPr="001328D3">
        <w:rPr>
          <w:sz w:val="24"/>
          <w:szCs w:val="24"/>
          <w:lang w:val="uk-UA"/>
        </w:rPr>
        <w:t>.</w:t>
      </w:r>
    </w:p>
    <w:p w:rsidR="000142FF" w:rsidRPr="001328D3" w:rsidRDefault="000142FF" w:rsidP="0069565F">
      <w:pPr>
        <w:pStyle w:val="a3"/>
        <w:tabs>
          <w:tab w:val="left" w:pos="0"/>
          <w:tab w:val="left" w:pos="4020"/>
          <w:tab w:val="center" w:pos="4153"/>
          <w:tab w:val="right" w:pos="8306"/>
        </w:tabs>
        <w:ind w:left="-142" w:firstLine="142"/>
        <w:jc w:val="both"/>
        <w:rPr>
          <w:sz w:val="24"/>
          <w:szCs w:val="24"/>
          <w:lang w:val="uk-UA"/>
        </w:rPr>
      </w:pPr>
    </w:p>
    <w:p w:rsidR="000142FF" w:rsidRDefault="000142FF" w:rsidP="0069565F">
      <w:pPr>
        <w:pStyle w:val="a3"/>
        <w:tabs>
          <w:tab w:val="center" w:pos="4153"/>
          <w:tab w:val="right" w:pos="8306"/>
        </w:tabs>
        <w:jc w:val="both"/>
        <w:rPr>
          <w:sz w:val="24"/>
          <w:szCs w:val="24"/>
          <w:lang w:val="uk-UA"/>
        </w:rPr>
      </w:pPr>
      <w:r>
        <w:rPr>
          <w:b/>
          <w:sz w:val="24"/>
          <w:szCs w:val="24"/>
          <w:lang w:val="uk-UA"/>
        </w:rPr>
        <w:t>7</w:t>
      </w:r>
      <w:r w:rsidRPr="00953338">
        <w:rPr>
          <w:b/>
          <w:sz w:val="24"/>
          <w:szCs w:val="24"/>
          <w:lang w:val="uk-UA"/>
        </w:rPr>
        <w:t>.</w:t>
      </w:r>
      <w:r w:rsidRPr="001328D3">
        <w:rPr>
          <w:sz w:val="24"/>
          <w:szCs w:val="24"/>
          <w:lang w:val="uk-UA"/>
        </w:rPr>
        <w:t xml:space="preserve"> Контроль за виконанням рішення покласти на постійну депутатську комісію  з питань фінансів, бюджету та </w:t>
      </w:r>
      <w:proofErr w:type="spellStart"/>
      <w:r w:rsidRPr="001328D3">
        <w:rPr>
          <w:sz w:val="24"/>
          <w:szCs w:val="24"/>
          <w:lang w:val="uk-UA"/>
        </w:rPr>
        <w:t>соціально-економічн</w:t>
      </w:r>
      <w:proofErr w:type="spellEnd"/>
      <w:r w:rsidRPr="001328D3">
        <w:rPr>
          <w:sz w:val="24"/>
          <w:szCs w:val="24"/>
        </w:rPr>
        <w:t xml:space="preserve">ого </w:t>
      </w:r>
      <w:proofErr w:type="spellStart"/>
      <w:r w:rsidRPr="001328D3">
        <w:rPr>
          <w:sz w:val="24"/>
          <w:szCs w:val="24"/>
        </w:rPr>
        <w:t>розвитку</w:t>
      </w:r>
      <w:proofErr w:type="spellEnd"/>
      <w:r w:rsidRPr="001328D3">
        <w:rPr>
          <w:sz w:val="24"/>
          <w:szCs w:val="24"/>
        </w:rPr>
        <w:t xml:space="preserve"> </w:t>
      </w:r>
      <w:r w:rsidRPr="001328D3">
        <w:rPr>
          <w:sz w:val="24"/>
          <w:szCs w:val="24"/>
          <w:lang w:val="uk-UA"/>
        </w:rPr>
        <w:t>(Поліщук О.Б.).</w:t>
      </w:r>
    </w:p>
    <w:p w:rsidR="000142FF" w:rsidRDefault="000142FF" w:rsidP="0069565F">
      <w:pPr>
        <w:pStyle w:val="a3"/>
        <w:tabs>
          <w:tab w:val="center" w:pos="4153"/>
          <w:tab w:val="right" w:pos="8306"/>
        </w:tabs>
        <w:jc w:val="both"/>
        <w:rPr>
          <w:sz w:val="24"/>
          <w:szCs w:val="24"/>
          <w:lang w:val="uk-UA"/>
        </w:rPr>
      </w:pPr>
    </w:p>
    <w:p w:rsidR="000142FF" w:rsidRDefault="000142FF" w:rsidP="00046EBF">
      <w:pPr>
        <w:pStyle w:val="a3"/>
        <w:tabs>
          <w:tab w:val="left" w:pos="708"/>
          <w:tab w:val="center" w:pos="4153"/>
          <w:tab w:val="right" w:pos="8306"/>
        </w:tabs>
        <w:jc w:val="both"/>
        <w:rPr>
          <w:lang w:val="uk-UA"/>
        </w:rPr>
      </w:pPr>
      <w:bookmarkStart w:id="0" w:name="_GoBack"/>
      <w:bookmarkEnd w:id="0"/>
      <w:r>
        <w:rPr>
          <w:lang w:val="uk-UA"/>
        </w:rPr>
        <w:t xml:space="preserve">        </w:t>
      </w:r>
    </w:p>
    <w:p w:rsidR="000142FF" w:rsidRDefault="000142FF" w:rsidP="00046EBF">
      <w:pPr>
        <w:pStyle w:val="a3"/>
        <w:tabs>
          <w:tab w:val="left" w:pos="708"/>
          <w:tab w:val="center" w:pos="4153"/>
          <w:tab w:val="right" w:pos="8306"/>
        </w:tabs>
        <w:jc w:val="both"/>
        <w:rPr>
          <w:lang w:val="uk-UA"/>
        </w:rPr>
      </w:pPr>
    </w:p>
    <w:p w:rsidR="000142FF" w:rsidRDefault="000142FF" w:rsidP="00046EBF">
      <w:pPr>
        <w:pStyle w:val="a3"/>
        <w:tabs>
          <w:tab w:val="left" w:pos="708"/>
          <w:tab w:val="center" w:pos="4153"/>
          <w:tab w:val="right" w:pos="8306"/>
        </w:tabs>
        <w:jc w:val="both"/>
        <w:rPr>
          <w:lang w:val="uk-UA"/>
        </w:rPr>
      </w:pPr>
    </w:p>
    <w:p w:rsidR="000142FF" w:rsidRDefault="000142FF" w:rsidP="00046EBF">
      <w:pPr>
        <w:pStyle w:val="a3"/>
        <w:tabs>
          <w:tab w:val="left" w:pos="708"/>
          <w:tab w:val="center" w:pos="4153"/>
          <w:tab w:val="right" w:pos="8306"/>
        </w:tabs>
        <w:jc w:val="both"/>
        <w:rPr>
          <w:lang w:val="uk-UA"/>
        </w:rPr>
      </w:pPr>
      <w:r>
        <w:rPr>
          <w:lang w:val="uk-UA"/>
        </w:rPr>
        <w:t xml:space="preserve">                            </w:t>
      </w:r>
    </w:p>
    <w:p w:rsidR="000142FF" w:rsidRPr="0069565F" w:rsidRDefault="000142FF" w:rsidP="00046EBF">
      <w:pPr>
        <w:pStyle w:val="a3"/>
        <w:tabs>
          <w:tab w:val="left" w:pos="708"/>
          <w:tab w:val="center" w:pos="4153"/>
          <w:tab w:val="right" w:pos="8306"/>
        </w:tabs>
        <w:jc w:val="both"/>
        <w:rPr>
          <w:b/>
          <w:sz w:val="28"/>
          <w:szCs w:val="28"/>
          <w:lang w:val="uk-UA"/>
        </w:rPr>
      </w:pPr>
      <w:r w:rsidRPr="0069565F">
        <w:rPr>
          <w:sz w:val="28"/>
          <w:szCs w:val="28"/>
          <w:lang w:val="uk-UA"/>
        </w:rPr>
        <w:t xml:space="preserve">           </w:t>
      </w:r>
      <w:proofErr w:type="spellStart"/>
      <w:r w:rsidRPr="0069565F">
        <w:rPr>
          <w:b/>
          <w:sz w:val="28"/>
          <w:szCs w:val="28"/>
        </w:rPr>
        <w:t>Міський</w:t>
      </w:r>
      <w:proofErr w:type="spellEnd"/>
      <w:r w:rsidRPr="0069565F">
        <w:rPr>
          <w:b/>
          <w:sz w:val="28"/>
          <w:szCs w:val="28"/>
        </w:rPr>
        <w:t xml:space="preserve"> голова            </w:t>
      </w:r>
      <w:r w:rsidRPr="0069565F">
        <w:rPr>
          <w:b/>
          <w:sz w:val="28"/>
          <w:szCs w:val="28"/>
          <w:lang w:val="uk-UA"/>
        </w:rPr>
        <w:t xml:space="preserve">                     </w:t>
      </w:r>
      <w:r w:rsidRPr="0069565F">
        <w:rPr>
          <w:b/>
          <w:sz w:val="28"/>
          <w:szCs w:val="28"/>
        </w:rPr>
        <w:t xml:space="preserve">         </w:t>
      </w:r>
      <w:r w:rsidRPr="0069565F">
        <w:rPr>
          <w:b/>
          <w:sz w:val="28"/>
          <w:szCs w:val="28"/>
          <w:lang w:val="uk-UA"/>
        </w:rPr>
        <w:t>Т</w:t>
      </w:r>
      <w:r>
        <w:rPr>
          <w:b/>
          <w:sz w:val="28"/>
          <w:szCs w:val="28"/>
          <w:lang w:val="uk-UA"/>
        </w:rPr>
        <w:t xml:space="preserve">етяна </w:t>
      </w:r>
      <w:r w:rsidRPr="0069565F">
        <w:rPr>
          <w:b/>
          <w:sz w:val="28"/>
          <w:szCs w:val="28"/>
          <w:lang w:val="uk-UA"/>
        </w:rPr>
        <w:t>Є</w:t>
      </w:r>
      <w:r>
        <w:rPr>
          <w:b/>
          <w:sz w:val="28"/>
          <w:szCs w:val="28"/>
          <w:lang w:val="uk-UA"/>
        </w:rPr>
        <w:t>РМОЛАЄВА</w:t>
      </w:r>
    </w:p>
    <w:p w:rsidR="000142FF" w:rsidRPr="0069565F" w:rsidRDefault="000142FF" w:rsidP="00046EBF">
      <w:pPr>
        <w:pStyle w:val="a3"/>
        <w:tabs>
          <w:tab w:val="left" w:pos="708"/>
          <w:tab w:val="center" w:pos="4153"/>
          <w:tab w:val="right" w:pos="8306"/>
        </w:tabs>
        <w:jc w:val="both"/>
        <w:rPr>
          <w:b/>
          <w:sz w:val="28"/>
          <w:szCs w:val="28"/>
          <w:lang w:val="uk-UA"/>
        </w:rPr>
      </w:pPr>
    </w:p>
    <w:p w:rsidR="000142FF" w:rsidRPr="00664610" w:rsidRDefault="000142FF" w:rsidP="00664610">
      <w:pPr>
        <w:pStyle w:val="a8"/>
        <w:ind w:left="426" w:hanging="426"/>
        <w:rPr>
          <w:rFonts w:ascii="Times New Roman" w:hAnsi="Times New Roman"/>
          <w:sz w:val="24"/>
          <w:szCs w:val="24"/>
        </w:rPr>
      </w:pPr>
    </w:p>
    <w:sectPr w:rsidR="000142FF" w:rsidRPr="00664610" w:rsidSect="0069565F">
      <w:pgSz w:w="11906" w:h="16838"/>
      <w:pgMar w:top="425" w:right="567" w:bottom="1134" w:left="170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4">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5">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7">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8">
    <w:nsid w:val="44C91BAC"/>
    <w:multiLevelType w:val="hybridMultilevel"/>
    <w:tmpl w:val="34643F24"/>
    <w:lvl w:ilvl="0" w:tplc="33746C22">
      <w:start w:val="1"/>
      <w:numFmt w:val="decimal"/>
      <w:lvlText w:val="%1."/>
      <w:lvlJc w:val="left"/>
      <w:pPr>
        <w:tabs>
          <w:tab w:val="num" w:pos="360"/>
        </w:tabs>
        <w:ind w:left="360" w:hanging="360"/>
      </w:pPr>
      <w:rPr>
        <w:rFonts w:eastAsia="Times New Roman" w:cs="Times New Roman" w:hint="default"/>
        <w:b/>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46BA102A"/>
    <w:multiLevelType w:val="hybridMultilevel"/>
    <w:tmpl w:val="61149904"/>
    <w:lvl w:ilvl="0" w:tplc="F518331E">
      <w:numFmt w:val="bullet"/>
      <w:lvlText w:val="-"/>
      <w:lvlJc w:val="left"/>
      <w:pPr>
        <w:ind w:left="502" w:hanging="360"/>
      </w:pPr>
      <w:rPr>
        <w:rFonts w:ascii="Times New Roman" w:eastAsia="Times New Roman" w:hAnsi="Times New Roman" w:hint="default"/>
        <w:b w:val="0"/>
        <w:color w:val="auto"/>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2">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3">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4">
    <w:nsid w:val="5C0D18F7"/>
    <w:multiLevelType w:val="hybridMultilevel"/>
    <w:tmpl w:val="136EA4F6"/>
    <w:lvl w:ilvl="0" w:tplc="629A27E0">
      <w:start w:val="1"/>
      <w:numFmt w:val="decimal"/>
      <w:lvlText w:val="%1."/>
      <w:lvlJc w:val="left"/>
      <w:pPr>
        <w:tabs>
          <w:tab w:val="num" w:pos="644"/>
        </w:tabs>
        <w:ind w:left="644" w:hanging="360"/>
      </w:pPr>
      <w:rPr>
        <w:rFonts w:eastAsia="MS Mincho" w:cs="Times New Roman" w:hint="default"/>
        <w:b/>
        <w:sz w:val="28"/>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15">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6">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7">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8">
    <w:nsid w:val="6DAE0CE6"/>
    <w:multiLevelType w:val="hybridMultilevel"/>
    <w:tmpl w:val="9EB27D4E"/>
    <w:lvl w:ilvl="0" w:tplc="00A40754">
      <w:start w:val="30"/>
      <w:numFmt w:val="bullet"/>
      <w:lvlText w:val="-"/>
      <w:lvlJc w:val="left"/>
      <w:pPr>
        <w:tabs>
          <w:tab w:val="num" w:pos="720"/>
        </w:tabs>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1">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22">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6"/>
  </w:num>
  <w:num w:numId="3">
    <w:abstractNumId w:val="20"/>
  </w:num>
  <w:num w:numId="4">
    <w:abstractNumId w:val="21"/>
  </w:num>
  <w:num w:numId="5">
    <w:abstractNumId w:val="22"/>
  </w:num>
  <w:num w:numId="6">
    <w:abstractNumId w:val="12"/>
  </w:num>
  <w:num w:numId="7">
    <w:abstractNumId w:val="7"/>
  </w:num>
  <w:num w:numId="8">
    <w:abstractNumId w:val="13"/>
  </w:num>
  <w:num w:numId="9">
    <w:abstractNumId w:val="3"/>
  </w:num>
  <w:num w:numId="10">
    <w:abstractNumId w:val="16"/>
  </w:num>
  <w:num w:numId="11">
    <w:abstractNumId w:val="0"/>
  </w:num>
  <w:num w:numId="12">
    <w:abstractNumId w:val="1"/>
  </w:num>
  <w:num w:numId="13">
    <w:abstractNumId w:val="15"/>
  </w:num>
  <w:num w:numId="14">
    <w:abstractNumId w:val="4"/>
  </w:num>
  <w:num w:numId="15">
    <w:abstractNumId w:val="17"/>
  </w:num>
  <w:num w:numId="16">
    <w:abstractNumId w:val="1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FC29BD"/>
    <w:rsid w:val="00000713"/>
    <w:rsid w:val="00001EF8"/>
    <w:rsid w:val="00002695"/>
    <w:rsid w:val="00005F44"/>
    <w:rsid w:val="00010416"/>
    <w:rsid w:val="000120DF"/>
    <w:rsid w:val="00012E4B"/>
    <w:rsid w:val="00013192"/>
    <w:rsid w:val="000142FF"/>
    <w:rsid w:val="00015E5D"/>
    <w:rsid w:val="00015FD7"/>
    <w:rsid w:val="00016384"/>
    <w:rsid w:val="000167C6"/>
    <w:rsid w:val="0001793A"/>
    <w:rsid w:val="00030503"/>
    <w:rsid w:val="000331B4"/>
    <w:rsid w:val="00036A82"/>
    <w:rsid w:val="00040370"/>
    <w:rsid w:val="00041EFD"/>
    <w:rsid w:val="000429DC"/>
    <w:rsid w:val="00042BE8"/>
    <w:rsid w:val="00046EBF"/>
    <w:rsid w:val="00057502"/>
    <w:rsid w:val="00062F68"/>
    <w:rsid w:val="0006329E"/>
    <w:rsid w:val="0008021E"/>
    <w:rsid w:val="00080C20"/>
    <w:rsid w:val="0008177A"/>
    <w:rsid w:val="00084A2D"/>
    <w:rsid w:val="00085BEB"/>
    <w:rsid w:val="00085D10"/>
    <w:rsid w:val="000903C6"/>
    <w:rsid w:val="00091BB3"/>
    <w:rsid w:val="0009277E"/>
    <w:rsid w:val="00093EF8"/>
    <w:rsid w:val="00094DA0"/>
    <w:rsid w:val="000A18E5"/>
    <w:rsid w:val="000A475A"/>
    <w:rsid w:val="000A7CBB"/>
    <w:rsid w:val="000B1437"/>
    <w:rsid w:val="000B236C"/>
    <w:rsid w:val="000B6453"/>
    <w:rsid w:val="000B68EA"/>
    <w:rsid w:val="000C0260"/>
    <w:rsid w:val="000C2A9E"/>
    <w:rsid w:val="000C4804"/>
    <w:rsid w:val="000C7D5D"/>
    <w:rsid w:val="000D5EF8"/>
    <w:rsid w:val="000D62AD"/>
    <w:rsid w:val="000D69FD"/>
    <w:rsid w:val="000E1A03"/>
    <w:rsid w:val="000E1C75"/>
    <w:rsid w:val="000E723E"/>
    <w:rsid w:val="000E7996"/>
    <w:rsid w:val="000F5AA0"/>
    <w:rsid w:val="000F6B30"/>
    <w:rsid w:val="00103262"/>
    <w:rsid w:val="00104690"/>
    <w:rsid w:val="001058CF"/>
    <w:rsid w:val="0010712A"/>
    <w:rsid w:val="001075D0"/>
    <w:rsid w:val="00107865"/>
    <w:rsid w:val="0011372D"/>
    <w:rsid w:val="00114C92"/>
    <w:rsid w:val="00121CCC"/>
    <w:rsid w:val="001328D3"/>
    <w:rsid w:val="00132DA0"/>
    <w:rsid w:val="00136E16"/>
    <w:rsid w:val="00140CC4"/>
    <w:rsid w:val="00141173"/>
    <w:rsid w:val="00143AA8"/>
    <w:rsid w:val="00144237"/>
    <w:rsid w:val="00146A7E"/>
    <w:rsid w:val="0014725F"/>
    <w:rsid w:val="001517E6"/>
    <w:rsid w:val="00153744"/>
    <w:rsid w:val="00154F1C"/>
    <w:rsid w:val="001724F0"/>
    <w:rsid w:val="00177950"/>
    <w:rsid w:val="00177FA4"/>
    <w:rsid w:val="001909F0"/>
    <w:rsid w:val="00194AFC"/>
    <w:rsid w:val="001A16FD"/>
    <w:rsid w:val="001A7CC1"/>
    <w:rsid w:val="001B36B9"/>
    <w:rsid w:val="001B41C1"/>
    <w:rsid w:val="001B55D7"/>
    <w:rsid w:val="001C0175"/>
    <w:rsid w:val="001C5408"/>
    <w:rsid w:val="001C68AF"/>
    <w:rsid w:val="001D4A31"/>
    <w:rsid w:val="001E3A2B"/>
    <w:rsid w:val="001F47D3"/>
    <w:rsid w:val="001F6CF1"/>
    <w:rsid w:val="002047B4"/>
    <w:rsid w:val="00207C66"/>
    <w:rsid w:val="00210BB9"/>
    <w:rsid w:val="00213026"/>
    <w:rsid w:val="00213185"/>
    <w:rsid w:val="0021420B"/>
    <w:rsid w:val="00215F24"/>
    <w:rsid w:val="002177A8"/>
    <w:rsid w:val="002257E4"/>
    <w:rsid w:val="002300D1"/>
    <w:rsid w:val="00233EFE"/>
    <w:rsid w:val="00234793"/>
    <w:rsid w:val="00237703"/>
    <w:rsid w:val="002419C5"/>
    <w:rsid w:val="00242401"/>
    <w:rsid w:val="0024361F"/>
    <w:rsid w:val="00250E62"/>
    <w:rsid w:val="00250EEB"/>
    <w:rsid w:val="002551B5"/>
    <w:rsid w:val="00257845"/>
    <w:rsid w:val="0026015C"/>
    <w:rsid w:val="00266F6D"/>
    <w:rsid w:val="002702C0"/>
    <w:rsid w:val="0027066C"/>
    <w:rsid w:val="00271BFB"/>
    <w:rsid w:val="00271FA7"/>
    <w:rsid w:val="00276683"/>
    <w:rsid w:val="0027693F"/>
    <w:rsid w:val="002805F6"/>
    <w:rsid w:val="002819F2"/>
    <w:rsid w:val="00281FB6"/>
    <w:rsid w:val="00282576"/>
    <w:rsid w:val="00284A07"/>
    <w:rsid w:val="002924A2"/>
    <w:rsid w:val="00297B98"/>
    <w:rsid w:val="002A357E"/>
    <w:rsid w:val="002A3E45"/>
    <w:rsid w:val="002A57F3"/>
    <w:rsid w:val="002B0894"/>
    <w:rsid w:val="002C0ADE"/>
    <w:rsid w:val="002D410C"/>
    <w:rsid w:val="002D6355"/>
    <w:rsid w:val="002D76CE"/>
    <w:rsid w:val="002D7F6C"/>
    <w:rsid w:val="002E053F"/>
    <w:rsid w:val="002E524B"/>
    <w:rsid w:val="002E7A10"/>
    <w:rsid w:val="002F09BE"/>
    <w:rsid w:val="002F0E3C"/>
    <w:rsid w:val="002F2E9F"/>
    <w:rsid w:val="002F4522"/>
    <w:rsid w:val="0030671C"/>
    <w:rsid w:val="003101C7"/>
    <w:rsid w:val="00311A01"/>
    <w:rsid w:val="00312312"/>
    <w:rsid w:val="00317133"/>
    <w:rsid w:val="003205FE"/>
    <w:rsid w:val="00320AAF"/>
    <w:rsid w:val="0032223C"/>
    <w:rsid w:val="00323E43"/>
    <w:rsid w:val="00324033"/>
    <w:rsid w:val="003248F3"/>
    <w:rsid w:val="00330569"/>
    <w:rsid w:val="00330E37"/>
    <w:rsid w:val="003447B8"/>
    <w:rsid w:val="003515FF"/>
    <w:rsid w:val="00355199"/>
    <w:rsid w:val="00355222"/>
    <w:rsid w:val="00361EA4"/>
    <w:rsid w:val="00364127"/>
    <w:rsid w:val="00366050"/>
    <w:rsid w:val="00376105"/>
    <w:rsid w:val="0038075A"/>
    <w:rsid w:val="00384353"/>
    <w:rsid w:val="00391940"/>
    <w:rsid w:val="003935BD"/>
    <w:rsid w:val="003A30A1"/>
    <w:rsid w:val="003D2CC3"/>
    <w:rsid w:val="003E12CF"/>
    <w:rsid w:val="003E6B1E"/>
    <w:rsid w:val="003E771D"/>
    <w:rsid w:val="003F1172"/>
    <w:rsid w:val="003F19AC"/>
    <w:rsid w:val="003F29DE"/>
    <w:rsid w:val="003F6EC1"/>
    <w:rsid w:val="00401C1C"/>
    <w:rsid w:val="00425E54"/>
    <w:rsid w:val="004317A3"/>
    <w:rsid w:val="00432F67"/>
    <w:rsid w:val="00434D09"/>
    <w:rsid w:val="00441EE3"/>
    <w:rsid w:val="0044312D"/>
    <w:rsid w:val="00444C1E"/>
    <w:rsid w:val="00444E31"/>
    <w:rsid w:val="004460BA"/>
    <w:rsid w:val="00451B48"/>
    <w:rsid w:val="00452308"/>
    <w:rsid w:val="0045242C"/>
    <w:rsid w:val="00455259"/>
    <w:rsid w:val="0045788D"/>
    <w:rsid w:val="004612D1"/>
    <w:rsid w:val="0046318B"/>
    <w:rsid w:val="00465345"/>
    <w:rsid w:val="004655E1"/>
    <w:rsid w:val="00466DC4"/>
    <w:rsid w:val="00474F34"/>
    <w:rsid w:val="00475402"/>
    <w:rsid w:val="00483305"/>
    <w:rsid w:val="00483F8F"/>
    <w:rsid w:val="004855F4"/>
    <w:rsid w:val="004870BF"/>
    <w:rsid w:val="004875A5"/>
    <w:rsid w:val="00487AD8"/>
    <w:rsid w:val="00487CA4"/>
    <w:rsid w:val="00491160"/>
    <w:rsid w:val="00491C09"/>
    <w:rsid w:val="00493D34"/>
    <w:rsid w:val="00494FF1"/>
    <w:rsid w:val="00495935"/>
    <w:rsid w:val="004A028F"/>
    <w:rsid w:val="004A5C4B"/>
    <w:rsid w:val="004A6488"/>
    <w:rsid w:val="004A70C0"/>
    <w:rsid w:val="004B2243"/>
    <w:rsid w:val="004C072B"/>
    <w:rsid w:val="004C150B"/>
    <w:rsid w:val="004C569D"/>
    <w:rsid w:val="004C7CF9"/>
    <w:rsid w:val="004D503F"/>
    <w:rsid w:val="004D505D"/>
    <w:rsid w:val="004E42E1"/>
    <w:rsid w:val="004E46A7"/>
    <w:rsid w:val="004E596E"/>
    <w:rsid w:val="004F19F5"/>
    <w:rsid w:val="00500E2F"/>
    <w:rsid w:val="00502833"/>
    <w:rsid w:val="00504A5E"/>
    <w:rsid w:val="0051170B"/>
    <w:rsid w:val="00512134"/>
    <w:rsid w:val="00512593"/>
    <w:rsid w:val="00512F1D"/>
    <w:rsid w:val="00516DE4"/>
    <w:rsid w:val="00520560"/>
    <w:rsid w:val="00520ADE"/>
    <w:rsid w:val="00521AD4"/>
    <w:rsid w:val="00525B89"/>
    <w:rsid w:val="00531F31"/>
    <w:rsid w:val="00543423"/>
    <w:rsid w:val="005531E9"/>
    <w:rsid w:val="005551D6"/>
    <w:rsid w:val="00555DE3"/>
    <w:rsid w:val="00556169"/>
    <w:rsid w:val="005574E8"/>
    <w:rsid w:val="005637EA"/>
    <w:rsid w:val="0056512D"/>
    <w:rsid w:val="00567D1E"/>
    <w:rsid w:val="00572A04"/>
    <w:rsid w:val="005762D6"/>
    <w:rsid w:val="00580B2F"/>
    <w:rsid w:val="00590AF2"/>
    <w:rsid w:val="0059211B"/>
    <w:rsid w:val="005A07A4"/>
    <w:rsid w:val="005A4869"/>
    <w:rsid w:val="005A5085"/>
    <w:rsid w:val="005A6096"/>
    <w:rsid w:val="005B1578"/>
    <w:rsid w:val="005B1977"/>
    <w:rsid w:val="005B3953"/>
    <w:rsid w:val="005C0F24"/>
    <w:rsid w:val="005C392D"/>
    <w:rsid w:val="005C6CE6"/>
    <w:rsid w:val="005C7E26"/>
    <w:rsid w:val="005D0CE2"/>
    <w:rsid w:val="005D46FA"/>
    <w:rsid w:val="005D6338"/>
    <w:rsid w:val="005E68DB"/>
    <w:rsid w:val="005E7D3F"/>
    <w:rsid w:val="005F27DC"/>
    <w:rsid w:val="00613A69"/>
    <w:rsid w:val="00613DAA"/>
    <w:rsid w:val="006163EC"/>
    <w:rsid w:val="00620D17"/>
    <w:rsid w:val="00621AA9"/>
    <w:rsid w:val="00622429"/>
    <w:rsid w:val="00622B85"/>
    <w:rsid w:val="006253DB"/>
    <w:rsid w:val="00626E20"/>
    <w:rsid w:val="00627FA4"/>
    <w:rsid w:val="00632684"/>
    <w:rsid w:val="00632897"/>
    <w:rsid w:val="006344C8"/>
    <w:rsid w:val="00640707"/>
    <w:rsid w:val="0065485E"/>
    <w:rsid w:val="0066148C"/>
    <w:rsid w:val="006614EC"/>
    <w:rsid w:val="00662C6C"/>
    <w:rsid w:val="00664610"/>
    <w:rsid w:val="00671275"/>
    <w:rsid w:val="006725A9"/>
    <w:rsid w:val="006731A6"/>
    <w:rsid w:val="0067553B"/>
    <w:rsid w:val="00681CC0"/>
    <w:rsid w:val="00681E8C"/>
    <w:rsid w:val="00682E47"/>
    <w:rsid w:val="0068520E"/>
    <w:rsid w:val="00687F01"/>
    <w:rsid w:val="00692E82"/>
    <w:rsid w:val="0069498C"/>
    <w:rsid w:val="0069565F"/>
    <w:rsid w:val="00696DE8"/>
    <w:rsid w:val="006A0BF8"/>
    <w:rsid w:val="006A6E0A"/>
    <w:rsid w:val="006A71A5"/>
    <w:rsid w:val="006A7470"/>
    <w:rsid w:val="006B1B09"/>
    <w:rsid w:val="006B3E54"/>
    <w:rsid w:val="006B7BC0"/>
    <w:rsid w:val="006C38B3"/>
    <w:rsid w:val="006C3BF5"/>
    <w:rsid w:val="006D2EBD"/>
    <w:rsid w:val="006D6386"/>
    <w:rsid w:val="006E017A"/>
    <w:rsid w:val="006E3A88"/>
    <w:rsid w:val="006E5397"/>
    <w:rsid w:val="006E5E90"/>
    <w:rsid w:val="006F1559"/>
    <w:rsid w:val="006F573E"/>
    <w:rsid w:val="00700EFE"/>
    <w:rsid w:val="00704688"/>
    <w:rsid w:val="00707E9A"/>
    <w:rsid w:val="007115E0"/>
    <w:rsid w:val="00715F7E"/>
    <w:rsid w:val="007174C3"/>
    <w:rsid w:val="0072174C"/>
    <w:rsid w:val="007225E5"/>
    <w:rsid w:val="00725805"/>
    <w:rsid w:val="00727CF7"/>
    <w:rsid w:val="00730253"/>
    <w:rsid w:val="00730F6F"/>
    <w:rsid w:val="007352A9"/>
    <w:rsid w:val="00735780"/>
    <w:rsid w:val="007359DC"/>
    <w:rsid w:val="00742319"/>
    <w:rsid w:val="00744BB1"/>
    <w:rsid w:val="00747C62"/>
    <w:rsid w:val="007509F4"/>
    <w:rsid w:val="00754440"/>
    <w:rsid w:val="00761053"/>
    <w:rsid w:val="00777E63"/>
    <w:rsid w:val="00786D4B"/>
    <w:rsid w:val="007873E5"/>
    <w:rsid w:val="00787F66"/>
    <w:rsid w:val="007900E6"/>
    <w:rsid w:val="00791363"/>
    <w:rsid w:val="00793EF0"/>
    <w:rsid w:val="00796195"/>
    <w:rsid w:val="007A0EBF"/>
    <w:rsid w:val="007A3FD7"/>
    <w:rsid w:val="007A41FB"/>
    <w:rsid w:val="007A435A"/>
    <w:rsid w:val="007A62F1"/>
    <w:rsid w:val="007B7C93"/>
    <w:rsid w:val="007C4645"/>
    <w:rsid w:val="007C740A"/>
    <w:rsid w:val="007C7EDA"/>
    <w:rsid w:val="007D20B3"/>
    <w:rsid w:val="007D47F7"/>
    <w:rsid w:val="007D6601"/>
    <w:rsid w:val="007E46EC"/>
    <w:rsid w:val="007E6DBF"/>
    <w:rsid w:val="00803570"/>
    <w:rsid w:val="0080761B"/>
    <w:rsid w:val="00807ADE"/>
    <w:rsid w:val="0081549F"/>
    <w:rsid w:val="00824D20"/>
    <w:rsid w:val="00833679"/>
    <w:rsid w:val="0083370C"/>
    <w:rsid w:val="00847EDE"/>
    <w:rsid w:val="008500BE"/>
    <w:rsid w:val="00850AC1"/>
    <w:rsid w:val="00856C73"/>
    <w:rsid w:val="00863EE1"/>
    <w:rsid w:val="008650C3"/>
    <w:rsid w:val="00866B8F"/>
    <w:rsid w:val="00883647"/>
    <w:rsid w:val="00883FC2"/>
    <w:rsid w:val="00887724"/>
    <w:rsid w:val="00887778"/>
    <w:rsid w:val="008914CF"/>
    <w:rsid w:val="00891F64"/>
    <w:rsid w:val="00894C38"/>
    <w:rsid w:val="008A063B"/>
    <w:rsid w:val="008B3C6D"/>
    <w:rsid w:val="008B3E1D"/>
    <w:rsid w:val="008B6E60"/>
    <w:rsid w:val="008B78A1"/>
    <w:rsid w:val="008C042F"/>
    <w:rsid w:val="008C0A1D"/>
    <w:rsid w:val="008C5ABB"/>
    <w:rsid w:val="008E01D2"/>
    <w:rsid w:val="008E20A7"/>
    <w:rsid w:val="008E67ED"/>
    <w:rsid w:val="008E788C"/>
    <w:rsid w:val="008F1BB5"/>
    <w:rsid w:val="00904508"/>
    <w:rsid w:val="0091109E"/>
    <w:rsid w:val="00911C9C"/>
    <w:rsid w:val="00911F18"/>
    <w:rsid w:val="009163C2"/>
    <w:rsid w:val="00916A02"/>
    <w:rsid w:val="00920E74"/>
    <w:rsid w:val="00934507"/>
    <w:rsid w:val="0093675D"/>
    <w:rsid w:val="00943BB8"/>
    <w:rsid w:val="0094427C"/>
    <w:rsid w:val="00944A93"/>
    <w:rsid w:val="009468A4"/>
    <w:rsid w:val="00950EE8"/>
    <w:rsid w:val="00953338"/>
    <w:rsid w:val="00954F4F"/>
    <w:rsid w:val="0095580B"/>
    <w:rsid w:val="009570BE"/>
    <w:rsid w:val="00961201"/>
    <w:rsid w:val="009616BE"/>
    <w:rsid w:val="00966D01"/>
    <w:rsid w:val="009715D9"/>
    <w:rsid w:val="00974A13"/>
    <w:rsid w:val="00980B2E"/>
    <w:rsid w:val="009815D4"/>
    <w:rsid w:val="00983C3D"/>
    <w:rsid w:val="009851F5"/>
    <w:rsid w:val="00987BB5"/>
    <w:rsid w:val="00991FDE"/>
    <w:rsid w:val="00994B59"/>
    <w:rsid w:val="009A1046"/>
    <w:rsid w:val="009A6E38"/>
    <w:rsid w:val="009A73C3"/>
    <w:rsid w:val="009A7AE5"/>
    <w:rsid w:val="009B2CE5"/>
    <w:rsid w:val="009B41B4"/>
    <w:rsid w:val="009B62C3"/>
    <w:rsid w:val="009B7FFA"/>
    <w:rsid w:val="009D6B30"/>
    <w:rsid w:val="009D6B5E"/>
    <w:rsid w:val="009E26DE"/>
    <w:rsid w:val="009E2F1A"/>
    <w:rsid w:val="009F0951"/>
    <w:rsid w:val="009F6CF2"/>
    <w:rsid w:val="00A003D5"/>
    <w:rsid w:val="00A04553"/>
    <w:rsid w:val="00A04B67"/>
    <w:rsid w:val="00A116F5"/>
    <w:rsid w:val="00A1549C"/>
    <w:rsid w:val="00A154D8"/>
    <w:rsid w:val="00A2718D"/>
    <w:rsid w:val="00A32A4E"/>
    <w:rsid w:val="00A33005"/>
    <w:rsid w:val="00A336F2"/>
    <w:rsid w:val="00A34EC3"/>
    <w:rsid w:val="00A36173"/>
    <w:rsid w:val="00A372DB"/>
    <w:rsid w:val="00A43B9E"/>
    <w:rsid w:val="00A47262"/>
    <w:rsid w:val="00A54784"/>
    <w:rsid w:val="00A61A44"/>
    <w:rsid w:val="00A6502A"/>
    <w:rsid w:val="00A75CAF"/>
    <w:rsid w:val="00A76656"/>
    <w:rsid w:val="00A76F94"/>
    <w:rsid w:val="00A8451B"/>
    <w:rsid w:val="00A85124"/>
    <w:rsid w:val="00A87295"/>
    <w:rsid w:val="00AA37EF"/>
    <w:rsid w:val="00AA3892"/>
    <w:rsid w:val="00AA5546"/>
    <w:rsid w:val="00AB410F"/>
    <w:rsid w:val="00AB6D58"/>
    <w:rsid w:val="00AC36A7"/>
    <w:rsid w:val="00AC3B3A"/>
    <w:rsid w:val="00AC4882"/>
    <w:rsid w:val="00AC5074"/>
    <w:rsid w:val="00AD0BC5"/>
    <w:rsid w:val="00AD1F09"/>
    <w:rsid w:val="00AD2F95"/>
    <w:rsid w:val="00AD63BE"/>
    <w:rsid w:val="00AE0F4E"/>
    <w:rsid w:val="00AE33A5"/>
    <w:rsid w:val="00AE3E4C"/>
    <w:rsid w:val="00AE4769"/>
    <w:rsid w:val="00AF46B2"/>
    <w:rsid w:val="00AF5EB7"/>
    <w:rsid w:val="00AF6868"/>
    <w:rsid w:val="00B053FE"/>
    <w:rsid w:val="00B067BB"/>
    <w:rsid w:val="00B068FE"/>
    <w:rsid w:val="00B07E95"/>
    <w:rsid w:val="00B12892"/>
    <w:rsid w:val="00B17730"/>
    <w:rsid w:val="00B20AE0"/>
    <w:rsid w:val="00B36020"/>
    <w:rsid w:val="00B4172D"/>
    <w:rsid w:val="00B45428"/>
    <w:rsid w:val="00B467E6"/>
    <w:rsid w:val="00B502E2"/>
    <w:rsid w:val="00B520EF"/>
    <w:rsid w:val="00B61379"/>
    <w:rsid w:val="00B6169E"/>
    <w:rsid w:val="00B67412"/>
    <w:rsid w:val="00B67CEE"/>
    <w:rsid w:val="00B72F32"/>
    <w:rsid w:val="00B90E59"/>
    <w:rsid w:val="00B943FE"/>
    <w:rsid w:val="00B97F14"/>
    <w:rsid w:val="00BA52A9"/>
    <w:rsid w:val="00BA6BAA"/>
    <w:rsid w:val="00BA7F0D"/>
    <w:rsid w:val="00BB520E"/>
    <w:rsid w:val="00BB5432"/>
    <w:rsid w:val="00BB5D7C"/>
    <w:rsid w:val="00BB733C"/>
    <w:rsid w:val="00BB7D48"/>
    <w:rsid w:val="00BC135A"/>
    <w:rsid w:val="00BC1BBC"/>
    <w:rsid w:val="00BC3F5B"/>
    <w:rsid w:val="00BD1951"/>
    <w:rsid w:val="00BD2588"/>
    <w:rsid w:val="00BD3519"/>
    <w:rsid w:val="00BD6164"/>
    <w:rsid w:val="00BD7DBD"/>
    <w:rsid w:val="00BE19C1"/>
    <w:rsid w:val="00BE1C7F"/>
    <w:rsid w:val="00BE36B8"/>
    <w:rsid w:val="00BF2B2C"/>
    <w:rsid w:val="00C02888"/>
    <w:rsid w:val="00C108A7"/>
    <w:rsid w:val="00C11DF2"/>
    <w:rsid w:val="00C12F2B"/>
    <w:rsid w:val="00C14E14"/>
    <w:rsid w:val="00C22042"/>
    <w:rsid w:val="00C22E23"/>
    <w:rsid w:val="00C3112A"/>
    <w:rsid w:val="00C33B5B"/>
    <w:rsid w:val="00C34087"/>
    <w:rsid w:val="00C340BC"/>
    <w:rsid w:val="00C37C10"/>
    <w:rsid w:val="00C40BE7"/>
    <w:rsid w:val="00C51C73"/>
    <w:rsid w:val="00C545DA"/>
    <w:rsid w:val="00C555B2"/>
    <w:rsid w:val="00C563FD"/>
    <w:rsid w:val="00C62238"/>
    <w:rsid w:val="00C63AD3"/>
    <w:rsid w:val="00C67E09"/>
    <w:rsid w:val="00C776D1"/>
    <w:rsid w:val="00C77B7D"/>
    <w:rsid w:val="00C80C24"/>
    <w:rsid w:val="00C81039"/>
    <w:rsid w:val="00C937D1"/>
    <w:rsid w:val="00C94C2C"/>
    <w:rsid w:val="00C95DC6"/>
    <w:rsid w:val="00C97D94"/>
    <w:rsid w:val="00CA2C18"/>
    <w:rsid w:val="00CA7037"/>
    <w:rsid w:val="00CA72DA"/>
    <w:rsid w:val="00CA7B9B"/>
    <w:rsid w:val="00CB1DC2"/>
    <w:rsid w:val="00CB265C"/>
    <w:rsid w:val="00CC6193"/>
    <w:rsid w:val="00CC7C7D"/>
    <w:rsid w:val="00CD218D"/>
    <w:rsid w:val="00CD2FBB"/>
    <w:rsid w:val="00CE4B6B"/>
    <w:rsid w:val="00CF0873"/>
    <w:rsid w:val="00CF11DC"/>
    <w:rsid w:val="00CF31BC"/>
    <w:rsid w:val="00CF6C13"/>
    <w:rsid w:val="00D066B8"/>
    <w:rsid w:val="00D1213A"/>
    <w:rsid w:val="00D12B7E"/>
    <w:rsid w:val="00D12E7F"/>
    <w:rsid w:val="00D1563A"/>
    <w:rsid w:val="00D16EC3"/>
    <w:rsid w:val="00D16EC8"/>
    <w:rsid w:val="00D17D44"/>
    <w:rsid w:val="00D23CAF"/>
    <w:rsid w:val="00D25808"/>
    <w:rsid w:val="00D2699A"/>
    <w:rsid w:val="00D32760"/>
    <w:rsid w:val="00D3390E"/>
    <w:rsid w:val="00D35B27"/>
    <w:rsid w:val="00D365DB"/>
    <w:rsid w:val="00D37E7D"/>
    <w:rsid w:val="00D45137"/>
    <w:rsid w:val="00D45A63"/>
    <w:rsid w:val="00D45D56"/>
    <w:rsid w:val="00D47D43"/>
    <w:rsid w:val="00D5103A"/>
    <w:rsid w:val="00D5325E"/>
    <w:rsid w:val="00D56022"/>
    <w:rsid w:val="00D635B1"/>
    <w:rsid w:val="00D637B9"/>
    <w:rsid w:val="00D63946"/>
    <w:rsid w:val="00D646EA"/>
    <w:rsid w:val="00D66820"/>
    <w:rsid w:val="00D743FC"/>
    <w:rsid w:val="00D751F0"/>
    <w:rsid w:val="00D75C92"/>
    <w:rsid w:val="00D813E0"/>
    <w:rsid w:val="00D92436"/>
    <w:rsid w:val="00D9284E"/>
    <w:rsid w:val="00D97A26"/>
    <w:rsid w:val="00DB3846"/>
    <w:rsid w:val="00DB4B05"/>
    <w:rsid w:val="00DB53ED"/>
    <w:rsid w:val="00DC5DBA"/>
    <w:rsid w:val="00DD2352"/>
    <w:rsid w:val="00DD50B1"/>
    <w:rsid w:val="00DE06F0"/>
    <w:rsid w:val="00DF064D"/>
    <w:rsid w:val="00DF3C0F"/>
    <w:rsid w:val="00DF3F0C"/>
    <w:rsid w:val="00E00E39"/>
    <w:rsid w:val="00E14C7D"/>
    <w:rsid w:val="00E15637"/>
    <w:rsid w:val="00E202BE"/>
    <w:rsid w:val="00E219FF"/>
    <w:rsid w:val="00E33362"/>
    <w:rsid w:val="00E33A04"/>
    <w:rsid w:val="00E444F2"/>
    <w:rsid w:val="00E47431"/>
    <w:rsid w:val="00E47CFA"/>
    <w:rsid w:val="00E54590"/>
    <w:rsid w:val="00E62485"/>
    <w:rsid w:val="00E64601"/>
    <w:rsid w:val="00E678BE"/>
    <w:rsid w:val="00E75AA6"/>
    <w:rsid w:val="00E762BF"/>
    <w:rsid w:val="00E80331"/>
    <w:rsid w:val="00E806D7"/>
    <w:rsid w:val="00E8292E"/>
    <w:rsid w:val="00E92DF4"/>
    <w:rsid w:val="00E96027"/>
    <w:rsid w:val="00EA3CE9"/>
    <w:rsid w:val="00EA4C2D"/>
    <w:rsid w:val="00EA5665"/>
    <w:rsid w:val="00EB0E46"/>
    <w:rsid w:val="00EB4578"/>
    <w:rsid w:val="00EB545F"/>
    <w:rsid w:val="00EB65C3"/>
    <w:rsid w:val="00EC1CF8"/>
    <w:rsid w:val="00EC2962"/>
    <w:rsid w:val="00ED0DA8"/>
    <w:rsid w:val="00ED5531"/>
    <w:rsid w:val="00ED65E7"/>
    <w:rsid w:val="00EE0BDB"/>
    <w:rsid w:val="00EE2A89"/>
    <w:rsid w:val="00EE2BE8"/>
    <w:rsid w:val="00EE74F2"/>
    <w:rsid w:val="00EF1F34"/>
    <w:rsid w:val="00EF4070"/>
    <w:rsid w:val="00EF4A11"/>
    <w:rsid w:val="00F00D6A"/>
    <w:rsid w:val="00F03C77"/>
    <w:rsid w:val="00F042E7"/>
    <w:rsid w:val="00F068E5"/>
    <w:rsid w:val="00F07932"/>
    <w:rsid w:val="00F13707"/>
    <w:rsid w:val="00F13A7E"/>
    <w:rsid w:val="00F14CD1"/>
    <w:rsid w:val="00F15091"/>
    <w:rsid w:val="00F23097"/>
    <w:rsid w:val="00F32D9C"/>
    <w:rsid w:val="00F41510"/>
    <w:rsid w:val="00F42231"/>
    <w:rsid w:val="00F475D7"/>
    <w:rsid w:val="00F55C6A"/>
    <w:rsid w:val="00F62439"/>
    <w:rsid w:val="00F627AE"/>
    <w:rsid w:val="00F64A15"/>
    <w:rsid w:val="00F7108E"/>
    <w:rsid w:val="00F73391"/>
    <w:rsid w:val="00F7714E"/>
    <w:rsid w:val="00F80B10"/>
    <w:rsid w:val="00F854D9"/>
    <w:rsid w:val="00F90BE7"/>
    <w:rsid w:val="00F91A20"/>
    <w:rsid w:val="00FA0C89"/>
    <w:rsid w:val="00FA1778"/>
    <w:rsid w:val="00FA278D"/>
    <w:rsid w:val="00FA404B"/>
    <w:rsid w:val="00FB08C9"/>
    <w:rsid w:val="00FB289B"/>
    <w:rsid w:val="00FB2D6A"/>
    <w:rsid w:val="00FB4AC0"/>
    <w:rsid w:val="00FB4F9A"/>
    <w:rsid w:val="00FB633E"/>
    <w:rsid w:val="00FC29BD"/>
    <w:rsid w:val="00FC2BB1"/>
    <w:rsid w:val="00FC2D12"/>
    <w:rsid w:val="00FC38B6"/>
    <w:rsid w:val="00FE07EA"/>
    <w:rsid w:val="00FE6974"/>
    <w:rsid w:val="00FE710E"/>
    <w:rsid w:val="00FF01F1"/>
    <w:rsid w:val="00FF37E3"/>
    <w:rsid w:val="00FF6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855F4"/>
    <w:rPr>
      <w:sz w:val="20"/>
      <w:szCs w:val="20"/>
      <w:lang w:val="uk-UA"/>
    </w:rPr>
  </w:style>
  <w:style w:type="paragraph" w:styleId="1">
    <w:name w:val="heading 1"/>
    <w:basedOn w:val="a"/>
    <w:link w:val="10"/>
    <w:uiPriority w:val="99"/>
    <w:qFormat/>
    <w:rsid w:val="003F6EC1"/>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uiPriority w:val="99"/>
    <w:rsid w:val="006253DB"/>
    <w:rPr>
      <w:lang w:val="ru-RU"/>
    </w:rPr>
  </w:style>
  <w:style w:type="character" w:customStyle="1" w:styleId="HeaderChar">
    <w:name w:val="Header Char"/>
    <w:aliases w:val="Знак Знак Знак Знак Знак1 Char,Знак Знак Знак Знак Знак Знак Знак Знак Знак Char,Знак Знак Знак Знак Знак Знак Знак1 Char,Знак Знак Знак Знак Знак2 Char,Знак Знак Знак Знак Знак Знак Знак Знак1 Char,Знак Знак Знак Знак Знак Знак1 Char"/>
    <w:basedOn w:val="a0"/>
    <w:link w:val="a3"/>
    <w:uiPriority w:val="99"/>
    <w:semiHidden/>
    <w:locked/>
    <w:rsid w:val="006B1B09"/>
    <w:rPr>
      <w:rFonts w:cs="Times New Roman"/>
      <w:sz w:val="20"/>
      <w:lang w:val="uk-UA"/>
    </w:rPr>
  </w:style>
  <w:style w:type="character" w:customStyle="1" w:styleId="HeaderChar2">
    <w:name w:val="Header Char2"/>
    <w:aliases w:val="Знак Знак Знак1 Char,Знак Знак1 Char,Знак Знак Знак Знак Знак Знак Знак Знак Знак2 Char,Знак Знак Знак Знак Знак Знак Знак2 Char,Знак Знак Знак Знак1 Char,Знак Знак Знак Знак Знак Char,Верхний колонтитул Знак Знак Char,Знак Знак Char"/>
    <w:uiPriority w:val="99"/>
    <w:semiHidden/>
    <w:locked/>
    <w:rsid w:val="00EE2A89"/>
    <w:rPr>
      <w:sz w:val="20"/>
      <w:lang w:val="uk-UA"/>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link w:val="a3"/>
    <w:uiPriority w:val="99"/>
    <w:locked/>
    <w:rsid w:val="00F7714E"/>
    <w:rPr>
      <w:lang w:val="ru-RU" w:eastAsia="ru-RU"/>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w:basedOn w:val="a"/>
    <w:uiPriority w:val="99"/>
    <w:rsid w:val="004C7CF9"/>
    <w:rPr>
      <w:rFonts w:ascii="Verdana" w:hAnsi="Verdana" w:cs="Verdana"/>
      <w:lang w:val="en-US" w:eastAsia="en-US"/>
    </w:rPr>
  </w:style>
  <w:style w:type="paragraph" w:customStyle="1" w:styleId="a7">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8">
    <w:name w:val="Balloon Text"/>
    <w:basedOn w:val="a"/>
    <w:link w:val="a9"/>
    <w:uiPriority w:val="99"/>
    <w:rsid w:val="004A6488"/>
    <w:rPr>
      <w:rFonts w:ascii="Tahoma" w:hAnsi="Tahoma"/>
      <w:sz w:val="16"/>
    </w:rPr>
  </w:style>
  <w:style w:type="character" w:customStyle="1" w:styleId="a9">
    <w:name w:val="Текст выноски Знак"/>
    <w:basedOn w:val="a0"/>
    <w:link w:val="a8"/>
    <w:uiPriority w:val="99"/>
    <w:locked/>
    <w:rsid w:val="00046EBF"/>
    <w:rPr>
      <w:rFonts w:ascii="Tahoma" w:hAnsi="Tahoma" w:cs="Times New Roman"/>
      <w:sz w:val="16"/>
      <w:lang w:val="uk-UA"/>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b">
    <w:name w:val="Document Map"/>
    <w:basedOn w:val="a"/>
    <w:link w:val="ac"/>
    <w:uiPriority w:val="99"/>
    <w:semiHidden/>
    <w:rsid w:val="00C62238"/>
    <w:pPr>
      <w:shd w:val="clear" w:color="auto" w:fill="000080"/>
    </w:pPr>
    <w:rPr>
      <w:sz w:val="2"/>
    </w:rPr>
  </w:style>
  <w:style w:type="character" w:customStyle="1" w:styleId="ac">
    <w:name w:val="Схема документа Знак"/>
    <w:basedOn w:val="a0"/>
    <w:link w:val="ab"/>
    <w:uiPriority w:val="99"/>
    <w:semiHidden/>
    <w:locked/>
    <w:rsid w:val="005551D6"/>
    <w:rPr>
      <w:rFonts w:cs="Times New Roman"/>
      <w:sz w:val="2"/>
      <w:lang w:val="uk-UA"/>
    </w:rPr>
  </w:style>
  <w:style w:type="paragraph" w:styleId="ad">
    <w:name w:val="Body Text"/>
    <w:basedOn w:val="a"/>
    <w:link w:val="ae"/>
    <w:uiPriority w:val="99"/>
    <w:rsid w:val="008B78A1"/>
    <w:pPr>
      <w:widowControl w:val="0"/>
      <w:autoSpaceDE w:val="0"/>
      <w:autoSpaceDN w:val="0"/>
    </w:pPr>
    <w:rPr>
      <w:sz w:val="24"/>
      <w:lang w:eastAsia="uk-UA"/>
    </w:rPr>
  </w:style>
  <w:style w:type="character" w:customStyle="1" w:styleId="ae">
    <w:name w:val="Основной текст Знак"/>
    <w:basedOn w:val="a0"/>
    <w:link w:val="ad"/>
    <w:uiPriority w:val="99"/>
    <w:locked/>
    <w:rsid w:val="008B78A1"/>
    <w:rPr>
      <w:rFonts w:cs="Times New Roman"/>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 w:type="character" w:customStyle="1" w:styleId="rvts0">
    <w:name w:val="rvts0"/>
    <w:uiPriority w:val="99"/>
    <w:rsid w:val="00D12E7F"/>
  </w:style>
  <w:style w:type="character" w:styleId="af">
    <w:name w:val="Emphasis"/>
    <w:basedOn w:val="a0"/>
    <w:uiPriority w:val="99"/>
    <w:qFormat/>
    <w:locked/>
    <w:rsid w:val="0010712A"/>
    <w:rPr>
      <w:rFonts w:cs="Times New Roman"/>
      <w:i/>
    </w:rPr>
  </w:style>
  <w:style w:type="character" w:customStyle="1" w:styleId="15">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Знак Знак,Знак Знак Знак Знак"/>
    <w:uiPriority w:val="99"/>
    <w:locked/>
    <w:rsid w:val="00F07932"/>
    <w:rPr>
      <w:lang w:val="ru-RU" w:eastAsia="ru-RU"/>
    </w:rPr>
  </w:style>
  <w:style w:type="character" w:customStyle="1" w:styleId="10">
    <w:name w:val="Заголовок 1 Знак"/>
    <w:basedOn w:val="a0"/>
    <w:link w:val="1"/>
    <w:uiPriority w:val="9"/>
    <w:rsid w:val="00B47CCC"/>
    <w:rPr>
      <w:rFonts w:asciiTheme="majorHAnsi" w:eastAsiaTheme="majorEastAsia" w:hAnsiTheme="majorHAnsi" w:cstheme="majorBidi"/>
      <w:b/>
      <w:bCs/>
      <w:kern w:val="32"/>
      <w:sz w:val="32"/>
      <w:szCs w:val="32"/>
      <w:lang w:val="uk-UA"/>
    </w:rPr>
  </w:style>
  <w:style w:type="paragraph" w:styleId="af0">
    <w:name w:val="Title"/>
    <w:basedOn w:val="a"/>
    <w:next w:val="a"/>
    <w:link w:val="af1"/>
    <w:qFormat/>
    <w:locked/>
    <w:rsid w:val="00664610"/>
    <w:pPr>
      <w:spacing w:before="240" w:after="60"/>
      <w:jc w:val="center"/>
      <w:outlineLvl w:val="0"/>
    </w:pPr>
    <w:rPr>
      <w:rFonts w:ascii="Cambria" w:hAnsi="Cambria"/>
      <w:b/>
      <w:bCs/>
      <w:kern w:val="28"/>
      <w:sz w:val="32"/>
      <w:szCs w:val="32"/>
      <w:lang w:val="ru-RU"/>
    </w:rPr>
  </w:style>
  <w:style w:type="character" w:customStyle="1" w:styleId="af1">
    <w:name w:val="Название Знак"/>
    <w:basedOn w:val="a0"/>
    <w:link w:val="af0"/>
    <w:rsid w:val="00664610"/>
    <w:rPr>
      <w:rFonts w:ascii="Cambria"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1860508278">
      <w:marLeft w:val="0"/>
      <w:marRight w:val="0"/>
      <w:marTop w:val="0"/>
      <w:marBottom w:val="0"/>
      <w:divBdr>
        <w:top w:val="none" w:sz="0" w:space="0" w:color="auto"/>
        <w:left w:val="none" w:sz="0" w:space="0" w:color="auto"/>
        <w:bottom w:val="none" w:sz="0" w:space="0" w:color="auto"/>
        <w:right w:val="none" w:sz="0" w:space="0" w:color="auto"/>
      </w:divBdr>
    </w:div>
    <w:div w:id="1860508279">
      <w:marLeft w:val="0"/>
      <w:marRight w:val="0"/>
      <w:marTop w:val="0"/>
      <w:marBottom w:val="0"/>
      <w:divBdr>
        <w:top w:val="none" w:sz="0" w:space="0" w:color="auto"/>
        <w:left w:val="none" w:sz="0" w:space="0" w:color="auto"/>
        <w:bottom w:val="none" w:sz="0" w:space="0" w:color="auto"/>
        <w:right w:val="none" w:sz="0" w:space="0" w:color="auto"/>
      </w:divBdr>
    </w:div>
    <w:div w:id="1860508280">
      <w:marLeft w:val="0"/>
      <w:marRight w:val="0"/>
      <w:marTop w:val="0"/>
      <w:marBottom w:val="0"/>
      <w:divBdr>
        <w:top w:val="none" w:sz="0" w:space="0" w:color="auto"/>
        <w:left w:val="none" w:sz="0" w:space="0" w:color="auto"/>
        <w:bottom w:val="none" w:sz="0" w:space="0" w:color="auto"/>
        <w:right w:val="none" w:sz="0" w:space="0" w:color="auto"/>
      </w:divBdr>
    </w:div>
    <w:div w:id="1860508281">
      <w:marLeft w:val="0"/>
      <w:marRight w:val="0"/>
      <w:marTop w:val="0"/>
      <w:marBottom w:val="0"/>
      <w:divBdr>
        <w:top w:val="none" w:sz="0" w:space="0" w:color="auto"/>
        <w:left w:val="none" w:sz="0" w:space="0" w:color="auto"/>
        <w:bottom w:val="none" w:sz="0" w:space="0" w:color="auto"/>
        <w:right w:val="none" w:sz="0" w:space="0" w:color="auto"/>
      </w:divBdr>
    </w:div>
    <w:div w:id="1860508282">
      <w:marLeft w:val="0"/>
      <w:marRight w:val="0"/>
      <w:marTop w:val="0"/>
      <w:marBottom w:val="0"/>
      <w:divBdr>
        <w:top w:val="none" w:sz="0" w:space="0" w:color="auto"/>
        <w:left w:val="none" w:sz="0" w:space="0" w:color="auto"/>
        <w:bottom w:val="none" w:sz="0" w:space="0" w:color="auto"/>
        <w:right w:val="none" w:sz="0" w:space="0" w:color="auto"/>
      </w:divBdr>
    </w:div>
    <w:div w:id="1860508283">
      <w:marLeft w:val="0"/>
      <w:marRight w:val="0"/>
      <w:marTop w:val="0"/>
      <w:marBottom w:val="0"/>
      <w:divBdr>
        <w:top w:val="none" w:sz="0" w:space="0" w:color="auto"/>
        <w:left w:val="none" w:sz="0" w:space="0" w:color="auto"/>
        <w:bottom w:val="none" w:sz="0" w:space="0" w:color="auto"/>
        <w:right w:val="none" w:sz="0" w:space="0" w:color="auto"/>
      </w:divBdr>
    </w:div>
    <w:div w:id="1860508284">
      <w:marLeft w:val="0"/>
      <w:marRight w:val="0"/>
      <w:marTop w:val="0"/>
      <w:marBottom w:val="0"/>
      <w:divBdr>
        <w:top w:val="none" w:sz="0" w:space="0" w:color="auto"/>
        <w:left w:val="none" w:sz="0" w:space="0" w:color="auto"/>
        <w:bottom w:val="none" w:sz="0" w:space="0" w:color="auto"/>
        <w:right w:val="none" w:sz="0" w:space="0" w:color="auto"/>
      </w:divBdr>
    </w:div>
    <w:div w:id="1860508285">
      <w:marLeft w:val="0"/>
      <w:marRight w:val="0"/>
      <w:marTop w:val="0"/>
      <w:marBottom w:val="0"/>
      <w:divBdr>
        <w:top w:val="none" w:sz="0" w:space="0" w:color="auto"/>
        <w:left w:val="none" w:sz="0" w:space="0" w:color="auto"/>
        <w:bottom w:val="none" w:sz="0" w:space="0" w:color="auto"/>
        <w:right w:val="none" w:sz="0" w:space="0" w:color="auto"/>
      </w:divBdr>
    </w:div>
    <w:div w:id="1860508286">
      <w:marLeft w:val="0"/>
      <w:marRight w:val="0"/>
      <w:marTop w:val="0"/>
      <w:marBottom w:val="0"/>
      <w:divBdr>
        <w:top w:val="none" w:sz="0" w:space="0" w:color="auto"/>
        <w:left w:val="none" w:sz="0" w:space="0" w:color="auto"/>
        <w:bottom w:val="none" w:sz="0" w:space="0" w:color="auto"/>
        <w:right w:val="none" w:sz="0" w:space="0" w:color="auto"/>
      </w:divBdr>
    </w:div>
    <w:div w:id="1860508287">
      <w:marLeft w:val="0"/>
      <w:marRight w:val="0"/>
      <w:marTop w:val="0"/>
      <w:marBottom w:val="0"/>
      <w:divBdr>
        <w:top w:val="none" w:sz="0" w:space="0" w:color="auto"/>
        <w:left w:val="none" w:sz="0" w:space="0" w:color="auto"/>
        <w:bottom w:val="none" w:sz="0" w:space="0" w:color="auto"/>
        <w:right w:val="none" w:sz="0" w:space="0" w:color="auto"/>
      </w:divBdr>
    </w:div>
    <w:div w:id="1860508288">
      <w:marLeft w:val="0"/>
      <w:marRight w:val="0"/>
      <w:marTop w:val="0"/>
      <w:marBottom w:val="0"/>
      <w:divBdr>
        <w:top w:val="none" w:sz="0" w:space="0" w:color="auto"/>
        <w:left w:val="none" w:sz="0" w:space="0" w:color="auto"/>
        <w:bottom w:val="none" w:sz="0" w:space="0" w:color="auto"/>
        <w:right w:val="none" w:sz="0" w:space="0" w:color="auto"/>
      </w:divBdr>
    </w:div>
    <w:div w:id="1860508289">
      <w:marLeft w:val="0"/>
      <w:marRight w:val="0"/>
      <w:marTop w:val="0"/>
      <w:marBottom w:val="0"/>
      <w:divBdr>
        <w:top w:val="none" w:sz="0" w:space="0" w:color="auto"/>
        <w:left w:val="none" w:sz="0" w:space="0" w:color="auto"/>
        <w:bottom w:val="none" w:sz="0" w:space="0" w:color="auto"/>
        <w:right w:val="none" w:sz="0" w:space="0" w:color="auto"/>
      </w:divBdr>
    </w:div>
    <w:div w:id="1860508290">
      <w:marLeft w:val="0"/>
      <w:marRight w:val="0"/>
      <w:marTop w:val="0"/>
      <w:marBottom w:val="0"/>
      <w:divBdr>
        <w:top w:val="none" w:sz="0" w:space="0" w:color="auto"/>
        <w:left w:val="none" w:sz="0" w:space="0" w:color="auto"/>
        <w:bottom w:val="none" w:sz="0" w:space="0" w:color="auto"/>
        <w:right w:val="none" w:sz="0" w:space="0" w:color="auto"/>
      </w:divBdr>
    </w:div>
    <w:div w:id="1860508291">
      <w:marLeft w:val="0"/>
      <w:marRight w:val="0"/>
      <w:marTop w:val="0"/>
      <w:marBottom w:val="0"/>
      <w:divBdr>
        <w:top w:val="none" w:sz="0" w:space="0" w:color="auto"/>
        <w:left w:val="none" w:sz="0" w:space="0" w:color="auto"/>
        <w:bottom w:val="none" w:sz="0" w:space="0" w:color="auto"/>
        <w:right w:val="none" w:sz="0" w:space="0" w:color="auto"/>
      </w:divBdr>
    </w:div>
    <w:div w:id="1860508292">
      <w:marLeft w:val="0"/>
      <w:marRight w:val="0"/>
      <w:marTop w:val="0"/>
      <w:marBottom w:val="0"/>
      <w:divBdr>
        <w:top w:val="none" w:sz="0" w:space="0" w:color="auto"/>
        <w:left w:val="none" w:sz="0" w:space="0" w:color="auto"/>
        <w:bottom w:val="none" w:sz="0" w:space="0" w:color="auto"/>
        <w:right w:val="none" w:sz="0" w:space="0" w:color="auto"/>
      </w:divBdr>
    </w:div>
    <w:div w:id="1860508293">
      <w:marLeft w:val="0"/>
      <w:marRight w:val="0"/>
      <w:marTop w:val="0"/>
      <w:marBottom w:val="0"/>
      <w:divBdr>
        <w:top w:val="none" w:sz="0" w:space="0" w:color="auto"/>
        <w:left w:val="none" w:sz="0" w:space="0" w:color="auto"/>
        <w:bottom w:val="none" w:sz="0" w:space="0" w:color="auto"/>
        <w:right w:val="none" w:sz="0" w:space="0" w:color="auto"/>
      </w:divBdr>
    </w:div>
    <w:div w:id="1860508294">
      <w:marLeft w:val="0"/>
      <w:marRight w:val="0"/>
      <w:marTop w:val="0"/>
      <w:marBottom w:val="0"/>
      <w:divBdr>
        <w:top w:val="none" w:sz="0" w:space="0" w:color="auto"/>
        <w:left w:val="none" w:sz="0" w:space="0" w:color="auto"/>
        <w:bottom w:val="none" w:sz="0" w:space="0" w:color="auto"/>
        <w:right w:val="none" w:sz="0" w:space="0" w:color="auto"/>
      </w:divBdr>
    </w:div>
    <w:div w:id="1860508295">
      <w:marLeft w:val="0"/>
      <w:marRight w:val="0"/>
      <w:marTop w:val="0"/>
      <w:marBottom w:val="0"/>
      <w:divBdr>
        <w:top w:val="none" w:sz="0" w:space="0" w:color="auto"/>
        <w:left w:val="none" w:sz="0" w:space="0" w:color="auto"/>
        <w:bottom w:val="none" w:sz="0" w:space="0" w:color="auto"/>
        <w:right w:val="none" w:sz="0" w:space="0" w:color="auto"/>
      </w:divBdr>
    </w:div>
    <w:div w:id="1860508296">
      <w:marLeft w:val="0"/>
      <w:marRight w:val="0"/>
      <w:marTop w:val="0"/>
      <w:marBottom w:val="0"/>
      <w:divBdr>
        <w:top w:val="none" w:sz="0" w:space="0" w:color="auto"/>
        <w:left w:val="none" w:sz="0" w:space="0" w:color="auto"/>
        <w:bottom w:val="none" w:sz="0" w:space="0" w:color="auto"/>
        <w:right w:val="none" w:sz="0" w:space="0" w:color="auto"/>
      </w:divBdr>
    </w:div>
    <w:div w:id="1860508297">
      <w:marLeft w:val="0"/>
      <w:marRight w:val="0"/>
      <w:marTop w:val="0"/>
      <w:marBottom w:val="0"/>
      <w:divBdr>
        <w:top w:val="none" w:sz="0" w:space="0" w:color="auto"/>
        <w:left w:val="none" w:sz="0" w:space="0" w:color="auto"/>
        <w:bottom w:val="none" w:sz="0" w:space="0" w:color="auto"/>
        <w:right w:val="none" w:sz="0" w:space="0" w:color="auto"/>
      </w:divBdr>
    </w:div>
    <w:div w:id="1860508298">
      <w:marLeft w:val="0"/>
      <w:marRight w:val="0"/>
      <w:marTop w:val="0"/>
      <w:marBottom w:val="0"/>
      <w:divBdr>
        <w:top w:val="none" w:sz="0" w:space="0" w:color="auto"/>
        <w:left w:val="none" w:sz="0" w:space="0" w:color="auto"/>
        <w:bottom w:val="none" w:sz="0" w:space="0" w:color="auto"/>
        <w:right w:val="none" w:sz="0" w:space="0" w:color="auto"/>
      </w:divBdr>
    </w:div>
    <w:div w:id="19683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3778</Characters>
  <Application>Microsoft Office Word</Application>
  <DocSecurity>0</DocSecurity>
  <Lines>31</Lines>
  <Paragraphs>8</Paragraphs>
  <ScaleCrop>false</ScaleCrop>
  <Company> </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User</cp:lastModifiedBy>
  <cp:revision>2</cp:revision>
  <cp:lastPrinted>2012-01-20T12:43:00Z</cp:lastPrinted>
  <dcterms:created xsi:type="dcterms:W3CDTF">2022-05-03T10:02:00Z</dcterms:created>
  <dcterms:modified xsi:type="dcterms:W3CDTF">2022-05-03T10:02:00Z</dcterms:modified>
</cp:coreProperties>
</file>