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95B0FC8" w14:textId="77777777" w:rsidR="003973A1" w:rsidRPr="00FF057F" w:rsidRDefault="003973A1" w:rsidP="003973A1">
      <w:pPr>
        <w:widowControl w:val="0"/>
        <w:tabs>
          <w:tab w:val="left" w:pos="1985"/>
        </w:tabs>
        <w:autoSpaceDE w:val="0"/>
        <w:autoSpaceDN w:val="0"/>
        <w:spacing w:before="7"/>
        <w:jc w:val="center"/>
        <w:rPr>
          <w:sz w:val="27"/>
          <w:lang w:bidi="uk-UA"/>
        </w:rPr>
      </w:pPr>
      <w:bookmarkStart w:id="0" w:name="_Hlk165967017"/>
      <w:bookmarkStart w:id="1" w:name="_Hlk215471174"/>
      <w:bookmarkEnd w:id="0"/>
      <w:r w:rsidRPr="00FF057F">
        <w:rPr>
          <w:noProof/>
        </w:rPr>
        <w:drawing>
          <wp:inline distT="0" distB="0" distL="0" distR="0" wp14:anchorId="30F43E0B" wp14:editId="24FCEAC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57949FE" w14:textId="77777777" w:rsidR="003973A1" w:rsidRPr="00FF057F" w:rsidRDefault="003973A1" w:rsidP="003973A1">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5918630C" w14:textId="77777777" w:rsidR="003973A1" w:rsidRPr="00FF057F" w:rsidRDefault="003973A1" w:rsidP="003973A1">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179CB208" w14:textId="77777777" w:rsidR="003973A1" w:rsidRPr="00FF057F" w:rsidRDefault="003973A1" w:rsidP="003973A1">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71669B3E" w14:textId="77777777" w:rsidR="003973A1" w:rsidRPr="00FF057F" w:rsidRDefault="003973A1" w:rsidP="003973A1">
      <w:pPr>
        <w:pStyle w:val="a7"/>
        <w:jc w:val="center"/>
        <w:rPr>
          <w:sz w:val="28"/>
          <w:szCs w:val="28"/>
        </w:rPr>
      </w:pPr>
    </w:p>
    <w:p w14:paraId="085E9E86" w14:textId="77777777" w:rsidR="003973A1" w:rsidRPr="00FF057F" w:rsidRDefault="003973A1" w:rsidP="003973A1">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391</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1E371987" w:rsidR="00F2654A" w:rsidRPr="000123C5" w:rsidRDefault="00F2654A" w:rsidP="0021162F">
      <w:pPr>
        <w:ind w:left="2127"/>
        <w:rPr>
          <w:sz w:val="16"/>
          <w:szCs w:val="16"/>
        </w:rPr>
      </w:pPr>
    </w:p>
    <w:p w14:paraId="6C726F94" w14:textId="77777777" w:rsidR="003973A1" w:rsidRDefault="003973A1" w:rsidP="00312B96">
      <w:pPr>
        <w:pStyle w:val="2"/>
        <w:spacing w:after="0" w:line="240" w:lineRule="auto"/>
        <w:ind w:left="0" w:right="2906"/>
        <w:rPr>
          <w:b/>
          <w:sz w:val="28"/>
          <w:szCs w:val="28"/>
          <w:lang w:val="uk-UA"/>
        </w:rPr>
      </w:pPr>
    </w:p>
    <w:p w14:paraId="1EB11542" w14:textId="352BCD5E" w:rsidR="00F065DF" w:rsidRPr="000123C5" w:rsidRDefault="00F065DF" w:rsidP="00312B96">
      <w:pPr>
        <w:pStyle w:val="2"/>
        <w:spacing w:after="0" w:line="240" w:lineRule="auto"/>
        <w:ind w:left="0" w:right="2906"/>
        <w:rPr>
          <w:b/>
          <w:color w:val="000000" w:themeColor="text1"/>
          <w:sz w:val="16"/>
          <w:szCs w:val="16"/>
        </w:rPr>
      </w:pPr>
      <w:r w:rsidRPr="001A0EDB">
        <w:rPr>
          <w:b/>
          <w:sz w:val="28"/>
          <w:szCs w:val="28"/>
          <w:lang w:val="uk-UA"/>
        </w:rPr>
        <w:t>Про надання в оренду об’єкта комунальної власності</w:t>
      </w:r>
      <w:r w:rsidR="00312B96">
        <w:rPr>
          <w:b/>
          <w:sz w:val="28"/>
          <w:szCs w:val="28"/>
          <w:lang w:val="uk-UA"/>
        </w:rPr>
        <w:t xml:space="preserve"> ГО «</w:t>
      </w:r>
      <w:r w:rsidR="00E84F84">
        <w:rPr>
          <w:b/>
          <w:sz w:val="28"/>
          <w:szCs w:val="28"/>
          <w:lang w:val="uk-UA"/>
        </w:rPr>
        <w:t>Міцний тил</w:t>
      </w:r>
      <w:r w:rsidR="00312B96">
        <w:rPr>
          <w:b/>
          <w:sz w:val="28"/>
          <w:szCs w:val="28"/>
          <w:lang w:val="uk-UA"/>
        </w:rPr>
        <w:t>»</w:t>
      </w:r>
    </w:p>
    <w:p w14:paraId="21232B0C" w14:textId="77777777" w:rsidR="003973A1" w:rsidRDefault="00F065DF" w:rsidP="006C56B0">
      <w:pPr>
        <w:jc w:val="both"/>
        <w:rPr>
          <w:sz w:val="28"/>
          <w:szCs w:val="28"/>
        </w:rPr>
      </w:pPr>
      <w:r w:rsidRPr="00EE1464">
        <w:rPr>
          <w:sz w:val="28"/>
          <w:szCs w:val="28"/>
        </w:rPr>
        <w:t xml:space="preserve">       </w:t>
      </w:r>
      <w:r w:rsidR="006C56B0">
        <w:rPr>
          <w:sz w:val="28"/>
          <w:szCs w:val="28"/>
        </w:rPr>
        <w:t xml:space="preserve"> </w:t>
      </w:r>
      <w:r w:rsidR="00312B96">
        <w:rPr>
          <w:sz w:val="28"/>
          <w:szCs w:val="28"/>
        </w:rPr>
        <w:t xml:space="preserve">          </w:t>
      </w:r>
    </w:p>
    <w:p w14:paraId="5B9D97F1" w14:textId="77777777" w:rsidR="003973A1" w:rsidRDefault="003973A1" w:rsidP="006C56B0">
      <w:pPr>
        <w:jc w:val="both"/>
        <w:rPr>
          <w:sz w:val="28"/>
          <w:szCs w:val="28"/>
        </w:rPr>
      </w:pPr>
      <w:r>
        <w:rPr>
          <w:sz w:val="28"/>
          <w:szCs w:val="28"/>
        </w:rPr>
        <w:t xml:space="preserve">               </w:t>
      </w:r>
    </w:p>
    <w:p w14:paraId="77A461A7" w14:textId="0913E750" w:rsidR="006C56B0" w:rsidRDefault="00312B96" w:rsidP="006C56B0">
      <w:pPr>
        <w:jc w:val="both"/>
        <w:rPr>
          <w:sz w:val="28"/>
          <w:szCs w:val="28"/>
        </w:rPr>
      </w:pPr>
      <w:r>
        <w:rPr>
          <w:sz w:val="28"/>
          <w:szCs w:val="28"/>
        </w:rPr>
        <w:t>Розглянувши заяву ГО «</w:t>
      </w:r>
      <w:r w:rsidR="00E84F84">
        <w:rPr>
          <w:sz w:val="28"/>
          <w:szCs w:val="28"/>
        </w:rPr>
        <w:t>Міцний тил</w:t>
      </w:r>
      <w:r>
        <w:rPr>
          <w:sz w:val="28"/>
          <w:szCs w:val="28"/>
        </w:rPr>
        <w:t xml:space="preserve">», </w:t>
      </w:r>
      <w:r w:rsidR="006C56B0">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48BB868D" w:rsidR="00F065DF" w:rsidRDefault="00F065DF" w:rsidP="00BE158D">
      <w:pPr>
        <w:pStyle w:val="aa"/>
        <w:numPr>
          <w:ilvl w:val="0"/>
          <w:numId w:val="15"/>
        </w:numPr>
        <w:ind w:right="-1"/>
        <w:jc w:val="both"/>
        <w:rPr>
          <w:sz w:val="28"/>
          <w:szCs w:val="28"/>
        </w:rPr>
      </w:pPr>
      <w:r w:rsidRPr="00BC4A2F">
        <w:rPr>
          <w:sz w:val="28"/>
          <w:szCs w:val="28"/>
        </w:rPr>
        <w:t xml:space="preserve">Надати </w:t>
      </w:r>
      <w:r w:rsidR="00312B96">
        <w:rPr>
          <w:sz w:val="28"/>
          <w:szCs w:val="28"/>
        </w:rPr>
        <w:t>ГО «</w:t>
      </w:r>
      <w:r w:rsidR="00E84F84">
        <w:rPr>
          <w:sz w:val="28"/>
          <w:szCs w:val="28"/>
        </w:rPr>
        <w:t>Міцний тил</w:t>
      </w:r>
      <w:r w:rsidR="00312B96">
        <w:rPr>
          <w:sz w:val="28"/>
          <w:szCs w:val="28"/>
        </w:rPr>
        <w:t xml:space="preserve">» </w:t>
      </w:r>
      <w:r w:rsidRPr="00BC4A2F">
        <w:rPr>
          <w:sz w:val="28"/>
          <w:szCs w:val="28"/>
        </w:rPr>
        <w:t>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12B96">
        <w:rPr>
          <w:sz w:val="28"/>
          <w:szCs w:val="28"/>
        </w:rPr>
        <w:t xml:space="preserve"> </w:t>
      </w:r>
      <w:r w:rsidR="00E84F84" w:rsidRPr="00E84F84">
        <w:rPr>
          <w:sz w:val="28"/>
          <w:szCs w:val="28"/>
        </w:rPr>
        <w:t xml:space="preserve">частину будівлі корпус № 1  загальною площею 159,0 </w:t>
      </w:r>
      <w:proofErr w:type="spellStart"/>
      <w:r w:rsidR="00E84F84" w:rsidRPr="00E84F84">
        <w:rPr>
          <w:sz w:val="28"/>
          <w:szCs w:val="28"/>
        </w:rPr>
        <w:t>кв.м</w:t>
      </w:r>
      <w:proofErr w:type="spellEnd"/>
      <w:r w:rsidR="00E84F84" w:rsidRPr="00E84F84">
        <w:rPr>
          <w:sz w:val="28"/>
          <w:szCs w:val="28"/>
        </w:rPr>
        <w:t xml:space="preserve"> за </w:t>
      </w:r>
      <w:proofErr w:type="spellStart"/>
      <w:r w:rsidR="00E84F84" w:rsidRPr="00E84F84">
        <w:rPr>
          <w:sz w:val="28"/>
          <w:szCs w:val="28"/>
        </w:rPr>
        <w:t>адресою</w:t>
      </w:r>
      <w:proofErr w:type="spellEnd"/>
      <w:r w:rsidR="00E84F84" w:rsidRPr="00E84F84">
        <w:rPr>
          <w:sz w:val="28"/>
          <w:szCs w:val="28"/>
        </w:rPr>
        <w:t>: с. Іванківці, вул. Шкільна,21-А</w:t>
      </w:r>
      <w:r w:rsidR="00BC4A2F" w:rsidRPr="00BC4A2F">
        <w:rPr>
          <w:sz w:val="28"/>
          <w:szCs w:val="28"/>
        </w:rPr>
        <w:t xml:space="preserve">, </w:t>
      </w:r>
      <w:r w:rsidRPr="00BC4A2F">
        <w:rPr>
          <w:sz w:val="28"/>
          <w:szCs w:val="28"/>
        </w:rPr>
        <w:t xml:space="preserve">для </w:t>
      </w:r>
      <w:r w:rsidR="00312B96" w:rsidRPr="00C021BB">
        <w:rPr>
          <w:sz w:val="28"/>
          <w:szCs w:val="28"/>
        </w:rPr>
        <w:t xml:space="preserve">використання громадським об’єднанням, що є неприбутковою організацією </w:t>
      </w:r>
      <w:bookmarkStart w:id="2" w:name="_Hlk213682536"/>
      <w:r w:rsidR="00312B96" w:rsidRPr="00C021BB">
        <w:rPr>
          <w:sz w:val="28"/>
          <w:szCs w:val="28"/>
        </w:rPr>
        <w:t>для розміщення офісу</w:t>
      </w:r>
      <w:bookmarkEnd w:id="2"/>
      <w:r w:rsidR="001A0EDB">
        <w:rPr>
          <w:sz w:val="28"/>
          <w:szCs w:val="28"/>
        </w:rPr>
        <w:t xml:space="preserve">, </w:t>
      </w:r>
      <w:r w:rsidRPr="00BC4A2F">
        <w:rPr>
          <w:sz w:val="28"/>
          <w:szCs w:val="28"/>
        </w:rPr>
        <w:t xml:space="preserve">без права суборенди, терміном на </w:t>
      </w:r>
      <w:r w:rsidR="00E84F84">
        <w:rPr>
          <w:sz w:val="28"/>
          <w:szCs w:val="28"/>
        </w:rPr>
        <w:t>3</w:t>
      </w:r>
      <w:r w:rsidRPr="00BC4A2F">
        <w:rPr>
          <w:sz w:val="28"/>
          <w:szCs w:val="28"/>
        </w:rPr>
        <w:t xml:space="preserve"> рок</w:t>
      </w:r>
      <w:r w:rsidR="00E84F84">
        <w:rPr>
          <w:sz w:val="28"/>
          <w:szCs w:val="28"/>
        </w:rPr>
        <w:t>и</w:t>
      </w:r>
      <w:r w:rsidRPr="00BC4A2F">
        <w:rPr>
          <w:sz w:val="28"/>
          <w:szCs w:val="28"/>
        </w:rPr>
        <w:t>, розмір річної орендної плати становить 1(одна) гривня без ПДВ.</w:t>
      </w:r>
    </w:p>
    <w:p w14:paraId="49F99B93" w14:textId="2F31C576" w:rsidR="00C53E02" w:rsidRPr="00C53E02" w:rsidRDefault="00C53E02" w:rsidP="009C4912">
      <w:pPr>
        <w:numPr>
          <w:ilvl w:val="0"/>
          <w:numId w:val="15"/>
        </w:numPr>
        <w:ind w:right="-1"/>
        <w:jc w:val="both"/>
        <w:rPr>
          <w:sz w:val="28"/>
          <w:szCs w:val="28"/>
        </w:rPr>
      </w:pPr>
      <w:r w:rsidRPr="00C53E02">
        <w:rPr>
          <w:sz w:val="28"/>
          <w:szCs w:val="28"/>
        </w:rPr>
        <w:t>Звільнити</w:t>
      </w:r>
      <w:r w:rsidR="00583FF1">
        <w:rPr>
          <w:sz w:val="28"/>
          <w:szCs w:val="28"/>
        </w:rPr>
        <w:t xml:space="preserve"> до 31.05.2026 року</w:t>
      </w:r>
      <w:r w:rsidRPr="00C53E02">
        <w:rPr>
          <w:sz w:val="28"/>
          <w:szCs w:val="28"/>
        </w:rPr>
        <w:t xml:space="preserve">  ГО «</w:t>
      </w:r>
      <w:r w:rsidR="00E84F84">
        <w:rPr>
          <w:sz w:val="28"/>
          <w:szCs w:val="28"/>
        </w:rPr>
        <w:t>Міцний тил</w:t>
      </w:r>
      <w:r w:rsidRPr="00C53E02">
        <w:rPr>
          <w:sz w:val="28"/>
          <w:szCs w:val="28"/>
        </w:rPr>
        <w:t>» від сплати комунальних послуг, поклавши їх на Управління соціальної політики Козятинської міської ради.</w:t>
      </w:r>
    </w:p>
    <w:p w14:paraId="370649D2" w14:textId="3F594DF3" w:rsidR="00F065DF" w:rsidRDefault="00312B96" w:rsidP="00BE158D">
      <w:pPr>
        <w:numPr>
          <w:ilvl w:val="0"/>
          <w:numId w:val="15"/>
        </w:numPr>
        <w:ind w:right="-1"/>
        <w:jc w:val="both"/>
        <w:rPr>
          <w:sz w:val="28"/>
          <w:szCs w:val="28"/>
        </w:rPr>
      </w:pPr>
      <w:r>
        <w:rPr>
          <w:rStyle w:val="ae"/>
          <w:b w:val="0"/>
          <w:bCs w:val="0"/>
          <w:sz w:val="28"/>
          <w:szCs w:val="28"/>
        </w:rPr>
        <w:t>Управлінню соціальної</w:t>
      </w:r>
      <w:r w:rsidR="00BE158D" w:rsidRPr="00BE158D">
        <w:rPr>
          <w:rStyle w:val="ae"/>
          <w:b w:val="0"/>
          <w:bCs w:val="0"/>
          <w:sz w:val="28"/>
          <w:szCs w:val="28"/>
        </w:rPr>
        <w:t xml:space="preserve"> політики Козятинської міської ради</w:t>
      </w:r>
      <w:r w:rsidR="001A0EDB">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46A38267" w:rsidR="003F2985" w:rsidRP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після укладення договору оренди опублікувати його в електронних торгових системах.</w:t>
      </w:r>
    </w:p>
    <w:p w14:paraId="610BA35E" w14:textId="5121E55F" w:rsidR="003F2985" w:rsidRDefault="00312B96" w:rsidP="00BE158D">
      <w:pPr>
        <w:numPr>
          <w:ilvl w:val="0"/>
          <w:numId w:val="15"/>
        </w:numPr>
        <w:ind w:right="-1"/>
        <w:jc w:val="both"/>
        <w:rPr>
          <w:sz w:val="28"/>
          <w:szCs w:val="28"/>
        </w:rPr>
      </w:pPr>
      <w:r>
        <w:rPr>
          <w:sz w:val="28"/>
          <w:szCs w:val="28"/>
        </w:rPr>
        <w:t>Управлінню соціальної</w:t>
      </w:r>
      <w:r w:rsidR="00BE158D" w:rsidRPr="00BE158D">
        <w:rPr>
          <w:sz w:val="28"/>
          <w:szCs w:val="28"/>
        </w:rPr>
        <w:t xml:space="preserve"> політики Козятинської міської ради </w:t>
      </w:r>
      <w:r w:rsidR="003F2985" w:rsidRPr="003F2985">
        <w:rPr>
          <w:sz w:val="28"/>
          <w:szCs w:val="28"/>
        </w:rPr>
        <w:t xml:space="preserve">надати примірник договору оренди </w:t>
      </w:r>
      <w:r w:rsidR="00BE158D">
        <w:rPr>
          <w:sz w:val="28"/>
          <w:szCs w:val="28"/>
        </w:rPr>
        <w:t>до</w:t>
      </w:r>
      <w:r w:rsidR="003F2985" w:rsidRPr="003F2985">
        <w:rPr>
          <w:sz w:val="28"/>
          <w:szCs w:val="28"/>
        </w:rPr>
        <w:t xml:space="preserve"> управління земельних та майнових ресурсів Козятинської міської ради</w:t>
      </w:r>
      <w:r>
        <w:rPr>
          <w:sz w:val="28"/>
          <w:szCs w:val="28"/>
        </w:rPr>
        <w:t>.</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47DAEC01" w:rsidR="008C192A" w:rsidRDefault="008C192A" w:rsidP="008C192A">
      <w:pPr>
        <w:tabs>
          <w:tab w:val="left" w:pos="6295"/>
        </w:tabs>
        <w:jc w:val="center"/>
        <w:rPr>
          <w:b/>
          <w:sz w:val="10"/>
          <w:szCs w:val="10"/>
        </w:rPr>
      </w:pPr>
    </w:p>
    <w:p w14:paraId="349CCFC2" w14:textId="77777777" w:rsidR="003973A1" w:rsidRPr="008C192A" w:rsidRDefault="003973A1" w:rsidP="008C192A">
      <w:pPr>
        <w:tabs>
          <w:tab w:val="left" w:pos="6295"/>
        </w:tabs>
        <w:jc w:val="center"/>
        <w:rPr>
          <w:b/>
          <w:sz w:val="10"/>
          <w:szCs w:val="10"/>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1D9AE446" w14:textId="77777777" w:rsidR="00E84F84" w:rsidRDefault="00E84F84" w:rsidP="00E84F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35B8581" w14:textId="15C8031B" w:rsidR="003437F5" w:rsidRDefault="003973A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6"/>
          <w:szCs w:val="26"/>
        </w:rPr>
        <w:t xml:space="preserve"> </w:t>
      </w:r>
    </w:p>
    <w:sectPr w:rsidR="003437F5" w:rsidSect="0021162F">
      <w:pgSz w:w="11906" w:h="16838"/>
      <w:pgMar w:top="142"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162F"/>
    <w:rsid w:val="00212822"/>
    <w:rsid w:val="002208E2"/>
    <w:rsid w:val="00226116"/>
    <w:rsid w:val="00234C96"/>
    <w:rsid w:val="00237F37"/>
    <w:rsid w:val="00251499"/>
    <w:rsid w:val="00251D24"/>
    <w:rsid w:val="002B08BA"/>
    <w:rsid w:val="002C29D2"/>
    <w:rsid w:val="002D5AC3"/>
    <w:rsid w:val="00312B96"/>
    <w:rsid w:val="00331A01"/>
    <w:rsid w:val="003437F5"/>
    <w:rsid w:val="00357851"/>
    <w:rsid w:val="003625A1"/>
    <w:rsid w:val="003973A1"/>
    <w:rsid w:val="003E00B0"/>
    <w:rsid w:val="003E3C76"/>
    <w:rsid w:val="003F1F6E"/>
    <w:rsid w:val="003F2985"/>
    <w:rsid w:val="003F4686"/>
    <w:rsid w:val="003F7EBF"/>
    <w:rsid w:val="00422680"/>
    <w:rsid w:val="00443DAD"/>
    <w:rsid w:val="0047217B"/>
    <w:rsid w:val="004B5C83"/>
    <w:rsid w:val="004D5BBD"/>
    <w:rsid w:val="004D74CE"/>
    <w:rsid w:val="00520F7B"/>
    <w:rsid w:val="0052208A"/>
    <w:rsid w:val="00525CD1"/>
    <w:rsid w:val="0054362B"/>
    <w:rsid w:val="005466AB"/>
    <w:rsid w:val="00583FF1"/>
    <w:rsid w:val="00591458"/>
    <w:rsid w:val="005B5A7B"/>
    <w:rsid w:val="005D43E4"/>
    <w:rsid w:val="005F29D7"/>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41FA2"/>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53E02"/>
    <w:rsid w:val="00C66B5F"/>
    <w:rsid w:val="00C734CB"/>
    <w:rsid w:val="00CA38AE"/>
    <w:rsid w:val="00CA4F17"/>
    <w:rsid w:val="00CB0B5E"/>
    <w:rsid w:val="00CB423C"/>
    <w:rsid w:val="00CE24BC"/>
    <w:rsid w:val="00CE498D"/>
    <w:rsid w:val="00D03349"/>
    <w:rsid w:val="00D106A5"/>
    <w:rsid w:val="00D15B09"/>
    <w:rsid w:val="00D9154C"/>
    <w:rsid w:val="00D96614"/>
    <w:rsid w:val="00DA345F"/>
    <w:rsid w:val="00DC27D1"/>
    <w:rsid w:val="00DD5C73"/>
    <w:rsid w:val="00DE19FA"/>
    <w:rsid w:val="00E20928"/>
    <w:rsid w:val="00E70681"/>
    <w:rsid w:val="00E800F5"/>
    <w:rsid w:val="00E84F84"/>
    <w:rsid w:val="00EA78FC"/>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character" w:styleId="af">
    <w:name w:val="annotation reference"/>
    <w:basedOn w:val="a0"/>
    <w:uiPriority w:val="99"/>
    <w:semiHidden/>
    <w:unhideWhenUsed/>
    <w:rsid w:val="00312B96"/>
    <w:rPr>
      <w:sz w:val="16"/>
      <w:szCs w:val="16"/>
    </w:rPr>
  </w:style>
  <w:style w:type="paragraph" w:styleId="af0">
    <w:name w:val="annotation text"/>
    <w:basedOn w:val="a"/>
    <w:link w:val="af1"/>
    <w:uiPriority w:val="99"/>
    <w:semiHidden/>
    <w:unhideWhenUsed/>
    <w:rsid w:val="00312B96"/>
    <w:rPr>
      <w:sz w:val="20"/>
      <w:szCs w:val="20"/>
    </w:rPr>
  </w:style>
  <w:style w:type="character" w:customStyle="1" w:styleId="af1">
    <w:name w:val="Текст примечания Знак"/>
    <w:basedOn w:val="a0"/>
    <w:link w:val="af0"/>
    <w:uiPriority w:val="99"/>
    <w:semiHidden/>
    <w:rsid w:val="00312B96"/>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312B96"/>
    <w:rPr>
      <w:b/>
      <w:bCs/>
    </w:rPr>
  </w:style>
  <w:style w:type="character" w:customStyle="1" w:styleId="af3">
    <w:name w:val="Тема примечания Знак"/>
    <w:basedOn w:val="af1"/>
    <w:link w:val="af2"/>
    <w:uiPriority w:val="99"/>
    <w:semiHidden/>
    <w:rsid w:val="00312B96"/>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83804149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2025-11-10T13:55:00Z</cp:lastPrinted>
  <dcterms:created xsi:type="dcterms:W3CDTF">2025-12-02T08:08:00Z</dcterms:created>
  <dcterms:modified xsi:type="dcterms:W3CDTF">2025-12-02T08:08:00Z</dcterms:modified>
</cp:coreProperties>
</file>