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6C961" w14:textId="77777777" w:rsidR="00752754" w:rsidRDefault="00752754" w:rsidP="00752754">
      <w:pPr>
        <w:pStyle w:val="a3"/>
        <w:spacing w:before="7"/>
        <w:jc w:val="center"/>
        <w:rPr>
          <w:sz w:val="27"/>
        </w:rPr>
      </w:pPr>
      <w:r w:rsidRPr="00E47431">
        <w:rPr>
          <w:noProof/>
          <w:lang w:val="ru-RU" w:eastAsia="ru-RU" w:bidi="ar-SA"/>
        </w:rPr>
        <w:drawing>
          <wp:inline distT="0" distB="0" distL="0" distR="0" wp14:anchorId="7CB3CC2D" wp14:editId="18ACDCA7">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6648647B" w14:textId="77777777" w:rsidR="00752754" w:rsidRDefault="00752754" w:rsidP="00752754">
      <w:pPr>
        <w:pStyle w:val="11"/>
      </w:pPr>
      <w:r>
        <w:t xml:space="preserve">КОЗЯТИНСЬКА МІСЬКА РАДА ВІННИЦЬКОЇ ОБЛАСТІ </w:t>
      </w:r>
    </w:p>
    <w:p w14:paraId="02439F26" w14:textId="77777777" w:rsidR="00752754" w:rsidRDefault="00752754" w:rsidP="00752754">
      <w:pPr>
        <w:pStyle w:val="a3"/>
        <w:spacing w:before="10"/>
        <w:rPr>
          <w:b/>
          <w:sz w:val="27"/>
        </w:rPr>
      </w:pPr>
    </w:p>
    <w:p w14:paraId="773D2DD2" w14:textId="77777777" w:rsidR="00752754" w:rsidRDefault="00752754" w:rsidP="00752754">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113DA44" w14:textId="77777777" w:rsidR="00752754" w:rsidRPr="00543D7E" w:rsidRDefault="00752754" w:rsidP="00752754">
      <w:pPr>
        <w:ind w:left="391" w:right="613"/>
        <w:jc w:val="center"/>
        <w:rPr>
          <w:b/>
          <w:sz w:val="28"/>
        </w:rPr>
      </w:pPr>
    </w:p>
    <w:p w14:paraId="71A90864" w14:textId="2C33373F" w:rsidR="00752754" w:rsidRPr="00836520" w:rsidRDefault="00752754" w:rsidP="00752754">
      <w:pPr>
        <w:pStyle w:val="a7"/>
        <w:tabs>
          <w:tab w:val="right" w:pos="0"/>
        </w:tabs>
        <w:jc w:val="both"/>
        <w:rPr>
          <w:sz w:val="28"/>
          <w:szCs w:val="28"/>
          <w:lang w:val="uk-UA"/>
        </w:rPr>
      </w:pPr>
      <w:r w:rsidRPr="00836520">
        <w:rPr>
          <w:sz w:val="28"/>
          <w:szCs w:val="28"/>
          <w:u w:val="single"/>
          <w:lang w:val="uk-UA"/>
        </w:rPr>
        <w:t xml:space="preserve">29.10.2021 р.  </w:t>
      </w:r>
      <w:r w:rsidRPr="00836520">
        <w:rPr>
          <w:sz w:val="28"/>
          <w:szCs w:val="28"/>
          <w:lang w:val="uk-UA"/>
        </w:rPr>
        <w:t xml:space="preserve">№ </w:t>
      </w:r>
      <w:r w:rsidRPr="00836520">
        <w:rPr>
          <w:sz w:val="28"/>
          <w:szCs w:val="28"/>
          <w:u w:val="single"/>
          <w:lang w:val="uk-UA"/>
        </w:rPr>
        <w:t xml:space="preserve"> 6</w:t>
      </w:r>
      <w:r>
        <w:rPr>
          <w:sz w:val="28"/>
          <w:szCs w:val="28"/>
          <w:u w:val="single"/>
          <w:lang w:val="uk-UA"/>
        </w:rPr>
        <w:t>57</w:t>
      </w:r>
      <w:r w:rsidRPr="00836520">
        <w:rPr>
          <w:sz w:val="28"/>
          <w:szCs w:val="28"/>
          <w:u w:val="single"/>
          <w:lang w:val="uk-UA"/>
        </w:rPr>
        <w:t>-</w:t>
      </w:r>
      <w:r w:rsidRPr="00836520">
        <w:rPr>
          <w:sz w:val="28"/>
          <w:szCs w:val="28"/>
          <w:u w:val="single"/>
        </w:rPr>
        <w:t>V</w:t>
      </w:r>
      <w:r w:rsidRPr="00836520">
        <w:rPr>
          <w:sz w:val="28"/>
          <w:szCs w:val="28"/>
          <w:u w:val="single"/>
          <w:lang w:val="uk-UA"/>
        </w:rPr>
        <w:t>І</w:t>
      </w:r>
      <w:r w:rsidRPr="00836520">
        <w:rPr>
          <w:sz w:val="28"/>
          <w:szCs w:val="28"/>
          <w:u w:val="single"/>
        </w:rPr>
        <w:t>II</w:t>
      </w:r>
      <w:r w:rsidRPr="00836520">
        <w:rPr>
          <w:sz w:val="28"/>
          <w:szCs w:val="28"/>
          <w:lang w:val="uk-UA"/>
        </w:rPr>
        <w:tab/>
        <w:t xml:space="preserve">                                                    </w:t>
      </w:r>
      <w:r w:rsidRPr="00836520">
        <w:rPr>
          <w:sz w:val="28"/>
          <w:szCs w:val="28"/>
          <w:u w:val="single"/>
          <w:lang w:val="uk-UA"/>
        </w:rPr>
        <w:t>16</w:t>
      </w:r>
      <w:r w:rsidRPr="00836520">
        <w:rPr>
          <w:sz w:val="28"/>
          <w:szCs w:val="28"/>
          <w:lang w:val="uk-UA"/>
        </w:rPr>
        <w:t xml:space="preserve"> сесія </w:t>
      </w:r>
      <w:r w:rsidRPr="00836520">
        <w:rPr>
          <w:sz w:val="28"/>
          <w:szCs w:val="28"/>
          <w:u w:val="single"/>
          <w:lang w:val="uk-UA"/>
        </w:rPr>
        <w:t>8</w:t>
      </w:r>
      <w:r w:rsidRPr="00836520">
        <w:rPr>
          <w:sz w:val="28"/>
          <w:szCs w:val="28"/>
          <w:lang w:val="uk-UA"/>
        </w:rPr>
        <w:t xml:space="preserve">  скликання </w:t>
      </w:r>
    </w:p>
    <w:p w14:paraId="59220B36" w14:textId="77777777" w:rsidR="00F2654A" w:rsidRPr="00F2654A" w:rsidRDefault="00F2654A" w:rsidP="00F2654A">
      <w:pPr>
        <w:rPr>
          <w:sz w:val="16"/>
          <w:szCs w:val="16"/>
        </w:rPr>
      </w:pPr>
    </w:p>
    <w:p w14:paraId="0A14EA77" w14:textId="77777777" w:rsidR="00114387" w:rsidRPr="00752754" w:rsidRDefault="00114387" w:rsidP="00114387">
      <w:pPr>
        <w:jc w:val="center"/>
        <w:rPr>
          <w:sz w:val="28"/>
          <w:szCs w:val="28"/>
        </w:rPr>
      </w:pPr>
      <w:r w:rsidRPr="00752754">
        <w:rPr>
          <w:color w:val="000000"/>
          <w:sz w:val="28"/>
          <w:szCs w:val="28"/>
        </w:rPr>
        <w:t>Про прийняття в</w:t>
      </w:r>
      <w:r w:rsidRPr="00752754">
        <w:rPr>
          <w:sz w:val="28"/>
          <w:szCs w:val="28"/>
        </w:rPr>
        <w:t xml:space="preserve"> комунальну власність Козятинської міської ради</w:t>
      </w:r>
    </w:p>
    <w:p w14:paraId="5F739485" w14:textId="77777777" w:rsidR="00792BF2" w:rsidRPr="00752754" w:rsidRDefault="00114387" w:rsidP="00114387">
      <w:pPr>
        <w:jc w:val="center"/>
        <w:rPr>
          <w:sz w:val="28"/>
          <w:szCs w:val="28"/>
        </w:rPr>
      </w:pPr>
      <w:r w:rsidRPr="00752754">
        <w:rPr>
          <w:sz w:val="28"/>
          <w:szCs w:val="28"/>
        </w:rPr>
        <w:t>основних засобів</w:t>
      </w:r>
      <w:r w:rsidR="00792BF2" w:rsidRPr="00752754">
        <w:rPr>
          <w:sz w:val="28"/>
          <w:szCs w:val="28"/>
        </w:rPr>
        <w:t xml:space="preserve"> і</w:t>
      </w:r>
      <w:r w:rsidR="005027E2" w:rsidRPr="00752754">
        <w:rPr>
          <w:sz w:val="28"/>
          <w:szCs w:val="28"/>
        </w:rPr>
        <w:t xml:space="preserve">з спільної власності територіальних громад </w:t>
      </w:r>
    </w:p>
    <w:p w14:paraId="7015A27B" w14:textId="77777777" w:rsidR="00114387" w:rsidRPr="00752754" w:rsidRDefault="005027E2" w:rsidP="00114387">
      <w:pPr>
        <w:jc w:val="center"/>
        <w:rPr>
          <w:sz w:val="28"/>
          <w:szCs w:val="28"/>
        </w:rPr>
      </w:pPr>
      <w:r w:rsidRPr="00752754">
        <w:rPr>
          <w:sz w:val="28"/>
          <w:szCs w:val="28"/>
        </w:rPr>
        <w:t>Хмільницького району</w:t>
      </w:r>
    </w:p>
    <w:p w14:paraId="090745AB" w14:textId="77777777" w:rsidR="00114387" w:rsidRPr="00752754" w:rsidRDefault="00114387" w:rsidP="00114387">
      <w:pPr>
        <w:ind w:firstLine="300"/>
        <w:rPr>
          <w:rFonts w:eastAsia="Arial Unicode MS"/>
          <w:kern w:val="2"/>
          <w:sz w:val="16"/>
          <w:szCs w:val="16"/>
          <w:lang w:eastAsia="hi-IN" w:bidi="hi-IN"/>
        </w:rPr>
      </w:pPr>
    </w:p>
    <w:p w14:paraId="770863B2" w14:textId="77777777" w:rsidR="00114387" w:rsidRPr="00752754" w:rsidRDefault="00114387" w:rsidP="00114387">
      <w:pPr>
        <w:jc w:val="both"/>
        <w:rPr>
          <w:sz w:val="28"/>
          <w:szCs w:val="28"/>
          <w:lang w:eastAsia="ru-RU"/>
        </w:rPr>
      </w:pPr>
      <w:r w:rsidRPr="00752754">
        <w:rPr>
          <w:rFonts w:eastAsia="Arial Unicode MS"/>
          <w:kern w:val="2"/>
          <w:sz w:val="28"/>
          <w:szCs w:val="28"/>
          <w:lang w:eastAsia="hi-IN" w:bidi="hi-IN"/>
        </w:rPr>
        <w:t xml:space="preserve">           Розглянувши Акт приймання-передачі </w:t>
      </w:r>
      <w:r w:rsidRPr="00752754">
        <w:rPr>
          <w:sz w:val="28"/>
          <w:szCs w:val="28"/>
        </w:rPr>
        <w:t>майна Козятинській міській</w:t>
      </w:r>
      <w:r w:rsidR="005027E2" w:rsidRPr="00752754">
        <w:rPr>
          <w:sz w:val="28"/>
          <w:szCs w:val="28"/>
        </w:rPr>
        <w:t xml:space="preserve"> раді, </w:t>
      </w:r>
      <w:r w:rsidRPr="00752754">
        <w:rPr>
          <w:sz w:val="28"/>
          <w:szCs w:val="28"/>
        </w:rPr>
        <w:t xml:space="preserve"> </w:t>
      </w:r>
      <w:r w:rsidR="005027E2" w:rsidRPr="00752754">
        <w:rPr>
          <w:sz w:val="28"/>
          <w:szCs w:val="28"/>
        </w:rPr>
        <w:t>рішення 8 сесії 8 скликання Хмільницької районної ради  № 121 від 21.05.2021 року</w:t>
      </w:r>
      <w:r w:rsidRPr="00752754">
        <w:rPr>
          <w:rFonts w:eastAsia="Arial Unicode MS"/>
          <w:kern w:val="2"/>
          <w:sz w:val="28"/>
          <w:szCs w:val="28"/>
          <w:lang w:eastAsia="hi-IN" w:bidi="hi-IN"/>
        </w:rPr>
        <w:t xml:space="preserve">, </w:t>
      </w:r>
      <w:r w:rsidR="005027E2" w:rsidRPr="00752754">
        <w:rPr>
          <w:rFonts w:eastAsia="Arial Unicode MS"/>
          <w:kern w:val="2"/>
          <w:sz w:val="28"/>
          <w:szCs w:val="28"/>
          <w:lang w:eastAsia="hi-IN" w:bidi="hi-IN"/>
        </w:rPr>
        <w:t xml:space="preserve">враховуючи </w:t>
      </w:r>
      <w:r w:rsidR="005027E2" w:rsidRPr="00752754">
        <w:rPr>
          <w:sz w:val="28"/>
          <w:szCs w:val="28"/>
        </w:rPr>
        <w:t xml:space="preserve">рекомендації постійної комісії з питань регулювання земельних відносин, будівництва, комунальної власності, приватизації, </w:t>
      </w:r>
      <w:r w:rsidRPr="00752754">
        <w:rPr>
          <w:rFonts w:eastAsia="Arial Unicode MS"/>
          <w:kern w:val="2"/>
          <w:sz w:val="28"/>
          <w:szCs w:val="28"/>
          <w:lang w:eastAsia="hi-IN" w:bidi="hi-IN"/>
        </w:rPr>
        <w:t>керуючись ст. ст. 25, 26, 60 Закону України «Про місцеве самоврядування в Україні</w:t>
      </w:r>
      <w:r w:rsidRPr="00752754">
        <w:rPr>
          <w:sz w:val="28"/>
          <w:szCs w:val="28"/>
        </w:rPr>
        <w:t>,</w:t>
      </w:r>
      <w:r w:rsidRPr="00752754">
        <w:rPr>
          <w:rFonts w:eastAsia="Arial Unicode MS"/>
          <w:kern w:val="2"/>
          <w:sz w:val="28"/>
          <w:szCs w:val="28"/>
          <w:lang w:eastAsia="hi-IN" w:bidi="hi-IN"/>
        </w:rPr>
        <w:t xml:space="preserve"> міська рада</w:t>
      </w:r>
    </w:p>
    <w:p w14:paraId="5D8A8777" w14:textId="77777777" w:rsidR="00114387" w:rsidRPr="00752754" w:rsidRDefault="00114387" w:rsidP="00114387">
      <w:pPr>
        <w:tabs>
          <w:tab w:val="left" w:pos="1134"/>
        </w:tabs>
        <w:ind w:left="708"/>
        <w:jc w:val="center"/>
        <w:rPr>
          <w:rFonts w:eastAsia="Arial Unicode MS"/>
          <w:kern w:val="2"/>
          <w:sz w:val="28"/>
          <w:szCs w:val="28"/>
          <w:lang w:eastAsia="hi-IN" w:bidi="hi-IN"/>
        </w:rPr>
      </w:pPr>
      <w:r w:rsidRPr="00752754">
        <w:rPr>
          <w:rFonts w:eastAsia="Arial Unicode MS"/>
          <w:kern w:val="2"/>
          <w:sz w:val="28"/>
          <w:szCs w:val="28"/>
          <w:lang w:eastAsia="hi-IN" w:bidi="hi-IN"/>
        </w:rPr>
        <w:t>В И Р І Ш И Л А:</w:t>
      </w:r>
    </w:p>
    <w:p w14:paraId="267BB7E6" w14:textId="77777777" w:rsidR="00114387" w:rsidRPr="00752754" w:rsidRDefault="00114387" w:rsidP="00114387">
      <w:pPr>
        <w:tabs>
          <w:tab w:val="left" w:pos="1134"/>
        </w:tabs>
        <w:ind w:left="708"/>
        <w:jc w:val="center"/>
        <w:rPr>
          <w:rFonts w:eastAsia="Arial Unicode MS"/>
          <w:kern w:val="2"/>
          <w:sz w:val="16"/>
          <w:szCs w:val="16"/>
          <w:lang w:eastAsia="hi-IN" w:bidi="hi-IN"/>
        </w:rPr>
      </w:pPr>
    </w:p>
    <w:p w14:paraId="734AB9F5" w14:textId="77777777" w:rsidR="00114387" w:rsidRPr="00752754" w:rsidRDefault="00114387" w:rsidP="00792BF2">
      <w:pPr>
        <w:pStyle w:val="aa"/>
        <w:numPr>
          <w:ilvl w:val="0"/>
          <w:numId w:val="13"/>
        </w:numPr>
        <w:jc w:val="both"/>
        <w:rPr>
          <w:color w:val="000000"/>
          <w:sz w:val="28"/>
          <w:szCs w:val="28"/>
        </w:rPr>
      </w:pPr>
      <w:r w:rsidRPr="00752754">
        <w:rPr>
          <w:color w:val="000000"/>
          <w:sz w:val="28"/>
          <w:szCs w:val="28"/>
        </w:rPr>
        <w:t xml:space="preserve">Затвердити </w:t>
      </w:r>
      <w:r w:rsidRPr="00752754">
        <w:rPr>
          <w:rFonts w:eastAsia="Arial Unicode MS"/>
          <w:kern w:val="2"/>
          <w:sz w:val="28"/>
          <w:szCs w:val="28"/>
          <w:lang w:eastAsia="hi-IN" w:bidi="hi-IN"/>
        </w:rPr>
        <w:t xml:space="preserve">Акт приймання-передачі </w:t>
      </w:r>
      <w:r w:rsidRPr="00752754">
        <w:rPr>
          <w:sz w:val="28"/>
          <w:szCs w:val="28"/>
        </w:rPr>
        <w:t xml:space="preserve">з спільної власності територіальних громад Хмільницького району Вінницької області у комунальну власність Козятинської міської ради </w:t>
      </w:r>
      <w:r w:rsidR="00792BF2" w:rsidRPr="00752754">
        <w:rPr>
          <w:sz w:val="28"/>
          <w:szCs w:val="28"/>
        </w:rPr>
        <w:t>майна, що знаходилось на балансі Козятинської районної ради.</w:t>
      </w:r>
    </w:p>
    <w:p w14:paraId="1526D813" w14:textId="77777777" w:rsidR="00792BF2" w:rsidRPr="00752754" w:rsidRDefault="00114387" w:rsidP="00792BF2">
      <w:pPr>
        <w:pStyle w:val="aa"/>
        <w:numPr>
          <w:ilvl w:val="0"/>
          <w:numId w:val="13"/>
        </w:numPr>
        <w:jc w:val="both"/>
        <w:rPr>
          <w:color w:val="000000"/>
          <w:sz w:val="28"/>
          <w:szCs w:val="28"/>
        </w:rPr>
      </w:pPr>
      <w:r w:rsidRPr="00752754">
        <w:rPr>
          <w:color w:val="000000"/>
          <w:sz w:val="28"/>
          <w:szCs w:val="28"/>
        </w:rPr>
        <w:t xml:space="preserve">Прийняти в комунальну власність </w:t>
      </w:r>
      <w:r w:rsidRPr="00752754">
        <w:rPr>
          <w:sz w:val="28"/>
          <w:szCs w:val="28"/>
        </w:rPr>
        <w:t xml:space="preserve">Козятинської міської ради  з спільної власності територіальних громад Хмільницького району Вінницької області </w:t>
      </w:r>
      <w:r w:rsidRPr="00752754">
        <w:rPr>
          <w:color w:val="000000"/>
          <w:sz w:val="28"/>
          <w:szCs w:val="28"/>
        </w:rPr>
        <w:t xml:space="preserve">та передати </w:t>
      </w:r>
      <w:r w:rsidR="00792BF2" w:rsidRPr="00752754">
        <w:rPr>
          <w:color w:val="000000"/>
          <w:sz w:val="28"/>
          <w:szCs w:val="28"/>
        </w:rPr>
        <w:t>на баланс виконавчому комітету Козятинської міської ради</w:t>
      </w:r>
      <w:r w:rsidR="00792BF2" w:rsidRPr="00752754">
        <w:rPr>
          <w:sz w:val="28"/>
          <w:szCs w:val="28"/>
        </w:rPr>
        <w:t xml:space="preserve"> майно, що знаходилось на балансі Козятинської районної ради, а саме </w:t>
      </w:r>
    </w:p>
    <w:p w14:paraId="0E3C0FB2" w14:textId="77777777" w:rsidR="00792BF2" w:rsidRPr="00752754" w:rsidRDefault="00792BF2" w:rsidP="00792BF2">
      <w:pPr>
        <w:ind w:left="708"/>
        <w:jc w:val="both"/>
        <w:rPr>
          <w:bCs/>
          <w:sz w:val="28"/>
          <w:szCs w:val="28"/>
          <w:lang w:eastAsia="ru-RU"/>
        </w:rPr>
      </w:pPr>
    </w:p>
    <w:tbl>
      <w:tblPr>
        <w:tblW w:w="7940" w:type="dxa"/>
        <w:tblInd w:w="1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4140"/>
        <w:gridCol w:w="2860"/>
      </w:tblGrid>
      <w:tr w:rsidR="00792BF2" w:rsidRPr="00752754" w14:paraId="6D62B5AD" w14:textId="77777777" w:rsidTr="00373486">
        <w:trPr>
          <w:trHeight w:val="315"/>
        </w:trPr>
        <w:tc>
          <w:tcPr>
            <w:tcW w:w="940" w:type="dxa"/>
            <w:shd w:val="clear" w:color="auto" w:fill="auto"/>
            <w:vAlign w:val="center"/>
          </w:tcPr>
          <w:p w14:paraId="3132DB62" w14:textId="77777777" w:rsidR="00792BF2" w:rsidRPr="00752754" w:rsidRDefault="00792BF2" w:rsidP="00792BF2">
            <w:pPr>
              <w:ind w:left="360"/>
              <w:jc w:val="center"/>
              <w:rPr>
                <w:b/>
                <w:sz w:val="28"/>
                <w:szCs w:val="28"/>
                <w:lang w:eastAsia="ru-RU"/>
              </w:rPr>
            </w:pPr>
            <w:r w:rsidRPr="00752754">
              <w:rPr>
                <w:b/>
                <w:sz w:val="28"/>
                <w:szCs w:val="28"/>
                <w:lang w:eastAsia="ru-RU"/>
              </w:rPr>
              <w:t>№</w:t>
            </w:r>
          </w:p>
          <w:p w14:paraId="07170F87" w14:textId="77777777" w:rsidR="00792BF2" w:rsidRPr="00752754" w:rsidRDefault="00792BF2" w:rsidP="00792BF2">
            <w:pPr>
              <w:ind w:left="360"/>
              <w:jc w:val="center"/>
              <w:rPr>
                <w:b/>
                <w:sz w:val="28"/>
                <w:szCs w:val="28"/>
                <w:lang w:eastAsia="ru-RU"/>
              </w:rPr>
            </w:pPr>
            <w:r w:rsidRPr="00752754">
              <w:rPr>
                <w:b/>
                <w:sz w:val="28"/>
                <w:szCs w:val="28"/>
                <w:lang w:eastAsia="ru-RU"/>
              </w:rPr>
              <w:t>п/п</w:t>
            </w:r>
          </w:p>
        </w:tc>
        <w:tc>
          <w:tcPr>
            <w:tcW w:w="4140" w:type="dxa"/>
            <w:shd w:val="clear" w:color="auto" w:fill="auto"/>
            <w:noWrap/>
            <w:vAlign w:val="center"/>
          </w:tcPr>
          <w:p w14:paraId="1ABB681D" w14:textId="77777777" w:rsidR="00792BF2" w:rsidRPr="00752754" w:rsidRDefault="00792BF2" w:rsidP="00792BF2">
            <w:pPr>
              <w:ind w:left="360"/>
              <w:jc w:val="center"/>
              <w:rPr>
                <w:b/>
                <w:color w:val="000000"/>
                <w:sz w:val="28"/>
                <w:szCs w:val="28"/>
                <w:lang w:eastAsia="ru-RU"/>
              </w:rPr>
            </w:pPr>
            <w:r w:rsidRPr="00752754">
              <w:rPr>
                <w:b/>
                <w:color w:val="000000"/>
                <w:sz w:val="28"/>
                <w:szCs w:val="28"/>
                <w:lang w:eastAsia="ru-RU"/>
              </w:rPr>
              <w:t>Найменування</w:t>
            </w:r>
          </w:p>
        </w:tc>
        <w:tc>
          <w:tcPr>
            <w:tcW w:w="2860" w:type="dxa"/>
            <w:shd w:val="clear" w:color="auto" w:fill="auto"/>
            <w:vAlign w:val="center"/>
          </w:tcPr>
          <w:p w14:paraId="2295F19C" w14:textId="77777777" w:rsidR="00792BF2" w:rsidRPr="00752754" w:rsidRDefault="00792BF2" w:rsidP="00792BF2">
            <w:pPr>
              <w:ind w:left="360"/>
              <w:jc w:val="center"/>
              <w:rPr>
                <w:b/>
                <w:color w:val="000000"/>
                <w:sz w:val="28"/>
                <w:szCs w:val="28"/>
                <w:lang w:eastAsia="ru-RU"/>
              </w:rPr>
            </w:pPr>
            <w:r w:rsidRPr="00752754">
              <w:rPr>
                <w:b/>
                <w:color w:val="000000"/>
                <w:sz w:val="28"/>
                <w:szCs w:val="28"/>
                <w:lang w:eastAsia="ru-RU"/>
              </w:rPr>
              <w:t>Інвентарний номер</w:t>
            </w:r>
          </w:p>
        </w:tc>
      </w:tr>
      <w:tr w:rsidR="00792BF2" w:rsidRPr="00752754" w14:paraId="7C998BB2" w14:textId="77777777" w:rsidTr="00373486">
        <w:trPr>
          <w:trHeight w:val="315"/>
        </w:trPr>
        <w:tc>
          <w:tcPr>
            <w:tcW w:w="940" w:type="dxa"/>
            <w:shd w:val="clear" w:color="auto" w:fill="auto"/>
            <w:vAlign w:val="center"/>
          </w:tcPr>
          <w:p w14:paraId="7EE09D0A" w14:textId="77777777" w:rsidR="00792BF2" w:rsidRPr="00752754" w:rsidRDefault="00792BF2" w:rsidP="00792BF2">
            <w:pPr>
              <w:ind w:left="360"/>
              <w:jc w:val="center"/>
              <w:rPr>
                <w:sz w:val="28"/>
                <w:szCs w:val="28"/>
                <w:lang w:eastAsia="ru-RU"/>
              </w:rPr>
            </w:pPr>
            <w:r w:rsidRPr="00752754">
              <w:rPr>
                <w:sz w:val="28"/>
                <w:szCs w:val="28"/>
                <w:lang w:eastAsia="ru-RU"/>
              </w:rPr>
              <w:t>1</w:t>
            </w:r>
          </w:p>
        </w:tc>
        <w:tc>
          <w:tcPr>
            <w:tcW w:w="4140" w:type="dxa"/>
            <w:shd w:val="clear" w:color="auto" w:fill="auto"/>
            <w:noWrap/>
            <w:vAlign w:val="bottom"/>
          </w:tcPr>
          <w:p w14:paraId="09F577C1" w14:textId="77777777" w:rsidR="00792BF2" w:rsidRPr="00752754" w:rsidRDefault="00792BF2" w:rsidP="00792BF2">
            <w:pPr>
              <w:ind w:left="360"/>
              <w:rPr>
                <w:color w:val="000000"/>
                <w:sz w:val="28"/>
                <w:szCs w:val="28"/>
                <w:lang w:eastAsia="ru-RU"/>
              </w:rPr>
            </w:pPr>
            <w:r w:rsidRPr="00752754">
              <w:rPr>
                <w:color w:val="000000"/>
                <w:sz w:val="28"/>
                <w:szCs w:val="28"/>
                <w:lang w:eastAsia="ru-RU"/>
              </w:rPr>
              <w:t xml:space="preserve">Стіл двотумбовий </w:t>
            </w:r>
          </w:p>
        </w:tc>
        <w:tc>
          <w:tcPr>
            <w:tcW w:w="2860" w:type="dxa"/>
            <w:shd w:val="clear" w:color="auto" w:fill="auto"/>
            <w:noWrap/>
          </w:tcPr>
          <w:p w14:paraId="28FFE8FA" w14:textId="77777777" w:rsidR="00792BF2" w:rsidRPr="00752754" w:rsidRDefault="00792BF2" w:rsidP="00792BF2">
            <w:pPr>
              <w:ind w:left="360"/>
              <w:rPr>
                <w:color w:val="000000"/>
                <w:sz w:val="28"/>
                <w:szCs w:val="28"/>
                <w:lang w:eastAsia="ru-RU"/>
              </w:rPr>
            </w:pPr>
            <w:r w:rsidRPr="00752754">
              <w:rPr>
                <w:color w:val="000000"/>
                <w:sz w:val="28"/>
                <w:szCs w:val="28"/>
                <w:lang w:eastAsia="ru-RU"/>
              </w:rPr>
              <w:t>11130073</w:t>
            </w:r>
          </w:p>
        </w:tc>
      </w:tr>
      <w:tr w:rsidR="00792BF2" w:rsidRPr="00752754" w14:paraId="5B5ACEB9" w14:textId="77777777" w:rsidTr="00373486">
        <w:trPr>
          <w:trHeight w:val="315"/>
        </w:trPr>
        <w:tc>
          <w:tcPr>
            <w:tcW w:w="940" w:type="dxa"/>
            <w:shd w:val="clear" w:color="auto" w:fill="auto"/>
            <w:vAlign w:val="center"/>
          </w:tcPr>
          <w:p w14:paraId="29911371" w14:textId="77777777" w:rsidR="00792BF2" w:rsidRPr="00752754" w:rsidRDefault="00792BF2" w:rsidP="00792BF2">
            <w:pPr>
              <w:ind w:left="360"/>
              <w:jc w:val="center"/>
              <w:rPr>
                <w:sz w:val="28"/>
                <w:szCs w:val="28"/>
                <w:lang w:eastAsia="ru-RU"/>
              </w:rPr>
            </w:pPr>
            <w:r w:rsidRPr="00752754">
              <w:rPr>
                <w:sz w:val="28"/>
                <w:szCs w:val="28"/>
                <w:lang w:eastAsia="ru-RU"/>
              </w:rPr>
              <w:t>2</w:t>
            </w:r>
          </w:p>
        </w:tc>
        <w:tc>
          <w:tcPr>
            <w:tcW w:w="4140" w:type="dxa"/>
            <w:shd w:val="clear" w:color="auto" w:fill="auto"/>
            <w:noWrap/>
            <w:vAlign w:val="bottom"/>
          </w:tcPr>
          <w:p w14:paraId="3DA39F8E" w14:textId="77777777" w:rsidR="00792BF2" w:rsidRPr="00752754" w:rsidRDefault="00792BF2" w:rsidP="00792BF2">
            <w:pPr>
              <w:ind w:left="360"/>
              <w:rPr>
                <w:color w:val="000000"/>
                <w:sz w:val="28"/>
                <w:szCs w:val="28"/>
                <w:lang w:eastAsia="ru-RU"/>
              </w:rPr>
            </w:pPr>
            <w:r w:rsidRPr="00752754">
              <w:rPr>
                <w:color w:val="000000"/>
                <w:sz w:val="28"/>
                <w:szCs w:val="28"/>
                <w:lang w:eastAsia="ru-RU"/>
              </w:rPr>
              <w:t xml:space="preserve">Стіл однотумбовий </w:t>
            </w:r>
          </w:p>
        </w:tc>
        <w:tc>
          <w:tcPr>
            <w:tcW w:w="2860" w:type="dxa"/>
            <w:shd w:val="clear" w:color="auto" w:fill="auto"/>
            <w:noWrap/>
          </w:tcPr>
          <w:p w14:paraId="492CEBB1" w14:textId="77777777" w:rsidR="00792BF2" w:rsidRPr="00752754" w:rsidRDefault="00792BF2" w:rsidP="00792BF2">
            <w:pPr>
              <w:ind w:left="360"/>
              <w:rPr>
                <w:color w:val="000000"/>
                <w:sz w:val="28"/>
                <w:szCs w:val="28"/>
                <w:lang w:eastAsia="ru-RU"/>
              </w:rPr>
            </w:pPr>
            <w:r w:rsidRPr="00752754">
              <w:rPr>
                <w:color w:val="000000"/>
                <w:sz w:val="28"/>
                <w:szCs w:val="28"/>
                <w:lang w:eastAsia="ru-RU"/>
              </w:rPr>
              <w:t>11130059</w:t>
            </w:r>
          </w:p>
        </w:tc>
      </w:tr>
      <w:tr w:rsidR="00792BF2" w:rsidRPr="00752754" w14:paraId="7180D3D6" w14:textId="77777777" w:rsidTr="00373486">
        <w:trPr>
          <w:trHeight w:val="315"/>
        </w:trPr>
        <w:tc>
          <w:tcPr>
            <w:tcW w:w="940" w:type="dxa"/>
            <w:shd w:val="clear" w:color="auto" w:fill="auto"/>
            <w:vAlign w:val="center"/>
          </w:tcPr>
          <w:p w14:paraId="45B97EDA" w14:textId="77777777" w:rsidR="00792BF2" w:rsidRPr="00752754" w:rsidRDefault="00792BF2" w:rsidP="00792BF2">
            <w:pPr>
              <w:ind w:left="360"/>
              <w:jc w:val="center"/>
              <w:rPr>
                <w:sz w:val="28"/>
                <w:szCs w:val="28"/>
                <w:lang w:eastAsia="ru-RU"/>
              </w:rPr>
            </w:pPr>
            <w:r w:rsidRPr="00752754">
              <w:rPr>
                <w:sz w:val="28"/>
                <w:szCs w:val="28"/>
                <w:lang w:eastAsia="ru-RU"/>
              </w:rPr>
              <w:t>3</w:t>
            </w:r>
          </w:p>
        </w:tc>
        <w:tc>
          <w:tcPr>
            <w:tcW w:w="4140" w:type="dxa"/>
            <w:shd w:val="clear" w:color="auto" w:fill="auto"/>
            <w:noWrap/>
            <w:vAlign w:val="bottom"/>
          </w:tcPr>
          <w:p w14:paraId="78443D65" w14:textId="77777777" w:rsidR="00792BF2" w:rsidRPr="00752754" w:rsidRDefault="00792BF2" w:rsidP="00792BF2">
            <w:pPr>
              <w:ind w:left="360"/>
              <w:rPr>
                <w:color w:val="000000"/>
                <w:sz w:val="28"/>
                <w:szCs w:val="28"/>
                <w:lang w:eastAsia="ru-RU"/>
              </w:rPr>
            </w:pPr>
            <w:r w:rsidRPr="00752754">
              <w:rPr>
                <w:color w:val="000000"/>
                <w:sz w:val="28"/>
                <w:szCs w:val="28"/>
                <w:lang w:eastAsia="ru-RU"/>
              </w:rPr>
              <w:t xml:space="preserve">Шафа для одягу </w:t>
            </w:r>
          </w:p>
        </w:tc>
        <w:tc>
          <w:tcPr>
            <w:tcW w:w="2860" w:type="dxa"/>
            <w:shd w:val="clear" w:color="auto" w:fill="auto"/>
            <w:noWrap/>
          </w:tcPr>
          <w:p w14:paraId="6CF4417A" w14:textId="77777777" w:rsidR="00792BF2" w:rsidRPr="00752754" w:rsidRDefault="00792BF2" w:rsidP="00792BF2">
            <w:pPr>
              <w:ind w:left="360"/>
              <w:rPr>
                <w:color w:val="000000"/>
                <w:sz w:val="28"/>
                <w:szCs w:val="28"/>
                <w:lang w:eastAsia="ru-RU"/>
              </w:rPr>
            </w:pPr>
            <w:r w:rsidRPr="00752754">
              <w:rPr>
                <w:color w:val="000000"/>
                <w:sz w:val="28"/>
                <w:szCs w:val="28"/>
                <w:lang w:eastAsia="ru-RU"/>
              </w:rPr>
              <w:t>11130036</w:t>
            </w:r>
          </w:p>
        </w:tc>
      </w:tr>
      <w:tr w:rsidR="00792BF2" w:rsidRPr="00752754" w14:paraId="7FF7A9F9" w14:textId="77777777" w:rsidTr="00373486">
        <w:trPr>
          <w:trHeight w:val="315"/>
        </w:trPr>
        <w:tc>
          <w:tcPr>
            <w:tcW w:w="940" w:type="dxa"/>
            <w:shd w:val="clear" w:color="auto" w:fill="auto"/>
            <w:vAlign w:val="center"/>
          </w:tcPr>
          <w:p w14:paraId="764BB5F2" w14:textId="77777777" w:rsidR="00792BF2" w:rsidRPr="00752754" w:rsidRDefault="00792BF2" w:rsidP="00792BF2">
            <w:pPr>
              <w:ind w:left="360"/>
              <w:jc w:val="center"/>
              <w:rPr>
                <w:sz w:val="28"/>
                <w:szCs w:val="28"/>
                <w:lang w:eastAsia="ru-RU"/>
              </w:rPr>
            </w:pPr>
            <w:r w:rsidRPr="00752754">
              <w:rPr>
                <w:sz w:val="28"/>
                <w:szCs w:val="28"/>
                <w:lang w:eastAsia="ru-RU"/>
              </w:rPr>
              <w:t>4</w:t>
            </w:r>
          </w:p>
        </w:tc>
        <w:tc>
          <w:tcPr>
            <w:tcW w:w="4140" w:type="dxa"/>
            <w:shd w:val="clear" w:color="auto" w:fill="auto"/>
            <w:vAlign w:val="center"/>
          </w:tcPr>
          <w:p w14:paraId="518FF2D5" w14:textId="77777777" w:rsidR="00792BF2" w:rsidRPr="00752754" w:rsidRDefault="00792BF2" w:rsidP="00792BF2">
            <w:pPr>
              <w:ind w:left="360"/>
              <w:rPr>
                <w:sz w:val="28"/>
                <w:szCs w:val="28"/>
                <w:lang w:eastAsia="ru-RU"/>
              </w:rPr>
            </w:pPr>
            <w:r w:rsidRPr="00752754">
              <w:rPr>
                <w:sz w:val="28"/>
                <w:szCs w:val="28"/>
                <w:lang w:eastAsia="ru-RU"/>
              </w:rPr>
              <w:t xml:space="preserve">Шафа для паперів </w:t>
            </w:r>
          </w:p>
        </w:tc>
        <w:tc>
          <w:tcPr>
            <w:tcW w:w="2860" w:type="dxa"/>
            <w:shd w:val="clear" w:color="auto" w:fill="auto"/>
            <w:noWrap/>
          </w:tcPr>
          <w:p w14:paraId="1A63C134" w14:textId="77777777" w:rsidR="00792BF2" w:rsidRPr="00752754" w:rsidRDefault="00792BF2" w:rsidP="00792BF2">
            <w:pPr>
              <w:ind w:left="360"/>
              <w:rPr>
                <w:color w:val="000000"/>
                <w:sz w:val="28"/>
                <w:szCs w:val="28"/>
                <w:lang w:eastAsia="ru-RU"/>
              </w:rPr>
            </w:pPr>
            <w:r w:rsidRPr="00752754">
              <w:rPr>
                <w:color w:val="000000"/>
                <w:sz w:val="28"/>
                <w:szCs w:val="28"/>
                <w:lang w:eastAsia="ru-RU"/>
              </w:rPr>
              <w:t>1113008</w:t>
            </w:r>
          </w:p>
        </w:tc>
      </w:tr>
      <w:tr w:rsidR="00792BF2" w:rsidRPr="00752754" w14:paraId="1E876F4A" w14:textId="77777777" w:rsidTr="00373486">
        <w:trPr>
          <w:trHeight w:val="315"/>
        </w:trPr>
        <w:tc>
          <w:tcPr>
            <w:tcW w:w="940" w:type="dxa"/>
            <w:shd w:val="clear" w:color="auto" w:fill="auto"/>
            <w:vAlign w:val="center"/>
          </w:tcPr>
          <w:p w14:paraId="5B40BD9A" w14:textId="77777777" w:rsidR="00792BF2" w:rsidRPr="00752754" w:rsidRDefault="00792BF2" w:rsidP="00792BF2">
            <w:pPr>
              <w:ind w:left="360"/>
              <w:jc w:val="center"/>
              <w:rPr>
                <w:sz w:val="28"/>
                <w:szCs w:val="28"/>
                <w:lang w:eastAsia="ru-RU"/>
              </w:rPr>
            </w:pPr>
            <w:r w:rsidRPr="00752754">
              <w:rPr>
                <w:sz w:val="28"/>
                <w:szCs w:val="28"/>
                <w:lang w:eastAsia="ru-RU"/>
              </w:rPr>
              <w:t>5</w:t>
            </w:r>
          </w:p>
        </w:tc>
        <w:tc>
          <w:tcPr>
            <w:tcW w:w="4140" w:type="dxa"/>
            <w:shd w:val="clear" w:color="auto" w:fill="auto"/>
            <w:noWrap/>
            <w:vAlign w:val="bottom"/>
          </w:tcPr>
          <w:p w14:paraId="5DB6986E" w14:textId="77777777" w:rsidR="00792BF2" w:rsidRPr="00752754" w:rsidRDefault="00792BF2" w:rsidP="00792BF2">
            <w:pPr>
              <w:ind w:left="360"/>
              <w:rPr>
                <w:color w:val="000000"/>
                <w:sz w:val="28"/>
                <w:szCs w:val="28"/>
                <w:lang w:eastAsia="ru-RU"/>
              </w:rPr>
            </w:pPr>
            <w:r w:rsidRPr="00752754">
              <w:rPr>
                <w:color w:val="000000"/>
                <w:sz w:val="28"/>
                <w:szCs w:val="28"/>
                <w:lang w:eastAsia="ru-RU"/>
              </w:rPr>
              <w:t xml:space="preserve">Тумба приставна </w:t>
            </w:r>
          </w:p>
        </w:tc>
        <w:tc>
          <w:tcPr>
            <w:tcW w:w="2860" w:type="dxa"/>
            <w:shd w:val="clear" w:color="auto" w:fill="auto"/>
            <w:noWrap/>
          </w:tcPr>
          <w:p w14:paraId="4102ABD9" w14:textId="77777777" w:rsidR="00792BF2" w:rsidRPr="00752754" w:rsidRDefault="00792BF2" w:rsidP="00792BF2">
            <w:pPr>
              <w:ind w:left="360"/>
              <w:rPr>
                <w:color w:val="000000"/>
                <w:sz w:val="28"/>
                <w:szCs w:val="28"/>
                <w:lang w:eastAsia="ru-RU"/>
              </w:rPr>
            </w:pPr>
            <w:r w:rsidRPr="00752754">
              <w:rPr>
                <w:color w:val="000000"/>
                <w:sz w:val="28"/>
                <w:szCs w:val="28"/>
                <w:lang w:eastAsia="ru-RU"/>
              </w:rPr>
              <w:t>1113006</w:t>
            </w:r>
          </w:p>
        </w:tc>
      </w:tr>
      <w:tr w:rsidR="00792BF2" w:rsidRPr="00752754" w14:paraId="43609546" w14:textId="77777777" w:rsidTr="00373486">
        <w:trPr>
          <w:trHeight w:val="315"/>
        </w:trPr>
        <w:tc>
          <w:tcPr>
            <w:tcW w:w="940" w:type="dxa"/>
            <w:shd w:val="clear" w:color="auto" w:fill="auto"/>
            <w:vAlign w:val="center"/>
          </w:tcPr>
          <w:p w14:paraId="4CC519FC" w14:textId="77777777" w:rsidR="00792BF2" w:rsidRPr="00752754" w:rsidRDefault="00792BF2" w:rsidP="00792BF2">
            <w:pPr>
              <w:ind w:left="360"/>
              <w:jc w:val="center"/>
              <w:rPr>
                <w:sz w:val="28"/>
                <w:szCs w:val="28"/>
                <w:lang w:eastAsia="ru-RU"/>
              </w:rPr>
            </w:pPr>
            <w:r w:rsidRPr="00752754">
              <w:rPr>
                <w:sz w:val="28"/>
                <w:szCs w:val="28"/>
                <w:lang w:eastAsia="ru-RU"/>
              </w:rPr>
              <w:t>6</w:t>
            </w:r>
          </w:p>
        </w:tc>
        <w:tc>
          <w:tcPr>
            <w:tcW w:w="4140" w:type="dxa"/>
            <w:shd w:val="clear" w:color="auto" w:fill="auto"/>
            <w:noWrap/>
            <w:vAlign w:val="bottom"/>
          </w:tcPr>
          <w:p w14:paraId="4082C9EA" w14:textId="77777777" w:rsidR="00792BF2" w:rsidRPr="00752754" w:rsidRDefault="00792BF2" w:rsidP="00792BF2">
            <w:pPr>
              <w:ind w:left="360"/>
              <w:rPr>
                <w:color w:val="000000"/>
                <w:sz w:val="28"/>
                <w:szCs w:val="28"/>
                <w:lang w:eastAsia="ru-RU"/>
              </w:rPr>
            </w:pPr>
            <w:r w:rsidRPr="00752754">
              <w:rPr>
                <w:color w:val="000000"/>
                <w:sz w:val="28"/>
                <w:szCs w:val="28"/>
                <w:lang w:eastAsia="ru-RU"/>
              </w:rPr>
              <w:t xml:space="preserve">Комп’ютер у комплекті </w:t>
            </w:r>
          </w:p>
        </w:tc>
        <w:tc>
          <w:tcPr>
            <w:tcW w:w="2860" w:type="dxa"/>
            <w:shd w:val="clear" w:color="auto" w:fill="auto"/>
            <w:noWrap/>
          </w:tcPr>
          <w:p w14:paraId="7488E907" w14:textId="77777777" w:rsidR="00792BF2" w:rsidRPr="00752754" w:rsidRDefault="00792BF2" w:rsidP="00792BF2">
            <w:pPr>
              <w:ind w:left="360"/>
              <w:rPr>
                <w:color w:val="000000"/>
                <w:sz w:val="28"/>
                <w:szCs w:val="28"/>
                <w:lang w:eastAsia="ru-RU"/>
              </w:rPr>
            </w:pPr>
            <w:r w:rsidRPr="00752754">
              <w:rPr>
                <w:color w:val="000000"/>
                <w:sz w:val="28"/>
                <w:szCs w:val="28"/>
                <w:lang w:eastAsia="ru-RU"/>
              </w:rPr>
              <w:t>101480039</w:t>
            </w:r>
          </w:p>
        </w:tc>
      </w:tr>
      <w:tr w:rsidR="00792BF2" w:rsidRPr="00752754" w14:paraId="35BBA45C" w14:textId="77777777" w:rsidTr="00373486">
        <w:trPr>
          <w:trHeight w:val="315"/>
        </w:trPr>
        <w:tc>
          <w:tcPr>
            <w:tcW w:w="940" w:type="dxa"/>
            <w:shd w:val="clear" w:color="auto" w:fill="auto"/>
            <w:vAlign w:val="center"/>
          </w:tcPr>
          <w:p w14:paraId="6B4B6F46" w14:textId="77777777" w:rsidR="00792BF2" w:rsidRPr="00752754" w:rsidRDefault="00792BF2" w:rsidP="00792BF2">
            <w:pPr>
              <w:ind w:left="360"/>
              <w:jc w:val="center"/>
              <w:rPr>
                <w:sz w:val="28"/>
                <w:szCs w:val="28"/>
                <w:lang w:eastAsia="ru-RU"/>
              </w:rPr>
            </w:pPr>
            <w:r w:rsidRPr="00752754">
              <w:rPr>
                <w:sz w:val="28"/>
                <w:szCs w:val="28"/>
                <w:lang w:eastAsia="ru-RU"/>
              </w:rPr>
              <w:t>7</w:t>
            </w:r>
          </w:p>
        </w:tc>
        <w:tc>
          <w:tcPr>
            <w:tcW w:w="4140" w:type="dxa"/>
            <w:shd w:val="clear" w:color="auto" w:fill="auto"/>
            <w:noWrap/>
            <w:vAlign w:val="bottom"/>
          </w:tcPr>
          <w:p w14:paraId="47F8D042" w14:textId="77777777" w:rsidR="00792BF2" w:rsidRPr="00752754" w:rsidRDefault="00792BF2" w:rsidP="00792BF2">
            <w:pPr>
              <w:ind w:left="360"/>
              <w:rPr>
                <w:color w:val="000000"/>
                <w:sz w:val="28"/>
                <w:szCs w:val="28"/>
                <w:lang w:eastAsia="ru-RU"/>
              </w:rPr>
            </w:pPr>
            <w:r w:rsidRPr="00752754">
              <w:rPr>
                <w:color w:val="000000"/>
                <w:sz w:val="28"/>
                <w:szCs w:val="28"/>
                <w:lang w:eastAsia="ru-RU"/>
              </w:rPr>
              <w:t xml:space="preserve">Системний блок </w:t>
            </w:r>
          </w:p>
        </w:tc>
        <w:tc>
          <w:tcPr>
            <w:tcW w:w="2860" w:type="dxa"/>
            <w:shd w:val="clear" w:color="auto" w:fill="auto"/>
            <w:noWrap/>
          </w:tcPr>
          <w:p w14:paraId="2F5A4952" w14:textId="77777777" w:rsidR="00792BF2" w:rsidRPr="00752754" w:rsidRDefault="00792BF2" w:rsidP="00792BF2">
            <w:pPr>
              <w:ind w:left="360"/>
              <w:rPr>
                <w:color w:val="000000"/>
                <w:sz w:val="28"/>
                <w:szCs w:val="28"/>
                <w:lang w:eastAsia="ru-RU"/>
              </w:rPr>
            </w:pPr>
            <w:r w:rsidRPr="00752754">
              <w:rPr>
                <w:color w:val="000000"/>
                <w:sz w:val="28"/>
                <w:szCs w:val="28"/>
                <w:lang w:eastAsia="ru-RU"/>
              </w:rPr>
              <w:t>101480050</w:t>
            </w:r>
          </w:p>
        </w:tc>
      </w:tr>
      <w:tr w:rsidR="00792BF2" w:rsidRPr="00752754" w14:paraId="0231CD2F" w14:textId="77777777" w:rsidTr="00373486">
        <w:trPr>
          <w:trHeight w:val="315"/>
        </w:trPr>
        <w:tc>
          <w:tcPr>
            <w:tcW w:w="940" w:type="dxa"/>
            <w:shd w:val="clear" w:color="auto" w:fill="auto"/>
            <w:vAlign w:val="center"/>
          </w:tcPr>
          <w:p w14:paraId="7A9D2187" w14:textId="77777777" w:rsidR="00792BF2" w:rsidRPr="00752754" w:rsidRDefault="00792BF2" w:rsidP="00792BF2">
            <w:pPr>
              <w:ind w:left="360"/>
              <w:jc w:val="center"/>
              <w:rPr>
                <w:sz w:val="28"/>
                <w:szCs w:val="28"/>
                <w:lang w:eastAsia="ru-RU"/>
              </w:rPr>
            </w:pPr>
            <w:r w:rsidRPr="00752754">
              <w:rPr>
                <w:sz w:val="28"/>
                <w:szCs w:val="28"/>
                <w:lang w:eastAsia="ru-RU"/>
              </w:rPr>
              <w:t>8</w:t>
            </w:r>
          </w:p>
        </w:tc>
        <w:tc>
          <w:tcPr>
            <w:tcW w:w="4140" w:type="dxa"/>
            <w:shd w:val="clear" w:color="auto" w:fill="auto"/>
            <w:noWrap/>
            <w:vAlign w:val="bottom"/>
          </w:tcPr>
          <w:p w14:paraId="791C3C83" w14:textId="77777777" w:rsidR="00792BF2" w:rsidRPr="00752754" w:rsidRDefault="00792BF2" w:rsidP="00792BF2">
            <w:pPr>
              <w:ind w:left="360"/>
              <w:rPr>
                <w:color w:val="000000"/>
                <w:sz w:val="28"/>
                <w:szCs w:val="28"/>
                <w:lang w:eastAsia="ru-RU"/>
              </w:rPr>
            </w:pPr>
            <w:r w:rsidRPr="00752754">
              <w:rPr>
                <w:color w:val="000000"/>
                <w:sz w:val="28"/>
                <w:szCs w:val="28"/>
                <w:lang w:eastAsia="ru-RU"/>
              </w:rPr>
              <w:t xml:space="preserve">Монітор </w:t>
            </w:r>
            <w:proofErr w:type="spellStart"/>
            <w:r w:rsidRPr="00752754">
              <w:rPr>
                <w:color w:val="000000"/>
                <w:sz w:val="28"/>
                <w:szCs w:val="28"/>
                <w:lang w:eastAsia="ru-RU"/>
              </w:rPr>
              <w:t>Філіпс</w:t>
            </w:r>
            <w:proofErr w:type="spellEnd"/>
            <w:r w:rsidRPr="00752754">
              <w:rPr>
                <w:color w:val="000000"/>
                <w:sz w:val="28"/>
                <w:szCs w:val="28"/>
                <w:lang w:eastAsia="ru-RU"/>
              </w:rPr>
              <w:t xml:space="preserve">  (</w:t>
            </w:r>
            <w:proofErr w:type="spellStart"/>
            <w:r w:rsidRPr="00752754">
              <w:rPr>
                <w:color w:val="000000"/>
                <w:sz w:val="28"/>
                <w:szCs w:val="28"/>
                <w:lang w:eastAsia="ru-RU"/>
              </w:rPr>
              <w:t>Philips</w:t>
            </w:r>
            <w:proofErr w:type="spellEnd"/>
            <w:r w:rsidRPr="00752754">
              <w:rPr>
                <w:color w:val="000000"/>
                <w:sz w:val="28"/>
                <w:szCs w:val="28"/>
                <w:lang w:eastAsia="ru-RU"/>
              </w:rPr>
              <w:t xml:space="preserve">)  </w:t>
            </w:r>
          </w:p>
        </w:tc>
        <w:tc>
          <w:tcPr>
            <w:tcW w:w="2860" w:type="dxa"/>
            <w:shd w:val="clear" w:color="auto" w:fill="auto"/>
            <w:noWrap/>
          </w:tcPr>
          <w:p w14:paraId="4B4A7330" w14:textId="77777777" w:rsidR="00792BF2" w:rsidRPr="00752754" w:rsidRDefault="00792BF2" w:rsidP="00792BF2">
            <w:pPr>
              <w:ind w:left="360"/>
              <w:rPr>
                <w:color w:val="000000"/>
                <w:sz w:val="28"/>
                <w:szCs w:val="28"/>
                <w:lang w:eastAsia="ru-RU"/>
              </w:rPr>
            </w:pPr>
            <w:r w:rsidRPr="00752754">
              <w:rPr>
                <w:color w:val="000000"/>
                <w:sz w:val="28"/>
                <w:szCs w:val="28"/>
                <w:lang w:eastAsia="ru-RU"/>
              </w:rPr>
              <w:t>101480054</w:t>
            </w:r>
          </w:p>
        </w:tc>
      </w:tr>
      <w:tr w:rsidR="00792BF2" w:rsidRPr="00752754" w14:paraId="4BB4CEDE" w14:textId="77777777" w:rsidTr="00373486">
        <w:trPr>
          <w:trHeight w:val="315"/>
        </w:trPr>
        <w:tc>
          <w:tcPr>
            <w:tcW w:w="940" w:type="dxa"/>
            <w:shd w:val="clear" w:color="auto" w:fill="auto"/>
            <w:vAlign w:val="center"/>
          </w:tcPr>
          <w:p w14:paraId="4B994842" w14:textId="77777777" w:rsidR="00792BF2" w:rsidRPr="00752754" w:rsidRDefault="00792BF2" w:rsidP="00792BF2">
            <w:pPr>
              <w:ind w:left="360"/>
              <w:jc w:val="center"/>
              <w:rPr>
                <w:sz w:val="28"/>
                <w:szCs w:val="28"/>
                <w:lang w:eastAsia="ru-RU"/>
              </w:rPr>
            </w:pPr>
            <w:r w:rsidRPr="00752754">
              <w:rPr>
                <w:sz w:val="28"/>
                <w:szCs w:val="28"/>
                <w:lang w:eastAsia="ru-RU"/>
              </w:rPr>
              <w:t>9</w:t>
            </w:r>
          </w:p>
        </w:tc>
        <w:tc>
          <w:tcPr>
            <w:tcW w:w="4140" w:type="dxa"/>
            <w:shd w:val="clear" w:color="auto" w:fill="auto"/>
            <w:noWrap/>
            <w:vAlign w:val="bottom"/>
          </w:tcPr>
          <w:p w14:paraId="5275F10E" w14:textId="77777777" w:rsidR="00792BF2" w:rsidRPr="00752754" w:rsidRDefault="00792BF2" w:rsidP="00792BF2">
            <w:pPr>
              <w:ind w:left="360"/>
              <w:rPr>
                <w:color w:val="000000"/>
                <w:sz w:val="28"/>
                <w:szCs w:val="28"/>
                <w:lang w:eastAsia="ru-RU"/>
              </w:rPr>
            </w:pPr>
            <w:r w:rsidRPr="00752754">
              <w:rPr>
                <w:color w:val="000000"/>
                <w:sz w:val="28"/>
                <w:szCs w:val="28"/>
                <w:lang w:eastAsia="ru-RU"/>
              </w:rPr>
              <w:t xml:space="preserve">Стіл під комп’ютер </w:t>
            </w:r>
          </w:p>
        </w:tc>
        <w:tc>
          <w:tcPr>
            <w:tcW w:w="2860" w:type="dxa"/>
            <w:shd w:val="clear" w:color="auto" w:fill="auto"/>
            <w:noWrap/>
          </w:tcPr>
          <w:p w14:paraId="11AD9834" w14:textId="77777777" w:rsidR="00792BF2" w:rsidRPr="00752754" w:rsidRDefault="00792BF2" w:rsidP="00792BF2">
            <w:pPr>
              <w:ind w:left="360"/>
              <w:rPr>
                <w:color w:val="000000"/>
                <w:sz w:val="28"/>
                <w:szCs w:val="28"/>
                <w:lang w:eastAsia="ru-RU"/>
              </w:rPr>
            </w:pPr>
            <w:r w:rsidRPr="00752754">
              <w:rPr>
                <w:color w:val="000000"/>
                <w:sz w:val="28"/>
                <w:szCs w:val="28"/>
                <w:lang w:eastAsia="ru-RU"/>
              </w:rPr>
              <w:t>11130048</w:t>
            </w:r>
          </w:p>
        </w:tc>
      </w:tr>
      <w:tr w:rsidR="00792BF2" w:rsidRPr="00752754" w14:paraId="66701D2D" w14:textId="77777777" w:rsidTr="00373486">
        <w:trPr>
          <w:trHeight w:val="315"/>
        </w:trPr>
        <w:tc>
          <w:tcPr>
            <w:tcW w:w="940" w:type="dxa"/>
            <w:shd w:val="clear" w:color="auto" w:fill="auto"/>
            <w:vAlign w:val="center"/>
          </w:tcPr>
          <w:p w14:paraId="7270FB87" w14:textId="77777777" w:rsidR="00792BF2" w:rsidRPr="00752754" w:rsidRDefault="00792BF2" w:rsidP="00792BF2">
            <w:pPr>
              <w:ind w:left="360"/>
              <w:jc w:val="center"/>
              <w:rPr>
                <w:sz w:val="28"/>
                <w:szCs w:val="28"/>
                <w:lang w:eastAsia="ru-RU"/>
              </w:rPr>
            </w:pPr>
            <w:r w:rsidRPr="00752754">
              <w:rPr>
                <w:sz w:val="28"/>
                <w:szCs w:val="28"/>
                <w:lang w:eastAsia="ru-RU"/>
              </w:rPr>
              <w:t>10</w:t>
            </w:r>
          </w:p>
        </w:tc>
        <w:tc>
          <w:tcPr>
            <w:tcW w:w="4140" w:type="dxa"/>
            <w:shd w:val="clear" w:color="auto" w:fill="auto"/>
            <w:noWrap/>
            <w:vAlign w:val="bottom"/>
          </w:tcPr>
          <w:p w14:paraId="736E64EC" w14:textId="77777777" w:rsidR="00792BF2" w:rsidRPr="00752754" w:rsidRDefault="00792BF2" w:rsidP="00792BF2">
            <w:pPr>
              <w:ind w:left="360"/>
              <w:rPr>
                <w:color w:val="000000"/>
                <w:sz w:val="28"/>
                <w:szCs w:val="28"/>
                <w:lang w:eastAsia="ru-RU"/>
              </w:rPr>
            </w:pPr>
            <w:r w:rsidRPr="00752754">
              <w:rPr>
                <w:color w:val="000000"/>
                <w:sz w:val="28"/>
                <w:szCs w:val="28"/>
                <w:lang w:eastAsia="ru-RU"/>
              </w:rPr>
              <w:t xml:space="preserve">Шафа  для паперів </w:t>
            </w:r>
          </w:p>
        </w:tc>
        <w:tc>
          <w:tcPr>
            <w:tcW w:w="2860" w:type="dxa"/>
            <w:shd w:val="clear" w:color="auto" w:fill="auto"/>
            <w:noWrap/>
          </w:tcPr>
          <w:p w14:paraId="6D22ADBD" w14:textId="77777777" w:rsidR="00792BF2" w:rsidRPr="00752754" w:rsidRDefault="00792BF2" w:rsidP="00792BF2">
            <w:pPr>
              <w:ind w:left="360"/>
              <w:rPr>
                <w:color w:val="000000"/>
                <w:sz w:val="28"/>
                <w:szCs w:val="28"/>
                <w:lang w:eastAsia="ru-RU"/>
              </w:rPr>
            </w:pPr>
            <w:r w:rsidRPr="00752754">
              <w:rPr>
                <w:color w:val="000000"/>
                <w:sz w:val="28"/>
                <w:szCs w:val="28"/>
                <w:lang w:eastAsia="ru-RU"/>
              </w:rPr>
              <w:t>11130052</w:t>
            </w:r>
          </w:p>
        </w:tc>
      </w:tr>
      <w:tr w:rsidR="00792BF2" w:rsidRPr="00752754" w14:paraId="75DB34BE" w14:textId="77777777" w:rsidTr="00792BF2">
        <w:trPr>
          <w:trHeight w:val="347"/>
        </w:trPr>
        <w:tc>
          <w:tcPr>
            <w:tcW w:w="940" w:type="dxa"/>
            <w:shd w:val="clear" w:color="auto" w:fill="auto"/>
            <w:vAlign w:val="center"/>
          </w:tcPr>
          <w:p w14:paraId="761C2860" w14:textId="77777777" w:rsidR="00792BF2" w:rsidRPr="00752754" w:rsidRDefault="00792BF2" w:rsidP="00792BF2">
            <w:pPr>
              <w:ind w:left="360"/>
              <w:jc w:val="center"/>
              <w:rPr>
                <w:sz w:val="28"/>
                <w:szCs w:val="28"/>
                <w:lang w:eastAsia="ru-RU"/>
              </w:rPr>
            </w:pPr>
            <w:r w:rsidRPr="00752754">
              <w:rPr>
                <w:sz w:val="28"/>
                <w:szCs w:val="28"/>
                <w:lang w:eastAsia="ru-RU"/>
              </w:rPr>
              <w:t>11</w:t>
            </w:r>
          </w:p>
        </w:tc>
        <w:tc>
          <w:tcPr>
            <w:tcW w:w="4140" w:type="dxa"/>
            <w:shd w:val="clear" w:color="auto" w:fill="auto"/>
            <w:noWrap/>
            <w:vAlign w:val="bottom"/>
          </w:tcPr>
          <w:p w14:paraId="3145F3B2" w14:textId="77777777" w:rsidR="00792BF2" w:rsidRPr="00752754" w:rsidRDefault="00792BF2" w:rsidP="00792BF2">
            <w:pPr>
              <w:ind w:left="360"/>
              <w:rPr>
                <w:color w:val="000000"/>
                <w:sz w:val="28"/>
                <w:szCs w:val="28"/>
                <w:lang w:eastAsia="ru-RU"/>
              </w:rPr>
            </w:pPr>
            <w:r w:rsidRPr="00752754">
              <w:rPr>
                <w:color w:val="000000"/>
                <w:sz w:val="28"/>
                <w:szCs w:val="28"/>
                <w:lang w:eastAsia="ru-RU"/>
              </w:rPr>
              <w:t xml:space="preserve">Сейф </w:t>
            </w:r>
          </w:p>
        </w:tc>
        <w:tc>
          <w:tcPr>
            <w:tcW w:w="2860" w:type="dxa"/>
            <w:shd w:val="clear" w:color="auto" w:fill="auto"/>
            <w:noWrap/>
          </w:tcPr>
          <w:p w14:paraId="63A2C137" w14:textId="77777777" w:rsidR="00792BF2" w:rsidRPr="00752754" w:rsidRDefault="00792BF2" w:rsidP="00792BF2">
            <w:pPr>
              <w:ind w:left="360"/>
              <w:rPr>
                <w:color w:val="000000"/>
                <w:sz w:val="28"/>
                <w:szCs w:val="28"/>
                <w:lang w:eastAsia="ru-RU"/>
              </w:rPr>
            </w:pPr>
            <w:r w:rsidRPr="00752754">
              <w:rPr>
                <w:color w:val="000000"/>
                <w:sz w:val="28"/>
                <w:szCs w:val="28"/>
                <w:lang w:eastAsia="ru-RU"/>
              </w:rPr>
              <w:t>11130070</w:t>
            </w:r>
          </w:p>
        </w:tc>
      </w:tr>
    </w:tbl>
    <w:p w14:paraId="75834E16" w14:textId="77777777" w:rsidR="00792BF2" w:rsidRPr="00752754" w:rsidRDefault="00792BF2" w:rsidP="00792BF2">
      <w:pPr>
        <w:jc w:val="both"/>
        <w:rPr>
          <w:color w:val="000000"/>
          <w:sz w:val="28"/>
          <w:szCs w:val="28"/>
        </w:rPr>
      </w:pPr>
    </w:p>
    <w:p w14:paraId="4853DEBE" w14:textId="005A9F41" w:rsidR="00752754" w:rsidRPr="00752754" w:rsidRDefault="00792BF2" w:rsidP="003F4903">
      <w:pPr>
        <w:pStyle w:val="2"/>
        <w:numPr>
          <w:ilvl w:val="0"/>
          <w:numId w:val="13"/>
        </w:numPr>
        <w:spacing w:after="0" w:line="240" w:lineRule="auto"/>
        <w:jc w:val="both"/>
        <w:rPr>
          <w:sz w:val="28"/>
          <w:szCs w:val="28"/>
          <w:lang w:val="uk-UA"/>
        </w:rPr>
      </w:pPr>
      <w:r w:rsidRPr="00752754">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285E372" w14:textId="19432765" w:rsidR="00F2654A" w:rsidRDefault="00F2654A" w:rsidP="00792BF2">
      <w:pPr>
        <w:tabs>
          <w:tab w:val="left" w:pos="6295"/>
        </w:tabs>
        <w:spacing w:before="207"/>
        <w:ind w:left="360"/>
        <w:jc w:val="center"/>
        <w:rPr>
          <w:sz w:val="28"/>
          <w:szCs w:val="28"/>
        </w:rPr>
      </w:pPr>
      <w:r w:rsidRPr="00752754">
        <w:rPr>
          <w:sz w:val="28"/>
          <w:szCs w:val="28"/>
        </w:rPr>
        <w:t>Міський</w:t>
      </w:r>
      <w:r w:rsidRPr="00752754">
        <w:rPr>
          <w:spacing w:val="-3"/>
          <w:sz w:val="28"/>
          <w:szCs w:val="28"/>
        </w:rPr>
        <w:t xml:space="preserve"> </w:t>
      </w:r>
      <w:r w:rsidRPr="00752754">
        <w:rPr>
          <w:sz w:val="28"/>
          <w:szCs w:val="28"/>
        </w:rPr>
        <w:t xml:space="preserve">голова         </w:t>
      </w:r>
      <w:r w:rsidR="00752754" w:rsidRPr="00752754">
        <w:rPr>
          <w:sz w:val="28"/>
          <w:szCs w:val="28"/>
        </w:rPr>
        <w:t xml:space="preserve">                      </w:t>
      </w:r>
      <w:r w:rsidRPr="00752754">
        <w:rPr>
          <w:sz w:val="28"/>
          <w:szCs w:val="28"/>
        </w:rPr>
        <w:t xml:space="preserve"> </w:t>
      </w:r>
      <w:r w:rsidR="0083138E" w:rsidRPr="00752754">
        <w:rPr>
          <w:sz w:val="28"/>
          <w:szCs w:val="28"/>
        </w:rPr>
        <w:t xml:space="preserve">       </w:t>
      </w:r>
      <w:r w:rsidRPr="00752754">
        <w:rPr>
          <w:sz w:val="28"/>
          <w:szCs w:val="28"/>
        </w:rPr>
        <w:t xml:space="preserve">    </w:t>
      </w:r>
      <w:r w:rsidR="009F4453" w:rsidRPr="00752754">
        <w:rPr>
          <w:sz w:val="28"/>
          <w:szCs w:val="28"/>
        </w:rPr>
        <w:t>Т</w:t>
      </w:r>
      <w:r w:rsidR="00A948D8" w:rsidRPr="00752754">
        <w:rPr>
          <w:sz w:val="28"/>
          <w:szCs w:val="28"/>
        </w:rPr>
        <w:t>етяна</w:t>
      </w:r>
      <w:r w:rsidR="009F4453" w:rsidRPr="00752754">
        <w:rPr>
          <w:sz w:val="28"/>
          <w:szCs w:val="28"/>
        </w:rPr>
        <w:t xml:space="preserve"> Є</w:t>
      </w:r>
      <w:r w:rsidR="00A948D8" w:rsidRPr="00752754">
        <w:rPr>
          <w:sz w:val="28"/>
          <w:szCs w:val="28"/>
        </w:rPr>
        <w:t>РМОЛАЄВА</w:t>
      </w:r>
      <w:bookmarkStart w:id="0" w:name="_GoBack"/>
      <w:bookmarkEnd w:id="0"/>
    </w:p>
    <w:sectPr w:rsidR="00F2654A" w:rsidSect="00792BF2">
      <w:pgSz w:w="11906" w:h="16838"/>
      <w:pgMar w:top="568"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38EE474A"/>
    <w:multiLevelType w:val="hybridMultilevel"/>
    <w:tmpl w:val="5E86AD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60B00294"/>
    <w:multiLevelType w:val="hybridMultilevel"/>
    <w:tmpl w:val="1208F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6015828"/>
    <w:multiLevelType w:val="hybridMultilevel"/>
    <w:tmpl w:val="71487A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8DF588E"/>
    <w:multiLevelType w:val="hybridMultilevel"/>
    <w:tmpl w:val="2F82076C"/>
    <w:lvl w:ilvl="0" w:tplc="00306A1A">
      <w:start w:val="1"/>
      <w:numFmt w:val="decimal"/>
      <w:lvlText w:val="%1."/>
      <w:lvlJc w:val="left"/>
      <w:pPr>
        <w:ind w:left="915" w:hanging="615"/>
      </w:pPr>
      <w:rPr>
        <w:rFonts w:eastAsia="Times New Roman" w:cs="Times New Roman"/>
        <w:color w:val="000000"/>
        <w:sz w:val="28"/>
        <w:szCs w:val="28"/>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8"/>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50111"/>
    <w:rsid w:val="00061CED"/>
    <w:rsid w:val="000736D5"/>
    <w:rsid w:val="000E023A"/>
    <w:rsid w:val="00114387"/>
    <w:rsid w:val="00131D4A"/>
    <w:rsid w:val="00156187"/>
    <w:rsid w:val="00160AE3"/>
    <w:rsid w:val="00187057"/>
    <w:rsid w:val="001E2BCF"/>
    <w:rsid w:val="001F26DD"/>
    <w:rsid w:val="00212822"/>
    <w:rsid w:val="002208E2"/>
    <w:rsid w:val="00226116"/>
    <w:rsid w:val="00251499"/>
    <w:rsid w:val="002B08BA"/>
    <w:rsid w:val="002C29D2"/>
    <w:rsid w:val="00311824"/>
    <w:rsid w:val="00331A01"/>
    <w:rsid w:val="00357851"/>
    <w:rsid w:val="003625A1"/>
    <w:rsid w:val="003E00B0"/>
    <w:rsid w:val="003E3C76"/>
    <w:rsid w:val="003F1F6E"/>
    <w:rsid w:val="004D5BBD"/>
    <w:rsid w:val="005027E2"/>
    <w:rsid w:val="00520F7B"/>
    <w:rsid w:val="00591458"/>
    <w:rsid w:val="005B5A7B"/>
    <w:rsid w:val="005D43E4"/>
    <w:rsid w:val="00616351"/>
    <w:rsid w:val="006A253D"/>
    <w:rsid w:val="006C4686"/>
    <w:rsid w:val="006D04ED"/>
    <w:rsid w:val="00752754"/>
    <w:rsid w:val="00792BF2"/>
    <w:rsid w:val="0083138E"/>
    <w:rsid w:val="00841953"/>
    <w:rsid w:val="0086239F"/>
    <w:rsid w:val="008F1EAD"/>
    <w:rsid w:val="00900ADD"/>
    <w:rsid w:val="009C710E"/>
    <w:rsid w:val="009F4453"/>
    <w:rsid w:val="009F6804"/>
    <w:rsid w:val="00A51935"/>
    <w:rsid w:val="00A5402C"/>
    <w:rsid w:val="00A75A05"/>
    <w:rsid w:val="00A948D8"/>
    <w:rsid w:val="00AC26C5"/>
    <w:rsid w:val="00AC462E"/>
    <w:rsid w:val="00B4631A"/>
    <w:rsid w:val="00B56C5A"/>
    <w:rsid w:val="00BB1399"/>
    <w:rsid w:val="00BB244B"/>
    <w:rsid w:val="00BF3787"/>
    <w:rsid w:val="00CA38AE"/>
    <w:rsid w:val="00CA4F17"/>
    <w:rsid w:val="00CB0B5E"/>
    <w:rsid w:val="00CB423C"/>
    <w:rsid w:val="00CD68CE"/>
    <w:rsid w:val="00CE498D"/>
    <w:rsid w:val="00D03349"/>
    <w:rsid w:val="00DA345F"/>
    <w:rsid w:val="00DC27D1"/>
    <w:rsid w:val="00DE19FA"/>
    <w:rsid w:val="00E20928"/>
    <w:rsid w:val="00E800F5"/>
    <w:rsid w:val="00EE2751"/>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3E02A"/>
  <w15:docId w15:val="{EC5BE3B7-45A5-4ADD-ACC8-9E8F7AC80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55617168">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275</Words>
  <Characters>1571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2021-10-04T13:15:00Z</cp:lastPrinted>
  <dcterms:created xsi:type="dcterms:W3CDTF">2021-11-01T12:38:00Z</dcterms:created>
  <dcterms:modified xsi:type="dcterms:W3CDTF">2021-11-01T12:38:00Z</dcterms:modified>
</cp:coreProperties>
</file>