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F56AA" w14:textId="77777777" w:rsidR="00C56177" w:rsidRDefault="00C56177" w:rsidP="00C56177">
      <w:pPr>
        <w:pStyle w:val="a3"/>
        <w:rPr>
          <w:sz w:val="20"/>
        </w:rPr>
      </w:pPr>
    </w:p>
    <w:p w14:paraId="310C8D1A" w14:textId="77777777" w:rsidR="00C56177" w:rsidRDefault="00C56177" w:rsidP="00C56177">
      <w:pPr>
        <w:pStyle w:val="a3"/>
        <w:spacing w:before="7"/>
        <w:jc w:val="center"/>
        <w:rPr>
          <w:sz w:val="27"/>
        </w:rPr>
      </w:pPr>
      <w:r w:rsidRPr="00E47431">
        <w:rPr>
          <w:noProof/>
          <w:lang w:val="ru-RU" w:eastAsia="ru-RU" w:bidi="ar-SA"/>
        </w:rPr>
        <w:drawing>
          <wp:inline distT="0" distB="0" distL="0" distR="0" wp14:anchorId="63F986EB" wp14:editId="76B9CE91">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498DF403" w14:textId="77777777" w:rsidR="00C56177" w:rsidRDefault="00C56177" w:rsidP="00C56177">
      <w:pPr>
        <w:pStyle w:val="11"/>
      </w:pPr>
      <w:r>
        <w:t xml:space="preserve">КОЗЯТИНСЬКА МІСЬКА РАДА ВІННИЦЬКОЇ ОБЛАСТІ </w:t>
      </w:r>
    </w:p>
    <w:p w14:paraId="65D70190" w14:textId="77777777" w:rsidR="00C56177" w:rsidRDefault="00C56177" w:rsidP="00C56177">
      <w:pPr>
        <w:pStyle w:val="a3"/>
        <w:spacing w:before="10"/>
        <w:rPr>
          <w:b/>
          <w:sz w:val="27"/>
        </w:rPr>
      </w:pPr>
    </w:p>
    <w:p w14:paraId="0463CF6D" w14:textId="77777777" w:rsidR="00C56177" w:rsidRDefault="00C56177" w:rsidP="00C56177">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194179" w14:textId="77777777" w:rsidR="00C56177" w:rsidRPr="00543D7E" w:rsidRDefault="00C56177" w:rsidP="00C56177">
      <w:pPr>
        <w:ind w:left="391" w:right="613"/>
        <w:jc w:val="center"/>
        <w:rPr>
          <w:b/>
          <w:sz w:val="28"/>
        </w:rPr>
      </w:pPr>
    </w:p>
    <w:p w14:paraId="57F16D43" w14:textId="18BB0452" w:rsidR="00C56177" w:rsidRPr="00F93498" w:rsidRDefault="00C56177" w:rsidP="00C56177">
      <w:pPr>
        <w:pStyle w:val="a7"/>
        <w:tabs>
          <w:tab w:val="right" w:pos="0"/>
        </w:tabs>
        <w:jc w:val="both"/>
        <w:rPr>
          <w:sz w:val="28"/>
          <w:szCs w:val="28"/>
          <w:lang w:val="uk-UA"/>
        </w:rPr>
      </w:pPr>
      <w:r w:rsidRPr="00F93498">
        <w:rPr>
          <w:sz w:val="28"/>
          <w:szCs w:val="28"/>
          <w:u w:val="single"/>
          <w:lang w:val="uk-UA"/>
        </w:rPr>
        <w:t xml:space="preserve">29.10.2021 р.  </w:t>
      </w:r>
      <w:r w:rsidRPr="00F93498">
        <w:rPr>
          <w:sz w:val="28"/>
          <w:szCs w:val="28"/>
          <w:lang w:val="uk-UA"/>
        </w:rPr>
        <w:t xml:space="preserve">№ </w:t>
      </w:r>
      <w:r w:rsidRPr="00F93498">
        <w:rPr>
          <w:sz w:val="28"/>
          <w:szCs w:val="28"/>
          <w:u w:val="single"/>
          <w:lang w:val="uk-UA"/>
        </w:rPr>
        <w:t xml:space="preserve"> 6</w:t>
      </w:r>
      <w:r>
        <w:rPr>
          <w:sz w:val="28"/>
          <w:szCs w:val="28"/>
          <w:u w:val="single"/>
          <w:lang w:val="uk-UA"/>
        </w:rPr>
        <w:t>56</w:t>
      </w:r>
      <w:r w:rsidRPr="00F93498">
        <w:rPr>
          <w:sz w:val="28"/>
          <w:szCs w:val="28"/>
          <w:u w:val="single"/>
          <w:lang w:val="uk-UA"/>
        </w:rPr>
        <w:t>-</w:t>
      </w:r>
      <w:r w:rsidRPr="00F93498">
        <w:rPr>
          <w:sz w:val="28"/>
          <w:szCs w:val="28"/>
          <w:u w:val="single"/>
        </w:rPr>
        <w:t>V</w:t>
      </w:r>
      <w:r w:rsidRPr="00F93498">
        <w:rPr>
          <w:sz w:val="28"/>
          <w:szCs w:val="28"/>
          <w:u w:val="single"/>
          <w:lang w:val="uk-UA"/>
        </w:rPr>
        <w:t>І</w:t>
      </w:r>
      <w:r w:rsidRPr="00F93498">
        <w:rPr>
          <w:sz w:val="28"/>
          <w:szCs w:val="28"/>
          <w:u w:val="single"/>
        </w:rPr>
        <w:t>II</w:t>
      </w:r>
      <w:r w:rsidRPr="00F93498">
        <w:rPr>
          <w:sz w:val="28"/>
          <w:szCs w:val="28"/>
          <w:lang w:val="uk-UA"/>
        </w:rPr>
        <w:tab/>
        <w:t xml:space="preserve">                                                    </w:t>
      </w:r>
      <w:r w:rsidRPr="00F93498">
        <w:rPr>
          <w:sz w:val="28"/>
          <w:szCs w:val="28"/>
          <w:u w:val="single"/>
          <w:lang w:val="uk-UA"/>
        </w:rPr>
        <w:t>16</w:t>
      </w:r>
      <w:r w:rsidRPr="00F93498">
        <w:rPr>
          <w:sz w:val="28"/>
          <w:szCs w:val="28"/>
          <w:lang w:val="uk-UA"/>
        </w:rPr>
        <w:t xml:space="preserve"> сесія </w:t>
      </w:r>
      <w:r w:rsidRPr="00F93498">
        <w:rPr>
          <w:sz w:val="28"/>
          <w:szCs w:val="28"/>
          <w:u w:val="single"/>
          <w:lang w:val="uk-UA"/>
        </w:rPr>
        <w:t>8</w:t>
      </w:r>
      <w:r w:rsidRPr="00F93498">
        <w:rPr>
          <w:sz w:val="28"/>
          <w:szCs w:val="28"/>
          <w:lang w:val="uk-UA"/>
        </w:rPr>
        <w:t xml:space="preserve">  скликання </w:t>
      </w:r>
    </w:p>
    <w:p w14:paraId="5DFD9F4A" w14:textId="77777777" w:rsidR="005E0922" w:rsidRDefault="005E0922" w:rsidP="005E0922">
      <w:pPr>
        <w:pStyle w:val="a7"/>
        <w:rPr>
          <w:sz w:val="28"/>
          <w:szCs w:val="28"/>
          <w:lang w:val="uk-UA"/>
        </w:rPr>
      </w:pPr>
    </w:p>
    <w:p w14:paraId="5E40538A" w14:textId="77777777" w:rsidR="00D00D28" w:rsidRDefault="00D00D28" w:rsidP="00D00D28">
      <w:pPr>
        <w:pStyle w:val="a7"/>
        <w:rPr>
          <w:sz w:val="28"/>
          <w:szCs w:val="28"/>
        </w:rPr>
      </w:pPr>
      <w:r>
        <w:rPr>
          <w:sz w:val="28"/>
          <w:szCs w:val="28"/>
        </w:rPr>
        <w:t xml:space="preserve">Про передачу в </w:t>
      </w:r>
      <w:r>
        <w:rPr>
          <w:sz w:val="28"/>
          <w:szCs w:val="28"/>
          <w:lang w:val="uk-UA"/>
        </w:rPr>
        <w:t>приватну власність</w:t>
      </w:r>
    </w:p>
    <w:p w14:paraId="64D1BA0F" w14:textId="77777777" w:rsidR="00D00D28" w:rsidRDefault="00D00D28" w:rsidP="00D00D28">
      <w:pPr>
        <w:rPr>
          <w:sz w:val="28"/>
          <w:szCs w:val="28"/>
        </w:rPr>
      </w:pPr>
      <w:r>
        <w:rPr>
          <w:sz w:val="28"/>
          <w:szCs w:val="28"/>
        </w:rPr>
        <w:t>земельних ділянок.</w:t>
      </w:r>
    </w:p>
    <w:p w14:paraId="5CDBC4FD" w14:textId="77777777" w:rsidR="00D00D28" w:rsidRDefault="00D00D28" w:rsidP="00D00D28">
      <w:pPr>
        <w:ind w:right="142" w:firstLine="425"/>
        <w:rPr>
          <w:sz w:val="28"/>
          <w:szCs w:val="28"/>
        </w:rPr>
      </w:pPr>
    </w:p>
    <w:p w14:paraId="7620FB31" w14:textId="77777777" w:rsidR="00D00D28" w:rsidRDefault="00D00D28" w:rsidP="00D00D28">
      <w:pPr>
        <w:tabs>
          <w:tab w:val="left" w:pos="8931"/>
        </w:tabs>
        <w:ind w:right="142"/>
        <w:jc w:val="both"/>
        <w:rPr>
          <w:sz w:val="28"/>
          <w:szCs w:val="28"/>
        </w:rPr>
      </w:pPr>
      <w:r>
        <w:rPr>
          <w:sz w:val="28"/>
          <w:szCs w:val="28"/>
        </w:rPr>
        <w:t xml:space="preserve">             Розглянувши проекти землеустрою щодо відведення земельних ділянок,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та ст. 12,40,116,118,121,122 Земельного кодексу України, міська рада</w:t>
      </w:r>
    </w:p>
    <w:p w14:paraId="6A518C78" w14:textId="77777777" w:rsidR="00D00D28" w:rsidRDefault="00D00D28" w:rsidP="00D00D28">
      <w:pPr>
        <w:jc w:val="center"/>
        <w:rPr>
          <w:sz w:val="28"/>
          <w:szCs w:val="28"/>
        </w:rPr>
      </w:pPr>
    </w:p>
    <w:p w14:paraId="5586D998" w14:textId="77777777" w:rsidR="00D00D28" w:rsidRDefault="00D00D28" w:rsidP="00D00D28">
      <w:pPr>
        <w:jc w:val="center"/>
        <w:rPr>
          <w:sz w:val="28"/>
          <w:szCs w:val="28"/>
        </w:rPr>
      </w:pPr>
      <w:r>
        <w:rPr>
          <w:sz w:val="28"/>
          <w:szCs w:val="28"/>
        </w:rPr>
        <w:t>В И Р І Ш И Л А:</w:t>
      </w:r>
    </w:p>
    <w:p w14:paraId="31567BAE" w14:textId="77777777" w:rsidR="00D00D28" w:rsidRDefault="00D00D28" w:rsidP="00D00D28">
      <w:pPr>
        <w:jc w:val="both"/>
        <w:rPr>
          <w:sz w:val="28"/>
          <w:szCs w:val="28"/>
        </w:rPr>
      </w:pPr>
    </w:p>
    <w:p w14:paraId="5DD3856C" w14:textId="77777777" w:rsidR="00D00D28" w:rsidRDefault="00D00D28" w:rsidP="00D00D28">
      <w:pPr>
        <w:pStyle w:val="a3"/>
        <w:widowControl/>
        <w:numPr>
          <w:ilvl w:val="0"/>
          <w:numId w:val="3"/>
        </w:numPr>
        <w:autoSpaceDE/>
        <w:autoSpaceDN/>
        <w:jc w:val="both"/>
        <w:rPr>
          <w:sz w:val="28"/>
          <w:szCs w:val="28"/>
        </w:rPr>
      </w:pPr>
      <w:r>
        <w:rPr>
          <w:sz w:val="28"/>
          <w:szCs w:val="28"/>
        </w:rPr>
        <w:t>Затвердити проекти землеустрою щодо відведення земельних ділянок згідно  додатків №1 та № 2.</w:t>
      </w:r>
    </w:p>
    <w:p w14:paraId="16B25774" w14:textId="77777777" w:rsidR="00D00D28" w:rsidRDefault="00D00D28" w:rsidP="00D00D28">
      <w:pPr>
        <w:pStyle w:val="a3"/>
        <w:ind w:left="217"/>
        <w:rPr>
          <w:sz w:val="28"/>
          <w:szCs w:val="28"/>
        </w:rPr>
      </w:pPr>
    </w:p>
    <w:p w14:paraId="52D1C11A" w14:textId="77777777" w:rsidR="00D00D28" w:rsidRDefault="00D00D28" w:rsidP="00D00D28">
      <w:pPr>
        <w:pStyle w:val="a3"/>
        <w:widowControl/>
        <w:numPr>
          <w:ilvl w:val="0"/>
          <w:numId w:val="3"/>
        </w:numPr>
        <w:autoSpaceDE/>
        <w:autoSpaceDN/>
        <w:jc w:val="both"/>
        <w:rPr>
          <w:sz w:val="28"/>
          <w:szCs w:val="28"/>
        </w:rPr>
      </w:pPr>
      <w:r>
        <w:rPr>
          <w:sz w:val="28"/>
          <w:szCs w:val="28"/>
        </w:rPr>
        <w:t xml:space="preserve">Передати безоплатно у власність земельні ділянки громадянам згідно  додатків №1 та № 2. </w:t>
      </w:r>
    </w:p>
    <w:p w14:paraId="53E9D29E" w14:textId="77777777" w:rsidR="00D00D28" w:rsidRDefault="00D00D28" w:rsidP="00D00D28">
      <w:pPr>
        <w:pStyle w:val="a9"/>
        <w:ind w:left="0" w:right="43"/>
        <w:rPr>
          <w:szCs w:val="28"/>
          <w:lang w:val="uk-UA"/>
        </w:rPr>
      </w:pPr>
      <w:r>
        <w:rPr>
          <w:szCs w:val="28"/>
          <w:lang w:val="uk-UA"/>
        </w:rPr>
        <w:t xml:space="preserve">            </w:t>
      </w:r>
    </w:p>
    <w:p w14:paraId="4C41DEE0" w14:textId="77777777" w:rsidR="00D00D28" w:rsidRDefault="00D00D28" w:rsidP="00D00D28">
      <w:pPr>
        <w:numPr>
          <w:ilvl w:val="0"/>
          <w:numId w:val="3"/>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6100B4C" w14:textId="77777777" w:rsidR="00D00D28" w:rsidRDefault="00D00D28" w:rsidP="00D00D28">
      <w:pPr>
        <w:pStyle w:val="a3"/>
        <w:ind w:left="-143"/>
        <w:rPr>
          <w:sz w:val="28"/>
          <w:szCs w:val="28"/>
        </w:rPr>
      </w:pPr>
    </w:p>
    <w:p w14:paraId="008E26E0" w14:textId="77777777" w:rsidR="009C6F79" w:rsidRDefault="009C6F79" w:rsidP="009C6F79">
      <w:pPr>
        <w:pStyle w:val="a7"/>
        <w:tabs>
          <w:tab w:val="left" w:pos="708"/>
        </w:tabs>
        <w:jc w:val="center"/>
        <w:rPr>
          <w:sz w:val="28"/>
          <w:szCs w:val="28"/>
          <w:lang w:val="uk-UA"/>
        </w:rPr>
      </w:pPr>
    </w:p>
    <w:p w14:paraId="6875FEB1" w14:textId="77777777" w:rsidR="00F2654A" w:rsidRDefault="00F2654A" w:rsidP="00F2654A">
      <w:pPr>
        <w:pStyle w:val="a3"/>
        <w:rPr>
          <w:sz w:val="20"/>
        </w:rPr>
      </w:pPr>
    </w:p>
    <w:p w14:paraId="00C59531" w14:textId="35E48973" w:rsidR="005E0922" w:rsidRDefault="005E0922" w:rsidP="005E0922">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C56177">
        <w:rPr>
          <w:sz w:val="28"/>
        </w:rPr>
        <w:t xml:space="preserve">          </w:t>
      </w:r>
      <w:bookmarkStart w:id="0" w:name="_GoBack"/>
      <w:bookmarkEnd w:id="0"/>
      <w:r>
        <w:rPr>
          <w:sz w:val="28"/>
        </w:rPr>
        <w:t xml:space="preserve">                 Тетяна  ЄРМОЛАЄВА</w:t>
      </w:r>
    </w:p>
    <w:p w14:paraId="36F93B6A" w14:textId="39F13F79"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7480BD5" w14:textId="4E6642AC" w:rsidR="00594510" w:rsidRDefault="00C56177" w:rsidP="00594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44188FD5" w14:textId="7D52C5ED" w:rsidR="00C56177" w:rsidRDefault="00C56177" w:rsidP="00594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BE63AE9" w14:textId="77777777" w:rsidR="00C56177" w:rsidRPr="0064603F" w:rsidRDefault="00C56177" w:rsidP="00C561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Згідно оригіналу: </w:t>
      </w:r>
    </w:p>
    <w:p w14:paraId="3A6EC9BF" w14:textId="77777777" w:rsidR="00C56177" w:rsidRDefault="00C56177" w:rsidP="00C561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603F">
        <w:t xml:space="preserve">Секретар ради                                       </w:t>
      </w:r>
      <w:r>
        <w:t xml:space="preserve">                                  </w:t>
      </w:r>
      <w:r w:rsidRPr="0064603F">
        <w:t xml:space="preserve"> Тетяна РИМША</w:t>
      </w:r>
    </w:p>
    <w:p w14:paraId="6B801659" w14:textId="77777777" w:rsidR="00C56177" w:rsidRDefault="00C56177" w:rsidP="00594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71CD0DC" w14:textId="77777777"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5E0922"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591458"/>
    <w:rsid w:val="00594510"/>
    <w:rsid w:val="005A3359"/>
    <w:rsid w:val="005E0922"/>
    <w:rsid w:val="00694552"/>
    <w:rsid w:val="0083138E"/>
    <w:rsid w:val="008A72F1"/>
    <w:rsid w:val="009C6F79"/>
    <w:rsid w:val="00B95629"/>
    <w:rsid w:val="00C56177"/>
    <w:rsid w:val="00D00D28"/>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ADAF"/>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2021-07-19T08:11:00Z</cp:lastPrinted>
  <dcterms:created xsi:type="dcterms:W3CDTF">2021-11-01T12:28:00Z</dcterms:created>
  <dcterms:modified xsi:type="dcterms:W3CDTF">2021-11-01T12:28:00Z</dcterms:modified>
</cp:coreProperties>
</file>