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38DCD" w14:textId="77777777" w:rsidR="00F2654A" w:rsidRDefault="00F2654A" w:rsidP="00F2654A">
      <w:pPr>
        <w:pStyle w:val="a3"/>
        <w:rPr>
          <w:sz w:val="20"/>
        </w:rPr>
      </w:pPr>
    </w:p>
    <w:p w14:paraId="1283DBCD" w14:textId="77777777" w:rsidR="00900ADD" w:rsidRDefault="00900ADD" w:rsidP="00F2654A">
      <w:pPr>
        <w:pStyle w:val="a3"/>
        <w:rPr>
          <w:sz w:val="20"/>
        </w:rPr>
      </w:pPr>
    </w:p>
    <w:p w14:paraId="6793F15B" w14:textId="77777777" w:rsidR="00F2654A" w:rsidRDefault="00F2654A" w:rsidP="00F2654A">
      <w:pPr>
        <w:pStyle w:val="a3"/>
        <w:spacing w:before="7"/>
        <w:jc w:val="center"/>
        <w:rPr>
          <w:sz w:val="27"/>
        </w:rPr>
      </w:pPr>
      <w:r>
        <w:rPr>
          <w:noProof/>
          <w:lang w:val="ru-RU" w:eastAsia="ru-RU" w:bidi="ar-SA"/>
        </w:rPr>
        <w:drawing>
          <wp:inline distT="0" distB="0" distL="0" distR="0" wp14:anchorId="6CA8472D" wp14:editId="0EBF707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19F1E81" w14:textId="77777777" w:rsidR="00F2654A" w:rsidRDefault="00F2654A" w:rsidP="00F2654A">
      <w:pPr>
        <w:pStyle w:val="11"/>
      </w:pPr>
      <w:r>
        <w:t xml:space="preserve">КОЗЯТИНСЬКА МІСЬКА РАДА ВІННИЦЬКОЇ ОБЛАСТІ </w:t>
      </w:r>
    </w:p>
    <w:p w14:paraId="40620AAA" w14:textId="77777777" w:rsidR="00F2654A" w:rsidRDefault="00F2654A" w:rsidP="00F2654A">
      <w:pPr>
        <w:pStyle w:val="a3"/>
        <w:spacing w:before="10"/>
        <w:rPr>
          <w:b/>
          <w:sz w:val="27"/>
        </w:rPr>
      </w:pPr>
    </w:p>
    <w:p w14:paraId="0C3FE065"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E639345" w14:textId="26818322" w:rsidR="00D0775D" w:rsidRDefault="00D0775D" w:rsidP="00D0775D">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099044DB" w14:textId="3AB64AE2" w:rsidR="00F2654A" w:rsidRPr="00F610C3" w:rsidRDefault="00F2654A" w:rsidP="00F2654A">
      <w:pPr>
        <w:pStyle w:val="a7"/>
        <w:jc w:val="both"/>
        <w:rPr>
          <w:sz w:val="28"/>
          <w:szCs w:val="28"/>
        </w:rPr>
      </w:pPr>
    </w:p>
    <w:p w14:paraId="7EAE47F1" w14:textId="77777777" w:rsidR="00F2654A" w:rsidRPr="00F2654A" w:rsidRDefault="00F2654A" w:rsidP="00F2654A">
      <w:pPr>
        <w:rPr>
          <w:sz w:val="16"/>
          <w:szCs w:val="16"/>
        </w:rPr>
      </w:pPr>
    </w:p>
    <w:p w14:paraId="7F0AE634" w14:textId="77777777" w:rsidR="00997EB0" w:rsidRDefault="00942103" w:rsidP="00D7205D">
      <w:pPr>
        <w:rPr>
          <w:sz w:val="28"/>
          <w:szCs w:val="28"/>
        </w:rPr>
      </w:pPr>
      <w:r w:rsidRPr="00942103">
        <w:rPr>
          <w:sz w:val="28"/>
          <w:szCs w:val="28"/>
        </w:rPr>
        <w:t>Про передачу майна в тимчасове безоплатне</w:t>
      </w:r>
    </w:p>
    <w:p w14:paraId="602E4A41" w14:textId="77777777" w:rsidR="00D7205D" w:rsidRPr="00942103" w:rsidRDefault="00942103" w:rsidP="00D7205D">
      <w:pPr>
        <w:rPr>
          <w:sz w:val="28"/>
          <w:szCs w:val="28"/>
        </w:rPr>
      </w:pPr>
      <w:r w:rsidRPr="00942103">
        <w:rPr>
          <w:sz w:val="28"/>
          <w:szCs w:val="28"/>
        </w:rPr>
        <w:t>користування за договором позички.</w:t>
      </w:r>
    </w:p>
    <w:p w14:paraId="6AE39912" w14:textId="77777777" w:rsidR="00997EB0" w:rsidRDefault="00D7205D" w:rsidP="00D7205D">
      <w:pPr>
        <w:jc w:val="both"/>
        <w:rPr>
          <w:sz w:val="28"/>
          <w:szCs w:val="28"/>
        </w:rPr>
      </w:pPr>
      <w:r>
        <w:rPr>
          <w:sz w:val="28"/>
          <w:szCs w:val="28"/>
        </w:rPr>
        <w:t xml:space="preserve">            </w:t>
      </w:r>
    </w:p>
    <w:p w14:paraId="3874323D" w14:textId="77777777" w:rsidR="00D7205D" w:rsidRPr="00D7205D" w:rsidRDefault="00997EB0" w:rsidP="00D7205D">
      <w:pPr>
        <w:jc w:val="both"/>
        <w:rPr>
          <w:sz w:val="28"/>
          <w:szCs w:val="28"/>
        </w:rPr>
      </w:pPr>
      <w:r>
        <w:rPr>
          <w:sz w:val="28"/>
          <w:szCs w:val="28"/>
        </w:rPr>
        <w:t xml:space="preserve">          </w:t>
      </w:r>
      <w:r w:rsidR="00D7205D" w:rsidRPr="00D7205D">
        <w:rPr>
          <w:sz w:val="28"/>
          <w:szCs w:val="28"/>
        </w:rPr>
        <w:t xml:space="preserve">Розглянувши </w:t>
      </w:r>
      <w:r>
        <w:rPr>
          <w:sz w:val="28"/>
          <w:szCs w:val="28"/>
        </w:rPr>
        <w:t>клопотання Козятинського відділення поліції № 2 Хмільницького РВ поліції ГУНПВС Вінницької області</w:t>
      </w:r>
      <w:r w:rsidR="00D7205D" w:rsidRPr="00D7205D">
        <w:rPr>
          <w:sz w:val="28"/>
          <w:szCs w:val="28"/>
        </w:rPr>
        <w:t xml:space="preserve">, </w:t>
      </w:r>
      <w:r>
        <w:rPr>
          <w:sz w:val="28"/>
          <w:szCs w:val="28"/>
        </w:rPr>
        <w:t xml:space="preserve">враховуючи </w:t>
      </w:r>
      <w:r w:rsidR="00D7205D" w:rsidRPr="00D7205D">
        <w:rPr>
          <w:sz w:val="28"/>
          <w:szCs w:val="28"/>
        </w:rPr>
        <w:t>рекомендації постійної комісії з питань регулювання земельних відносин, будівництва, комунальної власності, приватизації, керуючись</w:t>
      </w:r>
      <w:r>
        <w:rPr>
          <w:sz w:val="28"/>
          <w:szCs w:val="28"/>
        </w:rPr>
        <w:t xml:space="preserve"> ст.</w:t>
      </w:r>
      <w:r w:rsidR="00EB045E">
        <w:rPr>
          <w:sz w:val="28"/>
          <w:szCs w:val="28"/>
        </w:rPr>
        <w:t xml:space="preserve"> </w:t>
      </w:r>
      <w:r>
        <w:rPr>
          <w:sz w:val="28"/>
          <w:szCs w:val="28"/>
        </w:rPr>
        <w:t>ст. 26, 60</w:t>
      </w:r>
      <w:r w:rsidR="00D7205D" w:rsidRPr="00D7205D">
        <w:rPr>
          <w:sz w:val="28"/>
          <w:szCs w:val="28"/>
        </w:rPr>
        <w:t xml:space="preserve"> Закон</w:t>
      </w:r>
      <w:r>
        <w:rPr>
          <w:sz w:val="28"/>
          <w:szCs w:val="28"/>
        </w:rPr>
        <w:t>у</w:t>
      </w:r>
      <w:r w:rsidR="00D7205D" w:rsidRPr="00D7205D">
        <w:rPr>
          <w:sz w:val="28"/>
          <w:szCs w:val="28"/>
        </w:rPr>
        <w:t xml:space="preserve"> України “Про місцеве самоврядування в Україні”,</w:t>
      </w:r>
      <w:r>
        <w:rPr>
          <w:sz w:val="28"/>
          <w:szCs w:val="28"/>
        </w:rPr>
        <w:t xml:space="preserve"> ст. 827 Цивільного кодексу України</w:t>
      </w:r>
      <w:r w:rsidR="00D7205D" w:rsidRPr="00D7205D">
        <w:rPr>
          <w:sz w:val="28"/>
          <w:szCs w:val="28"/>
        </w:rPr>
        <w:t>, міська рада</w:t>
      </w:r>
    </w:p>
    <w:p w14:paraId="5CB81ACF" w14:textId="77777777" w:rsidR="00D7205D" w:rsidRDefault="00D7205D" w:rsidP="00D7205D">
      <w:pPr>
        <w:ind w:left="360"/>
        <w:jc w:val="center"/>
        <w:rPr>
          <w:sz w:val="28"/>
          <w:szCs w:val="28"/>
        </w:rPr>
      </w:pPr>
      <w:r w:rsidRPr="00D7205D">
        <w:rPr>
          <w:sz w:val="28"/>
          <w:szCs w:val="28"/>
        </w:rPr>
        <w:t>В И Р І Ш И Л А:</w:t>
      </w:r>
    </w:p>
    <w:p w14:paraId="1DE97070" w14:textId="77777777" w:rsidR="00EB045E" w:rsidRPr="00D7205D" w:rsidRDefault="00EB045E" w:rsidP="00D7205D">
      <w:pPr>
        <w:ind w:left="360"/>
        <w:jc w:val="center"/>
        <w:rPr>
          <w:sz w:val="28"/>
          <w:szCs w:val="28"/>
        </w:rPr>
      </w:pPr>
    </w:p>
    <w:p w14:paraId="1F8B281F" w14:textId="77777777" w:rsidR="00997EB0" w:rsidRDefault="00997EB0" w:rsidP="00EB045E">
      <w:pPr>
        <w:pStyle w:val="a7"/>
        <w:numPr>
          <w:ilvl w:val="0"/>
          <w:numId w:val="17"/>
        </w:numPr>
        <w:tabs>
          <w:tab w:val="left" w:pos="708"/>
        </w:tabs>
        <w:jc w:val="both"/>
        <w:rPr>
          <w:sz w:val="28"/>
          <w:szCs w:val="28"/>
          <w:lang w:val="uk-UA"/>
        </w:rPr>
      </w:pPr>
      <w:r w:rsidRPr="00EB045E">
        <w:rPr>
          <w:sz w:val="28"/>
          <w:szCs w:val="28"/>
          <w:lang w:val="uk-UA"/>
        </w:rPr>
        <w:t>Передати</w:t>
      </w:r>
      <w:r w:rsidRPr="00997EB0">
        <w:rPr>
          <w:sz w:val="28"/>
          <w:szCs w:val="28"/>
        </w:rPr>
        <w:t xml:space="preserve"> в </w:t>
      </w:r>
      <w:r w:rsidRPr="00EB045E">
        <w:rPr>
          <w:sz w:val="28"/>
          <w:szCs w:val="28"/>
          <w:lang w:val="uk-UA"/>
        </w:rPr>
        <w:t>тимчасове безоплатне користування</w:t>
      </w:r>
      <w:r w:rsidRPr="00997EB0">
        <w:rPr>
          <w:sz w:val="28"/>
          <w:szCs w:val="28"/>
        </w:rPr>
        <w:t xml:space="preserve"> </w:t>
      </w:r>
      <w:r>
        <w:rPr>
          <w:sz w:val="28"/>
          <w:szCs w:val="28"/>
          <w:lang w:val="uk-UA"/>
        </w:rPr>
        <w:t xml:space="preserve">за договором позички </w:t>
      </w:r>
      <w:r w:rsidRPr="00EB045E">
        <w:rPr>
          <w:sz w:val="28"/>
          <w:szCs w:val="28"/>
          <w:lang w:val="uk-UA"/>
        </w:rPr>
        <w:t>Козятинському</w:t>
      </w:r>
      <w:r>
        <w:rPr>
          <w:sz w:val="28"/>
          <w:szCs w:val="28"/>
          <w:lang w:val="uk-UA"/>
        </w:rPr>
        <w:t xml:space="preserve"> </w:t>
      </w:r>
      <w:r>
        <w:rPr>
          <w:sz w:val="28"/>
          <w:szCs w:val="28"/>
        </w:rPr>
        <w:t xml:space="preserve"> </w:t>
      </w:r>
      <w:r w:rsidRPr="00EB045E">
        <w:rPr>
          <w:sz w:val="28"/>
          <w:szCs w:val="28"/>
          <w:lang w:val="uk-UA"/>
        </w:rPr>
        <w:t>відділенню</w:t>
      </w:r>
      <w:r>
        <w:rPr>
          <w:sz w:val="28"/>
          <w:szCs w:val="28"/>
          <w:lang w:val="uk-UA"/>
        </w:rPr>
        <w:t xml:space="preserve"> </w:t>
      </w:r>
      <w:r>
        <w:rPr>
          <w:sz w:val="28"/>
          <w:szCs w:val="28"/>
        </w:rPr>
        <w:t xml:space="preserve"> </w:t>
      </w:r>
      <w:r w:rsidRPr="00EB045E">
        <w:rPr>
          <w:sz w:val="28"/>
          <w:szCs w:val="28"/>
          <w:lang w:val="uk-UA"/>
        </w:rPr>
        <w:t>поліції</w:t>
      </w:r>
      <w:r>
        <w:rPr>
          <w:sz w:val="28"/>
          <w:szCs w:val="28"/>
        </w:rPr>
        <w:t xml:space="preserve"> № 2 </w:t>
      </w:r>
      <w:r w:rsidRPr="00EB045E">
        <w:rPr>
          <w:sz w:val="28"/>
          <w:szCs w:val="28"/>
          <w:lang w:val="uk-UA"/>
        </w:rPr>
        <w:t>Хмільницького</w:t>
      </w:r>
      <w:r>
        <w:rPr>
          <w:sz w:val="28"/>
          <w:szCs w:val="28"/>
        </w:rPr>
        <w:t xml:space="preserve"> РВ </w:t>
      </w:r>
      <w:r w:rsidRPr="00EB045E">
        <w:rPr>
          <w:sz w:val="28"/>
          <w:szCs w:val="28"/>
          <w:lang w:val="uk-UA"/>
        </w:rPr>
        <w:t>поліції</w:t>
      </w:r>
      <w:r>
        <w:rPr>
          <w:sz w:val="28"/>
          <w:szCs w:val="28"/>
        </w:rPr>
        <w:t xml:space="preserve"> ГУНПВС </w:t>
      </w:r>
      <w:r w:rsidRPr="00EB045E">
        <w:rPr>
          <w:sz w:val="28"/>
          <w:szCs w:val="28"/>
          <w:lang w:val="uk-UA"/>
        </w:rPr>
        <w:t>Вінницької</w:t>
      </w:r>
      <w:r>
        <w:rPr>
          <w:sz w:val="28"/>
          <w:szCs w:val="28"/>
        </w:rPr>
        <w:t xml:space="preserve"> </w:t>
      </w:r>
      <w:r w:rsidRPr="00EB045E">
        <w:rPr>
          <w:sz w:val="28"/>
          <w:szCs w:val="28"/>
          <w:lang w:val="uk-UA"/>
        </w:rPr>
        <w:t>області</w:t>
      </w:r>
      <w:r w:rsidRPr="00997EB0">
        <w:rPr>
          <w:sz w:val="28"/>
          <w:szCs w:val="28"/>
        </w:rPr>
        <w:t xml:space="preserve"> </w:t>
      </w:r>
      <w:r w:rsidRPr="00EB045E">
        <w:rPr>
          <w:sz w:val="28"/>
          <w:szCs w:val="28"/>
          <w:lang w:val="uk-UA"/>
        </w:rPr>
        <w:t>майно</w:t>
      </w:r>
      <w:r>
        <w:rPr>
          <w:sz w:val="28"/>
          <w:szCs w:val="28"/>
          <w:lang w:val="uk-UA"/>
        </w:rPr>
        <w:t xml:space="preserve">, а саме два ноутбуки </w:t>
      </w:r>
      <w:r>
        <w:rPr>
          <w:sz w:val="28"/>
          <w:szCs w:val="28"/>
          <w:lang w:val="en-US"/>
        </w:rPr>
        <w:t>Aspire 5733Z-P623G32</w:t>
      </w:r>
      <w:r w:rsidRPr="00997EB0">
        <w:rPr>
          <w:sz w:val="28"/>
          <w:szCs w:val="28"/>
        </w:rPr>
        <w:t xml:space="preserve">, </w:t>
      </w:r>
      <w:r w:rsidRPr="00EB045E">
        <w:rPr>
          <w:sz w:val="28"/>
          <w:szCs w:val="28"/>
          <w:lang w:val="uk-UA"/>
        </w:rPr>
        <w:t>терміном</w:t>
      </w:r>
      <w:r w:rsidRPr="00997EB0">
        <w:rPr>
          <w:sz w:val="28"/>
          <w:szCs w:val="28"/>
        </w:rPr>
        <w:t xml:space="preserve"> на </w:t>
      </w:r>
      <w:r>
        <w:rPr>
          <w:sz w:val="28"/>
          <w:szCs w:val="28"/>
          <w:lang w:val="uk-UA"/>
        </w:rPr>
        <w:t>3</w:t>
      </w:r>
      <w:r w:rsidRPr="00997EB0">
        <w:rPr>
          <w:sz w:val="28"/>
          <w:szCs w:val="28"/>
        </w:rPr>
        <w:t xml:space="preserve"> роки.</w:t>
      </w:r>
    </w:p>
    <w:p w14:paraId="388EDFEA" w14:textId="77777777" w:rsidR="00997EB0" w:rsidRPr="00997EB0" w:rsidRDefault="00997EB0" w:rsidP="00997EB0">
      <w:pPr>
        <w:pStyle w:val="a7"/>
        <w:tabs>
          <w:tab w:val="left" w:pos="708"/>
        </w:tabs>
        <w:jc w:val="both"/>
        <w:rPr>
          <w:sz w:val="28"/>
          <w:szCs w:val="28"/>
          <w:lang w:val="uk-UA"/>
        </w:rPr>
      </w:pPr>
    </w:p>
    <w:p w14:paraId="5C30E5C1" w14:textId="77777777" w:rsidR="00997EB0" w:rsidRDefault="00997EB0" w:rsidP="00EB045E">
      <w:pPr>
        <w:pStyle w:val="HTML"/>
        <w:numPr>
          <w:ilvl w:val="0"/>
          <w:numId w:val="17"/>
        </w:numPr>
        <w:shd w:val="clear" w:color="auto" w:fill="FFFFFF"/>
        <w:jc w:val="both"/>
        <w:textAlignment w:val="baseline"/>
        <w:rPr>
          <w:rFonts w:ascii="Times New Roman" w:hAnsi="Times New Roman"/>
          <w:sz w:val="28"/>
          <w:szCs w:val="28"/>
          <w:lang w:val="uk-UA"/>
        </w:rPr>
      </w:pPr>
      <w:r w:rsidRPr="00997EB0">
        <w:rPr>
          <w:rFonts w:ascii="Times New Roman" w:hAnsi="Times New Roman"/>
          <w:sz w:val="28"/>
          <w:szCs w:val="28"/>
          <w:lang w:val="uk-UA"/>
        </w:rPr>
        <w:t>Юридичному відділу Козятинської міської ради підготувати договір позички</w:t>
      </w:r>
      <w:r w:rsidRPr="00997EB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майна </w:t>
      </w:r>
      <w:r w:rsidRPr="00997EB0">
        <w:rPr>
          <w:rFonts w:ascii="Times New Roman" w:hAnsi="Times New Roman"/>
          <w:color w:val="000000"/>
          <w:sz w:val="28"/>
          <w:szCs w:val="28"/>
          <w:lang w:val="uk-UA"/>
        </w:rPr>
        <w:t xml:space="preserve">з </w:t>
      </w:r>
      <w:r w:rsidRPr="00EB045E">
        <w:rPr>
          <w:rFonts w:ascii="Times New Roman" w:hAnsi="Times New Roman"/>
          <w:sz w:val="28"/>
          <w:szCs w:val="28"/>
          <w:lang w:val="uk-UA"/>
        </w:rPr>
        <w:t>Козятинськ</w:t>
      </w:r>
      <w:r w:rsidR="00EB045E" w:rsidRPr="00EB045E">
        <w:rPr>
          <w:rFonts w:ascii="Times New Roman" w:hAnsi="Times New Roman"/>
          <w:sz w:val="28"/>
          <w:szCs w:val="28"/>
          <w:lang w:val="uk-UA"/>
        </w:rPr>
        <w:t>им</w:t>
      </w:r>
      <w:r w:rsidRPr="00997EB0">
        <w:rPr>
          <w:rFonts w:ascii="Times New Roman" w:hAnsi="Times New Roman"/>
          <w:sz w:val="28"/>
          <w:szCs w:val="28"/>
          <w:lang w:val="uk-UA"/>
        </w:rPr>
        <w:t xml:space="preserve"> </w:t>
      </w:r>
      <w:r w:rsidRPr="00997EB0">
        <w:rPr>
          <w:rFonts w:ascii="Times New Roman" w:hAnsi="Times New Roman"/>
          <w:sz w:val="28"/>
          <w:szCs w:val="28"/>
        </w:rPr>
        <w:t xml:space="preserve"> </w:t>
      </w:r>
      <w:r w:rsidRPr="00EB045E">
        <w:rPr>
          <w:rFonts w:ascii="Times New Roman" w:hAnsi="Times New Roman"/>
          <w:sz w:val="28"/>
          <w:szCs w:val="28"/>
          <w:lang w:val="uk-UA"/>
        </w:rPr>
        <w:t>відділенн</w:t>
      </w:r>
      <w:r w:rsidR="00EB045E" w:rsidRPr="00EB045E">
        <w:rPr>
          <w:rFonts w:ascii="Times New Roman" w:hAnsi="Times New Roman"/>
          <w:sz w:val="28"/>
          <w:szCs w:val="28"/>
          <w:lang w:val="uk-UA"/>
        </w:rPr>
        <w:t>ям</w:t>
      </w:r>
      <w:r w:rsidRPr="00EB045E">
        <w:rPr>
          <w:rFonts w:ascii="Times New Roman" w:hAnsi="Times New Roman"/>
          <w:sz w:val="28"/>
          <w:szCs w:val="28"/>
          <w:lang w:val="uk-UA"/>
        </w:rPr>
        <w:t xml:space="preserve">  поліції</w:t>
      </w:r>
      <w:r w:rsidRPr="00997EB0">
        <w:rPr>
          <w:rFonts w:ascii="Times New Roman" w:hAnsi="Times New Roman"/>
          <w:sz w:val="28"/>
          <w:szCs w:val="28"/>
        </w:rPr>
        <w:t xml:space="preserve"> № 2 </w:t>
      </w:r>
      <w:r w:rsidRPr="00EB045E">
        <w:rPr>
          <w:rFonts w:ascii="Times New Roman" w:hAnsi="Times New Roman"/>
          <w:sz w:val="28"/>
          <w:szCs w:val="28"/>
          <w:lang w:val="uk-UA"/>
        </w:rPr>
        <w:t>Хмільницького</w:t>
      </w:r>
      <w:r w:rsidRPr="00997EB0">
        <w:rPr>
          <w:rFonts w:ascii="Times New Roman" w:hAnsi="Times New Roman"/>
          <w:sz w:val="28"/>
          <w:szCs w:val="28"/>
        </w:rPr>
        <w:t xml:space="preserve"> РВ </w:t>
      </w:r>
      <w:r w:rsidRPr="00EB045E">
        <w:rPr>
          <w:rFonts w:ascii="Times New Roman" w:hAnsi="Times New Roman"/>
          <w:sz w:val="28"/>
          <w:szCs w:val="28"/>
          <w:lang w:val="uk-UA"/>
        </w:rPr>
        <w:t>поліції</w:t>
      </w:r>
      <w:r w:rsidRPr="00997EB0">
        <w:rPr>
          <w:rFonts w:ascii="Times New Roman" w:hAnsi="Times New Roman"/>
          <w:sz w:val="28"/>
          <w:szCs w:val="28"/>
        </w:rPr>
        <w:t xml:space="preserve"> ГУНПВС </w:t>
      </w:r>
      <w:r w:rsidRPr="00EB045E">
        <w:rPr>
          <w:rFonts w:ascii="Times New Roman" w:hAnsi="Times New Roman"/>
          <w:sz w:val="28"/>
          <w:szCs w:val="28"/>
          <w:lang w:val="uk-UA"/>
        </w:rPr>
        <w:t>Вінницької</w:t>
      </w:r>
      <w:r w:rsidRPr="00997EB0">
        <w:rPr>
          <w:rFonts w:ascii="Times New Roman" w:hAnsi="Times New Roman"/>
          <w:sz w:val="28"/>
          <w:szCs w:val="28"/>
        </w:rPr>
        <w:t xml:space="preserve"> </w:t>
      </w:r>
      <w:r w:rsidRPr="00EB045E">
        <w:rPr>
          <w:rFonts w:ascii="Times New Roman" w:hAnsi="Times New Roman"/>
          <w:sz w:val="28"/>
          <w:szCs w:val="28"/>
          <w:lang w:val="uk-UA"/>
        </w:rPr>
        <w:t>області</w:t>
      </w:r>
      <w:r w:rsidR="00EB045E">
        <w:rPr>
          <w:rFonts w:ascii="Times New Roman" w:hAnsi="Times New Roman"/>
          <w:sz w:val="28"/>
          <w:szCs w:val="28"/>
          <w:lang w:val="uk-UA"/>
        </w:rPr>
        <w:t>.</w:t>
      </w:r>
    </w:p>
    <w:p w14:paraId="5AEAFD78" w14:textId="77777777" w:rsidR="00EB045E" w:rsidRPr="00997EB0" w:rsidRDefault="00EB045E" w:rsidP="00EB045E">
      <w:pPr>
        <w:pStyle w:val="HTML"/>
        <w:shd w:val="clear" w:color="auto" w:fill="FFFFFF"/>
        <w:jc w:val="both"/>
        <w:textAlignment w:val="baseline"/>
        <w:rPr>
          <w:rFonts w:ascii="Times New Roman" w:hAnsi="Times New Roman"/>
          <w:sz w:val="28"/>
          <w:szCs w:val="28"/>
          <w:lang w:val="uk-UA"/>
        </w:rPr>
      </w:pPr>
    </w:p>
    <w:p w14:paraId="040AD511" w14:textId="77777777" w:rsidR="00D7205D" w:rsidRPr="00997EB0" w:rsidRDefault="00D7205D" w:rsidP="00EB045E">
      <w:pPr>
        <w:pStyle w:val="HTML"/>
        <w:numPr>
          <w:ilvl w:val="0"/>
          <w:numId w:val="17"/>
        </w:numPr>
        <w:shd w:val="clear" w:color="auto" w:fill="FFFFFF"/>
        <w:tabs>
          <w:tab w:val="left" w:pos="708"/>
        </w:tabs>
        <w:jc w:val="both"/>
        <w:textAlignment w:val="baseline"/>
        <w:rPr>
          <w:rFonts w:ascii="Times New Roman" w:hAnsi="Times New Roman"/>
          <w:sz w:val="28"/>
          <w:szCs w:val="28"/>
          <w:lang w:val="uk-UA"/>
        </w:rPr>
      </w:pPr>
      <w:r w:rsidRPr="00997EB0">
        <w:rPr>
          <w:rFonts w:ascii="Times New Roman" w:hAnsi="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E9C92F1" w14:textId="679BEAD2" w:rsidR="00EB045E" w:rsidRDefault="00EB045E" w:rsidP="00D7205D">
      <w:pPr>
        <w:tabs>
          <w:tab w:val="left" w:pos="6295"/>
        </w:tabs>
        <w:spacing w:before="207"/>
        <w:jc w:val="center"/>
        <w:rPr>
          <w:sz w:val="28"/>
        </w:rPr>
      </w:pPr>
    </w:p>
    <w:p w14:paraId="638C5806" w14:textId="1A19C0F0" w:rsidR="00D0775D" w:rsidRDefault="00D0775D" w:rsidP="00D7205D">
      <w:pPr>
        <w:tabs>
          <w:tab w:val="left" w:pos="6295"/>
        </w:tabs>
        <w:spacing w:before="207"/>
        <w:jc w:val="center"/>
        <w:rPr>
          <w:sz w:val="28"/>
        </w:rPr>
      </w:pPr>
    </w:p>
    <w:p w14:paraId="690B7A19" w14:textId="77777777" w:rsidR="00D0775D" w:rsidRDefault="00D0775D" w:rsidP="00D7205D">
      <w:pPr>
        <w:tabs>
          <w:tab w:val="left" w:pos="6295"/>
        </w:tabs>
        <w:spacing w:before="207"/>
        <w:jc w:val="center"/>
        <w:rPr>
          <w:sz w:val="28"/>
        </w:rPr>
      </w:pPr>
      <w:bookmarkStart w:id="1" w:name="_GoBack"/>
      <w:bookmarkEnd w:id="1"/>
    </w:p>
    <w:p w14:paraId="47BDF002" w14:textId="318F7583" w:rsidR="00F2654A" w:rsidRDefault="00F2654A" w:rsidP="00D7205D">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D0775D">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CAD490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A940C4B" w14:textId="2F2B82A6" w:rsidR="00591458" w:rsidRDefault="00D0775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D7205D">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B601F26"/>
    <w:multiLevelType w:val="hybridMultilevel"/>
    <w:tmpl w:val="A2AC2E6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9871A1"/>
    <w:multiLevelType w:val="hybridMultilevel"/>
    <w:tmpl w:val="1F50AB50"/>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175103"/>
    <w:multiLevelType w:val="hybridMultilevel"/>
    <w:tmpl w:val="5D90C52C"/>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7B4C64C4"/>
    <w:multiLevelType w:val="hybridMultilevel"/>
    <w:tmpl w:val="20A2320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42103"/>
    <w:rsid w:val="00997EB0"/>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0775D"/>
    <w:rsid w:val="00D7205D"/>
    <w:rsid w:val="00DA345F"/>
    <w:rsid w:val="00DC27D1"/>
    <w:rsid w:val="00DC5939"/>
    <w:rsid w:val="00DE19FA"/>
    <w:rsid w:val="00E20928"/>
    <w:rsid w:val="00E800F5"/>
    <w:rsid w:val="00EB045E"/>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14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unhideWhenUsed/>
    <w:rsid w:val="0099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997EB0"/>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0767880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2021-12-29T10:03:00Z</cp:lastPrinted>
  <dcterms:created xsi:type="dcterms:W3CDTF">2021-12-29T10:03:00Z</dcterms:created>
  <dcterms:modified xsi:type="dcterms:W3CDTF">2021-12-29T10:03:00Z</dcterms:modified>
</cp:coreProperties>
</file>