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4C3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B24FA49" wp14:editId="74A272F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A362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F1CC9D7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E781C1D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0DB6AA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C97C557" w14:textId="483A5749" w:rsidR="00A60F31" w:rsidRPr="00A60F31" w:rsidRDefault="0011690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116901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22.12.2025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643-р</w:t>
      </w:r>
    </w:p>
    <w:p w14:paraId="523A3478" w14:textId="5916A511" w:rsidR="00A60F31" w:rsidRPr="00A60F31" w:rsidRDefault="00A60F31" w:rsidP="004624AF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DFBC75F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50EE41B" w14:textId="398B50EA" w:rsidR="00773F25" w:rsidRDefault="0022690C" w:rsidP="005F7804">
      <w:pPr>
        <w:pStyle w:val="2"/>
      </w:pPr>
      <w:r>
        <w:t xml:space="preserve">Про виділення коштів на </w:t>
      </w:r>
      <w:bookmarkStart w:id="0" w:name="_Hlk209443104"/>
      <w:r w:rsidR="005F7804">
        <w:t xml:space="preserve">оплату </w:t>
      </w:r>
      <w:bookmarkStart w:id="1" w:name="_Hlk129590717"/>
      <w:r w:rsidR="00EC5012">
        <w:t>робіт</w:t>
      </w:r>
      <w:r w:rsidR="005F7804">
        <w:t xml:space="preserve"> </w:t>
      </w:r>
      <w:r w:rsidR="00773F25">
        <w:t xml:space="preserve">з </w:t>
      </w:r>
    </w:p>
    <w:p w14:paraId="08AE39AF" w14:textId="4E2CA39E" w:rsidR="00773F25" w:rsidRDefault="00EC5012" w:rsidP="005F7804">
      <w:pPr>
        <w:pStyle w:val="2"/>
      </w:pPr>
      <w:r>
        <w:t>«Реконструкції системи відеоспостереження</w:t>
      </w:r>
    </w:p>
    <w:p w14:paraId="5C130920" w14:textId="3349C6AE" w:rsidR="005F7804" w:rsidRPr="005F7804" w:rsidRDefault="00EC5012" w:rsidP="005F7804">
      <w:pPr>
        <w:pStyle w:val="2"/>
      </w:pPr>
      <w:r>
        <w:t>«Безпечне місто» м. Козятин</w:t>
      </w:r>
    </w:p>
    <w:bookmarkEnd w:id="0"/>
    <w:bookmarkEnd w:id="1"/>
    <w:p w14:paraId="4E52C15D" w14:textId="68508AD8" w:rsidR="00A60F31" w:rsidRPr="00A60F31" w:rsidRDefault="00A60F31" w:rsidP="0022690C">
      <w:pPr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5118FB6" w14:textId="6EBE0BEB" w:rsidR="0022690C" w:rsidRPr="0022690C" w:rsidRDefault="0022690C" w:rsidP="00C53162">
      <w:pPr>
        <w:pStyle w:val="3"/>
        <w:ind w:firstLine="709"/>
        <w:jc w:val="both"/>
        <w:rPr>
          <w:b/>
          <w:bCs/>
          <w:sz w:val="28"/>
          <w:szCs w:val="28"/>
        </w:rPr>
      </w:pPr>
      <w:r w:rsidRPr="0022690C">
        <w:rPr>
          <w:sz w:val="28"/>
          <w:szCs w:val="28"/>
        </w:rPr>
        <w:t xml:space="preserve">Відповідно до ст. 42 Закону України «Про місцеве самоврядування в Україні», на підставі рішення </w:t>
      </w:r>
      <w:r w:rsidR="005F7804">
        <w:rPr>
          <w:sz w:val="28"/>
          <w:szCs w:val="28"/>
        </w:rPr>
        <w:t>57</w:t>
      </w:r>
      <w:r w:rsidRPr="005A51BC">
        <w:rPr>
          <w:sz w:val="28"/>
          <w:szCs w:val="28"/>
        </w:rPr>
        <w:t xml:space="preserve"> </w:t>
      </w:r>
      <w:r w:rsidRPr="0022690C">
        <w:rPr>
          <w:sz w:val="28"/>
          <w:szCs w:val="28"/>
        </w:rPr>
        <w:t xml:space="preserve">сесії 8 скликання міської ради від </w:t>
      </w:r>
      <w:r w:rsidR="005F7804">
        <w:rPr>
          <w:sz w:val="28"/>
          <w:szCs w:val="28"/>
        </w:rPr>
        <w:t>20</w:t>
      </w:r>
      <w:r w:rsidRPr="0022690C">
        <w:rPr>
          <w:sz w:val="28"/>
          <w:szCs w:val="28"/>
        </w:rPr>
        <w:t>.</w:t>
      </w:r>
      <w:r w:rsidR="00ED4A1F">
        <w:rPr>
          <w:sz w:val="28"/>
          <w:szCs w:val="28"/>
        </w:rPr>
        <w:t>1</w:t>
      </w:r>
      <w:r w:rsidR="005F7804">
        <w:rPr>
          <w:sz w:val="28"/>
          <w:szCs w:val="28"/>
        </w:rPr>
        <w:t>2</w:t>
      </w:r>
      <w:r w:rsidRPr="0022690C">
        <w:rPr>
          <w:sz w:val="28"/>
          <w:szCs w:val="28"/>
        </w:rPr>
        <w:t>.202</w:t>
      </w:r>
      <w:r w:rsidR="00ED4A1F">
        <w:rPr>
          <w:sz w:val="28"/>
          <w:szCs w:val="28"/>
        </w:rPr>
        <w:t>4</w:t>
      </w:r>
      <w:r w:rsidRPr="0022690C">
        <w:rPr>
          <w:sz w:val="28"/>
          <w:szCs w:val="28"/>
        </w:rPr>
        <w:t xml:space="preserve"> </w:t>
      </w:r>
      <w:r w:rsidR="00ED4A1F">
        <w:rPr>
          <w:sz w:val="28"/>
          <w:szCs w:val="28"/>
        </w:rPr>
        <w:t>р.</w:t>
      </w:r>
      <w:r w:rsidR="00ED4A1F" w:rsidRPr="00ED4A1F">
        <w:rPr>
          <w:sz w:val="28"/>
          <w:szCs w:val="28"/>
        </w:rPr>
        <w:t xml:space="preserve">  № 1</w:t>
      </w:r>
      <w:r w:rsidR="005F7804">
        <w:rPr>
          <w:sz w:val="28"/>
          <w:szCs w:val="28"/>
        </w:rPr>
        <w:t>846</w:t>
      </w:r>
      <w:r w:rsidR="00ED4A1F" w:rsidRPr="00ED4A1F">
        <w:rPr>
          <w:sz w:val="28"/>
          <w:szCs w:val="28"/>
        </w:rPr>
        <w:t>-VІІ</w:t>
      </w:r>
      <w:r w:rsidR="00ED4A1F">
        <w:rPr>
          <w:sz w:val="28"/>
          <w:szCs w:val="28"/>
          <w:lang w:val="en-US"/>
        </w:rPr>
        <w:t>I</w:t>
      </w:r>
      <w:r w:rsidR="00ED4A1F" w:rsidRPr="00ED4A1F">
        <w:rPr>
          <w:sz w:val="28"/>
          <w:szCs w:val="28"/>
        </w:rPr>
        <w:t xml:space="preserve">   „ Про бюджет Козятинської  міської</w:t>
      </w:r>
      <w:r w:rsidR="00ED4A1F" w:rsidRPr="005F7804">
        <w:rPr>
          <w:sz w:val="28"/>
          <w:szCs w:val="28"/>
        </w:rPr>
        <w:t xml:space="preserve">  </w:t>
      </w:r>
      <w:r w:rsidR="00ED4A1F" w:rsidRPr="00ED4A1F">
        <w:rPr>
          <w:sz w:val="28"/>
          <w:szCs w:val="28"/>
        </w:rPr>
        <w:t>територіальної громади на 2024 рік</w:t>
      </w:r>
      <w:r w:rsidR="00ED4A1F" w:rsidRPr="005F7804">
        <w:rPr>
          <w:sz w:val="28"/>
          <w:szCs w:val="28"/>
        </w:rPr>
        <w:t xml:space="preserve"> </w:t>
      </w:r>
      <w:r w:rsidR="00ED4A1F" w:rsidRPr="00ED4A1F">
        <w:rPr>
          <w:sz w:val="28"/>
          <w:szCs w:val="28"/>
        </w:rPr>
        <w:t>(код бюджету 02553000000)”</w:t>
      </w:r>
      <w:r w:rsidR="005F7804">
        <w:rPr>
          <w:sz w:val="28"/>
          <w:szCs w:val="28"/>
        </w:rPr>
        <w:t>, на виконання рішення 57 сесії  8 скликання  № 1840-</w:t>
      </w:r>
      <w:r w:rsidR="005F7804">
        <w:rPr>
          <w:sz w:val="28"/>
          <w:szCs w:val="28"/>
          <w:lang w:val="en-US"/>
        </w:rPr>
        <w:t>VIII</w:t>
      </w:r>
      <w:r w:rsidR="005F7804" w:rsidRPr="005F7804">
        <w:rPr>
          <w:sz w:val="28"/>
          <w:szCs w:val="28"/>
        </w:rPr>
        <w:t xml:space="preserve"> </w:t>
      </w:r>
      <w:r w:rsidR="005465DE">
        <w:rPr>
          <w:sz w:val="28"/>
          <w:szCs w:val="28"/>
        </w:rPr>
        <w:t>від 20.12.2024</w:t>
      </w:r>
      <w:r w:rsidR="005F7804">
        <w:rPr>
          <w:sz w:val="28"/>
          <w:szCs w:val="28"/>
        </w:rPr>
        <w:t>р. «Про затвердження Програми «Безпечне місто» на 2025 – 2027 роки» зі змінами</w:t>
      </w:r>
      <w:r w:rsidR="00ED4A1F" w:rsidRPr="00ED4A1F">
        <w:rPr>
          <w:sz w:val="28"/>
          <w:szCs w:val="28"/>
        </w:rPr>
        <w:t xml:space="preserve">:  </w:t>
      </w:r>
    </w:p>
    <w:p w14:paraId="57D0F0D1" w14:textId="5D0F0A78" w:rsidR="00A60F31" w:rsidRPr="005A51BC" w:rsidRDefault="00F43820" w:rsidP="00C53162">
      <w:pPr>
        <w:pStyle w:val="3"/>
        <w:ind w:firstLine="709"/>
        <w:rPr>
          <w:sz w:val="28"/>
          <w:szCs w:val="28"/>
        </w:rPr>
      </w:pPr>
      <w:r w:rsidRPr="005A51BC">
        <w:rPr>
          <w:sz w:val="28"/>
          <w:szCs w:val="28"/>
        </w:rPr>
        <w:t xml:space="preserve"> </w:t>
      </w:r>
    </w:p>
    <w:p w14:paraId="380AC16D" w14:textId="4CB5B599" w:rsidR="00EC5012" w:rsidRPr="00EC5012" w:rsidRDefault="00BC2B97" w:rsidP="00A749D8">
      <w:pPr>
        <w:pStyle w:val="a5"/>
        <w:widowControl w:val="0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</w:t>
      </w:r>
      <w:r w:rsidR="00EC501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r w:rsidR="00F860F3" w:rsidRPr="00EC501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</w:t>
      </w:r>
      <w:r w:rsidR="005A51BC" w:rsidRPr="00EC501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ідділу бухгалтерського обліку та звітності міської ради (НУДНА</w:t>
      </w:r>
      <w:r w:rsidR="008A7762" w:rsidRPr="00EC501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В.М.</w:t>
      </w:r>
      <w:r w:rsidR="005A51BC" w:rsidRPr="00EC501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) здійснити видатки по КПКВ</w:t>
      </w:r>
      <w:r w:rsidR="006A7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</w:t>
      </w:r>
      <w:r w:rsidR="005A51BC" w:rsidRPr="00EC501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021</w:t>
      </w:r>
      <w:r w:rsidR="008A7762" w:rsidRPr="00EC501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7330</w:t>
      </w:r>
      <w:r w:rsidR="005A51BC" w:rsidRPr="00EC501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КЕКВ </w:t>
      </w:r>
      <w:r w:rsidR="008A7762" w:rsidRPr="00EC501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3142 </w:t>
      </w:r>
      <w:r w:rsidR="00EE65D0" w:rsidRPr="00EC501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на суму </w:t>
      </w:r>
      <w:r w:rsidR="00EC501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1407082</w:t>
      </w:r>
      <w:r w:rsidR="00EC5012" w:rsidRPr="007703F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грн. 00 коп. (</w:t>
      </w:r>
      <w:r w:rsidR="00EC501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один мільйон чотириста сім </w:t>
      </w:r>
      <w:r w:rsidR="00EC5012" w:rsidRPr="007703F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тисяч</w:t>
      </w:r>
      <w:r w:rsidR="00EC501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вісімдесят дві </w:t>
      </w:r>
      <w:r w:rsidR="00EC5012" w:rsidRPr="007703F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грн. 00 </w:t>
      </w:r>
      <w:r w:rsidR="00EC5012" w:rsidRPr="008A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коп.</w:t>
      </w:r>
      <w:r w:rsidR="00EC5012" w:rsidRPr="007703F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)</w:t>
      </w:r>
      <w:r w:rsidR="00A61D3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:</w:t>
      </w:r>
    </w:p>
    <w:p w14:paraId="51E22A59" w14:textId="20F74C3D" w:rsidR="00F860F3" w:rsidRPr="00C53162" w:rsidRDefault="00C53162" w:rsidP="00C5316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- </w:t>
      </w:r>
      <w:r w:rsidR="006A7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ФОП </w:t>
      </w:r>
      <w:proofErr w:type="spellStart"/>
      <w:r w:rsidR="006A7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Півнюк</w:t>
      </w:r>
      <w:proofErr w:type="spellEnd"/>
      <w:r w:rsidR="00F860F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К.В згідно договору</w:t>
      </w:r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№ 453</w:t>
      </w:r>
      <w:r w:rsidR="00EE65D0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від </w:t>
      </w:r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15.12.2025р</w:t>
      </w:r>
      <w:r w:rsidR="006A7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F860F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 сумі </w:t>
      </w:r>
      <w:r w:rsidR="00521531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                </w:t>
      </w:r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1780</w:t>
      </w:r>
      <w:r w:rsidR="00521531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грн.00коп. </w:t>
      </w:r>
      <w:r w:rsidR="00F860F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(</w:t>
      </w:r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одна</w:t>
      </w:r>
      <w:r w:rsidR="00F860F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тисяч</w:t>
      </w:r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а сімсот вісімдесят</w:t>
      </w:r>
      <w:r w:rsidR="00F860F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грн. 00 коп.)</w:t>
      </w:r>
    </w:p>
    <w:p w14:paraId="076E644D" w14:textId="3B4F149D" w:rsidR="005A51BC" w:rsidRPr="00C53162" w:rsidRDefault="00C53162" w:rsidP="00C5316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- </w:t>
      </w:r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ФОП </w:t>
      </w:r>
      <w:proofErr w:type="spellStart"/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Нетрибчук</w:t>
      </w:r>
      <w:proofErr w:type="spellEnd"/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І.П.</w:t>
      </w:r>
      <w:r w:rsidR="00EE65D0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згідно договору № </w:t>
      </w:r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190/</w:t>
      </w:r>
      <w:proofErr w:type="spellStart"/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тн</w:t>
      </w:r>
      <w:proofErr w:type="spellEnd"/>
      <w:r w:rsidR="00EE65D0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від </w:t>
      </w:r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15.12</w:t>
      </w:r>
      <w:r w:rsidR="00521531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.2025</w:t>
      </w:r>
      <w:r w:rsidR="00EE65D0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р.</w:t>
      </w:r>
      <w:r w:rsidR="00F860F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 </w:t>
      </w:r>
      <w:r w:rsidR="00F860F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сум</w:t>
      </w:r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і</w:t>
      </w:r>
      <w:r w:rsidR="00521531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        </w:t>
      </w:r>
      <w:r w:rsidR="00F860F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5340</w:t>
      </w:r>
      <w:r w:rsidR="00521531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грн.</w:t>
      </w:r>
      <w:r w:rsidR="00761C9B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00</w:t>
      </w:r>
      <w:r w:rsidR="00521531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коп.</w:t>
      </w:r>
      <w:r w:rsidR="00F860F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(</w:t>
      </w:r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п’ять</w:t>
      </w:r>
      <w:r w:rsidR="00F860F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тисяч </w:t>
      </w:r>
      <w:r w:rsidR="00EA5FC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триста сорок </w:t>
      </w:r>
      <w:r w:rsidR="00F860F3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грн. 00 коп.)</w:t>
      </w:r>
    </w:p>
    <w:p w14:paraId="69C18A93" w14:textId="168D391C" w:rsidR="00572E99" w:rsidRPr="00C53162" w:rsidRDefault="00C53162" w:rsidP="00C5316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- </w:t>
      </w:r>
      <w:r w:rsidR="00572E99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ФОП Пащенко Л.С. згідно договору № </w:t>
      </w:r>
      <w:r w:rsidR="00761C9B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430</w:t>
      </w:r>
      <w:r w:rsidR="00572E99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від </w:t>
      </w:r>
      <w:r w:rsidR="00761C9B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0</w:t>
      </w:r>
      <w:r w:rsidR="00572E99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5.12</w:t>
      </w:r>
      <w:r w:rsidR="00521531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.2025</w:t>
      </w:r>
      <w:r w:rsidR="00572E99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р. в сумі </w:t>
      </w:r>
      <w:r w:rsidR="00521531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         </w:t>
      </w:r>
      <w:r w:rsidR="00A61D3A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1399962</w:t>
      </w:r>
      <w:r w:rsidR="00521531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грн.</w:t>
      </w:r>
      <w:r w:rsidR="00761C9B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00</w:t>
      </w:r>
      <w:r w:rsidR="00521531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коп.</w:t>
      </w:r>
      <w:r w:rsidR="00761C9B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572E99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(</w:t>
      </w:r>
      <w:r w:rsidR="004E1950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один мільйон триста дев’яносто дев’ять тисяч дев’ятсот шістдесят дві</w:t>
      </w:r>
      <w:r w:rsidR="00572E99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грн. 00 коп.)</w:t>
      </w:r>
      <w:r w:rsidR="00BC2B97" w:rsidRPr="00C53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14:paraId="7493454B" w14:textId="72048738" w:rsidR="00BC2B97" w:rsidRPr="00463F3F" w:rsidRDefault="00BC2B97" w:rsidP="00A749D8">
      <w:pPr>
        <w:pStyle w:val="a5"/>
        <w:widowControl w:val="0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2. </w:t>
      </w:r>
      <w:r w:rsidRPr="00BC2B9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Фінансовому управлінню міської ради (ВЕЛЬГУС С.Ц.) виділити кошти по КПКВ</w:t>
      </w:r>
      <w:r w:rsidR="006A7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</w:t>
      </w:r>
      <w:r w:rsidRPr="00BC2B9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0217330 КЕКВ 3142 в сумі 1407082 грн. 00 коп. (один мільйон чотириста сім тисяч вісімдесят дві грн. 00 </w:t>
      </w:r>
      <w:r w:rsidRPr="00B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коп.</w:t>
      </w:r>
      <w:r w:rsidRPr="00BC2B9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) на оплату робіт з «Реконструкція системи відеоспостереження «Безпечне місто» м. Козятин» . </w:t>
      </w:r>
    </w:p>
    <w:p w14:paraId="5D1F77EE" w14:textId="7E7A4E35" w:rsidR="005A51BC" w:rsidRPr="00C53162" w:rsidRDefault="005A51BC" w:rsidP="00C53162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C53162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Контроль за виконанням цього розпорядження залишаю за собою.</w:t>
      </w:r>
    </w:p>
    <w:p w14:paraId="4B9DCDD7" w14:textId="77777777" w:rsidR="00A60F31" w:rsidRPr="005A51BC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14:paraId="7FEEA192" w14:textId="56E57BED" w:rsidR="00A60F31" w:rsidRPr="00463F3F" w:rsidRDefault="00463F3F" w:rsidP="005A51BC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Секретар ради </w:t>
      </w:r>
      <w:r w:rsidR="00222715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</w:t>
      </w:r>
      <w:r w:rsidR="0048670D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</w:t>
      </w:r>
      <w:r w:rsidR="00222715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</w:t>
      </w:r>
      <w:r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Ірина</w:t>
      </w:r>
      <w:r w:rsidR="005A51BC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60F31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A51BC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ЕПАЛО</w:t>
      </w:r>
    </w:p>
    <w:p w14:paraId="714E0C36" w14:textId="405EEE4C" w:rsidR="00463F3F" w:rsidRPr="006A7AE4" w:rsidRDefault="00463F3F" w:rsidP="00E30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7A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sectPr w:rsidR="00463F3F" w:rsidRPr="006A7AE4" w:rsidSect="00EE65D0">
      <w:pgSz w:w="11906" w:h="16838" w:code="9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30"/>
    <w:multiLevelType w:val="multilevel"/>
    <w:tmpl w:val="FD7AF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1658F1"/>
    <w:multiLevelType w:val="hybridMultilevel"/>
    <w:tmpl w:val="D570EAF4"/>
    <w:lvl w:ilvl="0" w:tplc="279049D4">
      <w:start w:val="3"/>
      <w:numFmt w:val="decimal"/>
      <w:lvlText w:val="%1."/>
      <w:lvlJc w:val="left"/>
      <w:pPr>
        <w:ind w:left="927" w:hanging="360"/>
      </w:pPr>
      <w:rPr>
        <w:rFonts w:eastAsia="Microsoft Sans Serif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6F539C"/>
    <w:multiLevelType w:val="hybridMultilevel"/>
    <w:tmpl w:val="56848410"/>
    <w:lvl w:ilvl="0" w:tplc="87FA0D0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2A2034"/>
    <w:multiLevelType w:val="hybridMultilevel"/>
    <w:tmpl w:val="4F4C7572"/>
    <w:lvl w:ilvl="0" w:tplc="1D883D7E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1649FD"/>
    <w:multiLevelType w:val="multilevel"/>
    <w:tmpl w:val="FD7AF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D7823"/>
    <w:rsid w:val="00116901"/>
    <w:rsid w:val="00116E55"/>
    <w:rsid w:val="001228BC"/>
    <w:rsid w:val="0014586A"/>
    <w:rsid w:val="00172E03"/>
    <w:rsid w:val="00196239"/>
    <w:rsid w:val="00222715"/>
    <w:rsid w:val="0022690C"/>
    <w:rsid w:val="002537C0"/>
    <w:rsid w:val="004624AF"/>
    <w:rsid w:val="00463F3F"/>
    <w:rsid w:val="0048670D"/>
    <w:rsid w:val="0049280D"/>
    <w:rsid w:val="004C1EAC"/>
    <w:rsid w:val="004E1950"/>
    <w:rsid w:val="00521531"/>
    <w:rsid w:val="005465DE"/>
    <w:rsid w:val="00572E99"/>
    <w:rsid w:val="0059235E"/>
    <w:rsid w:val="005A24EB"/>
    <w:rsid w:val="005A51BC"/>
    <w:rsid w:val="005F34A0"/>
    <w:rsid w:val="005F7804"/>
    <w:rsid w:val="006A7AE4"/>
    <w:rsid w:val="00761C9B"/>
    <w:rsid w:val="007703F5"/>
    <w:rsid w:val="00773F25"/>
    <w:rsid w:val="008A7762"/>
    <w:rsid w:val="00941D32"/>
    <w:rsid w:val="009E0532"/>
    <w:rsid w:val="00A06214"/>
    <w:rsid w:val="00A60F31"/>
    <w:rsid w:val="00A61D3A"/>
    <w:rsid w:val="00A749D8"/>
    <w:rsid w:val="00AA741B"/>
    <w:rsid w:val="00B24FB9"/>
    <w:rsid w:val="00B62C64"/>
    <w:rsid w:val="00B727E3"/>
    <w:rsid w:val="00BA45DA"/>
    <w:rsid w:val="00BC2B97"/>
    <w:rsid w:val="00C53162"/>
    <w:rsid w:val="00C82E1B"/>
    <w:rsid w:val="00CD552D"/>
    <w:rsid w:val="00DA19FC"/>
    <w:rsid w:val="00E3073B"/>
    <w:rsid w:val="00E613CD"/>
    <w:rsid w:val="00EA5FC3"/>
    <w:rsid w:val="00EB33FB"/>
    <w:rsid w:val="00EC5012"/>
    <w:rsid w:val="00ED4A1F"/>
    <w:rsid w:val="00EE65D0"/>
    <w:rsid w:val="00F43820"/>
    <w:rsid w:val="00F860F3"/>
    <w:rsid w:val="00FB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E99D"/>
  <w15:docId w15:val="{49B8D950-808F-46C7-8212-C6A44F17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5A5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2025-12-20T11:13:00Z</cp:lastPrinted>
  <dcterms:created xsi:type="dcterms:W3CDTF">2025-12-23T08:59:00Z</dcterms:created>
  <dcterms:modified xsi:type="dcterms:W3CDTF">2025-12-23T08:59:00Z</dcterms:modified>
</cp:coreProperties>
</file>