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A7" w:rsidRDefault="004D146C" w:rsidP="00C653A7">
      <w:pPr>
        <w:spacing w:after="0" w:line="240" w:lineRule="auto"/>
        <w:jc w:val="center"/>
        <w:rPr>
          <w:rFonts w:ascii="Times New Roman" w:hAnsi="Times New Roman"/>
          <w:b/>
          <w:lang w:val="uk-UA" w:eastAsia="uk-UA"/>
        </w:rPr>
      </w:pPr>
      <w:r w:rsidRPr="00884C25">
        <w:rPr>
          <w:sz w:val="24"/>
          <w:szCs w:val="24"/>
          <w:lang w:val="uk-UA"/>
        </w:rPr>
        <w:object w:dxaOrig="672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 filled="t">
            <v:fill color2="black"/>
            <v:imagedata r:id="rId7" o:title=""/>
            <o:lock v:ext="edit" aspectratio="f"/>
          </v:shape>
          <o:OLEObject Type="Embed" ProgID="Word.Document.8" ShapeID="_x0000_i1025" DrawAspect="Content" ObjectID="_1781335565" r:id="rId8"/>
        </w:object>
      </w:r>
    </w:p>
    <w:p w:rsidR="00837FFE" w:rsidRDefault="00837FFE" w:rsidP="00837FFE">
      <w:pPr>
        <w:pStyle w:val="aa"/>
        <w:jc w:val="center"/>
        <w:rPr>
          <w:b/>
          <w:sz w:val="32"/>
          <w:szCs w:val="32"/>
          <w:lang w:val="ru-RU"/>
        </w:rPr>
      </w:pPr>
      <w:r w:rsidRPr="00EF5479">
        <w:rPr>
          <w:b/>
          <w:sz w:val="32"/>
          <w:szCs w:val="32"/>
          <w:lang w:val="ru-RU"/>
        </w:rPr>
        <w:t>КОЗЯТИНСЬКА МІСЬКА РАДА ВІННИЦЬКОЇ ОБЛАСТІ</w:t>
      </w:r>
    </w:p>
    <w:p w:rsidR="00837FFE" w:rsidRPr="00EF5479" w:rsidRDefault="00837FFE" w:rsidP="00837FFE">
      <w:pPr>
        <w:pStyle w:val="aa"/>
        <w:jc w:val="center"/>
        <w:rPr>
          <w:b/>
          <w:sz w:val="32"/>
          <w:szCs w:val="32"/>
          <w:lang w:val="ru-RU"/>
        </w:rPr>
      </w:pPr>
    </w:p>
    <w:p w:rsidR="00837FFE" w:rsidRDefault="00837FFE" w:rsidP="00837FFE">
      <w:pPr>
        <w:pStyle w:val="aa"/>
        <w:spacing w:before="120"/>
        <w:jc w:val="center"/>
        <w:rPr>
          <w:b/>
          <w:sz w:val="32"/>
          <w:szCs w:val="32"/>
          <w:lang w:val="ru-RU"/>
        </w:rPr>
      </w:pPr>
      <w:r w:rsidRPr="00EF5479">
        <w:rPr>
          <w:b/>
          <w:sz w:val="32"/>
          <w:szCs w:val="32"/>
          <w:lang w:val="ru-RU"/>
        </w:rPr>
        <w:t>РОЗПОРЯДЖЕННЯ</w:t>
      </w:r>
    </w:p>
    <w:p w:rsidR="00837FFE" w:rsidRPr="00EF5479" w:rsidRDefault="00837FFE" w:rsidP="00837FFE">
      <w:pPr>
        <w:pStyle w:val="aa"/>
        <w:spacing w:before="120"/>
        <w:jc w:val="center"/>
        <w:rPr>
          <w:rFonts w:ascii="Arial" w:hAnsi="Arial"/>
          <w:b/>
          <w:sz w:val="32"/>
          <w:szCs w:val="32"/>
          <w:lang w:val="ru-RU"/>
        </w:rPr>
      </w:pPr>
    </w:p>
    <w:p w:rsidR="00837FFE" w:rsidRPr="0052351D" w:rsidRDefault="003C5A8C" w:rsidP="00837FFE">
      <w:pPr>
        <w:pStyle w:val="a6"/>
        <w:rPr>
          <w:rFonts w:ascii="Times New Roman" w:hAnsi="Times New Roman"/>
          <w:b/>
          <w:sz w:val="28"/>
          <w:szCs w:val="28"/>
        </w:rPr>
      </w:pPr>
      <w:r w:rsidRPr="0052351D">
        <w:rPr>
          <w:rFonts w:ascii="Times New Roman" w:hAnsi="Times New Roman"/>
          <w:b/>
          <w:sz w:val="28"/>
          <w:szCs w:val="28"/>
          <w:u w:val="single"/>
        </w:rPr>
        <w:t>17.06.2024</w:t>
      </w:r>
      <w:r w:rsidRPr="0052351D">
        <w:rPr>
          <w:rFonts w:ascii="Times New Roman" w:hAnsi="Times New Roman"/>
          <w:b/>
          <w:sz w:val="28"/>
          <w:szCs w:val="28"/>
        </w:rPr>
        <w:t xml:space="preserve"> </w:t>
      </w:r>
      <w:r w:rsidR="00837FFE" w:rsidRPr="0052351D">
        <w:rPr>
          <w:rFonts w:ascii="Times New Roman" w:hAnsi="Times New Roman"/>
          <w:b/>
          <w:sz w:val="28"/>
          <w:szCs w:val="28"/>
        </w:rPr>
        <w:t xml:space="preserve"> №  </w:t>
      </w:r>
      <w:r w:rsidRPr="0052351D">
        <w:rPr>
          <w:rFonts w:ascii="Times New Roman" w:hAnsi="Times New Roman"/>
          <w:b/>
          <w:sz w:val="28"/>
          <w:szCs w:val="28"/>
          <w:u w:val="single"/>
        </w:rPr>
        <w:t>242-р</w:t>
      </w:r>
    </w:p>
    <w:p w:rsidR="00837FFE" w:rsidRPr="0052351D" w:rsidRDefault="00837FFE" w:rsidP="00837FFE">
      <w:pPr>
        <w:ind w:firstLine="708"/>
        <w:rPr>
          <w:sz w:val="28"/>
          <w:szCs w:val="28"/>
          <w:lang w:val="uk-UA"/>
        </w:rPr>
      </w:pPr>
    </w:p>
    <w:p w:rsidR="0030444C" w:rsidRPr="00212B7D" w:rsidRDefault="00837FFE" w:rsidP="00837F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EEB">
        <w:rPr>
          <w:sz w:val="28"/>
          <w:szCs w:val="28"/>
        </w:rPr>
        <w:t xml:space="preserve"> </w:t>
      </w:r>
      <w:r w:rsidR="0030444C" w:rsidRPr="00212B7D">
        <w:rPr>
          <w:sz w:val="28"/>
          <w:szCs w:val="28"/>
        </w:rPr>
        <w:t> </w:t>
      </w:r>
    </w:p>
    <w:p w:rsidR="00837FFE" w:rsidRDefault="0030444C" w:rsidP="00837FF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212B7D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Про затвердження положення про </w:t>
      </w:r>
    </w:p>
    <w:p w:rsidR="00837FFE" w:rsidRDefault="00837FFE" w:rsidP="00837FF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212B7D">
        <w:rPr>
          <w:b/>
          <w:bCs/>
          <w:sz w:val="28"/>
          <w:szCs w:val="28"/>
          <w:bdr w:val="none" w:sz="0" w:space="0" w:color="auto" w:frame="1"/>
          <w:lang w:val="uk-UA"/>
        </w:rPr>
        <w:t>М</w:t>
      </w:r>
      <w:r w:rsidR="0030444C" w:rsidRPr="00212B7D">
        <w:rPr>
          <w:b/>
          <w:bCs/>
          <w:sz w:val="28"/>
          <w:szCs w:val="28"/>
          <w:bdr w:val="none" w:sz="0" w:space="0" w:color="auto" w:frame="1"/>
          <w:lang w:val="uk-UA"/>
        </w:rPr>
        <w:t>ісцеву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30444C" w:rsidRPr="00212B7D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автоматизовану систему </w:t>
      </w:r>
    </w:p>
    <w:p w:rsidR="00837FFE" w:rsidRDefault="0030444C" w:rsidP="00837FF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212B7D">
        <w:rPr>
          <w:b/>
          <w:bCs/>
          <w:sz w:val="28"/>
          <w:szCs w:val="28"/>
          <w:bdr w:val="none" w:sz="0" w:space="0" w:color="auto" w:frame="1"/>
          <w:lang w:val="uk-UA"/>
        </w:rPr>
        <w:t>централізованого</w:t>
      </w:r>
      <w:r w:rsidR="00837FFE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212B7D">
        <w:rPr>
          <w:b/>
          <w:bCs/>
          <w:sz w:val="28"/>
          <w:szCs w:val="28"/>
          <w:bdr w:val="none" w:sz="0" w:space="0" w:color="auto" w:frame="1"/>
          <w:lang w:val="uk-UA"/>
        </w:rPr>
        <w:t>оповіщення  (МАСЦО) </w:t>
      </w:r>
    </w:p>
    <w:p w:rsidR="00837FFE" w:rsidRDefault="0030444C" w:rsidP="00837FF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212B7D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населення на  території</w:t>
      </w:r>
      <w:r w:rsidR="00837FFE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Козятинс</w:t>
      </w:r>
      <w:r w:rsidRPr="00212B7D">
        <w:rPr>
          <w:b/>
          <w:bCs/>
          <w:sz w:val="28"/>
          <w:szCs w:val="28"/>
          <w:bdr w:val="none" w:sz="0" w:space="0" w:color="auto" w:frame="1"/>
          <w:lang w:val="uk-UA"/>
        </w:rPr>
        <w:t>ької</w:t>
      </w:r>
    </w:p>
    <w:p w:rsidR="0030444C" w:rsidRPr="003C5A8C" w:rsidRDefault="0030444C" w:rsidP="00837F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12B7D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212B7D" w:rsidRPr="00212B7D">
        <w:rPr>
          <w:b/>
          <w:bCs/>
          <w:sz w:val="28"/>
          <w:szCs w:val="28"/>
          <w:bdr w:val="none" w:sz="0" w:space="0" w:color="auto" w:frame="1"/>
          <w:lang w:val="uk-UA"/>
        </w:rPr>
        <w:t>міської ради</w:t>
      </w:r>
      <w:r w:rsidRPr="00212B7D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та алгоритм дій</w:t>
      </w:r>
    </w:p>
    <w:p w:rsidR="0030444C" w:rsidRPr="003C5A8C" w:rsidRDefault="0030444C" w:rsidP="003044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12B7D">
        <w:rPr>
          <w:sz w:val="28"/>
          <w:szCs w:val="28"/>
        </w:rPr>
        <w:t> </w:t>
      </w:r>
    </w:p>
    <w:p w:rsidR="0030444C" w:rsidRPr="003C5A8C" w:rsidRDefault="0030444C" w:rsidP="00837FF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12B7D">
        <w:rPr>
          <w:sz w:val="28"/>
          <w:szCs w:val="28"/>
        </w:rPr>
        <w:t> </w:t>
      </w:r>
      <w:r w:rsidRPr="00212B7D">
        <w:rPr>
          <w:b/>
          <w:bCs/>
          <w:sz w:val="28"/>
          <w:szCs w:val="28"/>
          <w:bdr w:val="none" w:sz="0" w:space="0" w:color="auto" w:frame="1"/>
        </w:rPr>
        <w:t> </w:t>
      </w:r>
      <w:r w:rsidRPr="00212B7D">
        <w:rPr>
          <w:sz w:val="28"/>
          <w:szCs w:val="28"/>
          <w:bdr w:val="none" w:sz="0" w:space="0" w:color="auto" w:frame="1"/>
          <w:lang w:val="uk-UA"/>
        </w:rPr>
        <w:t>На виконання вимог  п</w:t>
      </w:r>
      <w:r w:rsidR="00172F53">
        <w:rPr>
          <w:sz w:val="28"/>
          <w:szCs w:val="28"/>
          <w:bdr w:val="none" w:sz="0" w:space="0" w:color="auto" w:frame="1"/>
          <w:lang w:val="uk-UA"/>
        </w:rPr>
        <w:t xml:space="preserve">ункту </w:t>
      </w:r>
      <w:r w:rsidRPr="00212B7D">
        <w:rPr>
          <w:sz w:val="28"/>
          <w:szCs w:val="28"/>
          <w:bdr w:val="none" w:sz="0" w:space="0" w:color="auto" w:frame="1"/>
          <w:lang w:val="uk-UA"/>
        </w:rPr>
        <w:t>3 статті 36 та ст</w:t>
      </w:r>
      <w:r w:rsidR="00172F53">
        <w:rPr>
          <w:sz w:val="28"/>
          <w:szCs w:val="28"/>
          <w:bdr w:val="none" w:sz="0" w:space="0" w:color="auto" w:frame="1"/>
          <w:lang w:val="uk-UA"/>
        </w:rPr>
        <w:t xml:space="preserve">атті </w:t>
      </w:r>
      <w:r w:rsidRPr="00212B7D">
        <w:rPr>
          <w:sz w:val="28"/>
          <w:szCs w:val="28"/>
          <w:bdr w:val="none" w:sz="0" w:space="0" w:color="auto" w:frame="1"/>
          <w:lang w:val="uk-UA"/>
        </w:rPr>
        <w:t>59 Закону України  «Про  місцеве самоврядування в Україні», з метою реалізації повноважень, визначених  статтями 19,30  Кодексу цивільного захисту України, постанови Кабінету Міністрів України від 27 вересня 2017 року №733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розпорядження Кабінету Міністрів України від 11</w:t>
      </w:r>
      <w:r w:rsidR="00C11810">
        <w:rPr>
          <w:sz w:val="28"/>
          <w:szCs w:val="28"/>
          <w:bdr w:val="none" w:sz="0" w:space="0" w:color="auto" w:frame="1"/>
          <w:lang w:val="uk-UA"/>
        </w:rPr>
        <w:t xml:space="preserve"> липня </w:t>
      </w:r>
      <w:r w:rsidRPr="00212B7D">
        <w:rPr>
          <w:sz w:val="28"/>
          <w:szCs w:val="28"/>
          <w:bdr w:val="none" w:sz="0" w:space="0" w:color="auto" w:frame="1"/>
          <w:lang w:val="uk-UA"/>
        </w:rPr>
        <w:t>2018р</w:t>
      </w:r>
      <w:r w:rsidR="00C11810">
        <w:rPr>
          <w:sz w:val="28"/>
          <w:szCs w:val="28"/>
          <w:bdr w:val="none" w:sz="0" w:space="0" w:color="auto" w:frame="1"/>
          <w:lang w:val="uk-UA"/>
        </w:rPr>
        <w:t>оку</w:t>
      </w:r>
      <w:r w:rsidRPr="00212B7D">
        <w:rPr>
          <w:sz w:val="28"/>
          <w:szCs w:val="28"/>
          <w:bdr w:val="none" w:sz="0" w:space="0" w:color="auto" w:frame="1"/>
          <w:lang w:val="uk-UA"/>
        </w:rPr>
        <w:t xml:space="preserve"> №488-р «Про затвердження плану заходів щодо реалізації  Концепції розвитку та технічної модернізації системи централізованого оповіщення  про загрозу виникнення або виникнення надзвичайних ситуацій»</w:t>
      </w:r>
      <w:r w:rsidR="00837FFE" w:rsidRPr="00212B7D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837FFE">
        <w:rPr>
          <w:sz w:val="28"/>
          <w:szCs w:val="28"/>
          <w:bdr w:val="none" w:sz="0" w:space="0" w:color="auto" w:frame="1"/>
          <w:lang w:val="uk-UA"/>
        </w:rPr>
        <w:t>доручення начальника</w:t>
      </w:r>
      <w:r w:rsidR="00837FFE" w:rsidRPr="00212B7D">
        <w:rPr>
          <w:sz w:val="28"/>
          <w:szCs w:val="28"/>
          <w:bdr w:val="none" w:sz="0" w:space="0" w:color="auto" w:frame="1"/>
          <w:lang w:val="uk-UA"/>
        </w:rPr>
        <w:t xml:space="preserve"> Вінницької обласної військової адміністрації від1</w:t>
      </w:r>
      <w:r w:rsidR="00837FFE">
        <w:rPr>
          <w:sz w:val="28"/>
          <w:szCs w:val="28"/>
          <w:bdr w:val="none" w:sz="0" w:space="0" w:color="auto" w:frame="1"/>
          <w:lang w:val="uk-UA"/>
        </w:rPr>
        <w:t>0</w:t>
      </w:r>
      <w:r w:rsidR="00837FFE" w:rsidRPr="00212B7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37FFE">
        <w:rPr>
          <w:sz w:val="28"/>
          <w:szCs w:val="28"/>
          <w:bdr w:val="none" w:sz="0" w:space="0" w:color="auto" w:frame="1"/>
          <w:lang w:val="uk-UA"/>
        </w:rPr>
        <w:t>червня</w:t>
      </w:r>
      <w:r w:rsidR="00837FFE" w:rsidRPr="00212B7D">
        <w:rPr>
          <w:sz w:val="28"/>
          <w:szCs w:val="28"/>
          <w:bdr w:val="none" w:sz="0" w:space="0" w:color="auto" w:frame="1"/>
          <w:lang w:val="uk-UA"/>
        </w:rPr>
        <w:t xml:space="preserve"> 2024 р</w:t>
      </w:r>
      <w:r w:rsidR="00837FFE">
        <w:rPr>
          <w:sz w:val="28"/>
          <w:szCs w:val="28"/>
          <w:bdr w:val="none" w:sz="0" w:space="0" w:color="auto" w:frame="1"/>
          <w:lang w:val="uk-UA"/>
        </w:rPr>
        <w:t>оку №01.01-13/4328,</w:t>
      </w:r>
      <w:r w:rsidR="00837FFE" w:rsidRPr="00212B7D"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Pr="00212B7D">
        <w:rPr>
          <w:sz w:val="28"/>
          <w:szCs w:val="28"/>
          <w:bdr w:val="none" w:sz="0" w:space="0" w:color="auto" w:frame="1"/>
          <w:lang w:val="uk-UA"/>
        </w:rPr>
        <w:t xml:space="preserve"> з метою організації  забезпечення оповіщення населення у разі загрози виникнення або виникнення надзвичайної ситуації</w:t>
      </w:r>
      <w:r w:rsidR="00837FFE">
        <w:rPr>
          <w:sz w:val="28"/>
          <w:szCs w:val="28"/>
          <w:bdr w:val="none" w:sz="0" w:space="0" w:color="auto" w:frame="1"/>
          <w:lang w:val="uk-UA"/>
        </w:rPr>
        <w:t>:</w:t>
      </w:r>
      <w:r w:rsidRPr="00212B7D">
        <w:rPr>
          <w:sz w:val="28"/>
          <w:szCs w:val="28"/>
        </w:rPr>
        <w:t> </w:t>
      </w:r>
    </w:p>
    <w:p w:rsidR="0030444C" w:rsidRPr="00212B7D" w:rsidRDefault="0030444C" w:rsidP="00AA7B4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  <w:lang w:val="uk-UA"/>
        </w:rPr>
        <w:t xml:space="preserve">Затвердити Положення про місцеву автоматизовану систему централізованого оповіщення населення (далі – МАСЦО) у населених пунктах (старостинських округах) </w:t>
      </w:r>
      <w:r w:rsidR="00837FFE">
        <w:rPr>
          <w:sz w:val="28"/>
          <w:szCs w:val="28"/>
          <w:bdr w:val="none" w:sz="0" w:space="0" w:color="auto" w:frame="1"/>
          <w:lang w:val="uk-UA"/>
        </w:rPr>
        <w:t>Козятинс</w:t>
      </w:r>
      <w:r w:rsidR="00212B7D" w:rsidRPr="00212B7D">
        <w:rPr>
          <w:sz w:val="28"/>
          <w:szCs w:val="28"/>
          <w:bdr w:val="none" w:sz="0" w:space="0" w:color="auto" w:frame="1"/>
          <w:lang w:val="uk-UA"/>
        </w:rPr>
        <w:t>ької міської ради</w:t>
      </w:r>
      <w:r w:rsidR="00F02D42" w:rsidRPr="00212B7D">
        <w:rPr>
          <w:sz w:val="28"/>
          <w:szCs w:val="28"/>
          <w:bdr w:val="none" w:sz="0" w:space="0" w:color="auto" w:frame="1"/>
          <w:lang w:val="uk-UA"/>
        </w:rPr>
        <w:t>, що додається</w:t>
      </w:r>
      <w:r w:rsidRPr="00212B7D">
        <w:rPr>
          <w:sz w:val="28"/>
          <w:szCs w:val="28"/>
          <w:bdr w:val="none" w:sz="0" w:space="0" w:color="auto" w:frame="1"/>
          <w:lang w:val="uk-UA"/>
        </w:rPr>
        <w:t>.</w:t>
      </w:r>
    </w:p>
    <w:p w:rsidR="0030444C" w:rsidRPr="00212B7D" w:rsidRDefault="0030444C" w:rsidP="00067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12B7D">
        <w:rPr>
          <w:sz w:val="28"/>
          <w:szCs w:val="28"/>
        </w:rPr>
        <w:t> </w:t>
      </w:r>
      <w:r w:rsidRPr="00212B7D">
        <w:rPr>
          <w:sz w:val="28"/>
          <w:szCs w:val="28"/>
          <w:bdr w:val="none" w:sz="0" w:space="0" w:color="auto" w:frame="1"/>
          <w:lang w:val="uk-UA"/>
        </w:rPr>
        <w:t>   </w:t>
      </w:r>
      <w:r w:rsidRPr="00212B7D">
        <w:rPr>
          <w:sz w:val="28"/>
          <w:szCs w:val="28"/>
        </w:rPr>
        <w:t> </w:t>
      </w:r>
    </w:p>
    <w:p w:rsidR="0030444C" w:rsidRPr="00212B7D" w:rsidRDefault="00F02D42" w:rsidP="00EE3FF0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  <w:lang w:val="uk-UA"/>
        </w:rPr>
        <w:t>2</w:t>
      </w:r>
      <w:r w:rsidR="0030444C" w:rsidRPr="00212B7D">
        <w:rPr>
          <w:sz w:val="28"/>
          <w:szCs w:val="28"/>
          <w:bdr w:val="none" w:sz="0" w:space="0" w:color="auto" w:frame="1"/>
          <w:lang w:val="uk-UA"/>
        </w:rPr>
        <w:t xml:space="preserve">. Контроль за виконанням </w:t>
      </w:r>
      <w:r w:rsidR="008E7AB2">
        <w:rPr>
          <w:sz w:val="28"/>
          <w:szCs w:val="28"/>
          <w:bdr w:val="none" w:sz="0" w:space="0" w:color="auto" w:frame="1"/>
          <w:lang w:val="uk-UA"/>
        </w:rPr>
        <w:t xml:space="preserve">цього </w:t>
      </w:r>
      <w:r w:rsidR="0030444C" w:rsidRPr="00212B7D">
        <w:rPr>
          <w:sz w:val="28"/>
          <w:szCs w:val="28"/>
          <w:bdr w:val="none" w:sz="0" w:space="0" w:color="auto" w:frame="1"/>
          <w:lang w:val="uk-UA"/>
        </w:rPr>
        <w:t>рішення  </w:t>
      </w:r>
      <w:r w:rsidR="008B372E">
        <w:rPr>
          <w:sz w:val="28"/>
          <w:szCs w:val="28"/>
          <w:bdr w:val="none" w:sz="0" w:space="0" w:color="auto" w:frame="1"/>
          <w:lang w:val="uk-UA"/>
        </w:rPr>
        <w:t>покласти на заступника міського голови з питань діяльності виконавчих органів ради Павла ХОЛКОВСЬКОГО</w:t>
      </w:r>
      <w:r w:rsidR="0030444C" w:rsidRPr="00212B7D">
        <w:rPr>
          <w:sz w:val="28"/>
          <w:szCs w:val="28"/>
          <w:bdr w:val="none" w:sz="0" w:space="0" w:color="auto" w:frame="1"/>
          <w:lang w:val="uk-UA"/>
        </w:rPr>
        <w:t>.</w:t>
      </w:r>
    </w:p>
    <w:p w:rsidR="0070179D" w:rsidRDefault="0030444C" w:rsidP="003044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2B7D">
        <w:rPr>
          <w:sz w:val="28"/>
          <w:szCs w:val="28"/>
        </w:rPr>
        <w:t> </w:t>
      </w:r>
    </w:p>
    <w:p w:rsidR="0070179D" w:rsidRDefault="0070179D" w:rsidP="003044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444C" w:rsidRPr="00212B7D" w:rsidRDefault="0030444C" w:rsidP="003044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12B7D">
        <w:rPr>
          <w:b/>
          <w:sz w:val="28"/>
          <w:szCs w:val="28"/>
        </w:rPr>
        <w:t> </w:t>
      </w:r>
      <w:r w:rsidR="00212B7D" w:rsidRPr="00212B7D">
        <w:rPr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837FFE">
        <w:rPr>
          <w:b/>
          <w:sz w:val="28"/>
          <w:szCs w:val="28"/>
          <w:lang w:val="uk-UA"/>
        </w:rPr>
        <w:t>Тетяна Єрмолаєва</w:t>
      </w:r>
    </w:p>
    <w:p w:rsidR="0030444C" w:rsidRPr="00212B7D" w:rsidRDefault="0030444C" w:rsidP="0030444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212B7D">
        <w:rPr>
          <w:b/>
          <w:sz w:val="28"/>
          <w:szCs w:val="28"/>
        </w:rPr>
        <w:t> </w:t>
      </w:r>
    </w:p>
    <w:p w:rsidR="00FD45AB" w:rsidRDefault="00FD45AB" w:rsidP="00D53861">
      <w:pPr>
        <w:tabs>
          <w:tab w:val="left" w:pos="-142"/>
          <w:tab w:val="left" w:pos="607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45AB" w:rsidRDefault="00FD45AB" w:rsidP="00D53861">
      <w:pPr>
        <w:tabs>
          <w:tab w:val="left" w:pos="-142"/>
          <w:tab w:val="left" w:pos="607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45AB" w:rsidRDefault="00FD45AB" w:rsidP="00D53861">
      <w:pPr>
        <w:tabs>
          <w:tab w:val="left" w:pos="-142"/>
          <w:tab w:val="left" w:pos="607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45AB" w:rsidRDefault="00FD45AB" w:rsidP="00D53861">
      <w:pPr>
        <w:tabs>
          <w:tab w:val="left" w:pos="-142"/>
          <w:tab w:val="left" w:pos="607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861" w:rsidRPr="00D53861" w:rsidRDefault="00D53861" w:rsidP="00D53861">
      <w:pPr>
        <w:tabs>
          <w:tab w:val="left" w:pos="-142"/>
          <w:tab w:val="left" w:pos="6075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5386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ЗАТВЕРДЖЕНО</w:t>
      </w:r>
    </w:p>
    <w:p w:rsidR="00D53861" w:rsidRDefault="00D53861" w:rsidP="00837FFE">
      <w:pPr>
        <w:tabs>
          <w:tab w:val="left" w:pos="-142"/>
          <w:tab w:val="left" w:pos="607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837F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озпорядженням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</w:t>
      </w:r>
      <w:r w:rsidR="00837FFE">
        <w:rPr>
          <w:rFonts w:ascii="Times New Roman" w:eastAsia="Times New Roman" w:hAnsi="Times New Roman" w:cs="Times New Roman"/>
          <w:sz w:val="28"/>
          <w:szCs w:val="28"/>
          <w:lang w:val="uk-UA"/>
        </w:rPr>
        <w:t>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53861" w:rsidRDefault="00D53861" w:rsidP="00D53861">
      <w:pPr>
        <w:tabs>
          <w:tab w:val="left" w:pos="-142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4832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37FF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 </w:t>
      </w:r>
      <w:r>
        <w:rPr>
          <w:rFonts w:ascii="Times New Roman" w:eastAsia="Segoe UI Symbol" w:hAnsi="Times New Roman" w:cs="Times New Roman"/>
          <w:sz w:val="28"/>
          <w:szCs w:val="28"/>
          <w:lang w:val="uk-UA"/>
        </w:rPr>
        <w:t xml:space="preserve">№ </w:t>
      </w:r>
      <w:r w:rsidR="00837FFE">
        <w:rPr>
          <w:rFonts w:ascii="Times New Roman" w:eastAsia="Segoe UI Symbol" w:hAnsi="Times New Roman" w:cs="Times New Roman"/>
          <w:sz w:val="28"/>
          <w:szCs w:val="28"/>
          <w:lang w:val="uk-UA"/>
        </w:rPr>
        <w:t>____</w:t>
      </w:r>
    </w:p>
    <w:p w:rsidR="0030444C" w:rsidRDefault="0030444C" w:rsidP="00D538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2B7D">
        <w:rPr>
          <w:sz w:val="28"/>
          <w:szCs w:val="28"/>
        </w:rPr>
        <w:t> </w:t>
      </w:r>
    </w:p>
    <w:p w:rsidR="00DC6355" w:rsidRPr="00212B7D" w:rsidRDefault="00DC6355" w:rsidP="00D538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444C" w:rsidRPr="00212B7D" w:rsidRDefault="0030444C" w:rsidP="003044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12B7D">
        <w:rPr>
          <w:b/>
          <w:bCs/>
          <w:sz w:val="28"/>
          <w:szCs w:val="28"/>
          <w:bdr w:val="none" w:sz="0" w:space="0" w:color="auto" w:frame="1"/>
          <w:lang w:val="uk-UA"/>
        </w:rPr>
        <w:t>Положення</w:t>
      </w:r>
    </w:p>
    <w:p w:rsidR="0030444C" w:rsidRPr="00212B7D" w:rsidRDefault="0030444C" w:rsidP="003044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12B7D">
        <w:rPr>
          <w:b/>
          <w:bCs/>
          <w:sz w:val="28"/>
          <w:szCs w:val="28"/>
          <w:bdr w:val="none" w:sz="0" w:space="0" w:color="auto" w:frame="1"/>
          <w:lang w:val="uk-UA"/>
        </w:rPr>
        <w:t>про місцеву  автоматизовану систему централізованого оповіщення </w:t>
      </w:r>
    </w:p>
    <w:p w:rsidR="0030444C" w:rsidRPr="00212B7D" w:rsidRDefault="007E45F2" w:rsidP="003044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  <w:lang w:val="uk-UA"/>
        </w:rPr>
        <w:t>Козятинс</w:t>
      </w:r>
      <w:r w:rsidR="0030444C" w:rsidRPr="00212B7D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ької </w:t>
      </w:r>
      <w:r w:rsidR="00D947C3" w:rsidRPr="00212B7D">
        <w:rPr>
          <w:b/>
          <w:bCs/>
          <w:sz w:val="28"/>
          <w:szCs w:val="28"/>
          <w:bdr w:val="none" w:sz="0" w:space="0" w:color="auto" w:frame="1"/>
          <w:lang w:val="uk-UA"/>
        </w:rPr>
        <w:t>міської ради</w:t>
      </w:r>
    </w:p>
    <w:p w:rsidR="0030444C" w:rsidRPr="00212B7D" w:rsidRDefault="0030444C" w:rsidP="0030444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12B7D">
        <w:rPr>
          <w:sz w:val="28"/>
          <w:szCs w:val="28"/>
        </w:rPr>
        <w:t> </w:t>
      </w:r>
    </w:p>
    <w:p w:rsidR="002702E6" w:rsidRPr="00212B7D" w:rsidRDefault="002702E6" w:rsidP="004C456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212B7D">
        <w:rPr>
          <w:b/>
          <w:bCs/>
          <w:sz w:val="28"/>
          <w:szCs w:val="28"/>
          <w:bdr w:val="none" w:sz="0" w:space="0" w:color="auto" w:frame="1"/>
          <w:lang w:val="uk-UA"/>
        </w:rPr>
        <w:t>Загальна частина</w:t>
      </w:r>
    </w:p>
    <w:p w:rsidR="002702E6" w:rsidRPr="00212B7D" w:rsidRDefault="002702E6" w:rsidP="002702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12B7D">
        <w:rPr>
          <w:sz w:val="28"/>
          <w:szCs w:val="28"/>
          <w:bdr w:val="none" w:sz="0" w:space="0" w:color="auto" w:frame="1"/>
        </w:rPr>
        <w:t> 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2B7D">
        <w:rPr>
          <w:sz w:val="28"/>
          <w:szCs w:val="28"/>
          <w:bdr w:val="none" w:sz="0" w:space="0" w:color="auto" w:frame="1"/>
          <w:lang w:val="uk-UA"/>
        </w:rPr>
        <w:t xml:space="preserve">1. Це Положення визначає основні завдання, склад, порядок застосування, організацію управління і функціонування, утримання, експлуатаційно-технічне обслуговування, реконструкцію та технічну модернізацію місцевої автоматизованої системи централізованого оповіщення (далі </w:t>
      </w:r>
      <w:r w:rsidR="00F12FE7" w:rsidRPr="00212B7D">
        <w:rPr>
          <w:sz w:val="28"/>
          <w:szCs w:val="28"/>
          <w:bdr w:val="none" w:sz="0" w:space="0" w:color="auto" w:frame="1"/>
          <w:lang w:val="uk-UA"/>
        </w:rPr>
        <w:t xml:space="preserve">– МАСЦО) </w:t>
      </w:r>
      <w:r w:rsidR="0099584A">
        <w:rPr>
          <w:sz w:val="28"/>
          <w:szCs w:val="28"/>
          <w:bdr w:val="none" w:sz="0" w:space="0" w:color="auto" w:frame="1"/>
          <w:lang w:val="uk-UA"/>
        </w:rPr>
        <w:t>Козятинс</w:t>
      </w:r>
      <w:r w:rsidR="00F12FE7" w:rsidRPr="00212B7D">
        <w:rPr>
          <w:sz w:val="28"/>
          <w:szCs w:val="28"/>
          <w:bdr w:val="none" w:sz="0" w:space="0" w:color="auto" w:frame="1"/>
          <w:lang w:val="uk-UA"/>
        </w:rPr>
        <w:t>ької міської ради</w:t>
      </w:r>
      <w:r w:rsidRPr="00212B7D">
        <w:rPr>
          <w:sz w:val="28"/>
          <w:szCs w:val="28"/>
          <w:bdr w:val="none" w:sz="0" w:space="0" w:color="auto" w:frame="1"/>
          <w:lang w:val="uk-UA"/>
        </w:rPr>
        <w:t>.</w:t>
      </w:r>
    </w:p>
    <w:p w:rsidR="002702E6" w:rsidRPr="00837FFE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37FFE">
        <w:rPr>
          <w:sz w:val="28"/>
          <w:szCs w:val="28"/>
          <w:bdr w:val="none" w:sz="0" w:space="0" w:color="auto" w:frame="1"/>
          <w:lang w:val="uk-UA"/>
        </w:rPr>
        <w:t>2. У цьому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Положенні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терміни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вживаються у значені, наведеному у Кодексі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цивільного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захисту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України, Законі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України “Про телекомунікації”, Положенні про єдину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державну систему цивільного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захисту, затвердженому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постановою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Кабінету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Міністрів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України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від 9 січня 2014 р. № 11, Положенні про організацію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оповіщення про загрозу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виникнення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або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виникнення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надзвичайних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ситуацій та зв’язку у сфері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цивільного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захисту, затвердженому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постановою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Кабінету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Міністрів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України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від 27 вересня 2019 р. № 733, та інших нормативно-правових актах.</w:t>
      </w:r>
    </w:p>
    <w:p w:rsidR="002702E6" w:rsidRPr="00837FFE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37FFE">
        <w:rPr>
          <w:sz w:val="28"/>
          <w:szCs w:val="28"/>
          <w:bdr w:val="none" w:sz="0" w:space="0" w:color="auto" w:frame="1"/>
          <w:lang w:val="uk-UA"/>
        </w:rPr>
        <w:t>3. Місцева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автоматизована система централізованого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оповіще</w:t>
      </w:r>
      <w:r w:rsidR="00F12FE7" w:rsidRPr="00837FFE">
        <w:rPr>
          <w:sz w:val="28"/>
          <w:szCs w:val="28"/>
          <w:bdr w:val="none" w:sz="0" w:space="0" w:color="auto" w:frame="1"/>
          <w:lang w:val="uk-UA"/>
        </w:rPr>
        <w:t>ння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Козятинс</w:t>
      </w:r>
      <w:r w:rsidR="0099584A" w:rsidRPr="00212B7D">
        <w:rPr>
          <w:sz w:val="28"/>
          <w:szCs w:val="28"/>
          <w:bdr w:val="none" w:sz="0" w:space="0" w:color="auto" w:frame="1"/>
          <w:lang w:val="uk-UA"/>
        </w:rPr>
        <w:t>ької</w:t>
      </w:r>
      <w:r w:rsidR="00D947C3" w:rsidRPr="00212B7D">
        <w:rPr>
          <w:sz w:val="28"/>
          <w:szCs w:val="28"/>
          <w:bdr w:val="none" w:sz="0" w:space="0" w:color="auto" w:frame="1"/>
          <w:lang w:val="uk-UA"/>
        </w:rPr>
        <w:t xml:space="preserve"> міської ради</w:t>
      </w:r>
      <w:r w:rsidRPr="00837FFE">
        <w:rPr>
          <w:sz w:val="28"/>
          <w:szCs w:val="28"/>
          <w:bdr w:val="none" w:sz="0" w:space="0" w:color="auto" w:frame="1"/>
          <w:lang w:val="uk-UA"/>
        </w:rPr>
        <w:t xml:space="preserve"> – це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сукупність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організаційно і технічно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поєднаних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програмних і технічних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засобів, телекомунікаційних мереж, телемереж та інших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засобів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оброблення та передачі (відображення) інформації, що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призначені для своєчасного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доведення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сигналів та інформації з питань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цивільного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захисту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від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територіальної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системи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централ</w:t>
      </w:r>
      <w:r w:rsidR="00F12FE7" w:rsidRPr="00837FFE">
        <w:rPr>
          <w:sz w:val="28"/>
          <w:szCs w:val="28"/>
          <w:bdr w:val="none" w:sz="0" w:space="0" w:color="auto" w:frame="1"/>
          <w:lang w:val="uk-UA"/>
        </w:rPr>
        <w:t>ізованого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12FE7" w:rsidRPr="00837FFE">
        <w:rPr>
          <w:sz w:val="28"/>
          <w:szCs w:val="28"/>
          <w:bdr w:val="none" w:sz="0" w:space="0" w:color="auto" w:frame="1"/>
          <w:lang w:val="uk-UA"/>
        </w:rPr>
        <w:t>оповіщення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12FE7" w:rsidRPr="00212B7D">
        <w:rPr>
          <w:sz w:val="28"/>
          <w:szCs w:val="28"/>
          <w:bdr w:val="none" w:sz="0" w:space="0" w:color="auto" w:frame="1"/>
          <w:lang w:val="uk-UA"/>
        </w:rPr>
        <w:t>Вінницької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області (далі - ТСЦО) до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12FE7" w:rsidRPr="00837FFE">
        <w:rPr>
          <w:sz w:val="28"/>
          <w:szCs w:val="28"/>
          <w:bdr w:val="none" w:sz="0" w:space="0" w:color="auto" w:frame="1"/>
          <w:lang w:val="uk-UA"/>
        </w:rPr>
        <w:t>осіб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12FE7" w:rsidRPr="00837FFE">
        <w:rPr>
          <w:sz w:val="28"/>
          <w:szCs w:val="28"/>
          <w:bdr w:val="none" w:sz="0" w:space="0" w:color="auto" w:frame="1"/>
          <w:lang w:val="uk-UA"/>
        </w:rPr>
        <w:t xml:space="preserve">керівного складу </w:t>
      </w:r>
      <w:r w:rsidR="00F12FE7" w:rsidRPr="00212B7D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837FFE">
        <w:rPr>
          <w:sz w:val="28"/>
          <w:szCs w:val="28"/>
          <w:bdr w:val="none" w:sz="0" w:space="0" w:color="auto" w:frame="1"/>
          <w:lang w:val="uk-UA"/>
        </w:rPr>
        <w:t xml:space="preserve"> ради, органів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управління та сил цивільного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захисту</w:t>
      </w:r>
      <w:r w:rsidRPr="00212B7D">
        <w:rPr>
          <w:sz w:val="28"/>
          <w:szCs w:val="28"/>
          <w:bdr w:val="none" w:sz="0" w:space="0" w:color="auto" w:frame="1"/>
        </w:rPr>
        <w:t> </w:t>
      </w:r>
      <w:r w:rsidRPr="00837FF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9584A">
        <w:rPr>
          <w:sz w:val="28"/>
          <w:szCs w:val="28"/>
          <w:bdr w:val="none" w:sz="0" w:space="0" w:color="auto" w:frame="1"/>
          <w:lang w:val="uk-UA"/>
        </w:rPr>
        <w:t>Козятинс</w:t>
      </w:r>
      <w:r w:rsidR="0099584A" w:rsidRPr="00212B7D">
        <w:rPr>
          <w:sz w:val="28"/>
          <w:szCs w:val="28"/>
          <w:bdr w:val="none" w:sz="0" w:space="0" w:color="auto" w:frame="1"/>
          <w:lang w:val="uk-UA"/>
        </w:rPr>
        <w:t>ької</w:t>
      </w:r>
      <w:r w:rsidR="00F12FE7" w:rsidRPr="00212B7D">
        <w:rPr>
          <w:sz w:val="28"/>
          <w:szCs w:val="28"/>
          <w:bdr w:val="none" w:sz="0" w:space="0" w:color="auto" w:frame="1"/>
          <w:lang w:val="uk-UA"/>
        </w:rPr>
        <w:t xml:space="preserve"> міської субланки </w:t>
      </w:r>
      <w:r w:rsidR="0099584A">
        <w:rPr>
          <w:sz w:val="28"/>
          <w:szCs w:val="28"/>
          <w:bdr w:val="none" w:sz="0" w:space="0" w:color="auto" w:frame="1"/>
          <w:lang w:val="uk-UA"/>
        </w:rPr>
        <w:t>Хмельниц</w:t>
      </w:r>
      <w:r w:rsidR="00F12FE7" w:rsidRPr="00212B7D">
        <w:rPr>
          <w:sz w:val="28"/>
          <w:szCs w:val="28"/>
          <w:bdr w:val="none" w:sz="0" w:space="0" w:color="auto" w:frame="1"/>
          <w:lang w:val="uk-UA"/>
        </w:rPr>
        <w:t>ької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районної</w:t>
      </w:r>
      <w:r w:rsidRPr="00837FFE">
        <w:rPr>
          <w:sz w:val="28"/>
          <w:szCs w:val="28"/>
          <w:bdr w:val="none" w:sz="0" w:space="0" w:color="auto" w:frame="1"/>
          <w:lang w:val="uk-UA"/>
        </w:rPr>
        <w:t xml:space="preserve"> ланки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Вінницької </w:t>
      </w:r>
      <w:r w:rsidRPr="00837FFE">
        <w:rPr>
          <w:sz w:val="28"/>
          <w:szCs w:val="28"/>
          <w:bdr w:val="none" w:sz="0" w:space="0" w:color="auto" w:frame="1"/>
          <w:lang w:val="uk-UA"/>
        </w:rPr>
        <w:t>територіальної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підси</w:t>
      </w:r>
      <w:r w:rsidR="005C5D9D" w:rsidRPr="00837FFE">
        <w:rPr>
          <w:sz w:val="28"/>
          <w:szCs w:val="28"/>
          <w:bdr w:val="none" w:sz="0" w:space="0" w:color="auto" w:frame="1"/>
          <w:lang w:val="uk-UA"/>
        </w:rPr>
        <w:t>стеми ЄДСЦЗ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та населення, а також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підприємств, установ і організацій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незалежно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від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форми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власності, що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здійснюють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діяльн</w:t>
      </w:r>
      <w:r w:rsidR="005C5D9D" w:rsidRPr="00837FFE">
        <w:rPr>
          <w:sz w:val="28"/>
          <w:szCs w:val="28"/>
          <w:bdr w:val="none" w:sz="0" w:space="0" w:color="auto" w:frame="1"/>
          <w:lang w:val="uk-UA"/>
        </w:rPr>
        <w:t>ість на території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>міської ради</w:t>
      </w:r>
      <w:r w:rsidRPr="00837FFE">
        <w:rPr>
          <w:sz w:val="28"/>
          <w:szCs w:val="28"/>
          <w:bdr w:val="none" w:sz="0" w:space="0" w:color="auto" w:frame="1"/>
          <w:lang w:val="uk-UA"/>
        </w:rPr>
        <w:t>, у разі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загрози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виникнення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або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виникнення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надзвичайних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ситуацій.</w:t>
      </w:r>
    </w:p>
    <w:p w:rsidR="002702E6" w:rsidRPr="0099584A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9584A">
        <w:rPr>
          <w:sz w:val="28"/>
          <w:szCs w:val="28"/>
          <w:bdr w:val="none" w:sz="0" w:space="0" w:color="auto" w:frame="1"/>
          <w:lang w:val="uk-UA"/>
        </w:rPr>
        <w:t>4. МА</w:t>
      </w:r>
      <w:r w:rsidR="005C5D9D" w:rsidRPr="0099584A">
        <w:rPr>
          <w:sz w:val="28"/>
          <w:szCs w:val="28"/>
          <w:bdr w:val="none" w:sz="0" w:space="0" w:color="auto" w:frame="1"/>
          <w:lang w:val="uk-UA"/>
        </w:rPr>
        <w:t>СЦО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Козятинс</w:t>
      </w:r>
      <w:r w:rsidR="0099584A" w:rsidRPr="00212B7D">
        <w:rPr>
          <w:sz w:val="28"/>
          <w:szCs w:val="28"/>
          <w:bdr w:val="none" w:sz="0" w:space="0" w:color="auto" w:frame="1"/>
          <w:lang w:val="uk-UA"/>
        </w:rPr>
        <w:t xml:space="preserve">ької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>міської ради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9584A">
        <w:rPr>
          <w:sz w:val="28"/>
          <w:szCs w:val="28"/>
          <w:bdr w:val="none" w:sz="0" w:space="0" w:color="auto" w:frame="1"/>
          <w:lang w:val="uk-UA"/>
        </w:rPr>
        <w:t>передбачає</w:t>
      </w:r>
      <w:r w:rsidRPr="00212B7D">
        <w:rPr>
          <w:sz w:val="28"/>
          <w:szCs w:val="28"/>
          <w:bdr w:val="none" w:sz="0" w:space="0" w:color="auto" w:frame="1"/>
        </w:rPr>
        <w:t> </w:t>
      </w:r>
      <w:r w:rsidRPr="0099584A">
        <w:rPr>
          <w:sz w:val="28"/>
          <w:szCs w:val="28"/>
          <w:bdr w:val="none" w:sz="0" w:space="0" w:color="auto" w:frame="1"/>
          <w:lang w:val="uk-UA"/>
        </w:rPr>
        <w:t xml:space="preserve"> взаємодію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9584A">
        <w:rPr>
          <w:sz w:val="28"/>
          <w:szCs w:val="28"/>
          <w:bdr w:val="none" w:sz="0" w:space="0" w:color="auto" w:frame="1"/>
          <w:lang w:val="uk-UA"/>
        </w:rPr>
        <w:t>із ТСЦО та відповідними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9584A">
        <w:rPr>
          <w:sz w:val="28"/>
          <w:szCs w:val="28"/>
          <w:bdr w:val="none" w:sz="0" w:space="0" w:color="auto" w:frame="1"/>
          <w:lang w:val="uk-UA"/>
        </w:rPr>
        <w:t>локальними, спеціальними і об’єктовими системами оповіщення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9584A">
        <w:rPr>
          <w:sz w:val="28"/>
          <w:szCs w:val="28"/>
          <w:bdr w:val="none" w:sz="0" w:space="0" w:color="auto" w:frame="1"/>
          <w:lang w:val="uk-UA"/>
        </w:rPr>
        <w:t>підприємств, установ та організацій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9584A">
        <w:rPr>
          <w:sz w:val="28"/>
          <w:szCs w:val="28"/>
          <w:bdr w:val="none" w:sz="0" w:space="0" w:color="auto" w:frame="1"/>
          <w:lang w:val="uk-UA"/>
        </w:rPr>
        <w:t>незалежно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9584A">
        <w:rPr>
          <w:sz w:val="28"/>
          <w:szCs w:val="28"/>
          <w:bdr w:val="none" w:sz="0" w:space="0" w:color="auto" w:frame="1"/>
          <w:lang w:val="uk-UA"/>
        </w:rPr>
        <w:t>від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9584A">
        <w:rPr>
          <w:sz w:val="28"/>
          <w:szCs w:val="28"/>
          <w:bdr w:val="none" w:sz="0" w:space="0" w:color="auto" w:frame="1"/>
          <w:lang w:val="uk-UA"/>
        </w:rPr>
        <w:t>форми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9584A">
        <w:rPr>
          <w:sz w:val="28"/>
          <w:szCs w:val="28"/>
          <w:bdr w:val="none" w:sz="0" w:space="0" w:color="auto" w:frame="1"/>
          <w:lang w:val="uk-UA"/>
        </w:rPr>
        <w:t>власності і господарювання,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C5D9D" w:rsidRPr="0099584A">
        <w:rPr>
          <w:sz w:val="28"/>
          <w:szCs w:val="28"/>
          <w:bdr w:val="none" w:sz="0" w:space="0" w:color="auto" w:frame="1"/>
          <w:lang w:val="uk-UA"/>
        </w:rPr>
        <w:t>що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C5D9D" w:rsidRPr="0099584A">
        <w:rPr>
          <w:sz w:val="28"/>
          <w:szCs w:val="28"/>
          <w:bdr w:val="none" w:sz="0" w:space="0" w:color="auto" w:frame="1"/>
          <w:lang w:val="uk-UA"/>
        </w:rPr>
        <w:t>діють на території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Козятинс</w:t>
      </w:r>
      <w:r w:rsidR="0099584A" w:rsidRPr="00212B7D">
        <w:rPr>
          <w:sz w:val="28"/>
          <w:szCs w:val="28"/>
          <w:bdr w:val="none" w:sz="0" w:space="0" w:color="auto" w:frame="1"/>
          <w:lang w:val="uk-UA"/>
        </w:rPr>
        <w:t xml:space="preserve">ької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99584A">
        <w:rPr>
          <w:sz w:val="28"/>
          <w:szCs w:val="28"/>
          <w:bdr w:val="none" w:sz="0" w:space="0" w:color="auto" w:frame="1"/>
          <w:lang w:val="uk-UA"/>
        </w:rPr>
        <w:t xml:space="preserve"> ради.</w:t>
      </w:r>
    </w:p>
    <w:p w:rsidR="002702E6" w:rsidRPr="0099584A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9584A">
        <w:rPr>
          <w:sz w:val="28"/>
          <w:szCs w:val="28"/>
          <w:bdr w:val="none" w:sz="0" w:space="0" w:color="auto" w:frame="1"/>
          <w:lang w:val="uk-UA"/>
        </w:rPr>
        <w:t>5. Утримання, реконструкція та забезпечення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9584A">
        <w:rPr>
          <w:sz w:val="28"/>
          <w:szCs w:val="28"/>
          <w:bdr w:val="none" w:sz="0" w:space="0" w:color="auto" w:frame="1"/>
          <w:lang w:val="uk-UA"/>
        </w:rPr>
        <w:t>постійної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9584A">
        <w:rPr>
          <w:sz w:val="28"/>
          <w:szCs w:val="28"/>
          <w:bdr w:val="none" w:sz="0" w:space="0" w:color="auto" w:frame="1"/>
          <w:lang w:val="uk-UA"/>
        </w:rPr>
        <w:t>готовності до дій за призначенням МАСЦО здійснюютьс</w:t>
      </w:r>
      <w:r w:rsidR="005C5D9D" w:rsidRPr="0099584A">
        <w:rPr>
          <w:sz w:val="28"/>
          <w:szCs w:val="28"/>
          <w:bdr w:val="none" w:sz="0" w:space="0" w:color="auto" w:frame="1"/>
          <w:lang w:val="uk-UA"/>
        </w:rPr>
        <w:t>я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C5D9D" w:rsidRPr="0099584A">
        <w:rPr>
          <w:sz w:val="28"/>
          <w:szCs w:val="28"/>
          <w:bdr w:val="none" w:sz="0" w:space="0" w:color="auto" w:frame="1"/>
          <w:lang w:val="uk-UA"/>
        </w:rPr>
        <w:t>виконавчим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C5D9D" w:rsidRPr="0099584A">
        <w:rPr>
          <w:sz w:val="28"/>
          <w:szCs w:val="28"/>
          <w:bdr w:val="none" w:sz="0" w:space="0" w:color="auto" w:frame="1"/>
          <w:lang w:val="uk-UA"/>
        </w:rPr>
        <w:t>комітетом</w:t>
      </w:r>
      <w:r w:rsidR="0099584A">
        <w:rPr>
          <w:sz w:val="28"/>
          <w:szCs w:val="28"/>
          <w:bdr w:val="none" w:sz="0" w:space="0" w:color="auto" w:frame="1"/>
          <w:lang w:val="uk-UA"/>
        </w:rPr>
        <w:t xml:space="preserve"> Козятинс</w:t>
      </w:r>
      <w:r w:rsidR="0099584A" w:rsidRPr="00212B7D">
        <w:rPr>
          <w:sz w:val="28"/>
          <w:szCs w:val="28"/>
          <w:bdr w:val="none" w:sz="0" w:space="0" w:color="auto" w:frame="1"/>
          <w:lang w:val="uk-UA"/>
        </w:rPr>
        <w:t>ької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міської</w:t>
      </w:r>
      <w:r w:rsidRPr="0099584A">
        <w:rPr>
          <w:sz w:val="28"/>
          <w:szCs w:val="28"/>
          <w:bdr w:val="none" w:sz="0" w:space="0" w:color="auto" w:frame="1"/>
          <w:lang w:val="uk-UA"/>
        </w:rPr>
        <w:t xml:space="preserve"> ради.</w:t>
      </w:r>
    </w:p>
    <w:p w:rsidR="002702E6" w:rsidRPr="0099584A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212B7D">
        <w:rPr>
          <w:sz w:val="28"/>
          <w:szCs w:val="28"/>
          <w:bdr w:val="none" w:sz="0" w:space="0" w:color="auto" w:frame="1"/>
        </w:rPr>
        <w:t> 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12B7D">
        <w:rPr>
          <w:b/>
          <w:bCs/>
          <w:sz w:val="28"/>
          <w:szCs w:val="28"/>
          <w:bdr w:val="none" w:sz="0" w:space="0" w:color="auto" w:frame="1"/>
        </w:rPr>
        <w:t>                                   </w:t>
      </w: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Основні</w:t>
      </w:r>
      <w:proofErr w:type="spellEnd"/>
      <w:r w:rsidR="004A7D9C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завдання</w:t>
      </w:r>
      <w:proofErr w:type="spellEnd"/>
      <w:r w:rsidRPr="00212B7D">
        <w:rPr>
          <w:b/>
          <w:bCs/>
          <w:sz w:val="28"/>
          <w:szCs w:val="28"/>
          <w:bdr w:val="none" w:sz="0" w:space="0" w:color="auto" w:frame="1"/>
        </w:rPr>
        <w:t xml:space="preserve"> МАСЦО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> 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Основними</w:t>
      </w:r>
      <w:proofErr w:type="spellEnd"/>
      <w:r w:rsidR="0099584A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завданнями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МАСЦО</w:t>
      </w:r>
      <w:proofErr w:type="gramStart"/>
      <w:r w:rsidRPr="00212B7D">
        <w:rPr>
          <w:sz w:val="28"/>
          <w:szCs w:val="28"/>
          <w:bdr w:val="none" w:sz="0" w:space="0" w:color="auto" w:frame="1"/>
        </w:rPr>
        <w:t xml:space="preserve"> є:</w:t>
      </w:r>
      <w:proofErr w:type="gramEnd"/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lastRenderedPageBreak/>
        <w:t xml:space="preserve">6.1.Отримання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сигналі</w:t>
      </w:r>
      <w:proofErr w:type="gramStart"/>
      <w:r w:rsidRPr="00212B7D">
        <w:rPr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212B7D">
        <w:rPr>
          <w:sz w:val="28"/>
          <w:szCs w:val="28"/>
          <w:bdr w:val="none" w:sz="0" w:space="0" w:color="auto" w:frame="1"/>
        </w:rPr>
        <w:t xml:space="preserve">, команд,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розпоряджень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повідомлень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загрозу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надзвичайних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ситуацій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212B7D">
        <w:rPr>
          <w:sz w:val="28"/>
          <w:szCs w:val="28"/>
          <w:bdr w:val="none" w:sz="0" w:space="0" w:color="auto" w:frame="1"/>
        </w:rPr>
        <w:t>від ТСЦО.</w:t>
      </w:r>
    </w:p>
    <w:p w:rsidR="002702E6" w:rsidRPr="00A96B8E" w:rsidRDefault="002702E6" w:rsidP="00357BF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96B8E">
        <w:rPr>
          <w:sz w:val="28"/>
          <w:szCs w:val="28"/>
          <w:bdr w:val="none" w:sz="0" w:space="0" w:color="auto" w:frame="1"/>
          <w:lang w:val="uk-UA"/>
        </w:rPr>
        <w:t>6.2. Отримання інформації у разі загрози виникнення або виникнення надзвичайних ситуацій від локальних, спеціальних і об’єктових систем оповіщення (систем раннього виявлення загрози виникнення надзвичайних ситуацій та оповіщення населення (далі - СРВНСО) на об’єктах підвищеної небезпеки (да</w:t>
      </w:r>
      <w:r w:rsidR="005C5D9D" w:rsidRPr="00A96B8E">
        <w:rPr>
          <w:sz w:val="28"/>
          <w:szCs w:val="28"/>
          <w:bdr w:val="none" w:sz="0" w:space="0" w:color="auto" w:frame="1"/>
          <w:lang w:val="uk-UA"/>
        </w:rPr>
        <w:t>лі - ОПН)</w:t>
      </w:r>
      <w:r w:rsidRPr="00A96B8E">
        <w:rPr>
          <w:sz w:val="28"/>
          <w:szCs w:val="28"/>
          <w:bdr w:val="none" w:sz="0" w:space="0" w:color="auto" w:frame="1"/>
          <w:lang w:val="uk-UA"/>
        </w:rPr>
        <w:t>.</w:t>
      </w:r>
    </w:p>
    <w:p w:rsidR="002702E6" w:rsidRPr="00212B7D" w:rsidRDefault="002702E6" w:rsidP="00357BF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 6.3.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осіб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керівного</w:t>
      </w:r>
      <w:proofErr w:type="spellEnd"/>
      <w:r w:rsidR="005C5D9D" w:rsidRPr="00212B7D">
        <w:rPr>
          <w:sz w:val="28"/>
          <w:szCs w:val="28"/>
          <w:bdr w:val="none" w:sz="0" w:space="0" w:color="auto" w:frame="1"/>
        </w:rPr>
        <w:t xml:space="preserve"> складу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212B7D">
        <w:rPr>
          <w:sz w:val="28"/>
          <w:szCs w:val="28"/>
          <w:bdr w:val="none" w:sz="0" w:space="0" w:color="auto" w:frame="1"/>
        </w:rPr>
        <w:t xml:space="preserve"> ради,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органів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управління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сил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цивільного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захисту</w:t>
      </w:r>
      <w:proofErr w:type="spellEnd"/>
      <w:r w:rsidRPr="00212B7D">
        <w:rPr>
          <w:sz w:val="28"/>
          <w:szCs w:val="28"/>
          <w:bdr w:val="none" w:sz="0" w:space="0" w:color="auto" w:frame="1"/>
        </w:rPr>
        <w:t>,</w:t>
      </w:r>
      <w:r w:rsidR="005C5D9D" w:rsidRPr="00212B7D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координаційних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органів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Козятинс</w:t>
      </w:r>
      <w:r w:rsidR="00F3763E" w:rsidRPr="00212B7D">
        <w:rPr>
          <w:sz w:val="28"/>
          <w:szCs w:val="28"/>
          <w:bdr w:val="none" w:sz="0" w:space="0" w:color="auto" w:frame="1"/>
          <w:lang w:val="uk-UA"/>
        </w:rPr>
        <w:t>ької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міської </w:t>
      </w:r>
      <w:proofErr w:type="spellStart"/>
      <w:r w:rsidR="005C5D9D" w:rsidRPr="00212B7D">
        <w:rPr>
          <w:sz w:val="28"/>
          <w:szCs w:val="28"/>
          <w:bdr w:val="none" w:sz="0" w:space="0" w:color="auto" w:frame="1"/>
          <w:lang w:val="uk-UA"/>
        </w:rPr>
        <w:t>субланки</w:t>
      </w:r>
      <w:proofErr w:type="spellEnd"/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3763E">
        <w:rPr>
          <w:sz w:val="28"/>
          <w:szCs w:val="28"/>
          <w:bdr w:val="none" w:sz="0" w:space="0" w:color="auto" w:frame="1"/>
          <w:lang w:val="uk-UA"/>
        </w:rPr>
        <w:t>Хмельн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>ицької районної</w:t>
      </w:r>
      <w:r w:rsidR="005C5D9D" w:rsidRPr="00212B7D">
        <w:rPr>
          <w:sz w:val="28"/>
          <w:szCs w:val="28"/>
          <w:bdr w:val="none" w:sz="0" w:space="0" w:color="auto" w:frame="1"/>
        </w:rPr>
        <w:t xml:space="preserve"> ланки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Вінницької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територіальної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="005C5D9D" w:rsidRPr="00212B7D">
        <w:rPr>
          <w:sz w:val="28"/>
          <w:szCs w:val="28"/>
          <w:bdr w:val="none" w:sz="0" w:space="0" w:color="auto" w:frame="1"/>
        </w:rPr>
        <w:t>п</w:t>
      </w:r>
      <w:proofErr w:type="gramEnd"/>
      <w:r w:rsidR="005C5D9D" w:rsidRPr="00212B7D">
        <w:rPr>
          <w:sz w:val="28"/>
          <w:szCs w:val="28"/>
          <w:bdr w:val="none" w:sz="0" w:space="0" w:color="auto" w:frame="1"/>
        </w:rPr>
        <w:t>ідсистеми</w:t>
      </w:r>
      <w:proofErr w:type="spellEnd"/>
      <w:r w:rsidR="005C5D9D" w:rsidRPr="00212B7D">
        <w:rPr>
          <w:sz w:val="28"/>
          <w:szCs w:val="28"/>
          <w:bdr w:val="none" w:sz="0" w:space="0" w:color="auto" w:frame="1"/>
        </w:rPr>
        <w:t xml:space="preserve"> ЄДСЦЗ </w:t>
      </w:r>
      <w:r w:rsidRPr="00212B7D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членів</w:t>
      </w:r>
      <w:proofErr w:type="spellEnd"/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міської</w:t>
      </w:r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комісії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питань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техногенно-екологічної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безпеки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надз</w:t>
      </w:r>
      <w:r w:rsidR="005C5D9D" w:rsidRPr="00212B7D">
        <w:rPr>
          <w:sz w:val="28"/>
          <w:szCs w:val="28"/>
          <w:bdr w:val="none" w:sz="0" w:space="0" w:color="auto" w:frame="1"/>
        </w:rPr>
        <w:t>вичайних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ситуацій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міської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комісії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з</w:t>
      </w:r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питань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евакуації</w:t>
      </w:r>
      <w:proofErr w:type="spellEnd"/>
      <w:r w:rsidR="005C5D9D" w:rsidRPr="00212B7D">
        <w:rPr>
          <w:sz w:val="28"/>
          <w:szCs w:val="28"/>
          <w:bdr w:val="none" w:sz="0" w:space="0" w:color="auto" w:frame="1"/>
        </w:rPr>
        <w:t xml:space="preserve">),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>міських</w:t>
      </w:r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спеціалізованих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служб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ци</w:t>
      </w:r>
      <w:r w:rsidR="005C5D9D" w:rsidRPr="00212B7D">
        <w:rPr>
          <w:sz w:val="28"/>
          <w:szCs w:val="28"/>
          <w:bdr w:val="none" w:sz="0" w:space="0" w:color="auto" w:frame="1"/>
        </w:rPr>
        <w:t>вільного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захисту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підприємств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де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функціонують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спеціальні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локальні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об’єктові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системи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установ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організацій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місць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3763E">
        <w:rPr>
          <w:sz w:val="28"/>
          <w:szCs w:val="28"/>
          <w:bdr w:val="none" w:sz="0" w:space="0" w:color="auto" w:frame="1"/>
        </w:rPr>
        <w:t>массового</w:t>
      </w:r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перебування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людей.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6.4.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населення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загрозу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надзвичайної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ситуації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використанням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мереж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мобільного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рухомого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)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зв’язку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мережі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Інтернет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(сайт, </w:t>
      </w:r>
      <w:proofErr w:type="spellStart"/>
      <w:proofErr w:type="gramStart"/>
      <w:r w:rsidRPr="00212B7D">
        <w:rPr>
          <w:sz w:val="28"/>
          <w:szCs w:val="28"/>
          <w:bdr w:val="none" w:sz="0" w:space="0" w:color="auto" w:frame="1"/>
        </w:rPr>
        <w:t>соц</w:t>
      </w:r>
      <w:proofErr w:type="gramEnd"/>
      <w:r w:rsidRPr="00212B7D">
        <w:rPr>
          <w:sz w:val="28"/>
          <w:szCs w:val="28"/>
          <w:bdr w:val="none" w:sz="0" w:space="0" w:color="auto" w:frame="1"/>
        </w:rPr>
        <w:t>іальнімережі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використовуючи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Pr="00212B7D">
        <w:rPr>
          <w:sz w:val="28"/>
          <w:szCs w:val="28"/>
          <w:bdr w:val="none" w:sz="0" w:space="0" w:color="auto" w:frame="1"/>
        </w:rPr>
        <w:t>сигнально</w:t>
      </w:r>
      <w:r w:rsidR="00F3763E">
        <w:rPr>
          <w:sz w:val="28"/>
          <w:szCs w:val="28"/>
          <w:bdr w:val="none" w:sz="0" w:space="0" w:color="auto" w:frame="1"/>
          <w:lang w:val="uk-UA"/>
        </w:rPr>
        <w:t xml:space="preserve">-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гучномовні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пристрої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у тому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числі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встановлені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транспортних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засобах</w:t>
      </w:r>
      <w:proofErr w:type="spellEnd"/>
      <w:r w:rsidRPr="00212B7D">
        <w:rPr>
          <w:sz w:val="28"/>
          <w:szCs w:val="28"/>
          <w:bdr w:val="none" w:sz="0" w:space="0" w:color="auto" w:frame="1"/>
        </w:rPr>
        <w:t>.</w:t>
      </w:r>
    </w:p>
    <w:p w:rsidR="002702E6" w:rsidRPr="00212B7D" w:rsidRDefault="002702E6" w:rsidP="00A1715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6.5.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Утримання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апаратури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технічних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програмних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засобів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постійній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готовності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застосування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призначенням</w:t>
      </w:r>
      <w:proofErr w:type="spellEnd"/>
      <w:r w:rsidRPr="00212B7D">
        <w:rPr>
          <w:sz w:val="28"/>
          <w:szCs w:val="28"/>
          <w:bdr w:val="none" w:sz="0" w:space="0" w:color="auto" w:frame="1"/>
        </w:rPr>
        <w:t>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7. </w:t>
      </w:r>
      <w:proofErr w:type="spellStart"/>
      <w:proofErr w:type="gramStart"/>
      <w:r w:rsidRPr="00212B7D">
        <w:rPr>
          <w:sz w:val="28"/>
          <w:szCs w:val="28"/>
          <w:bdr w:val="none" w:sz="0" w:space="0" w:color="auto" w:frame="1"/>
        </w:rPr>
        <w:t>Техн</w:t>
      </w:r>
      <w:proofErr w:type="gramEnd"/>
      <w:r w:rsidRPr="00212B7D">
        <w:rPr>
          <w:sz w:val="28"/>
          <w:szCs w:val="28"/>
          <w:bdr w:val="none" w:sz="0" w:space="0" w:color="auto" w:frame="1"/>
        </w:rPr>
        <w:t>ічні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засоби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МАСЦО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забезпечують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: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можливість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передавання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інформації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як голосом, так і за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допомогою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текстових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повідомлень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(SMS) з контролем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отримання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повідомлень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отримувачами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;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вибіркове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циркулярне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передавання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інформації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; 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формування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оперативної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інформації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допомогою</w:t>
      </w:r>
      <w:proofErr w:type="spellEnd"/>
      <w:r w:rsidR="00F3763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мікрофону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;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вибіркове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централізоване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дистанційне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керування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активація</w:t>
      </w:r>
      <w:proofErr w:type="spellEnd"/>
      <w:r w:rsidRPr="00212B7D">
        <w:rPr>
          <w:sz w:val="28"/>
          <w:szCs w:val="28"/>
          <w:bdr w:val="none" w:sz="0" w:space="0" w:color="auto" w:frame="1"/>
        </w:rPr>
        <w:t>) сигнально-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гучномовних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пристроїв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по GSM – каналах;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можливість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здійснювати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нарощування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системи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додаванням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нових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кінцевих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пристроїв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мі</w:t>
      </w:r>
      <w:proofErr w:type="gramStart"/>
      <w:r w:rsidRPr="00212B7D">
        <w:rPr>
          <w:sz w:val="28"/>
          <w:szCs w:val="28"/>
          <w:bdr w:val="none" w:sz="0" w:space="0" w:color="auto" w:frame="1"/>
        </w:rPr>
        <w:t>р</w:t>
      </w:r>
      <w:proofErr w:type="gramEnd"/>
      <w:r w:rsidRPr="00212B7D">
        <w:rPr>
          <w:sz w:val="28"/>
          <w:szCs w:val="28"/>
          <w:bdr w:val="none" w:sz="0" w:space="0" w:color="auto" w:frame="1"/>
        </w:rPr>
        <w:t>і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необхідності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модульний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принцип).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> 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12B7D">
        <w:rPr>
          <w:b/>
          <w:bCs/>
          <w:sz w:val="28"/>
          <w:szCs w:val="28"/>
          <w:bdr w:val="none" w:sz="0" w:space="0" w:color="auto" w:frame="1"/>
        </w:rPr>
        <w:t>                                               Склад МАСЦО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> 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>8. До складу МАСЦО входить: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8.1.Апаратура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зв’язку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прийому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сигналів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повідомлень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інформації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від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ТСЦО.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8.2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Апаратура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зв’язку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отримання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інформації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від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локальних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спеціальних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об’єктових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систем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забезпечує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отримання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сигналів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повідомлень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) про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загрозу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надзвичайних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ситуацій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від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СРВНСО,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об’єктів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Pr="00212B7D">
        <w:rPr>
          <w:sz w:val="28"/>
          <w:szCs w:val="28"/>
          <w:bdr w:val="none" w:sz="0" w:space="0" w:color="auto" w:frame="1"/>
        </w:rPr>
        <w:t>п</w:t>
      </w:r>
      <w:proofErr w:type="gramEnd"/>
      <w:r w:rsidRPr="00212B7D">
        <w:rPr>
          <w:sz w:val="28"/>
          <w:szCs w:val="28"/>
          <w:bdr w:val="none" w:sz="0" w:space="0" w:color="auto" w:frame="1"/>
        </w:rPr>
        <w:t>ідвищеної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небезпеки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які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розміщені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на тер</w:t>
      </w:r>
      <w:r w:rsidR="005C5D9D" w:rsidRPr="00212B7D">
        <w:rPr>
          <w:sz w:val="28"/>
          <w:szCs w:val="28"/>
          <w:bdr w:val="none" w:sz="0" w:space="0" w:color="auto" w:frame="1"/>
        </w:rPr>
        <w:t xml:space="preserve">иторії  </w:t>
      </w:r>
      <w:r w:rsidR="002F0F47">
        <w:rPr>
          <w:sz w:val="28"/>
          <w:szCs w:val="28"/>
          <w:bdr w:val="none" w:sz="0" w:space="0" w:color="auto" w:frame="1"/>
          <w:lang w:val="uk-UA"/>
        </w:rPr>
        <w:t>Козятинс</w:t>
      </w:r>
      <w:r w:rsidR="002F0F47" w:rsidRPr="00212B7D">
        <w:rPr>
          <w:sz w:val="28"/>
          <w:szCs w:val="28"/>
          <w:bdr w:val="none" w:sz="0" w:space="0" w:color="auto" w:frame="1"/>
          <w:lang w:val="uk-UA"/>
        </w:rPr>
        <w:t>ької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міської </w:t>
      </w:r>
      <w:r w:rsidRPr="00212B7D">
        <w:rPr>
          <w:sz w:val="28"/>
          <w:szCs w:val="28"/>
          <w:bdr w:val="none" w:sz="0" w:space="0" w:color="auto" w:frame="1"/>
        </w:rPr>
        <w:t xml:space="preserve">ради, у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разі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загрози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на них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надзвичайних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212B7D">
        <w:rPr>
          <w:sz w:val="28"/>
          <w:szCs w:val="28"/>
          <w:bdr w:val="none" w:sz="0" w:space="0" w:color="auto" w:frame="1"/>
        </w:rPr>
        <w:t>ситуацій.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8.3. Система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автоматизованого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виклику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забезпечує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інформування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виклик</w:t>
      </w:r>
      <w:proofErr w:type="spellEnd"/>
      <w:r w:rsidRPr="00212B7D">
        <w:rPr>
          <w:sz w:val="28"/>
          <w:szCs w:val="28"/>
          <w:bdr w:val="none" w:sz="0" w:space="0" w:color="auto" w:frame="1"/>
        </w:rPr>
        <w:t>)</w:t>
      </w:r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осіб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керівного</w:t>
      </w:r>
      <w:proofErr w:type="spellEnd"/>
      <w:r w:rsidR="005C5D9D" w:rsidRPr="00212B7D">
        <w:rPr>
          <w:sz w:val="28"/>
          <w:szCs w:val="28"/>
          <w:bdr w:val="none" w:sz="0" w:space="0" w:color="auto" w:frame="1"/>
        </w:rPr>
        <w:t xml:space="preserve"> складу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212B7D">
        <w:rPr>
          <w:sz w:val="28"/>
          <w:szCs w:val="28"/>
          <w:bdr w:val="none" w:sz="0" w:space="0" w:color="auto" w:frame="1"/>
        </w:rPr>
        <w:t xml:space="preserve"> ради,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органів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управління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сил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цивільного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захисту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координаційних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органів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Козятинс</w:t>
      </w:r>
      <w:r w:rsidR="002F0F47" w:rsidRPr="00212B7D">
        <w:rPr>
          <w:sz w:val="28"/>
          <w:szCs w:val="28"/>
          <w:bdr w:val="none" w:sz="0" w:space="0" w:color="auto" w:frame="1"/>
          <w:lang w:val="uk-UA"/>
        </w:rPr>
        <w:t>ької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міської </w:t>
      </w:r>
      <w:proofErr w:type="spellStart"/>
      <w:r w:rsidR="005C5D9D" w:rsidRPr="00212B7D">
        <w:rPr>
          <w:sz w:val="28"/>
          <w:szCs w:val="28"/>
          <w:bdr w:val="none" w:sz="0" w:space="0" w:color="auto" w:frame="1"/>
          <w:lang w:val="uk-UA"/>
        </w:rPr>
        <w:t>субланки</w:t>
      </w:r>
      <w:proofErr w:type="spellEnd"/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F0F47">
        <w:rPr>
          <w:sz w:val="28"/>
          <w:szCs w:val="28"/>
          <w:bdr w:val="none" w:sz="0" w:space="0" w:color="auto" w:frame="1"/>
          <w:lang w:val="uk-UA"/>
        </w:rPr>
        <w:t>Хмельн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>ицької районної</w:t>
      </w:r>
      <w:r w:rsidR="005C5D9D" w:rsidRPr="00212B7D">
        <w:rPr>
          <w:sz w:val="28"/>
          <w:szCs w:val="28"/>
          <w:bdr w:val="none" w:sz="0" w:space="0" w:color="auto" w:frame="1"/>
        </w:rPr>
        <w:t xml:space="preserve"> ланки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Вінницької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територіальної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="005C5D9D" w:rsidRPr="00212B7D">
        <w:rPr>
          <w:sz w:val="28"/>
          <w:szCs w:val="28"/>
          <w:bdr w:val="none" w:sz="0" w:space="0" w:color="auto" w:frame="1"/>
        </w:rPr>
        <w:t>п</w:t>
      </w:r>
      <w:proofErr w:type="gramEnd"/>
      <w:r w:rsidR="005C5D9D" w:rsidRPr="00212B7D">
        <w:rPr>
          <w:sz w:val="28"/>
          <w:szCs w:val="28"/>
          <w:bdr w:val="none" w:sz="0" w:space="0" w:color="auto" w:frame="1"/>
        </w:rPr>
        <w:t>ідсистеми</w:t>
      </w:r>
      <w:proofErr w:type="spellEnd"/>
      <w:r w:rsidR="005C5D9D" w:rsidRPr="00212B7D">
        <w:rPr>
          <w:sz w:val="28"/>
          <w:szCs w:val="28"/>
          <w:bdr w:val="none" w:sz="0" w:space="0" w:color="auto" w:frame="1"/>
        </w:rPr>
        <w:t xml:space="preserve"> ЄДСЦЗ</w:t>
      </w:r>
      <w:r w:rsidRPr="00212B7D">
        <w:rPr>
          <w:sz w:val="28"/>
          <w:szCs w:val="28"/>
          <w:bdr w:val="none" w:sz="0" w:space="0" w:color="auto" w:frame="1"/>
        </w:rPr>
        <w:t xml:space="preserve"> шляхом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передачі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необхідної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інформації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вигляді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голосових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текстових</w:t>
      </w:r>
      <w:proofErr w:type="spellEnd"/>
      <w:r w:rsidR="002F0F4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повідомлень</w:t>
      </w:r>
      <w:proofErr w:type="spellEnd"/>
      <w:r w:rsidRPr="00212B7D">
        <w:rPr>
          <w:sz w:val="28"/>
          <w:szCs w:val="28"/>
          <w:bdr w:val="none" w:sz="0" w:space="0" w:color="auto" w:frame="1"/>
        </w:rPr>
        <w:t>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lastRenderedPageBreak/>
        <w:t xml:space="preserve">8.4. 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Апаратура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населення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забезпечує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інформування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населення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загрозу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надзвичайної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ситуації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використанням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мереж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фіксованого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мобільного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рухомого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)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зв’язку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мережі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Інтернет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(сайт, </w:t>
      </w:r>
      <w:proofErr w:type="spellStart"/>
      <w:proofErr w:type="gramStart"/>
      <w:r w:rsidRPr="00212B7D">
        <w:rPr>
          <w:sz w:val="28"/>
          <w:szCs w:val="28"/>
          <w:bdr w:val="none" w:sz="0" w:space="0" w:color="auto" w:frame="1"/>
        </w:rPr>
        <w:t>соц</w:t>
      </w:r>
      <w:proofErr w:type="gramEnd"/>
      <w:r w:rsidRPr="00212B7D">
        <w:rPr>
          <w:sz w:val="28"/>
          <w:szCs w:val="28"/>
          <w:bdr w:val="none" w:sz="0" w:space="0" w:color="auto" w:frame="1"/>
        </w:rPr>
        <w:t>іальні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мережі</w:t>
      </w:r>
      <w:proofErr w:type="spellEnd"/>
      <w:r w:rsidRPr="00212B7D">
        <w:rPr>
          <w:sz w:val="28"/>
          <w:szCs w:val="28"/>
          <w:bdr w:val="none" w:sz="0" w:space="0" w:color="auto" w:frame="1"/>
        </w:rPr>
        <w:t>), сигнально-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гучномовних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пристроїв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у тому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числі</w:t>
      </w:r>
      <w:proofErr w:type="spellEnd"/>
      <w:r w:rsidR="001E185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встановлені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транспортнихзасобах</w:t>
      </w:r>
      <w:proofErr w:type="spellEnd"/>
      <w:r w:rsidRPr="00212B7D">
        <w:rPr>
          <w:sz w:val="28"/>
          <w:szCs w:val="28"/>
          <w:bdr w:val="none" w:sz="0" w:space="0" w:color="auto" w:frame="1"/>
        </w:rPr>
        <w:t>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> 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12B7D">
        <w:rPr>
          <w:b/>
          <w:bCs/>
          <w:sz w:val="28"/>
          <w:szCs w:val="28"/>
          <w:bdr w:val="none" w:sz="0" w:space="0" w:color="auto" w:frame="1"/>
        </w:rPr>
        <w:t xml:space="preserve">Порядок </w:t>
      </w: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застосування</w:t>
      </w:r>
      <w:proofErr w:type="spellEnd"/>
      <w:r w:rsidRPr="00212B7D">
        <w:rPr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організація</w:t>
      </w:r>
      <w:proofErr w:type="spellEnd"/>
      <w:r w:rsidR="00880F48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управління</w:t>
      </w:r>
      <w:proofErr w:type="spellEnd"/>
      <w:r w:rsidRPr="00212B7D">
        <w:rPr>
          <w:b/>
          <w:bCs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функціонування</w:t>
      </w:r>
      <w:proofErr w:type="spellEnd"/>
      <w:r w:rsidRPr="00212B7D">
        <w:rPr>
          <w:b/>
          <w:bCs/>
          <w:sz w:val="28"/>
          <w:szCs w:val="28"/>
          <w:bdr w:val="none" w:sz="0" w:space="0" w:color="auto" w:frame="1"/>
        </w:rPr>
        <w:t xml:space="preserve"> МАСЦО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> 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9. </w:t>
      </w:r>
      <w:proofErr w:type="spellStart"/>
      <w:proofErr w:type="gramStart"/>
      <w:r w:rsidRPr="00212B7D">
        <w:rPr>
          <w:sz w:val="28"/>
          <w:szCs w:val="28"/>
          <w:bdr w:val="none" w:sz="0" w:space="0" w:color="auto" w:frame="1"/>
        </w:rPr>
        <w:t>Р</w:t>
      </w:r>
      <w:proofErr w:type="gramEnd"/>
      <w:r w:rsidRPr="00212B7D">
        <w:rPr>
          <w:sz w:val="28"/>
          <w:szCs w:val="28"/>
          <w:bdr w:val="none" w:sz="0" w:space="0" w:color="auto" w:frame="1"/>
        </w:rPr>
        <w:t>ішення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разі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загрози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надзвичайної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ситуації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місцевому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рівні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приймає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керівник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Козятинс</w:t>
      </w:r>
      <w:r w:rsidR="00880F48" w:rsidRPr="00212B7D">
        <w:rPr>
          <w:sz w:val="28"/>
          <w:szCs w:val="28"/>
          <w:bdr w:val="none" w:sz="0" w:space="0" w:color="auto" w:frame="1"/>
          <w:lang w:val="uk-UA"/>
        </w:rPr>
        <w:t>ької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міської </w:t>
      </w:r>
      <w:proofErr w:type="spellStart"/>
      <w:r w:rsidR="005C5D9D" w:rsidRPr="00212B7D">
        <w:rPr>
          <w:sz w:val="28"/>
          <w:szCs w:val="28"/>
          <w:bdr w:val="none" w:sz="0" w:space="0" w:color="auto" w:frame="1"/>
          <w:lang w:val="uk-UA"/>
        </w:rPr>
        <w:t>субланки</w:t>
      </w:r>
      <w:proofErr w:type="spellEnd"/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80F48">
        <w:rPr>
          <w:sz w:val="28"/>
          <w:szCs w:val="28"/>
          <w:bdr w:val="none" w:sz="0" w:space="0" w:color="auto" w:frame="1"/>
          <w:lang w:val="uk-UA"/>
        </w:rPr>
        <w:t>Хмель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>ницької районної</w:t>
      </w:r>
      <w:r w:rsidR="005C5D9D" w:rsidRPr="00212B7D">
        <w:rPr>
          <w:sz w:val="28"/>
          <w:szCs w:val="28"/>
          <w:bdr w:val="none" w:sz="0" w:space="0" w:color="auto" w:frame="1"/>
        </w:rPr>
        <w:t xml:space="preserve"> ланки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Вінницької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територіальної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підсистеми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C5D9D" w:rsidRPr="00212B7D">
        <w:rPr>
          <w:sz w:val="28"/>
          <w:szCs w:val="28"/>
          <w:bdr w:val="none" w:sz="0" w:space="0" w:color="auto" w:frame="1"/>
        </w:rPr>
        <w:t>ЄДСЦЗ  –</w:t>
      </w:r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C5D9D" w:rsidRPr="00212B7D">
        <w:rPr>
          <w:sz w:val="28"/>
          <w:szCs w:val="28"/>
          <w:bdr w:val="none" w:sz="0" w:space="0" w:color="auto" w:frame="1"/>
          <w:lang w:val="uk-UA"/>
        </w:rPr>
        <w:t>міський</w:t>
      </w:r>
      <w:r w:rsidR="005C5D9D" w:rsidRPr="00212B7D">
        <w:rPr>
          <w:sz w:val="28"/>
          <w:szCs w:val="28"/>
          <w:bdr w:val="none" w:sz="0" w:space="0" w:color="auto" w:frame="1"/>
        </w:rPr>
        <w:t> </w:t>
      </w:r>
      <w:r w:rsidRPr="00212B7D">
        <w:rPr>
          <w:sz w:val="28"/>
          <w:szCs w:val="28"/>
          <w:bdr w:val="none" w:sz="0" w:space="0" w:color="auto" w:frame="1"/>
        </w:rPr>
        <w:t>голова.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10. </w:t>
      </w:r>
      <w:proofErr w:type="spellStart"/>
      <w:proofErr w:type="gramStart"/>
      <w:r w:rsidRPr="00212B7D">
        <w:rPr>
          <w:sz w:val="28"/>
          <w:szCs w:val="28"/>
          <w:bdr w:val="none" w:sz="0" w:space="0" w:color="auto" w:frame="1"/>
        </w:rPr>
        <w:t>Р</w:t>
      </w:r>
      <w:proofErr w:type="gramEnd"/>
      <w:r w:rsidRPr="00212B7D">
        <w:rPr>
          <w:sz w:val="28"/>
          <w:szCs w:val="28"/>
          <w:bdr w:val="none" w:sz="0" w:space="0" w:color="auto" w:frame="1"/>
        </w:rPr>
        <w:t>ішення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разі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загрози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надзвичайної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ситуації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приймається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підставі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: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повідомлення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фактичну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обстановку,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що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склалася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зоні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можливого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надзвичайної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ситуації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;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результатів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аналізу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прогнозованих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даних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стану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небезпеки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природно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>-</w:t>
      </w:r>
      <w:r w:rsidRPr="00212B7D">
        <w:rPr>
          <w:sz w:val="28"/>
          <w:szCs w:val="28"/>
          <w:bdr w:val="none" w:sz="0" w:space="0" w:color="auto" w:frame="1"/>
        </w:rPr>
        <w:t>техногенного х</w:t>
      </w:r>
      <w:r w:rsidR="005C5D9D" w:rsidRPr="00212B7D">
        <w:rPr>
          <w:sz w:val="28"/>
          <w:szCs w:val="28"/>
          <w:bdr w:val="none" w:sz="0" w:space="0" w:color="auto" w:frame="1"/>
        </w:rPr>
        <w:t xml:space="preserve">арактеру на </w:t>
      </w:r>
      <w:proofErr w:type="spellStart"/>
      <w:r w:rsidR="005C5D9D" w:rsidRPr="00212B7D">
        <w:rPr>
          <w:sz w:val="28"/>
          <w:szCs w:val="28"/>
          <w:bdr w:val="none" w:sz="0" w:space="0" w:color="auto" w:frame="1"/>
        </w:rPr>
        <w:t>території</w:t>
      </w:r>
      <w:proofErr w:type="spellEnd"/>
      <w:r w:rsidR="005C5D9D" w:rsidRPr="00212B7D">
        <w:rPr>
          <w:sz w:val="28"/>
          <w:szCs w:val="28"/>
          <w:bdr w:val="none" w:sz="0" w:space="0" w:color="auto" w:frame="1"/>
          <w:lang w:val="uk-UA"/>
        </w:rPr>
        <w:t xml:space="preserve"> міської </w:t>
      </w:r>
      <w:r w:rsidRPr="00212B7D">
        <w:rPr>
          <w:sz w:val="28"/>
          <w:szCs w:val="28"/>
          <w:bdr w:val="none" w:sz="0" w:space="0" w:color="auto" w:frame="1"/>
        </w:rPr>
        <w:t xml:space="preserve">ради,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що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вимагають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негайного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проведення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заходів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захисту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населення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територій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;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пропозицій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керівникі</w:t>
      </w:r>
      <w:proofErr w:type="gramStart"/>
      <w:r w:rsidRPr="00212B7D">
        <w:rPr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об’єктів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на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території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яких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існує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загроза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виникла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надзвичайна</w:t>
      </w:r>
      <w:proofErr w:type="spellEnd"/>
      <w:r w:rsidR="00880F48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ситуація</w:t>
      </w:r>
      <w:proofErr w:type="spellEnd"/>
      <w:r w:rsidRPr="00212B7D">
        <w:rPr>
          <w:sz w:val="28"/>
          <w:szCs w:val="28"/>
          <w:bdr w:val="none" w:sz="0" w:space="0" w:color="auto" w:frame="1"/>
        </w:rPr>
        <w:t>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11.Оповіщення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здійснюється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відповідно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схеми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8D5635"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="008D5635" w:rsidRPr="00212B7D">
        <w:rPr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="008D5635" w:rsidRPr="00212B7D">
        <w:rPr>
          <w:sz w:val="28"/>
          <w:szCs w:val="28"/>
          <w:bdr w:val="none" w:sz="0" w:space="0" w:color="auto" w:frame="1"/>
        </w:rPr>
        <w:t>розробляється</w:t>
      </w:r>
      <w:proofErr w:type="spellEnd"/>
      <w:r w:rsidR="008D5635" w:rsidRPr="00212B7D">
        <w:rPr>
          <w:sz w:val="28"/>
          <w:szCs w:val="28"/>
          <w:bdr w:val="none" w:sz="0" w:space="0" w:color="auto" w:frame="1"/>
        </w:rPr>
        <w:t> </w:t>
      </w:r>
      <w:r w:rsidR="004075C0">
        <w:rPr>
          <w:sz w:val="28"/>
          <w:szCs w:val="28"/>
          <w:bdr w:val="none" w:sz="0" w:space="0" w:color="auto" w:frame="1"/>
          <w:lang w:val="uk-UA"/>
        </w:rPr>
        <w:t>відділо</w:t>
      </w:r>
      <w:r w:rsidR="008D5635" w:rsidRPr="00212B7D">
        <w:rPr>
          <w:sz w:val="28"/>
          <w:szCs w:val="28"/>
          <w:bdr w:val="none" w:sz="0" w:space="0" w:color="auto" w:frame="1"/>
          <w:lang w:val="uk-UA"/>
        </w:rPr>
        <w:t>м цивільного захисту,</w:t>
      </w:r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D5635" w:rsidRPr="00212B7D">
        <w:rPr>
          <w:sz w:val="28"/>
          <w:szCs w:val="28"/>
          <w:bdr w:val="none" w:sz="0" w:space="0" w:color="auto" w:frame="1"/>
          <w:lang w:val="uk-UA"/>
        </w:rPr>
        <w:t>мобілізаційної</w:t>
      </w:r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D5635" w:rsidRPr="00212B7D">
        <w:rPr>
          <w:sz w:val="28"/>
          <w:szCs w:val="28"/>
          <w:bdr w:val="none" w:sz="0" w:space="0" w:color="auto" w:frame="1"/>
          <w:lang w:val="uk-UA"/>
        </w:rPr>
        <w:t xml:space="preserve">роботи та взаємодії з правоохоронними органами міської </w:t>
      </w:r>
      <w:proofErr w:type="gramStart"/>
      <w:r w:rsidR="008D5635" w:rsidRPr="00212B7D">
        <w:rPr>
          <w:sz w:val="28"/>
          <w:szCs w:val="28"/>
          <w:bdr w:val="none" w:sz="0" w:space="0" w:color="auto" w:frame="1"/>
          <w:lang w:val="uk-UA"/>
        </w:rPr>
        <w:t>ради</w:t>
      </w:r>
      <w:proofErr w:type="gramEnd"/>
      <w:r w:rsidR="008D5635" w:rsidRPr="00212B7D">
        <w:rPr>
          <w:sz w:val="28"/>
          <w:szCs w:val="28"/>
          <w:bdr w:val="none" w:sz="0" w:space="0" w:color="auto" w:frame="1"/>
        </w:rPr>
        <w:t xml:space="preserve">  та </w:t>
      </w:r>
      <w:proofErr w:type="spellStart"/>
      <w:r w:rsidR="008D5635" w:rsidRPr="00212B7D">
        <w:rPr>
          <w:sz w:val="28"/>
          <w:szCs w:val="28"/>
          <w:bdr w:val="none" w:sz="0" w:space="0" w:color="auto" w:frame="1"/>
        </w:rPr>
        <w:t>затверджується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D5635" w:rsidRPr="00212B7D">
        <w:rPr>
          <w:sz w:val="28"/>
          <w:szCs w:val="28"/>
          <w:bdr w:val="none" w:sz="0" w:space="0" w:color="auto" w:frame="1"/>
          <w:lang w:val="uk-UA"/>
        </w:rPr>
        <w:t>міським</w:t>
      </w:r>
      <w:r w:rsidRPr="00212B7D">
        <w:rPr>
          <w:sz w:val="28"/>
          <w:szCs w:val="28"/>
          <w:bdr w:val="none" w:sz="0" w:space="0" w:color="auto" w:frame="1"/>
        </w:rPr>
        <w:t xml:space="preserve"> головою.</w:t>
      </w:r>
    </w:p>
    <w:p w:rsidR="002702E6" w:rsidRPr="00212B7D" w:rsidRDefault="008D5635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2B7D">
        <w:rPr>
          <w:sz w:val="28"/>
          <w:szCs w:val="28"/>
          <w:bdr w:val="none" w:sz="0" w:space="0" w:color="auto" w:frame="1"/>
        </w:rPr>
        <w:t xml:space="preserve">12. </w:t>
      </w:r>
      <w:r w:rsidR="007F3C23">
        <w:rPr>
          <w:sz w:val="28"/>
          <w:szCs w:val="28"/>
          <w:bdr w:val="none" w:sz="0" w:space="0" w:color="auto" w:frame="1"/>
          <w:lang w:val="uk-UA"/>
        </w:rPr>
        <w:t xml:space="preserve">Черговий </w:t>
      </w:r>
      <w:r w:rsidRPr="00212B7D">
        <w:rPr>
          <w:sz w:val="28"/>
          <w:szCs w:val="28"/>
          <w:bdr w:val="none" w:sz="0" w:space="0" w:color="auto" w:frame="1"/>
          <w:lang w:val="uk-UA"/>
        </w:rPr>
        <w:t xml:space="preserve">міської </w:t>
      </w:r>
      <w:r w:rsidR="002702E6" w:rsidRPr="00212B7D">
        <w:rPr>
          <w:sz w:val="28"/>
          <w:szCs w:val="28"/>
          <w:bdr w:val="none" w:sz="0" w:space="0" w:color="auto" w:frame="1"/>
        </w:rPr>
        <w:t xml:space="preserve">ради </w:t>
      </w:r>
      <w:proofErr w:type="spellStart"/>
      <w:r w:rsidR="002702E6" w:rsidRPr="00212B7D">
        <w:rPr>
          <w:sz w:val="28"/>
          <w:szCs w:val="28"/>
          <w:bdr w:val="none" w:sz="0" w:space="0" w:color="auto" w:frame="1"/>
        </w:rPr>
        <w:t>після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702E6" w:rsidRPr="00212B7D">
        <w:rPr>
          <w:sz w:val="28"/>
          <w:szCs w:val="28"/>
          <w:bdr w:val="none" w:sz="0" w:space="0" w:color="auto" w:frame="1"/>
        </w:rPr>
        <w:t>отримання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702E6" w:rsidRPr="00212B7D">
        <w:rPr>
          <w:sz w:val="28"/>
          <w:szCs w:val="28"/>
          <w:bdr w:val="none" w:sz="0" w:space="0" w:color="auto" w:frame="1"/>
        </w:rPr>
        <w:t>інформації</w:t>
      </w:r>
      <w:proofErr w:type="spellEnd"/>
      <w:r w:rsidR="002702E6" w:rsidRPr="00212B7D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="002702E6" w:rsidRPr="00212B7D">
        <w:rPr>
          <w:sz w:val="28"/>
          <w:szCs w:val="28"/>
          <w:bdr w:val="none" w:sz="0" w:space="0" w:color="auto" w:frame="1"/>
        </w:rPr>
        <w:t>загрозу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702E6"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702E6"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702E6" w:rsidRPr="00212B7D">
        <w:rPr>
          <w:sz w:val="28"/>
          <w:szCs w:val="28"/>
          <w:bdr w:val="none" w:sz="0" w:space="0" w:color="auto" w:frame="1"/>
        </w:rPr>
        <w:t>виникнення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702E6" w:rsidRPr="00212B7D">
        <w:rPr>
          <w:sz w:val="28"/>
          <w:szCs w:val="28"/>
          <w:bdr w:val="none" w:sz="0" w:space="0" w:color="auto" w:frame="1"/>
        </w:rPr>
        <w:t>надзвичайної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702E6" w:rsidRPr="00212B7D">
        <w:rPr>
          <w:sz w:val="28"/>
          <w:szCs w:val="28"/>
          <w:bdr w:val="none" w:sz="0" w:space="0" w:color="auto" w:frame="1"/>
        </w:rPr>
        <w:t>сит</w:t>
      </w:r>
      <w:r w:rsidRPr="00212B7D">
        <w:rPr>
          <w:sz w:val="28"/>
          <w:szCs w:val="28"/>
          <w:bdr w:val="none" w:sz="0" w:space="0" w:color="auto" w:frame="1"/>
        </w:rPr>
        <w:t>уації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інформує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це</w:t>
      </w:r>
      <w:proofErr w:type="spellEnd"/>
      <w:r w:rsidR="004075C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212B7D">
        <w:rPr>
          <w:sz w:val="28"/>
          <w:szCs w:val="28"/>
          <w:bdr w:val="none" w:sz="0" w:space="0" w:color="auto" w:frame="1"/>
          <w:lang w:val="uk-UA"/>
        </w:rPr>
        <w:t>міського</w:t>
      </w:r>
      <w:r w:rsidRPr="00212B7D">
        <w:rPr>
          <w:sz w:val="28"/>
          <w:szCs w:val="28"/>
          <w:bdr w:val="none" w:sz="0" w:space="0" w:color="auto" w:frame="1"/>
        </w:rPr>
        <w:t xml:space="preserve"> голову.</w:t>
      </w:r>
      <w:r w:rsidRPr="00212B7D">
        <w:rPr>
          <w:sz w:val="28"/>
          <w:szCs w:val="28"/>
          <w:bdr w:val="none" w:sz="0" w:space="0" w:color="auto" w:frame="1"/>
          <w:lang w:val="uk-UA"/>
        </w:rPr>
        <w:t xml:space="preserve"> Міський</w:t>
      </w:r>
      <w:r w:rsidR="002702E6" w:rsidRPr="00212B7D">
        <w:rPr>
          <w:sz w:val="28"/>
          <w:szCs w:val="28"/>
          <w:bdr w:val="none" w:sz="0" w:space="0" w:color="auto" w:frame="1"/>
          <w:lang w:val="uk-UA"/>
        </w:rPr>
        <w:t xml:space="preserve"> голова приймає рішення про здійснення оповіщен</w:t>
      </w:r>
      <w:r w:rsidRPr="00212B7D">
        <w:rPr>
          <w:sz w:val="28"/>
          <w:szCs w:val="28"/>
          <w:bdr w:val="none" w:sz="0" w:space="0" w:color="auto" w:frame="1"/>
          <w:lang w:val="uk-UA"/>
        </w:rPr>
        <w:t>ня та д</w:t>
      </w:r>
      <w:r w:rsidR="007F3C23">
        <w:rPr>
          <w:sz w:val="28"/>
          <w:szCs w:val="28"/>
          <w:bdr w:val="none" w:sz="0" w:space="0" w:color="auto" w:frame="1"/>
          <w:lang w:val="uk-UA"/>
        </w:rPr>
        <w:t xml:space="preserve">ає завдання черговому </w:t>
      </w:r>
      <w:r w:rsidRPr="00212B7D">
        <w:rPr>
          <w:sz w:val="28"/>
          <w:szCs w:val="28"/>
          <w:bdr w:val="none" w:sz="0" w:space="0" w:color="auto" w:frame="1"/>
          <w:lang w:val="uk-UA"/>
        </w:rPr>
        <w:t>міської</w:t>
      </w:r>
      <w:r w:rsidR="002702E6" w:rsidRPr="00212B7D">
        <w:rPr>
          <w:sz w:val="28"/>
          <w:szCs w:val="28"/>
          <w:bdr w:val="none" w:sz="0" w:space="0" w:color="auto" w:frame="1"/>
          <w:lang w:val="uk-UA"/>
        </w:rPr>
        <w:t xml:space="preserve"> ради щодо запуску МАСЦО. Порядо</w:t>
      </w:r>
      <w:r w:rsidR="007F3C23">
        <w:rPr>
          <w:sz w:val="28"/>
          <w:szCs w:val="28"/>
          <w:bdr w:val="none" w:sz="0" w:space="0" w:color="auto" w:frame="1"/>
          <w:lang w:val="uk-UA"/>
        </w:rPr>
        <w:t>к дій чергового адміністратора</w:t>
      </w:r>
      <w:r w:rsidR="002702E6" w:rsidRPr="00212B7D">
        <w:rPr>
          <w:sz w:val="28"/>
          <w:szCs w:val="28"/>
          <w:bdr w:val="none" w:sz="0" w:space="0" w:color="auto" w:frame="1"/>
          <w:lang w:val="uk-UA"/>
        </w:rPr>
        <w:t xml:space="preserve"> щодо здійснення оповіщення із застосуванням МАСЦО визначається інструкці</w:t>
      </w:r>
      <w:r w:rsidRPr="00212B7D">
        <w:rPr>
          <w:sz w:val="28"/>
          <w:szCs w:val="28"/>
          <w:bdr w:val="none" w:sz="0" w:space="0" w:color="auto" w:frame="1"/>
          <w:lang w:val="uk-UA"/>
        </w:rPr>
        <w:t>єю, яка затверджується міським</w:t>
      </w:r>
      <w:r w:rsidR="002702E6" w:rsidRPr="00212B7D">
        <w:rPr>
          <w:sz w:val="28"/>
          <w:szCs w:val="28"/>
          <w:bdr w:val="none" w:sz="0" w:space="0" w:color="auto" w:frame="1"/>
          <w:lang w:val="uk-UA"/>
        </w:rPr>
        <w:t xml:space="preserve"> головою.</w:t>
      </w:r>
    </w:p>
    <w:p w:rsidR="002702E6" w:rsidRPr="007F3C23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F3C23">
        <w:rPr>
          <w:sz w:val="28"/>
          <w:szCs w:val="28"/>
          <w:bdr w:val="none" w:sz="0" w:space="0" w:color="auto" w:frame="1"/>
          <w:lang w:val="uk-UA"/>
        </w:rPr>
        <w:t>13. Повідомлення про загрозу виникнення або виникнення надзвичайних ситуацій повинні містити інформацію про характер та місце загрози виникнення або виникнення надзвичайної ситуації, можливу зону надзвичайної ситуації, заходи безпеки.</w:t>
      </w:r>
    </w:p>
    <w:p w:rsidR="00812C0F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F3C23">
        <w:rPr>
          <w:sz w:val="28"/>
          <w:szCs w:val="28"/>
          <w:bdr w:val="none" w:sz="0" w:space="0" w:color="auto" w:frame="1"/>
          <w:lang w:val="uk-UA"/>
        </w:rPr>
        <w:t>Пропозиції щодо змісту пові</w:t>
      </w:r>
      <w:r w:rsidR="008D5635" w:rsidRPr="007F3C23">
        <w:rPr>
          <w:sz w:val="28"/>
          <w:szCs w:val="28"/>
          <w:bdr w:val="none" w:sz="0" w:space="0" w:color="auto" w:frame="1"/>
          <w:lang w:val="uk-UA"/>
        </w:rPr>
        <w:t xml:space="preserve">домлення готує </w:t>
      </w:r>
      <w:r w:rsidR="00812C0F">
        <w:rPr>
          <w:sz w:val="28"/>
          <w:szCs w:val="28"/>
          <w:bdr w:val="none" w:sz="0" w:space="0" w:color="auto" w:frame="1"/>
          <w:lang w:val="uk-UA"/>
        </w:rPr>
        <w:t>відділ</w:t>
      </w:r>
      <w:r w:rsidR="008D5635" w:rsidRPr="00212B7D">
        <w:rPr>
          <w:sz w:val="28"/>
          <w:szCs w:val="28"/>
          <w:bdr w:val="none" w:sz="0" w:space="0" w:color="auto" w:frame="1"/>
          <w:lang w:val="uk-UA"/>
        </w:rPr>
        <w:t xml:space="preserve"> цивільного захисту,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D5635" w:rsidRPr="00212B7D">
        <w:rPr>
          <w:sz w:val="28"/>
          <w:szCs w:val="28"/>
          <w:bdr w:val="none" w:sz="0" w:space="0" w:color="auto" w:frame="1"/>
          <w:lang w:val="uk-UA"/>
        </w:rPr>
        <w:t>мобілізаційної роботи та взаємодії з правоохоронними органами міської ради</w:t>
      </w:r>
      <w:r w:rsidR="008D5635" w:rsidRPr="007F3C23">
        <w:rPr>
          <w:sz w:val="28"/>
          <w:szCs w:val="28"/>
          <w:bdr w:val="none" w:sz="0" w:space="0" w:color="auto" w:frame="1"/>
          <w:lang w:val="uk-UA"/>
        </w:rPr>
        <w:t xml:space="preserve"> та подає </w:t>
      </w:r>
      <w:r w:rsidR="008D5635" w:rsidRPr="00212B7D">
        <w:rPr>
          <w:sz w:val="28"/>
          <w:szCs w:val="28"/>
          <w:bdr w:val="none" w:sz="0" w:space="0" w:color="auto" w:frame="1"/>
          <w:lang w:val="uk-UA"/>
        </w:rPr>
        <w:t>міському</w:t>
      </w:r>
      <w:r w:rsidRPr="007F3C23">
        <w:rPr>
          <w:sz w:val="28"/>
          <w:szCs w:val="28"/>
          <w:bdr w:val="none" w:sz="0" w:space="0" w:color="auto" w:frame="1"/>
          <w:lang w:val="uk-UA"/>
        </w:rPr>
        <w:t xml:space="preserve"> голові для затвердження. </w:t>
      </w:r>
      <w:r w:rsidRPr="00837FFE">
        <w:rPr>
          <w:sz w:val="28"/>
          <w:szCs w:val="28"/>
          <w:bdr w:val="none" w:sz="0" w:space="0" w:color="auto" w:frame="1"/>
          <w:lang w:val="uk-UA"/>
        </w:rPr>
        <w:t>Повідомлення про загрозу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виникнення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або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виникнення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надзвичайних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ситуацій, які є хара</w:t>
      </w:r>
      <w:r w:rsidR="008D5635" w:rsidRPr="00837FFE">
        <w:rPr>
          <w:sz w:val="28"/>
          <w:szCs w:val="28"/>
          <w:bdr w:val="none" w:sz="0" w:space="0" w:color="auto" w:frame="1"/>
          <w:lang w:val="uk-UA"/>
        </w:rPr>
        <w:t>ктерними для території</w:t>
      </w:r>
      <w:r w:rsidR="008D5635" w:rsidRPr="00212B7D">
        <w:rPr>
          <w:sz w:val="28"/>
          <w:szCs w:val="28"/>
          <w:bdr w:val="none" w:sz="0" w:space="0" w:color="auto" w:frame="1"/>
          <w:lang w:val="uk-UA"/>
        </w:rPr>
        <w:t xml:space="preserve"> міської</w:t>
      </w:r>
      <w:r w:rsidRPr="00837FFE">
        <w:rPr>
          <w:sz w:val="28"/>
          <w:szCs w:val="28"/>
          <w:bdr w:val="none" w:sz="0" w:space="0" w:color="auto" w:frame="1"/>
          <w:lang w:val="uk-UA"/>
        </w:rPr>
        <w:t xml:space="preserve"> ради, розробляються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заздалегідь. Порядок підготовки таких повідомлень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7FFE">
        <w:rPr>
          <w:sz w:val="28"/>
          <w:szCs w:val="28"/>
          <w:bdr w:val="none" w:sz="0" w:space="0" w:color="auto" w:frame="1"/>
          <w:lang w:val="uk-UA"/>
        </w:rPr>
        <w:t>здійснюється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2C0F">
        <w:rPr>
          <w:sz w:val="28"/>
          <w:szCs w:val="28"/>
          <w:bdr w:val="none" w:sz="0" w:space="0" w:color="auto" w:frame="1"/>
          <w:lang w:val="uk-UA"/>
        </w:rPr>
        <w:t>14. Для привернення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12C0F">
        <w:rPr>
          <w:sz w:val="28"/>
          <w:szCs w:val="28"/>
          <w:bdr w:val="none" w:sz="0" w:space="0" w:color="auto" w:frame="1"/>
          <w:lang w:val="uk-UA"/>
        </w:rPr>
        <w:t>уваги перед доведенням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12C0F">
        <w:rPr>
          <w:sz w:val="28"/>
          <w:szCs w:val="28"/>
          <w:bdr w:val="none" w:sz="0" w:space="0" w:color="auto" w:frame="1"/>
          <w:lang w:val="uk-UA"/>
        </w:rPr>
        <w:t>інформації до населення про загрозу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12C0F">
        <w:rPr>
          <w:sz w:val="28"/>
          <w:szCs w:val="28"/>
          <w:bdr w:val="none" w:sz="0" w:space="0" w:color="auto" w:frame="1"/>
          <w:lang w:val="uk-UA"/>
        </w:rPr>
        <w:t>виникнення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12C0F">
        <w:rPr>
          <w:sz w:val="28"/>
          <w:szCs w:val="28"/>
          <w:bdr w:val="none" w:sz="0" w:space="0" w:color="auto" w:frame="1"/>
          <w:lang w:val="uk-UA"/>
        </w:rPr>
        <w:t>або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12C0F">
        <w:rPr>
          <w:sz w:val="28"/>
          <w:szCs w:val="28"/>
          <w:bdr w:val="none" w:sz="0" w:space="0" w:color="auto" w:frame="1"/>
          <w:lang w:val="uk-UA"/>
        </w:rPr>
        <w:t>виникнення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12C0F">
        <w:rPr>
          <w:sz w:val="28"/>
          <w:szCs w:val="28"/>
          <w:bdr w:val="none" w:sz="0" w:space="0" w:color="auto" w:frame="1"/>
          <w:lang w:val="uk-UA"/>
        </w:rPr>
        <w:t>надзвичайної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12C0F">
        <w:rPr>
          <w:sz w:val="28"/>
          <w:szCs w:val="28"/>
          <w:bdr w:val="none" w:sz="0" w:space="0" w:color="auto" w:frame="1"/>
          <w:lang w:val="uk-UA"/>
        </w:rPr>
        <w:t>ситуації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12C0F">
        <w:rPr>
          <w:sz w:val="28"/>
          <w:szCs w:val="28"/>
          <w:bdr w:val="none" w:sz="0" w:space="0" w:color="auto" w:frame="1"/>
          <w:lang w:val="uk-UA"/>
        </w:rPr>
        <w:t>передається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12C0F">
        <w:rPr>
          <w:sz w:val="28"/>
          <w:szCs w:val="28"/>
          <w:bdr w:val="none" w:sz="0" w:space="0" w:color="auto" w:frame="1"/>
          <w:lang w:val="uk-UA"/>
        </w:rPr>
        <w:t>попереджувальний сигнал “Увага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12C0F">
        <w:rPr>
          <w:sz w:val="28"/>
          <w:szCs w:val="28"/>
          <w:bdr w:val="none" w:sz="0" w:space="0" w:color="auto" w:frame="1"/>
          <w:lang w:val="uk-UA"/>
        </w:rPr>
        <w:t>всім” через гучномовні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12C0F">
        <w:rPr>
          <w:sz w:val="28"/>
          <w:szCs w:val="28"/>
          <w:bdr w:val="none" w:sz="0" w:space="0" w:color="auto" w:frame="1"/>
          <w:lang w:val="uk-UA"/>
        </w:rPr>
        <w:t xml:space="preserve">пристрої, часті гудки транспорту.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Тривалість</w:t>
      </w:r>
      <w:proofErr w:type="spellEnd"/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звучання</w:t>
      </w:r>
      <w:proofErr w:type="spellEnd"/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попереджувального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сигналу становить три - </w:t>
      </w:r>
      <w:proofErr w:type="spellStart"/>
      <w:proofErr w:type="gramStart"/>
      <w:r w:rsidRPr="00212B7D">
        <w:rPr>
          <w:sz w:val="28"/>
          <w:szCs w:val="28"/>
          <w:bdr w:val="none" w:sz="0" w:space="0" w:color="auto" w:frame="1"/>
        </w:rPr>
        <w:t>п’ять</w:t>
      </w:r>
      <w:proofErr w:type="spellEnd"/>
      <w:proofErr w:type="gramEnd"/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хвилин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Тривалість</w:t>
      </w:r>
      <w:proofErr w:type="spellEnd"/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звучання</w:t>
      </w:r>
      <w:proofErr w:type="spellEnd"/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повідомлень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що</w:t>
      </w:r>
      <w:proofErr w:type="spellEnd"/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передаються</w:t>
      </w:r>
      <w:proofErr w:type="spellEnd"/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Pr="00212B7D">
        <w:rPr>
          <w:sz w:val="28"/>
          <w:szCs w:val="28"/>
          <w:bdr w:val="none" w:sz="0" w:space="0" w:color="auto" w:frame="1"/>
        </w:rPr>
        <w:t>техн</w:t>
      </w:r>
      <w:proofErr w:type="gramEnd"/>
      <w:r w:rsidRPr="00212B7D">
        <w:rPr>
          <w:sz w:val="28"/>
          <w:szCs w:val="28"/>
          <w:bdr w:val="none" w:sz="0" w:space="0" w:color="auto" w:frame="1"/>
        </w:rPr>
        <w:t>ічними</w:t>
      </w:r>
      <w:proofErr w:type="spellEnd"/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засобами</w:t>
      </w:r>
      <w:proofErr w:type="spellEnd"/>
      <w:r w:rsidRPr="00212B7D">
        <w:rPr>
          <w:sz w:val="28"/>
          <w:szCs w:val="28"/>
          <w:bdr w:val="none" w:sz="0" w:space="0" w:color="auto" w:frame="1"/>
        </w:rPr>
        <w:t>,  повинна</w:t>
      </w:r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становити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менше</w:t>
      </w:r>
      <w:proofErr w:type="spellEnd"/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п’яти</w:t>
      </w:r>
      <w:proofErr w:type="spellEnd"/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хвилин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у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разі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потреби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повторюватись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через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кожні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десять-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п'ятнадцять</w:t>
      </w:r>
      <w:proofErr w:type="spellEnd"/>
      <w:r w:rsidR="00812C0F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хвилин</w:t>
      </w:r>
      <w:proofErr w:type="spellEnd"/>
      <w:r w:rsidRPr="00212B7D">
        <w:rPr>
          <w:sz w:val="28"/>
          <w:szCs w:val="28"/>
          <w:bdr w:val="none" w:sz="0" w:space="0" w:color="auto" w:frame="1"/>
        </w:rPr>
        <w:t>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lastRenderedPageBreak/>
        <w:t> 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Утримання</w:t>
      </w:r>
      <w:proofErr w:type="spellEnd"/>
      <w:r w:rsidRPr="00212B7D">
        <w:rPr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експлуатаційно-технічне</w:t>
      </w:r>
      <w:proofErr w:type="spellEnd"/>
      <w:r w:rsidR="00663807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обслуговування</w:t>
      </w:r>
      <w:proofErr w:type="spellEnd"/>
      <w:r w:rsidRPr="00212B7D">
        <w:rPr>
          <w:b/>
          <w:bCs/>
          <w:sz w:val="28"/>
          <w:szCs w:val="28"/>
          <w:bdr w:val="none" w:sz="0" w:space="0" w:color="auto" w:frame="1"/>
        </w:rPr>
        <w:t>,</w:t>
      </w:r>
      <w:r w:rsidR="00663807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212B7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реконструкція</w:t>
      </w:r>
      <w:proofErr w:type="spellEnd"/>
      <w:r w:rsidRPr="00212B7D">
        <w:rPr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технічна</w:t>
      </w:r>
      <w:proofErr w:type="spellEnd"/>
      <w:r w:rsidR="00663807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b/>
          <w:bCs/>
          <w:sz w:val="28"/>
          <w:szCs w:val="28"/>
          <w:bdr w:val="none" w:sz="0" w:space="0" w:color="auto" w:frame="1"/>
        </w:rPr>
        <w:t>модернізація</w:t>
      </w:r>
      <w:proofErr w:type="spellEnd"/>
      <w:r w:rsidRPr="00212B7D">
        <w:rPr>
          <w:b/>
          <w:bCs/>
          <w:sz w:val="28"/>
          <w:szCs w:val="28"/>
          <w:bdr w:val="none" w:sz="0" w:space="0" w:color="auto" w:frame="1"/>
        </w:rPr>
        <w:t xml:space="preserve"> МАСЦО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> 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15.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Відповідальність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готовність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МАСЦО до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застосування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призначенням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поклада</w:t>
      </w:r>
      <w:r w:rsidR="00D947C3" w:rsidRPr="00212B7D">
        <w:rPr>
          <w:sz w:val="28"/>
          <w:szCs w:val="28"/>
          <w:bdr w:val="none" w:sz="0" w:space="0" w:color="auto" w:frame="1"/>
        </w:rPr>
        <w:t>ється</w:t>
      </w:r>
      <w:proofErr w:type="spellEnd"/>
      <w:r w:rsidR="00D947C3" w:rsidRPr="00212B7D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663807">
        <w:rPr>
          <w:sz w:val="28"/>
          <w:szCs w:val="28"/>
          <w:bdr w:val="none" w:sz="0" w:space="0" w:color="auto" w:frame="1"/>
          <w:lang w:val="uk-UA"/>
        </w:rPr>
        <w:t>на</w:t>
      </w:r>
      <w:proofErr w:type="gramEnd"/>
      <w:r w:rsidR="00663807" w:rsidRPr="007F3C2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663807">
        <w:rPr>
          <w:sz w:val="28"/>
          <w:szCs w:val="28"/>
          <w:bdr w:val="none" w:sz="0" w:space="0" w:color="auto" w:frame="1"/>
          <w:lang w:val="uk-UA"/>
        </w:rPr>
        <w:t>відділ</w:t>
      </w:r>
      <w:r w:rsidR="00663807" w:rsidRPr="00212B7D">
        <w:rPr>
          <w:sz w:val="28"/>
          <w:szCs w:val="28"/>
          <w:bdr w:val="none" w:sz="0" w:space="0" w:color="auto" w:frame="1"/>
          <w:lang w:val="uk-UA"/>
        </w:rPr>
        <w:t xml:space="preserve"> цивільного захисту,</w:t>
      </w:r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663807" w:rsidRPr="00212B7D">
        <w:rPr>
          <w:sz w:val="28"/>
          <w:szCs w:val="28"/>
          <w:bdr w:val="none" w:sz="0" w:space="0" w:color="auto" w:frame="1"/>
          <w:lang w:val="uk-UA"/>
        </w:rPr>
        <w:t>мобілізаційної роботи та взаємодії з правоохоронними органами міської ради</w:t>
      </w:r>
      <w:r w:rsidRPr="00212B7D">
        <w:rPr>
          <w:sz w:val="28"/>
          <w:szCs w:val="28"/>
          <w:bdr w:val="none" w:sz="0" w:space="0" w:color="auto" w:frame="1"/>
        </w:rPr>
        <w:t>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16. </w:t>
      </w:r>
      <w:r w:rsidR="00D947C3" w:rsidRPr="00212B7D">
        <w:rPr>
          <w:sz w:val="28"/>
          <w:szCs w:val="28"/>
          <w:bdr w:val="none" w:sz="0" w:space="0" w:color="auto" w:frame="1"/>
          <w:lang w:val="uk-UA"/>
        </w:rPr>
        <w:t xml:space="preserve">Міська </w:t>
      </w:r>
      <w:r w:rsidRPr="00212B7D">
        <w:rPr>
          <w:sz w:val="28"/>
          <w:szCs w:val="28"/>
          <w:bdr w:val="none" w:sz="0" w:space="0" w:color="auto" w:frame="1"/>
        </w:rPr>
        <w:t xml:space="preserve">рада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може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укладати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договори з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підприємствами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експлуатаційно-технічне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обслуговування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МАСЦО, для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здійснення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контролю за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роботою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апаратури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технічних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засобів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усунення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виявлених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несправностей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Експлуатаційно-технічне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обслуговування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здійснюється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відповідно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вимог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експлуатаційно-технічної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документації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Pr="00212B7D">
        <w:rPr>
          <w:sz w:val="28"/>
          <w:szCs w:val="28"/>
          <w:bdr w:val="none" w:sz="0" w:space="0" w:color="auto" w:frame="1"/>
        </w:rPr>
        <w:t>п</w:t>
      </w:r>
      <w:proofErr w:type="gramEnd"/>
      <w:r w:rsidRPr="00212B7D">
        <w:rPr>
          <w:sz w:val="28"/>
          <w:szCs w:val="28"/>
          <w:bdr w:val="none" w:sz="0" w:space="0" w:color="auto" w:frame="1"/>
        </w:rPr>
        <w:t>ідприємства-виробника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на </w:t>
      </w:r>
      <w:r w:rsidR="00663807">
        <w:rPr>
          <w:sz w:val="28"/>
          <w:szCs w:val="28"/>
          <w:bdr w:val="none" w:sz="0" w:space="0" w:color="auto" w:frame="1"/>
        </w:rPr>
        <w:t>аппаратуру</w:t>
      </w:r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засоби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телекомунікацій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інші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технічні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засоби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зв’язку</w:t>
      </w:r>
      <w:proofErr w:type="spellEnd"/>
      <w:r w:rsidRPr="00212B7D">
        <w:rPr>
          <w:sz w:val="28"/>
          <w:szCs w:val="28"/>
          <w:bdr w:val="none" w:sz="0" w:space="0" w:color="auto" w:frame="1"/>
        </w:rPr>
        <w:t>.</w:t>
      </w:r>
    </w:p>
    <w:p w:rsidR="002702E6" w:rsidRPr="00212B7D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B7D">
        <w:rPr>
          <w:sz w:val="28"/>
          <w:szCs w:val="28"/>
          <w:bdr w:val="none" w:sz="0" w:space="0" w:color="auto" w:frame="1"/>
        </w:rPr>
        <w:t xml:space="preserve">17.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Капітальний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ремонт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апаратури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і </w:t>
      </w:r>
      <w:proofErr w:type="spellStart"/>
      <w:proofErr w:type="gramStart"/>
      <w:r w:rsidRPr="00212B7D">
        <w:rPr>
          <w:sz w:val="28"/>
          <w:szCs w:val="28"/>
          <w:bdr w:val="none" w:sz="0" w:space="0" w:color="auto" w:frame="1"/>
        </w:rPr>
        <w:t>техн</w:t>
      </w:r>
      <w:proofErr w:type="gramEnd"/>
      <w:r w:rsidRPr="00212B7D">
        <w:rPr>
          <w:sz w:val="28"/>
          <w:szCs w:val="28"/>
          <w:bdr w:val="none" w:sz="0" w:space="0" w:color="auto" w:frame="1"/>
        </w:rPr>
        <w:t>ічних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засобів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технічних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засобів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телекомунікацій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проводиться операторами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телекомунікацій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або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іншими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підприємствами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організаціями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що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надають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галузі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телекомунікацій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підприємствами-виробниками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апаратури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технічних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засобів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оповіщення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, за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рахунок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коштів</w:t>
      </w:r>
      <w:proofErr w:type="spellEnd"/>
      <w:r w:rsidR="00663807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12B7D">
        <w:rPr>
          <w:sz w:val="28"/>
          <w:szCs w:val="28"/>
          <w:bdr w:val="none" w:sz="0" w:space="0" w:color="auto" w:frame="1"/>
        </w:rPr>
        <w:t>місцевого</w:t>
      </w:r>
      <w:proofErr w:type="spellEnd"/>
      <w:r w:rsidRPr="00212B7D">
        <w:rPr>
          <w:sz w:val="28"/>
          <w:szCs w:val="28"/>
          <w:bdr w:val="none" w:sz="0" w:space="0" w:color="auto" w:frame="1"/>
        </w:rPr>
        <w:t xml:space="preserve"> бюджету.</w:t>
      </w:r>
    </w:p>
    <w:p w:rsidR="002702E6" w:rsidRPr="0083588B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2B7D">
        <w:rPr>
          <w:sz w:val="28"/>
          <w:szCs w:val="28"/>
          <w:bdr w:val="none" w:sz="0" w:space="0" w:color="auto" w:frame="1"/>
        </w:rPr>
        <w:t xml:space="preserve">18. 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Реконструкція та технічна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модернізація МАСЦО здійснюється з урахуванням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змін у структурі державного управління та розвитку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інформаційних та телекомунікаційних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технологій.</w:t>
      </w:r>
    </w:p>
    <w:p w:rsidR="002702E6" w:rsidRPr="0083588B" w:rsidRDefault="0083588B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19.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Проектами з реконструкції та технічної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модернізації МАСЦО повинні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передбачатися заходи щодо: технічної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сумісності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апаратури МАСЦО з апаратурою систем оповіщення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всіх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рівнів; резервування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каналів та ліній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зв’язку, у тому числі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бездротового, для здійснення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управління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технічними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засобами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оповіщення; забезпечення резервного електроживлення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апаратури і технічних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засобів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оповіщення, створення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необхідного резерву апаратури і технічних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засобів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702E6" w:rsidRPr="0083588B">
        <w:rPr>
          <w:sz w:val="28"/>
          <w:szCs w:val="28"/>
          <w:bdr w:val="none" w:sz="0" w:space="0" w:color="auto" w:frame="1"/>
          <w:lang w:val="uk-UA"/>
        </w:rPr>
        <w:t>оповіщення.</w:t>
      </w:r>
    </w:p>
    <w:p w:rsidR="002702E6" w:rsidRPr="0083588B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3588B">
        <w:rPr>
          <w:sz w:val="28"/>
          <w:szCs w:val="28"/>
          <w:bdr w:val="none" w:sz="0" w:space="0" w:color="auto" w:frame="1"/>
          <w:lang w:val="uk-UA"/>
        </w:rPr>
        <w:t>2</w:t>
      </w:r>
      <w:r w:rsidR="0083588B">
        <w:rPr>
          <w:sz w:val="28"/>
          <w:szCs w:val="28"/>
          <w:bdr w:val="none" w:sz="0" w:space="0" w:color="auto" w:frame="1"/>
          <w:lang w:val="uk-UA"/>
        </w:rPr>
        <w:t>0</w:t>
      </w:r>
      <w:r w:rsidRPr="0083588B">
        <w:rPr>
          <w:sz w:val="28"/>
          <w:szCs w:val="28"/>
          <w:bdr w:val="none" w:sz="0" w:space="0" w:color="auto" w:frame="1"/>
          <w:lang w:val="uk-UA"/>
        </w:rPr>
        <w:t>. Апаратура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оповіщення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під час реконструкції та технічної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модернізації МАСЦО вводиться в експлуатацію за результатами проходження нею дослідного режиму експлуатації, під час якого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передбачається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одночасна робота діючого комплексу апаратури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системи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оповіщення та апаратури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дослідного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зразку. Після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закінчення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реконструкції, технічної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модернізації МАСЦО та заміни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технічних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засобів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оповіщення на сучасне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обладнання, апаратура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оповіщення, що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відпрацювала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встановлений ресурс, виводиться з експлуатації.</w:t>
      </w:r>
    </w:p>
    <w:p w:rsidR="002702E6" w:rsidRDefault="002702E6" w:rsidP="00C503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83588B">
        <w:rPr>
          <w:sz w:val="28"/>
          <w:szCs w:val="28"/>
          <w:bdr w:val="none" w:sz="0" w:space="0" w:color="auto" w:frame="1"/>
          <w:lang w:val="uk-UA"/>
        </w:rPr>
        <w:t>2</w:t>
      </w:r>
      <w:r w:rsidR="00544B1D">
        <w:rPr>
          <w:sz w:val="28"/>
          <w:szCs w:val="28"/>
          <w:bdr w:val="none" w:sz="0" w:space="0" w:color="auto" w:frame="1"/>
          <w:lang w:val="uk-UA"/>
        </w:rPr>
        <w:t>1</w:t>
      </w:r>
      <w:r w:rsidRPr="0083588B">
        <w:rPr>
          <w:sz w:val="28"/>
          <w:szCs w:val="28"/>
          <w:bdr w:val="none" w:sz="0" w:space="0" w:color="auto" w:frame="1"/>
          <w:lang w:val="uk-UA"/>
        </w:rPr>
        <w:t>. Змі</w:t>
      </w:r>
      <w:r w:rsidR="00D947C3" w:rsidRPr="0083588B">
        <w:rPr>
          <w:sz w:val="28"/>
          <w:szCs w:val="28"/>
          <w:bdr w:val="none" w:sz="0" w:space="0" w:color="auto" w:frame="1"/>
          <w:lang w:val="uk-UA"/>
        </w:rPr>
        <w:t>ни в схему оповіщення МАСЦО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12B7D" w:rsidRPr="00212B7D">
        <w:rPr>
          <w:sz w:val="28"/>
          <w:szCs w:val="28"/>
          <w:bdr w:val="none" w:sz="0" w:space="0" w:color="auto" w:frame="1"/>
          <w:lang w:val="uk-UA"/>
        </w:rPr>
        <w:t xml:space="preserve">вносяться </w:t>
      </w:r>
      <w:r w:rsidR="0083588B">
        <w:rPr>
          <w:sz w:val="28"/>
          <w:szCs w:val="28"/>
          <w:bdr w:val="none" w:sz="0" w:space="0" w:color="auto" w:frame="1"/>
          <w:lang w:val="uk-UA"/>
        </w:rPr>
        <w:t>відділ</w:t>
      </w:r>
      <w:r w:rsidR="00D947C3" w:rsidRPr="00212B7D">
        <w:rPr>
          <w:sz w:val="28"/>
          <w:szCs w:val="28"/>
          <w:bdr w:val="none" w:sz="0" w:space="0" w:color="auto" w:frame="1"/>
          <w:lang w:val="uk-UA"/>
        </w:rPr>
        <w:t>ом цивільного захисту,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947C3" w:rsidRPr="00212B7D">
        <w:rPr>
          <w:sz w:val="28"/>
          <w:szCs w:val="28"/>
          <w:bdr w:val="none" w:sz="0" w:space="0" w:color="auto" w:frame="1"/>
          <w:lang w:val="uk-UA"/>
        </w:rPr>
        <w:t>мобілізаційної роботи та взаємодії з правоохоронними органами  міської ради</w:t>
      </w:r>
      <w:r w:rsidRPr="0083588B">
        <w:rPr>
          <w:sz w:val="28"/>
          <w:szCs w:val="28"/>
          <w:bdr w:val="none" w:sz="0" w:space="0" w:color="auto" w:frame="1"/>
          <w:lang w:val="uk-UA"/>
        </w:rPr>
        <w:t xml:space="preserve"> за результатами здійснення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її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реконструкції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або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технічної</w:t>
      </w:r>
      <w:r w:rsidR="0083588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3588B">
        <w:rPr>
          <w:sz w:val="28"/>
          <w:szCs w:val="28"/>
          <w:bdr w:val="none" w:sz="0" w:space="0" w:color="auto" w:frame="1"/>
          <w:lang w:val="uk-UA"/>
        </w:rPr>
        <w:t>модернізації.</w:t>
      </w:r>
    </w:p>
    <w:p w:rsidR="0013288E" w:rsidRDefault="0013288E" w:rsidP="00A17150">
      <w:pPr>
        <w:pStyle w:val="1"/>
        <w:shd w:val="clear" w:color="auto" w:fill="auto"/>
        <w:tabs>
          <w:tab w:val="left" w:pos="3711"/>
          <w:tab w:val="left" w:pos="5343"/>
        </w:tabs>
        <w:spacing w:line="240" w:lineRule="auto"/>
        <w:jc w:val="both"/>
        <w:rPr>
          <w:b/>
          <w:sz w:val="28"/>
          <w:szCs w:val="28"/>
          <w:lang w:val="uk-UA"/>
        </w:rPr>
      </w:pPr>
    </w:p>
    <w:p w:rsidR="0013288E" w:rsidRDefault="0013288E" w:rsidP="00A17150">
      <w:pPr>
        <w:pStyle w:val="1"/>
        <w:shd w:val="clear" w:color="auto" w:fill="auto"/>
        <w:tabs>
          <w:tab w:val="left" w:pos="3711"/>
          <w:tab w:val="left" w:pos="5343"/>
        </w:tabs>
        <w:spacing w:line="240" w:lineRule="auto"/>
        <w:jc w:val="both"/>
        <w:rPr>
          <w:b/>
          <w:sz w:val="28"/>
          <w:szCs w:val="28"/>
          <w:lang w:val="uk-UA"/>
        </w:rPr>
      </w:pPr>
    </w:p>
    <w:p w:rsidR="00544B1D" w:rsidRDefault="00544B1D" w:rsidP="00544B1D">
      <w:pPr>
        <w:pStyle w:val="a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 w:rsidRPr="00A35394">
        <w:rPr>
          <w:rFonts w:ascii="Times New Roman" w:hAnsi="Times New Roman"/>
          <w:b/>
          <w:sz w:val="28"/>
        </w:rPr>
        <w:t xml:space="preserve">еруючий справами виконавчого комітету – </w:t>
      </w:r>
    </w:p>
    <w:p w:rsidR="00544B1D" w:rsidRDefault="00544B1D" w:rsidP="00544B1D">
      <w:pPr>
        <w:pStyle w:val="a6"/>
        <w:rPr>
          <w:rFonts w:ascii="Times New Roman" w:hAnsi="Times New Roman"/>
          <w:b/>
          <w:sz w:val="28"/>
        </w:rPr>
      </w:pPr>
      <w:r w:rsidRPr="00A35394">
        <w:rPr>
          <w:rFonts w:ascii="Times New Roman" w:hAnsi="Times New Roman"/>
          <w:b/>
          <w:sz w:val="28"/>
        </w:rPr>
        <w:t xml:space="preserve">начальник організаційного відділу </w:t>
      </w:r>
    </w:p>
    <w:p w:rsidR="002702E6" w:rsidRPr="00544B1D" w:rsidRDefault="00544B1D" w:rsidP="00544B1D">
      <w:pPr>
        <w:tabs>
          <w:tab w:val="left" w:pos="2190"/>
        </w:tabs>
        <w:spacing w:after="0"/>
        <w:rPr>
          <w:sz w:val="28"/>
          <w:szCs w:val="28"/>
          <w:lang w:val="uk-UA"/>
        </w:rPr>
      </w:pPr>
      <w:r w:rsidRPr="00544B1D">
        <w:rPr>
          <w:rFonts w:ascii="Times New Roman" w:hAnsi="Times New Roman" w:cs="Times New Roman"/>
          <w:b/>
          <w:sz w:val="28"/>
          <w:lang w:val="uk-UA"/>
        </w:rPr>
        <w:t xml:space="preserve">Козятинської міської ради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</w:t>
      </w:r>
      <w:r w:rsidRPr="00544B1D">
        <w:rPr>
          <w:rFonts w:ascii="Times New Roman" w:hAnsi="Times New Roman" w:cs="Times New Roman"/>
          <w:b/>
          <w:sz w:val="28"/>
          <w:lang w:val="uk-UA"/>
        </w:rPr>
        <w:t>Аліна ТИМОЩУК</w:t>
      </w:r>
    </w:p>
    <w:sectPr w:rsidR="002702E6" w:rsidRPr="00544B1D" w:rsidSect="0019553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A02"/>
    <w:multiLevelType w:val="hybridMultilevel"/>
    <w:tmpl w:val="B6C2A64A"/>
    <w:lvl w:ilvl="0" w:tplc="756E9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843B86"/>
    <w:multiLevelType w:val="hybridMultilevel"/>
    <w:tmpl w:val="6630D7C8"/>
    <w:lvl w:ilvl="0" w:tplc="756E9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29288A"/>
    <w:multiLevelType w:val="hybridMultilevel"/>
    <w:tmpl w:val="028AB72E"/>
    <w:lvl w:ilvl="0" w:tplc="756E9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C851BE"/>
    <w:multiLevelType w:val="hybridMultilevel"/>
    <w:tmpl w:val="3600E68E"/>
    <w:lvl w:ilvl="0" w:tplc="756E9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AB3E69"/>
    <w:multiLevelType w:val="hybridMultilevel"/>
    <w:tmpl w:val="1B68CF86"/>
    <w:lvl w:ilvl="0" w:tplc="756E9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2F6ED3"/>
    <w:multiLevelType w:val="hybridMultilevel"/>
    <w:tmpl w:val="AA2A7DCE"/>
    <w:lvl w:ilvl="0" w:tplc="756E94D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D7F17AF"/>
    <w:multiLevelType w:val="hybridMultilevel"/>
    <w:tmpl w:val="B192D3D0"/>
    <w:lvl w:ilvl="0" w:tplc="329CF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4C"/>
    <w:rsid w:val="00017787"/>
    <w:rsid w:val="00067DC3"/>
    <w:rsid w:val="000D77F0"/>
    <w:rsid w:val="0013288E"/>
    <w:rsid w:val="00172F53"/>
    <w:rsid w:val="00195533"/>
    <w:rsid w:val="001E1858"/>
    <w:rsid w:val="001F727F"/>
    <w:rsid w:val="00212B7D"/>
    <w:rsid w:val="00222618"/>
    <w:rsid w:val="002702E6"/>
    <w:rsid w:val="002F0F47"/>
    <w:rsid w:val="0030444C"/>
    <w:rsid w:val="00336E22"/>
    <w:rsid w:val="00357BF0"/>
    <w:rsid w:val="003C5A8C"/>
    <w:rsid w:val="004075C0"/>
    <w:rsid w:val="0048323B"/>
    <w:rsid w:val="004A7D9C"/>
    <w:rsid w:val="004C456A"/>
    <w:rsid w:val="004D146C"/>
    <w:rsid w:val="00502737"/>
    <w:rsid w:val="0052351D"/>
    <w:rsid w:val="00544B1D"/>
    <w:rsid w:val="005C5D9D"/>
    <w:rsid w:val="00663807"/>
    <w:rsid w:val="00680153"/>
    <w:rsid w:val="0070179D"/>
    <w:rsid w:val="007E45F2"/>
    <w:rsid w:val="007E7555"/>
    <w:rsid w:val="007F3C23"/>
    <w:rsid w:val="00812C0F"/>
    <w:rsid w:val="0083588B"/>
    <w:rsid w:val="00837FFE"/>
    <w:rsid w:val="00845326"/>
    <w:rsid w:val="00880F48"/>
    <w:rsid w:val="008B372E"/>
    <w:rsid w:val="008D5635"/>
    <w:rsid w:val="008E7AB2"/>
    <w:rsid w:val="00953AC3"/>
    <w:rsid w:val="0099584A"/>
    <w:rsid w:val="00A17150"/>
    <w:rsid w:val="00A51FF0"/>
    <w:rsid w:val="00A96B8E"/>
    <w:rsid w:val="00AA7B45"/>
    <w:rsid w:val="00AB5A17"/>
    <w:rsid w:val="00AE4CFE"/>
    <w:rsid w:val="00B3069E"/>
    <w:rsid w:val="00B375DF"/>
    <w:rsid w:val="00C11810"/>
    <w:rsid w:val="00C503DA"/>
    <w:rsid w:val="00C653A7"/>
    <w:rsid w:val="00D01A89"/>
    <w:rsid w:val="00D34D59"/>
    <w:rsid w:val="00D53861"/>
    <w:rsid w:val="00D947C3"/>
    <w:rsid w:val="00DC6355"/>
    <w:rsid w:val="00E62F6B"/>
    <w:rsid w:val="00EE3FF0"/>
    <w:rsid w:val="00F02D42"/>
    <w:rsid w:val="00F12FE7"/>
    <w:rsid w:val="00F3763E"/>
    <w:rsid w:val="00F475B0"/>
    <w:rsid w:val="00F95FF3"/>
    <w:rsid w:val="00FD4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02E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5">
    <w:name w:val="Без интервала Знак"/>
    <w:link w:val="a6"/>
    <w:uiPriority w:val="1"/>
    <w:locked/>
    <w:rsid w:val="00AE4CFE"/>
    <w:rPr>
      <w:rFonts w:ascii="Calibri" w:eastAsia="Calibri" w:hAnsi="Calibri" w:cs="Times New Roman"/>
      <w:lang w:val="uk-UA"/>
    </w:rPr>
  </w:style>
  <w:style w:type="paragraph" w:styleId="a6">
    <w:name w:val="No Spacing"/>
    <w:link w:val="a5"/>
    <w:uiPriority w:val="1"/>
    <w:qFormat/>
    <w:rsid w:val="00AE4CF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">
    <w:name w:val="заголовок 2"/>
    <w:basedOn w:val="a"/>
    <w:next w:val="a"/>
    <w:uiPriority w:val="99"/>
    <w:qFormat/>
    <w:rsid w:val="00AE4CFE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a7">
    <w:name w:val="Основной текст_"/>
    <w:basedOn w:val="a0"/>
    <w:link w:val="1"/>
    <w:rsid w:val="00A17150"/>
    <w:rPr>
      <w:rFonts w:ascii="Times New Roman" w:eastAsia="Times New Roman" w:hAnsi="Times New Roman" w:cs="Times New Roman"/>
      <w:spacing w:val="12"/>
      <w:shd w:val="clear" w:color="auto" w:fill="FFFFFF"/>
    </w:rPr>
  </w:style>
  <w:style w:type="paragraph" w:customStyle="1" w:styleId="1">
    <w:name w:val="Основной текст1"/>
    <w:basedOn w:val="a"/>
    <w:link w:val="a7"/>
    <w:rsid w:val="00A17150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spacing w:val="12"/>
    </w:rPr>
  </w:style>
  <w:style w:type="paragraph" w:styleId="a8">
    <w:name w:val="Balloon Text"/>
    <w:basedOn w:val="a"/>
    <w:link w:val="a9"/>
    <w:uiPriority w:val="99"/>
    <w:semiHidden/>
    <w:unhideWhenUsed/>
    <w:rsid w:val="00A96B8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B8E"/>
    <w:rPr>
      <w:rFonts w:ascii="Arial" w:hAnsi="Arial" w:cs="Arial"/>
      <w:sz w:val="18"/>
      <w:szCs w:val="18"/>
    </w:rPr>
  </w:style>
  <w:style w:type="paragraph" w:styleId="aa">
    <w:name w:val="header"/>
    <w:aliases w:val="Знак Знак Знак Знак Знак Знак Знак Знак,Знак Знак Знак Знак Знак Знак,Знак"/>
    <w:basedOn w:val="a"/>
    <w:link w:val="ab"/>
    <w:rsid w:val="00837F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Верхний колонтитул Знак"/>
    <w:aliases w:val="Знак Знак Знак Знак Знак Знак Знак Знак Знак,Знак Знак Знак Знак Знак Знак Знак,Знак Знак"/>
    <w:basedOn w:val="a0"/>
    <w:link w:val="aa"/>
    <w:rsid w:val="00837FFE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02E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5">
    <w:name w:val="Без интервала Знак"/>
    <w:link w:val="a6"/>
    <w:uiPriority w:val="1"/>
    <w:locked/>
    <w:rsid w:val="00AE4CFE"/>
    <w:rPr>
      <w:rFonts w:ascii="Calibri" w:eastAsia="Calibri" w:hAnsi="Calibri" w:cs="Times New Roman"/>
      <w:lang w:val="uk-UA"/>
    </w:rPr>
  </w:style>
  <w:style w:type="paragraph" w:styleId="a6">
    <w:name w:val="No Spacing"/>
    <w:link w:val="a5"/>
    <w:uiPriority w:val="1"/>
    <w:qFormat/>
    <w:rsid w:val="00AE4CF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">
    <w:name w:val="заголовок 2"/>
    <w:basedOn w:val="a"/>
    <w:next w:val="a"/>
    <w:uiPriority w:val="99"/>
    <w:qFormat/>
    <w:rsid w:val="00AE4CFE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a7">
    <w:name w:val="Основной текст_"/>
    <w:basedOn w:val="a0"/>
    <w:link w:val="1"/>
    <w:rsid w:val="00A17150"/>
    <w:rPr>
      <w:rFonts w:ascii="Times New Roman" w:eastAsia="Times New Roman" w:hAnsi="Times New Roman" w:cs="Times New Roman"/>
      <w:spacing w:val="12"/>
      <w:shd w:val="clear" w:color="auto" w:fill="FFFFFF"/>
    </w:rPr>
  </w:style>
  <w:style w:type="paragraph" w:customStyle="1" w:styleId="1">
    <w:name w:val="Основной текст1"/>
    <w:basedOn w:val="a"/>
    <w:link w:val="a7"/>
    <w:rsid w:val="00A17150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spacing w:val="12"/>
    </w:rPr>
  </w:style>
  <w:style w:type="paragraph" w:styleId="a8">
    <w:name w:val="Balloon Text"/>
    <w:basedOn w:val="a"/>
    <w:link w:val="a9"/>
    <w:uiPriority w:val="99"/>
    <w:semiHidden/>
    <w:unhideWhenUsed/>
    <w:rsid w:val="00A96B8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B8E"/>
    <w:rPr>
      <w:rFonts w:ascii="Arial" w:hAnsi="Arial" w:cs="Arial"/>
      <w:sz w:val="18"/>
      <w:szCs w:val="18"/>
    </w:rPr>
  </w:style>
  <w:style w:type="paragraph" w:styleId="aa">
    <w:name w:val="header"/>
    <w:aliases w:val="Знак Знак Знак Знак Знак Знак Знак Знак,Знак Знак Знак Знак Знак Знак,Знак"/>
    <w:basedOn w:val="a"/>
    <w:link w:val="ab"/>
    <w:rsid w:val="00837F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Верхний колонтитул Знак"/>
    <w:aliases w:val="Знак Знак Знак Знак Знак Знак Знак Знак Знак,Знак Знак Знак Знак Знак Знак Знак,Знак Знак"/>
    <w:basedOn w:val="a0"/>
    <w:link w:val="aa"/>
    <w:rsid w:val="00837FFE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1F4CB-E397-4B1B-99EC-2A81CC95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YLIA</dc:creator>
  <cp:lastModifiedBy>User</cp:lastModifiedBy>
  <cp:revision>5</cp:revision>
  <cp:lastPrinted>2024-06-17T06:56:00Z</cp:lastPrinted>
  <dcterms:created xsi:type="dcterms:W3CDTF">2024-06-27T06:23:00Z</dcterms:created>
  <dcterms:modified xsi:type="dcterms:W3CDTF">2024-07-01T07:40:00Z</dcterms:modified>
</cp:coreProperties>
</file>