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E2E0F" w14:textId="77777777" w:rsidR="00F36659" w:rsidRPr="00E852A7" w:rsidRDefault="00E852A7" w:rsidP="0091600E">
      <w:pPr>
        <w:pStyle w:val="a3"/>
        <w:tabs>
          <w:tab w:val="left" w:pos="708"/>
        </w:tabs>
        <w:jc w:val="center"/>
        <w:rPr>
          <w:sz w:val="24"/>
          <w:szCs w:val="24"/>
          <w:lang w:val="uk-UA"/>
        </w:rPr>
      </w:pPr>
      <w:r>
        <w:rPr>
          <w:sz w:val="24"/>
          <w:szCs w:val="24"/>
          <w:lang w:val="uk-UA"/>
        </w:rPr>
        <w:t xml:space="preserve"> </w:t>
      </w:r>
    </w:p>
    <w:p w14:paraId="191911B7" w14:textId="663FF658" w:rsidR="006E5456" w:rsidRPr="005126D4" w:rsidRDefault="00F36659" w:rsidP="006E5456">
      <w:pPr>
        <w:jc w:val="right"/>
        <w:rPr>
          <w:sz w:val="16"/>
          <w:szCs w:val="16"/>
        </w:rPr>
      </w:pPr>
      <w:r>
        <w:rPr>
          <w:noProof/>
          <w:lang w:eastAsia="uk-UA"/>
        </w:rPr>
        <w:drawing>
          <wp:anchor distT="0" distB="0" distL="114300" distR="114300" simplePos="0" relativeHeight="251659264" behindDoc="0" locked="0" layoutInCell="1" allowOverlap="1" wp14:anchorId="7C49BCDE" wp14:editId="33DF83F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anchor>
        </w:drawing>
      </w:r>
      <w:r w:rsidR="00A047AB">
        <w:rPr>
          <w:sz w:val="16"/>
          <w:szCs w:val="16"/>
          <w:vertAlign w:val="subscript"/>
        </w:rPr>
        <w:softHyphen/>
      </w:r>
      <w:r w:rsidR="00A047AB">
        <w:rPr>
          <w:sz w:val="16"/>
          <w:szCs w:val="16"/>
          <w:vertAlign w:val="subscript"/>
        </w:rPr>
        <w:softHyphen/>
      </w:r>
      <w:bookmarkStart w:id="0" w:name="_Hlk127795855"/>
      <w:bookmarkStart w:id="1" w:name="_Hlk127796047"/>
      <w:r w:rsidR="006E5456">
        <w:rPr>
          <w:noProof/>
        </w:rPr>
        <w:drawing>
          <wp:anchor distT="0" distB="0" distL="114300" distR="114300" simplePos="0" relativeHeight="251661312" behindDoc="0" locked="0" layoutInCell="1" allowOverlap="1" wp14:anchorId="3096827F" wp14:editId="0DDCAF5B">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456">
        <w:rPr>
          <w:sz w:val="27"/>
        </w:rPr>
        <w:br w:type="textWrapping" w:clear="all"/>
      </w:r>
    </w:p>
    <w:p w14:paraId="71C94935" w14:textId="77777777" w:rsidR="006E5456" w:rsidRPr="00FD05E4" w:rsidRDefault="006E5456" w:rsidP="006E5456">
      <w:pPr>
        <w:pStyle w:val="Heading11"/>
      </w:pPr>
      <w:r>
        <w:t xml:space="preserve">КОЗЯТИНСЬКА </w:t>
      </w:r>
      <w:r w:rsidRPr="00FD05E4">
        <w:t xml:space="preserve">МІСЬКА РАДА ВІННИЦЬКОЇ ОБЛАСТІ </w:t>
      </w:r>
    </w:p>
    <w:p w14:paraId="520A6B24" w14:textId="77777777" w:rsidR="006E5456" w:rsidRPr="00FD05E4" w:rsidRDefault="006E5456" w:rsidP="006E5456">
      <w:pPr>
        <w:pStyle w:val="a5"/>
        <w:spacing w:before="10"/>
        <w:rPr>
          <w:b/>
          <w:sz w:val="27"/>
        </w:rPr>
      </w:pPr>
    </w:p>
    <w:p w14:paraId="74BD2BB3" w14:textId="3BD19CF7" w:rsidR="006E5456" w:rsidRDefault="006E5456" w:rsidP="006E5456">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737F78A2" w14:textId="77777777" w:rsidR="006E5456" w:rsidRPr="00FD05E4" w:rsidRDefault="006E5456" w:rsidP="006E5456">
      <w:pPr>
        <w:ind w:left="391" w:right="613"/>
        <w:jc w:val="center"/>
        <w:rPr>
          <w:b/>
          <w:sz w:val="28"/>
        </w:rPr>
      </w:pPr>
    </w:p>
    <w:p w14:paraId="18427A40" w14:textId="3EE2C4CD" w:rsidR="006E5456" w:rsidRPr="00FD05E4" w:rsidRDefault="006E5456" w:rsidP="006E5456">
      <w:pPr>
        <w:tabs>
          <w:tab w:val="left" w:pos="2611"/>
          <w:tab w:val="left" w:pos="4363"/>
        </w:tabs>
        <w:spacing w:before="1"/>
        <w:rPr>
          <w:bCs/>
          <w:sz w:val="28"/>
          <w:szCs w:val="28"/>
        </w:rPr>
      </w:pPr>
      <w:bookmarkStart w:id="2" w:name="_Hlk127796069"/>
      <w:bookmarkEnd w:id="1"/>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83</w:t>
      </w:r>
      <w:r w:rsidRPr="00FD05E4">
        <w:rPr>
          <w:sz w:val="28"/>
          <w:u w:val="single"/>
        </w:rPr>
        <w:t xml:space="preserve"> -</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bookmarkEnd w:id="0"/>
    <w:bookmarkEnd w:id="2"/>
    <w:p w14:paraId="7BA9F1D6" w14:textId="4958A56B" w:rsidR="00F36659" w:rsidRPr="0015637C" w:rsidRDefault="00F36659" w:rsidP="006E5456">
      <w:pPr>
        <w:jc w:val="right"/>
        <w:rPr>
          <w:b/>
        </w:rPr>
      </w:pP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41AF98BA" w14:textId="77777777" w:rsidR="00F36659" w:rsidRDefault="00F36659" w:rsidP="0091600E">
      <w:pPr>
        <w:rPr>
          <w:b/>
          <w:bCs/>
          <w:sz w:val="28"/>
          <w:u w:val="single"/>
        </w:rPr>
      </w:pPr>
    </w:p>
    <w:p w14:paraId="0882E653" w14:textId="77777777" w:rsidR="009B07E6" w:rsidRPr="006E5456" w:rsidRDefault="009B07E6" w:rsidP="009B07E6">
      <w:pPr>
        <w:jc w:val="center"/>
        <w:rPr>
          <w:bCs/>
        </w:rPr>
      </w:pPr>
      <w:r w:rsidRPr="006E5456">
        <w:rPr>
          <w:bCs/>
          <w:sz w:val="28"/>
          <w:szCs w:val="28"/>
        </w:rPr>
        <w:t xml:space="preserve">Про затвердження детального плану території, обмеженої вулицями </w:t>
      </w:r>
      <w:proofErr w:type="spellStart"/>
      <w:r w:rsidRPr="006E5456">
        <w:rPr>
          <w:bCs/>
          <w:sz w:val="28"/>
          <w:szCs w:val="28"/>
        </w:rPr>
        <w:t>Кондрацького</w:t>
      </w:r>
      <w:proofErr w:type="spellEnd"/>
      <w:r w:rsidRPr="006E5456">
        <w:rPr>
          <w:bCs/>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області</w:t>
      </w:r>
    </w:p>
    <w:p w14:paraId="20CAADF5" w14:textId="77777777" w:rsidR="00F36659" w:rsidRPr="0015637C" w:rsidRDefault="00F36659" w:rsidP="0091600E">
      <w:pPr>
        <w:tabs>
          <w:tab w:val="left" w:pos="5715"/>
        </w:tabs>
        <w:ind w:firstLine="700"/>
        <w:jc w:val="center"/>
        <w:rPr>
          <w:sz w:val="28"/>
          <w:szCs w:val="28"/>
        </w:rPr>
      </w:pPr>
    </w:p>
    <w:p w14:paraId="1A806580" w14:textId="77777777" w:rsidR="00F36659" w:rsidRDefault="00F36659" w:rsidP="00F36659">
      <w:pPr>
        <w:ind w:firstLine="700"/>
        <w:jc w:val="both"/>
        <w:rPr>
          <w:sz w:val="28"/>
          <w:szCs w:val="28"/>
        </w:rPr>
      </w:pPr>
    </w:p>
    <w:p w14:paraId="4AC29CA4" w14:textId="6CEE2F9F" w:rsidR="009606FE" w:rsidRDefault="006C6930" w:rsidP="009606FE">
      <w:pPr>
        <w:ind w:firstLine="700"/>
        <w:jc w:val="both"/>
        <w:rPr>
          <w:sz w:val="28"/>
          <w:szCs w:val="28"/>
        </w:rPr>
      </w:pPr>
      <w:r>
        <w:rPr>
          <w:sz w:val="28"/>
          <w:szCs w:val="28"/>
        </w:rPr>
        <w:t>Відповідно до ст.ст.19, 21 Закону України «Про регулювання містобудівної діяльності»</w:t>
      </w:r>
      <w:r w:rsidR="009606FE">
        <w:rPr>
          <w:sz w:val="28"/>
          <w:szCs w:val="28"/>
        </w:rPr>
        <w:t xml:space="preserve"> </w:t>
      </w:r>
      <w:r w:rsidR="009606FE">
        <w:rPr>
          <w:color w:val="000000"/>
          <w:sz w:val="28"/>
          <w:szCs w:val="28"/>
        </w:rPr>
        <w:t>п.6,</w:t>
      </w:r>
      <w:r w:rsidR="009606FE">
        <w:rPr>
          <w:color w:val="000000"/>
          <w:sz w:val="28"/>
          <w:szCs w:val="28"/>
          <w:vertAlign w:val="superscript"/>
        </w:rPr>
        <w:t xml:space="preserve">3 </w:t>
      </w:r>
      <w:r w:rsidR="009606FE">
        <w:rPr>
          <w:color w:val="000000"/>
          <w:sz w:val="28"/>
          <w:szCs w:val="28"/>
        </w:rPr>
        <w:t xml:space="preserve">Прикінцевих положень Закону України </w:t>
      </w:r>
      <w:r w:rsidR="009606FE" w:rsidRPr="00E03A27">
        <w:rPr>
          <w:color w:val="000000"/>
          <w:sz w:val="28"/>
          <w:szCs w:val="28"/>
        </w:rPr>
        <w:t>«Про регулювання містобудівної діяльності</w:t>
      </w:r>
      <w:r w:rsidR="009606FE">
        <w:rPr>
          <w:color w:val="000000"/>
          <w:sz w:val="28"/>
          <w:szCs w:val="28"/>
        </w:rPr>
        <w:t>», постанови Кабінету міністрів України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від 25.05.2011 року №</w:t>
      </w:r>
      <w:r w:rsidR="006E5456">
        <w:rPr>
          <w:color w:val="000000"/>
          <w:sz w:val="28"/>
          <w:szCs w:val="28"/>
        </w:rPr>
        <w:t xml:space="preserve"> </w:t>
      </w:r>
      <w:r w:rsidR="009606FE">
        <w:rPr>
          <w:color w:val="000000"/>
          <w:sz w:val="28"/>
          <w:szCs w:val="28"/>
        </w:rPr>
        <w:t>555, Порядку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16.11.2011р. №</w:t>
      </w:r>
      <w:r w:rsidR="006E5456">
        <w:rPr>
          <w:color w:val="000000"/>
          <w:sz w:val="28"/>
          <w:szCs w:val="28"/>
        </w:rPr>
        <w:t xml:space="preserve"> </w:t>
      </w:r>
      <w:r w:rsidR="009606FE">
        <w:rPr>
          <w:color w:val="000000"/>
          <w:sz w:val="28"/>
          <w:szCs w:val="28"/>
        </w:rPr>
        <w:t>290, наказу Міністерства регіонального розвитку, будівництва та житлово-комунального господарства України від 12.03.2012р. №</w:t>
      </w:r>
      <w:r w:rsidR="006E5456">
        <w:rPr>
          <w:color w:val="000000"/>
          <w:sz w:val="28"/>
          <w:szCs w:val="28"/>
        </w:rPr>
        <w:t xml:space="preserve"> </w:t>
      </w:r>
      <w:bookmarkStart w:id="3" w:name="_GoBack"/>
      <w:bookmarkEnd w:id="3"/>
      <w:r w:rsidR="009606FE">
        <w:rPr>
          <w:color w:val="000000"/>
          <w:sz w:val="28"/>
          <w:szCs w:val="28"/>
        </w:rPr>
        <w:t xml:space="preserve">107 «Про затвердження ДБН Б.1.1-14:2012 «Склад та зміст детального плану території», розглянувши </w:t>
      </w:r>
      <w:r w:rsidR="009606FE">
        <w:rPr>
          <w:sz w:val="28"/>
          <w:szCs w:val="28"/>
        </w:rPr>
        <w:t>«</w:t>
      </w:r>
      <w:r w:rsidR="004B2CB8" w:rsidRPr="0058033A">
        <w:rPr>
          <w:sz w:val="28"/>
          <w:szCs w:val="28"/>
        </w:rPr>
        <w:t>Детальн</w:t>
      </w:r>
      <w:r w:rsidR="004B2CB8">
        <w:rPr>
          <w:sz w:val="28"/>
          <w:szCs w:val="28"/>
        </w:rPr>
        <w:t>ий</w:t>
      </w:r>
      <w:r w:rsidR="004B2CB8" w:rsidRPr="0058033A">
        <w:rPr>
          <w:sz w:val="28"/>
          <w:szCs w:val="28"/>
        </w:rPr>
        <w:t xml:space="preserve"> план території, обмеженої вулицями </w:t>
      </w:r>
      <w:proofErr w:type="spellStart"/>
      <w:r w:rsidR="004B2CB8" w:rsidRPr="0058033A">
        <w:rPr>
          <w:sz w:val="28"/>
          <w:szCs w:val="28"/>
        </w:rPr>
        <w:t>Кондрацького</w:t>
      </w:r>
      <w:proofErr w:type="spellEnd"/>
      <w:r w:rsidR="004B2CB8" w:rsidRPr="0058033A">
        <w:rPr>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області</w:t>
      </w:r>
      <w:r w:rsidR="009606FE">
        <w:rPr>
          <w:sz w:val="28"/>
          <w:szCs w:val="28"/>
        </w:rPr>
        <w:t>»</w:t>
      </w:r>
      <w:r w:rsidR="00D16AC0">
        <w:rPr>
          <w:sz w:val="28"/>
          <w:szCs w:val="28"/>
        </w:rPr>
        <w:t xml:space="preserve"> (далі – ДПТ)</w:t>
      </w:r>
      <w:r w:rsidR="007C41F4">
        <w:rPr>
          <w:sz w:val="28"/>
          <w:szCs w:val="28"/>
        </w:rPr>
        <w:t xml:space="preserve">, </w:t>
      </w:r>
      <w:r w:rsidR="009606FE" w:rsidRPr="00B55F7C">
        <w:rPr>
          <w:sz w:val="28"/>
          <w:szCs w:val="28"/>
        </w:rPr>
        <w:t>враховуючи</w:t>
      </w:r>
      <w:r w:rsidR="009606FE">
        <w:rPr>
          <w:sz w:val="28"/>
          <w:szCs w:val="28"/>
        </w:rPr>
        <w:t xml:space="preserve"> Протокол проведення громадських слухань з обговорення проекту </w:t>
      </w:r>
      <w:r w:rsidR="00256036">
        <w:rPr>
          <w:sz w:val="28"/>
          <w:szCs w:val="28"/>
        </w:rPr>
        <w:t xml:space="preserve">ДПТ </w:t>
      </w:r>
      <w:r w:rsidR="007142D8">
        <w:rPr>
          <w:sz w:val="28"/>
          <w:szCs w:val="28"/>
        </w:rPr>
        <w:t xml:space="preserve">та звіту про </w:t>
      </w:r>
      <w:r w:rsidR="007142D8" w:rsidRPr="00153C67">
        <w:rPr>
          <w:sz w:val="28"/>
          <w:szCs w:val="28"/>
        </w:rPr>
        <w:t>стратегічну екологічну оцінку</w:t>
      </w:r>
      <w:r w:rsidR="009F0283" w:rsidRPr="00153C67">
        <w:rPr>
          <w:sz w:val="28"/>
          <w:szCs w:val="28"/>
        </w:rPr>
        <w:t xml:space="preserve"> даного проекту,</w:t>
      </w:r>
      <w:r w:rsidR="009F0283">
        <w:rPr>
          <w:color w:val="FF0000"/>
          <w:sz w:val="28"/>
          <w:szCs w:val="28"/>
        </w:rPr>
        <w:t xml:space="preserve"> </w:t>
      </w:r>
      <w:r w:rsidR="009F0283" w:rsidRPr="00B55F7C">
        <w:rPr>
          <w:sz w:val="28"/>
          <w:szCs w:val="28"/>
        </w:rPr>
        <w:t xml:space="preserve">витяг з Протоколу № </w:t>
      </w:r>
      <w:r w:rsidR="00C7183E" w:rsidRPr="00B55F7C">
        <w:rPr>
          <w:sz w:val="28"/>
          <w:szCs w:val="28"/>
        </w:rPr>
        <w:t>10</w:t>
      </w:r>
      <w:r w:rsidR="009F0283" w:rsidRPr="00B55F7C">
        <w:rPr>
          <w:sz w:val="28"/>
          <w:szCs w:val="28"/>
        </w:rPr>
        <w:t xml:space="preserve"> засідання архітектурно-містобудівної ради від </w:t>
      </w:r>
      <w:r w:rsidR="00C7183E" w:rsidRPr="00B55F7C">
        <w:rPr>
          <w:sz w:val="28"/>
          <w:szCs w:val="28"/>
        </w:rPr>
        <w:t>29.11.2022</w:t>
      </w:r>
      <w:r w:rsidR="009F0283" w:rsidRPr="00B55F7C">
        <w:rPr>
          <w:sz w:val="28"/>
          <w:szCs w:val="28"/>
        </w:rPr>
        <w:t xml:space="preserve">р., </w:t>
      </w:r>
      <w:r w:rsidR="00AD1791" w:rsidRPr="00B55F7C">
        <w:rPr>
          <w:sz w:val="28"/>
          <w:szCs w:val="28"/>
        </w:rPr>
        <w:t xml:space="preserve">відповідно до статті 16 Закону України «Про </w:t>
      </w:r>
      <w:bookmarkStart w:id="4" w:name="_Hlk125456206"/>
      <w:r w:rsidR="00AD1791" w:rsidRPr="00B55F7C">
        <w:rPr>
          <w:sz w:val="28"/>
          <w:szCs w:val="28"/>
        </w:rPr>
        <w:t>стратегічну екологічну оцінку</w:t>
      </w:r>
      <w:bookmarkEnd w:id="4"/>
      <w:r w:rsidR="00AD1791" w:rsidRPr="00B55F7C">
        <w:rPr>
          <w:sz w:val="28"/>
          <w:szCs w:val="28"/>
        </w:rPr>
        <w:t>» та розпорядження Кабінету міністрів України №1272 від 16.12.2020 р., з урахуванням результатів громадського обговорення, консультацій з органами виконавчої влади у процесі проведення стратегічної</w:t>
      </w:r>
      <w:r w:rsidR="00C06591">
        <w:rPr>
          <w:sz w:val="28"/>
          <w:szCs w:val="28"/>
          <w:vertAlign w:val="subscript"/>
        </w:rPr>
        <w:softHyphen/>
      </w:r>
      <w:r w:rsidR="00AD1791" w:rsidRPr="00B55F7C">
        <w:rPr>
          <w:sz w:val="28"/>
          <w:szCs w:val="28"/>
        </w:rPr>
        <w:t xml:space="preserve"> екологічної оцінки документу державного планування «</w:t>
      </w:r>
      <w:r w:rsidR="00AD1791" w:rsidRPr="00E46AE6">
        <w:rPr>
          <w:bCs/>
          <w:iCs/>
          <w:sz w:val="28"/>
          <w:szCs w:val="28"/>
        </w:rPr>
        <w:t>Д</w:t>
      </w:r>
      <w:r w:rsidR="00F42C63" w:rsidRPr="00E46AE6">
        <w:rPr>
          <w:bCs/>
          <w:iCs/>
          <w:sz w:val="28"/>
          <w:szCs w:val="28"/>
        </w:rPr>
        <w:t>ПТ</w:t>
      </w:r>
      <w:r w:rsidR="00F42C63" w:rsidRPr="00B55F7C">
        <w:rPr>
          <w:b/>
          <w:i/>
          <w:sz w:val="28"/>
          <w:szCs w:val="28"/>
        </w:rPr>
        <w:t>»</w:t>
      </w:r>
      <w:r w:rsidR="00AD1791" w:rsidRPr="00B55F7C">
        <w:rPr>
          <w:sz w:val="28"/>
          <w:szCs w:val="28"/>
        </w:rPr>
        <w:t xml:space="preserve">, Закону України «Про цілі сталого розвитку України на період до 2030 року», </w:t>
      </w:r>
      <w:r w:rsidR="009F0283" w:rsidRPr="00E03A27">
        <w:rPr>
          <w:color w:val="000000"/>
          <w:sz w:val="28"/>
          <w:szCs w:val="28"/>
        </w:rPr>
        <w:t>керуючись</w:t>
      </w:r>
      <w:r w:rsidR="009F0283">
        <w:rPr>
          <w:color w:val="000000"/>
          <w:sz w:val="28"/>
          <w:szCs w:val="28"/>
        </w:rPr>
        <w:t xml:space="preserve"> п.42 частини 1</w:t>
      </w:r>
      <w:r w:rsidR="009F0283" w:rsidRPr="00E03A27">
        <w:rPr>
          <w:color w:val="000000"/>
          <w:sz w:val="28"/>
          <w:szCs w:val="28"/>
        </w:rPr>
        <w:t xml:space="preserve"> ст.26, </w:t>
      </w:r>
      <w:r w:rsidR="009F0283">
        <w:rPr>
          <w:color w:val="000000"/>
          <w:sz w:val="28"/>
          <w:szCs w:val="28"/>
        </w:rPr>
        <w:t>31</w:t>
      </w:r>
      <w:r w:rsidR="009F0283" w:rsidRPr="00E03A27">
        <w:rPr>
          <w:color w:val="000000"/>
          <w:sz w:val="28"/>
          <w:szCs w:val="28"/>
        </w:rPr>
        <w:t xml:space="preserve"> Закону України «Про місцеве самоврядування в Україні», </w:t>
      </w:r>
      <w:r w:rsidR="009F0283">
        <w:rPr>
          <w:sz w:val="28"/>
          <w:szCs w:val="28"/>
        </w:rPr>
        <w:t xml:space="preserve">Козятинська міська </w:t>
      </w:r>
      <w:r w:rsidR="009F0283" w:rsidRPr="001D2EF6">
        <w:rPr>
          <w:sz w:val="28"/>
          <w:szCs w:val="28"/>
        </w:rPr>
        <w:t>рада</w:t>
      </w:r>
    </w:p>
    <w:p w14:paraId="270021D0" w14:textId="77777777" w:rsidR="009606FE" w:rsidRDefault="009606FE" w:rsidP="009606FE">
      <w:pPr>
        <w:ind w:firstLine="700"/>
        <w:jc w:val="both"/>
        <w:rPr>
          <w:sz w:val="28"/>
          <w:szCs w:val="28"/>
        </w:rPr>
      </w:pPr>
    </w:p>
    <w:p w14:paraId="52E15561" w14:textId="0F278EB9" w:rsidR="00F36659" w:rsidRPr="006E5456" w:rsidRDefault="00F36659" w:rsidP="002934FE">
      <w:pPr>
        <w:ind w:firstLine="700"/>
        <w:jc w:val="center"/>
        <w:rPr>
          <w:sz w:val="28"/>
          <w:szCs w:val="28"/>
        </w:rPr>
      </w:pPr>
      <w:r w:rsidRPr="006E5456">
        <w:rPr>
          <w:sz w:val="28"/>
          <w:szCs w:val="28"/>
        </w:rPr>
        <w:t>В</w:t>
      </w:r>
      <w:r w:rsidR="006E5456">
        <w:rPr>
          <w:sz w:val="28"/>
          <w:szCs w:val="28"/>
        </w:rPr>
        <w:t xml:space="preserve"> </w:t>
      </w:r>
      <w:r w:rsidRPr="006E5456">
        <w:rPr>
          <w:sz w:val="28"/>
          <w:szCs w:val="28"/>
        </w:rPr>
        <w:t>И</w:t>
      </w:r>
      <w:r w:rsidR="006E5456">
        <w:rPr>
          <w:sz w:val="28"/>
          <w:szCs w:val="28"/>
        </w:rPr>
        <w:t xml:space="preserve"> </w:t>
      </w:r>
      <w:r w:rsidRPr="006E5456">
        <w:rPr>
          <w:sz w:val="28"/>
          <w:szCs w:val="28"/>
        </w:rPr>
        <w:t>Р</w:t>
      </w:r>
      <w:r w:rsidR="006E5456">
        <w:rPr>
          <w:sz w:val="28"/>
          <w:szCs w:val="28"/>
        </w:rPr>
        <w:t xml:space="preserve"> </w:t>
      </w:r>
      <w:r w:rsidRPr="006E5456">
        <w:rPr>
          <w:sz w:val="28"/>
          <w:szCs w:val="28"/>
        </w:rPr>
        <w:t>І</w:t>
      </w:r>
      <w:r w:rsidR="006E5456">
        <w:rPr>
          <w:sz w:val="28"/>
          <w:szCs w:val="28"/>
        </w:rPr>
        <w:t xml:space="preserve"> </w:t>
      </w:r>
      <w:r w:rsidRPr="006E5456">
        <w:rPr>
          <w:sz w:val="28"/>
          <w:szCs w:val="28"/>
        </w:rPr>
        <w:t>Ш</w:t>
      </w:r>
      <w:r w:rsidR="006E5456">
        <w:rPr>
          <w:sz w:val="28"/>
          <w:szCs w:val="28"/>
        </w:rPr>
        <w:t xml:space="preserve"> </w:t>
      </w:r>
      <w:r w:rsidRPr="006E5456">
        <w:rPr>
          <w:sz w:val="28"/>
          <w:szCs w:val="28"/>
        </w:rPr>
        <w:t>И</w:t>
      </w:r>
      <w:r w:rsidR="006E5456">
        <w:rPr>
          <w:sz w:val="28"/>
          <w:szCs w:val="28"/>
        </w:rPr>
        <w:t xml:space="preserve"> </w:t>
      </w:r>
      <w:r w:rsidRPr="006E5456">
        <w:rPr>
          <w:sz w:val="28"/>
          <w:szCs w:val="28"/>
        </w:rPr>
        <w:t>Л</w:t>
      </w:r>
      <w:r w:rsidR="006E5456">
        <w:rPr>
          <w:sz w:val="28"/>
          <w:szCs w:val="28"/>
        </w:rPr>
        <w:t xml:space="preserve"> </w:t>
      </w:r>
      <w:r w:rsidRPr="006E5456">
        <w:rPr>
          <w:sz w:val="28"/>
          <w:szCs w:val="28"/>
        </w:rPr>
        <w:t>А:</w:t>
      </w:r>
    </w:p>
    <w:p w14:paraId="29955696" w14:textId="77777777" w:rsidR="00F36659" w:rsidRDefault="00F36659" w:rsidP="00F36659">
      <w:pPr>
        <w:ind w:left="160" w:firstLine="620"/>
        <w:jc w:val="both"/>
        <w:rPr>
          <w:sz w:val="28"/>
          <w:szCs w:val="28"/>
        </w:rPr>
      </w:pPr>
    </w:p>
    <w:p w14:paraId="612784FE" w14:textId="77777777" w:rsidR="004B2CB8" w:rsidRDefault="004B2CB8" w:rsidP="00603085">
      <w:pPr>
        <w:pStyle w:val="a9"/>
        <w:numPr>
          <w:ilvl w:val="0"/>
          <w:numId w:val="4"/>
        </w:numPr>
        <w:ind w:left="714" w:hanging="357"/>
        <w:jc w:val="both"/>
        <w:rPr>
          <w:sz w:val="28"/>
          <w:szCs w:val="28"/>
        </w:rPr>
      </w:pPr>
      <w:r w:rsidRPr="00104921">
        <w:rPr>
          <w:sz w:val="28"/>
          <w:szCs w:val="28"/>
        </w:rPr>
        <w:lastRenderedPageBreak/>
        <w:t xml:space="preserve">Затвердити </w:t>
      </w:r>
      <w:r w:rsidR="007D199E">
        <w:rPr>
          <w:sz w:val="28"/>
          <w:szCs w:val="28"/>
        </w:rPr>
        <w:t>«</w:t>
      </w:r>
      <w:bookmarkStart w:id="5" w:name="_Hlk125542058"/>
      <w:r w:rsidRPr="00104921">
        <w:rPr>
          <w:sz w:val="28"/>
          <w:szCs w:val="28"/>
        </w:rPr>
        <w:t xml:space="preserve">Детальний план території, обмеженої вулицями </w:t>
      </w:r>
      <w:proofErr w:type="spellStart"/>
      <w:r w:rsidRPr="00104921">
        <w:rPr>
          <w:sz w:val="28"/>
          <w:szCs w:val="28"/>
        </w:rPr>
        <w:t>Кондрацького</w:t>
      </w:r>
      <w:proofErr w:type="spellEnd"/>
      <w:r w:rsidRPr="00104921">
        <w:rPr>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w:t>
      </w:r>
      <w:r w:rsidR="00DA352D">
        <w:rPr>
          <w:sz w:val="28"/>
          <w:szCs w:val="28"/>
        </w:rPr>
        <w:t>і</w:t>
      </w:r>
      <w:bookmarkEnd w:id="5"/>
      <w:r w:rsidR="007D199E">
        <w:rPr>
          <w:sz w:val="28"/>
          <w:szCs w:val="28"/>
        </w:rPr>
        <w:t>».</w:t>
      </w:r>
    </w:p>
    <w:p w14:paraId="4425EF92" w14:textId="77777777" w:rsidR="003356D4" w:rsidRPr="00104921" w:rsidRDefault="003356D4" w:rsidP="003356D4">
      <w:pPr>
        <w:pStyle w:val="a9"/>
        <w:spacing w:after="200" w:line="276" w:lineRule="auto"/>
        <w:jc w:val="both"/>
        <w:rPr>
          <w:sz w:val="28"/>
          <w:szCs w:val="28"/>
        </w:rPr>
      </w:pPr>
    </w:p>
    <w:p w14:paraId="7E649212" w14:textId="77777777" w:rsidR="00A55E55" w:rsidRDefault="00A55E55" w:rsidP="00EC79F5">
      <w:pPr>
        <w:pStyle w:val="a9"/>
        <w:numPr>
          <w:ilvl w:val="0"/>
          <w:numId w:val="4"/>
        </w:numPr>
        <w:jc w:val="both"/>
        <w:rPr>
          <w:sz w:val="28"/>
          <w:szCs w:val="28"/>
        </w:rPr>
      </w:pPr>
      <w:r w:rsidRPr="00CB7D12">
        <w:rPr>
          <w:sz w:val="28"/>
          <w:szCs w:val="28"/>
        </w:rPr>
        <w:t xml:space="preserve">Затвердити заходи, </w:t>
      </w:r>
      <w:r w:rsidR="000326ED">
        <w:rPr>
          <w:sz w:val="28"/>
          <w:szCs w:val="28"/>
        </w:rPr>
        <w:t xml:space="preserve">зазначені у звіті про </w:t>
      </w:r>
      <w:r w:rsidR="009E5CB0" w:rsidRPr="00B55F7C">
        <w:rPr>
          <w:sz w:val="28"/>
          <w:szCs w:val="28"/>
        </w:rPr>
        <w:t>стратегічну екологічну оцінку</w:t>
      </w:r>
      <w:r w:rsidR="000326ED">
        <w:rPr>
          <w:sz w:val="28"/>
          <w:szCs w:val="28"/>
        </w:rPr>
        <w:t xml:space="preserve"> </w:t>
      </w:r>
      <w:r w:rsidRPr="00CB7D12">
        <w:rPr>
          <w:sz w:val="28"/>
          <w:szCs w:val="28"/>
        </w:rPr>
        <w:t>передбачені для здійснення моніторингу наслідків виконання документу державного планування «</w:t>
      </w:r>
      <w:r w:rsidR="007910D3" w:rsidRPr="00104921">
        <w:rPr>
          <w:sz w:val="28"/>
          <w:szCs w:val="28"/>
        </w:rPr>
        <w:t xml:space="preserve">Детальний план території, обмеженої вулицями </w:t>
      </w:r>
      <w:proofErr w:type="spellStart"/>
      <w:r w:rsidR="007910D3" w:rsidRPr="00104921">
        <w:rPr>
          <w:sz w:val="28"/>
          <w:szCs w:val="28"/>
        </w:rPr>
        <w:t>Кондрацького</w:t>
      </w:r>
      <w:proofErr w:type="spellEnd"/>
      <w:r w:rsidR="007910D3" w:rsidRPr="00104921">
        <w:rPr>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w:t>
      </w:r>
      <w:r w:rsidR="007910D3">
        <w:rPr>
          <w:sz w:val="28"/>
          <w:szCs w:val="28"/>
        </w:rPr>
        <w:t>і</w:t>
      </w:r>
      <w:r w:rsidRPr="00CB7D12">
        <w:rPr>
          <w:sz w:val="28"/>
          <w:szCs w:val="28"/>
        </w:rPr>
        <w:t xml:space="preserve">». </w:t>
      </w:r>
    </w:p>
    <w:p w14:paraId="7344BB2A" w14:textId="77777777" w:rsidR="00F64746" w:rsidRDefault="00F64746" w:rsidP="00F64746">
      <w:pPr>
        <w:pStyle w:val="a9"/>
        <w:rPr>
          <w:sz w:val="28"/>
          <w:szCs w:val="28"/>
        </w:rPr>
      </w:pPr>
    </w:p>
    <w:p w14:paraId="2ECD3990" w14:textId="77777777" w:rsidR="00F64746" w:rsidRPr="004B359D" w:rsidRDefault="00F64746" w:rsidP="00EC79F5">
      <w:pPr>
        <w:pStyle w:val="a9"/>
        <w:numPr>
          <w:ilvl w:val="0"/>
          <w:numId w:val="4"/>
        </w:numPr>
        <w:jc w:val="both"/>
        <w:rPr>
          <w:sz w:val="28"/>
          <w:szCs w:val="28"/>
        </w:rPr>
      </w:pPr>
      <w:r w:rsidRPr="004B359D">
        <w:rPr>
          <w:sz w:val="28"/>
          <w:szCs w:val="28"/>
        </w:rPr>
        <w:t xml:space="preserve">Передати матеріали затвердженого детального плану території на зберігання відділу містобудування та архітектури Козятинської міської ради  та Управлінню містобудування та архітектури обласної </w:t>
      </w:r>
      <w:r w:rsidR="00F57A7A" w:rsidRPr="004B359D">
        <w:rPr>
          <w:sz w:val="28"/>
          <w:szCs w:val="28"/>
        </w:rPr>
        <w:t>військової</w:t>
      </w:r>
      <w:r w:rsidRPr="004B359D">
        <w:rPr>
          <w:sz w:val="28"/>
          <w:szCs w:val="28"/>
        </w:rPr>
        <w:t xml:space="preserve"> адміністрації для ведення містобудівного кадастру та як невід’ємну частину планування т</w:t>
      </w:r>
      <w:r w:rsidR="00F57A7A" w:rsidRPr="004B359D">
        <w:rPr>
          <w:sz w:val="28"/>
          <w:szCs w:val="28"/>
        </w:rPr>
        <w:t>е</w:t>
      </w:r>
      <w:r w:rsidRPr="004B359D">
        <w:rPr>
          <w:sz w:val="28"/>
          <w:szCs w:val="28"/>
        </w:rPr>
        <w:t xml:space="preserve">риторії </w:t>
      </w:r>
      <w:r w:rsidRPr="001B02FB">
        <w:rPr>
          <w:sz w:val="28"/>
          <w:szCs w:val="28"/>
        </w:rPr>
        <w:t>Козятинської територіальної громади</w:t>
      </w:r>
      <w:r w:rsidR="004B359D" w:rsidRPr="001B02FB">
        <w:rPr>
          <w:sz w:val="28"/>
          <w:szCs w:val="28"/>
        </w:rPr>
        <w:t>.</w:t>
      </w:r>
    </w:p>
    <w:p w14:paraId="1226142B" w14:textId="77777777" w:rsidR="00D16D00" w:rsidRPr="00CB7D12" w:rsidRDefault="00D16D00" w:rsidP="00D16D00">
      <w:pPr>
        <w:pStyle w:val="a9"/>
        <w:spacing w:after="200" w:line="276" w:lineRule="auto"/>
        <w:jc w:val="both"/>
        <w:rPr>
          <w:color w:val="FF0000"/>
          <w:sz w:val="28"/>
          <w:szCs w:val="28"/>
        </w:rPr>
      </w:pPr>
    </w:p>
    <w:p w14:paraId="59E07AB4" w14:textId="77777777" w:rsidR="006A22C1" w:rsidRPr="00D16D00" w:rsidRDefault="00D16D00" w:rsidP="004B2CB8">
      <w:pPr>
        <w:pStyle w:val="a9"/>
        <w:numPr>
          <w:ilvl w:val="0"/>
          <w:numId w:val="4"/>
        </w:numPr>
        <w:spacing w:after="200" w:line="276" w:lineRule="auto"/>
        <w:jc w:val="both"/>
        <w:rPr>
          <w:color w:val="FF0000"/>
          <w:sz w:val="28"/>
          <w:szCs w:val="28"/>
        </w:rPr>
      </w:pPr>
      <w:r w:rsidRPr="00A21B86">
        <w:rPr>
          <w:sz w:val="28"/>
          <w:szCs w:val="28"/>
        </w:rPr>
        <w:t xml:space="preserve">Дане рішення оприлюднити </w:t>
      </w:r>
      <w:r w:rsidRPr="00C95EB0">
        <w:rPr>
          <w:color w:val="000000"/>
          <w:sz w:val="28"/>
          <w:szCs w:val="28"/>
        </w:rPr>
        <w:t>в офіційних засобах масової інформації</w:t>
      </w:r>
    </w:p>
    <w:p w14:paraId="13D0375E" w14:textId="77777777" w:rsidR="00D16D00" w:rsidRPr="00D16D00" w:rsidRDefault="00D16D00" w:rsidP="00D16D00">
      <w:pPr>
        <w:pStyle w:val="a9"/>
        <w:spacing w:after="200" w:line="276" w:lineRule="auto"/>
        <w:jc w:val="both"/>
        <w:rPr>
          <w:color w:val="FF0000"/>
          <w:sz w:val="28"/>
          <w:szCs w:val="28"/>
        </w:rPr>
      </w:pPr>
    </w:p>
    <w:p w14:paraId="35E8BACF" w14:textId="77777777" w:rsidR="00D16D00" w:rsidRPr="00D16D00" w:rsidRDefault="00D16D00" w:rsidP="0077484F">
      <w:pPr>
        <w:pStyle w:val="a9"/>
        <w:numPr>
          <w:ilvl w:val="0"/>
          <w:numId w:val="4"/>
        </w:numPr>
        <w:ind w:left="714" w:hanging="357"/>
        <w:jc w:val="both"/>
        <w:rPr>
          <w:color w:val="FF0000"/>
          <w:sz w:val="28"/>
          <w:szCs w:val="28"/>
        </w:rPr>
      </w:pPr>
      <w:r w:rsidRPr="00101D0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(Репало І.М.).</w:t>
      </w:r>
    </w:p>
    <w:p w14:paraId="3C5370BD" w14:textId="77777777" w:rsidR="0049654F" w:rsidRDefault="0049654F" w:rsidP="006A22C1">
      <w:pPr>
        <w:pStyle w:val="a3"/>
        <w:jc w:val="both"/>
        <w:rPr>
          <w:bCs/>
          <w:sz w:val="28"/>
          <w:szCs w:val="28"/>
          <w:lang w:val="uk-UA"/>
        </w:rPr>
      </w:pPr>
    </w:p>
    <w:p w14:paraId="6818DED2" w14:textId="77777777" w:rsidR="00566456" w:rsidRDefault="00566456" w:rsidP="006A22C1">
      <w:pPr>
        <w:pStyle w:val="a3"/>
        <w:jc w:val="both"/>
        <w:rPr>
          <w:bCs/>
          <w:sz w:val="28"/>
          <w:szCs w:val="28"/>
          <w:lang w:val="uk-UA"/>
        </w:rPr>
      </w:pPr>
    </w:p>
    <w:p w14:paraId="1D29082A" w14:textId="77777777" w:rsidR="003F053C" w:rsidRDefault="003F053C" w:rsidP="006A22C1">
      <w:pPr>
        <w:pStyle w:val="a3"/>
        <w:jc w:val="both"/>
        <w:rPr>
          <w:bCs/>
          <w:sz w:val="28"/>
          <w:szCs w:val="28"/>
          <w:lang w:val="uk-UA"/>
        </w:rPr>
      </w:pPr>
    </w:p>
    <w:p w14:paraId="4A2AFFFC" w14:textId="77777777" w:rsidR="003F053C" w:rsidRDefault="003F053C" w:rsidP="006A22C1">
      <w:pPr>
        <w:pStyle w:val="a3"/>
        <w:jc w:val="both"/>
        <w:rPr>
          <w:bCs/>
          <w:sz w:val="28"/>
          <w:szCs w:val="28"/>
          <w:lang w:val="uk-UA"/>
        </w:rPr>
      </w:pPr>
    </w:p>
    <w:p w14:paraId="6EAB4062" w14:textId="77777777" w:rsidR="003F053C" w:rsidRDefault="003F053C" w:rsidP="006A22C1">
      <w:pPr>
        <w:pStyle w:val="a3"/>
        <w:jc w:val="both"/>
        <w:rPr>
          <w:bCs/>
          <w:sz w:val="28"/>
          <w:szCs w:val="28"/>
          <w:lang w:val="uk-UA"/>
        </w:rPr>
      </w:pPr>
    </w:p>
    <w:p w14:paraId="3AD1E7A3" w14:textId="77777777" w:rsidR="003F053C" w:rsidRDefault="003F053C" w:rsidP="006A22C1">
      <w:pPr>
        <w:pStyle w:val="a3"/>
        <w:jc w:val="both"/>
        <w:rPr>
          <w:bCs/>
          <w:sz w:val="28"/>
          <w:szCs w:val="28"/>
          <w:lang w:val="uk-UA"/>
        </w:rPr>
      </w:pPr>
    </w:p>
    <w:p w14:paraId="21B031C2" w14:textId="623F10A6" w:rsidR="00566456" w:rsidRDefault="0054265F" w:rsidP="00566456">
      <w:pPr>
        <w:pStyle w:val="a3"/>
        <w:jc w:val="both"/>
        <w:rPr>
          <w:bCs/>
          <w:sz w:val="28"/>
          <w:szCs w:val="28"/>
          <w:lang w:val="uk-UA"/>
        </w:rPr>
      </w:pPr>
      <w:r>
        <w:rPr>
          <w:bCs/>
          <w:sz w:val="28"/>
          <w:szCs w:val="28"/>
          <w:lang w:val="uk-UA"/>
        </w:rPr>
        <w:t xml:space="preserve">  </w:t>
      </w:r>
      <w:r w:rsidR="006E5456">
        <w:rPr>
          <w:bCs/>
          <w:sz w:val="28"/>
          <w:szCs w:val="28"/>
          <w:lang w:val="uk-UA"/>
        </w:rPr>
        <w:t xml:space="preserve">     </w:t>
      </w:r>
      <w:r>
        <w:rPr>
          <w:bCs/>
          <w:sz w:val="28"/>
          <w:szCs w:val="28"/>
          <w:lang w:val="uk-UA"/>
        </w:rPr>
        <w:t xml:space="preserve"> </w:t>
      </w:r>
      <w:proofErr w:type="spellStart"/>
      <w:r w:rsidR="006A22C1" w:rsidRPr="00C5341A">
        <w:rPr>
          <w:bCs/>
          <w:sz w:val="28"/>
          <w:szCs w:val="28"/>
        </w:rPr>
        <w:t>Міський</w:t>
      </w:r>
      <w:proofErr w:type="spellEnd"/>
      <w:r w:rsidR="006A22C1" w:rsidRPr="00C5341A">
        <w:rPr>
          <w:bCs/>
          <w:sz w:val="28"/>
          <w:szCs w:val="28"/>
        </w:rPr>
        <w:t xml:space="preserve"> голова                       </w:t>
      </w:r>
      <w:r>
        <w:rPr>
          <w:bCs/>
          <w:sz w:val="28"/>
          <w:szCs w:val="28"/>
          <w:lang w:val="uk-UA"/>
        </w:rPr>
        <w:t xml:space="preserve">                             </w:t>
      </w:r>
      <w:r w:rsidR="006A22C1" w:rsidRPr="00C5341A">
        <w:rPr>
          <w:bCs/>
          <w:sz w:val="28"/>
          <w:szCs w:val="28"/>
          <w:lang w:val="uk-UA"/>
        </w:rPr>
        <w:t>Т</w:t>
      </w:r>
      <w:r w:rsidR="006A22C1">
        <w:rPr>
          <w:bCs/>
          <w:sz w:val="28"/>
          <w:szCs w:val="28"/>
          <w:lang w:val="uk-UA"/>
        </w:rPr>
        <w:t>етяна ЄРМОЛАЄВА</w:t>
      </w:r>
    </w:p>
    <w:p w14:paraId="7F719546" w14:textId="77777777" w:rsidR="00566456" w:rsidRDefault="00566456" w:rsidP="00566456">
      <w:pPr>
        <w:pStyle w:val="a3"/>
        <w:jc w:val="both"/>
        <w:rPr>
          <w:bCs/>
          <w:sz w:val="28"/>
          <w:szCs w:val="28"/>
          <w:lang w:val="uk-UA"/>
        </w:rPr>
      </w:pPr>
    </w:p>
    <w:p w14:paraId="4378884E" w14:textId="77777777" w:rsidR="006A22C1" w:rsidRDefault="006A22C1" w:rsidP="006A22C1">
      <w:pPr>
        <w:pStyle w:val="a3"/>
        <w:tabs>
          <w:tab w:val="left" w:pos="708"/>
        </w:tabs>
        <w:jc w:val="both"/>
        <w:rPr>
          <w:bCs/>
          <w:sz w:val="24"/>
          <w:szCs w:val="24"/>
          <w:lang w:val="uk-UA"/>
        </w:rPr>
      </w:pPr>
    </w:p>
    <w:p w14:paraId="0211E524" w14:textId="77777777" w:rsidR="00D008C6" w:rsidRDefault="00D008C6" w:rsidP="006A22C1">
      <w:pPr>
        <w:pStyle w:val="a3"/>
        <w:tabs>
          <w:tab w:val="left" w:pos="708"/>
        </w:tabs>
        <w:jc w:val="both"/>
        <w:rPr>
          <w:bCs/>
          <w:sz w:val="24"/>
          <w:szCs w:val="24"/>
          <w:lang w:val="uk-UA"/>
        </w:rPr>
      </w:pPr>
    </w:p>
    <w:p w14:paraId="1FAADA85" w14:textId="064F7367" w:rsidR="00D008C6" w:rsidRPr="00965316" w:rsidRDefault="006E5456" w:rsidP="00D008C6">
      <w:pPr>
        <w:pStyle w:val="a3"/>
        <w:tabs>
          <w:tab w:val="clear" w:pos="4153"/>
          <w:tab w:val="clear" w:pos="8306"/>
        </w:tabs>
        <w:spacing w:line="360" w:lineRule="auto"/>
        <w:ind w:right="-57"/>
        <w:jc w:val="both"/>
        <w:rPr>
          <w:sz w:val="22"/>
          <w:szCs w:val="22"/>
          <w:lang w:val="uk-UA"/>
        </w:rPr>
      </w:pPr>
      <w:r>
        <w:rPr>
          <w:sz w:val="22"/>
          <w:szCs w:val="22"/>
          <w:lang w:val="uk-UA"/>
        </w:rPr>
        <w:t xml:space="preserve"> </w:t>
      </w:r>
    </w:p>
    <w:p w14:paraId="788DD630" w14:textId="77777777" w:rsidR="00BF74DD" w:rsidRDefault="00BF74DD" w:rsidP="006A22C1">
      <w:pPr>
        <w:pStyle w:val="a3"/>
        <w:tabs>
          <w:tab w:val="left" w:pos="708"/>
        </w:tabs>
        <w:jc w:val="both"/>
        <w:rPr>
          <w:bCs/>
          <w:sz w:val="24"/>
          <w:szCs w:val="24"/>
          <w:lang w:val="uk-UA"/>
        </w:rPr>
      </w:pPr>
    </w:p>
    <w:p w14:paraId="745EE047" w14:textId="77777777" w:rsidR="00BF74DD" w:rsidRDefault="00BF74DD" w:rsidP="006A22C1">
      <w:pPr>
        <w:pStyle w:val="a3"/>
        <w:tabs>
          <w:tab w:val="left" w:pos="708"/>
        </w:tabs>
        <w:jc w:val="both"/>
        <w:rPr>
          <w:bCs/>
          <w:sz w:val="24"/>
          <w:szCs w:val="24"/>
          <w:lang w:val="uk-UA"/>
        </w:rPr>
      </w:pPr>
    </w:p>
    <w:p w14:paraId="76CEF2E9" w14:textId="77777777" w:rsidR="00BF74DD" w:rsidRPr="00BF74DD" w:rsidRDefault="00BF74DD">
      <w:pPr>
        <w:rPr>
          <w:sz w:val="24"/>
          <w:szCs w:val="24"/>
        </w:rPr>
      </w:pPr>
    </w:p>
    <w:sectPr w:rsidR="00BF74DD" w:rsidRPr="00BF74DD" w:rsidSect="006E5456">
      <w:pgSz w:w="11906" w:h="16838"/>
      <w:pgMar w:top="568"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6EBF"/>
    <w:multiLevelType w:val="multilevel"/>
    <w:tmpl w:val="BADE8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0FB6EDD"/>
    <w:multiLevelType w:val="multilevel"/>
    <w:tmpl w:val="C4D6EA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1D7111"/>
    <w:multiLevelType w:val="hybridMultilevel"/>
    <w:tmpl w:val="338CE37C"/>
    <w:lvl w:ilvl="0" w:tplc="CD829A2C">
      <w:start w:val="1"/>
      <w:numFmt w:val="decimal"/>
      <w:lvlText w:val="%1."/>
      <w:lvlJc w:val="left"/>
      <w:pPr>
        <w:ind w:left="720" w:hanging="360"/>
      </w:pPr>
      <w:rPr>
        <w:rFonts w:hint="default"/>
        <w:b/>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326ED"/>
    <w:rsid w:val="000E2346"/>
    <w:rsid w:val="000E457E"/>
    <w:rsid w:val="00104921"/>
    <w:rsid w:val="00146087"/>
    <w:rsid w:val="00153C67"/>
    <w:rsid w:val="00190B2C"/>
    <w:rsid w:val="001B02FB"/>
    <w:rsid w:val="0020054F"/>
    <w:rsid w:val="00235E17"/>
    <w:rsid w:val="00256036"/>
    <w:rsid w:val="002748C4"/>
    <w:rsid w:val="002934FE"/>
    <w:rsid w:val="002E6759"/>
    <w:rsid w:val="0031057E"/>
    <w:rsid w:val="00332888"/>
    <w:rsid w:val="003356D4"/>
    <w:rsid w:val="00335E9E"/>
    <w:rsid w:val="003D6E21"/>
    <w:rsid w:val="003F053C"/>
    <w:rsid w:val="00447C2C"/>
    <w:rsid w:val="0049654F"/>
    <w:rsid w:val="004B2CB8"/>
    <w:rsid w:val="004B359D"/>
    <w:rsid w:val="004B4FFF"/>
    <w:rsid w:val="004E76A2"/>
    <w:rsid w:val="0054265F"/>
    <w:rsid w:val="005436CA"/>
    <w:rsid w:val="00566456"/>
    <w:rsid w:val="00572D39"/>
    <w:rsid w:val="0058226A"/>
    <w:rsid w:val="0058494B"/>
    <w:rsid w:val="005A067C"/>
    <w:rsid w:val="005C6AD6"/>
    <w:rsid w:val="005E4D0F"/>
    <w:rsid w:val="00603085"/>
    <w:rsid w:val="00665CD7"/>
    <w:rsid w:val="00680CDB"/>
    <w:rsid w:val="0069313E"/>
    <w:rsid w:val="00696980"/>
    <w:rsid w:val="006A22C1"/>
    <w:rsid w:val="006C6930"/>
    <w:rsid w:val="006D12E3"/>
    <w:rsid w:val="006E5456"/>
    <w:rsid w:val="006F21E6"/>
    <w:rsid w:val="007142D8"/>
    <w:rsid w:val="00752B70"/>
    <w:rsid w:val="007572AD"/>
    <w:rsid w:val="00771442"/>
    <w:rsid w:val="0077484F"/>
    <w:rsid w:val="00785178"/>
    <w:rsid w:val="007910D3"/>
    <w:rsid w:val="007C41F4"/>
    <w:rsid w:val="007D137C"/>
    <w:rsid w:val="007D199E"/>
    <w:rsid w:val="007D2E65"/>
    <w:rsid w:val="00815DCC"/>
    <w:rsid w:val="008D16CC"/>
    <w:rsid w:val="008D4A92"/>
    <w:rsid w:val="008D7195"/>
    <w:rsid w:val="0091600E"/>
    <w:rsid w:val="00946E9C"/>
    <w:rsid w:val="009606FE"/>
    <w:rsid w:val="009639F0"/>
    <w:rsid w:val="009B07E6"/>
    <w:rsid w:val="009E5CB0"/>
    <w:rsid w:val="009F0283"/>
    <w:rsid w:val="00A047AB"/>
    <w:rsid w:val="00A55E55"/>
    <w:rsid w:val="00A61A7C"/>
    <w:rsid w:val="00A63A1F"/>
    <w:rsid w:val="00AA0190"/>
    <w:rsid w:val="00AB63A7"/>
    <w:rsid w:val="00AB7BDE"/>
    <w:rsid w:val="00AD1791"/>
    <w:rsid w:val="00AE1BDE"/>
    <w:rsid w:val="00B55F7C"/>
    <w:rsid w:val="00BB48F4"/>
    <w:rsid w:val="00BE5715"/>
    <w:rsid w:val="00BF74DD"/>
    <w:rsid w:val="00C02D35"/>
    <w:rsid w:val="00C06591"/>
    <w:rsid w:val="00C26909"/>
    <w:rsid w:val="00C331CF"/>
    <w:rsid w:val="00C7183E"/>
    <w:rsid w:val="00C85807"/>
    <w:rsid w:val="00CB7D12"/>
    <w:rsid w:val="00D008C6"/>
    <w:rsid w:val="00D16AC0"/>
    <w:rsid w:val="00D16D00"/>
    <w:rsid w:val="00D3773F"/>
    <w:rsid w:val="00D4288D"/>
    <w:rsid w:val="00DA352D"/>
    <w:rsid w:val="00DB7A69"/>
    <w:rsid w:val="00DC36E6"/>
    <w:rsid w:val="00DD0179"/>
    <w:rsid w:val="00DE7102"/>
    <w:rsid w:val="00DF6B56"/>
    <w:rsid w:val="00DF724A"/>
    <w:rsid w:val="00E46AE6"/>
    <w:rsid w:val="00E852A7"/>
    <w:rsid w:val="00EB55A4"/>
    <w:rsid w:val="00EC79F5"/>
    <w:rsid w:val="00F36659"/>
    <w:rsid w:val="00F42C63"/>
    <w:rsid w:val="00F57A7A"/>
    <w:rsid w:val="00F64746"/>
    <w:rsid w:val="00F6661A"/>
    <w:rsid w:val="00F76856"/>
    <w:rsid w:val="00F833A4"/>
    <w:rsid w:val="00FF225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F4B7"/>
  <w15:docId w15:val="{83BFA0EB-5504-445A-ADB9-F26C7DD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uiPriority w:val="99"/>
    <w:rsid w:val="00F36659"/>
    <w:rPr>
      <w:rFonts w:ascii="Times New Roman" w:eastAsia="Times New Roman" w:hAnsi="Times New Roman" w:cs="Times New Roman"/>
      <w:sz w:val="20"/>
      <w:szCs w:val="20"/>
      <w:lang w:val="ru-RU" w:eastAsia="ru-RU"/>
    </w:rPr>
  </w:style>
  <w:style w:type="paragraph" w:styleId="a5">
    <w:name w:val="Body Text"/>
    <w:basedOn w:val="a"/>
    <w:link w:val="a6"/>
    <w:rsid w:val="00F36659"/>
    <w:pPr>
      <w:spacing w:after="120"/>
    </w:pPr>
  </w:style>
  <w:style w:type="character" w:customStyle="1" w:styleId="a6">
    <w:name w:val="Основной текст Знак"/>
    <w:basedOn w:val="a0"/>
    <w:link w:val="a5"/>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 w:type="character" w:customStyle="1" w:styleId="aa">
    <w:name w:val="Основной текст_"/>
    <w:basedOn w:val="a0"/>
    <w:link w:val="1"/>
    <w:rsid w:val="004B2CB8"/>
    <w:rPr>
      <w:rFonts w:ascii="Times New Roman" w:eastAsia="Times New Roman" w:hAnsi="Times New Roman" w:cs="Times New Roman"/>
      <w:spacing w:val="6"/>
      <w:shd w:val="clear" w:color="auto" w:fill="FFFFFF"/>
    </w:rPr>
  </w:style>
  <w:style w:type="paragraph" w:customStyle="1" w:styleId="1">
    <w:name w:val="Основной текст1"/>
    <w:basedOn w:val="a"/>
    <w:link w:val="aa"/>
    <w:rsid w:val="004B2CB8"/>
    <w:pPr>
      <w:widowControl w:val="0"/>
      <w:shd w:val="clear" w:color="auto" w:fill="FFFFFF"/>
      <w:spacing w:before="300" w:line="322" w:lineRule="exact"/>
      <w:jc w:val="both"/>
    </w:pPr>
    <w:rPr>
      <w:spacing w:val="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FCBC-6F5C-48B0-950A-A29FEAFA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2023-01-25T11:54:00Z</cp:lastPrinted>
  <dcterms:created xsi:type="dcterms:W3CDTF">2023-02-20T12:53:00Z</dcterms:created>
  <dcterms:modified xsi:type="dcterms:W3CDTF">2023-02-20T12:53:00Z</dcterms:modified>
</cp:coreProperties>
</file>