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1288B704"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7340AE">
        <w:rPr>
          <w:b/>
          <w:bCs/>
          <w:sz w:val="28"/>
          <w:szCs w:val="28"/>
        </w:rPr>
        <w:t>Залевського</w:t>
      </w:r>
      <w:proofErr w:type="spellEnd"/>
      <w:r w:rsidR="007340AE">
        <w:rPr>
          <w:b/>
          <w:bCs/>
          <w:sz w:val="28"/>
          <w:szCs w:val="28"/>
        </w:rPr>
        <w:t xml:space="preserve"> В.В.</w:t>
      </w:r>
    </w:p>
    <w:p w14:paraId="4A0A4894" w14:textId="77777777" w:rsidR="00D106E1" w:rsidRDefault="00D106E1" w:rsidP="00D106E1">
      <w:pPr>
        <w:ind w:right="1154"/>
        <w:rPr>
          <w:sz w:val="28"/>
          <w:szCs w:val="28"/>
        </w:rPr>
      </w:pPr>
    </w:p>
    <w:p w14:paraId="078F3920" w14:textId="4C9296A2" w:rsidR="00D106E1" w:rsidRDefault="00D106E1" w:rsidP="00D106E1">
      <w:pPr>
        <w:pStyle w:val="a3"/>
        <w:jc w:val="both"/>
        <w:rPr>
          <w:sz w:val="28"/>
          <w:szCs w:val="28"/>
        </w:rPr>
      </w:pPr>
      <w:r>
        <w:rPr>
          <w:sz w:val="28"/>
          <w:szCs w:val="28"/>
        </w:rPr>
        <w:t xml:space="preserve">               Розглянувши заяву гр. </w:t>
      </w:r>
      <w:proofErr w:type="spellStart"/>
      <w:r w:rsidR="007340AE">
        <w:rPr>
          <w:sz w:val="28"/>
          <w:szCs w:val="28"/>
        </w:rPr>
        <w:t>Залевського</w:t>
      </w:r>
      <w:proofErr w:type="spellEnd"/>
      <w:r w:rsidR="007340AE">
        <w:rPr>
          <w:sz w:val="28"/>
          <w:szCs w:val="28"/>
        </w:rPr>
        <w:t xml:space="preserve">  В.В</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24BA8D29" w:rsidR="00D106E1" w:rsidRDefault="00D106E1" w:rsidP="00D106E1">
      <w:pPr>
        <w:numPr>
          <w:ilvl w:val="0"/>
          <w:numId w:val="24"/>
        </w:numPr>
        <w:jc w:val="both"/>
        <w:rPr>
          <w:sz w:val="28"/>
          <w:szCs w:val="28"/>
        </w:rPr>
      </w:pPr>
      <w:r>
        <w:rPr>
          <w:sz w:val="28"/>
          <w:szCs w:val="28"/>
        </w:rPr>
        <w:t xml:space="preserve">Дати дозвіл гр. </w:t>
      </w:r>
      <w:proofErr w:type="spellStart"/>
      <w:r w:rsidR="007340AE">
        <w:rPr>
          <w:sz w:val="28"/>
          <w:szCs w:val="28"/>
        </w:rPr>
        <w:t>Залевському</w:t>
      </w:r>
      <w:proofErr w:type="spellEnd"/>
      <w:r w:rsidR="007340AE">
        <w:rPr>
          <w:sz w:val="28"/>
          <w:szCs w:val="28"/>
        </w:rPr>
        <w:t xml:space="preserve"> Валерію Валентиновичу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7340AE">
        <w:rPr>
          <w:sz w:val="28"/>
          <w:szCs w:val="28"/>
        </w:rPr>
        <w:t>6</w:t>
      </w:r>
      <w:r>
        <w:rPr>
          <w:sz w:val="28"/>
          <w:szCs w:val="28"/>
        </w:rPr>
        <w:t xml:space="preserve"> га, для городництва (згідно графічних матеріалів) </w:t>
      </w:r>
      <w:r w:rsidR="007340AE">
        <w:rPr>
          <w:sz w:val="28"/>
          <w:szCs w:val="28"/>
        </w:rPr>
        <w:t>на території Козятинської міської ради за межами с. Пиковець</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875</Words>
  <Characters>499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2024-10-15T08:42:00Z</cp:lastPrinted>
  <dcterms:created xsi:type="dcterms:W3CDTF">2025-03-20T10:36:00Z</dcterms:created>
  <dcterms:modified xsi:type="dcterms:W3CDTF">2025-03-20T10:36:00Z</dcterms:modified>
</cp:coreProperties>
</file>