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7DAC0157"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0B091E">
        <w:rPr>
          <w:rFonts w:ascii="Times New Roman" w:hAnsi="Times New Roman"/>
          <w:b/>
          <w:sz w:val="32"/>
          <w:szCs w:val="32"/>
          <w:u w:val="single"/>
        </w:rPr>
        <w:t>3</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w:t>
      </w:r>
      <w:r w:rsidR="00115660">
        <w:rPr>
          <w:rFonts w:ascii="Times New Roman" w:hAnsi="Times New Roman"/>
          <w:b/>
          <w:sz w:val="32"/>
          <w:szCs w:val="32"/>
          <w:u w:val="single"/>
        </w:rPr>
        <w:t>9</w:t>
      </w:r>
      <w:r w:rsidR="00A17C4B">
        <w:rPr>
          <w:rFonts w:ascii="Times New Roman" w:hAnsi="Times New Roman"/>
          <w:b/>
          <w:sz w:val="32"/>
          <w:szCs w:val="32"/>
          <w:u w:val="single"/>
        </w:rPr>
        <w:t>4</w:t>
      </w:r>
      <w:r w:rsidRPr="007A2118">
        <w:rPr>
          <w:rFonts w:ascii="Times New Roman" w:hAnsi="Times New Roman"/>
          <w:b/>
          <w:sz w:val="32"/>
          <w:szCs w:val="32"/>
          <w:u w:val="single"/>
        </w:rPr>
        <w:t>-р</w:t>
      </w:r>
    </w:p>
    <w:p w14:paraId="02455594" w14:textId="77777777" w:rsidR="00A17C4B" w:rsidRPr="00A17C4B" w:rsidRDefault="00A17C4B" w:rsidP="00A17C4B">
      <w:pPr>
        <w:spacing w:line="276" w:lineRule="auto"/>
        <w:jc w:val="center"/>
        <w:rPr>
          <w:rFonts w:ascii="Times New Roman" w:eastAsia="Times New Roman" w:hAnsi="Times New Roman"/>
          <w:b/>
          <w:sz w:val="28"/>
          <w:szCs w:val="28"/>
        </w:rPr>
      </w:pPr>
      <w:r w:rsidRPr="00A17C4B">
        <w:rPr>
          <w:rFonts w:ascii="Times New Roman" w:hAnsi="Times New Roman"/>
          <w:b/>
          <w:sz w:val="28"/>
          <w:szCs w:val="28"/>
        </w:rPr>
        <w:t xml:space="preserve">Про  виділення  коштів  комунальному закладу «Ліцей №3 Козятинської  міської  ради Вінницької області»  на  придбання  мультимедійного обладнання </w:t>
      </w:r>
    </w:p>
    <w:p w14:paraId="38F0C4DD" w14:textId="77777777" w:rsidR="00A17C4B" w:rsidRPr="00A17C4B" w:rsidRDefault="00A17C4B" w:rsidP="00A17C4B">
      <w:pPr>
        <w:jc w:val="center"/>
        <w:rPr>
          <w:rFonts w:ascii="Times New Roman" w:hAnsi="Times New Roman"/>
          <w:b/>
          <w:sz w:val="28"/>
          <w:szCs w:val="28"/>
        </w:rPr>
      </w:pPr>
    </w:p>
    <w:p w14:paraId="07BD31AD" w14:textId="77777777" w:rsidR="00A17C4B" w:rsidRPr="00A17C4B" w:rsidRDefault="00A17C4B" w:rsidP="00A17C4B">
      <w:pPr>
        <w:spacing w:line="276" w:lineRule="auto"/>
        <w:jc w:val="center"/>
        <w:rPr>
          <w:rFonts w:ascii="Times New Roman" w:hAnsi="Times New Roman"/>
          <w:sz w:val="28"/>
          <w:szCs w:val="28"/>
        </w:rPr>
      </w:pPr>
      <w:r w:rsidRPr="00A17C4B">
        <w:rPr>
          <w:rFonts w:ascii="Times New Roman" w:hAnsi="Times New Roman"/>
          <w:sz w:val="28"/>
          <w:szCs w:val="28"/>
        </w:rPr>
        <w:t xml:space="preserve">        Відповідно до ст.42 Закону України «Про місцеве самоврядування в Україні», виділити кошти в  сумі 135000,00  грн. (Сто тридцять п’ять тисяч  грн. 00 коп.) на придбання  мультимедійного обладнання  </w:t>
      </w:r>
    </w:p>
    <w:p w14:paraId="002766BC" w14:textId="77777777" w:rsidR="00A17C4B" w:rsidRPr="00A17C4B" w:rsidRDefault="00A17C4B" w:rsidP="00A17C4B">
      <w:pPr>
        <w:spacing w:line="276" w:lineRule="auto"/>
        <w:jc w:val="center"/>
        <w:rPr>
          <w:rFonts w:ascii="Times New Roman" w:hAnsi="Times New Roman"/>
          <w:sz w:val="28"/>
          <w:szCs w:val="28"/>
        </w:rPr>
      </w:pPr>
    </w:p>
    <w:p w14:paraId="029CE635" w14:textId="77777777" w:rsidR="00A17C4B" w:rsidRPr="00A17C4B" w:rsidRDefault="00A17C4B" w:rsidP="00A17C4B">
      <w:pPr>
        <w:spacing w:line="276" w:lineRule="auto"/>
        <w:jc w:val="both"/>
        <w:rPr>
          <w:rFonts w:ascii="Times New Roman" w:hAnsi="Times New Roman"/>
          <w:sz w:val="28"/>
          <w:szCs w:val="28"/>
        </w:rPr>
      </w:pPr>
      <w:r w:rsidRPr="00A17C4B">
        <w:rPr>
          <w:rFonts w:ascii="Times New Roman" w:hAnsi="Times New Roman"/>
          <w:sz w:val="28"/>
          <w:szCs w:val="28"/>
        </w:rPr>
        <w:t xml:space="preserve">          1. Комунальному закладу «Ліцей №3 Козятинської  міської  ради Вінницької області»</w:t>
      </w:r>
      <w:r w:rsidRPr="00A17C4B">
        <w:rPr>
          <w:rFonts w:ascii="Times New Roman" w:hAnsi="Times New Roman"/>
          <w:b/>
          <w:sz w:val="28"/>
          <w:szCs w:val="28"/>
        </w:rPr>
        <w:t xml:space="preserve"> </w:t>
      </w:r>
      <w:r w:rsidRPr="00A17C4B">
        <w:rPr>
          <w:rFonts w:ascii="Times New Roman" w:hAnsi="Times New Roman"/>
          <w:sz w:val="28"/>
          <w:szCs w:val="28"/>
        </w:rPr>
        <w:t xml:space="preserve">( А. </w:t>
      </w:r>
      <w:proofErr w:type="spellStart"/>
      <w:r w:rsidRPr="00A17C4B">
        <w:rPr>
          <w:rFonts w:ascii="Times New Roman" w:hAnsi="Times New Roman"/>
          <w:sz w:val="28"/>
          <w:szCs w:val="28"/>
        </w:rPr>
        <w:t>Ольхом»як</w:t>
      </w:r>
      <w:proofErr w:type="spellEnd"/>
      <w:r w:rsidRPr="00A17C4B">
        <w:rPr>
          <w:rFonts w:ascii="Times New Roman" w:hAnsi="Times New Roman"/>
          <w:sz w:val="28"/>
          <w:szCs w:val="28"/>
        </w:rPr>
        <w:t>) виділити по КПКВК 0611292  КЕКВ  3110 кошти в сумі  97100,00  грн. (</w:t>
      </w:r>
      <w:proofErr w:type="spellStart"/>
      <w:r w:rsidRPr="00A17C4B">
        <w:rPr>
          <w:rFonts w:ascii="Times New Roman" w:hAnsi="Times New Roman"/>
          <w:sz w:val="28"/>
          <w:szCs w:val="28"/>
        </w:rPr>
        <w:t>Девяносто</w:t>
      </w:r>
      <w:proofErr w:type="spellEnd"/>
      <w:r w:rsidRPr="00A17C4B">
        <w:rPr>
          <w:rFonts w:ascii="Times New Roman" w:hAnsi="Times New Roman"/>
          <w:sz w:val="28"/>
          <w:szCs w:val="28"/>
        </w:rPr>
        <w:t xml:space="preserve"> сім тисяч сто  грн. 00 коп.) та КПКВК 0611291 КЕКВ 3110 кошти в сумі  37900,00  грн. (Тридцять сім тисяч  дев’ятсот   грн. 00 коп.)  на придбання  мультимедійного обладнання .</w:t>
      </w:r>
    </w:p>
    <w:p w14:paraId="583843AA" w14:textId="77777777" w:rsidR="00A17C4B" w:rsidRPr="00A17C4B" w:rsidRDefault="00A17C4B" w:rsidP="00A17C4B">
      <w:pPr>
        <w:spacing w:line="276" w:lineRule="auto"/>
        <w:jc w:val="both"/>
        <w:rPr>
          <w:rFonts w:ascii="Times New Roman" w:hAnsi="Times New Roman"/>
          <w:sz w:val="28"/>
          <w:szCs w:val="28"/>
        </w:rPr>
      </w:pPr>
      <w:r w:rsidRPr="00A17C4B">
        <w:rPr>
          <w:rFonts w:ascii="Times New Roman" w:hAnsi="Times New Roman"/>
          <w:sz w:val="28"/>
          <w:szCs w:val="28"/>
        </w:rPr>
        <w:t xml:space="preserve">     2.  Фінансовому  управлінню (</w:t>
      </w:r>
      <w:proofErr w:type="spellStart"/>
      <w:r w:rsidRPr="00A17C4B">
        <w:rPr>
          <w:rFonts w:ascii="Times New Roman" w:hAnsi="Times New Roman"/>
          <w:sz w:val="28"/>
          <w:szCs w:val="28"/>
        </w:rPr>
        <w:t>Г.Поліщук</w:t>
      </w:r>
      <w:proofErr w:type="spellEnd"/>
      <w:r w:rsidRPr="00A17C4B">
        <w:rPr>
          <w:rFonts w:ascii="Times New Roman" w:hAnsi="Times New Roman"/>
          <w:sz w:val="28"/>
          <w:szCs w:val="28"/>
        </w:rPr>
        <w:t>)  профінансувати     комунальний заклад «Ліцей №3 Козятинської  міської  ради Вінницької області»</w:t>
      </w:r>
      <w:r w:rsidRPr="00A17C4B">
        <w:rPr>
          <w:rFonts w:ascii="Times New Roman" w:hAnsi="Times New Roman"/>
          <w:b/>
          <w:sz w:val="28"/>
          <w:szCs w:val="28"/>
        </w:rPr>
        <w:t xml:space="preserve"> </w:t>
      </w:r>
      <w:r w:rsidRPr="00A17C4B">
        <w:rPr>
          <w:rFonts w:ascii="Times New Roman" w:hAnsi="Times New Roman"/>
          <w:sz w:val="28"/>
          <w:szCs w:val="28"/>
        </w:rPr>
        <w:t xml:space="preserve"> по КПКВК 0611292  КЕКВ  3110 кошти в сумі  97100,00  грн. (</w:t>
      </w:r>
      <w:proofErr w:type="spellStart"/>
      <w:r w:rsidRPr="00A17C4B">
        <w:rPr>
          <w:rFonts w:ascii="Times New Roman" w:hAnsi="Times New Roman"/>
          <w:sz w:val="28"/>
          <w:szCs w:val="28"/>
        </w:rPr>
        <w:t>Девяносто</w:t>
      </w:r>
      <w:proofErr w:type="spellEnd"/>
      <w:r w:rsidRPr="00A17C4B">
        <w:rPr>
          <w:rFonts w:ascii="Times New Roman" w:hAnsi="Times New Roman"/>
          <w:sz w:val="28"/>
          <w:szCs w:val="28"/>
        </w:rPr>
        <w:t xml:space="preserve"> сім тисяч сто  грн. 00 коп.) та КПКВК 0611291 КЕКВ 3110 кошти в сумі  37900,00  грн. (Тридцять сім тисяч  дев’ятсот   грн. 00 коп.)   на придбання  мультимедійного обладнання .</w:t>
      </w:r>
    </w:p>
    <w:p w14:paraId="0188B2C2" w14:textId="77777777" w:rsidR="00A17C4B" w:rsidRPr="00A17C4B" w:rsidRDefault="00A17C4B" w:rsidP="00A17C4B">
      <w:pPr>
        <w:spacing w:line="276" w:lineRule="auto"/>
        <w:jc w:val="both"/>
        <w:rPr>
          <w:rFonts w:ascii="Times New Roman" w:hAnsi="Times New Roman"/>
          <w:sz w:val="28"/>
          <w:szCs w:val="28"/>
        </w:rPr>
      </w:pPr>
      <w:r w:rsidRPr="00A17C4B">
        <w:rPr>
          <w:rFonts w:ascii="Times New Roman" w:hAnsi="Times New Roman"/>
          <w:sz w:val="28"/>
          <w:szCs w:val="28"/>
        </w:rPr>
        <w:t xml:space="preserve">      3. Управлінню освіти  та  спорту Козятинської міської ради  (</w:t>
      </w:r>
      <w:proofErr w:type="spellStart"/>
      <w:r w:rsidRPr="00A17C4B">
        <w:rPr>
          <w:rFonts w:ascii="Times New Roman" w:hAnsi="Times New Roman"/>
          <w:sz w:val="28"/>
          <w:szCs w:val="28"/>
        </w:rPr>
        <w:t>Л.Клещук</w:t>
      </w:r>
      <w:proofErr w:type="spellEnd"/>
      <w:r w:rsidRPr="00A17C4B">
        <w:rPr>
          <w:rFonts w:ascii="Times New Roman" w:hAnsi="Times New Roman"/>
          <w:sz w:val="28"/>
          <w:szCs w:val="28"/>
        </w:rPr>
        <w:t xml:space="preserve">) перерахувати кошти в сумі 135000,00  грн. (Сто тридцять п’ять тисяч  грн. 00 коп.) на придбання  мультимедійного обладнання  ФОП </w:t>
      </w:r>
      <w:proofErr w:type="spellStart"/>
      <w:r w:rsidRPr="00A17C4B">
        <w:rPr>
          <w:rFonts w:ascii="Times New Roman" w:hAnsi="Times New Roman"/>
          <w:sz w:val="28"/>
          <w:szCs w:val="28"/>
        </w:rPr>
        <w:t>Вудвуд</w:t>
      </w:r>
      <w:proofErr w:type="spellEnd"/>
      <w:r w:rsidRPr="00A17C4B">
        <w:rPr>
          <w:rFonts w:ascii="Times New Roman" w:hAnsi="Times New Roman"/>
          <w:sz w:val="28"/>
          <w:szCs w:val="28"/>
        </w:rPr>
        <w:t xml:space="preserve"> М.І. ЄДРПОУ 3536905721 р/р </w:t>
      </w:r>
      <w:r w:rsidRPr="00A17C4B">
        <w:rPr>
          <w:rFonts w:ascii="Times New Roman" w:hAnsi="Times New Roman"/>
          <w:sz w:val="28"/>
          <w:szCs w:val="28"/>
          <w:lang w:val="en-US"/>
        </w:rPr>
        <w:t>UA</w:t>
      </w:r>
      <w:r w:rsidRPr="00A17C4B">
        <w:rPr>
          <w:rFonts w:ascii="Times New Roman" w:hAnsi="Times New Roman"/>
          <w:sz w:val="28"/>
          <w:szCs w:val="28"/>
        </w:rPr>
        <w:t xml:space="preserve"> 67305299000026003031809276, в АТ «Приватбанк», МФО 305299.</w:t>
      </w:r>
    </w:p>
    <w:p w14:paraId="743E6024" w14:textId="77777777" w:rsidR="00A17C4B" w:rsidRPr="00A17C4B" w:rsidRDefault="00A17C4B" w:rsidP="00A17C4B">
      <w:pPr>
        <w:spacing w:line="276" w:lineRule="auto"/>
        <w:jc w:val="both"/>
        <w:rPr>
          <w:rFonts w:ascii="Times New Roman" w:hAnsi="Times New Roman"/>
          <w:b/>
          <w:sz w:val="28"/>
          <w:szCs w:val="28"/>
        </w:rPr>
      </w:pPr>
      <w:r w:rsidRPr="00A17C4B">
        <w:rPr>
          <w:rFonts w:ascii="Times New Roman" w:hAnsi="Times New Roman"/>
          <w:b/>
          <w:sz w:val="28"/>
          <w:szCs w:val="28"/>
        </w:rPr>
        <w:t xml:space="preserve">          </w:t>
      </w:r>
    </w:p>
    <w:p w14:paraId="17FB309B" w14:textId="77777777" w:rsidR="00A17C4B" w:rsidRPr="00A17C4B" w:rsidRDefault="00A17C4B" w:rsidP="00A17C4B">
      <w:pPr>
        <w:jc w:val="both"/>
        <w:rPr>
          <w:rFonts w:ascii="Times New Roman" w:hAnsi="Times New Roman"/>
          <w:b/>
          <w:sz w:val="28"/>
          <w:szCs w:val="28"/>
        </w:rPr>
      </w:pPr>
      <w:r w:rsidRPr="00A17C4B">
        <w:rPr>
          <w:rFonts w:ascii="Times New Roman" w:hAnsi="Times New Roman"/>
          <w:b/>
          <w:sz w:val="28"/>
          <w:szCs w:val="28"/>
        </w:rPr>
        <w:t xml:space="preserve">         Міський голова                                                     Тетяна ЄРМОЛАЄВА</w:t>
      </w:r>
    </w:p>
    <w:p w14:paraId="1A845C23" w14:textId="77777777" w:rsidR="00A17C4B" w:rsidRPr="00A17C4B" w:rsidRDefault="00A17C4B" w:rsidP="00A17C4B">
      <w:pPr>
        <w:spacing w:line="360" w:lineRule="auto"/>
        <w:ind w:left="851"/>
        <w:jc w:val="both"/>
        <w:rPr>
          <w:rFonts w:ascii="Times New Roman" w:hAnsi="Times New Roman"/>
          <w:sz w:val="20"/>
          <w:szCs w:val="20"/>
        </w:rPr>
      </w:pPr>
    </w:p>
    <w:p w14:paraId="6BEE3CAD" w14:textId="724BC715" w:rsidR="00A17C4B" w:rsidRDefault="00A17C4B" w:rsidP="00430446">
      <w:pPr>
        <w:spacing w:line="360" w:lineRule="auto"/>
        <w:jc w:val="both"/>
      </w:pPr>
      <w:bookmarkStart w:id="0" w:name="_GoBack"/>
      <w:bookmarkEnd w:id="0"/>
    </w:p>
    <w:p w14:paraId="32667162" w14:textId="77777777" w:rsidR="00412D2E" w:rsidRPr="00EB681A" w:rsidRDefault="00412D2E" w:rsidP="00A17C4B">
      <w:pPr>
        <w:spacing w:line="276" w:lineRule="auto"/>
        <w:jc w:val="both"/>
        <w:rPr>
          <w:rFonts w:ascii="Times New Roman" w:hAnsi="Times New Roman"/>
        </w:rPr>
      </w:pPr>
    </w:p>
    <w:sectPr w:rsidR="00412D2E" w:rsidRPr="00EB681A"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9C3DB" w14:textId="77777777" w:rsidR="002F2E15" w:rsidRDefault="002F2E15">
      <w:pPr>
        <w:spacing w:after="0" w:line="240" w:lineRule="auto"/>
      </w:pPr>
      <w:r>
        <w:separator/>
      </w:r>
    </w:p>
  </w:endnote>
  <w:endnote w:type="continuationSeparator" w:id="0">
    <w:p w14:paraId="289FB2EF" w14:textId="77777777" w:rsidR="002F2E15" w:rsidRDefault="002F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2F2E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2F2E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2F2E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108D6" w14:textId="77777777" w:rsidR="002F2E15" w:rsidRDefault="002F2E15">
      <w:pPr>
        <w:spacing w:after="0" w:line="240" w:lineRule="auto"/>
      </w:pPr>
      <w:r>
        <w:separator/>
      </w:r>
    </w:p>
  </w:footnote>
  <w:footnote w:type="continuationSeparator" w:id="0">
    <w:p w14:paraId="73B44B22" w14:textId="77777777" w:rsidR="002F2E15" w:rsidRDefault="002F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2F2E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2F2E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2F2E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0B091E"/>
    <w:rsid w:val="00115660"/>
    <w:rsid w:val="00160231"/>
    <w:rsid w:val="00207881"/>
    <w:rsid w:val="002A7119"/>
    <w:rsid w:val="002F2E15"/>
    <w:rsid w:val="003332C5"/>
    <w:rsid w:val="00333DBB"/>
    <w:rsid w:val="0033757B"/>
    <w:rsid w:val="00353DAC"/>
    <w:rsid w:val="00412D2E"/>
    <w:rsid w:val="00430446"/>
    <w:rsid w:val="00496D11"/>
    <w:rsid w:val="004C7355"/>
    <w:rsid w:val="00521E51"/>
    <w:rsid w:val="0057576A"/>
    <w:rsid w:val="006A5AFD"/>
    <w:rsid w:val="00766C68"/>
    <w:rsid w:val="007A2118"/>
    <w:rsid w:val="007C2038"/>
    <w:rsid w:val="00854306"/>
    <w:rsid w:val="008C2836"/>
    <w:rsid w:val="00A17C4B"/>
    <w:rsid w:val="00A41D3A"/>
    <w:rsid w:val="00B11E1C"/>
    <w:rsid w:val="00CF1478"/>
    <w:rsid w:val="00D30D2A"/>
    <w:rsid w:val="00E04E1C"/>
    <w:rsid w:val="00E1016C"/>
    <w:rsid w:val="00E84401"/>
    <w:rsid w:val="00EB681A"/>
    <w:rsid w:val="00FD06C5"/>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701057631">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166632303">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570772539">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2024-09-10T14:15:00Z</cp:lastPrinted>
  <dcterms:created xsi:type="dcterms:W3CDTF">2024-09-16T08:19:00Z</dcterms:created>
  <dcterms:modified xsi:type="dcterms:W3CDTF">2024-09-16T08:45:00Z</dcterms:modified>
</cp:coreProperties>
</file>