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844" w:rsidRDefault="00495F06">
      <w:pPr>
        <w:rPr>
          <w:lang w:val="en-US"/>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7.6pt;margin-top:-15.3pt;width:39pt;height:57.7pt;z-index:251658240" filled="t">
            <v:fill color2="black"/>
            <v:imagedata r:id="rId6" o:title=""/>
            <o:lock v:ext="edit" aspectratio="f"/>
            <w10:wrap type="square" side="left"/>
          </v:shape>
          <o:OLEObject Type="Embed" ProgID="Word.Picture.8" ShapeID="_x0000_s1026" DrawAspect="Content" ObjectID="_1815073652" r:id="rId7"/>
        </w:pict>
      </w:r>
    </w:p>
    <w:p w:rsidR="009A3844" w:rsidRDefault="009A3844" w:rsidP="009A3844">
      <w:pPr>
        <w:tabs>
          <w:tab w:val="center" w:pos="4153"/>
          <w:tab w:val="right" w:pos="8306"/>
        </w:tabs>
        <w:jc w:val="center"/>
        <w:rPr>
          <w:b/>
          <w:sz w:val="28"/>
          <w:szCs w:val="28"/>
          <w:lang w:val="en-US" w:eastAsia="ru-RU"/>
        </w:rPr>
      </w:pPr>
    </w:p>
    <w:p w:rsidR="009A3844" w:rsidRPr="00F5672C" w:rsidRDefault="009A3844" w:rsidP="00495F06">
      <w:pPr>
        <w:tabs>
          <w:tab w:val="center" w:pos="4153"/>
          <w:tab w:val="right" w:pos="8306"/>
        </w:tabs>
        <w:spacing w:after="0" w:line="240" w:lineRule="auto"/>
        <w:jc w:val="center"/>
        <w:rPr>
          <w:b/>
          <w:sz w:val="28"/>
          <w:szCs w:val="28"/>
          <w:lang w:val="uk-UA" w:eastAsia="ru-RU"/>
        </w:rPr>
      </w:pPr>
      <w:r w:rsidRPr="00F5672C">
        <w:rPr>
          <w:b/>
          <w:sz w:val="28"/>
          <w:szCs w:val="28"/>
          <w:lang w:val="uk-UA" w:eastAsia="ru-RU"/>
        </w:rPr>
        <w:t>КОЗЯТИНСЬКА  МІСЬКА  РАДА  ВІННИЦЬКОЇ  ОБЛАСТІ</w:t>
      </w:r>
    </w:p>
    <w:p w:rsidR="009A3844" w:rsidRPr="00F5672C" w:rsidRDefault="009A3844" w:rsidP="00495F06">
      <w:pPr>
        <w:tabs>
          <w:tab w:val="center" w:pos="4153"/>
          <w:tab w:val="right" w:pos="8306"/>
        </w:tabs>
        <w:spacing w:after="0" w:line="240" w:lineRule="auto"/>
        <w:jc w:val="center"/>
        <w:rPr>
          <w:b/>
          <w:sz w:val="28"/>
          <w:szCs w:val="28"/>
          <w:lang w:val="uk-UA" w:eastAsia="ru-RU"/>
        </w:rPr>
      </w:pPr>
      <w:r w:rsidRPr="00F5672C">
        <w:rPr>
          <w:b/>
          <w:sz w:val="28"/>
          <w:szCs w:val="28"/>
          <w:lang w:val="uk-UA" w:eastAsia="ru-RU"/>
        </w:rPr>
        <w:t>УПРАВЛІННЯ СОЦІАЛЬНОЇ ПОЛІТИКИ</w:t>
      </w:r>
    </w:p>
    <w:p w:rsidR="009A3844" w:rsidRPr="00F5672C" w:rsidRDefault="009A3844" w:rsidP="00495F06">
      <w:pPr>
        <w:tabs>
          <w:tab w:val="center" w:pos="4153"/>
          <w:tab w:val="right" w:pos="8306"/>
        </w:tabs>
        <w:spacing w:after="0" w:line="240" w:lineRule="auto"/>
        <w:jc w:val="center"/>
        <w:rPr>
          <w:sz w:val="20"/>
          <w:szCs w:val="20"/>
          <w:lang w:val="uk-UA" w:eastAsia="ru-RU"/>
        </w:rPr>
      </w:pPr>
      <w:r w:rsidRPr="00F5672C">
        <w:rPr>
          <w:sz w:val="20"/>
          <w:szCs w:val="20"/>
          <w:lang w:val="uk-UA" w:eastAsia="ru-RU"/>
        </w:rPr>
        <w:t>вул. Незалежності, 57, м. Козятин,  Хмільницький район, Вінницька область, 22100</w:t>
      </w:r>
    </w:p>
    <w:p w:rsidR="009A3844" w:rsidRPr="00F5672C" w:rsidRDefault="009A3844" w:rsidP="00495F06">
      <w:pPr>
        <w:tabs>
          <w:tab w:val="center" w:pos="4153"/>
          <w:tab w:val="right" w:pos="8306"/>
        </w:tabs>
        <w:spacing w:after="0" w:line="240" w:lineRule="auto"/>
        <w:jc w:val="center"/>
        <w:rPr>
          <w:color w:val="0000FF"/>
          <w:sz w:val="20"/>
          <w:szCs w:val="20"/>
          <w:lang w:val="uk-UA" w:eastAsia="ru-RU"/>
        </w:rPr>
      </w:pPr>
      <w:r w:rsidRPr="00F5672C">
        <w:rPr>
          <w:sz w:val="20"/>
          <w:szCs w:val="20"/>
          <w:lang w:val="uk-UA" w:eastAsia="ru-RU"/>
        </w:rPr>
        <w:t>тел./факс: (04342) 2-25-00, e-mail:</w:t>
      </w:r>
      <w:hyperlink r:id="rId8" w:history="1">
        <w:r w:rsidRPr="00F5672C">
          <w:rPr>
            <w:color w:val="0000FF"/>
            <w:sz w:val="20"/>
            <w:szCs w:val="20"/>
            <w:u w:val="single"/>
            <w:lang w:val="uk-UA" w:eastAsia="ru-RU"/>
          </w:rPr>
          <w:t xml:space="preserve"> socpolkaz@</w:t>
        </w:r>
        <w:r w:rsidRPr="00F5672C">
          <w:rPr>
            <w:color w:val="0000FF"/>
            <w:sz w:val="20"/>
            <w:szCs w:val="20"/>
            <w:u w:val="single"/>
            <w:lang w:val="en-US" w:eastAsia="ru-RU"/>
          </w:rPr>
          <w:t>ukr</w:t>
        </w:r>
        <w:r w:rsidRPr="00F5672C">
          <w:rPr>
            <w:color w:val="0000FF"/>
            <w:sz w:val="20"/>
            <w:szCs w:val="20"/>
            <w:u w:val="single"/>
            <w:lang w:val="uk-UA" w:eastAsia="ru-RU"/>
          </w:rPr>
          <w:t>.</w:t>
        </w:r>
        <w:r w:rsidRPr="00F5672C">
          <w:rPr>
            <w:color w:val="0000FF"/>
            <w:sz w:val="20"/>
            <w:szCs w:val="20"/>
            <w:u w:val="single"/>
            <w:lang w:val="en-US" w:eastAsia="ru-RU"/>
          </w:rPr>
          <w:t>net</w:t>
        </w:r>
      </w:hyperlink>
      <w:r w:rsidRPr="00F5672C">
        <w:rPr>
          <w:color w:val="0000FF"/>
          <w:sz w:val="20"/>
          <w:szCs w:val="20"/>
          <w:lang w:val="uk-UA" w:eastAsia="ru-RU"/>
        </w:rPr>
        <w:t xml:space="preserve">  </w:t>
      </w:r>
    </w:p>
    <w:p w:rsidR="003E3B52" w:rsidRPr="009A3844" w:rsidRDefault="009A3844" w:rsidP="00495F06">
      <w:pPr>
        <w:spacing w:after="0" w:line="240" w:lineRule="auto"/>
        <w:jc w:val="center"/>
        <w:rPr>
          <w:sz w:val="20"/>
          <w:szCs w:val="20"/>
          <w:lang w:val="uk-UA" w:eastAsia="ru-RU"/>
        </w:rPr>
      </w:pPr>
      <w:r w:rsidRPr="00F5672C">
        <w:rPr>
          <w:sz w:val="20"/>
          <w:szCs w:val="20"/>
          <w:lang w:val="uk-UA" w:eastAsia="ru-RU"/>
        </w:rPr>
        <w:t>Код ЄДРПОУ 40527315</w:t>
      </w:r>
    </w:p>
    <w:p w:rsidR="009A3844" w:rsidRPr="00F5672C" w:rsidRDefault="009A3844" w:rsidP="009A3844">
      <w:pPr>
        <w:tabs>
          <w:tab w:val="center" w:pos="4153"/>
          <w:tab w:val="right" w:pos="8306"/>
        </w:tabs>
        <w:rPr>
          <w:sz w:val="28"/>
          <w:szCs w:val="28"/>
          <w:lang w:val="uk-UA"/>
        </w:rPr>
      </w:pPr>
      <w:r>
        <w:rPr>
          <w:sz w:val="28"/>
          <w:szCs w:val="28"/>
          <w:u w:val="single"/>
          <w:lang w:val="uk-UA"/>
        </w:rPr>
        <w:t>03.01.2025</w:t>
      </w:r>
      <w:r w:rsidRPr="00F5672C">
        <w:rPr>
          <w:sz w:val="28"/>
          <w:szCs w:val="28"/>
          <w:u w:val="single"/>
          <w:lang w:val="uk-UA"/>
        </w:rPr>
        <w:t xml:space="preserve"> р.</w:t>
      </w:r>
      <w:r w:rsidRPr="00F5672C">
        <w:rPr>
          <w:sz w:val="28"/>
          <w:szCs w:val="28"/>
          <w:lang w:val="uk-UA"/>
        </w:rPr>
        <w:t xml:space="preserve">  № </w:t>
      </w:r>
      <w:r>
        <w:rPr>
          <w:sz w:val="28"/>
          <w:szCs w:val="28"/>
          <w:lang w:val="uk-UA"/>
        </w:rPr>
        <w:t>18</w:t>
      </w:r>
      <w:r w:rsidRPr="009A3844">
        <w:rPr>
          <w:sz w:val="28"/>
          <w:szCs w:val="28"/>
        </w:rPr>
        <w:t>/</w:t>
      </w:r>
      <w:r>
        <w:rPr>
          <w:sz w:val="28"/>
          <w:szCs w:val="28"/>
          <w:lang w:val="uk-UA"/>
        </w:rPr>
        <w:t>01-32</w:t>
      </w:r>
      <w:r w:rsidRPr="00F5672C">
        <w:rPr>
          <w:sz w:val="28"/>
          <w:szCs w:val="28"/>
          <w:lang w:val="uk-UA"/>
        </w:rPr>
        <w:t xml:space="preserve">               </w:t>
      </w:r>
      <w:r>
        <w:rPr>
          <w:sz w:val="28"/>
          <w:szCs w:val="28"/>
          <w:lang w:val="uk-UA"/>
        </w:rPr>
        <w:t xml:space="preserve">                      </w:t>
      </w:r>
      <w:r w:rsidRPr="00F5672C">
        <w:rPr>
          <w:sz w:val="28"/>
          <w:szCs w:val="28"/>
          <w:lang w:val="uk-UA"/>
        </w:rPr>
        <w:t xml:space="preserve">  На №</w:t>
      </w:r>
      <w:r>
        <w:rPr>
          <w:sz w:val="28"/>
          <w:szCs w:val="28"/>
          <w:lang w:val="uk-UA"/>
        </w:rPr>
        <w:t>01</w:t>
      </w:r>
      <w:r w:rsidRPr="00F5672C">
        <w:rPr>
          <w:sz w:val="28"/>
          <w:szCs w:val="28"/>
          <w:lang w:val="uk-UA"/>
        </w:rPr>
        <w:t xml:space="preserve"> від </w:t>
      </w:r>
      <w:r>
        <w:rPr>
          <w:sz w:val="28"/>
          <w:szCs w:val="28"/>
          <w:lang w:val="uk-UA"/>
        </w:rPr>
        <w:t>02.01.2025 р.</w:t>
      </w:r>
    </w:p>
    <w:p w:rsidR="009A3844" w:rsidRPr="00F5672C" w:rsidRDefault="009A3844" w:rsidP="009A3844">
      <w:pPr>
        <w:rPr>
          <w:sz w:val="28"/>
          <w:szCs w:val="28"/>
          <w:lang w:val="uk-UA"/>
        </w:rPr>
      </w:pPr>
    </w:p>
    <w:p w:rsidR="009A3844" w:rsidRPr="007E1626" w:rsidRDefault="009A3844" w:rsidP="009A3844">
      <w:pPr>
        <w:tabs>
          <w:tab w:val="left" w:pos="708"/>
          <w:tab w:val="left" w:pos="1416"/>
          <w:tab w:val="left" w:pos="2124"/>
          <w:tab w:val="left" w:pos="2832"/>
          <w:tab w:val="left" w:pos="3540"/>
          <w:tab w:val="left" w:pos="4248"/>
          <w:tab w:val="left" w:pos="4956"/>
          <w:tab w:val="left" w:pos="5664"/>
          <w:tab w:val="left" w:pos="7620"/>
        </w:tabs>
        <w:jc w:val="right"/>
        <w:rPr>
          <w:b/>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sidRPr="003664F3">
        <w:rPr>
          <w:b/>
          <w:sz w:val="28"/>
          <w:szCs w:val="28"/>
          <w:lang w:val="uk-UA"/>
        </w:rPr>
        <w:t xml:space="preserve">         </w:t>
      </w:r>
      <w:r>
        <w:rPr>
          <w:b/>
          <w:sz w:val="28"/>
          <w:szCs w:val="28"/>
          <w:lang w:val="uk-UA"/>
        </w:rPr>
        <w:t xml:space="preserve">           </w:t>
      </w:r>
      <w:r>
        <w:rPr>
          <w:sz w:val="28"/>
          <w:szCs w:val="28"/>
          <w:lang w:val="uk-UA"/>
        </w:rPr>
        <w:t xml:space="preserve">      </w:t>
      </w:r>
    </w:p>
    <w:p w:rsidR="009A3844" w:rsidRPr="00AA21EB" w:rsidRDefault="009A3844" w:rsidP="009A3844">
      <w:pPr>
        <w:jc w:val="center"/>
        <w:rPr>
          <w:b/>
          <w:sz w:val="28"/>
          <w:szCs w:val="28"/>
          <w:lang w:val="uk-UA"/>
        </w:rPr>
      </w:pPr>
      <w:r w:rsidRPr="00AA21EB">
        <w:rPr>
          <w:b/>
          <w:sz w:val="28"/>
          <w:szCs w:val="28"/>
          <w:lang w:val="uk-UA"/>
        </w:rPr>
        <w:t>Рекомендації реєстр</w:t>
      </w:r>
      <w:r>
        <w:rPr>
          <w:b/>
          <w:sz w:val="28"/>
          <w:szCs w:val="28"/>
          <w:lang w:val="uk-UA"/>
        </w:rPr>
        <w:t>аційного</w:t>
      </w:r>
      <w:r w:rsidRPr="00AA21EB">
        <w:rPr>
          <w:b/>
          <w:sz w:val="28"/>
          <w:szCs w:val="28"/>
          <w:lang w:val="uk-UA"/>
        </w:rPr>
        <w:t xml:space="preserve"> органу</w:t>
      </w:r>
    </w:p>
    <w:p w:rsidR="009A3844" w:rsidRPr="00AA21EB" w:rsidRDefault="009A3844" w:rsidP="009A3844">
      <w:pPr>
        <w:jc w:val="center"/>
        <w:rPr>
          <w:b/>
          <w:sz w:val="28"/>
          <w:szCs w:val="28"/>
          <w:lang w:val="uk-UA"/>
        </w:rPr>
      </w:pPr>
      <w:r w:rsidRPr="00AA21EB">
        <w:rPr>
          <w:b/>
          <w:sz w:val="28"/>
          <w:szCs w:val="28"/>
          <w:lang w:val="uk-UA"/>
        </w:rPr>
        <w:t>та повідомлення про реєстрацію.</w:t>
      </w:r>
    </w:p>
    <w:p w:rsidR="009A3844" w:rsidRPr="00AA21EB" w:rsidRDefault="009A3844" w:rsidP="009A3844">
      <w:pPr>
        <w:ind w:firstLine="708"/>
        <w:jc w:val="both"/>
        <w:rPr>
          <w:sz w:val="28"/>
          <w:szCs w:val="28"/>
          <w:lang w:val="uk-UA"/>
        </w:rPr>
      </w:pPr>
    </w:p>
    <w:p w:rsidR="009A3844" w:rsidRPr="00AA21EB" w:rsidRDefault="009A3844" w:rsidP="009A3844">
      <w:pPr>
        <w:ind w:firstLine="708"/>
        <w:jc w:val="both"/>
        <w:rPr>
          <w:sz w:val="28"/>
          <w:szCs w:val="28"/>
          <w:lang w:val="uk-UA"/>
        </w:rPr>
      </w:pPr>
    </w:p>
    <w:p w:rsidR="009A3844" w:rsidRPr="00AA21EB" w:rsidRDefault="009A3844" w:rsidP="009A3844">
      <w:pPr>
        <w:ind w:firstLine="708"/>
        <w:jc w:val="both"/>
        <w:rPr>
          <w:sz w:val="28"/>
          <w:szCs w:val="28"/>
          <w:lang w:val="uk-UA"/>
        </w:rPr>
      </w:pPr>
      <w:r w:rsidRPr="00AA21EB">
        <w:rPr>
          <w:sz w:val="28"/>
          <w:szCs w:val="28"/>
          <w:lang w:val="uk-UA"/>
        </w:rPr>
        <w:t>Реєстраційний орган з повідомної реєстрації колективних договорів та угод Козятинської міської ради інформує, що</w:t>
      </w:r>
      <w:r w:rsidRPr="00C06B10">
        <w:rPr>
          <w:sz w:val="28"/>
          <w:szCs w:val="28"/>
          <w:lang w:val="uk-UA"/>
        </w:rPr>
        <w:t xml:space="preserve"> </w:t>
      </w:r>
      <w:r>
        <w:rPr>
          <w:sz w:val="28"/>
          <w:szCs w:val="28"/>
          <w:lang w:val="uk-UA"/>
        </w:rPr>
        <w:t>зміни та доповнення до к</w:t>
      </w:r>
      <w:r w:rsidRPr="00AA21EB">
        <w:rPr>
          <w:sz w:val="28"/>
          <w:szCs w:val="28"/>
          <w:lang w:val="uk-UA"/>
        </w:rPr>
        <w:t>оле</w:t>
      </w:r>
      <w:r>
        <w:rPr>
          <w:sz w:val="28"/>
          <w:szCs w:val="28"/>
          <w:lang w:val="uk-UA"/>
        </w:rPr>
        <w:t>ктивного договору</w:t>
      </w:r>
      <w:r w:rsidRPr="00AA21EB">
        <w:rPr>
          <w:sz w:val="28"/>
          <w:szCs w:val="28"/>
          <w:lang w:val="uk-UA"/>
        </w:rPr>
        <w:t xml:space="preserve"> між адміністрацією та</w:t>
      </w:r>
      <w:r>
        <w:rPr>
          <w:sz w:val="28"/>
          <w:szCs w:val="28"/>
          <w:lang w:val="uk-UA"/>
        </w:rPr>
        <w:t xml:space="preserve"> трудовим колективом підприємства КП «Чисте місто» на 2024-2026 роки зареєстровано 03 січня 2025 року за № 103</w:t>
      </w:r>
      <w:r w:rsidRPr="00AA21EB">
        <w:rPr>
          <w:sz w:val="28"/>
          <w:szCs w:val="28"/>
          <w:lang w:val="uk-UA"/>
        </w:rPr>
        <w:t>/02</w:t>
      </w:r>
      <w:r>
        <w:rPr>
          <w:sz w:val="28"/>
          <w:szCs w:val="28"/>
          <w:lang w:val="uk-UA"/>
        </w:rPr>
        <w:t>5.</w:t>
      </w:r>
    </w:p>
    <w:p w:rsidR="009A3844" w:rsidRDefault="009A3844" w:rsidP="009A3844">
      <w:pPr>
        <w:jc w:val="both"/>
        <w:rPr>
          <w:sz w:val="28"/>
          <w:szCs w:val="28"/>
          <w:lang w:val="uk-UA"/>
        </w:rPr>
      </w:pPr>
    </w:p>
    <w:p w:rsidR="009A3844" w:rsidRPr="00AA21EB" w:rsidRDefault="009A3844" w:rsidP="009A3844">
      <w:pPr>
        <w:jc w:val="both"/>
        <w:rPr>
          <w:sz w:val="28"/>
          <w:szCs w:val="28"/>
          <w:lang w:val="uk-UA"/>
        </w:rPr>
      </w:pPr>
    </w:p>
    <w:p w:rsidR="009A3844" w:rsidRPr="00AA21EB" w:rsidRDefault="009A3844" w:rsidP="009A3844">
      <w:pPr>
        <w:jc w:val="both"/>
        <w:rPr>
          <w:sz w:val="28"/>
          <w:szCs w:val="28"/>
          <w:lang w:val="uk-UA"/>
        </w:rPr>
      </w:pPr>
      <w:r w:rsidRPr="00AA21EB">
        <w:rPr>
          <w:sz w:val="28"/>
          <w:szCs w:val="28"/>
          <w:lang w:val="uk-UA"/>
        </w:rPr>
        <w:t xml:space="preserve"> </w:t>
      </w:r>
    </w:p>
    <w:p w:rsidR="009A3844" w:rsidRPr="00FA22C8" w:rsidRDefault="009A3844" w:rsidP="009A3844">
      <w:pPr>
        <w:jc w:val="both"/>
        <w:rPr>
          <w:b/>
          <w:sz w:val="28"/>
          <w:szCs w:val="28"/>
          <w:lang w:val="uk-UA"/>
        </w:rPr>
      </w:pPr>
      <w:r>
        <w:rPr>
          <w:sz w:val="20"/>
          <w:szCs w:val="20"/>
          <w:lang w:val="uk-UA"/>
        </w:rPr>
        <w:t xml:space="preserve">      </w:t>
      </w:r>
      <w:r>
        <w:rPr>
          <w:b/>
          <w:sz w:val="28"/>
          <w:szCs w:val="20"/>
          <w:lang w:val="uk-UA"/>
        </w:rPr>
        <w:t xml:space="preserve">Уповноважена особа                            </w:t>
      </w:r>
    </w:p>
    <w:p w:rsidR="009A3844" w:rsidRPr="0098104C" w:rsidRDefault="009A3844" w:rsidP="009A3844">
      <w:pPr>
        <w:jc w:val="both"/>
        <w:rPr>
          <w:b/>
          <w:sz w:val="28"/>
          <w:szCs w:val="20"/>
          <w:lang w:val="uk-UA"/>
        </w:rPr>
      </w:pPr>
      <w:r>
        <w:rPr>
          <w:sz w:val="20"/>
          <w:szCs w:val="20"/>
          <w:lang w:val="uk-UA"/>
        </w:rPr>
        <w:t xml:space="preserve">      </w:t>
      </w:r>
      <w:r>
        <w:rPr>
          <w:b/>
          <w:sz w:val="28"/>
          <w:szCs w:val="20"/>
          <w:lang w:val="uk-UA"/>
        </w:rPr>
        <w:t>Реєстраційного органу</w:t>
      </w:r>
      <w:r w:rsidRPr="00F5672C">
        <w:rPr>
          <w:b/>
          <w:sz w:val="28"/>
          <w:szCs w:val="20"/>
          <w:lang w:val="uk-UA"/>
        </w:rPr>
        <w:t xml:space="preserve"> </w:t>
      </w:r>
      <w:r>
        <w:rPr>
          <w:b/>
          <w:sz w:val="28"/>
          <w:szCs w:val="20"/>
          <w:lang w:val="uk-UA"/>
        </w:rPr>
        <w:t xml:space="preserve">                                      Володимир ЛУПОЛ</w:t>
      </w:r>
    </w:p>
    <w:p w:rsidR="009A3844" w:rsidRPr="00743B83" w:rsidRDefault="009A3844" w:rsidP="009A3844"/>
    <w:p w:rsidR="009A3844" w:rsidRPr="00743B83" w:rsidRDefault="009A3844" w:rsidP="009A3844"/>
    <w:p w:rsidR="009A3844" w:rsidRDefault="009A3844" w:rsidP="009A3844">
      <w:pPr>
        <w:rPr>
          <w:lang w:val="en-US"/>
        </w:rPr>
      </w:pPr>
    </w:p>
    <w:p w:rsidR="00495F06" w:rsidRDefault="00495F06" w:rsidP="009A3844">
      <w:pPr>
        <w:rPr>
          <w:lang w:val="en-US"/>
        </w:rPr>
      </w:pPr>
    </w:p>
    <w:p w:rsidR="00495F06" w:rsidRPr="00495F06" w:rsidRDefault="00495F06" w:rsidP="009A3844">
      <w:pPr>
        <w:rPr>
          <w:lang w:val="en-US"/>
        </w:rPr>
      </w:pPr>
      <w:bookmarkStart w:id="0" w:name="_GoBack"/>
      <w:bookmarkEnd w:id="0"/>
    </w:p>
    <w:p w:rsidR="009A3844" w:rsidRDefault="00493F3F" w:rsidP="00493F3F">
      <w:pPr>
        <w:jc w:val="center"/>
        <w:rPr>
          <w:lang w:val="en-US"/>
        </w:rPr>
      </w:pPr>
      <w:r w:rsidRPr="006D2C8C">
        <w:rPr>
          <w:rFonts w:ascii="Times New Roman" w:eastAsia="Times New Roman" w:hAnsi="Times New Roman" w:cs="Times New Roman"/>
          <w:noProof/>
          <w:sz w:val="28"/>
          <w:szCs w:val="28"/>
          <w:lang w:eastAsia="ru-RU"/>
        </w:rPr>
        <w:lastRenderedPageBreak/>
        <w:drawing>
          <wp:inline distT="0" distB="0" distL="0" distR="0" wp14:anchorId="640C067A" wp14:editId="3C617147">
            <wp:extent cx="438150" cy="619125"/>
            <wp:effectExtent l="0" t="0" r="0"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619125"/>
                    </a:xfrm>
                    <a:prstGeom prst="rect">
                      <a:avLst/>
                    </a:prstGeom>
                    <a:noFill/>
                    <a:ln>
                      <a:noFill/>
                    </a:ln>
                  </pic:spPr>
                </pic:pic>
              </a:graphicData>
            </a:graphic>
          </wp:inline>
        </w:drawing>
      </w:r>
    </w:p>
    <w:p w:rsidR="00493F3F" w:rsidRPr="006D2C8C" w:rsidRDefault="00493F3F" w:rsidP="00493F3F">
      <w:pPr>
        <w:autoSpaceDE w:val="0"/>
        <w:autoSpaceDN w:val="0"/>
        <w:spacing w:after="0" w:line="240" w:lineRule="auto"/>
        <w:jc w:val="center"/>
        <w:rPr>
          <w:rFonts w:ascii="Times New Roman" w:eastAsia="Times New Roman" w:hAnsi="Times New Roman" w:cs="Times New Roman"/>
          <w:b/>
          <w:bCs/>
          <w:sz w:val="28"/>
          <w:szCs w:val="28"/>
          <w:lang w:val="uk-UA" w:eastAsia="ru-RU"/>
        </w:rPr>
      </w:pPr>
      <w:r w:rsidRPr="006D2C8C">
        <w:rPr>
          <w:rFonts w:ascii="Times New Roman" w:eastAsia="Times New Roman" w:hAnsi="Times New Roman" w:cs="Times New Roman"/>
          <w:b/>
          <w:bCs/>
          <w:sz w:val="28"/>
          <w:szCs w:val="28"/>
          <w:lang w:val="uk-UA" w:eastAsia="ru-RU"/>
        </w:rPr>
        <w:t>УКРАЇНА</w:t>
      </w:r>
    </w:p>
    <w:p w:rsidR="00493F3F" w:rsidRPr="006D2C8C" w:rsidRDefault="00493F3F" w:rsidP="00493F3F">
      <w:pPr>
        <w:spacing w:after="0" w:line="240" w:lineRule="auto"/>
        <w:ind w:left="6237" w:hanging="6237"/>
        <w:jc w:val="center"/>
        <w:rPr>
          <w:rFonts w:ascii="Times New Roman" w:eastAsia="Calibri" w:hAnsi="Times New Roman" w:cs="Times New Roman"/>
          <w:b/>
          <w:sz w:val="28"/>
          <w:szCs w:val="28"/>
          <w:lang w:val="uk-UA"/>
        </w:rPr>
      </w:pPr>
      <w:r w:rsidRPr="006D2C8C">
        <w:rPr>
          <w:rFonts w:ascii="Times New Roman" w:eastAsia="Calibri" w:hAnsi="Times New Roman" w:cs="Times New Roman"/>
          <w:b/>
          <w:sz w:val="28"/>
          <w:szCs w:val="28"/>
          <w:lang w:val="uk-UA"/>
        </w:rPr>
        <w:t xml:space="preserve">Комунальне підприємство «Чисте місто» </w:t>
      </w:r>
    </w:p>
    <w:p w:rsidR="00493F3F" w:rsidRPr="006D2C8C" w:rsidRDefault="00493F3F" w:rsidP="00493F3F">
      <w:pPr>
        <w:spacing w:after="0" w:line="240" w:lineRule="auto"/>
        <w:ind w:left="6237" w:hanging="6237"/>
        <w:jc w:val="center"/>
        <w:rPr>
          <w:rFonts w:ascii="Times New Roman" w:eastAsia="Calibri" w:hAnsi="Times New Roman" w:cs="Times New Roman"/>
          <w:b/>
          <w:sz w:val="28"/>
          <w:szCs w:val="28"/>
          <w:lang w:val="uk-UA"/>
        </w:rPr>
      </w:pPr>
      <w:r w:rsidRPr="006D2C8C">
        <w:rPr>
          <w:rFonts w:ascii="Times New Roman" w:eastAsia="Calibri" w:hAnsi="Times New Roman" w:cs="Times New Roman"/>
          <w:b/>
          <w:sz w:val="28"/>
          <w:szCs w:val="28"/>
          <w:lang w:val="uk-UA"/>
        </w:rPr>
        <w:t>Козятинської міської ради</w:t>
      </w:r>
    </w:p>
    <w:p w:rsidR="00493F3F" w:rsidRPr="006D2C8C" w:rsidRDefault="00493F3F" w:rsidP="00493F3F">
      <w:pPr>
        <w:spacing w:after="0" w:line="240" w:lineRule="auto"/>
        <w:jc w:val="center"/>
        <w:rPr>
          <w:rFonts w:ascii="Times New Roman" w:eastAsia="Times New Roman" w:hAnsi="Times New Roman" w:cs="Times New Roman"/>
          <w:sz w:val="24"/>
          <w:szCs w:val="24"/>
          <w:lang w:val="uk-UA" w:eastAsia="ru-RU"/>
        </w:rPr>
      </w:pPr>
      <w:r w:rsidRPr="006D2C8C">
        <w:rPr>
          <w:rFonts w:ascii="Times New Roman" w:eastAsia="Times New Roman" w:hAnsi="Times New Roman" w:cs="Times New Roman"/>
          <w:sz w:val="24"/>
          <w:szCs w:val="24"/>
          <w:lang w:val="uk-UA" w:eastAsia="ru-RU"/>
        </w:rPr>
        <w:t>вул. Довженка, 2а, м. Козятин, Вінницька область, 22100</w:t>
      </w:r>
    </w:p>
    <w:p w:rsidR="00493F3F" w:rsidRPr="006D2C8C" w:rsidRDefault="00493F3F" w:rsidP="00493F3F">
      <w:pPr>
        <w:spacing w:after="0" w:line="240" w:lineRule="auto"/>
        <w:jc w:val="center"/>
        <w:rPr>
          <w:rFonts w:ascii="Times New Roman" w:eastAsia="Times New Roman" w:hAnsi="Times New Roman" w:cs="Times New Roman"/>
          <w:b/>
          <w:color w:val="002060"/>
          <w:sz w:val="24"/>
          <w:szCs w:val="24"/>
          <w:lang w:val="uk-UA" w:eastAsia="ru-RU"/>
        </w:rPr>
      </w:pPr>
      <w:r w:rsidRPr="006D2C8C">
        <w:rPr>
          <w:rFonts w:ascii="Times New Roman" w:eastAsia="Times New Roman" w:hAnsi="Times New Roman" w:cs="Times New Roman"/>
          <w:sz w:val="24"/>
          <w:szCs w:val="24"/>
          <w:lang w:val="uk-UA" w:eastAsia="ru-RU"/>
        </w:rPr>
        <w:t xml:space="preserve">тел. </w:t>
      </w:r>
      <w:r w:rsidRPr="006D2C8C">
        <w:rPr>
          <w:rFonts w:ascii="Times New Roman" w:eastAsia="Times New Roman" w:hAnsi="Times New Roman" w:cs="Times New Roman"/>
          <w:b/>
          <w:sz w:val="24"/>
          <w:szCs w:val="24"/>
          <w:lang w:val="uk-UA" w:eastAsia="ru-RU"/>
        </w:rPr>
        <w:t xml:space="preserve">(04342) 2-22-62 </w:t>
      </w:r>
      <w:r w:rsidRPr="006D2C8C">
        <w:rPr>
          <w:rFonts w:ascii="Times New Roman" w:eastAsia="Times New Roman" w:hAnsi="Times New Roman" w:cs="Times New Roman"/>
          <w:b/>
          <w:color w:val="0D0D0D"/>
          <w:sz w:val="24"/>
          <w:szCs w:val="24"/>
          <w:lang w:val="uk-UA" w:eastAsia="ru-RU"/>
        </w:rPr>
        <w:t>E</w:t>
      </w:r>
      <w:r w:rsidRPr="006D2C8C">
        <w:rPr>
          <w:rFonts w:ascii="Times New Roman" w:eastAsia="Times New Roman" w:hAnsi="Times New Roman" w:cs="Times New Roman"/>
          <w:color w:val="0D0D0D"/>
          <w:sz w:val="24"/>
          <w:szCs w:val="24"/>
          <w:lang w:val="uk-UA" w:eastAsia="ru-RU"/>
        </w:rPr>
        <w:t>-mail</w:t>
      </w:r>
      <w:r w:rsidRPr="006D2C8C">
        <w:rPr>
          <w:rFonts w:ascii="Times New Roman" w:eastAsia="Times New Roman" w:hAnsi="Times New Roman" w:cs="Times New Roman"/>
          <w:color w:val="000080"/>
          <w:sz w:val="24"/>
          <w:szCs w:val="24"/>
          <w:lang w:val="uk-UA" w:eastAsia="ru-RU"/>
        </w:rPr>
        <w:t>:</w:t>
      </w:r>
      <w:r w:rsidRPr="006D2C8C">
        <w:rPr>
          <w:rFonts w:ascii="Times New Roman" w:eastAsia="Times New Roman" w:hAnsi="Times New Roman" w:cs="Times New Roman"/>
          <w:sz w:val="24"/>
          <w:szCs w:val="24"/>
          <w:lang w:val="uk-UA" w:eastAsia="ru-RU"/>
        </w:rPr>
        <w:t xml:space="preserve"> </w:t>
      </w:r>
      <w:hyperlink r:id="rId10" w:history="1">
        <w:r w:rsidRPr="006D2C8C">
          <w:rPr>
            <w:rFonts w:ascii="Times New Roman" w:eastAsia="Times New Roman" w:hAnsi="Times New Roman" w:cs="Times New Roman"/>
            <w:b/>
            <w:color w:val="0000FF"/>
            <w:sz w:val="24"/>
            <w:szCs w:val="24"/>
            <w:u w:val="single"/>
            <w:lang w:val="uk-UA" w:eastAsia="ru-RU"/>
          </w:rPr>
          <w:t>с</w:t>
        </w:r>
        <w:r w:rsidRPr="006D2C8C">
          <w:rPr>
            <w:rFonts w:ascii="Times New Roman" w:eastAsia="Times New Roman" w:hAnsi="Times New Roman" w:cs="Times New Roman"/>
            <w:b/>
            <w:color w:val="0000FF"/>
            <w:sz w:val="24"/>
            <w:szCs w:val="24"/>
            <w:u w:val="single"/>
            <w:lang w:val="en-US" w:eastAsia="ru-RU"/>
          </w:rPr>
          <w:t>hustemisto</w:t>
        </w:r>
        <w:r w:rsidRPr="006D2C8C">
          <w:rPr>
            <w:rFonts w:ascii="Times New Roman" w:eastAsia="Times New Roman" w:hAnsi="Times New Roman" w:cs="Times New Roman"/>
            <w:b/>
            <w:color w:val="0000FF"/>
            <w:sz w:val="24"/>
            <w:szCs w:val="24"/>
            <w:u w:val="single"/>
            <w:lang w:val="uk-UA" w:eastAsia="ru-RU"/>
          </w:rPr>
          <w:t>@</w:t>
        </w:r>
        <w:r w:rsidRPr="006D2C8C">
          <w:rPr>
            <w:rFonts w:ascii="Times New Roman" w:eastAsia="Times New Roman" w:hAnsi="Times New Roman" w:cs="Times New Roman"/>
            <w:b/>
            <w:color w:val="0000FF"/>
            <w:sz w:val="24"/>
            <w:szCs w:val="24"/>
            <w:u w:val="single"/>
            <w:lang w:val="en-US" w:eastAsia="ru-RU"/>
          </w:rPr>
          <w:t>ukr</w:t>
        </w:r>
        <w:r w:rsidRPr="006D2C8C">
          <w:rPr>
            <w:rFonts w:ascii="Times New Roman" w:eastAsia="Times New Roman" w:hAnsi="Times New Roman" w:cs="Times New Roman"/>
            <w:b/>
            <w:color w:val="0000FF"/>
            <w:sz w:val="24"/>
            <w:szCs w:val="24"/>
            <w:u w:val="single"/>
            <w:lang w:val="uk-UA" w:eastAsia="ru-RU"/>
          </w:rPr>
          <w:t>.</w:t>
        </w:r>
        <w:r w:rsidRPr="006D2C8C">
          <w:rPr>
            <w:rFonts w:ascii="Times New Roman" w:eastAsia="Times New Roman" w:hAnsi="Times New Roman" w:cs="Times New Roman"/>
            <w:b/>
            <w:color w:val="0000FF"/>
            <w:sz w:val="24"/>
            <w:szCs w:val="24"/>
            <w:u w:val="single"/>
            <w:lang w:val="en-US" w:eastAsia="ru-RU"/>
          </w:rPr>
          <w:t>net</w:t>
        </w:r>
      </w:hyperlink>
      <w:r w:rsidRPr="006D2C8C">
        <w:rPr>
          <w:rFonts w:ascii="Times New Roman" w:eastAsia="Times New Roman" w:hAnsi="Times New Roman" w:cs="Times New Roman"/>
          <w:b/>
          <w:color w:val="002060"/>
          <w:sz w:val="24"/>
          <w:szCs w:val="24"/>
          <w:lang w:val="uk-UA" w:eastAsia="ru-RU"/>
        </w:rPr>
        <w:t xml:space="preserve"> </w:t>
      </w:r>
      <w:r w:rsidRPr="006D2C8C">
        <w:rPr>
          <w:rFonts w:ascii="Times New Roman" w:eastAsia="Times New Roman" w:hAnsi="Times New Roman" w:cs="Times New Roman"/>
          <w:sz w:val="24"/>
          <w:szCs w:val="24"/>
          <w:lang w:val="uk-UA" w:eastAsia="ru-RU"/>
        </w:rPr>
        <w:t xml:space="preserve">Код  ЄДРПОУ  </w:t>
      </w:r>
      <w:r w:rsidRPr="006D2C8C">
        <w:rPr>
          <w:rFonts w:ascii="Times New Roman" w:eastAsia="Times New Roman" w:hAnsi="Times New Roman" w:cs="Times New Roman"/>
          <w:b/>
          <w:sz w:val="24"/>
          <w:szCs w:val="24"/>
          <w:lang w:val="uk-UA" w:eastAsia="ru-RU"/>
        </w:rPr>
        <w:t>41181994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493F3F" w:rsidRPr="00495F06" w:rsidTr="007C7715">
        <w:trPr>
          <w:trHeight w:val="20"/>
        </w:trPr>
        <w:tc>
          <w:tcPr>
            <w:tcW w:w="9571" w:type="dxa"/>
            <w:tcBorders>
              <w:top w:val="single" w:sz="24" w:space="0" w:color="auto"/>
              <w:left w:val="nil"/>
              <w:bottom w:val="single" w:sz="4" w:space="0" w:color="auto"/>
              <w:right w:val="nil"/>
            </w:tcBorders>
          </w:tcPr>
          <w:p w:rsidR="00493F3F" w:rsidRPr="006D2C8C" w:rsidRDefault="00493F3F" w:rsidP="007C7715">
            <w:pPr>
              <w:spacing w:after="0"/>
              <w:ind w:left="-57" w:firstLine="57"/>
              <w:rPr>
                <w:rFonts w:ascii="Times New Roman" w:eastAsia="Times New Roman" w:hAnsi="Times New Roman" w:cs="Times New Roman"/>
                <w:sz w:val="4"/>
                <w:szCs w:val="20"/>
                <w:lang w:val="uk-UA" w:eastAsia="ru-RU"/>
              </w:rPr>
            </w:pPr>
          </w:p>
        </w:tc>
      </w:tr>
    </w:tbl>
    <w:p w:rsidR="00493F3F" w:rsidRPr="006D2C8C" w:rsidRDefault="00493F3F" w:rsidP="00493F3F">
      <w:pPr>
        <w:spacing w:after="0" w:line="240" w:lineRule="auto"/>
        <w:rPr>
          <w:rFonts w:ascii="Times New Roman" w:eastAsia="Times New Roman" w:hAnsi="Times New Roman" w:cs="Times New Roman"/>
          <w:sz w:val="24"/>
          <w:szCs w:val="24"/>
          <w:lang w:val="uk-UA" w:eastAsia="ru-RU"/>
        </w:rPr>
      </w:pPr>
    </w:p>
    <w:p w:rsidR="00493F3F" w:rsidRPr="006D2C8C" w:rsidRDefault="00493F3F" w:rsidP="00493F3F">
      <w:pPr>
        <w:spacing w:after="0" w:line="240" w:lineRule="auto"/>
        <w:rPr>
          <w:rFonts w:ascii="Times New Roman" w:eastAsia="Times New Roman" w:hAnsi="Times New Roman" w:cs="Times New Roman"/>
          <w:sz w:val="24"/>
          <w:szCs w:val="24"/>
          <w:lang w:val="uk-UA" w:eastAsia="ru-RU"/>
        </w:rPr>
      </w:pPr>
    </w:p>
    <w:p w:rsidR="00493F3F" w:rsidRPr="006D2C8C" w:rsidRDefault="00493F3F" w:rsidP="00493F3F">
      <w:pPr>
        <w:spacing w:after="0" w:line="240" w:lineRule="auto"/>
        <w:rPr>
          <w:rFonts w:ascii="Times New Roman" w:eastAsia="Times New Roman" w:hAnsi="Times New Roman" w:cs="Times New Roman"/>
          <w:sz w:val="24"/>
          <w:szCs w:val="24"/>
          <w:lang w:val="uk-UA" w:eastAsia="ru-RU"/>
        </w:rPr>
      </w:pPr>
    </w:p>
    <w:p w:rsidR="00493F3F" w:rsidRPr="006D2C8C" w:rsidRDefault="00493F3F" w:rsidP="00493F3F">
      <w:pPr>
        <w:spacing w:after="0" w:line="240" w:lineRule="auto"/>
        <w:rPr>
          <w:rFonts w:ascii="Times New Roman" w:eastAsia="Times New Roman" w:hAnsi="Times New Roman" w:cs="Times New Roman"/>
          <w:sz w:val="24"/>
          <w:szCs w:val="24"/>
          <w:u w:val="single"/>
          <w:lang w:val="uk-UA" w:eastAsia="ru-RU"/>
        </w:rPr>
      </w:pPr>
      <w:r w:rsidRPr="006D2C8C">
        <w:rPr>
          <w:rFonts w:ascii="Times New Roman" w:eastAsia="Times New Roman" w:hAnsi="Times New Roman" w:cs="Times New Roman"/>
          <w:sz w:val="24"/>
          <w:szCs w:val="24"/>
          <w:lang w:val="uk-UA" w:eastAsia="ru-RU"/>
        </w:rPr>
        <w:t xml:space="preserve"> </w:t>
      </w:r>
      <w:r w:rsidRPr="006D2C8C">
        <w:rPr>
          <w:rFonts w:ascii="Times New Roman" w:eastAsia="Times New Roman" w:hAnsi="Times New Roman" w:cs="Times New Roman"/>
          <w:sz w:val="24"/>
          <w:szCs w:val="24"/>
          <w:u w:val="single"/>
          <w:lang w:val="uk-UA" w:eastAsia="ru-RU"/>
        </w:rPr>
        <w:t>02.01.2025р</w:t>
      </w:r>
      <w:r w:rsidRPr="006D2C8C">
        <w:rPr>
          <w:rFonts w:ascii="Times New Roman" w:eastAsia="Times New Roman" w:hAnsi="Times New Roman" w:cs="Times New Roman"/>
          <w:sz w:val="24"/>
          <w:szCs w:val="24"/>
          <w:lang w:val="uk-UA" w:eastAsia="ru-RU"/>
        </w:rPr>
        <w:t xml:space="preserve"> № </w:t>
      </w:r>
      <w:r w:rsidRPr="006D2C8C">
        <w:rPr>
          <w:rFonts w:ascii="Times New Roman" w:eastAsia="Times New Roman" w:hAnsi="Times New Roman" w:cs="Times New Roman"/>
          <w:sz w:val="24"/>
          <w:szCs w:val="24"/>
          <w:u w:val="single"/>
          <w:lang w:val="uk-UA" w:eastAsia="ru-RU"/>
        </w:rPr>
        <w:t>1</w:t>
      </w:r>
    </w:p>
    <w:p w:rsidR="00493F3F" w:rsidRPr="006D2C8C" w:rsidRDefault="00493F3F" w:rsidP="00493F3F">
      <w:pPr>
        <w:spacing w:after="0" w:line="240" w:lineRule="auto"/>
        <w:jc w:val="right"/>
        <w:rPr>
          <w:rFonts w:ascii="Times New Roman" w:eastAsia="Times New Roman" w:hAnsi="Times New Roman" w:cs="Times New Roman"/>
          <w:sz w:val="28"/>
          <w:szCs w:val="28"/>
          <w:lang w:val="uk-UA" w:eastAsia="ru-RU"/>
        </w:rPr>
      </w:pPr>
    </w:p>
    <w:p w:rsidR="00493F3F" w:rsidRPr="006D2C8C" w:rsidRDefault="00493F3F" w:rsidP="00493F3F">
      <w:pPr>
        <w:spacing w:after="0"/>
        <w:jc w:val="center"/>
        <w:rPr>
          <w:rFonts w:ascii="Times New Roman" w:eastAsia="Times New Roman" w:hAnsi="Times New Roman" w:cs="Times New Roman"/>
          <w:sz w:val="28"/>
          <w:szCs w:val="28"/>
          <w:lang w:val="uk-UA" w:eastAsia="ru-RU"/>
        </w:rPr>
      </w:pPr>
      <w:r w:rsidRPr="006D2C8C">
        <w:rPr>
          <w:rFonts w:ascii="Times New Roman" w:eastAsia="Times New Roman" w:hAnsi="Times New Roman" w:cs="Times New Roman"/>
          <w:sz w:val="28"/>
          <w:szCs w:val="28"/>
          <w:lang w:val="uk-UA" w:eastAsia="ru-RU"/>
        </w:rPr>
        <w:t xml:space="preserve">                                                                 Н</w:t>
      </w:r>
      <w:r w:rsidRPr="006D2C8C">
        <w:rPr>
          <w:rFonts w:ascii="Times New Roman" w:eastAsia="Times New Roman" w:hAnsi="Times New Roman" w:cs="Times New Roman"/>
          <w:sz w:val="28"/>
          <w:szCs w:val="28"/>
          <w:lang w:eastAsia="ru-RU"/>
        </w:rPr>
        <w:t>ачальник</w:t>
      </w:r>
      <w:r w:rsidRPr="006D2C8C">
        <w:rPr>
          <w:rFonts w:ascii="Times New Roman" w:eastAsia="Times New Roman" w:hAnsi="Times New Roman" w:cs="Times New Roman"/>
          <w:sz w:val="28"/>
          <w:szCs w:val="28"/>
          <w:lang w:val="uk-UA" w:eastAsia="ru-RU"/>
        </w:rPr>
        <w:t>у</w:t>
      </w:r>
      <w:r w:rsidRPr="006D2C8C">
        <w:rPr>
          <w:rFonts w:ascii="Times New Roman" w:eastAsia="Times New Roman" w:hAnsi="Times New Roman" w:cs="Times New Roman"/>
          <w:sz w:val="28"/>
          <w:szCs w:val="28"/>
          <w:lang w:eastAsia="ru-RU"/>
        </w:rPr>
        <w:t xml:space="preserve"> управління </w:t>
      </w:r>
    </w:p>
    <w:p w:rsidR="00493F3F" w:rsidRPr="006D2C8C" w:rsidRDefault="00493F3F" w:rsidP="00493F3F">
      <w:pPr>
        <w:spacing w:after="0"/>
        <w:jc w:val="center"/>
        <w:rPr>
          <w:rFonts w:ascii="Times New Roman" w:eastAsia="Times New Roman" w:hAnsi="Times New Roman" w:cs="Times New Roman"/>
          <w:sz w:val="28"/>
          <w:szCs w:val="28"/>
          <w:lang w:val="uk-UA" w:eastAsia="ru-RU"/>
        </w:rPr>
      </w:pPr>
      <w:r w:rsidRPr="006D2C8C">
        <w:rPr>
          <w:rFonts w:ascii="Times New Roman" w:eastAsia="Times New Roman" w:hAnsi="Times New Roman" w:cs="Times New Roman"/>
          <w:sz w:val="28"/>
          <w:szCs w:val="28"/>
          <w:lang w:val="uk-UA" w:eastAsia="ru-RU"/>
        </w:rPr>
        <w:t xml:space="preserve">                                                           </w:t>
      </w:r>
      <w:r w:rsidRPr="00493F3F">
        <w:rPr>
          <w:rFonts w:ascii="Times New Roman" w:eastAsia="Times New Roman" w:hAnsi="Times New Roman" w:cs="Times New Roman"/>
          <w:sz w:val="28"/>
          <w:szCs w:val="28"/>
          <w:lang w:val="uk-UA" w:eastAsia="ru-RU"/>
        </w:rPr>
        <w:t>соціальної політики</w:t>
      </w:r>
      <w:r w:rsidRPr="00493F3F">
        <w:rPr>
          <w:rFonts w:ascii="Times New Roman" w:eastAsia="Times New Roman" w:hAnsi="Times New Roman" w:cs="Times New Roman"/>
          <w:sz w:val="28"/>
          <w:szCs w:val="28"/>
          <w:lang w:val="uk-UA" w:eastAsia="ru-RU"/>
        </w:rPr>
        <w:br/>
      </w:r>
      <w:r w:rsidRPr="006D2C8C">
        <w:rPr>
          <w:rFonts w:ascii="Times New Roman" w:eastAsia="Times New Roman" w:hAnsi="Times New Roman" w:cs="Times New Roman"/>
          <w:sz w:val="28"/>
          <w:szCs w:val="28"/>
          <w:lang w:val="uk-UA" w:eastAsia="ru-RU"/>
        </w:rPr>
        <w:t xml:space="preserve">                                                 Євтушку О.П.</w:t>
      </w:r>
    </w:p>
    <w:p w:rsidR="00493F3F" w:rsidRPr="006D2C8C" w:rsidRDefault="00493F3F" w:rsidP="00493F3F">
      <w:pPr>
        <w:spacing w:after="0" w:line="240" w:lineRule="auto"/>
        <w:ind w:left="113" w:right="113"/>
        <w:jc w:val="both"/>
        <w:rPr>
          <w:rFonts w:ascii="Calibri" w:eastAsia="Calibri" w:hAnsi="Calibri" w:cs="Times New Roman"/>
          <w:sz w:val="28"/>
          <w:szCs w:val="28"/>
          <w:lang w:val="uk-UA"/>
        </w:rPr>
      </w:pPr>
      <w:r w:rsidRPr="006D2C8C">
        <w:rPr>
          <w:rFonts w:ascii="Calibri" w:eastAsia="Calibri" w:hAnsi="Calibri" w:cs="Times New Roman"/>
          <w:sz w:val="28"/>
          <w:szCs w:val="28"/>
          <w:lang w:val="uk-UA"/>
        </w:rPr>
        <w:t xml:space="preserve">  </w:t>
      </w:r>
    </w:p>
    <w:p w:rsidR="00493F3F" w:rsidRPr="006D2C8C" w:rsidRDefault="00493F3F" w:rsidP="00493F3F">
      <w:pPr>
        <w:spacing w:after="0" w:line="240" w:lineRule="auto"/>
        <w:rPr>
          <w:rFonts w:ascii="Times New Roman" w:eastAsia="Times New Roman" w:hAnsi="Times New Roman" w:cs="Times New Roman"/>
          <w:sz w:val="28"/>
          <w:szCs w:val="28"/>
          <w:lang w:val="uk-UA" w:eastAsia="ru-RU"/>
        </w:rPr>
      </w:pPr>
    </w:p>
    <w:p w:rsidR="00493F3F" w:rsidRPr="006D2C8C" w:rsidRDefault="00493F3F" w:rsidP="00493F3F">
      <w:pPr>
        <w:shd w:val="clear" w:color="auto" w:fill="FFFFFF"/>
        <w:spacing w:after="87" w:line="213" w:lineRule="atLeast"/>
        <w:jc w:val="center"/>
        <w:rPr>
          <w:rFonts w:ascii="Times New Roman" w:eastAsia="Times New Roman" w:hAnsi="Times New Roman" w:cs="Times New Roman"/>
          <w:color w:val="000000"/>
          <w:sz w:val="28"/>
          <w:szCs w:val="28"/>
          <w:lang w:val="uk-UA" w:eastAsia="ru-RU"/>
        </w:rPr>
      </w:pPr>
      <w:r w:rsidRPr="006D2C8C">
        <w:rPr>
          <w:rFonts w:ascii="Times New Roman" w:eastAsia="Times New Roman" w:hAnsi="Times New Roman" w:cs="Times New Roman"/>
          <w:color w:val="000000"/>
          <w:sz w:val="28"/>
          <w:szCs w:val="28"/>
          <w:lang w:val="uk-UA" w:eastAsia="ru-RU"/>
        </w:rPr>
        <w:t>ЗАЯВА</w:t>
      </w:r>
    </w:p>
    <w:p w:rsidR="00493F3F" w:rsidRPr="006D2C8C" w:rsidRDefault="00493F3F" w:rsidP="00493F3F">
      <w:pPr>
        <w:shd w:val="clear" w:color="auto" w:fill="FFFFFF"/>
        <w:spacing w:after="87" w:line="213" w:lineRule="atLeast"/>
        <w:jc w:val="center"/>
        <w:rPr>
          <w:rFonts w:ascii="Times New Roman" w:eastAsia="Times New Roman" w:hAnsi="Times New Roman" w:cs="Times New Roman"/>
          <w:color w:val="000000"/>
          <w:sz w:val="28"/>
          <w:szCs w:val="28"/>
          <w:lang w:val="uk-UA" w:eastAsia="ru-RU"/>
        </w:rPr>
      </w:pPr>
    </w:p>
    <w:p w:rsidR="00493F3F" w:rsidRPr="006D2C8C" w:rsidRDefault="00493F3F" w:rsidP="00493F3F">
      <w:pPr>
        <w:spacing w:after="0"/>
        <w:ind w:left="113" w:right="113"/>
        <w:jc w:val="both"/>
        <w:rPr>
          <w:rFonts w:ascii="Times New Roman" w:eastAsia="Calibri" w:hAnsi="Times New Roman" w:cs="Times New Roman"/>
          <w:sz w:val="28"/>
          <w:szCs w:val="28"/>
          <w:lang w:val="uk-UA"/>
        </w:rPr>
      </w:pPr>
      <w:r w:rsidRPr="006D2C8C">
        <w:rPr>
          <w:rFonts w:ascii="Times New Roman" w:eastAsia="Calibri" w:hAnsi="Times New Roman" w:cs="Times New Roman"/>
          <w:color w:val="000000"/>
          <w:sz w:val="28"/>
          <w:szCs w:val="28"/>
          <w:lang w:val="uk-UA"/>
        </w:rPr>
        <w:t xml:space="preserve"> </w:t>
      </w:r>
      <w:r w:rsidRPr="006D2C8C">
        <w:rPr>
          <w:rFonts w:ascii="Times New Roman" w:eastAsia="Calibri" w:hAnsi="Times New Roman" w:cs="Times New Roman"/>
          <w:color w:val="000000"/>
          <w:sz w:val="28"/>
          <w:szCs w:val="28"/>
          <w:lang w:val="uk-UA"/>
        </w:rPr>
        <w:tab/>
        <w:t xml:space="preserve">Просимо здійснити повідомну реєстрацію змін та доповнень до Колективного договору </w:t>
      </w:r>
      <w:r w:rsidRPr="006D2C8C">
        <w:rPr>
          <w:rFonts w:ascii="Times New Roman" w:eastAsia="Calibri" w:hAnsi="Times New Roman" w:cs="Times New Roman"/>
          <w:sz w:val="28"/>
          <w:szCs w:val="28"/>
          <w:lang w:val="uk-UA"/>
        </w:rPr>
        <w:t xml:space="preserve">між адміністрацією та трудовим колективом комунального підприємства </w:t>
      </w:r>
      <w:r w:rsidRPr="006D2C8C">
        <w:rPr>
          <w:rFonts w:ascii="Times New Roman" w:eastAsia="Calibri" w:hAnsi="Times New Roman" w:cs="Times New Roman"/>
          <w:sz w:val="28"/>
          <w:szCs w:val="28"/>
          <w:u w:val="single"/>
          <w:lang w:val="uk-UA"/>
        </w:rPr>
        <w:t>«Чисте місто»</w:t>
      </w:r>
      <w:r w:rsidRPr="006D2C8C">
        <w:rPr>
          <w:rFonts w:ascii="Times New Roman" w:eastAsia="Calibri" w:hAnsi="Times New Roman" w:cs="Times New Roman"/>
          <w:sz w:val="28"/>
          <w:szCs w:val="28"/>
          <w:lang w:val="uk-UA"/>
        </w:rPr>
        <w:t xml:space="preserve"> Козятинської міської ради на </w:t>
      </w:r>
      <w:r w:rsidRPr="006D2C8C">
        <w:rPr>
          <w:rFonts w:ascii="Times New Roman" w:eastAsia="Calibri" w:hAnsi="Times New Roman" w:cs="Times New Roman"/>
          <w:b/>
          <w:sz w:val="28"/>
          <w:szCs w:val="28"/>
          <w:lang w:val="uk-UA"/>
        </w:rPr>
        <w:t>2024-2026р.р</w:t>
      </w:r>
      <w:r w:rsidRPr="006D2C8C">
        <w:rPr>
          <w:rFonts w:ascii="Times New Roman" w:eastAsia="Calibri" w:hAnsi="Times New Roman" w:cs="Times New Roman"/>
          <w:sz w:val="28"/>
          <w:szCs w:val="28"/>
          <w:lang w:val="uk-UA"/>
        </w:rPr>
        <w:t>.</w:t>
      </w:r>
      <w:r w:rsidRPr="006D2C8C">
        <w:rPr>
          <w:rFonts w:ascii="Times New Roman" w:eastAsia="Calibri" w:hAnsi="Times New Roman" w:cs="Times New Roman"/>
          <w:sz w:val="28"/>
          <w:szCs w:val="28"/>
          <w:lang w:val="uk-UA"/>
        </w:rPr>
        <w:br/>
        <w:t xml:space="preserve">      </w:t>
      </w:r>
    </w:p>
    <w:p w:rsidR="00493F3F" w:rsidRPr="006D2C8C" w:rsidRDefault="00493F3F" w:rsidP="00493F3F">
      <w:pPr>
        <w:shd w:val="clear" w:color="auto" w:fill="FFFFFF"/>
        <w:spacing w:after="87" w:line="213" w:lineRule="atLeast"/>
        <w:rPr>
          <w:rFonts w:ascii="Times New Roman" w:eastAsia="Times New Roman" w:hAnsi="Times New Roman" w:cs="Times New Roman"/>
          <w:color w:val="000000"/>
          <w:sz w:val="28"/>
          <w:szCs w:val="28"/>
          <w:lang w:val="uk-UA" w:eastAsia="ru-RU"/>
        </w:rPr>
      </w:pPr>
    </w:p>
    <w:p w:rsidR="00493F3F" w:rsidRPr="006D2C8C" w:rsidRDefault="00493F3F" w:rsidP="00493F3F">
      <w:pPr>
        <w:shd w:val="clear" w:color="auto" w:fill="FFFFFF"/>
        <w:spacing w:after="87" w:line="213" w:lineRule="atLeast"/>
        <w:rPr>
          <w:rFonts w:ascii="Times New Roman" w:eastAsia="Times New Roman" w:hAnsi="Times New Roman" w:cs="Times New Roman"/>
          <w:color w:val="000000"/>
          <w:sz w:val="28"/>
          <w:szCs w:val="28"/>
          <w:lang w:eastAsia="ru-RU"/>
        </w:rPr>
      </w:pPr>
      <w:r w:rsidRPr="006D2C8C">
        <w:rPr>
          <w:rFonts w:ascii="Times New Roman" w:eastAsia="Times New Roman" w:hAnsi="Times New Roman" w:cs="Times New Roman"/>
          <w:color w:val="000000"/>
          <w:sz w:val="28"/>
          <w:szCs w:val="28"/>
          <w:lang w:eastAsia="ru-RU"/>
        </w:rPr>
        <w:t> </w:t>
      </w:r>
    </w:p>
    <w:p w:rsidR="00493F3F" w:rsidRPr="006D2C8C" w:rsidRDefault="00493F3F" w:rsidP="00493F3F">
      <w:pPr>
        <w:shd w:val="clear" w:color="auto" w:fill="FFFFFF"/>
        <w:spacing w:after="87" w:line="213" w:lineRule="atLeast"/>
        <w:rPr>
          <w:rFonts w:ascii="Times New Roman" w:eastAsia="Times New Roman" w:hAnsi="Times New Roman" w:cs="Times New Roman"/>
          <w:color w:val="000000"/>
          <w:sz w:val="28"/>
          <w:szCs w:val="28"/>
          <w:lang w:eastAsia="ru-RU"/>
        </w:rPr>
      </w:pPr>
      <w:r w:rsidRPr="006D2C8C">
        <w:rPr>
          <w:rFonts w:ascii="Times New Roman" w:eastAsia="Times New Roman" w:hAnsi="Times New Roman" w:cs="Times New Roman"/>
          <w:color w:val="000000"/>
          <w:sz w:val="28"/>
          <w:szCs w:val="28"/>
          <w:lang w:eastAsia="ru-RU"/>
        </w:rPr>
        <w:t> </w:t>
      </w:r>
    </w:p>
    <w:p w:rsidR="00493F3F" w:rsidRPr="006D2C8C" w:rsidRDefault="00493F3F" w:rsidP="00493F3F">
      <w:pPr>
        <w:spacing w:after="0" w:line="240" w:lineRule="auto"/>
        <w:ind w:left="113" w:right="113"/>
        <w:rPr>
          <w:rFonts w:ascii="Times New Roman" w:eastAsia="Calibri" w:hAnsi="Times New Roman" w:cs="Times New Roman"/>
          <w:sz w:val="28"/>
          <w:szCs w:val="28"/>
          <w:lang w:val="uk-UA"/>
        </w:rPr>
      </w:pPr>
    </w:p>
    <w:p w:rsidR="00493F3F" w:rsidRPr="006D2C8C" w:rsidRDefault="00493F3F" w:rsidP="00493F3F">
      <w:pPr>
        <w:spacing w:after="0" w:line="240" w:lineRule="auto"/>
        <w:ind w:left="113" w:right="113"/>
        <w:rPr>
          <w:rFonts w:ascii="Times New Roman" w:eastAsia="Calibri" w:hAnsi="Times New Roman" w:cs="Times New Roman"/>
          <w:sz w:val="28"/>
          <w:szCs w:val="28"/>
        </w:rPr>
      </w:pPr>
    </w:p>
    <w:p w:rsidR="00493F3F" w:rsidRPr="006D2C8C" w:rsidRDefault="00493F3F" w:rsidP="00493F3F">
      <w:pPr>
        <w:spacing w:after="0" w:line="240" w:lineRule="auto"/>
        <w:ind w:left="708" w:right="113"/>
        <w:contextualSpacing/>
        <w:rPr>
          <w:rFonts w:ascii="Times New Roman" w:eastAsia="Calibri" w:hAnsi="Times New Roman" w:cs="Times New Roman"/>
          <w:sz w:val="24"/>
          <w:szCs w:val="24"/>
        </w:rPr>
      </w:pPr>
    </w:p>
    <w:p w:rsidR="00493F3F" w:rsidRPr="006D2C8C" w:rsidRDefault="00493F3F" w:rsidP="00493F3F">
      <w:pPr>
        <w:spacing w:after="0" w:line="240" w:lineRule="auto"/>
        <w:ind w:left="708" w:right="113"/>
        <w:contextualSpacing/>
        <w:jc w:val="center"/>
        <w:rPr>
          <w:rFonts w:ascii="Times New Roman" w:eastAsia="Calibri" w:hAnsi="Times New Roman" w:cs="Times New Roman"/>
          <w:sz w:val="28"/>
          <w:szCs w:val="28"/>
          <w:lang w:val="uk-UA"/>
        </w:rPr>
      </w:pPr>
      <w:r w:rsidRPr="006D2C8C">
        <w:rPr>
          <w:rFonts w:ascii="Times New Roman" w:eastAsia="Calibri" w:hAnsi="Times New Roman" w:cs="Times New Roman"/>
          <w:sz w:val="28"/>
          <w:szCs w:val="28"/>
          <w:lang w:val="uk-UA"/>
        </w:rPr>
        <w:t xml:space="preserve">Директор     </w:t>
      </w:r>
      <w:r w:rsidRPr="006D2C8C">
        <w:rPr>
          <w:rFonts w:ascii="Times New Roman" w:eastAsia="Calibri" w:hAnsi="Times New Roman" w:cs="Times New Roman"/>
          <w:sz w:val="28"/>
          <w:szCs w:val="28"/>
          <w:u w:val="single"/>
          <w:lang w:val="uk-UA"/>
        </w:rPr>
        <w:t xml:space="preserve">                                 </w:t>
      </w:r>
      <w:r w:rsidRPr="006D2C8C">
        <w:rPr>
          <w:rFonts w:ascii="Times New Roman" w:eastAsia="Calibri" w:hAnsi="Times New Roman" w:cs="Times New Roman"/>
          <w:sz w:val="28"/>
          <w:szCs w:val="28"/>
          <w:lang w:val="uk-UA"/>
        </w:rPr>
        <w:t xml:space="preserve">   О.П.Грінченко</w:t>
      </w:r>
    </w:p>
    <w:p w:rsidR="00493F3F" w:rsidRPr="006D2C8C" w:rsidRDefault="00493F3F" w:rsidP="00493F3F">
      <w:pPr>
        <w:spacing w:after="0" w:line="240" w:lineRule="auto"/>
        <w:ind w:left="113" w:right="113"/>
        <w:rPr>
          <w:rFonts w:ascii="Times New Roman" w:eastAsia="Calibri" w:hAnsi="Times New Roman" w:cs="Times New Roman"/>
          <w:sz w:val="24"/>
          <w:szCs w:val="24"/>
          <w:lang w:val="uk-UA"/>
        </w:rPr>
      </w:pPr>
    </w:p>
    <w:p w:rsidR="00493F3F" w:rsidRPr="006D2C8C" w:rsidRDefault="00493F3F" w:rsidP="00493F3F">
      <w:pPr>
        <w:spacing w:line="256" w:lineRule="auto"/>
        <w:rPr>
          <w:rFonts w:ascii="Calibri" w:eastAsia="Calibri" w:hAnsi="Calibri" w:cs="Times New Roman"/>
        </w:rPr>
      </w:pPr>
    </w:p>
    <w:p w:rsidR="00493F3F" w:rsidRDefault="00493F3F" w:rsidP="00493F3F">
      <w:pPr>
        <w:jc w:val="center"/>
        <w:rPr>
          <w:lang w:val="uk-UA"/>
        </w:rPr>
      </w:pPr>
    </w:p>
    <w:p w:rsidR="00493F3F" w:rsidRDefault="00493F3F" w:rsidP="00493F3F">
      <w:pPr>
        <w:jc w:val="center"/>
        <w:rPr>
          <w:lang w:val="uk-UA"/>
        </w:rPr>
      </w:pPr>
    </w:p>
    <w:p w:rsidR="00493F3F" w:rsidRDefault="00493F3F" w:rsidP="00493F3F">
      <w:pPr>
        <w:jc w:val="center"/>
        <w:rPr>
          <w:lang w:val="uk-UA"/>
        </w:rPr>
      </w:pPr>
    </w:p>
    <w:p w:rsidR="00493F3F" w:rsidRDefault="00493F3F" w:rsidP="00493F3F">
      <w:pPr>
        <w:jc w:val="center"/>
        <w:rPr>
          <w:lang w:val="uk-UA"/>
        </w:rPr>
      </w:pPr>
    </w:p>
    <w:p w:rsidR="00493F3F" w:rsidRDefault="00493F3F" w:rsidP="00493F3F">
      <w:pPr>
        <w:jc w:val="center"/>
        <w:rPr>
          <w:lang w:val="uk-UA"/>
        </w:rPr>
      </w:pPr>
    </w:p>
    <w:p w:rsidR="00493F3F" w:rsidRPr="00093BB3" w:rsidRDefault="00493F3F" w:rsidP="00493F3F">
      <w:pPr>
        <w:spacing w:after="0"/>
        <w:rPr>
          <w:rFonts w:ascii="Times New Roman" w:hAnsi="Times New Roman" w:cs="Times New Roman"/>
          <w:sz w:val="24"/>
          <w:szCs w:val="24"/>
          <w:lang w:val="uk-UA"/>
        </w:rPr>
      </w:pPr>
      <w:r w:rsidRPr="00093BB3">
        <w:rPr>
          <w:rFonts w:ascii="Times New Roman" w:hAnsi="Times New Roman" w:cs="Times New Roman"/>
          <w:sz w:val="24"/>
          <w:szCs w:val="24"/>
          <w:lang w:val="uk-UA"/>
        </w:rPr>
        <w:lastRenderedPageBreak/>
        <w:t>Зареєстровано</w:t>
      </w:r>
    </w:p>
    <w:p w:rsidR="00493F3F" w:rsidRPr="00093BB3" w:rsidRDefault="00493F3F" w:rsidP="00493F3F">
      <w:pPr>
        <w:spacing w:after="0"/>
        <w:rPr>
          <w:rFonts w:ascii="Times New Roman" w:hAnsi="Times New Roman" w:cs="Times New Roman"/>
          <w:sz w:val="24"/>
          <w:szCs w:val="24"/>
          <w:lang w:val="uk-UA"/>
        </w:rPr>
      </w:pPr>
      <w:r w:rsidRPr="00093BB3">
        <w:rPr>
          <w:rFonts w:ascii="Times New Roman" w:hAnsi="Times New Roman" w:cs="Times New Roman"/>
          <w:sz w:val="24"/>
          <w:szCs w:val="24"/>
          <w:lang w:val="uk-UA"/>
        </w:rPr>
        <w:t>Управління соціальної політики</w:t>
      </w:r>
    </w:p>
    <w:p w:rsidR="00493F3F" w:rsidRPr="00093BB3" w:rsidRDefault="00493F3F" w:rsidP="00493F3F">
      <w:pPr>
        <w:spacing w:after="0"/>
        <w:rPr>
          <w:rFonts w:ascii="Times New Roman" w:hAnsi="Times New Roman" w:cs="Times New Roman"/>
          <w:sz w:val="24"/>
          <w:szCs w:val="24"/>
          <w:lang w:val="uk-UA"/>
        </w:rPr>
      </w:pPr>
      <w:r w:rsidRPr="00093BB3">
        <w:rPr>
          <w:rFonts w:ascii="Times New Roman" w:hAnsi="Times New Roman" w:cs="Times New Roman"/>
          <w:sz w:val="24"/>
          <w:szCs w:val="24"/>
          <w:lang w:val="uk-UA"/>
        </w:rPr>
        <w:t>Козятинської міської ради Вінницької області</w:t>
      </w:r>
    </w:p>
    <w:p w:rsidR="00493F3F" w:rsidRPr="00093BB3" w:rsidRDefault="00493F3F" w:rsidP="00493F3F">
      <w:pPr>
        <w:spacing w:after="0"/>
        <w:rPr>
          <w:rFonts w:ascii="Times New Roman" w:hAnsi="Times New Roman" w:cs="Times New Roman"/>
          <w:lang w:val="uk-UA"/>
        </w:rPr>
      </w:pPr>
      <w:r w:rsidRPr="00093BB3">
        <w:rPr>
          <w:rFonts w:ascii="Times New Roman" w:hAnsi="Times New Roman" w:cs="Times New Roman"/>
          <w:sz w:val="24"/>
          <w:szCs w:val="24"/>
          <w:lang w:val="uk-UA"/>
        </w:rPr>
        <w:t>Зауваження та пропозиції реєструючого органу</w:t>
      </w:r>
      <w:r w:rsidRPr="00093BB3">
        <w:rPr>
          <w:rFonts w:ascii="Times New Roman" w:hAnsi="Times New Roman" w:cs="Times New Roman"/>
          <w:lang w:val="uk-UA"/>
        </w:rPr>
        <w:t xml:space="preserve"> </w:t>
      </w:r>
      <w:r w:rsidRPr="00743B83">
        <w:rPr>
          <w:rFonts w:ascii="Times New Roman" w:hAnsi="Times New Roman" w:cs="Times New Roman"/>
          <w:lang w:val="uk-UA"/>
        </w:rPr>
        <w:t xml:space="preserve"> </w:t>
      </w:r>
      <w:r>
        <w:rPr>
          <w:rFonts w:ascii="Times New Roman" w:hAnsi="Times New Roman" w:cs="Times New Roman"/>
          <w:lang w:val="uk-UA"/>
        </w:rPr>
        <w:t>№18/01-32 від 03.01.2025 р</w:t>
      </w:r>
      <w:r w:rsidRPr="00093BB3">
        <w:rPr>
          <w:rFonts w:ascii="Times New Roman" w:hAnsi="Times New Roman" w:cs="Times New Roman"/>
          <w:lang w:val="uk-UA"/>
        </w:rPr>
        <w:t>___________</w:t>
      </w:r>
    </w:p>
    <w:p w:rsidR="00493F3F" w:rsidRPr="00093BB3" w:rsidRDefault="00493F3F" w:rsidP="00493F3F">
      <w:pPr>
        <w:rPr>
          <w:rFonts w:ascii="Times New Roman" w:hAnsi="Times New Roman" w:cs="Times New Roman"/>
          <w:b/>
          <w:lang w:val="uk-UA"/>
        </w:rPr>
      </w:pPr>
      <w:r w:rsidRPr="00093BB3">
        <w:rPr>
          <w:rFonts w:ascii="Times New Roman" w:hAnsi="Times New Roman" w:cs="Times New Roman"/>
          <w:b/>
          <w:lang w:val="uk-UA"/>
        </w:rPr>
        <w:t xml:space="preserve">____________________________________________________________________________________  </w:t>
      </w:r>
    </w:p>
    <w:p w:rsidR="00493F3F" w:rsidRPr="00093BB3" w:rsidRDefault="00493F3F" w:rsidP="00493F3F">
      <w:pPr>
        <w:rPr>
          <w:rFonts w:ascii="Times New Roman" w:hAnsi="Times New Roman" w:cs="Times New Roman"/>
          <w:b/>
          <w:lang w:val="uk-UA"/>
        </w:rPr>
      </w:pPr>
    </w:p>
    <w:p w:rsidR="00493F3F" w:rsidRPr="00093BB3" w:rsidRDefault="00493F3F" w:rsidP="00493F3F">
      <w:pPr>
        <w:rPr>
          <w:rFonts w:ascii="Times New Roman" w:hAnsi="Times New Roman" w:cs="Times New Roman"/>
          <w:sz w:val="24"/>
          <w:szCs w:val="24"/>
          <w:lang w:val="uk-UA"/>
        </w:rPr>
      </w:pPr>
      <w:r w:rsidRPr="00093BB3">
        <w:rPr>
          <w:rFonts w:ascii="Times New Roman" w:hAnsi="Times New Roman" w:cs="Times New Roman"/>
          <w:sz w:val="24"/>
          <w:szCs w:val="24"/>
          <w:lang w:val="uk-UA"/>
        </w:rPr>
        <w:t xml:space="preserve">Реєстрац. № </w:t>
      </w:r>
      <w:r w:rsidRPr="00A04C1E">
        <w:rPr>
          <w:rFonts w:ascii="Times New Roman" w:hAnsi="Times New Roman" w:cs="Times New Roman"/>
          <w:sz w:val="24"/>
          <w:szCs w:val="24"/>
          <w:u w:val="single"/>
          <w:lang w:val="uk-UA"/>
        </w:rPr>
        <w:t>_103/025</w:t>
      </w:r>
      <w:r w:rsidRPr="00093BB3">
        <w:rPr>
          <w:rFonts w:ascii="Times New Roman" w:hAnsi="Times New Roman" w:cs="Times New Roman"/>
          <w:sz w:val="24"/>
          <w:szCs w:val="24"/>
          <w:lang w:val="uk-UA"/>
        </w:rPr>
        <w:t>______ від  ___</w:t>
      </w:r>
      <w:r w:rsidRPr="00A04C1E">
        <w:rPr>
          <w:rFonts w:ascii="Times New Roman" w:hAnsi="Times New Roman" w:cs="Times New Roman"/>
          <w:sz w:val="24"/>
          <w:szCs w:val="24"/>
          <w:u w:val="single"/>
          <w:lang w:val="uk-UA"/>
        </w:rPr>
        <w:t>03.01.2025</w:t>
      </w:r>
      <w:r w:rsidRPr="00093BB3">
        <w:rPr>
          <w:rFonts w:ascii="Times New Roman" w:hAnsi="Times New Roman" w:cs="Times New Roman"/>
          <w:sz w:val="24"/>
          <w:szCs w:val="24"/>
          <w:lang w:val="uk-UA"/>
        </w:rPr>
        <w:t xml:space="preserve">_______ </w:t>
      </w:r>
      <w:r>
        <w:rPr>
          <w:rFonts w:ascii="Times New Roman" w:hAnsi="Times New Roman" w:cs="Times New Roman"/>
          <w:sz w:val="24"/>
          <w:szCs w:val="24"/>
          <w:lang w:val="uk-UA"/>
        </w:rPr>
        <w:t>2025</w:t>
      </w:r>
      <w:r w:rsidRPr="00093BB3">
        <w:rPr>
          <w:rFonts w:ascii="Times New Roman" w:hAnsi="Times New Roman" w:cs="Times New Roman"/>
          <w:sz w:val="24"/>
          <w:szCs w:val="24"/>
          <w:lang w:val="uk-UA"/>
        </w:rPr>
        <w:t xml:space="preserve"> року </w:t>
      </w:r>
    </w:p>
    <w:p w:rsidR="00493F3F" w:rsidRPr="00093BB3" w:rsidRDefault="00493F3F" w:rsidP="00493F3F">
      <w:pPr>
        <w:rPr>
          <w:rFonts w:ascii="Times New Roman" w:hAnsi="Times New Roman" w:cs="Times New Roman"/>
          <w:sz w:val="24"/>
          <w:szCs w:val="24"/>
          <w:lang w:val="uk-UA"/>
        </w:rPr>
      </w:pPr>
      <w:r w:rsidRPr="00093BB3">
        <w:rPr>
          <w:rFonts w:ascii="Times New Roman" w:hAnsi="Times New Roman" w:cs="Times New Roman"/>
          <w:sz w:val="24"/>
          <w:szCs w:val="24"/>
          <w:lang w:val="uk-UA"/>
        </w:rPr>
        <w:t xml:space="preserve">Уповноважена особа  </w:t>
      </w:r>
      <w:r w:rsidRPr="00093BB3">
        <w:rPr>
          <w:rFonts w:ascii="Times New Roman" w:hAnsi="Times New Roman" w:cs="Times New Roman"/>
          <w:sz w:val="24"/>
          <w:szCs w:val="24"/>
          <w:u w:val="single"/>
          <w:lang w:val="uk-UA"/>
        </w:rPr>
        <w:t xml:space="preserve"> </w:t>
      </w:r>
      <w:r w:rsidRPr="00093BB3">
        <w:rPr>
          <w:rFonts w:ascii="Times New Roman" w:hAnsi="Times New Roman" w:cs="Times New Roman"/>
          <w:sz w:val="24"/>
          <w:szCs w:val="24"/>
          <w:u w:val="single"/>
          <w:lang w:val="uk-UA"/>
        </w:rPr>
        <w:tab/>
      </w:r>
      <w:r w:rsidRPr="00093BB3">
        <w:rPr>
          <w:rFonts w:ascii="Times New Roman" w:hAnsi="Times New Roman" w:cs="Times New Roman"/>
          <w:sz w:val="24"/>
          <w:szCs w:val="24"/>
          <w:u w:val="single"/>
          <w:lang w:val="uk-UA"/>
        </w:rPr>
        <w:tab/>
      </w:r>
      <w:r w:rsidRPr="00093BB3">
        <w:rPr>
          <w:rFonts w:ascii="Times New Roman" w:hAnsi="Times New Roman" w:cs="Times New Roman"/>
          <w:sz w:val="24"/>
          <w:szCs w:val="24"/>
          <w:u w:val="single"/>
          <w:lang w:val="uk-UA"/>
        </w:rPr>
        <w:tab/>
      </w:r>
      <w:r w:rsidRPr="00093BB3">
        <w:rPr>
          <w:rFonts w:ascii="Times New Roman" w:hAnsi="Times New Roman" w:cs="Times New Roman"/>
          <w:sz w:val="24"/>
          <w:szCs w:val="24"/>
          <w:u w:val="single"/>
          <w:lang w:val="uk-UA"/>
        </w:rPr>
        <w:tab/>
        <w:t xml:space="preserve">        </w:t>
      </w:r>
      <w:r w:rsidRPr="00093BB3">
        <w:rPr>
          <w:rFonts w:ascii="Times New Roman" w:hAnsi="Times New Roman" w:cs="Times New Roman"/>
          <w:sz w:val="24"/>
          <w:szCs w:val="24"/>
          <w:lang w:val="uk-UA"/>
        </w:rPr>
        <w:t xml:space="preserve">  В.І.Лупол</w:t>
      </w:r>
    </w:p>
    <w:p w:rsidR="00493F3F" w:rsidRPr="00093BB3" w:rsidRDefault="00493F3F" w:rsidP="00493F3F">
      <w:pPr>
        <w:rPr>
          <w:rFonts w:ascii="Times New Roman" w:hAnsi="Times New Roman" w:cs="Times New Roman"/>
          <w:sz w:val="24"/>
          <w:szCs w:val="24"/>
          <w:lang w:val="uk-UA"/>
        </w:rPr>
      </w:pPr>
    </w:p>
    <w:p w:rsidR="00493F3F" w:rsidRPr="00093BB3" w:rsidRDefault="00493F3F" w:rsidP="00493F3F">
      <w:pPr>
        <w:rPr>
          <w:rFonts w:ascii="Times New Roman" w:hAnsi="Times New Roman" w:cs="Times New Roman"/>
          <w:sz w:val="24"/>
          <w:szCs w:val="24"/>
          <w:lang w:val="uk-UA"/>
        </w:rPr>
      </w:pPr>
    </w:p>
    <w:p w:rsidR="00493F3F" w:rsidRPr="00093BB3" w:rsidRDefault="00493F3F" w:rsidP="00493F3F">
      <w:pPr>
        <w:spacing w:after="0"/>
        <w:rPr>
          <w:rFonts w:ascii="Times New Roman" w:hAnsi="Times New Roman" w:cs="Times New Roman"/>
          <w:sz w:val="24"/>
          <w:szCs w:val="24"/>
          <w:lang w:val="uk-UA"/>
        </w:rPr>
      </w:pPr>
      <w:r w:rsidRPr="00093BB3">
        <w:rPr>
          <w:rFonts w:ascii="Times New Roman" w:hAnsi="Times New Roman" w:cs="Times New Roman"/>
          <w:sz w:val="24"/>
          <w:szCs w:val="24"/>
          <w:lang w:val="uk-UA"/>
        </w:rPr>
        <w:t xml:space="preserve">                                                                                    Затверджено:</w:t>
      </w:r>
    </w:p>
    <w:p w:rsidR="00493F3F" w:rsidRPr="00093BB3" w:rsidRDefault="00493F3F" w:rsidP="00493F3F">
      <w:pPr>
        <w:spacing w:after="0"/>
        <w:rPr>
          <w:rFonts w:ascii="Times New Roman" w:hAnsi="Times New Roman" w:cs="Times New Roman"/>
          <w:sz w:val="24"/>
          <w:szCs w:val="24"/>
          <w:lang w:val="uk-UA"/>
        </w:rPr>
      </w:pPr>
      <w:r w:rsidRPr="00093BB3">
        <w:rPr>
          <w:rFonts w:ascii="Times New Roman" w:hAnsi="Times New Roman" w:cs="Times New Roman"/>
          <w:sz w:val="24"/>
          <w:szCs w:val="24"/>
          <w:lang w:val="uk-UA"/>
        </w:rPr>
        <w:t xml:space="preserve">                                                                                    На загальних зборах трудового колективу </w:t>
      </w:r>
    </w:p>
    <w:p w:rsidR="00493F3F" w:rsidRPr="00093BB3" w:rsidRDefault="00493F3F" w:rsidP="00493F3F">
      <w:pPr>
        <w:spacing w:after="0"/>
        <w:rPr>
          <w:rFonts w:ascii="Times New Roman" w:hAnsi="Times New Roman" w:cs="Times New Roman"/>
          <w:sz w:val="24"/>
          <w:szCs w:val="24"/>
          <w:lang w:val="uk-UA"/>
        </w:rPr>
      </w:pPr>
      <w:r w:rsidRPr="00093BB3">
        <w:rPr>
          <w:rFonts w:ascii="Times New Roman" w:hAnsi="Times New Roman" w:cs="Times New Roman"/>
          <w:sz w:val="24"/>
          <w:szCs w:val="24"/>
          <w:lang w:val="uk-UA"/>
        </w:rPr>
        <w:t xml:space="preserve">                                                                                    Протокол № </w:t>
      </w:r>
      <w:r>
        <w:rPr>
          <w:rFonts w:ascii="Times New Roman" w:hAnsi="Times New Roman" w:cs="Times New Roman"/>
          <w:sz w:val="24"/>
          <w:szCs w:val="24"/>
          <w:u w:val="single"/>
        </w:rPr>
        <w:t>7</w:t>
      </w:r>
      <w:r w:rsidRPr="00093BB3">
        <w:rPr>
          <w:rFonts w:ascii="Times New Roman" w:hAnsi="Times New Roman" w:cs="Times New Roman"/>
          <w:sz w:val="24"/>
          <w:szCs w:val="24"/>
          <w:u w:val="single"/>
          <w:lang w:val="uk-UA"/>
        </w:rPr>
        <w:t xml:space="preserve"> </w:t>
      </w:r>
      <w:r w:rsidRPr="00093BB3">
        <w:rPr>
          <w:rFonts w:ascii="Times New Roman" w:hAnsi="Times New Roman" w:cs="Times New Roman"/>
          <w:sz w:val="24"/>
          <w:szCs w:val="24"/>
          <w:lang w:val="uk-UA"/>
        </w:rPr>
        <w:t xml:space="preserve">від </w:t>
      </w:r>
      <w:r>
        <w:rPr>
          <w:rFonts w:ascii="Times New Roman" w:hAnsi="Times New Roman" w:cs="Times New Roman"/>
          <w:sz w:val="24"/>
          <w:szCs w:val="24"/>
          <w:u w:val="single"/>
          <w:lang w:val="uk-UA"/>
        </w:rPr>
        <w:t>31.12</w:t>
      </w:r>
      <w:r w:rsidRPr="00102991">
        <w:rPr>
          <w:rFonts w:ascii="Times New Roman" w:hAnsi="Times New Roman" w:cs="Times New Roman"/>
          <w:sz w:val="24"/>
          <w:szCs w:val="24"/>
          <w:u w:val="single"/>
          <w:lang w:val="uk-UA"/>
        </w:rPr>
        <w:t>.202</w:t>
      </w:r>
      <w:r>
        <w:rPr>
          <w:rFonts w:ascii="Times New Roman" w:hAnsi="Times New Roman" w:cs="Times New Roman"/>
          <w:sz w:val="24"/>
          <w:szCs w:val="24"/>
          <w:u w:val="single"/>
          <w:lang w:val="uk-UA"/>
        </w:rPr>
        <w:t>4</w:t>
      </w:r>
      <w:r w:rsidRPr="00093BB3">
        <w:rPr>
          <w:rFonts w:ascii="Times New Roman" w:hAnsi="Times New Roman" w:cs="Times New Roman"/>
          <w:sz w:val="24"/>
          <w:szCs w:val="24"/>
          <w:lang w:val="uk-UA"/>
        </w:rPr>
        <w:t xml:space="preserve"> року.</w:t>
      </w:r>
    </w:p>
    <w:p w:rsidR="00493F3F" w:rsidRPr="00093BB3" w:rsidRDefault="00493F3F" w:rsidP="00493F3F">
      <w:pPr>
        <w:spacing w:after="0"/>
        <w:rPr>
          <w:rFonts w:ascii="Times New Roman" w:hAnsi="Times New Roman" w:cs="Times New Roman"/>
          <w:sz w:val="24"/>
          <w:szCs w:val="24"/>
          <w:lang w:val="uk-UA"/>
        </w:rPr>
      </w:pPr>
    </w:p>
    <w:p w:rsidR="00493F3F" w:rsidRPr="00093BB3" w:rsidRDefault="00493F3F" w:rsidP="00493F3F">
      <w:pPr>
        <w:spacing w:after="0"/>
        <w:rPr>
          <w:rFonts w:ascii="Times New Roman" w:hAnsi="Times New Roman" w:cs="Times New Roman"/>
          <w:sz w:val="24"/>
          <w:szCs w:val="24"/>
          <w:lang w:val="uk-UA"/>
        </w:rPr>
      </w:pPr>
    </w:p>
    <w:p w:rsidR="00493F3F" w:rsidRDefault="00493F3F" w:rsidP="00493F3F">
      <w:pPr>
        <w:spacing w:after="0"/>
        <w:rPr>
          <w:rFonts w:ascii="Times New Roman" w:hAnsi="Times New Roman" w:cs="Times New Roman"/>
          <w:sz w:val="24"/>
          <w:szCs w:val="24"/>
          <w:lang w:val="uk-UA"/>
        </w:rPr>
      </w:pPr>
    </w:p>
    <w:p w:rsidR="00493F3F" w:rsidRDefault="00493F3F" w:rsidP="00493F3F">
      <w:pPr>
        <w:spacing w:after="0"/>
        <w:rPr>
          <w:rFonts w:ascii="Times New Roman" w:hAnsi="Times New Roman" w:cs="Times New Roman"/>
          <w:sz w:val="24"/>
          <w:szCs w:val="24"/>
          <w:lang w:val="uk-UA"/>
        </w:rPr>
      </w:pPr>
    </w:p>
    <w:p w:rsidR="00493F3F" w:rsidRPr="00093BB3" w:rsidRDefault="00493F3F" w:rsidP="00493F3F">
      <w:pPr>
        <w:spacing w:after="0"/>
        <w:rPr>
          <w:rFonts w:ascii="Times New Roman" w:hAnsi="Times New Roman" w:cs="Times New Roman"/>
          <w:sz w:val="24"/>
          <w:szCs w:val="24"/>
          <w:lang w:val="uk-UA"/>
        </w:rPr>
      </w:pPr>
    </w:p>
    <w:p w:rsidR="00493F3F" w:rsidRPr="00093BB3" w:rsidRDefault="00493F3F" w:rsidP="00493F3F">
      <w:pPr>
        <w:spacing w:after="0"/>
        <w:rPr>
          <w:rFonts w:ascii="Times New Roman" w:hAnsi="Times New Roman" w:cs="Times New Roman"/>
          <w:sz w:val="24"/>
          <w:szCs w:val="24"/>
          <w:lang w:val="uk-UA"/>
        </w:rPr>
      </w:pPr>
    </w:p>
    <w:p w:rsidR="00493F3F" w:rsidRPr="00093BB3" w:rsidRDefault="00493F3F" w:rsidP="00493F3F">
      <w:pPr>
        <w:spacing w:after="0"/>
        <w:rPr>
          <w:rFonts w:ascii="Times New Roman" w:hAnsi="Times New Roman" w:cs="Times New Roman"/>
          <w:sz w:val="24"/>
          <w:szCs w:val="24"/>
          <w:lang w:val="uk-UA"/>
        </w:rPr>
      </w:pPr>
    </w:p>
    <w:p w:rsidR="00493F3F" w:rsidRPr="00093BB3" w:rsidRDefault="00493F3F" w:rsidP="00493F3F">
      <w:pPr>
        <w:spacing w:after="0"/>
        <w:jc w:val="center"/>
        <w:rPr>
          <w:rFonts w:ascii="Times New Roman" w:hAnsi="Times New Roman" w:cs="Times New Roman"/>
          <w:b/>
          <w:sz w:val="28"/>
          <w:szCs w:val="28"/>
          <w:lang w:val="uk-UA"/>
        </w:rPr>
      </w:pPr>
      <w:r w:rsidRPr="00093BB3">
        <w:rPr>
          <w:rFonts w:ascii="Times New Roman" w:hAnsi="Times New Roman" w:cs="Times New Roman"/>
          <w:b/>
          <w:sz w:val="28"/>
          <w:szCs w:val="28"/>
          <w:lang w:val="uk-UA"/>
        </w:rPr>
        <w:t xml:space="preserve">ЗМІНИ  ТА  ДОПОВНЕННЯ  ДО  КОЛЕКТИВНОГО  ДОГОВОРУ </w:t>
      </w:r>
    </w:p>
    <w:p w:rsidR="00493F3F" w:rsidRPr="00093BB3" w:rsidRDefault="00493F3F" w:rsidP="00493F3F">
      <w:pPr>
        <w:spacing w:after="0"/>
        <w:jc w:val="center"/>
        <w:rPr>
          <w:rFonts w:ascii="Times New Roman" w:hAnsi="Times New Roman" w:cs="Times New Roman"/>
          <w:b/>
          <w:sz w:val="28"/>
          <w:szCs w:val="28"/>
          <w:lang w:val="uk-UA"/>
        </w:rPr>
      </w:pPr>
      <w:r w:rsidRPr="00093BB3">
        <w:rPr>
          <w:rFonts w:ascii="Times New Roman" w:hAnsi="Times New Roman" w:cs="Times New Roman"/>
          <w:b/>
          <w:sz w:val="28"/>
          <w:szCs w:val="28"/>
          <w:lang w:val="uk-UA"/>
        </w:rPr>
        <w:t>між адміністрацією та трудовим колективом КП «Чисте місто»</w:t>
      </w:r>
    </w:p>
    <w:p w:rsidR="00493F3F" w:rsidRPr="00093BB3" w:rsidRDefault="00493F3F" w:rsidP="00493F3F">
      <w:pPr>
        <w:spacing w:after="0"/>
        <w:jc w:val="center"/>
        <w:rPr>
          <w:rFonts w:ascii="Times New Roman" w:hAnsi="Times New Roman" w:cs="Times New Roman"/>
          <w:b/>
          <w:sz w:val="28"/>
          <w:szCs w:val="28"/>
          <w:lang w:val="uk-UA"/>
        </w:rPr>
      </w:pPr>
      <w:r w:rsidRPr="00093BB3">
        <w:rPr>
          <w:rFonts w:ascii="Times New Roman" w:hAnsi="Times New Roman" w:cs="Times New Roman"/>
          <w:b/>
          <w:sz w:val="28"/>
          <w:szCs w:val="28"/>
          <w:lang w:val="uk-UA"/>
        </w:rPr>
        <w:t>на 20</w:t>
      </w:r>
      <w:r>
        <w:rPr>
          <w:rFonts w:ascii="Times New Roman" w:hAnsi="Times New Roman" w:cs="Times New Roman"/>
          <w:b/>
          <w:sz w:val="28"/>
          <w:szCs w:val="28"/>
          <w:lang w:val="uk-UA"/>
        </w:rPr>
        <w:t>24</w:t>
      </w:r>
      <w:r w:rsidRPr="00093BB3">
        <w:rPr>
          <w:rFonts w:ascii="Times New Roman" w:hAnsi="Times New Roman" w:cs="Times New Roman"/>
          <w:b/>
          <w:sz w:val="28"/>
          <w:szCs w:val="28"/>
          <w:lang w:val="uk-UA"/>
        </w:rPr>
        <w:t>-202</w:t>
      </w:r>
      <w:r>
        <w:rPr>
          <w:rFonts w:ascii="Times New Roman" w:hAnsi="Times New Roman" w:cs="Times New Roman"/>
          <w:b/>
          <w:sz w:val="28"/>
          <w:szCs w:val="28"/>
          <w:lang w:val="uk-UA"/>
        </w:rPr>
        <w:t>6</w:t>
      </w:r>
      <w:r w:rsidRPr="00093BB3">
        <w:rPr>
          <w:rFonts w:ascii="Times New Roman" w:hAnsi="Times New Roman" w:cs="Times New Roman"/>
          <w:b/>
          <w:sz w:val="28"/>
          <w:szCs w:val="28"/>
          <w:lang w:val="uk-UA"/>
        </w:rPr>
        <w:t xml:space="preserve"> р</w:t>
      </w:r>
      <w:r>
        <w:rPr>
          <w:rFonts w:ascii="Times New Roman" w:hAnsi="Times New Roman" w:cs="Times New Roman"/>
          <w:b/>
          <w:sz w:val="28"/>
          <w:szCs w:val="28"/>
          <w:lang w:val="uk-UA"/>
        </w:rPr>
        <w:t>.</w:t>
      </w:r>
      <w:r w:rsidRPr="00093BB3">
        <w:rPr>
          <w:rFonts w:ascii="Times New Roman" w:hAnsi="Times New Roman" w:cs="Times New Roman"/>
          <w:b/>
          <w:sz w:val="28"/>
          <w:szCs w:val="28"/>
          <w:lang w:val="uk-UA"/>
        </w:rPr>
        <w:t>р.</w:t>
      </w:r>
    </w:p>
    <w:p w:rsidR="00493F3F" w:rsidRPr="00093BB3" w:rsidRDefault="00493F3F" w:rsidP="00493F3F">
      <w:pPr>
        <w:rPr>
          <w:rFonts w:ascii="Times New Roman" w:hAnsi="Times New Roman" w:cs="Times New Roman"/>
          <w:sz w:val="24"/>
          <w:szCs w:val="24"/>
          <w:lang w:val="uk-UA"/>
        </w:rPr>
      </w:pPr>
    </w:p>
    <w:p w:rsidR="00493F3F" w:rsidRPr="00093BB3" w:rsidRDefault="00493F3F" w:rsidP="00493F3F">
      <w:pPr>
        <w:rPr>
          <w:rFonts w:ascii="Times New Roman" w:hAnsi="Times New Roman" w:cs="Times New Roman"/>
          <w:sz w:val="24"/>
          <w:szCs w:val="24"/>
          <w:lang w:val="uk-UA"/>
        </w:rPr>
      </w:pPr>
    </w:p>
    <w:p w:rsidR="00493F3F" w:rsidRPr="00093BB3" w:rsidRDefault="00493F3F" w:rsidP="00493F3F">
      <w:pPr>
        <w:rPr>
          <w:rFonts w:ascii="Times New Roman" w:hAnsi="Times New Roman" w:cs="Times New Roman"/>
          <w:sz w:val="24"/>
          <w:szCs w:val="24"/>
          <w:lang w:val="uk-UA"/>
        </w:rPr>
      </w:pPr>
    </w:p>
    <w:p w:rsidR="00493F3F" w:rsidRPr="00093BB3" w:rsidRDefault="00493F3F" w:rsidP="00493F3F">
      <w:pPr>
        <w:rPr>
          <w:rFonts w:ascii="Times New Roman" w:hAnsi="Times New Roman" w:cs="Times New Roman"/>
          <w:sz w:val="24"/>
          <w:szCs w:val="24"/>
          <w:lang w:val="uk-UA"/>
        </w:rPr>
      </w:pPr>
    </w:p>
    <w:p w:rsidR="00493F3F" w:rsidRDefault="00493F3F" w:rsidP="00493F3F">
      <w:pPr>
        <w:rPr>
          <w:rFonts w:ascii="Times New Roman" w:hAnsi="Times New Roman" w:cs="Times New Roman"/>
          <w:sz w:val="24"/>
          <w:szCs w:val="24"/>
          <w:lang w:val="uk-UA"/>
        </w:rPr>
      </w:pPr>
    </w:p>
    <w:p w:rsidR="00493F3F" w:rsidRDefault="00493F3F" w:rsidP="00493F3F">
      <w:pPr>
        <w:rPr>
          <w:rFonts w:ascii="Times New Roman" w:hAnsi="Times New Roman" w:cs="Times New Roman"/>
          <w:sz w:val="24"/>
          <w:szCs w:val="24"/>
          <w:lang w:val="uk-UA"/>
        </w:rPr>
      </w:pPr>
    </w:p>
    <w:p w:rsidR="00493F3F" w:rsidRDefault="00493F3F" w:rsidP="00493F3F">
      <w:pPr>
        <w:rPr>
          <w:rFonts w:ascii="Times New Roman" w:hAnsi="Times New Roman" w:cs="Times New Roman"/>
          <w:sz w:val="24"/>
          <w:szCs w:val="24"/>
          <w:lang w:val="uk-UA"/>
        </w:rPr>
      </w:pPr>
    </w:p>
    <w:p w:rsidR="00493F3F" w:rsidRDefault="00493F3F" w:rsidP="00493F3F">
      <w:pPr>
        <w:rPr>
          <w:rFonts w:ascii="Times New Roman" w:hAnsi="Times New Roman" w:cs="Times New Roman"/>
          <w:sz w:val="24"/>
          <w:szCs w:val="24"/>
          <w:lang w:val="uk-UA"/>
        </w:rPr>
      </w:pPr>
    </w:p>
    <w:p w:rsidR="00493F3F" w:rsidRDefault="00493F3F" w:rsidP="00493F3F">
      <w:pPr>
        <w:rPr>
          <w:rFonts w:ascii="Times New Roman" w:hAnsi="Times New Roman" w:cs="Times New Roman"/>
          <w:sz w:val="24"/>
          <w:szCs w:val="24"/>
          <w:lang w:val="uk-UA"/>
        </w:rPr>
      </w:pPr>
    </w:p>
    <w:p w:rsidR="00493F3F" w:rsidRDefault="00493F3F" w:rsidP="00493F3F">
      <w:pPr>
        <w:rPr>
          <w:rFonts w:ascii="Times New Roman" w:hAnsi="Times New Roman" w:cs="Times New Roman"/>
          <w:sz w:val="24"/>
          <w:szCs w:val="24"/>
          <w:lang w:val="uk-UA"/>
        </w:rPr>
      </w:pPr>
    </w:p>
    <w:p w:rsidR="00493F3F" w:rsidRDefault="00493F3F" w:rsidP="00493F3F">
      <w:pPr>
        <w:rPr>
          <w:rFonts w:ascii="Times New Roman" w:hAnsi="Times New Roman" w:cs="Times New Roman"/>
          <w:sz w:val="24"/>
          <w:szCs w:val="24"/>
          <w:lang w:val="uk-UA"/>
        </w:rPr>
      </w:pPr>
    </w:p>
    <w:p w:rsidR="00493F3F" w:rsidRPr="00A06D68" w:rsidRDefault="00493F3F" w:rsidP="00493F3F">
      <w:pPr>
        <w:spacing w:after="0" w:line="240" w:lineRule="auto"/>
        <w:jc w:val="right"/>
        <w:rPr>
          <w:rFonts w:ascii="Times New Roman" w:eastAsia="Times New Roman" w:hAnsi="Times New Roman" w:cs="Times New Roman"/>
          <w:b/>
          <w:lang w:val="uk-UA" w:eastAsia="ru-RU"/>
        </w:rPr>
      </w:pPr>
      <w:r w:rsidRPr="00A06D68">
        <w:rPr>
          <w:rFonts w:ascii="Times New Roman" w:eastAsia="Times New Roman" w:hAnsi="Times New Roman" w:cs="Times New Roman"/>
          <w:b/>
          <w:sz w:val="28"/>
          <w:szCs w:val="28"/>
          <w:lang w:val="uk-UA" w:eastAsia="ru-RU"/>
        </w:rPr>
        <w:lastRenderedPageBreak/>
        <w:t>Комунальне</w:t>
      </w:r>
      <w:r w:rsidRPr="00A06D68">
        <w:rPr>
          <w:rFonts w:ascii="Times New Roman" w:eastAsia="Times New Roman" w:hAnsi="Times New Roman" w:cs="Times New Roman"/>
          <w:b/>
          <w:lang w:val="uk-UA" w:eastAsia="ru-RU"/>
        </w:rPr>
        <w:t xml:space="preserve"> </w:t>
      </w:r>
      <w:r w:rsidRPr="00A06D68">
        <w:rPr>
          <w:rFonts w:ascii="Times New Roman" w:eastAsia="Times New Roman" w:hAnsi="Times New Roman" w:cs="Times New Roman"/>
          <w:b/>
          <w:sz w:val="28"/>
          <w:szCs w:val="28"/>
          <w:lang w:val="uk-UA" w:eastAsia="ru-RU"/>
        </w:rPr>
        <w:t>підприємство «Чисте місто» Козятинської міської ради</w:t>
      </w:r>
    </w:p>
    <w:p w:rsidR="00493F3F" w:rsidRPr="00A06D68" w:rsidRDefault="00493F3F" w:rsidP="00493F3F">
      <w:pPr>
        <w:spacing w:after="0" w:line="240" w:lineRule="auto"/>
        <w:jc w:val="center"/>
        <w:rPr>
          <w:rFonts w:ascii="Times New Roman" w:eastAsia="Times New Roman" w:hAnsi="Times New Roman" w:cs="Times New Roman"/>
          <w:b/>
          <w:sz w:val="28"/>
          <w:szCs w:val="28"/>
          <w:lang w:val="uk-UA" w:eastAsia="ru-RU"/>
        </w:rPr>
      </w:pPr>
    </w:p>
    <w:p w:rsidR="00493F3F" w:rsidRPr="00A06D68" w:rsidRDefault="00493F3F" w:rsidP="00493F3F">
      <w:pPr>
        <w:spacing w:after="0" w:line="240" w:lineRule="auto"/>
        <w:jc w:val="center"/>
        <w:rPr>
          <w:rFonts w:ascii="Times New Roman" w:eastAsia="Times New Roman" w:hAnsi="Times New Roman" w:cs="Times New Roman"/>
          <w:b/>
          <w:sz w:val="28"/>
          <w:szCs w:val="28"/>
          <w:lang w:val="uk-UA" w:eastAsia="ru-RU"/>
        </w:rPr>
      </w:pPr>
      <w:r w:rsidRPr="00A06D68">
        <w:rPr>
          <w:rFonts w:ascii="Times New Roman" w:eastAsia="Times New Roman" w:hAnsi="Times New Roman" w:cs="Times New Roman"/>
          <w:b/>
          <w:sz w:val="28"/>
          <w:szCs w:val="28"/>
          <w:lang w:val="uk-UA" w:eastAsia="ru-RU"/>
        </w:rPr>
        <w:t>П Р О Т О К О Л</w:t>
      </w:r>
    </w:p>
    <w:p w:rsidR="00493F3F" w:rsidRPr="00A06D68" w:rsidRDefault="00493F3F" w:rsidP="00493F3F">
      <w:pPr>
        <w:spacing w:after="0" w:line="240" w:lineRule="auto"/>
        <w:jc w:val="center"/>
        <w:rPr>
          <w:rFonts w:ascii="Times New Roman" w:eastAsia="Times New Roman" w:hAnsi="Times New Roman" w:cs="Times New Roman"/>
          <w:b/>
          <w:sz w:val="28"/>
          <w:szCs w:val="28"/>
          <w:lang w:val="uk-UA" w:eastAsia="ru-RU"/>
        </w:rPr>
      </w:pPr>
      <w:r w:rsidRPr="00A06D68">
        <w:rPr>
          <w:rFonts w:ascii="Times New Roman" w:eastAsia="Times New Roman" w:hAnsi="Times New Roman" w:cs="Times New Roman"/>
          <w:sz w:val="28"/>
          <w:szCs w:val="28"/>
          <w:lang w:val="uk-UA" w:eastAsia="ru-RU"/>
        </w:rPr>
        <w:t xml:space="preserve"> </w:t>
      </w:r>
    </w:p>
    <w:p w:rsidR="00493F3F" w:rsidRPr="00A06D68" w:rsidRDefault="00493F3F" w:rsidP="00493F3F">
      <w:pPr>
        <w:spacing w:after="0" w:line="240" w:lineRule="auto"/>
        <w:rPr>
          <w:rFonts w:ascii="Times New Roman" w:eastAsia="Times New Roman" w:hAnsi="Times New Roman" w:cs="Times New Roman"/>
          <w:b/>
          <w:sz w:val="28"/>
          <w:szCs w:val="28"/>
          <w:lang w:val="uk-UA" w:eastAsia="ru-RU"/>
        </w:rPr>
      </w:pPr>
      <w:r w:rsidRPr="00A06D68">
        <w:rPr>
          <w:rFonts w:ascii="Times New Roman" w:eastAsia="Times New Roman" w:hAnsi="Times New Roman" w:cs="Times New Roman"/>
          <w:b/>
          <w:sz w:val="28"/>
          <w:szCs w:val="28"/>
          <w:lang w:val="uk-UA" w:eastAsia="ru-RU"/>
        </w:rPr>
        <w:t xml:space="preserve">31.12.2024р                                             </w:t>
      </w:r>
      <w:r w:rsidRPr="00A06D68">
        <w:rPr>
          <w:rFonts w:ascii="Times New Roman" w:eastAsia="Times New Roman" w:hAnsi="Times New Roman" w:cs="Times New Roman"/>
          <w:b/>
          <w:sz w:val="32"/>
          <w:szCs w:val="32"/>
          <w:lang w:val="uk-UA" w:eastAsia="ru-RU"/>
        </w:rPr>
        <w:t>№ 7</w:t>
      </w:r>
      <w:r w:rsidRPr="00A06D68">
        <w:rPr>
          <w:rFonts w:ascii="Times New Roman" w:eastAsia="Times New Roman" w:hAnsi="Times New Roman" w:cs="Times New Roman"/>
          <w:b/>
          <w:sz w:val="28"/>
          <w:szCs w:val="28"/>
          <w:lang w:val="uk-UA" w:eastAsia="ru-RU"/>
        </w:rPr>
        <w:t xml:space="preserve">                                    м. Козятин</w:t>
      </w:r>
    </w:p>
    <w:p w:rsidR="00493F3F" w:rsidRPr="00A06D68" w:rsidRDefault="00493F3F" w:rsidP="00493F3F">
      <w:pPr>
        <w:spacing w:after="0" w:line="240" w:lineRule="auto"/>
        <w:rPr>
          <w:rFonts w:ascii="Times New Roman" w:eastAsia="Times New Roman" w:hAnsi="Times New Roman" w:cs="Times New Roman"/>
          <w:sz w:val="28"/>
          <w:szCs w:val="28"/>
          <w:lang w:val="uk-UA" w:eastAsia="ru-RU"/>
        </w:rPr>
      </w:pPr>
    </w:p>
    <w:p w:rsidR="00493F3F" w:rsidRPr="00A06D68" w:rsidRDefault="00493F3F" w:rsidP="00493F3F">
      <w:pPr>
        <w:spacing w:after="0" w:line="240" w:lineRule="auto"/>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u w:val="single"/>
          <w:lang w:val="uk-UA" w:eastAsia="ru-RU"/>
        </w:rPr>
        <w:t xml:space="preserve">ПРИСУТНІ: </w:t>
      </w:r>
      <w:r w:rsidRPr="00A06D68">
        <w:rPr>
          <w:rFonts w:ascii="Times New Roman" w:eastAsia="Times New Roman" w:hAnsi="Times New Roman" w:cs="Times New Roman"/>
          <w:sz w:val="28"/>
          <w:szCs w:val="28"/>
          <w:lang w:val="uk-UA" w:eastAsia="ru-RU"/>
        </w:rPr>
        <w:t xml:space="preserve"> 24  особи</w:t>
      </w:r>
    </w:p>
    <w:p w:rsidR="00493F3F" w:rsidRPr="00A06D68" w:rsidRDefault="00493F3F" w:rsidP="00493F3F">
      <w:pPr>
        <w:spacing w:after="0" w:line="240" w:lineRule="auto"/>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Головуючий: Войтенко Я.В.</w:t>
      </w:r>
    </w:p>
    <w:p w:rsidR="00493F3F" w:rsidRPr="00A06D68" w:rsidRDefault="00493F3F" w:rsidP="00493F3F">
      <w:pPr>
        <w:spacing w:after="0" w:line="240" w:lineRule="auto"/>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Секретар:  Лубчинська Л.С.</w:t>
      </w:r>
    </w:p>
    <w:p w:rsidR="00493F3F" w:rsidRPr="00A06D68" w:rsidRDefault="00493F3F" w:rsidP="00493F3F">
      <w:pPr>
        <w:spacing w:after="0" w:line="240" w:lineRule="auto"/>
        <w:rPr>
          <w:rFonts w:ascii="Times New Roman" w:eastAsia="Times New Roman" w:hAnsi="Times New Roman" w:cs="Times New Roman"/>
          <w:b/>
          <w:sz w:val="28"/>
          <w:szCs w:val="28"/>
          <w:lang w:val="uk-UA" w:eastAsia="ru-RU"/>
        </w:rPr>
      </w:pPr>
    </w:p>
    <w:p w:rsidR="00493F3F" w:rsidRPr="00A06D68" w:rsidRDefault="00493F3F" w:rsidP="00493F3F">
      <w:pPr>
        <w:spacing w:after="0" w:line="240" w:lineRule="auto"/>
        <w:rPr>
          <w:rFonts w:ascii="Times New Roman" w:eastAsia="Times New Roman" w:hAnsi="Times New Roman" w:cs="Times New Roman"/>
          <w:b/>
          <w:sz w:val="28"/>
          <w:szCs w:val="28"/>
          <w:lang w:val="uk-UA" w:eastAsia="ru-RU"/>
        </w:rPr>
      </w:pPr>
    </w:p>
    <w:p w:rsidR="00493F3F" w:rsidRPr="00A06D68" w:rsidRDefault="00493F3F" w:rsidP="00493F3F">
      <w:pPr>
        <w:spacing w:after="0" w:line="240" w:lineRule="auto"/>
        <w:jc w:val="center"/>
        <w:rPr>
          <w:rFonts w:ascii="Times New Roman" w:eastAsia="Times New Roman" w:hAnsi="Times New Roman" w:cs="Times New Roman"/>
          <w:b/>
          <w:sz w:val="28"/>
          <w:szCs w:val="28"/>
          <w:lang w:val="uk-UA" w:eastAsia="ru-RU"/>
        </w:rPr>
      </w:pPr>
      <w:r w:rsidRPr="00A06D68">
        <w:rPr>
          <w:rFonts w:ascii="Times New Roman" w:eastAsia="Times New Roman" w:hAnsi="Times New Roman" w:cs="Times New Roman"/>
          <w:b/>
          <w:sz w:val="28"/>
          <w:szCs w:val="28"/>
          <w:lang w:val="uk-UA" w:eastAsia="ru-RU"/>
        </w:rPr>
        <w:t>ПОРЯДОК ДЕННИЙ</w:t>
      </w:r>
    </w:p>
    <w:p w:rsidR="00493F3F" w:rsidRPr="00A06D68" w:rsidRDefault="00493F3F" w:rsidP="00493F3F">
      <w:pPr>
        <w:spacing w:after="0" w:line="240" w:lineRule="auto"/>
        <w:jc w:val="center"/>
        <w:rPr>
          <w:rFonts w:ascii="Times New Roman" w:eastAsia="Times New Roman" w:hAnsi="Times New Roman" w:cs="Times New Roman"/>
          <w:sz w:val="28"/>
          <w:szCs w:val="28"/>
          <w:lang w:val="uk-UA" w:eastAsia="ru-RU"/>
        </w:rPr>
      </w:pPr>
    </w:p>
    <w:p w:rsidR="00493F3F" w:rsidRPr="00A06D68" w:rsidRDefault="00493F3F" w:rsidP="00493F3F">
      <w:pPr>
        <w:spacing w:after="0"/>
        <w:ind w:firstLine="708"/>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Розгляд та схвалення змін та доповнень до колективного договору між адміністрацією та трудовим колективом підприємства КП «Чисте місто» Козятинської міської ради:</w:t>
      </w:r>
    </w:p>
    <w:p w:rsidR="00493F3F" w:rsidRPr="00A06D68" w:rsidRDefault="00493F3F" w:rsidP="00493F3F">
      <w:pPr>
        <w:spacing w:after="0"/>
        <w:ind w:firstLine="708"/>
        <w:jc w:val="both"/>
        <w:rPr>
          <w:rFonts w:ascii="Times New Roman" w:eastAsia="Calibri" w:hAnsi="Times New Roman" w:cs="Times New Roman"/>
          <w:sz w:val="28"/>
          <w:szCs w:val="28"/>
          <w:lang w:val="uk-UA"/>
        </w:rPr>
      </w:pPr>
      <w:r w:rsidRPr="00A06D68">
        <w:rPr>
          <w:rFonts w:ascii="Times New Roman" w:eastAsia="Calibri" w:hAnsi="Times New Roman" w:cs="Times New Roman"/>
          <w:sz w:val="28"/>
          <w:szCs w:val="28"/>
          <w:lang w:val="uk-UA"/>
        </w:rPr>
        <w:t xml:space="preserve">1). Зміни та доповнення до колективного договору враховуючи Закон України «Про організацію трудових відносин в умовах воєнного стану» від 15.03.2022 року № 2136- </w:t>
      </w:r>
      <w:r w:rsidRPr="00A06D68">
        <w:rPr>
          <w:rFonts w:ascii="Times New Roman" w:eastAsia="Calibri" w:hAnsi="Times New Roman" w:cs="Times New Roman"/>
          <w:sz w:val="28"/>
          <w:szCs w:val="28"/>
        </w:rPr>
        <w:t>IX</w:t>
      </w:r>
      <w:r w:rsidRPr="00A06D68">
        <w:rPr>
          <w:rFonts w:ascii="Times New Roman" w:eastAsia="Calibri" w:hAnsi="Times New Roman" w:cs="Times New Roman"/>
          <w:sz w:val="28"/>
          <w:szCs w:val="28"/>
          <w:lang w:val="uk-UA"/>
        </w:rPr>
        <w:t>, а саме:</w:t>
      </w:r>
    </w:p>
    <w:p w:rsidR="00493F3F" w:rsidRPr="00A06D68" w:rsidRDefault="00493F3F" w:rsidP="00493F3F">
      <w:pPr>
        <w:spacing w:after="0"/>
        <w:ind w:firstLine="708"/>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 зміни до розділу 1 «Загальні положення» колективного договору;</w:t>
      </w:r>
    </w:p>
    <w:p w:rsidR="00493F3F" w:rsidRPr="00A06D68" w:rsidRDefault="00493F3F" w:rsidP="00493F3F">
      <w:pPr>
        <w:spacing w:after="0"/>
        <w:ind w:firstLine="708"/>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 зміни до розділу 5 «Оплата праці» колективного договору;</w:t>
      </w:r>
    </w:p>
    <w:p w:rsidR="00493F3F" w:rsidRPr="00A06D68" w:rsidRDefault="00493F3F" w:rsidP="00493F3F">
      <w:pPr>
        <w:spacing w:after="0"/>
        <w:ind w:firstLine="708"/>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 xml:space="preserve">- зміни до розділу 6 «Трудові відносини, режим праці та відпочинку»    </w:t>
      </w:r>
    </w:p>
    <w:p w:rsidR="00493F3F" w:rsidRPr="00A06D68" w:rsidRDefault="00493F3F" w:rsidP="00493F3F">
      <w:pPr>
        <w:spacing w:after="0"/>
        <w:ind w:firstLine="708"/>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 xml:space="preserve">  колективного договору;</w:t>
      </w:r>
    </w:p>
    <w:p w:rsidR="00493F3F" w:rsidRPr="00A06D68" w:rsidRDefault="00493F3F" w:rsidP="00493F3F">
      <w:pPr>
        <w:spacing w:after="0"/>
        <w:ind w:firstLine="708"/>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2). Зміни до розділу 8 «Соціальні пільги та гарантії, соціальне страхування, забезпечення житлово-побутового, культурного, медичного обслуговування, організації оздоровлення відпочинку працівників» колективного договору.</w:t>
      </w:r>
    </w:p>
    <w:p w:rsidR="00493F3F" w:rsidRPr="00A06D68" w:rsidRDefault="00493F3F" w:rsidP="00493F3F">
      <w:pPr>
        <w:spacing w:after="0"/>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ab/>
        <w:t>3). Зміни до Додатку №3 «Положення про умови, розміри та порядок преміювання»;</w:t>
      </w:r>
    </w:p>
    <w:p w:rsidR="00493F3F" w:rsidRPr="00A06D68" w:rsidRDefault="00493F3F" w:rsidP="00493F3F">
      <w:pPr>
        <w:spacing w:after="0"/>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ab/>
        <w:t>4). Зміни до Додатку №6 «Коефіцієнти співвідношень мінімальної тарифної ставки робітника 1 розряду (місячної тарифної ставки) за основними видами робіт до встановленої Галузевою угодою мінімальної тарифної ставки робітника 1 розряду»;</w:t>
      </w:r>
    </w:p>
    <w:p w:rsidR="00493F3F" w:rsidRPr="00A06D68" w:rsidRDefault="00493F3F" w:rsidP="00493F3F">
      <w:pPr>
        <w:spacing w:after="0"/>
        <w:ind w:firstLine="708"/>
        <w:jc w:val="both"/>
        <w:rPr>
          <w:rFonts w:ascii="Times New Roman" w:eastAsia="Calibri" w:hAnsi="Times New Roman" w:cs="Times New Roman"/>
          <w:sz w:val="16"/>
          <w:szCs w:val="16"/>
          <w:lang w:val="uk-UA"/>
        </w:rPr>
      </w:pPr>
      <w:r w:rsidRPr="00A06D68">
        <w:rPr>
          <w:rFonts w:ascii="Times New Roman" w:eastAsia="Times New Roman" w:hAnsi="Times New Roman" w:cs="Times New Roman"/>
          <w:sz w:val="28"/>
          <w:szCs w:val="28"/>
          <w:lang w:val="uk-UA" w:eastAsia="ru-RU"/>
        </w:rPr>
        <w:t>5). Зміни до Додатку №13 «</w:t>
      </w:r>
      <w:r w:rsidRPr="00A06D68">
        <w:rPr>
          <w:rFonts w:ascii="Times New Roman" w:eastAsia="Calibri" w:hAnsi="Times New Roman" w:cs="Times New Roman"/>
          <w:sz w:val="28"/>
          <w:szCs w:val="28"/>
          <w:lang w:val="uk-UA"/>
        </w:rPr>
        <w:t>Комплексні заходи по досягненню встановлених нормативів безпеки і гігієни праці та виробничого середовища, по підвищенню існуючого рівня охорони праці, та запобіганню виробничого травматизму і професійних захворювань та аварій на виробництві».</w:t>
      </w:r>
    </w:p>
    <w:p w:rsidR="00493F3F" w:rsidRPr="00A06D68" w:rsidRDefault="00493F3F" w:rsidP="00493F3F">
      <w:pPr>
        <w:spacing w:after="0"/>
        <w:ind w:firstLine="708"/>
        <w:jc w:val="both"/>
        <w:rPr>
          <w:rFonts w:ascii="Times New Roman" w:eastAsia="Calibri" w:hAnsi="Times New Roman" w:cs="Times New Roman"/>
          <w:sz w:val="16"/>
          <w:szCs w:val="16"/>
          <w:lang w:val="uk-UA"/>
        </w:rPr>
      </w:pP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ВИСТУПИЛИ:</w:t>
      </w:r>
    </w:p>
    <w:p w:rsidR="00493F3F" w:rsidRPr="00A06D68" w:rsidRDefault="00493F3F" w:rsidP="00493F3F">
      <w:pPr>
        <w:spacing w:after="0" w:line="240" w:lineRule="auto"/>
        <w:ind w:firstLine="708"/>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b/>
          <w:sz w:val="28"/>
          <w:szCs w:val="28"/>
          <w:lang w:val="uk-UA" w:eastAsia="ru-RU"/>
        </w:rPr>
        <w:t>Мусійчук В.М.</w:t>
      </w:r>
      <w:r w:rsidRPr="00A06D68">
        <w:rPr>
          <w:rFonts w:ascii="Times New Roman" w:eastAsia="Times New Roman" w:hAnsi="Times New Roman" w:cs="Times New Roman"/>
          <w:sz w:val="28"/>
          <w:szCs w:val="28"/>
          <w:lang w:val="uk-UA" w:eastAsia="ru-RU"/>
        </w:rPr>
        <w:t xml:space="preserve"> – з інформацією щодо внесення змін до додатку № 6 «Коефіцієнти співвідношень мінімальної тарифної ставки робітника 1 розряду (місячної тарифної ставки) за основними видами робіт до встановленої Галузевою </w:t>
      </w:r>
      <w:r w:rsidRPr="00A06D68">
        <w:rPr>
          <w:rFonts w:ascii="Times New Roman" w:eastAsia="Times New Roman" w:hAnsi="Times New Roman" w:cs="Times New Roman"/>
          <w:sz w:val="28"/>
          <w:szCs w:val="28"/>
          <w:lang w:val="uk-UA" w:eastAsia="ru-RU"/>
        </w:rPr>
        <w:lastRenderedPageBreak/>
        <w:t>угодою мінімальної тарифної ставки робітника 1 розряду» колективного договору;</w:t>
      </w:r>
    </w:p>
    <w:p w:rsidR="00493F3F" w:rsidRPr="00A06D68" w:rsidRDefault="00493F3F" w:rsidP="00493F3F">
      <w:pPr>
        <w:spacing w:after="0"/>
        <w:ind w:firstLine="708"/>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b/>
          <w:sz w:val="28"/>
          <w:szCs w:val="28"/>
          <w:lang w:val="uk-UA" w:eastAsia="ru-RU"/>
        </w:rPr>
        <w:t xml:space="preserve">Саврей Т.В. – </w:t>
      </w:r>
      <w:r w:rsidRPr="00A06D68">
        <w:rPr>
          <w:rFonts w:ascii="Times New Roman" w:eastAsia="Times New Roman" w:hAnsi="Times New Roman" w:cs="Times New Roman"/>
          <w:sz w:val="28"/>
          <w:szCs w:val="28"/>
          <w:lang w:val="uk-UA" w:eastAsia="ru-RU"/>
        </w:rPr>
        <w:t>з інформацією щодо внесення змін до додатку № 3 «Положення про умови, розміри та порядок преміювання» колективного договору;</w:t>
      </w:r>
    </w:p>
    <w:p w:rsidR="00493F3F" w:rsidRPr="00A06D68" w:rsidRDefault="00493F3F" w:rsidP="00493F3F">
      <w:pPr>
        <w:spacing w:after="0"/>
        <w:ind w:firstLine="708"/>
        <w:jc w:val="both"/>
        <w:rPr>
          <w:rFonts w:ascii="Times New Roman" w:eastAsia="Calibri" w:hAnsi="Times New Roman" w:cs="Times New Roman"/>
          <w:sz w:val="28"/>
          <w:szCs w:val="28"/>
          <w:lang w:val="uk-UA"/>
        </w:rPr>
      </w:pPr>
      <w:r w:rsidRPr="00A06D68">
        <w:rPr>
          <w:rFonts w:ascii="Times New Roman" w:eastAsia="Times New Roman" w:hAnsi="Times New Roman" w:cs="Times New Roman"/>
          <w:b/>
          <w:sz w:val="28"/>
          <w:szCs w:val="28"/>
          <w:lang w:val="uk-UA" w:eastAsia="ru-RU"/>
        </w:rPr>
        <w:t>Лубчинська Л.С.</w:t>
      </w:r>
      <w:r w:rsidRPr="00A06D68">
        <w:rPr>
          <w:rFonts w:ascii="Times New Roman" w:eastAsia="Times New Roman" w:hAnsi="Times New Roman" w:cs="Times New Roman"/>
          <w:sz w:val="28"/>
          <w:szCs w:val="28"/>
          <w:lang w:val="uk-UA" w:eastAsia="ru-RU"/>
        </w:rPr>
        <w:t xml:space="preserve"> – з інформацією щодо </w:t>
      </w:r>
      <w:r w:rsidRPr="00A06D68">
        <w:rPr>
          <w:rFonts w:ascii="Times New Roman" w:eastAsia="Calibri" w:hAnsi="Times New Roman" w:cs="Times New Roman"/>
          <w:sz w:val="28"/>
          <w:szCs w:val="28"/>
          <w:lang w:val="uk-UA"/>
        </w:rPr>
        <w:t xml:space="preserve">змін та доповнень до колективного договору враховуючи Закон України «Про організацію трудових відносин в умовах воєнного стану» від 15.03.2022 року № 2136- </w:t>
      </w:r>
      <w:r w:rsidRPr="00A06D68">
        <w:rPr>
          <w:rFonts w:ascii="Times New Roman" w:eastAsia="Calibri" w:hAnsi="Times New Roman" w:cs="Times New Roman"/>
          <w:sz w:val="28"/>
          <w:szCs w:val="28"/>
        </w:rPr>
        <w:t>IX</w:t>
      </w:r>
      <w:r w:rsidRPr="00A06D68">
        <w:rPr>
          <w:rFonts w:ascii="Times New Roman" w:eastAsia="Calibri" w:hAnsi="Times New Roman" w:cs="Times New Roman"/>
          <w:sz w:val="28"/>
          <w:szCs w:val="28"/>
          <w:lang w:val="uk-UA"/>
        </w:rPr>
        <w:t>;</w:t>
      </w:r>
    </w:p>
    <w:p w:rsidR="00493F3F" w:rsidRPr="00A06D68" w:rsidRDefault="00493F3F" w:rsidP="00493F3F">
      <w:pPr>
        <w:spacing w:after="0"/>
        <w:ind w:firstLine="708"/>
        <w:jc w:val="both"/>
        <w:rPr>
          <w:rFonts w:ascii="Times New Roman" w:eastAsia="Calibri" w:hAnsi="Times New Roman" w:cs="Times New Roman"/>
          <w:sz w:val="28"/>
          <w:szCs w:val="28"/>
          <w:lang w:val="uk-UA"/>
        </w:rPr>
      </w:pPr>
      <w:r w:rsidRPr="00A06D68">
        <w:rPr>
          <w:rFonts w:ascii="Times New Roman" w:eastAsia="Calibri" w:hAnsi="Times New Roman" w:cs="Times New Roman"/>
          <w:b/>
          <w:sz w:val="28"/>
          <w:szCs w:val="28"/>
          <w:lang w:val="uk-UA"/>
        </w:rPr>
        <w:t>Войтенко Я.В.</w:t>
      </w:r>
      <w:r w:rsidRPr="00A06D68">
        <w:rPr>
          <w:rFonts w:ascii="Times New Roman" w:eastAsia="Calibri" w:hAnsi="Times New Roman" w:cs="Times New Roman"/>
          <w:sz w:val="28"/>
          <w:szCs w:val="28"/>
          <w:lang w:val="uk-UA"/>
        </w:rPr>
        <w:t xml:space="preserve"> – з інформацією </w:t>
      </w:r>
      <w:r w:rsidRPr="00A06D68">
        <w:rPr>
          <w:rFonts w:ascii="Times New Roman" w:eastAsia="Times New Roman" w:hAnsi="Times New Roman" w:cs="Times New Roman"/>
          <w:sz w:val="28"/>
          <w:szCs w:val="28"/>
          <w:lang w:val="uk-UA" w:eastAsia="ru-RU"/>
        </w:rPr>
        <w:t xml:space="preserve">щодо </w:t>
      </w:r>
      <w:r w:rsidRPr="00A06D68">
        <w:rPr>
          <w:rFonts w:ascii="Times New Roman" w:eastAsia="Calibri" w:hAnsi="Times New Roman" w:cs="Times New Roman"/>
          <w:sz w:val="28"/>
          <w:szCs w:val="28"/>
          <w:lang w:val="uk-UA"/>
        </w:rPr>
        <w:t>змін до додатку 13 «Комплексні заходи по досягненню встановлених нормативів безпеки і гігієни праці та виробничого середовища, по підвищенню існуючого рівня охорони праці, та запобіганню виробничого травматизму і професійних захворювань та аварій на виробництві».</w:t>
      </w:r>
    </w:p>
    <w:p w:rsidR="00493F3F" w:rsidRPr="00A06D68" w:rsidRDefault="00493F3F" w:rsidP="00493F3F">
      <w:pPr>
        <w:spacing w:after="0" w:line="240" w:lineRule="auto"/>
        <w:jc w:val="both"/>
        <w:rPr>
          <w:rFonts w:ascii="Times New Roman" w:eastAsia="Times New Roman" w:hAnsi="Times New Roman" w:cs="Times New Roman"/>
          <w:sz w:val="16"/>
          <w:szCs w:val="16"/>
          <w:lang w:val="uk-UA" w:eastAsia="ru-RU"/>
        </w:rPr>
      </w:pP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ВИРІШИЛИ:</w:t>
      </w:r>
    </w:p>
    <w:p w:rsidR="00493F3F" w:rsidRPr="00A06D68" w:rsidRDefault="00493F3F" w:rsidP="00493F3F">
      <w:pPr>
        <w:spacing w:after="0" w:line="240" w:lineRule="auto"/>
        <w:ind w:firstLine="708"/>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1. Доручити підписати зміни та доповнення  до колективного договору уповноваженим представникам сторін:</w:t>
      </w: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 від адміністрації – Грінченку О.П.;</w:t>
      </w: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 від трудового колективу – Войтенку Я.В.</w:t>
      </w:r>
    </w:p>
    <w:p w:rsidR="00493F3F" w:rsidRPr="00A06D68" w:rsidRDefault="00493F3F" w:rsidP="00493F3F">
      <w:pPr>
        <w:spacing w:after="0" w:line="240" w:lineRule="auto"/>
        <w:ind w:firstLine="708"/>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2. Доручити уповноваженим представникам сторін після підписання змін та доповнень до Колективного договору подати його на реєстрацію у місцевий орган державної виконавчої влади згідно з Положенням про порядок повідомної реєстрації галузевих і регіональних угод, колективних договорів затвердженого Постановою КМУ від 13.02.2013 № 115.</w:t>
      </w: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p>
    <w:p w:rsidR="00493F3F" w:rsidRPr="00A06D68" w:rsidRDefault="00493F3F" w:rsidP="00493F3F">
      <w:pPr>
        <w:spacing w:after="0" w:line="240" w:lineRule="auto"/>
        <w:ind w:firstLine="708"/>
        <w:jc w:val="both"/>
        <w:rPr>
          <w:rFonts w:ascii="Times New Roman" w:eastAsia="Times New Roman" w:hAnsi="Times New Roman" w:cs="Times New Roman"/>
          <w:sz w:val="28"/>
          <w:szCs w:val="28"/>
          <w:lang w:val="uk-UA" w:eastAsia="ru-RU"/>
        </w:rPr>
      </w:pPr>
    </w:p>
    <w:p w:rsidR="00493F3F" w:rsidRPr="00A06D68" w:rsidRDefault="00493F3F" w:rsidP="00493F3F">
      <w:pPr>
        <w:spacing w:after="0" w:line="240" w:lineRule="auto"/>
        <w:jc w:val="both"/>
        <w:rPr>
          <w:rFonts w:ascii="Times New Roman" w:eastAsia="Times New Roman" w:hAnsi="Times New Roman" w:cs="Times New Roman"/>
          <w:sz w:val="28"/>
          <w:szCs w:val="28"/>
          <w:u w:val="single"/>
          <w:lang w:val="uk-UA" w:eastAsia="ru-RU"/>
        </w:rPr>
      </w:pPr>
      <w:r w:rsidRPr="00A06D68">
        <w:rPr>
          <w:rFonts w:ascii="Times New Roman" w:eastAsia="Times New Roman" w:hAnsi="Times New Roman" w:cs="Times New Roman"/>
          <w:sz w:val="28"/>
          <w:szCs w:val="28"/>
          <w:lang w:val="uk-UA" w:eastAsia="ru-RU"/>
        </w:rPr>
        <w:t xml:space="preserve">  </w:t>
      </w: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 xml:space="preserve"> </w:t>
      </w: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 xml:space="preserve"> </w:t>
      </w: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 xml:space="preserve"> </w:t>
      </w: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Голова зборів ________________ Я.В.Войтенко</w:t>
      </w: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r w:rsidRPr="00A06D68">
        <w:rPr>
          <w:rFonts w:ascii="Times New Roman" w:eastAsia="Times New Roman" w:hAnsi="Times New Roman" w:cs="Times New Roman"/>
          <w:sz w:val="28"/>
          <w:szCs w:val="28"/>
          <w:lang w:val="uk-UA" w:eastAsia="ru-RU"/>
        </w:rPr>
        <w:t>Секретар         ________________ Л.С.Лубчинська</w:t>
      </w: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p>
    <w:p w:rsidR="00493F3F" w:rsidRPr="00A06D68" w:rsidRDefault="00493F3F" w:rsidP="00493F3F">
      <w:pPr>
        <w:spacing w:after="0" w:line="240" w:lineRule="auto"/>
        <w:jc w:val="both"/>
        <w:rPr>
          <w:rFonts w:ascii="Times New Roman" w:eastAsia="Times New Roman" w:hAnsi="Times New Roman" w:cs="Times New Roman"/>
          <w:sz w:val="28"/>
          <w:szCs w:val="28"/>
          <w:lang w:val="uk-UA" w:eastAsia="ru-RU"/>
        </w:rPr>
      </w:pPr>
    </w:p>
    <w:p w:rsidR="00493F3F" w:rsidRPr="008A28BA" w:rsidRDefault="00493F3F" w:rsidP="00493F3F">
      <w:pPr>
        <w:spacing w:after="0" w:line="240" w:lineRule="auto"/>
        <w:ind w:firstLine="708"/>
        <w:jc w:val="both"/>
        <w:rPr>
          <w:rFonts w:ascii="Times New Roman" w:hAnsi="Times New Roman" w:cs="Times New Roman"/>
          <w:sz w:val="28"/>
          <w:szCs w:val="28"/>
          <w:u w:val="single"/>
          <w:lang w:val="uk-UA"/>
        </w:rPr>
      </w:pPr>
      <w:r>
        <w:rPr>
          <w:rFonts w:ascii="Times New Roman" w:hAnsi="Times New Roman" w:cs="Times New Roman"/>
          <w:sz w:val="28"/>
          <w:szCs w:val="28"/>
          <w:u w:val="single"/>
          <w:lang w:val="uk-UA"/>
        </w:rPr>
        <w:lastRenderedPageBreak/>
        <w:t xml:space="preserve">Враховуючи </w:t>
      </w:r>
      <w:r w:rsidRPr="008A28BA">
        <w:rPr>
          <w:rFonts w:ascii="Times New Roman" w:hAnsi="Times New Roman" w:cs="Times New Roman"/>
          <w:sz w:val="28"/>
          <w:szCs w:val="28"/>
          <w:u w:val="single"/>
          <w:lang w:val="uk-UA"/>
        </w:rPr>
        <w:t>результати проведених загальних зборів трудового колективу вирішено:</w:t>
      </w:r>
    </w:p>
    <w:p w:rsidR="00493F3F" w:rsidRPr="00446D43" w:rsidRDefault="00493F3F" w:rsidP="00493F3F">
      <w:pPr>
        <w:spacing w:after="0" w:line="240" w:lineRule="auto"/>
        <w:jc w:val="both"/>
        <w:rPr>
          <w:rFonts w:ascii="Times New Roman" w:hAnsi="Times New Roman" w:cs="Times New Roman"/>
          <w:sz w:val="16"/>
          <w:szCs w:val="16"/>
          <w:u w:val="single"/>
          <w:lang w:val="uk-UA"/>
        </w:rPr>
      </w:pPr>
    </w:p>
    <w:p w:rsidR="00493F3F" w:rsidRDefault="00493F3F" w:rsidP="00493F3F">
      <w:pPr>
        <w:spacing w:after="0"/>
        <w:ind w:firstLine="708"/>
        <w:jc w:val="both"/>
        <w:rPr>
          <w:rFonts w:ascii="Times New Roman" w:hAnsi="Times New Roman" w:cs="Times New Roman"/>
          <w:sz w:val="16"/>
          <w:szCs w:val="16"/>
          <w:lang w:val="uk-UA"/>
        </w:rPr>
      </w:pPr>
      <w:r w:rsidRPr="00BF7793">
        <w:rPr>
          <w:rFonts w:ascii="Times New Roman" w:hAnsi="Times New Roman" w:cs="Times New Roman"/>
          <w:b/>
          <w:sz w:val="28"/>
          <w:szCs w:val="28"/>
          <w:lang w:val="uk-UA"/>
        </w:rPr>
        <w:t>І).</w:t>
      </w:r>
      <w:r>
        <w:rPr>
          <w:rFonts w:ascii="Times New Roman" w:hAnsi="Times New Roman" w:cs="Times New Roman"/>
          <w:sz w:val="28"/>
          <w:szCs w:val="28"/>
          <w:lang w:val="uk-UA"/>
        </w:rPr>
        <w:t xml:space="preserve"> В</w:t>
      </w:r>
      <w:r w:rsidRPr="009E4797">
        <w:rPr>
          <w:rFonts w:ascii="Times New Roman" w:hAnsi="Times New Roman" w:cs="Times New Roman"/>
          <w:sz w:val="28"/>
          <w:szCs w:val="28"/>
          <w:lang w:val="uk-UA"/>
        </w:rPr>
        <w:t xml:space="preserve">нести зміни </w:t>
      </w:r>
      <w:r w:rsidRPr="00446D43">
        <w:rPr>
          <w:rFonts w:ascii="Times New Roman" w:hAnsi="Times New Roman" w:cs="Times New Roman"/>
          <w:sz w:val="28"/>
          <w:szCs w:val="28"/>
          <w:lang w:val="uk-UA"/>
        </w:rPr>
        <w:t>та</w:t>
      </w:r>
      <w:r>
        <w:rPr>
          <w:rFonts w:ascii="Times New Roman" w:hAnsi="Times New Roman" w:cs="Times New Roman"/>
          <w:sz w:val="28"/>
          <w:szCs w:val="28"/>
          <w:lang w:val="uk-UA"/>
        </w:rPr>
        <w:t xml:space="preserve"> доповнення</w:t>
      </w:r>
      <w:r w:rsidRPr="009E4797">
        <w:rPr>
          <w:rFonts w:ascii="Times New Roman" w:hAnsi="Times New Roman" w:cs="Times New Roman"/>
          <w:sz w:val="28"/>
          <w:szCs w:val="28"/>
          <w:lang w:val="uk-UA"/>
        </w:rPr>
        <w:t xml:space="preserve"> </w:t>
      </w:r>
      <w:r>
        <w:rPr>
          <w:rFonts w:ascii="Times New Roman" w:hAnsi="Times New Roman" w:cs="Times New Roman"/>
          <w:sz w:val="28"/>
          <w:szCs w:val="28"/>
          <w:lang w:val="uk-UA"/>
        </w:rPr>
        <w:t>до колективного договору враховуючи Закон</w:t>
      </w:r>
      <w:r w:rsidRPr="009E4797">
        <w:rPr>
          <w:rFonts w:ascii="Times New Roman" w:hAnsi="Times New Roman" w:cs="Times New Roman"/>
          <w:sz w:val="28"/>
          <w:szCs w:val="28"/>
          <w:lang w:val="uk-UA"/>
        </w:rPr>
        <w:t xml:space="preserve"> України </w:t>
      </w:r>
      <w:r>
        <w:rPr>
          <w:rFonts w:ascii="Times New Roman" w:hAnsi="Times New Roman" w:cs="Times New Roman"/>
          <w:sz w:val="28"/>
          <w:szCs w:val="28"/>
          <w:lang w:val="uk-UA"/>
        </w:rPr>
        <w:t>«</w:t>
      </w:r>
      <w:r w:rsidRPr="009E4797">
        <w:rPr>
          <w:rFonts w:ascii="Times New Roman" w:hAnsi="Times New Roman" w:cs="Times New Roman"/>
          <w:sz w:val="28"/>
          <w:szCs w:val="28"/>
          <w:lang w:val="uk-UA"/>
        </w:rPr>
        <w:t>Про організацію трудових відносин в умовах воєнного стану</w:t>
      </w:r>
      <w:r>
        <w:rPr>
          <w:rFonts w:ascii="Times New Roman" w:hAnsi="Times New Roman" w:cs="Times New Roman"/>
          <w:sz w:val="28"/>
          <w:szCs w:val="28"/>
          <w:lang w:val="uk-UA"/>
        </w:rPr>
        <w:t>»</w:t>
      </w:r>
      <w:r w:rsidRPr="009E4797">
        <w:rPr>
          <w:rFonts w:ascii="Times New Roman" w:hAnsi="Times New Roman" w:cs="Times New Roman"/>
          <w:sz w:val="28"/>
          <w:szCs w:val="28"/>
          <w:lang w:val="uk-UA"/>
        </w:rPr>
        <w:t xml:space="preserve"> від 15.03.2022 року № 2136- </w:t>
      </w:r>
      <w:r w:rsidRPr="009640B3">
        <w:rPr>
          <w:rFonts w:ascii="Times New Roman" w:hAnsi="Times New Roman" w:cs="Times New Roman"/>
          <w:sz w:val="28"/>
          <w:szCs w:val="28"/>
        </w:rPr>
        <w:t>IX</w:t>
      </w:r>
      <w:r>
        <w:rPr>
          <w:rFonts w:ascii="Times New Roman" w:hAnsi="Times New Roman" w:cs="Times New Roman"/>
          <w:sz w:val="28"/>
          <w:szCs w:val="28"/>
          <w:lang w:val="uk-UA"/>
        </w:rPr>
        <w:t>, а саме:</w:t>
      </w:r>
    </w:p>
    <w:p w:rsidR="00493F3F" w:rsidRPr="002F68D0" w:rsidRDefault="00493F3F" w:rsidP="00493F3F">
      <w:pPr>
        <w:spacing w:after="0"/>
        <w:ind w:firstLine="708"/>
        <w:jc w:val="both"/>
        <w:rPr>
          <w:rFonts w:ascii="Times New Roman" w:hAnsi="Times New Roman" w:cs="Times New Roman"/>
          <w:sz w:val="16"/>
          <w:szCs w:val="16"/>
          <w:lang w:val="uk-UA"/>
        </w:rPr>
      </w:pPr>
    </w:p>
    <w:p w:rsidR="00493F3F" w:rsidRPr="008B784A" w:rsidRDefault="00493F3F" w:rsidP="00493F3F">
      <w:pPr>
        <w:spacing w:after="0"/>
        <w:ind w:firstLine="708"/>
        <w:jc w:val="both"/>
        <w:rPr>
          <w:rFonts w:ascii="Times New Roman" w:hAnsi="Times New Roman" w:cs="Times New Roman"/>
          <w:b/>
          <w:sz w:val="16"/>
          <w:szCs w:val="16"/>
          <w:lang w:val="uk-UA"/>
        </w:rPr>
      </w:pPr>
      <w:r w:rsidRPr="00BF7793">
        <w:rPr>
          <w:rFonts w:ascii="Times New Roman" w:hAnsi="Times New Roman" w:cs="Times New Roman"/>
          <w:b/>
          <w:sz w:val="24"/>
          <w:szCs w:val="24"/>
          <w:u w:val="single"/>
          <w:lang w:val="uk-UA"/>
        </w:rPr>
        <w:t>РОЗДІЛ 1.</w:t>
      </w:r>
      <w:r w:rsidRPr="00BF7793">
        <w:rPr>
          <w:rFonts w:ascii="Times New Roman" w:hAnsi="Times New Roman" w:cs="Times New Roman"/>
          <w:b/>
          <w:sz w:val="24"/>
          <w:szCs w:val="24"/>
          <w:lang w:val="uk-UA"/>
        </w:rPr>
        <w:t xml:space="preserve">  ЗАГАЛЬНІ ПОЛОЖЕННЯ</w:t>
      </w:r>
      <w:r>
        <w:rPr>
          <w:rFonts w:ascii="Times New Roman" w:hAnsi="Times New Roman" w:cs="Times New Roman"/>
          <w:b/>
          <w:sz w:val="28"/>
          <w:szCs w:val="28"/>
          <w:lang w:val="uk-UA"/>
        </w:rPr>
        <w:t xml:space="preserve"> </w:t>
      </w:r>
      <w:r w:rsidRPr="00643B24">
        <w:rPr>
          <w:rFonts w:ascii="Times New Roman" w:hAnsi="Times New Roman" w:cs="Times New Roman"/>
          <w:sz w:val="28"/>
          <w:szCs w:val="28"/>
          <w:lang w:val="uk-UA"/>
        </w:rPr>
        <w:t>доповнити:</w:t>
      </w:r>
    </w:p>
    <w:p w:rsidR="00493F3F" w:rsidRPr="008A28BA" w:rsidRDefault="00493F3F" w:rsidP="00493F3F">
      <w:pPr>
        <w:spacing w:after="0"/>
        <w:ind w:firstLine="708"/>
        <w:jc w:val="both"/>
        <w:rPr>
          <w:rFonts w:ascii="Times New Roman" w:hAnsi="Times New Roman" w:cs="Times New Roman"/>
          <w:sz w:val="16"/>
          <w:szCs w:val="16"/>
          <w:lang w:val="uk-UA"/>
        </w:rPr>
      </w:pPr>
      <w:r>
        <w:rPr>
          <w:rFonts w:ascii="Times New Roman" w:hAnsi="Times New Roman" w:cs="Times New Roman"/>
          <w:sz w:val="28"/>
          <w:szCs w:val="28"/>
          <w:lang w:val="uk-UA"/>
        </w:rPr>
        <w:t>П.1.8.  О</w:t>
      </w:r>
      <w:r w:rsidRPr="008A28BA">
        <w:rPr>
          <w:rFonts w:ascii="Times New Roman" w:hAnsi="Times New Roman" w:cs="Times New Roman"/>
          <w:sz w:val="28"/>
          <w:szCs w:val="28"/>
          <w:lang w:val="uk-UA"/>
        </w:rPr>
        <w:t>бмеження норм законодавства на період дії воєнного стану;</w:t>
      </w:r>
      <w:r>
        <w:rPr>
          <w:rFonts w:ascii="Times New Roman" w:hAnsi="Times New Roman" w:cs="Times New Roman"/>
          <w:sz w:val="28"/>
          <w:szCs w:val="28"/>
          <w:lang w:val="uk-UA"/>
        </w:rPr>
        <w:t>.</w:t>
      </w:r>
    </w:p>
    <w:p w:rsidR="00493F3F" w:rsidRDefault="00493F3F" w:rsidP="00493F3F">
      <w:pPr>
        <w:spacing w:after="0"/>
        <w:ind w:firstLine="708"/>
        <w:jc w:val="both"/>
        <w:rPr>
          <w:rFonts w:ascii="Times New Roman" w:hAnsi="Times New Roman" w:cs="Times New Roman"/>
          <w:sz w:val="16"/>
          <w:szCs w:val="16"/>
        </w:rPr>
      </w:pPr>
      <w:r>
        <w:rPr>
          <w:rFonts w:ascii="Times New Roman" w:hAnsi="Times New Roman" w:cs="Times New Roman"/>
          <w:sz w:val="28"/>
          <w:szCs w:val="28"/>
          <w:lang w:val="uk-UA"/>
        </w:rPr>
        <w:t>1.8.1. Н</w:t>
      </w:r>
      <w:r w:rsidRPr="008A28BA">
        <w:rPr>
          <w:rFonts w:ascii="Times New Roman" w:hAnsi="Times New Roman" w:cs="Times New Roman"/>
          <w:sz w:val="28"/>
          <w:szCs w:val="28"/>
          <w:lang w:val="uk-UA"/>
        </w:rPr>
        <w:t xml:space="preserve">а період дії воєнного стану вводяться обмеження </w:t>
      </w:r>
      <w:r w:rsidRPr="00C133F1">
        <w:rPr>
          <w:rFonts w:ascii="Times New Roman" w:hAnsi="Times New Roman" w:cs="Times New Roman"/>
          <w:sz w:val="28"/>
          <w:szCs w:val="28"/>
        </w:rPr>
        <w:t xml:space="preserve">конституційних прав і свобод людини і громадянина, передбачені статтями 43, 44 Конституції України; </w:t>
      </w:r>
    </w:p>
    <w:p w:rsidR="00493F3F" w:rsidRDefault="00493F3F" w:rsidP="00493F3F">
      <w:pPr>
        <w:spacing w:after="0"/>
        <w:ind w:firstLine="708"/>
        <w:jc w:val="both"/>
        <w:rPr>
          <w:rFonts w:ascii="Times New Roman" w:hAnsi="Times New Roman" w:cs="Times New Roman"/>
          <w:sz w:val="16"/>
          <w:szCs w:val="16"/>
        </w:rPr>
      </w:pPr>
      <w:r>
        <w:rPr>
          <w:rFonts w:ascii="Times New Roman" w:hAnsi="Times New Roman" w:cs="Times New Roman"/>
          <w:sz w:val="28"/>
          <w:szCs w:val="28"/>
          <w:lang w:val="uk-UA"/>
        </w:rPr>
        <w:t xml:space="preserve">1.8.2. </w:t>
      </w:r>
      <w:r>
        <w:rPr>
          <w:rFonts w:ascii="Times New Roman" w:hAnsi="Times New Roman" w:cs="Times New Roman"/>
          <w:sz w:val="28"/>
          <w:szCs w:val="28"/>
        </w:rPr>
        <w:t>Н</w:t>
      </w:r>
      <w:r w:rsidRPr="00C133F1">
        <w:rPr>
          <w:rFonts w:ascii="Times New Roman" w:hAnsi="Times New Roman" w:cs="Times New Roman"/>
          <w:sz w:val="28"/>
          <w:szCs w:val="28"/>
        </w:rPr>
        <w:t xml:space="preserve">а період дії воєнного стану не застосовуються норми законодавства про працю в частині відносин, врегульованих Законом України «Про </w:t>
      </w:r>
      <w:r>
        <w:rPr>
          <w:rFonts w:ascii="Times New Roman" w:hAnsi="Times New Roman" w:cs="Times New Roman"/>
          <w:sz w:val="28"/>
          <w:szCs w:val="28"/>
        </w:rPr>
        <w:t xml:space="preserve">правовий режим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єнного стану»;</w:t>
      </w:r>
    </w:p>
    <w:p w:rsidR="00493F3F" w:rsidRDefault="00493F3F" w:rsidP="00493F3F">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1.8.3. </w:t>
      </w:r>
      <w:r w:rsidRPr="00B50252">
        <w:rPr>
          <w:rFonts w:ascii="Times New Roman" w:hAnsi="Times New Roman" w:cs="Times New Roman"/>
          <w:sz w:val="28"/>
          <w:szCs w:val="28"/>
        </w:rPr>
        <w:t xml:space="preserve">На час дії воєнного </w:t>
      </w:r>
      <w:r>
        <w:rPr>
          <w:rFonts w:ascii="Times New Roman" w:hAnsi="Times New Roman" w:cs="Times New Roman"/>
          <w:sz w:val="28"/>
          <w:szCs w:val="28"/>
          <w:lang w:val="uk-UA"/>
        </w:rPr>
        <w:t>стану</w:t>
      </w:r>
      <w:r w:rsidRPr="00B50252">
        <w:rPr>
          <w:rFonts w:ascii="Times New Roman" w:hAnsi="Times New Roman" w:cs="Times New Roman"/>
          <w:sz w:val="28"/>
          <w:szCs w:val="28"/>
        </w:rPr>
        <w:t xml:space="preserve"> дія окремих положень колективного договору за ініціативою роботодавця </w:t>
      </w:r>
      <w:r>
        <w:rPr>
          <w:rFonts w:ascii="Times New Roman" w:hAnsi="Times New Roman" w:cs="Times New Roman"/>
          <w:sz w:val="28"/>
          <w:szCs w:val="28"/>
        </w:rPr>
        <w:t>може бути зупинена.</w:t>
      </w:r>
    </w:p>
    <w:p w:rsidR="00493F3F" w:rsidRPr="009001FB" w:rsidRDefault="00493F3F" w:rsidP="00493F3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1.8.4. </w:t>
      </w:r>
      <w:r w:rsidRPr="00B50252">
        <w:rPr>
          <w:rFonts w:ascii="Times New Roman" w:hAnsi="Times New Roman" w:cs="Times New Roman"/>
          <w:sz w:val="28"/>
          <w:szCs w:val="28"/>
        </w:rPr>
        <w:t>Призупинення дії трудового договору не тягне за соб</w:t>
      </w:r>
      <w:r>
        <w:rPr>
          <w:rFonts w:ascii="Times New Roman" w:hAnsi="Times New Roman" w:cs="Times New Roman"/>
          <w:sz w:val="28"/>
          <w:szCs w:val="28"/>
        </w:rPr>
        <w:t xml:space="preserve">ою припинення трудових відносин, </w:t>
      </w:r>
      <w:r w:rsidRPr="00B50252">
        <w:rPr>
          <w:rFonts w:ascii="Times New Roman" w:hAnsi="Times New Roman" w:cs="Times New Roman"/>
          <w:sz w:val="28"/>
          <w:szCs w:val="28"/>
        </w:rPr>
        <w:t xml:space="preserve">Призупинення дії трудового договору роботодавець та працівник за можливості мають повідомити </w:t>
      </w:r>
      <w:proofErr w:type="gramStart"/>
      <w:r w:rsidRPr="00B50252">
        <w:rPr>
          <w:rFonts w:ascii="Times New Roman" w:hAnsi="Times New Roman" w:cs="Times New Roman"/>
          <w:sz w:val="28"/>
          <w:szCs w:val="28"/>
        </w:rPr>
        <w:t>один одного</w:t>
      </w:r>
      <w:proofErr w:type="gramEnd"/>
      <w:r w:rsidRPr="00B50252">
        <w:rPr>
          <w:rFonts w:ascii="Times New Roman" w:hAnsi="Times New Roman" w:cs="Times New Roman"/>
          <w:sz w:val="28"/>
          <w:szCs w:val="28"/>
        </w:rPr>
        <w:t xml:space="preserve"> у будь-який доступний спосіб; </w:t>
      </w:r>
      <w:r>
        <w:rPr>
          <w:rFonts w:ascii="Times New Roman" w:hAnsi="Times New Roman" w:cs="Times New Roman"/>
          <w:sz w:val="28"/>
          <w:szCs w:val="28"/>
          <w:lang w:val="uk-UA"/>
        </w:rPr>
        <w:t xml:space="preserve">        </w:t>
      </w:r>
    </w:p>
    <w:p w:rsidR="00493F3F" w:rsidRDefault="00493F3F" w:rsidP="00493F3F">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1.8.5. </w:t>
      </w:r>
      <w:r w:rsidRPr="00B50252">
        <w:rPr>
          <w:rFonts w:ascii="Times New Roman" w:hAnsi="Times New Roman" w:cs="Times New Roman"/>
          <w:sz w:val="28"/>
          <w:szCs w:val="28"/>
        </w:rPr>
        <w:t xml:space="preserve">Відшкодування заробітної плати, гарантійних та компенсаційних виплат працівникам на час призупинення дії </w:t>
      </w:r>
      <w:proofErr w:type="gramStart"/>
      <w:r w:rsidRPr="00B50252">
        <w:rPr>
          <w:rFonts w:ascii="Times New Roman" w:hAnsi="Times New Roman" w:cs="Times New Roman"/>
          <w:sz w:val="28"/>
          <w:szCs w:val="28"/>
        </w:rPr>
        <w:t>трудового</w:t>
      </w:r>
      <w:proofErr w:type="gramEnd"/>
      <w:r w:rsidRPr="00B50252">
        <w:rPr>
          <w:rFonts w:ascii="Times New Roman" w:hAnsi="Times New Roman" w:cs="Times New Roman"/>
          <w:sz w:val="28"/>
          <w:szCs w:val="28"/>
        </w:rPr>
        <w:t xml:space="preserve"> </w:t>
      </w:r>
      <w:r>
        <w:rPr>
          <w:rFonts w:ascii="Times New Roman" w:hAnsi="Times New Roman" w:cs="Times New Roman"/>
          <w:sz w:val="28"/>
          <w:szCs w:val="28"/>
          <w:lang w:val="uk-UA"/>
        </w:rPr>
        <w:t xml:space="preserve">договору </w:t>
      </w:r>
      <w:r w:rsidRPr="00B50252">
        <w:rPr>
          <w:rFonts w:ascii="Times New Roman" w:hAnsi="Times New Roman" w:cs="Times New Roman"/>
          <w:sz w:val="28"/>
          <w:szCs w:val="28"/>
        </w:rPr>
        <w:t>у повному обсязі покладається на державу, що здійснює військову агресію проти України;</w:t>
      </w:r>
    </w:p>
    <w:p w:rsidR="00493F3F" w:rsidRDefault="00493F3F" w:rsidP="00493F3F">
      <w:pPr>
        <w:spacing w:after="0"/>
        <w:ind w:firstLine="708"/>
        <w:contextualSpacing/>
        <w:jc w:val="both"/>
        <w:rPr>
          <w:rFonts w:ascii="Times New Roman" w:hAnsi="Times New Roman" w:cs="Times New Roman"/>
          <w:sz w:val="16"/>
          <w:szCs w:val="16"/>
        </w:rPr>
      </w:pPr>
      <w:r>
        <w:rPr>
          <w:rFonts w:ascii="Times New Roman" w:hAnsi="Times New Roman" w:cs="Times New Roman"/>
          <w:sz w:val="28"/>
          <w:szCs w:val="28"/>
        </w:rPr>
        <w:t xml:space="preserve">1.8.6. </w:t>
      </w:r>
      <w:r w:rsidRPr="00F20D4B">
        <w:rPr>
          <w:rFonts w:ascii="Times New Roman" w:hAnsi="Times New Roman" w:cs="Times New Roman"/>
          <w:sz w:val="28"/>
          <w:szCs w:val="28"/>
        </w:rPr>
        <w:t xml:space="preserve">У зв’язку з веденням бойових дій у районах, в яких розташоване </w:t>
      </w:r>
      <w:proofErr w:type="gramStart"/>
      <w:r w:rsidRPr="00F20D4B">
        <w:rPr>
          <w:rFonts w:ascii="Times New Roman" w:hAnsi="Times New Roman" w:cs="Times New Roman"/>
          <w:sz w:val="28"/>
          <w:szCs w:val="28"/>
        </w:rPr>
        <w:t>п</w:t>
      </w:r>
      <w:proofErr w:type="gramEnd"/>
      <w:r w:rsidRPr="00F20D4B">
        <w:rPr>
          <w:rFonts w:ascii="Times New Roman" w:hAnsi="Times New Roman" w:cs="Times New Roman"/>
          <w:sz w:val="28"/>
          <w:szCs w:val="28"/>
        </w:rPr>
        <w:t>ідприємство, установа, організація, та існування загрози для життя</w:t>
      </w:r>
      <w:r>
        <w:rPr>
          <w:rFonts w:ascii="Times New Roman" w:hAnsi="Times New Roman" w:cs="Times New Roman"/>
          <w:sz w:val="28"/>
          <w:szCs w:val="28"/>
          <w:lang w:val="uk-UA"/>
        </w:rPr>
        <w:t>,</w:t>
      </w:r>
      <w:r w:rsidRPr="00F20D4B">
        <w:rPr>
          <w:rFonts w:ascii="Times New Roman" w:hAnsi="Times New Roman" w:cs="Times New Roman"/>
          <w:sz w:val="28"/>
          <w:szCs w:val="28"/>
        </w:rPr>
        <w:t xml:space="preserve"> здоров’я працівника він може розірвати трудовий договір за власною ініціативою у строк, зазначений у його заяві (крім випадків примусового залучення до суспільно корисних робіт в умовах воєнного стану, залучення до виконання робіт </w:t>
      </w:r>
      <w:proofErr w:type="gramStart"/>
      <w:r w:rsidRPr="00F20D4B">
        <w:rPr>
          <w:rFonts w:ascii="Times New Roman" w:hAnsi="Times New Roman" w:cs="Times New Roman"/>
          <w:sz w:val="28"/>
          <w:szCs w:val="28"/>
        </w:rPr>
        <w:t>на</w:t>
      </w:r>
      <w:proofErr w:type="gramEnd"/>
      <w:r w:rsidRPr="00F20D4B">
        <w:rPr>
          <w:rFonts w:ascii="Times New Roman" w:hAnsi="Times New Roman" w:cs="Times New Roman"/>
          <w:sz w:val="28"/>
          <w:szCs w:val="28"/>
        </w:rPr>
        <w:t xml:space="preserve"> об’єктах критичної інфраструктури); </w:t>
      </w:r>
    </w:p>
    <w:p w:rsidR="00493F3F" w:rsidRDefault="00493F3F" w:rsidP="00493F3F">
      <w:pPr>
        <w:spacing w:after="0"/>
        <w:ind w:firstLine="708"/>
        <w:jc w:val="both"/>
        <w:rPr>
          <w:rFonts w:ascii="Times New Roman" w:hAnsi="Times New Roman" w:cs="Times New Roman"/>
          <w:sz w:val="16"/>
          <w:szCs w:val="16"/>
          <w:lang w:val="uk-UA"/>
        </w:rPr>
      </w:pPr>
    </w:p>
    <w:p w:rsidR="00493F3F" w:rsidRPr="00DB1ED9" w:rsidRDefault="00493F3F" w:rsidP="00493F3F">
      <w:pPr>
        <w:spacing w:after="0"/>
        <w:ind w:firstLine="708"/>
        <w:jc w:val="both"/>
        <w:rPr>
          <w:rFonts w:ascii="Times New Roman" w:hAnsi="Times New Roman" w:cs="Times New Roman"/>
          <w:sz w:val="28"/>
          <w:szCs w:val="28"/>
          <w:lang w:val="uk-UA"/>
        </w:rPr>
      </w:pPr>
      <w:r w:rsidRPr="00BF7793">
        <w:rPr>
          <w:rFonts w:ascii="Times New Roman" w:hAnsi="Times New Roman" w:cs="Times New Roman"/>
          <w:b/>
          <w:sz w:val="24"/>
          <w:szCs w:val="24"/>
          <w:u w:val="single"/>
          <w:lang w:val="uk-UA"/>
        </w:rPr>
        <w:t>РОЗДІЛ 5.</w:t>
      </w:r>
      <w:r w:rsidRPr="00BF7793">
        <w:rPr>
          <w:rFonts w:ascii="Times New Roman" w:hAnsi="Times New Roman" w:cs="Times New Roman"/>
          <w:b/>
          <w:sz w:val="24"/>
          <w:szCs w:val="24"/>
          <w:lang w:val="uk-UA"/>
        </w:rPr>
        <w:t xml:space="preserve"> ОПЛАТА ПРАЦІ</w:t>
      </w:r>
      <w:r>
        <w:rPr>
          <w:rFonts w:ascii="Times New Roman" w:hAnsi="Times New Roman" w:cs="Times New Roman"/>
          <w:b/>
          <w:sz w:val="28"/>
          <w:szCs w:val="28"/>
          <w:lang w:val="uk-UA"/>
        </w:rPr>
        <w:t xml:space="preserve"> </w:t>
      </w:r>
      <w:r w:rsidRPr="00DB1ED9">
        <w:rPr>
          <w:rFonts w:ascii="Times New Roman" w:hAnsi="Times New Roman" w:cs="Times New Roman"/>
          <w:sz w:val="28"/>
          <w:szCs w:val="28"/>
          <w:lang w:val="uk-UA"/>
        </w:rPr>
        <w:t>доповнити:</w:t>
      </w:r>
    </w:p>
    <w:p w:rsidR="00493F3F" w:rsidRPr="00B84797" w:rsidRDefault="00493F3F" w:rsidP="00493F3F">
      <w:pPr>
        <w:spacing w:after="0"/>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5.4.1. </w:t>
      </w:r>
      <w:r>
        <w:rPr>
          <w:lang w:val="uk-UA"/>
        </w:rPr>
        <w:t xml:space="preserve"> </w:t>
      </w:r>
      <w:r>
        <w:rPr>
          <w:rFonts w:ascii="Times New Roman" w:hAnsi="Times New Roman" w:cs="Times New Roman"/>
          <w:sz w:val="28"/>
          <w:szCs w:val="28"/>
          <w:lang w:val="uk-UA"/>
        </w:rPr>
        <w:t>На період дії воєнного стану з</w:t>
      </w:r>
      <w:r w:rsidRPr="00762469">
        <w:rPr>
          <w:rFonts w:ascii="Times New Roman" w:hAnsi="Times New Roman" w:cs="Times New Roman"/>
          <w:sz w:val="28"/>
          <w:szCs w:val="28"/>
          <w:lang w:val="uk-UA"/>
        </w:rPr>
        <w:t>аробітна плата виплачується на умовах визначених трудовим договором. У разі неможливості виплати заробітної плати через воєнні дії виплата заробітної плати через воєнні дії може бути призупинена, д</w:t>
      </w:r>
      <w:r w:rsidRPr="00A06D68">
        <w:rPr>
          <w:rFonts w:ascii="Times New Roman" w:hAnsi="Times New Roman" w:cs="Times New Roman"/>
          <w:sz w:val="28"/>
          <w:szCs w:val="28"/>
          <w:lang w:val="uk-UA"/>
        </w:rPr>
        <w:t xml:space="preserve">о моменту відновлення можливості підприємства здійснювати основну діяльність. </w:t>
      </w:r>
      <w:r>
        <w:rPr>
          <w:rFonts w:ascii="Times New Roman" w:hAnsi="Times New Roman" w:cs="Times New Roman"/>
          <w:sz w:val="28"/>
          <w:szCs w:val="28"/>
          <w:lang w:val="uk-UA"/>
        </w:rPr>
        <w:t xml:space="preserve">   </w:t>
      </w:r>
    </w:p>
    <w:p w:rsidR="00493F3F" w:rsidRDefault="00493F3F" w:rsidP="00493F3F">
      <w:pPr>
        <w:spacing w:after="0"/>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5.4.2. </w:t>
      </w:r>
      <w:r w:rsidRPr="00FC4410">
        <w:rPr>
          <w:rFonts w:ascii="Times New Roman" w:hAnsi="Times New Roman" w:cs="Times New Roman"/>
          <w:sz w:val="28"/>
          <w:szCs w:val="28"/>
          <w:lang w:val="uk-UA"/>
        </w:rPr>
        <w:t xml:space="preserve">Роботодавець звільняється від відповідальності за порушення зобов'язання щодо строків оплати праці, якщо доведе, що це порушення сталося внаслідок ведення бойових дій або дії інших обставин непереборної сили. Звільнення роботодавця від відповідальності за несвоєчасну оплату праці не </w:t>
      </w:r>
      <w:r w:rsidRPr="00FC4410">
        <w:rPr>
          <w:rFonts w:ascii="Times New Roman" w:hAnsi="Times New Roman" w:cs="Times New Roman"/>
          <w:sz w:val="28"/>
          <w:szCs w:val="28"/>
          <w:lang w:val="uk-UA"/>
        </w:rPr>
        <w:lastRenderedPageBreak/>
        <w:t>звільняє його від обов’язку виплати заробітної плати. У разі неможливості своєчасної виплати заробітно</w:t>
      </w:r>
      <w:r>
        <w:rPr>
          <w:rFonts w:ascii="Times New Roman" w:hAnsi="Times New Roman" w:cs="Times New Roman"/>
          <w:sz w:val="28"/>
          <w:szCs w:val="28"/>
          <w:lang w:val="uk-UA"/>
        </w:rPr>
        <w:t>ї плати внаслідок ведення бойових дій</w:t>
      </w:r>
      <w:r w:rsidRPr="00FC4410">
        <w:rPr>
          <w:rFonts w:ascii="Times New Roman" w:hAnsi="Times New Roman" w:cs="Times New Roman"/>
          <w:sz w:val="28"/>
          <w:szCs w:val="28"/>
          <w:lang w:val="uk-UA"/>
        </w:rPr>
        <w:t>, строк виплати заробітної плати може бу</w:t>
      </w:r>
      <w:r w:rsidRPr="00B84797">
        <w:rPr>
          <w:rFonts w:ascii="Times New Roman" w:hAnsi="Times New Roman" w:cs="Times New Roman"/>
          <w:sz w:val="28"/>
          <w:szCs w:val="28"/>
          <w:lang w:val="uk-UA"/>
        </w:rPr>
        <w:t xml:space="preserve">ти </w:t>
      </w:r>
      <w:r w:rsidRPr="00FC4410">
        <w:rPr>
          <w:rFonts w:ascii="Times New Roman" w:hAnsi="Times New Roman" w:cs="Times New Roman"/>
          <w:sz w:val="28"/>
          <w:szCs w:val="28"/>
          <w:lang w:val="uk-UA"/>
        </w:rPr>
        <w:t>відтермінований до моменту відновлення діяльності підприємства.</w:t>
      </w:r>
    </w:p>
    <w:p w:rsidR="00493F3F" w:rsidRPr="00E97D24" w:rsidRDefault="00493F3F" w:rsidP="00493F3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5.4.3. </w:t>
      </w:r>
      <w:r w:rsidRPr="008B784A">
        <w:rPr>
          <w:rFonts w:ascii="Times New Roman" w:hAnsi="Times New Roman" w:cs="Times New Roman"/>
          <w:sz w:val="28"/>
          <w:szCs w:val="28"/>
          <w:lang w:val="uk-UA"/>
        </w:rPr>
        <w:t>На період дії воєнного стану не застосовуються норми статті 53 (тривалість роботи напередодні святкових, неробочих і вихідних днів),</w:t>
      </w:r>
      <w:r>
        <w:rPr>
          <w:rFonts w:ascii="Times New Roman" w:hAnsi="Times New Roman" w:cs="Times New Roman"/>
          <w:sz w:val="28"/>
          <w:szCs w:val="28"/>
          <w:lang w:val="uk-UA"/>
        </w:rPr>
        <w:t xml:space="preserve"> частина перша статті 65 (граничні норми застосування надурочних робіт), частина третя-п</w:t>
      </w:r>
      <w:r w:rsidRPr="008B784A">
        <w:rPr>
          <w:rFonts w:ascii="Times New Roman" w:hAnsi="Times New Roman" w:cs="Times New Roman"/>
          <w:sz w:val="28"/>
          <w:szCs w:val="28"/>
          <w:lang w:val="uk-UA"/>
        </w:rPr>
        <w:t>’</w:t>
      </w:r>
      <w:r>
        <w:rPr>
          <w:rFonts w:ascii="Times New Roman" w:hAnsi="Times New Roman" w:cs="Times New Roman"/>
          <w:sz w:val="28"/>
          <w:szCs w:val="28"/>
          <w:lang w:val="uk-UA"/>
        </w:rPr>
        <w:t xml:space="preserve">ята статті 67 та статті 71-73 (святкові і неробочі дні) Кодексу законів про працю. </w:t>
      </w:r>
    </w:p>
    <w:p w:rsidR="00493F3F" w:rsidRDefault="00493F3F" w:rsidP="00493F3F">
      <w:pPr>
        <w:spacing w:after="0"/>
        <w:ind w:firstLine="708"/>
        <w:contextualSpacing/>
        <w:jc w:val="both"/>
        <w:rPr>
          <w:rFonts w:ascii="Times New Roman" w:hAnsi="Times New Roman" w:cs="Times New Roman"/>
          <w:sz w:val="16"/>
          <w:szCs w:val="16"/>
          <w:lang w:val="uk-UA"/>
        </w:rPr>
      </w:pPr>
    </w:p>
    <w:p w:rsidR="00493F3F" w:rsidRPr="00DB1ED9" w:rsidRDefault="00493F3F" w:rsidP="00493F3F">
      <w:pPr>
        <w:spacing w:after="0"/>
        <w:ind w:left="708"/>
        <w:rPr>
          <w:rFonts w:ascii="Times New Roman" w:hAnsi="Times New Roman" w:cs="Times New Roman"/>
          <w:sz w:val="28"/>
          <w:szCs w:val="28"/>
          <w:lang w:val="uk-UA"/>
        </w:rPr>
      </w:pPr>
      <w:r w:rsidRPr="00BF7793">
        <w:rPr>
          <w:rFonts w:ascii="Times New Roman" w:hAnsi="Times New Roman" w:cs="Times New Roman"/>
          <w:b/>
          <w:sz w:val="24"/>
          <w:szCs w:val="24"/>
          <w:u w:val="single"/>
          <w:lang w:val="uk-UA"/>
        </w:rPr>
        <w:t>РОЗДІЛ 6.</w:t>
      </w:r>
      <w:r w:rsidRPr="00BF7793">
        <w:rPr>
          <w:rFonts w:ascii="Times New Roman" w:hAnsi="Times New Roman" w:cs="Times New Roman"/>
          <w:b/>
          <w:sz w:val="24"/>
          <w:szCs w:val="24"/>
          <w:lang w:val="uk-UA"/>
        </w:rPr>
        <w:t xml:space="preserve"> ТРУДОВІ ВІДНОСИНИ, РЕЖИМ ПРАЦІ ТА ВІДПОЧИНКУ</w:t>
      </w:r>
      <w:r>
        <w:rPr>
          <w:rFonts w:ascii="Times New Roman" w:hAnsi="Times New Roman" w:cs="Times New Roman"/>
          <w:b/>
          <w:sz w:val="28"/>
          <w:szCs w:val="28"/>
          <w:lang w:val="uk-UA"/>
        </w:rPr>
        <w:t xml:space="preserve"> </w:t>
      </w:r>
      <w:r w:rsidRPr="00DB1ED9">
        <w:rPr>
          <w:rFonts w:ascii="Times New Roman" w:hAnsi="Times New Roman" w:cs="Times New Roman"/>
          <w:sz w:val="28"/>
          <w:szCs w:val="28"/>
          <w:lang w:val="uk-UA"/>
        </w:rPr>
        <w:t>доповнити:</w:t>
      </w:r>
    </w:p>
    <w:p w:rsidR="00493F3F" w:rsidRDefault="00493F3F" w:rsidP="00493F3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6.3.1. Н</w:t>
      </w:r>
      <w:r w:rsidRPr="00762469">
        <w:rPr>
          <w:rFonts w:ascii="Times New Roman" w:hAnsi="Times New Roman" w:cs="Times New Roman"/>
          <w:sz w:val="28"/>
          <w:szCs w:val="28"/>
          <w:lang w:val="uk-UA"/>
        </w:rPr>
        <w:t>а період дії воєнного стану сторони за згодою визначаю</w:t>
      </w:r>
      <w:r w:rsidRPr="0033594D">
        <w:rPr>
          <w:rFonts w:ascii="Times New Roman" w:hAnsi="Times New Roman" w:cs="Times New Roman"/>
          <w:sz w:val="28"/>
          <w:szCs w:val="28"/>
        </w:rPr>
        <w:t>ть форму трудового договору;</w:t>
      </w:r>
      <w:r w:rsidRPr="0033594D">
        <w:rPr>
          <w:rFonts w:ascii="Times New Roman" w:hAnsi="Times New Roman" w:cs="Times New Roman"/>
          <w:sz w:val="28"/>
          <w:szCs w:val="28"/>
          <w:lang w:val="uk-UA"/>
        </w:rPr>
        <w:t xml:space="preserve"> </w:t>
      </w:r>
    </w:p>
    <w:p w:rsidR="00493F3F" w:rsidRDefault="00493F3F" w:rsidP="00493F3F">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П</w:t>
      </w:r>
      <w:r w:rsidRPr="0033594D">
        <w:rPr>
          <w:rFonts w:ascii="Times New Roman" w:hAnsi="Times New Roman" w:cs="Times New Roman"/>
          <w:sz w:val="28"/>
          <w:szCs w:val="28"/>
        </w:rPr>
        <w:t>ри укладенні трудового договору в період дії воєнного стану умова про випробування при прийнятті на роботу може встановлюватися для б</w:t>
      </w:r>
      <w:r>
        <w:rPr>
          <w:rFonts w:ascii="Times New Roman" w:hAnsi="Times New Roman" w:cs="Times New Roman"/>
          <w:sz w:val="28"/>
          <w:szCs w:val="28"/>
        </w:rPr>
        <w:t>удь-якої категорії працівників.</w:t>
      </w:r>
    </w:p>
    <w:p w:rsidR="00493F3F" w:rsidRPr="007F7FA5" w:rsidRDefault="00493F3F" w:rsidP="00493F3F">
      <w:pPr>
        <w:spacing w:after="0"/>
        <w:ind w:firstLine="708"/>
        <w:jc w:val="both"/>
        <w:rPr>
          <w:rFonts w:ascii="Times New Roman" w:hAnsi="Times New Roman" w:cs="Times New Roman"/>
          <w:sz w:val="16"/>
          <w:szCs w:val="16"/>
          <w:lang w:val="uk-UA"/>
        </w:rPr>
      </w:pPr>
      <w:r>
        <w:rPr>
          <w:rFonts w:ascii="Times New Roman" w:hAnsi="Times New Roman" w:cs="Times New Roman"/>
          <w:sz w:val="28"/>
          <w:szCs w:val="28"/>
          <w:lang w:val="uk-UA"/>
        </w:rPr>
        <w:t>З</w:t>
      </w:r>
      <w:r w:rsidRPr="009001FB">
        <w:rPr>
          <w:rFonts w:ascii="Times New Roman" w:hAnsi="Times New Roman" w:cs="Times New Roman"/>
          <w:sz w:val="28"/>
          <w:szCs w:val="28"/>
          <w:lang w:val="uk-UA"/>
        </w:rPr>
        <w:t xml:space="preserve"> метою оперативного залучення нових працівників до виконання роботи, а також усунення кадрового дефіциту та браку робочої сили, в тому числі внаслідок фактичної відсутності працівників, які внаслідок бойових дій евакуювалися в іншу місцевість, перебувають у відпустках, простої, тимчасово втратили працездатність або доля яких тимчасово невідома, роботодавці можуть укладати з новими працівниками строкові трудові договори на період дії воєнного стану або на період заміщення т</w:t>
      </w:r>
      <w:r>
        <w:rPr>
          <w:rFonts w:ascii="Times New Roman" w:hAnsi="Times New Roman" w:cs="Times New Roman"/>
          <w:sz w:val="28"/>
          <w:szCs w:val="28"/>
          <w:lang w:val="uk-UA"/>
        </w:rPr>
        <w:t>имчасово відсутнього працівника.</w:t>
      </w:r>
    </w:p>
    <w:p w:rsidR="00493F3F" w:rsidRPr="007F7FA5" w:rsidRDefault="00493F3F" w:rsidP="00493F3F">
      <w:pPr>
        <w:spacing w:after="0"/>
        <w:ind w:firstLine="708"/>
        <w:jc w:val="both"/>
        <w:rPr>
          <w:rFonts w:ascii="Times New Roman" w:hAnsi="Times New Roman" w:cs="Times New Roman"/>
          <w:sz w:val="16"/>
          <w:szCs w:val="16"/>
        </w:rPr>
      </w:pPr>
      <w:r>
        <w:rPr>
          <w:rFonts w:ascii="Times New Roman" w:hAnsi="Times New Roman" w:cs="Times New Roman"/>
          <w:sz w:val="28"/>
          <w:szCs w:val="28"/>
          <w:lang w:val="uk-UA"/>
        </w:rPr>
        <w:t>6.3.2. Н</w:t>
      </w:r>
      <w:r w:rsidRPr="0033594D">
        <w:rPr>
          <w:rFonts w:ascii="Times New Roman" w:hAnsi="Times New Roman" w:cs="Times New Roman"/>
          <w:sz w:val="28"/>
          <w:szCs w:val="28"/>
        </w:rPr>
        <w:t>а період воєнного стану норми статті 32 Кодексу законів про працю України про двомісячний строк проведення працівника про зміну істотн</w:t>
      </w:r>
      <w:r>
        <w:rPr>
          <w:rFonts w:ascii="Times New Roman" w:hAnsi="Times New Roman" w:cs="Times New Roman"/>
          <w:sz w:val="28"/>
          <w:szCs w:val="28"/>
        </w:rPr>
        <w:t>их умов праці не застосовується.</w:t>
      </w:r>
    </w:p>
    <w:p w:rsidR="00493F3F" w:rsidRPr="007F7FA5" w:rsidRDefault="00493F3F" w:rsidP="00493F3F">
      <w:pPr>
        <w:spacing w:after="0"/>
        <w:ind w:firstLine="708"/>
        <w:contextualSpacing/>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6.3.3. </w:t>
      </w:r>
      <w:r w:rsidRPr="009001FB">
        <w:rPr>
          <w:rFonts w:ascii="Times New Roman" w:hAnsi="Times New Roman" w:cs="Times New Roman"/>
          <w:sz w:val="28"/>
          <w:szCs w:val="28"/>
          <w:lang w:val="uk-UA"/>
        </w:rPr>
        <w:t>Допускається звільнення працівника з ініціативи роботодавця у період дії воєнного стану та у період його тимчасової непрацездатності, а також у період перебування працівника у відпустці (крім відпустки у зв’язку вагітністю та пологами та відпустки для догляду за дитиною до досягнення нею трирічного віку) із зазначенням дати звільнення, яка є першим робочим днем, наступним за днем закінчення тимчасової непрацездатності, зазначеним у документі про тимчасову непрацездатність, або першим робочим днем після закінчення відпустки.</w:t>
      </w:r>
    </w:p>
    <w:p w:rsidR="00493F3F" w:rsidRPr="00A06D68" w:rsidRDefault="00493F3F" w:rsidP="00493F3F">
      <w:pPr>
        <w:spacing w:after="0"/>
        <w:ind w:firstLine="708"/>
        <w:contextualSpacing/>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6.3.4. </w:t>
      </w:r>
      <w:r w:rsidRPr="00B84797">
        <w:rPr>
          <w:rFonts w:ascii="Times New Roman" w:hAnsi="Times New Roman" w:cs="Times New Roman"/>
          <w:sz w:val="28"/>
          <w:szCs w:val="28"/>
          <w:lang w:val="uk-UA"/>
        </w:rPr>
        <w:t>Підприємство зобов'язане розробити і затвердити для кожного працівника його функціональні обов'язки</w:t>
      </w:r>
      <w:r>
        <w:rPr>
          <w:rFonts w:ascii="Times New Roman" w:hAnsi="Times New Roman" w:cs="Times New Roman"/>
          <w:sz w:val="28"/>
          <w:szCs w:val="28"/>
          <w:lang w:val="uk-UA"/>
        </w:rPr>
        <w:t>,</w:t>
      </w:r>
      <w:r w:rsidRPr="00B84797">
        <w:rPr>
          <w:rFonts w:ascii="Times New Roman" w:hAnsi="Times New Roman" w:cs="Times New Roman"/>
          <w:sz w:val="28"/>
          <w:szCs w:val="28"/>
          <w:lang w:val="uk-UA"/>
        </w:rPr>
        <w:t xml:space="preserve"> ознайомити його з ними і вимагати їх виконання. </w:t>
      </w:r>
      <w:r w:rsidRPr="001145A7">
        <w:rPr>
          <w:rFonts w:ascii="Times New Roman" w:hAnsi="Times New Roman" w:cs="Times New Roman"/>
          <w:sz w:val="28"/>
          <w:szCs w:val="28"/>
          <w:lang w:val="uk-UA"/>
        </w:rPr>
        <w:t xml:space="preserve">У даних функціональних обов'язках може бути передбачене виконання одним із працівників обов'язків іншого лише у випадках тимчасової відсутності останнього в зв'язку з хворобою, відпусткою або з інших поважних причин, причому такі обов'язки можуть покладатися на іншого працівника з </w:t>
      </w:r>
      <w:r w:rsidRPr="001145A7">
        <w:rPr>
          <w:rFonts w:ascii="Times New Roman" w:hAnsi="Times New Roman" w:cs="Times New Roman"/>
          <w:sz w:val="28"/>
          <w:szCs w:val="28"/>
          <w:lang w:val="uk-UA"/>
        </w:rPr>
        <w:lastRenderedPageBreak/>
        <w:t xml:space="preserve">урахуванням його реальної можливості виконувати їх, тобто з урахуванням належної фахової підготовки і зайнятості при виконанні своїх безпосередніх обов'язків. </w:t>
      </w:r>
    </w:p>
    <w:p w:rsidR="00493F3F" w:rsidRDefault="00493F3F" w:rsidP="00493F3F">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6.3.5. </w:t>
      </w:r>
      <w:r w:rsidRPr="00A51D21">
        <w:rPr>
          <w:rFonts w:ascii="Times New Roman" w:hAnsi="Times New Roman" w:cs="Times New Roman"/>
          <w:sz w:val="28"/>
          <w:szCs w:val="28"/>
        </w:rPr>
        <w:t xml:space="preserve">За заявою працівника йому наказом керівника може встановлюватися гнучкий режим робочого часу, що передбачає саморегулювання працівником часу початку, закінчення роботи та тривалості робочого часу упродовж робочого дня, на визначений строк або безстроково, </w:t>
      </w:r>
      <w:proofErr w:type="gramStart"/>
      <w:r w:rsidRPr="00A51D21">
        <w:rPr>
          <w:rFonts w:ascii="Times New Roman" w:hAnsi="Times New Roman" w:cs="Times New Roman"/>
          <w:sz w:val="28"/>
          <w:szCs w:val="28"/>
        </w:rPr>
        <w:t>п</w:t>
      </w:r>
      <w:proofErr w:type="gramEnd"/>
      <w:r w:rsidRPr="00A51D21">
        <w:rPr>
          <w:rFonts w:ascii="Times New Roman" w:hAnsi="Times New Roman" w:cs="Times New Roman"/>
          <w:sz w:val="28"/>
          <w:szCs w:val="28"/>
        </w:rPr>
        <w:t xml:space="preserve">ід час прийняття на роботу або пізніше (стаття 60 КЗпП). </w:t>
      </w:r>
    </w:p>
    <w:p w:rsidR="00493F3F" w:rsidRDefault="00493F3F" w:rsidP="00493F3F">
      <w:pPr>
        <w:spacing w:after="0"/>
        <w:ind w:firstLine="708"/>
        <w:jc w:val="both"/>
        <w:rPr>
          <w:rFonts w:ascii="Times New Roman" w:hAnsi="Times New Roman" w:cs="Times New Roman"/>
          <w:sz w:val="28"/>
          <w:szCs w:val="28"/>
        </w:rPr>
      </w:pPr>
      <w:r w:rsidRPr="00A51D21">
        <w:rPr>
          <w:rFonts w:ascii="Times New Roman" w:hAnsi="Times New Roman" w:cs="Times New Roman"/>
          <w:sz w:val="28"/>
          <w:szCs w:val="28"/>
        </w:rPr>
        <w:t xml:space="preserve">Гнучкий режим робочого часу - це форма організації праці, за якою допускається встановлення іншого режиму роботи, ніж визначений правилами внутрішнього трудового розпорядку, за умови дотримання встановленої денної, тижневої чи іншої, встановленої на певний </w:t>
      </w:r>
      <w:proofErr w:type="gramStart"/>
      <w:r w:rsidRPr="00A51D21">
        <w:rPr>
          <w:rFonts w:ascii="Times New Roman" w:hAnsi="Times New Roman" w:cs="Times New Roman"/>
          <w:sz w:val="28"/>
          <w:szCs w:val="28"/>
        </w:rPr>
        <w:t>обл</w:t>
      </w:r>
      <w:proofErr w:type="gramEnd"/>
      <w:r w:rsidRPr="00A51D21">
        <w:rPr>
          <w:rFonts w:ascii="Times New Roman" w:hAnsi="Times New Roman" w:cs="Times New Roman"/>
          <w:sz w:val="28"/>
          <w:szCs w:val="28"/>
        </w:rPr>
        <w:t>іковий період (тиждень, місяць, квартал, рік тощо), норми тривалості робочого часу. Запровадження гнучкого режиму робочого часу не тягне за собою змін у нормуванні, оплаті праці та не впливає на об</w:t>
      </w:r>
      <w:r>
        <w:rPr>
          <w:rFonts w:ascii="Times New Roman" w:hAnsi="Times New Roman" w:cs="Times New Roman"/>
          <w:sz w:val="28"/>
          <w:szCs w:val="28"/>
        </w:rPr>
        <w:t>сяг трудових прав працівникі</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493F3F" w:rsidRDefault="00493F3F" w:rsidP="00493F3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6.3.6. </w:t>
      </w:r>
      <w:r w:rsidRPr="00A51D21">
        <w:rPr>
          <w:rFonts w:ascii="Times New Roman" w:hAnsi="Times New Roman" w:cs="Times New Roman"/>
          <w:sz w:val="28"/>
          <w:szCs w:val="28"/>
        </w:rPr>
        <w:t xml:space="preserve">На час загрози поширення </w:t>
      </w:r>
      <w:proofErr w:type="gramStart"/>
      <w:r w:rsidRPr="00A51D21">
        <w:rPr>
          <w:rFonts w:ascii="Times New Roman" w:hAnsi="Times New Roman" w:cs="Times New Roman"/>
          <w:sz w:val="28"/>
          <w:szCs w:val="28"/>
        </w:rPr>
        <w:t>еп</w:t>
      </w:r>
      <w:proofErr w:type="gramEnd"/>
      <w:r w:rsidRPr="00A51D21">
        <w:rPr>
          <w:rFonts w:ascii="Times New Roman" w:hAnsi="Times New Roman" w:cs="Times New Roman"/>
          <w:sz w:val="28"/>
          <w:szCs w:val="28"/>
        </w:rPr>
        <w:t xml:space="preserve">ідемії, пандемії та/або на час загрози військового, техногенного, природного чи іншого характеру умова про дистанційну (надомну) роботу та гнучкий режим робочого часу може встановлюватися у наказі </w:t>
      </w:r>
      <w:r>
        <w:rPr>
          <w:rFonts w:ascii="Times New Roman" w:hAnsi="Times New Roman" w:cs="Times New Roman"/>
          <w:sz w:val="28"/>
          <w:szCs w:val="28"/>
          <w:lang w:val="uk-UA"/>
        </w:rPr>
        <w:t>керівника</w:t>
      </w:r>
      <w:r w:rsidRPr="00A51D21">
        <w:rPr>
          <w:rFonts w:ascii="Times New Roman" w:hAnsi="Times New Roman" w:cs="Times New Roman"/>
          <w:sz w:val="28"/>
          <w:szCs w:val="28"/>
        </w:rPr>
        <w:t xml:space="preserve"> про дистанційну (надомну) роботу. </w:t>
      </w:r>
      <w:r>
        <w:rPr>
          <w:rFonts w:ascii="Times New Roman" w:hAnsi="Times New Roman" w:cs="Times New Roman"/>
          <w:sz w:val="28"/>
          <w:szCs w:val="28"/>
          <w:lang w:val="uk-UA"/>
        </w:rPr>
        <w:t xml:space="preserve"> </w:t>
      </w:r>
    </w:p>
    <w:p w:rsidR="00493F3F" w:rsidRDefault="00493F3F" w:rsidP="00493F3F">
      <w:pPr>
        <w:spacing w:after="0"/>
        <w:ind w:firstLine="708"/>
        <w:jc w:val="both"/>
        <w:rPr>
          <w:rFonts w:ascii="Times New Roman" w:hAnsi="Times New Roman" w:cs="Times New Roman"/>
          <w:sz w:val="28"/>
          <w:szCs w:val="28"/>
        </w:rPr>
      </w:pPr>
      <w:r w:rsidRPr="00C465F1">
        <w:rPr>
          <w:rFonts w:ascii="Times New Roman" w:hAnsi="Times New Roman" w:cs="Times New Roman"/>
          <w:sz w:val="28"/>
          <w:szCs w:val="28"/>
        </w:rPr>
        <w:t xml:space="preserve">Дистанційна (надомна) робота - це така форма організації праці, коли робота виконується працівником за місцем його проживання чи в іншому місці за його вибором, у тому числі за допомогою інформаційно - комунікаційних технологій, але поза приміщенням </w:t>
      </w:r>
      <w:proofErr w:type="gramStart"/>
      <w:r>
        <w:rPr>
          <w:rFonts w:ascii="Times New Roman" w:hAnsi="Times New Roman" w:cs="Times New Roman"/>
          <w:sz w:val="28"/>
          <w:szCs w:val="28"/>
          <w:lang w:val="uk-UA"/>
        </w:rPr>
        <w:t>п</w:t>
      </w:r>
      <w:proofErr w:type="gramEnd"/>
      <w:r>
        <w:rPr>
          <w:rFonts w:ascii="Times New Roman" w:hAnsi="Times New Roman" w:cs="Times New Roman"/>
          <w:sz w:val="28"/>
          <w:szCs w:val="28"/>
          <w:lang w:val="uk-UA"/>
        </w:rPr>
        <w:t>ідприємства</w:t>
      </w:r>
      <w:r w:rsidRPr="00C465F1">
        <w:rPr>
          <w:rFonts w:ascii="Times New Roman" w:hAnsi="Times New Roman" w:cs="Times New Roman"/>
          <w:sz w:val="28"/>
          <w:szCs w:val="28"/>
        </w:rPr>
        <w:t xml:space="preserve"> (п.10 ст. 60 КЗпП).</w:t>
      </w:r>
    </w:p>
    <w:p w:rsidR="00493F3F" w:rsidRDefault="00493F3F" w:rsidP="00493F3F">
      <w:pPr>
        <w:spacing w:after="0"/>
        <w:jc w:val="both"/>
        <w:rPr>
          <w:rFonts w:ascii="Times New Roman" w:hAnsi="Times New Roman" w:cs="Times New Roman"/>
          <w:sz w:val="28"/>
          <w:szCs w:val="28"/>
          <w:lang w:val="uk-UA"/>
        </w:rPr>
      </w:pPr>
      <w:r>
        <w:rPr>
          <w:rFonts w:ascii="Times New Roman" w:hAnsi="Times New Roman" w:cs="Times New Roman"/>
          <w:sz w:val="28"/>
          <w:szCs w:val="28"/>
        </w:rPr>
        <w:tab/>
      </w:r>
      <w:r w:rsidRPr="00C465F1">
        <w:rPr>
          <w:rFonts w:ascii="Times New Roman" w:hAnsi="Times New Roman" w:cs="Times New Roman"/>
          <w:sz w:val="28"/>
          <w:szCs w:val="28"/>
        </w:rPr>
        <w:t xml:space="preserve">При дистанційній (надомній) роботі працівники розподіляють робочий час на </w:t>
      </w:r>
      <w:proofErr w:type="gramStart"/>
      <w:r w:rsidRPr="00C465F1">
        <w:rPr>
          <w:rFonts w:ascii="Times New Roman" w:hAnsi="Times New Roman" w:cs="Times New Roman"/>
          <w:sz w:val="28"/>
          <w:szCs w:val="28"/>
        </w:rPr>
        <w:t>св</w:t>
      </w:r>
      <w:proofErr w:type="gramEnd"/>
      <w:r w:rsidRPr="00C465F1">
        <w:rPr>
          <w:rFonts w:ascii="Times New Roman" w:hAnsi="Times New Roman" w:cs="Times New Roman"/>
          <w:sz w:val="28"/>
          <w:szCs w:val="28"/>
        </w:rPr>
        <w:t>ій розсуд, на них не поширюються правила внутрішнього трудового розпорядку, якщо інше не передбачено у трудовому договорі. При цьому загальна тривалість робочого часу не може перевищувати</w:t>
      </w:r>
      <w:r>
        <w:rPr>
          <w:rFonts w:ascii="Times New Roman" w:hAnsi="Times New Roman" w:cs="Times New Roman"/>
          <w:sz w:val="28"/>
          <w:szCs w:val="28"/>
        </w:rPr>
        <w:t xml:space="preserve"> норм передбачених колективним договором</w:t>
      </w:r>
      <w:r>
        <w:rPr>
          <w:rFonts w:ascii="Times New Roman" w:hAnsi="Times New Roman" w:cs="Times New Roman"/>
          <w:sz w:val="28"/>
          <w:szCs w:val="28"/>
          <w:lang w:val="uk-UA"/>
        </w:rPr>
        <w:t>.</w:t>
      </w:r>
    </w:p>
    <w:p w:rsidR="00493F3F" w:rsidRDefault="00493F3F" w:rsidP="00493F3F">
      <w:pPr>
        <w:spacing w:after="0"/>
        <w:jc w:val="both"/>
        <w:rPr>
          <w:rFonts w:ascii="Times New Roman" w:hAnsi="Times New Roman" w:cs="Times New Roman"/>
          <w:sz w:val="28"/>
          <w:szCs w:val="28"/>
        </w:rPr>
      </w:pPr>
      <w:r>
        <w:rPr>
          <w:rFonts w:ascii="Times New Roman" w:hAnsi="Times New Roman" w:cs="Times New Roman"/>
          <w:sz w:val="28"/>
          <w:szCs w:val="28"/>
          <w:lang w:val="uk-UA"/>
        </w:rPr>
        <w:tab/>
      </w:r>
      <w:r w:rsidRPr="00C465F1">
        <w:rPr>
          <w:rFonts w:ascii="Times New Roman" w:hAnsi="Times New Roman" w:cs="Times New Roman"/>
          <w:sz w:val="28"/>
          <w:szCs w:val="28"/>
        </w:rPr>
        <w:t>Виконання дистанційної (надомної роботи) не тягне за собою будь</w:t>
      </w:r>
      <w:r>
        <w:rPr>
          <w:rFonts w:ascii="Times New Roman" w:hAnsi="Times New Roman" w:cs="Times New Roman"/>
          <w:sz w:val="28"/>
          <w:szCs w:val="28"/>
          <w:lang w:val="uk-UA"/>
        </w:rPr>
        <w:t>-</w:t>
      </w:r>
      <w:r w:rsidRPr="00C465F1">
        <w:rPr>
          <w:rFonts w:ascii="Times New Roman" w:hAnsi="Times New Roman" w:cs="Times New Roman"/>
          <w:sz w:val="28"/>
          <w:szCs w:val="28"/>
        </w:rPr>
        <w:t>яких обмежень обсягу трудових прав працівникі</w:t>
      </w:r>
      <w:proofErr w:type="gramStart"/>
      <w:r w:rsidRPr="00C465F1">
        <w:rPr>
          <w:rFonts w:ascii="Times New Roman" w:hAnsi="Times New Roman" w:cs="Times New Roman"/>
          <w:sz w:val="28"/>
          <w:szCs w:val="28"/>
        </w:rPr>
        <w:t>в</w:t>
      </w:r>
      <w:proofErr w:type="gramEnd"/>
      <w:r w:rsidRPr="00C465F1">
        <w:rPr>
          <w:rFonts w:ascii="Times New Roman" w:hAnsi="Times New Roman" w:cs="Times New Roman"/>
          <w:sz w:val="28"/>
          <w:szCs w:val="28"/>
        </w:rPr>
        <w:t>.</w:t>
      </w:r>
    </w:p>
    <w:p w:rsidR="00493F3F" w:rsidRPr="002A6CB0" w:rsidRDefault="00493F3F" w:rsidP="00493F3F">
      <w:pPr>
        <w:spacing w:after="0"/>
        <w:jc w:val="both"/>
        <w:rPr>
          <w:rFonts w:ascii="Times New Roman" w:hAnsi="Times New Roman" w:cs="Times New Roman"/>
          <w:sz w:val="16"/>
          <w:szCs w:val="16"/>
        </w:rPr>
      </w:pPr>
      <w:r>
        <w:rPr>
          <w:rFonts w:ascii="Times New Roman" w:hAnsi="Times New Roman" w:cs="Times New Roman"/>
          <w:sz w:val="28"/>
          <w:szCs w:val="28"/>
        </w:rPr>
        <w:tab/>
      </w:r>
      <w:r w:rsidRPr="00C465F1">
        <w:rPr>
          <w:rFonts w:ascii="Times New Roman" w:hAnsi="Times New Roman" w:cs="Times New Roman"/>
          <w:sz w:val="28"/>
          <w:szCs w:val="28"/>
        </w:rPr>
        <w:t>При цьому, якщо працівник і роботодавець письмово не домовились про інше, дистанційна (надомна) робота передбачає оплату праці в повному обсязі та в строки, визнач</w:t>
      </w:r>
      <w:r>
        <w:rPr>
          <w:rFonts w:ascii="Times New Roman" w:hAnsi="Times New Roman" w:cs="Times New Roman"/>
          <w:sz w:val="28"/>
          <w:szCs w:val="28"/>
        </w:rPr>
        <w:t xml:space="preserve">ені діючим трудовим договором. </w:t>
      </w:r>
    </w:p>
    <w:p w:rsidR="00493F3F" w:rsidRPr="001145A7" w:rsidRDefault="00493F3F" w:rsidP="00493F3F">
      <w:pPr>
        <w:spacing w:after="0"/>
        <w:jc w:val="both"/>
        <w:rPr>
          <w:rFonts w:ascii="Times New Roman" w:hAnsi="Times New Roman" w:cs="Times New Roman"/>
          <w:sz w:val="28"/>
          <w:szCs w:val="28"/>
          <w:lang w:val="uk-UA"/>
        </w:rPr>
      </w:pPr>
      <w:r w:rsidRPr="00F8561C">
        <w:rPr>
          <w:rFonts w:ascii="Times New Roman" w:hAnsi="Times New Roman" w:cs="Times New Roman"/>
          <w:sz w:val="28"/>
          <w:szCs w:val="28"/>
          <w:lang w:val="uk-UA"/>
        </w:rPr>
        <w:tab/>
      </w:r>
      <w:r>
        <w:rPr>
          <w:rFonts w:ascii="Times New Roman" w:hAnsi="Times New Roman" w:cs="Times New Roman"/>
          <w:sz w:val="28"/>
          <w:szCs w:val="28"/>
          <w:lang w:val="uk-UA"/>
        </w:rPr>
        <w:t xml:space="preserve">6.3.7. </w:t>
      </w:r>
      <w:r w:rsidRPr="001145A7">
        <w:rPr>
          <w:rFonts w:ascii="Times New Roman" w:hAnsi="Times New Roman" w:cs="Times New Roman"/>
          <w:sz w:val="28"/>
          <w:szCs w:val="28"/>
          <w:lang w:val="uk-UA"/>
        </w:rPr>
        <w:t>У період дії воєнного стану роботодавець може відмовити працівнику у наданні будь-якого виду відпусток (крім відпустки у зв’язку вагітністю та пологами та відпустки для догляду за дитиною до досягнення нею трирічного віку), якщо такий працівник залучений до виконання робіт на об’єктах критичної інфраструктури;</w:t>
      </w:r>
    </w:p>
    <w:p w:rsidR="00493F3F" w:rsidRPr="008A28BA" w:rsidRDefault="00493F3F" w:rsidP="00493F3F">
      <w:pPr>
        <w:spacing w:after="0"/>
        <w:jc w:val="both"/>
        <w:rPr>
          <w:rFonts w:ascii="Times New Roman" w:hAnsi="Times New Roman" w:cs="Times New Roman"/>
          <w:sz w:val="28"/>
          <w:szCs w:val="28"/>
        </w:rPr>
      </w:pPr>
      <w:r w:rsidRPr="001145A7">
        <w:rPr>
          <w:rFonts w:ascii="Times New Roman" w:hAnsi="Times New Roman" w:cs="Times New Roman"/>
          <w:sz w:val="28"/>
          <w:szCs w:val="28"/>
          <w:lang w:val="uk-UA"/>
        </w:rPr>
        <w:lastRenderedPageBreak/>
        <w:tab/>
      </w:r>
      <w:r w:rsidRPr="00C5037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6.3.8. </w:t>
      </w:r>
      <w:r w:rsidRPr="009347CC">
        <w:rPr>
          <w:rFonts w:ascii="Times New Roman" w:hAnsi="Times New Roman" w:cs="Times New Roman"/>
          <w:sz w:val="28"/>
          <w:szCs w:val="28"/>
          <w:lang w:val="uk-UA"/>
        </w:rPr>
        <w:t>Протягом періоду дії воєнного стану роботодавець на прохання працівника може надавати йому відпустку без збереження заробіт</w:t>
      </w:r>
      <w:r w:rsidRPr="00C50379">
        <w:rPr>
          <w:rFonts w:ascii="Times New Roman" w:hAnsi="Times New Roman" w:cs="Times New Roman"/>
          <w:sz w:val="28"/>
          <w:szCs w:val="28"/>
        </w:rPr>
        <w:t>ної плати без обмеження строку, встановленого частиною першою статті 26 Закону України «Про відпустки».</w:t>
      </w:r>
    </w:p>
    <w:p w:rsidR="00493F3F" w:rsidRPr="00AF3D3A" w:rsidRDefault="00493F3F" w:rsidP="00493F3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Внесені з</w:t>
      </w:r>
      <w:r w:rsidRPr="007E3D2E">
        <w:rPr>
          <w:rFonts w:ascii="Times New Roman" w:hAnsi="Times New Roman" w:cs="Times New Roman"/>
          <w:sz w:val="28"/>
          <w:szCs w:val="28"/>
          <w:lang w:val="uk-UA"/>
        </w:rPr>
        <w:t>міни та доповнення відповідно до Закону України «Про правовий режим воєнного стану», діють про</w:t>
      </w:r>
      <w:r>
        <w:rPr>
          <w:rFonts w:ascii="Times New Roman" w:hAnsi="Times New Roman" w:cs="Times New Roman"/>
          <w:sz w:val="28"/>
          <w:szCs w:val="28"/>
          <w:lang w:val="uk-UA"/>
        </w:rPr>
        <w:t xml:space="preserve">тягом воєнного стану та втрачають </w:t>
      </w:r>
      <w:r w:rsidRPr="007E3D2E">
        <w:rPr>
          <w:rFonts w:ascii="Times New Roman" w:hAnsi="Times New Roman" w:cs="Times New Roman"/>
          <w:sz w:val="28"/>
          <w:szCs w:val="28"/>
          <w:lang w:val="uk-UA"/>
        </w:rPr>
        <w:t>свою чинність з дня припинення або скасування воєнного стану.</w:t>
      </w:r>
    </w:p>
    <w:p w:rsidR="00493F3F" w:rsidRPr="0064104B" w:rsidRDefault="00493F3F" w:rsidP="00493F3F">
      <w:pPr>
        <w:spacing w:after="0"/>
        <w:ind w:firstLine="708"/>
        <w:jc w:val="both"/>
        <w:rPr>
          <w:rFonts w:ascii="Times New Roman" w:hAnsi="Times New Roman" w:cs="Times New Roman"/>
          <w:sz w:val="16"/>
          <w:szCs w:val="16"/>
          <w:lang w:val="uk-UA"/>
        </w:rPr>
      </w:pPr>
    </w:p>
    <w:p w:rsidR="00493F3F" w:rsidRDefault="00493F3F" w:rsidP="00493F3F">
      <w:pPr>
        <w:spacing w:after="0"/>
        <w:ind w:firstLine="708"/>
        <w:jc w:val="both"/>
        <w:rPr>
          <w:rFonts w:ascii="Times New Roman" w:hAnsi="Times New Roman" w:cs="Times New Roman"/>
          <w:b/>
          <w:sz w:val="28"/>
          <w:szCs w:val="28"/>
          <w:lang w:val="uk-UA"/>
        </w:rPr>
      </w:pPr>
      <w:r w:rsidRPr="00BF7793">
        <w:rPr>
          <w:rFonts w:ascii="Times New Roman" w:hAnsi="Times New Roman" w:cs="Times New Roman"/>
          <w:b/>
          <w:sz w:val="24"/>
          <w:szCs w:val="24"/>
          <w:lang w:val="uk-UA"/>
        </w:rPr>
        <w:t xml:space="preserve">ІІ). </w:t>
      </w:r>
      <w:r w:rsidRPr="00BF7793">
        <w:rPr>
          <w:rFonts w:ascii="Times New Roman" w:hAnsi="Times New Roman" w:cs="Times New Roman"/>
          <w:b/>
          <w:sz w:val="24"/>
          <w:szCs w:val="24"/>
          <w:u w:val="single"/>
          <w:lang w:val="uk-UA"/>
        </w:rPr>
        <w:t>РОЗДІЛ 8.</w:t>
      </w:r>
      <w:r w:rsidRPr="00BF7793">
        <w:rPr>
          <w:rFonts w:ascii="Times New Roman" w:hAnsi="Times New Roman" w:cs="Times New Roman"/>
          <w:b/>
          <w:sz w:val="24"/>
          <w:szCs w:val="24"/>
          <w:lang w:val="uk-UA"/>
        </w:rPr>
        <w:t xml:space="preserve"> СОЦІАЛЬНІ ПІЛЬГИ ТА ГАРАНТІЇ, СОЦІАЛЬНЕ СТРАХУВАННЯ, ЗАБЕЗПЕЧЕННЯ ЖИТЛОВО-ПОБУТОВОГО, КУЛЬТУРНОГО,  МЕДИЧНОГО ОБСЛУГОВУВАННЯ, ОРГАНІЗАЦІЇ ОЗДОРОВЛЕННЯ І ВІДПОЧИНКУ ПРАЦІВНИКІВ</w:t>
      </w:r>
      <w:r>
        <w:rPr>
          <w:rFonts w:ascii="Times New Roman" w:hAnsi="Times New Roman" w:cs="Times New Roman"/>
          <w:b/>
          <w:sz w:val="28"/>
          <w:szCs w:val="28"/>
          <w:lang w:val="uk-UA"/>
        </w:rPr>
        <w:t xml:space="preserve"> </w:t>
      </w:r>
      <w:r w:rsidRPr="00E47485">
        <w:rPr>
          <w:rFonts w:ascii="Times New Roman" w:hAnsi="Times New Roman" w:cs="Times New Roman"/>
          <w:sz w:val="28"/>
          <w:szCs w:val="28"/>
          <w:lang w:val="uk-UA"/>
        </w:rPr>
        <w:t>доповнити</w:t>
      </w:r>
      <w:r>
        <w:rPr>
          <w:rFonts w:ascii="Times New Roman" w:hAnsi="Times New Roman" w:cs="Times New Roman"/>
          <w:sz w:val="28"/>
          <w:szCs w:val="28"/>
          <w:lang w:val="uk-UA"/>
        </w:rPr>
        <w:t xml:space="preserve"> до п.8.1. словами</w:t>
      </w:r>
      <w:r w:rsidRPr="00E47485">
        <w:rPr>
          <w:rFonts w:ascii="Times New Roman" w:hAnsi="Times New Roman" w:cs="Times New Roman"/>
          <w:sz w:val="28"/>
          <w:szCs w:val="28"/>
          <w:lang w:val="uk-UA"/>
        </w:rPr>
        <w:t>:</w:t>
      </w:r>
    </w:p>
    <w:p w:rsidR="00493F3F" w:rsidRPr="00643B24" w:rsidRDefault="00493F3F" w:rsidP="00493F3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до свята Нового року та державних свят – подарунки.</w:t>
      </w:r>
    </w:p>
    <w:p w:rsidR="00493F3F" w:rsidRPr="007E3D2E" w:rsidRDefault="00493F3F" w:rsidP="00493F3F">
      <w:pPr>
        <w:spacing w:after="0"/>
        <w:ind w:firstLine="708"/>
        <w:jc w:val="both"/>
        <w:rPr>
          <w:rFonts w:ascii="Times New Roman" w:hAnsi="Times New Roman" w:cs="Times New Roman"/>
          <w:sz w:val="16"/>
          <w:szCs w:val="16"/>
          <w:lang w:val="uk-UA"/>
        </w:rPr>
      </w:pPr>
    </w:p>
    <w:p w:rsidR="00493F3F" w:rsidRDefault="00493F3F" w:rsidP="00493F3F">
      <w:pPr>
        <w:spacing w:after="0"/>
        <w:ind w:firstLine="708"/>
        <w:jc w:val="both"/>
        <w:rPr>
          <w:rFonts w:ascii="Times New Roman" w:hAnsi="Times New Roman" w:cs="Times New Roman"/>
          <w:sz w:val="16"/>
          <w:szCs w:val="16"/>
          <w:lang w:val="uk-UA"/>
        </w:rPr>
      </w:pPr>
      <w:r w:rsidRPr="00E47485">
        <w:rPr>
          <w:rFonts w:ascii="Times New Roman" w:hAnsi="Times New Roman" w:cs="Times New Roman"/>
          <w:b/>
          <w:sz w:val="28"/>
          <w:szCs w:val="28"/>
          <w:lang w:val="uk-UA"/>
        </w:rPr>
        <w:t>І</w:t>
      </w:r>
      <w:r>
        <w:rPr>
          <w:rFonts w:ascii="Times New Roman" w:hAnsi="Times New Roman" w:cs="Times New Roman"/>
          <w:b/>
          <w:sz w:val="28"/>
          <w:szCs w:val="28"/>
          <w:lang w:val="uk-UA"/>
        </w:rPr>
        <w:t>І</w:t>
      </w:r>
      <w:r w:rsidRPr="00E47485">
        <w:rPr>
          <w:rFonts w:ascii="Times New Roman" w:hAnsi="Times New Roman" w:cs="Times New Roman"/>
          <w:b/>
          <w:sz w:val="28"/>
          <w:szCs w:val="28"/>
          <w:lang w:val="uk-UA"/>
        </w:rPr>
        <w:t>І).</w:t>
      </w:r>
      <w:r>
        <w:rPr>
          <w:rFonts w:ascii="Times New Roman" w:hAnsi="Times New Roman" w:cs="Times New Roman"/>
          <w:sz w:val="28"/>
          <w:szCs w:val="28"/>
          <w:lang w:val="uk-UA"/>
        </w:rPr>
        <w:t xml:space="preserve"> Замінити в колективному договорі </w:t>
      </w:r>
      <w:r w:rsidRPr="004E4DFA">
        <w:rPr>
          <w:rFonts w:ascii="Times New Roman" w:hAnsi="Times New Roman" w:cs="Times New Roman"/>
          <w:b/>
          <w:sz w:val="28"/>
          <w:szCs w:val="28"/>
          <w:lang w:val="uk-UA"/>
        </w:rPr>
        <w:t>Додаток 3</w:t>
      </w:r>
      <w:r>
        <w:rPr>
          <w:rFonts w:ascii="Times New Roman" w:hAnsi="Times New Roman" w:cs="Times New Roman"/>
          <w:sz w:val="28"/>
          <w:szCs w:val="28"/>
          <w:lang w:val="uk-UA"/>
        </w:rPr>
        <w:t xml:space="preserve"> «Положення про умови, розміри та порядок преміювання» та викласти в новій редакції (додаток додається).</w:t>
      </w:r>
    </w:p>
    <w:p w:rsidR="00493F3F" w:rsidRPr="004E4DFA" w:rsidRDefault="00493F3F" w:rsidP="00493F3F">
      <w:pPr>
        <w:spacing w:after="0"/>
        <w:ind w:firstLine="708"/>
        <w:jc w:val="both"/>
        <w:rPr>
          <w:rFonts w:ascii="Times New Roman" w:hAnsi="Times New Roman" w:cs="Times New Roman"/>
          <w:sz w:val="16"/>
          <w:szCs w:val="16"/>
          <w:lang w:val="uk-UA"/>
        </w:rPr>
      </w:pPr>
    </w:p>
    <w:p w:rsidR="00493F3F" w:rsidRDefault="00493F3F" w:rsidP="00493F3F">
      <w:pPr>
        <w:spacing w:after="0"/>
        <w:ind w:firstLine="708"/>
        <w:jc w:val="both"/>
        <w:rPr>
          <w:rFonts w:ascii="Times New Roman" w:hAnsi="Times New Roman" w:cs="Times New Roman"/>
          <w:sz w:val="16"/>
          <w:szCs w:val="16"/>
          <w:lang w:val="uk-UA"/>
        </w:rPr>
      </w:pPr>
      <w:r w:rsidRPr="00E47485">
        <w:rPr>
          <w:rFonts w:ascii="Times New Roman" w:hAnsi="Times New Roman" w:cs="Times New Roman"/>
          <w:b/>
          <w:sz w:val="28"/>
          <w:szCs w:val="28"/>
          <w:lang w:val="uk-UA"/>
        </w:rPr>
        <w:t>І</w:t>
      </w:r>
      <w:r w:rsidRPr="00E47485">
        <w:rPr>
          <w:rFonts w:ascii="Times New Roman" w:hAnsi="Times New Roman" w:cs="Times New Roman"/>
          <w:b/>
          <w:sz w:val="28"/>
          <w:szCs w:val="28"/>
          <w:lang w:val="en-US"/>
        </w:rPr>
        <w:t>V</w:t>
      </w:r>
      <w:r w:rsidRPr="00E47485">
        <w:rPr>
          <w:rFonts w:ascii="Times New Roman" w:hAnsi="Times New Roman" w:cs="Times New Roman"/>
          <w:b/>
          <w:sz w:val="28"/>
          <w:szCs w:val="28"/>
          <w:lang w:val="uk-UA"/>
        </w:rPr>
        <w:t>).</w:t>
      </w:r>
      <w:r>
        <w:rPr>
          <w:rFonts w:ascii="Times New Roman" w:hAnsi="Times New Roman" w:cs="Times New Roman"/>
          <w:sz w:val="28"/>
          <w:szCs w:val="28"/>
          <w:lang w:val="uk-UA"/>
        </w:rPr>
        <w:t xml:space="preserve"> Замінити в колективному договорі </w:t>
      </w:r>
      <w:r w:rsidRPr="004E4DFA">
        <w:rPr>
          <w:rFonts w:ascii="Times New Roman" w:hAnsi="Times New Roman" w:cs="Times New Roman"/>
          <w:b/>
          <w:sz w:val="28"/>
          <w:szCs w:val="28"/>
          <w:lang w:val="uk-UA"/>
        </w:rPr>
        <w:t>Додаток 6</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«Коефіцієнти співвідношень мінімальної тарифної ставки робітника 1 розряду (місячної тарифної ставки) за основними видами робіт до встановленої Галузевою угодою мінімальної тарифної ставки робітника 1 розряду» та викласти в новій редакції (додаток додається).</w:t>
      </w:r>
    </w:p>
    <w:p w:rsidR="00493F3F" w:rsidRPr="004E4DFA" w:rsidRDefault="00493F3F" w:rsidP="00493F3F">
      <w:pPr>
        <w:spacing w:after="0"/>
        <w:ind w:firstLine="708"/>
        <w:jc w:val="both"/>
        <w:rPr>
          <w:rFonts w:ascii="Times New Roman" w:hAnsi="Times New Roman" w:cs="Times New Roman"/>
          <w:sz w:val="16"/>
          <w:szCs w:val="16"/>
          <w:lang w:val="uk-UA"/>
        </w:rPr>
      </w:pPr>
    </w:p>
    <w:p w:rsidR="00493F3F" w:rsidRDefault="00493F3F" w:rsidP="00493F3F">
      <w:pPr>
        <w:spacing w:after="0"/>
        <w:ind w:firstLine="708"/>
        <w:jc w:val="both"/>
        <w:rPr>
          <w:rFonts w:ascii="Times New Roman" w:hAnsi="Times New Roman" w:cs="Times New Roman"/>
          <w:sz w:val="16"/>
          <w:szCs w:val="16"/>
          <w:lang w:val="uk-UA"/>
        </w:rPr>
      </w:pPr>
      <w:r w:rsidRPr="00E47485">
        <w:rPr>
          <w:rFonts w:ascii="Times New Roman" w:hAnsi="Times New Roman" w:cs="Times New Roman"/>
          <w:b/>
          <w:sz w:val="28"/>
          <w:szCs w:val="28"/>
          <w:lang w:val="en-US"/>
        </w:rPr>
        <w:t>V</w:t>
      </w:r>
      <w:r w:rsidRPr="00E47485">
        <w:rPr>
          <w:rFonts w:ascii="Times New Roman" w:hAnsi="Times New Roman" w:cs="Times New Roman"/>
          <w:b/>
          <w:sz w:val="28"/>
          <w:szCs w:val="28"/>
          <w:lang w:val="uk-UA"/>
        </w:rPr>
        <w:t>)</w:t>
      </w:r>
      <w:proofErr w:type="gramStart"/>
      <w:r w:rsidRPr="00E47485">
        <w:rPr>
          <w:rFonts w:ascii="Times New Roman" w:hAnsi="Times New Roman" w:cs="Times New Roman"/>
          <w:b/>
          <w:sz w:val="28"/>
          <w:szCs w:val="28"/>
          <w:lang w:val="uk-UA"/>
        </w:rPr>
        <w:t>.</w:t>
      </w:r>
      <w:r>
        <w:rPr>
          <w:rFonts w:ascii="Times New Roman" w:hAnsi="Times New Roman" w:cs="Times New Roman"/>
          <w:sz w:val="28"/>
          <w:szCs w:val="28"/>
          <w:lang w:val="uk-UA"/>
        </w:rPr>
        <w:t xml:space="preserve">  Замінити</w:t>
      </w:r>
      <w:proofErr w:type="gramEnd"/>
      <w:r>
        <w:rPr>
          <w:rFonts w:ascii="Times New Roman" w:hAnsi="Times New Roman" w:cs="Times New Roman"/>
          <w:sz w:val="28"/>
          <w:szCs w:val="28"/>
          <w:lang w:val="uk-UA"/>
        </w:rPr>
        <w:t xml:space="preserve"> в колективному договорі </w:t>
      </w:r>
      <w:r w:rsidRPr="004E4DFA">
        <w:rPr>
          <w:rFonts w:ascii="Times New Roman" w:hAnsi="Times New Roman" w:cs="Times New Roman"/>
          <w:b/>
          <w:sz w:val="28"/>
          <w:szCs w:val="28"/>
          <w:lang w:val="uk-UA"/>
        </w:rPr>
        <w:t>Додаток 13</w:t>
      </w:r>
      <w:r>
        <w:rPr>
          <w:rFonts w:ascii="Times New Roman" w:hAnsi="Times New Roman" w:cs="Times New Roman"/>
          <w:sz w:val="28"/>
          <w:szCs w:val="28"/>
          <w:lang w:val="uk-UA"/>
        </w:rPr>
        <w:t xml:space="preserve"> «Комплексні заходи по досягненню встановлених нормативів безпеки і гігієни праці та виробничого середовища, по підвищенню існуючого рівня охорони праці, та запобіганню виробничого травматизму і професійних захворювань та аварій на виробництві» </w:t>
      </w:r>
      <w:r w:rsidRPr="00461D3C">
        <w:rPr>
          <w:rFonts w:ascii="Times New Roman" w:hAnsi="Times New Roman" w:cs="Times New Roman"/>
          <w:sz w:val="28"/>
          <w:szCs w:val="28"/>
          <w:lang w:val="uk-UA"/>
        </w:rPr>
        <w:t xml:space="preserve"> </w:t>
      </w:r>
      <w:r>
        <w:rPr>
          <w:rFonts w:ascii="Times New Roman" w:hAnsi="Times New Roman" w:cs="Times New Roman"/>
          <w:sz w:val="28"/>
          <w:szCs w:val="28"/>
          <w:lang w:val="uk-UA"/>
        </w:rPr>
        <w:t>та викласти в новій редакції (додаток додається).</w:t>
      </w:r>
    </w:p>
    <w:p w:rsidR="00493F3F" w:rsidRPr="006F55DE" w:rsidRDefault="00493F3F" w:rsidP="00493F3F">
      <w:pPr>
        <w:spacing w:after="0"/>
        <w:ind w:firstLine="708"/>
        <w:jc w:val="both"/>
        <w:rPr>
          <w:rFonts w:ascii="Times New Roman" w:hAnsi="Times New Roman" w:cs="Times New Roman"/>
          <w:sz w:val="28"/>
          <w:szCs w:val="28"/>
          <w:lang w:val="uk-UA"/>
        </w:rPr>
      </w:pPr>
    </w:p>
    <w:p w:rsidR="00493F3F" w:rsidRDefault="00493F3F" w:rsidP="00493F3F">
      <w:pPr>
        <w:spacing w:after="0"/>
        <w:ind w:firstLine="708"/>
        <w:jc w:val="both"/>
        <w:rPr>
          <w:rFonts w:ascii="Times New Roman" w:hAnsi="Times New Roman" w:cs="Times New Roman"/>
          <w:sz w:val="28"/>
          <w:szCs w:val="28"/>
          <w:lang w:val="uk-UA"/>
        </w:rPr>
      </w:pPr>
    </w:p>
    <w:p w:rsidR="00493F3F" w:rsidRPr="00700346" w:rsidRDefault="00493F3F" w:rsidP="00493F3F">
      <w:pPr>
        <w:spacing w:after="0" w:line="240" w:lineRule="auto"/>
        <w:jc w:val="both"/>
        <w:rPr>
          <w:rFonts w:ascii="Times New Roman" w:eastAsia="Times New Roman" w:hAnsi="Times New Roman" w:cs="Times New Roman"/>
          <w:sz w:val="16"/>
          <w:szCs w:val="16"/>
          <w:lang w:val="uk-UA" w:eastAsia="ru-RU"/>
        </w:rPr>
      </w:pPr>
    </w:p>
    <w:p w:rsidR="00493F3F" w:rsidRDefault="00493F3F" w:rsidP="00493F3F">
      <w:pPr>
        <w:widowControl w:val="0"/>
        <w:spacing w:after="0" w:line="240" w:lineRule="auto"/>
        <w:jc w:val="both"/>
        <w:rPr>
          <w:rFonts w:ascii="Times New Roman" w:eastAsia="Courier New" w:hAnsi="Times New Roman" w:cs="Courier New"/>
          <w:color w:val="000000"/>
          <w:sz w:val="16"/>
          <w:szCs w:val="16"/>
          <w:lang w:val="uk-UA" w:eastAsia="ru-RU"/>
        </w:rPr>
      </w:pPr>
    </w:p>
    <w:p w:rsidR="00493F3F" w:rsidRDefault="00493F3F" w:rsidP="00493F3F">
      <w:pPr>
        <w:widowControl w:val="0"/>
        <w:spacing w:after="0" w:line="240" w:lineRule="auto"/>
        <w:jc w:val="both"/>
        <w:rPr>
          <w:rFonts w:ascii="Times New Roman" w:eastAsia="Courier New" w:hAnsi="Times New Roman" w:cs="Courier New"/>
          <w:color w:val="000000"/>
          <w:sz w:val="16"/>
          <w:szCs w:val="16"/>
          <w:lang w:val="uk-UA" w:eastAsia="ru-RU"/>
        </w:rPr>
      </w:pPr>
    </w:p>
    <w:p w:rsidR="00493F3F" w:rsidRPr="000B303A" w:rsidRDefault="00493F3F" w:rsidP="00493F3F">
      <w:pPr>
        <w:widowControl w:val="0"/>
        <w:spacing w:after="0" w:line="240" w:lineRule="auto"/>
        <w:jc w:val="both"/>
        <w:rPr>
          <w:rFonts w:ascii="Times New Roman" w:eastAsia="Courier New" w:hAnsi="Times New Roman" w:cs="Courier New"/>
          <w:color w:val="000000"/>
          <w:sz w:val="16"/>
          <w:szCs w:val="16"/>
          <w:lang w:val="uk-UA" w:eastAsia="ru-RU"/>
        </w:rPr>
      </w:pPr>
    </w:p>
    <w:p w:rsidR="00493F3F" w:rsidRPr="007F7FA5" w:rsidRDefault="00493F3F" w:rsidP="00493F3F">
      <w:pPr>
        <w:widowControl w:val="0"/>
        <w:spacing w:after="0" w:line="240" w:lineRule="auto"/>
        <w:jc w:val="both"/>
        <w:rPr>
          <w:rFonts w:ascii="Times New Roman" w:eastAsia="Courier New" w:hAnsi="Times New Roman" w:cs="Courier New"/>
          <w:color w:val="000000"/>
          <w:sz w:val="26"/>
          <w:szCs w:val="26"/>
          <w:lang w:val="uk-UA" w:eastAsia="ru-RU"/>
        </w:rPr>
      </w:pPr>
      <w:r w:rsidRPr="00700346">
        <w:rPr>
          <w:rFonts w:ascii="Times New Roman" w:eastAsia="Courier New" w:hAnsi="Times New Roman" w:cs="Courier New"/>
          <w:color w:val="000000"/>
          <w:sz w:val="26"/>
          <w:szCs w:val="26"/>
          <w:lang w:val="uk-UA" w:eastAsia="ru-RU"/>
        </w:rPr>
        <w:t xml:space="preserve">Від адміністрації                    ____________________                </w:t>
      </w:r>
      <w:r>
        <w:rPr>
          <w:rFonts w:ascii="Times New Roman" w:eastAsia="Courier New" w:hAnsi="Times New Roman" w:cs="Courier New"/>
          <w:color w:val="000000"/>
          <w:sz w:val="26"/>
          <w:szCs w:val="26"/>
          <w:lang w:val="uk-UA" w:eastAsia="ru-RU"/>
        </w:rPr>
        <w:t>Грінченко О.П.</w:t>
      </w:r>
    </w:p>
    <w:p w:rsidR="00493F3F" w:rsidRDefault="00493F3F" w:rsidP="00493F3F">
      <w:pPr>
        <w:widowControl w:val="0"/>
        <w:spacing w:after="0" w:line="240" w:lineRule="auto"/>
        <w:jc w:val="both"/>
        <w:rPr>
          <w:rFonts w:ascii="Times New Roman" w:eastAsia="Courier New" w:hAnsi="Times New Roman" w:cs="Courier New"/>
          <w:color w:val="000000"/>
          <w:sz w:val="16"/>
          <w:szCs w:val="16"/>
          <w:lang w:val="uk-UA" w:eastAsia="ru-RU"/>
        </w:rPr>
      </w:pPr>
    </w:p>
    <w:p w:rsidR="00493F3F" w:rsidRPr="00461D3C" w:rsidRDefault="00493F3F" w:rsidP="00493F3F">
      <w:pPr>
        <w:widowControl w:val="0"/>
        <w:spacing w:after="0" w:line="240" w:lineRule="auto"/>
        <w:jc w:val="both"/>
        <w:rPr>
          <w:rFonts w:ascii="Times New Roman" w:eastAsia="Courier New" w:hAnsi="Times New Roman" w:cs="Courier New"/>
          <w:color w:val="000000"/>
          <w:sz w:val="16"/>
          <w:szCs w:val="16"/>
          <w:lang w:val="uk-UA" w:eastAsia="ru-RU"/>
        </w:rPr>
      </w:pPr>
    </w:p>
    <w:p w:rsidR="00493F3F" w:rsidRPr="00700346" w:rsidRDefault="00493F3F" w:rsidP="00493F3F">
      <w:pPr>
        <w:widowControl w:val="0"/>
        <w:spacing w:after="0" w:line="240" w:lineRule="auto"/>
        <w:jc w:val="both"/>
        <w:rPr>
          <w:rFonts w:ascii="Times New Roman" w:eastAsia="Courier New" w:hAnsi="Times New Roman" w:cs="Courier New"/>
          <w:color w:val="000000"/>
          <w:sz w:val="26"/>
          <w:szCs w:val="26"/>
          <w:lang w:val="uk-UA" w:eastAsia="ru-RU"/>
        </w:rPr>
      </w:pPr>
      <w:r>
        <w:rPr>
          <w:rFonts w:ascii="Times New Roman" w:eastAsia="Courier New" w:hAnsi="Times New Roman" w:cs="Courier New"/>
          <w:color w:val="000000"/>
          <w:sz w:val="26"/>
          <w:szCs w:val="26"/>
          <w:lang w:val="uk-UA" w:eastAsia="ru-RU"/>
        </w:rPr>
        <w:t xml:space="preserve">Від трудового колективу  </w:t>
      </w:r>
      <w:r w:rsidRPr="00700346">
        <w:rPr>
          <w:rFonts w:ascii="Times New Roman" w:eastAsia="Courier New" w:hAnsi="Times New Roman" w:cs="Courier New"/>
          <w:color w:val="000000"/>
          <w:sz w:val="26"/>
          <w:szCs w:val="26"/>
          <w:lang w:val="uk-UA" w:eastAsia="ru-RU"/>
        </w:rPr>
        <w:t xml:space="preserve"> </w:t>
      </w:r>
      <w:r>
        <w:rPr>
          <w:rFonts w:ascii="Times New Roman" w:eastAsia="Courier New" w:hAnsi="Times New Roman" w:cs="Courier New"/>
          <w:color w:val="000000"/>
          <w:sz w:val="26"/>
          <w:szCs w:val="26"/>
          <w:lang w:val="uk-UA" w:eastAsia="ru-RU"/>
        </w:rPr>
        <w:t xml:space="preserve">   ____</w:t>
      </w:r>
      <w:r w:rsidRPr="00700346">
        <w:rPr>
          <w:rFonts w:ascii="Times New Roman" w:eastAsia="Courier New" w:hAnsi="Times New Roman" w:cs="Courier New"/>
          <w:color w:val="000000"/>
          <w:sz w:val="26"/>
          <w:szCs w:val="26"/>
          <w:lang w:val="uk-UA" w:eastAsia="ru-RU"/>
        </w:rPr>
        <w:t xml:space="preserve">_________________          </w:t>
      </w:r>
      <w:r>
        <w:rPr>
          <w:rFonts w:ascii="Times New Roman" w:eastAsia="Courier New" w:hAnsi="Times New Roman" w:cs="Courier New"/>
          <w:color w:val="000000"/>
          <w:sz w:val="26"/>
          <w:szCs w:val="26"/>
          <w:lang w:val="uk-UA" w:eastAsia="ru-RU"/>
        </w:rPr>
        <w:t xml:space="preserve">    </w:t>
      </w:r>
      <w:r w:rsidRPr="00700346">
        <w:rPr>
          <w:rFonts w:ascii="Times New Roman" w:eastAsia="Courier New" w:hAnsi="Times New Roman" w:cs="Courier New"/>
          <w:color w:val="000000"/>
          <w:sz w:val="26"/>
          <w:szCs w:val="26"/>
          <w:lang w:val="uk-UA" w:eastAsia="ru-RU"/>
        </w:rPr>
        <w:t xml:space="preserve"> </w:t>
      </w:r>
      <w:r>
        <w:rPr>
          <w:rFonts w:ascii="Times New Roman" w:eastAsia="Courier New" w:hAnsi="Times New Roman" w:cs="Courier New"/>
          <w:color w:val="000000"/>
          <w:sz w:val="26"/>
          <w:szCs w:val="26"/>
          <w:lang w:val="uk-UA" w:eastAsia="ru-RU"/>
        </w:rPr>
        <w:t>Войтенко Я.В.</w:t>
      </w:r>
    </w:p>
    <w:p w:rsidR="00493F3F" w:rsidRPr="00093BB3" w:rsidRDefault="00493F3F" w:rsidP="00493F3F">
      <w:pPr>
        <w:rPr>
          <w:rFonts w:ascii="Times New Roman" w:hAnsi="Times New Roman" w:cs="Times New Roman"/>
          <w:sz w:val="24"/>
          <w:szCs w:val="24"/>
          <w:lang w:val="uk-UA"/>
        </w:rPr>
      </w:pPr>
    </w:p>
    <w:p w:rsidR="00493F3F" w:rsidRPr="00093BB3" w:rsidRDefault="00493F3F" w:rsidP="00493F3F">
      <w:pPr>
        <w:rPr>
          <w:rFonts w:ascii="Times New Roman" w:hAnsi="Times New Roman" w:cs="Times New Roman"/>
          <w:sz w:val="24"/>
          <w:szCs w:val="24"/>
          <w:lang w:val="uk-UA"/>
        </w:rPr>
      </w:pPr>
    </w:p>
    <w:p w:rsidR="00493F3F" w:rsidRPr="00F06377" w:rsidRDefault="00493F3F" w:rsidP="00493F3F">
      <w:pPr>
        <w:spacing w:after="0" w:line="240" w:lineRule="auto"/>
        <w:jc w:val="right"/>
        <w:rPr>
          <w:rFonts w:ascii="Times New Roman" w:eastAsia="Times New Roman" w:hAnsi="Times New Roman" w:cs="Times New Roman"/>
          <w:b/>
          <w:sz w:val="24"/>
          <w:szCs w:val="24"/>
          <w:lang w:val="uk-UA" w:eastAsia="ru-RU"/>
        </w:rPr>
      </w:pPr>
      <w:r w:rsidRPr="00F06377">
        <w:rPr>
          <w:rFonts w:ascii="Times New Roman" w:eastAsia="Times New Roman" w:hAnsi="Times New Roman" w:cs="Times New Roman"/>
          <w:b/>
          <w:sz w:val="24"/>
          <w:szCs w:val="24"/>
          <w:lang w:val="uk-UA" w:eastAsia="ru-RU"/>
        </w:rPr>
        <w:t>Додаток 3</w:t>
      </w:r>
    </w:p>
    <w:p w:rsidR="00493F3F" w:rsidRPr="00F06377" w:rsidRDefault="00493F3F" w:rsidP="00493F3F">
      <w:pPr>
        <w:spacing w:after="0" w:line="240" w:lineRule="auto"/>
        <w:rPr>
          <w:rFonts w:ascii="Times New Roman" w:eastAsia="Times New Roman" w:hAnsi="Times New Roman" w:cs="Times New Roman"/>
          <w:sz w:val="24"/>
          <w:szCs w:val="24"/>
          <w:lang w:val="uk-UA" w:eastAsia="ru-RU"/>
        </w:rPr>
      </w:pPr>
    </w:p>
    <w:p w:rsidR="00493F3F" w:rsidRPr="00F06377" w:rsidRDefault="00493F3F" w:rsidP="00493F3F">
      <w:pPr>
        <w:spacing w:after="0" w:line="240" w:lineRule="auto"/>
        <w:rPr>
          <w:rFonts w:ascii="Times New Roman" w:eastAsia="Times New Roman" w:hAnsi="Times New Roman" w:cs="Times New Roman"/>
          <w:b/>
          <w:sz w:val="24"/>
          <w:szCs w:val="24"/>
          <w:lang w:val="uk-UA" w:eastAsia="ru-RU"/>
        </w:rPr>
      </w:pPr>
      <w:r w:rsidRPr="00F06377">
        <w:rPr>
          <w:rFonts w:ascii="Times New Roman" w:eastAsia="Times New Roman" w:hAnsi="Times New Roman" w:cs="Times New Roman"/>
          <w:b/>
          <w:sz w:val="24"/>
          <w:szCs w:val="24"/>
          <w:lang w:val="uk-UA" w:eastAsia="ru-RU"/>
        </w:rPr>
        <w:t>Погоджено:                                                                          Затверджено:</w:t>
      </w:r>
    </w:p>
    <w:p w:rsidR="00493F3F" w:rsidRPr="00F06377" w:rsidRDefault="00493F3F" w:rsidP="00493F3F">
      <w:pPr>
        <w:spacing w:after="0" w:line="240" w:lineRule="auto"/>
        <w:jc w:val="right"/>
        <w:rPr>
          <w:rFonts w:ascii="Times New Roman" w:eastAsia="Times New Roman" w:hAnsi="Times New Roman" w:cs="Times New Roman"/>
          <w:b/>
          <w:sz w:val="24"/>
          <w:szCs w:val="24"/>
          <w:lang w:val="uk-UA" w:eastAsia="ru-RU"/>
        </w:rPr>
      </w:pPr>
    </w:p>
    <w:p w:rsidR="00493F3F" w:rsidRPr="00F06377" w:rsidRDefault="00493F3F" w:rsidP="00493F3F">
      <w:pPr>
        <w:spacing w:after="0" w:line="240" w:lineRule="auto"/>
        <w:rPr>
          <w:rFonts w:ascii="Times New Roman" w:eastAsia="Times New Roman" w:hAnsi="Times New Roman" w:cs="Times New Roman"/>
          <w:b/>
          <w:sz w:val="24"/>
          <w:szCs w:val="24"/>
          <w:lang w:val="uk-UA" w:eastAsia="ru-RU"/>
        </w:rPr>
      </w:pPr>
      <w:r w:rsidRPr="00F06377">
        <w:rPr>
          <w:rFonts w:ascii="Times New Roman" w:eastAsia="Times New Roman" w:hAnsi="Times New Roman" w:cs="Times New Roman"/>
          <w:b/>
          <w:sz w:val="24"/>
          <w:szCs w:val="24"/>
          <w:lang w:val="uk-UA" w:eastAsia="ru-RU"/>
        </w:rPr>
        <w:lastRenderedPageBreak/>
        <w:t>Голова Ради трудового колективу                                 Директор КП «Чисте місто»</w:t>
      </w:r>
    </w:p>
    <w:p w:rsidR="00493F3F" w:rsidRPr="00F06377" w:rsidRDefault="00493F3F" w:rsidP="00493F3F">
      <w:pPr>
        <w:spacing w:after="0" w:line="240" w:lineRule="auto"/>
        <w:rPr>
          <w:rFonts w:ascii="Times New Roman" w:eastAsia="Times New Roman" w:hAnsi="Times New Roman" w:cs="Times New Roman"/>
          <w:b/>
          <w:sz w:val="24"/>
          <w:szCs w:val="24"/>
          <w:lang w:val="uk-UA" w:eastAsia="ru-RU"/>
        </w:rPr>
      </w:pPr>
    </w:p>
    <w:p w:rsidR="00493F3F" w:rsidRPr="00F06377" w:rsidRDefault="00493F3F" w:rsidP="00493F3F">
      <w:pPr>
        <w:spacing w:after="0" w:line="240" w:lineRule="auto"/>
        <w:rPr>
          <w:rFonts w:ascii="Times New Roman" w:eastAsia="Times New Roman" w:hAnsi="Times New Roman" w:cs="Times New Roman"/>
          <w:b/>
          <w:sz w:val="24"/>
          <w:szCs w:val="24"/>
          <w:lang w:val="uk-UA" w:eastAsia="ru-RU"/>
        </w:rPr>
      </w:pPr>
      <w:r w:rsidRPr="00F06377">
        <w:rPr>
          <w:rFonts w:ascii="Times New Roman" w:eastAsia="Times New Roman" w:hAnsi="Times New Roman" w:cs="Times New Roman"/>
          <w:b/>
          <w:sz w:val="24"/>
          <w:szCs w:val="24"/>
          <w:lang w:val="uk-UA" w:eastAsia="ru-RU"/>
        </w:rPr>
        <w:t xml:space="preserve">_________________  Войтенко Я. В.                                _______________ Грінченко О.П.   </w:t>
      </w:r>
    </w:p>
    <w:p w:rsidR="00493F3F" w:rsidRPr="00F06377" w:rsidRDefault="00493F3F" w:rsidP="00493F3F">
      <w:pPr>
        <w:spacing w:after="0" w:line="240" w:lineRule="auto"/>
        <w:rPr>
          <w:rFonts w:ascii="Times New Roman" w:eastAsia="Times New Roman" w:hAnsi="Times New Roman" w:cs="Times New Roman"/>
          <w:b/>
          <w:sz w:val="28"/>
          <w:szCs w:val="28"/>
          <w:lang w:val="uk-UA" w:eastAsia="ru-RU"/>
        </w:rPr>
      </w:pPr>
    </w:p>
    <w:p w:rsidR="00493F3F" w:rsidRPr="00F06377" w:rsidRDefault="00493F3F" w:rsidP="00493F3F">
      <w:pPr>
        <w:spacing w:after="0" w:line="240" w:lineRule="auto"/>
        <w:jc w:val="center"/>
        <w:rPr>
          <w:rFonts w:ascii="Times New Roman" w:eastAsia="Times New Roman" w:hAnsi="Times New Roman" w:cs="Times New Roman"/>
          <w:b/>
          <w:sz w:val="28"/>
          <w:szCs w:val="28"/>
          <w:lang w:val="uk-UA" w:eastAsia="ru-RU"/>
        </w:rPr>
      </w:pPr>
    </w:p>
    <w:p w:rsidR="00493F3F" w:rsidRPr="00F06377" w:rsidRDefault="00493F3F" w:rsidP="00493F3F">
      <w:pPr>
        <w:spacing w:after="0" w:line="240" w:lineRule="auto"/>
        <w:jc w:val="center"/>
        <w:rPr>
          <w:rFonts w:ascii="Times New Roman" w:eastAsia="Times New Roman" w:hAnsi="Times New Roman" w:cs="Times New Roman"/>
          <w:b/>
          <w:sz w:val="28"/>
          <w:szCs w:val="28"/>
          <w:lang w:val="uk-UA" w:eastAsia="ru-RU"/>
        </w:rPr>
      </w:pPr>
    </w:p>
    <w:p w:rsidR="00493F3F" w:rsidRPr="00F06377" w:rsidRDefault="00493F3F" w:rsidP="00493F3F">
      <w:pPr>
        <w:spacing w:after="0" w:line="240" w:lineRule="auto"/>
        <w:jc w:val="center"/>
        <w:rPr>
          <w:rFonts w:ascii="Times New Roman" w:eastAsia="Times New Roman" w:hAnsi="Times New Roman" w:cs="Times New Roman"/>
          <w:b/>
          <w:sz w:val="24"/>
          <w:szCs w:val="24"/>
          <w:lang w:val="uk-UA" w:eastAsia="ru-RU"/>
        </w:rPr>
      </w:pPr>
      <w:r w:rsidRPr="00F06377">
        <w:rPr>
          <w:rFonts w:ascii="Times New Roman" w:eastAsia="Times New Roman" w:hAnsi="Times New Roman" w:cs="Times New Roman"/>
          <w:b/>
          <w:sz w:val="24"/>
          <w:szCs w:val="24"/>
          <w:lang w:val="uk-UA" w:eastAsia="ru-RU"/>
        </w:rPr>
        <w:t>ПОЛОЖЕННЯ ПРО УМОВИ, РОЗМІРИ ТА ПОРЯДОК ПРЕМІЮВАННЯ</w:t>
      </w:r>
    </w:p>
    <w:p w:rsidR="00493F3F" w:rsidRPr="00F06377" w:rsidRDefault="00493F3F" w:rsidP="00493F3F">
      <w:pPr>
        <w:spacing w:after="0" w:line="240" w:lineRule="auto"/>
        <w:jc w:val="center"/>
        <w:rPr>
          <w:rFonts w:ascii="Times New Roman" w:eastAsia="Times New Roman" w:hAnsi="Times New Roman" w:cs="Times New Roman"/>
          <w:b/>
          <w:sz w:val="16"/>
          <w:szCs w:val="16"/>
          <w:lang w:val="uk-UA" w:eastAsia="ru-RU"/>
        </w:rPr>
      </w:pPr>
    </w:p>
    <w:p w:rsidR="00493F3F" w:rsidRPr="00F06377" w:rsidRDefault="00493F3F" w:rsidP="00493F3F">
      <w:pPr>
        <w:spacing w:after="0" w:line="240" w:lineRule="auto"/>
        <w:jc w:val="center"/>
        <w:rPr>
          <w:rFonts w:ascii="Times New Roman" w:eastAsia="Times New Roman" w:hAnsi="Times New Roman" w:cs="Times New Roman"/>
          <w:b/>
          <w:sz w:val="16"/>
          <w:szCs w:val="16"/>
          <w:lang w:val="uk-UA" w:eastAsia="ru-RU"/>
        </w:rPr>
      </w:pPr>
    </w:p>
    <w:p w:rsidR="00493F3F" w:rsidRPr="00F06377" w:rsidRDefault="00493F3F" w:rsidP="00493F3F">
      <w:pPr>
        <w:spacing w:after="0" w:line="360" w:lineRule="auto"/>
        <w:ind w:firstLine="708"/>
        <w:jc w:val="both"/>
        <w:rPr>
          <w:rFonts w:ascii="Times New Roman" w:eastAsia="Times New Roman" w:hAnsi="Times New Roman" w:cs="Times New Roman"/>
          <w:sz w:val="28"/>
          <w:szCs w:val="28"/>
          <w:lang w:val="uk-UA" w:eastAsia="ru-RU"/>
        </w:rPr>
      </w:pPr>
      <w:r w:rsidRPr="00F06377">
        <w:rPr>
          <w:rFonts w:ascii="Times New Roman" w:eastAsia="Times New Roman" w:hAnsi="Times New Roman" w:cs="Times New Roman"/>
          <w:sz w:val="28"/>
          <w:szCs w:val="28"/>
          <w:lang w:val="uk-UA" w:eastAsia="ru-RU"/>
        </w:rPr>
        <w:t>З метою посилення матеріальної зацікавленості працівників комунального підприємства «Чисте місто»  Козятинської міської ради щодо підвищення ефективності та якості їх  роботи, застосовується система матеріального стимулювання та преміювання.</w:t>
      </w:r>
    </w:p>
    <w:p w:rsidR="00493F3F" w:rsidRPr="00F06377" w:rsidRDefault="00493F3F" w:rsidP="00493F3F">
      <w:pPr>
        <w:spacing w:after="0" w:line="360" w:lineRule="auto"/>
        <w:ind w:firstLine="708"/>
        <w:jc w:val="both"/>
        <w:rPr>
          <w:rFonts w:ascii="Times New Roman" w:eastAsia="Times New Roman" w:hAnsi="Times New Roman" w:cs="Times New Roman"/>
          <w:sz w:val="28"/>
          <w:szCs w:val="28"/>
          <w:lang w:val="uk-UA" w:eastAsia="ru-RU"/>
        </w:rPr>
      </w:pPr>
      <w:r w:rsidRPr="00F06377">
        <w:rPr>
          <w:rFonts w:ascii="Times New Roman" w:eastAsia="Times New Roman" w:hAnsi="Times New Roman" w:cs="Times New Roman"/>
          <w:sz w:val="28"/>
          <w:szCs w:val="28"/>
          <w:lang w:val="uk-UA" w:eastAsia="ru-RU"/>
        </w:rPr>
        <w:t>Джерелом матеріального стимулювання є кошти від комерційної діяльності, бюджетні кошти та інші цільові надходження.</w:t>
      </w:r>
    </w:p>
    <w:p w:rsidR="00493F3F" w:rsidRPr="00F06377" w:rsidRDefault="00493F3F" w:rsidP="00493F3F">
      <w:pPr>
        <w:spacing w:after="0" w:line="360" w:lineRule="auto"/>
        <w:ind w:firstLine="708"/>
        <w:jc w:val="both"/>
        <w:rPr>
          <w:rFonts w:ascii="Times New Roman" w:eastAsia="Times New Roman" w:hAnsi="Times New Roman" w:cs="Times New Roman"/>
          <w:sz w:val="28"/>
          <w:szCs w:val="28"/>
          <w:lang w:val="uk-UA" w:eastAsia="ru-RU"/>
        </w:rPr>
      </w:pPr>
      <w:r w:rsidRPr="00F06377">
        <w:rPr>
          <w:rFonts w:ascii="Times New Roman" w:eastAsia="Times New Roman" w:hAnsi="Times New Roman" w:cs="Times New Roman"/>
          <w:sz w:val="28"/>
          <w:szCs w:val="28"/>
          <w:lang w:val="uk-UA" w:eastAsia="ru-RU"/>
        </w:rPr>
        <w:t>Преміювання може здійснюватися до професійних та державних свят, за високі досягнення в праці, ювілейні дати, по підсумкам фінансово-господарської діяльності підприємства за місяць, квартал, рік при наявності коштів, в межах фонду преміювання та економії коштів .</w:t>
      </w:r>
    </w:p>
    <w:p w:rsidR="00493F3F" w:rsidRPr="00F06377" w:rsidRDefault="00493F3F" w:rsidP="00493F3F">
      <w:pPr>
        <w:spacing w:after="0" w:line="360" w:lineRule="auto"/>
        <w:jc w:val="both"/>
        <w:rPr>
          <w:rFonts w:ascii="Times New Roman" w:eastAsia="Times New Roman" w:hAnsi="Times New Roman" w:cs="Times New Roman"/>
          <w:sz w:val="28"/>
          <w:szCs w:val="28"/>
          <w:lang w:val="uk-UA" w:eastAsia="ru-RU"/>
        </w:rPr>
      </w:pPr>
      <w:r w:rsidRPr="00F06377">
        <w:rPr>
          <w:rFonts w:ascii="Times New Roman" w:eastAsia="Times New Roman" w:hAnsi="Times New Roman" w:cs="Times New Roman"/>
          <w:sz w:val="28"/>
          <w:szCs w:val="28"/>
          <w:lang w:val="uk-UA" w:eastAsia="ru-RU"/>
        </w:rPr>
        <w:t xml:space="preserve">        Працівникам КП «Чисте місто» може нараховуватися премія  у  відсотковому відношенні до певної бази (посадового окладу чи посадового окладу з урахуванням надбавки) пропорційно відпрацьованому часу. Також премія може виплачуватися в розмірі середньомісячної зарплати або у фіксованому грошовому розмірі за такими критеріями:</w:t>
      </w:r>
    </w:p>
    <w:p w:rsidR="00493F3F" w:rsidRPr="00F06377" w:rsidRDefault="00493F3F" w:rsidP="00493F3F">
      <w:pPr>
        <w:numPr>
          <w:ilvl w:val="0"/>
          <w:numId w:val="1"/>
        </w:numPr>
        <w:spacing w:after="0" w:line="360" w:lineRule="auto"/>
        <w:jc w:val="both"/>
        <w:rPr>
          <w:rFonts w:ascii="Times New Roman" w:eastAsia="Times New Roman" w:hAnsi="Times New Roman" w:cs="Times New Roman"/>
          <w:sz w:val="28"/>
          <w:szCs w:val="28"/>
          <w:lang w:val="uk-UA" w:eastAsia="ru-RU"/>
        </w:rPr>
      </w:pPr>
      <w:r w:rsidRPr="00F06377">
        <w:rPr>
          <w:rFonts w:ascii="Times New Roman" w:eastAsia="Times New Roman" w:hAnsi="Times New Roman" w:cs="Times New Roman"/>
          <w:sz w:val="28"/>
          <w:szCs w:val="28"/>
          <w:lang w:val="uk-UA" w:eastAsia="ru-RU"/>
        </w:rPr>
        <w:t xml:space="preserve">бездоганна робота, </w:t>
      </w:r>
    </w:p>
    <w:p w:rsidR="00493F3F" w:rsidRPr="00F06377" w:rsidRDefault="00493F3F" w:rsidP="00493F3F">
      <w:pPr>
        <w:numPr>
          <w:ilvl w:val="0"/>
          <w:numId w:val="1"/>
        </w:numPr>
        <w:spacing w:after="0" w:line="360" w:lineRule="auto"/>
        <w:jc w:val="both"/>
        <w:rPr>
          <w:rFonts w:ascii="Times New Roman" w:eastAsia="Times New Roman" w:hAnsi="Times New Roman" w:cs="Times New Roman"/>
          <w:sz w:val="28"/>
          <w:szCs w:val="28"/>
          <w:lang w:val="uk-UA" w:eastAsia="ru-RU"/>
        </w:rPr>
      </w:pPr>
      <w:r w:rsidRPr="00F06377">
        <w:rPr>
          <w:rFonts w:ascii="Times New Roman" w:eastAsia="Times New Roman" w:hAnsi="Times New Roman" w:cs="Times New Roman"/>
          <w:sz w:val="28"/>
          <w:szCs w:val="28"/>
          <w:lang w:val="uk-UA" w:eastAsia="ru-RU"/>
        </w:rPr>
        <w:t xml:space="preserve">прояв старанності, ініціативності, </w:t>
      </w:r>
    </w:p>
    <w:p w:rsidR="00493F3F" w:rsidRPr="00F06377" w:rsidRDefault="00493F3F" w:rsidP="00493F3F">
      <w:pPr>
        <w:numPr>
          <w:ilvl w:val="0"/>
          <w:numId w:val="1"/>
        </w:numPr>
        <w:spacing w:after="0" w:line="360" w:lineRule="auto"/>
        <w:jc w:val="both"/>
        <w:rPr>
          <w:rFonts w:ascii="Times New Roman" w:eastAsia="Times New Roman" w:hAnsi="Times New Roman" w:cs="Times New Roman"/>
          <w:sz w:val="28"/>
          <w:szCs w:val="28"/>
          <w:lang w:val="uk-UA" w:eastAsia="ru-RU"/>
        </w:rPr>
      </w:pPr>
      <w:r w:rsidRPr="00F06377">
        <w:rPr>
          <w:rFonts w:ascii="Times New Roman" w:eastAsia="Times New Roman" w:hAnsi="Times New Roman" w:cs="Times New Roman"/>
          <w:sz w:val="28"/>
          <w:szCs w:val="28"/>
          <w:lang w:val="uk-UA" w:eastAsia="ru-RU"/>
        </w:rPr>
        <w:t>своєчасне виконання поставлених завдань,</w:t>
      </w:r>
    </w:p>
    <w:p w:rsidR="00493F3F" w:rsidRPr="00F06377" w:rsidRDefault="00493F3F" w:rsidP="00493F3F">
      <w:pPr>
        <w:numPr>
          <w:ilvl w:val="0"/>
          <w:numId w:val="1"/>
        </w:numPr>
        <w:spacing w:after="0" w:line="360" w:lineRule="auto"/>
        <w:jc w:val="both"/>
        <w:rPr>
          <w:rFonts w:ascii="Times New Roman" w:eastAsia="Times New Roman" w:hAnsi="Times New Roman" w:cs="Times New Roman"/>
          <w:sz w:val="28"/>
          <w:szCs w:val="28"/>
          <w:lang w:val="uk-UA" w:eastAsia="ru-RU"/>
        </w:rPr>
      </w:pPr>
      <w:r w:rsidRPr="00F06377">
        <w:rPr>
          <w:rFonts w:ascii="Times New Roman" w:eastAsia="Times New Roman" w:hAnsi="Times New Roman" w:cs="Times New Roman"/>
          <w:sz w:val="28"/>
          <w:szCs w:val="28"/>
          <w:lang w:val="uk-UA" w:eastAsia="ru-RU"/>
        </w:rPr>
        <w:t>стану трудової дисципліни,</w:t>
      </w:r>
    </w:p>
    <w:p w:rsidR="00493F3F" w:rsidRPr="00F06377" w:rsidRDefault="00493F3F" w:rsidP="00493F3F">
      <w:pPr>
        <w:numPr>
          <w:ilvl w:val="0"/>
          <w:numId w:val="1"/>
        </w:numPr>
        <w:spacing w:after="0" w:line="360" w:lineRule="auto"/>
        <w:jc w:val="both"/>
        <w:rPr>
          <w:rFonts w:ascii="Times New Roman" w:eastAsia="Times New Roman" w:hAnsi="Times New Roman" w:cs="Times New Roman"/>
          <w:sz w:val="28"/>
          <w:szCs w:val="28"/>
          <w:lang w:val="uk-UA" w:eastAsia="ru-RU"/>
        </w:rPr>
      </w:pPr>
      <w:r w:rsidRPr="00F06377">
        <w:rPr>
          <w:rFonts w:ascii="Times New Roman" w:eastAsia="Times New Roman" w:hAnsi="Times New Roman" w:cs="Times New Roman"/>
          <w:sz w:val="28"/>
          <w:szCs w:val="28"/>
          <w:lang w:val="uk-UA" w:eastAsia="ru-RU"/>
        </w:rPr>
        <w:t>вчасне, якісне виконання своїх посадових обов’язків,</w:t>
      </w:r>
    </w:p>
    <w:p w:rsidR="00493F3F" w:rsidRPr="00F06377" w:rsidRDefault="00493F3F" w:rsidP="00493F3F">
      <w:pPr>
        <w:numPr>
          <w:ilvl w:val="0"/>
          <w:numId w:val="1"/>
        </w:numPr>
        <w:spacing w:after="0" w:line="360" w:lineRule="auto"/>
        <w:jc w:val="both"/>
        <w:rPr>
          <w:rFonts w:ascii="Times New Roman" w:eastAsia="Times New Roman" w:hAnsi="Times New Roman" w:cs="Times New Roman"/>
          <w:sz w:val="28"/>
          <w:szCs w:val="28"/>
          <w:lang w:val="uk-UA" w:eastAsia="ru-RU"/>
        </w:rPr>
      </w:pPr>
      <w:r w:rsidRPr="00F06377">
        <w:rPr>
          <w:rFonts w:ascii="Times New Roman" w:eastAsia="Times New Roman" w:hAnsi="Times New Roman" w:cs="Times New Roman"/>
          <w:sz w:val="28"/>
          <w:szCs w:val="28"/>
          <w:lang w:val="uk-UA" w:eastAsia="ru-RU"/>
        </w:rPr>
        <w:t>інші показники.</w:t>
      </w:r>
    </w:p>
    <w:p w:rsidR="00493F3F" w:rsidRPr="00F06377" w:rsidRDefault="00493F3F" w:rsidP="00493F3F">
      <w:pPr>
        <w:spacing w:after="0" w:line="360" w:lineRule="auto"/>
        <w:jc w:val="both"/>
        <w:rPr>
          <w:rFonts w:ascii="Times New Roman" w:eastAsia="Times New Roman" w:hAnsi="Times New Roman" w:cs="Times New Roman"/>
          <w:sz w:val="28"/>
          <w:szCs w:val="28"/>
          <w:lang w:val="uk-UA" w:eastAsia="ru-RU"/>
        </w:rPr>
      </w:pPr>
      <w:r w:rsidRPr="00F06377">
        <w:rPr>
          <w:rFonts w:ascii="Times New Roman" w:eastAsia="Times New Roman" w:hAnsi="Times New Roman" w:cs="Times New Roman"/>
          <w:sz w:val="28"/>
          <w:szCs w:val="28"/>
          <w:lang w:val="uk-UA" w:eastAsia="ru-RU"/>
        </w:rPr>
        <w:t xml:space="preserve">     Розмір премії залежить від стану виконання показників, зазначених цим Положенням та особистого вкладу працівників в загальні результати роботи підприємства.</w:t>
      </w:r>
    </w:p>
    <w:p w:rsidR="00493F3F" w:rsidRPr="00F06377" w:rsidRDefault="00493F3F" w:rsidP="00493F3F">
      <w:pPr>
        <w:spacing w:after="0" w:line="360" w:lineRule="auto"/>
        <w:jc w:val="both"/>
        <w:rPr>
          <w:rFonts w:ascii="Times New Roman" w:eastAsia="Times New Roman" w:hAnsi="Times New Roman" w:cs="Times New Roman"/>
          <w:sz w:val="28"/>
          <w:szCs w:val="28"/>
          <w:lang w:val="uk-UA" w:eastAsia="ru-RU"/>
        </w:rPr>
      </w:pPr>
      <w:r w:rsidRPr="00F06377">
        <w:rPr>
          <w:rFonts w:ascii="Times New Roman" w:eastAsia="Times New Roman" w:hAnsi="Times New Roman" w:cs="Times New Roman"/>
          <w:sz w:val="28"/>
          <w:szCs w:val="28"/>
          <w:lang w:val="uk-UA" w:eastAsia="ru-RU"/>
        </w:rPr>
        <w:lastRenderedPageBreak/>
        <w:t xml:space="preserve">     Премії не виплачуються працівникам за час тимчасової непрацездатності, перебування у відпустках, терміну дії догани працівнику, працівнику, який на дату нарахування премії є звільненим, не зважаючи на те, що він у місяці за результатами якого проводиться преміювання, працював.</w:t>
      </w:r>
      <w:r w:rsidRPr="00F06377">
        <w:rPr>
          <w:rFonts w:ascii="Calibri" w:eastAsia="Times New Roman" w:hAnsi="Calibri" w:cs="Times New Roman"/>
          <w:lang w:val="uk-UA" w:eastAsia="ru-RU"/>
        </w:rPr>
        <w:t xml:space="preserve"> </w:t>
      </w:r>
      <w:r w:rsidRPr="00F06377">
        <w:rPr>
          <w:rFonts w:ascii="Times New Roman" w:eastAsia="Times New Roman" w:hAnsi="Times New Roman" w:cs="Times New Roman"/>
          <w:sz w:val="28"/>
          <w:szCs w:val="28"/>
          <w:lang w:val="uk-UA" w:eastAsia="ru-RU"/>
        </w:rPr>
        <w:t>Працівники можуть бути позбавлені премії повністю або частково за несвоєчасне чи неякісне виконання своїх посадових обов'язків, за наявності подання та обґрунтування керівника структурного підрозділу або директора.</w:t>
      </w:r>
    </w:p>
    <w:p w:rsidR="00493F3F" w:rsidRPr="00F06377" w:rsidRDefault="00493F3F" w:rsidP="00493F3F">
      <w:pPr>
        <w:spacing w:after="0" w:line="360" w:lineRule="auto"/>
        <w:jc w:val="both"/>
        <w:rPr>
          <w:rFonts w:ascii="Times New Roman" w:eastAsia="Times New Roman" w:hAnsi="Times New Roman" w:cs="Times New Roman"/>
          <w:sz w:val="28"/>
          <w:szCs w:val="28"/>
          <w:lang w:val="uk-UA" w:eastAsia="ru-RU"/>
        </w:rPr>
      </w:pPr>
      <w:r w:rsidRPr="00F06377">
        <w:rPr>
          <w:rFonts w:ascii="Times New Roman" w:eastAsia="Times New Roman" w:hAnsi="Times New Roman" w:cs="Times New Roman"/>
          <w:sz w:val="28"/>
          <w:szCs w:val="28"/>
          <w:lang w:val="uk-UA" w:eastAsia="ru-RU"/>
        </w:rPr>
        <w:t xml:space="preserve">  </w:t>
      </w:r>
      <w:r w:rsidRPr="00F06377">
        <w:rPr>
          <w:rFonts w:ascii="Times New Roman" w:eastAsia="Times New Roman" w:hAnsi="Times New Roman" w:cs="Times New Roman"/>
          <w:sz w:val="28"/>
          <w:szCs w:val="28"/>
          <w:lang w:val="uk-UA" w:eastAsia="ru-RU"/>
        </w:rPr>
        <w:tab/>
        <w:t>Керівники підрозділів подають на розгляд та затвердження директору КП «Чисте місто» пропозиції стосовно працівників, які підпадають під преміювання.</w:t>
      </w:r>
    </w:p>
    <w:p w:rsidR="00493F3F" w:rsidRPr="00F06377" w:rsidRDefault="00493F3F" w:rsidP="00493F3F">
      <w:pPr>
        <w:spacing w:after="0" w:line="360" w:lineRule="auto"/>
        <w:ind w:firstLine="709"/>
        <w:jc w:val="both"/>
        <w:rPr>
          <w:rFonts w:ascii="Times New Roman" w:eastAsia="Times New Roman" w:hAnsi="Times New Roman" w:cs="Times New Roman"/>
          <w:sz w:val="28"/>
          <w:szCs w:val="28"/>
          <w:lang w:val="uk-UA" w:eastAsia="ru-RU"/>
        </w:rPr>
      </w:pPr>
      <w:r w:rsidRPr="00F06377">
        <w:rPr>
          <w:rFonts w:ascii="Times New Roman" w:eastAsia="Times New Roman" w:hAnsi="Times New Roman" w:cs="Times New Roman"/>
          <w:sz w:val="28"/>
          <w:szCs w:val="28"/>
          <w:lang w:val="uk-UA" w:eastAsia="ru-RU"/>
        </w:rPr>
        <w:t>Директор підприємства спільно за участю головного бухгалтера визначають розміри преміювання (стимулювання) в залежності від наявних коштів та в межах економії.</w:t>
      </w:r>
    </w:p>
    <w:p w:rsidR="00493F3F" w:rsidRPr="00F06377" w:rsidRDefault="00493F3F" w:rsidP="00493F3F">
      <w:pPr>
        <w:spacing w:after="0" w:line="240" w:lineRule="auto"/>
        <w:jc w:val="both"/>
        <w:rPr>
          <w:rFonts w:ascii="Times New Roman" w:eastAsia="Times New Roman" w:hAnsi="Times New Roman" w:cs="Times New Roman"/>
          <w:sz w:val="16"/>
          <w:szCs w:val="16"/>
          <w:lang w:val="uk-UA" w:eastAsia="ru-RU"/>
        </w:rPr>
      </w:pPr>
    </w:p>
    <w:p w:rsidR="00493F3F" w:rsidRPr="00F06377" w:rsidRDefault="00493F3F" w:rsidP="00493F3F">
      <w:pPr>
        <w:spacing w:after="0" w:line="240" w:lineRule="auto"/>
        <w:jc w:val="both"/>
        <w:rPr>
          <w:rFonts w:ascii="Times New Roman" w:eastAsia="Times New Roman" w:hAnsi="Times New Roman" w:cs="Times New Roman"/>
          <w:sz w:val="16"/>
          <w:szCs w:val="16"/>
          <w:lang w:val="uk-UA" w:eastAsia="ru-RU"/>
        </w:rPr>
      </w:pPr>
    </w:p>
    <w:p w:rsidR="00493F3F" w:rsidRPr="00F06377" w:rsidRDefault="00493F3F" w:rsidP="00493F3F">
      <w:pPr>
        <w:spacing w:after="0" w:line="240" w:lineRule="auto"/>
        <w:jc w:val="both"/>
        <w:rPr>
          <w:rFonts w:ascii="Times New Roman" w:eastAsia="Times New Roman" w:hAnsi="Times New Roman" w:cs="Times New Roman"/>
          <w:sz w:val="28"/>
          <w:szCs w:val="28"/>
          <w:lang w:val="uk-UA" w:eastAsia="ru-RU"/>
        </w:rPr>
      </w:pPr>
    </w:p>
    <w:p w:rsidR="00493F3F" w:rsidRPr="00F06377" w:rsidRDefault="00493F3F" w:rsidP="00493F3F">
      <w:pPr>
        <w:spacing w:after="0" w:line="240" w:lineRule="auto"/>
        <w:jc w:val="both"/>
        <w:rPr>
          <w:rFonts w:ascii="Times New Roman" w:eastAsia="Times New Roman" w:hAnsi="Times New Roman" w:cs="Times New Roman"/>
          <w:sz w:val="28"/>
          <w:szCs w:val="28"/>
          <w:lang w:val="uk-UA" w:eastAsia="ru-RU"/>
        </w:rPr>
      </w:pPr>
      <w:r w:rsidRPr="00F06377">
        <w:rPr>
          <w:rFonts w:ascii="Times New Roman" w:eastAsia="Times New Roman" w:hAnsi="Times New Roman" w:cs="Times New Roman"/>
          <w:sz w:val="28"/>
          <w:szCs w:val="28"/>
          <w:lang w:val="uk-UA" w:eastAsia="ru-RU"/>
        </w:rPr>
        <w:t>Від адміністрації                     _______________          Грінченко О.П.</w:t>
      </w:r>
    </w:p>
    <w:p w:rsidR="00493F3F" w:rsidRPr="00F06377" w:rsidRDefault="00493F3F" w:rsidP="00493F3F">
      <w:pPr>
        <w:spacing w:after="0" w:line="240" w:lineRule="auto"/>
        <w:jc w:val="both"/>
        <w:rPr>
          <w:rFonts w:ascii="Times New Roman" w:eastAsia="Times New Roman" w:hAnsi="Times New Roman" w:cs="Times New Roman"/>
          <w:sz w:val="16"/>
          <w:szCs w:val="16"/>
          <w:lang w:val="uk-UA" w:eastAsia="ru-RU"/>
        </w:rPr>
      </w:pPr>
    </w:p>
    <w:p w:rsidR="00493F3F" w:rsidRPr="00F06377" w:rsidRDefault="00493F3F" w:rsidP="00493F3F">
      <w:pPr>
        <w:spacing w:after="0" w:line="240" w:lineRule="auto"/>
        <w:jc w:val="both"/>
        <w:rPr>
          <w:rFonts w:ascii="Times New Roman" w:eastAsia="Times New Roman" w:hAnsi="Times New Roman" w:cs="Times New Roman"/>
          <w:sz w:val="16"/>
          <w:szCs w:val="16"/>
          <w:lang w:val="uk-UA" w:eastAsia="ru-RU"/>
        </w:rPr>
      </w:pPr>
    </w:p>
    <w:p w:rsidR="00493F3F" w:rsidRPr="00F06377" w:rsidRDefault="00493F3F" w:rsidP="00493F3F">
      <w:pPr>
        <w:spacing w:after="0" w:line="240" w:lineRule="auto"/>
        <w:jc w:val="both"/>
        <w:rPr>
          <w:rFonts w:ascii="Times New Roman" w:eastAsia="Times New Roman" w:hAnsi="Times New Roman" w:cs="Times New Roman"/>
          <w:sz w:val="28"/>
          <w:szCs w:val="28"/>
          <w:lang w:eastAsia="ru-RU"/>
        </w:rPr>
      </w:pPr>
      <w:r w:rsidRPr="00F06377">
        <w:rPr>
          <w:rFonts w:ascii="Times New Roman" w:eastAsia="Times New Roman" w:hAnsi="Times New Roman" w:cs="Times New Roman"/>
          <w:sz w:val="28"/>
          <w:szCs w:val="28"/>
          <w:lang w:val="uk-UA" w:eastAsia="ru-RU"/>
        </w:rPr>
        <w:t>Від трудового колективу       _______________            Войтенко Я.В.</w:t>
      </w:r>
    </w:p>
    <w:p w:rsidR="00493F3F" w:rsidRDefault="00493F3F" w:rsidP="00493F3F"/>
    <w:p w:rsidR="00493F3F" w:rsidRDefault="00493F3F" w:rsidP="00493F3F"/>
    <w:p w:rsidR="00493F3F" w:rsidRDefault="00493F3F" w:rsidP="00493F3F"/>
    <w:p w:rsidR="00493F3F" w:rsidRDefault="00493F3F" w:rsidP="00493F3F"/>
    <w:p w:rsidR="00493F3F" w:rsidRDefault="00493F3F" w:rsidP="00493F3F"/>
    <w:p w:rsidR="00493F3F" w:rsidRDefault="00493F3F" w:rsidP="00493F3F"/>
    <w:p w:rsidR="00493F3F" w:rsidRDefault="00493F3F" w:rsidP="00493F3F"/>
    <w:p w:rsidR="00493F3F" w:rsidRDefault="00493F3F" w:rsidP="00493F3F"/>
    <w:p w:rsidR="00493F3F" w:rsidRDefault="00493F3F" w:rsidP="00493F3F"/>
    <w:p w:rsidR="00493F3F" w:rsidRDefault="00493F3F" w:rsidP="00493F3F"/>
    <w:p w:rsidR="00493F3F" w:rsidRPr="00F06377" w:rsidRDefault="00493F3F" w:rsidP="00493F3F">
      <w:pPr>
        <w:keepNext/>
        <w:spacing w:before="240" w:after="60" w:line="240" w:lineRule="auto"/>
        <w:ind w:left="7080" w:firstLine="708"/>
        <w:outlineLvl w:val="1"/>
        <w:rPr>
          <w:rFonts w:ascii="Times New Roman" w:eastAsia="Times New Roman" w:hAnsi="Times New Roman" w:cs="Times New Roman"/>
          <w:b/>
          <w:bCs/>
          <w:iCs/>
          <w:sz w:val="24"/>
          <w:szCs w:val="24"/>
          <w:lang w:val="uk-UA" w:eastAsia="ru-RU"/>
        </w:rPr>
      </w:pPr>
      <w:r w:rsidRPr="00F06377">
        <w:rPr>
          <w:rFonts w:ascii="Times New Roman" w:eastAsia="Times New Roman" w:hAnsi="Times New Roman" w:cs="Times New Roman"/>
          <w:b/>
          <w:bCs/>
          <w:iCs/>
          <w:sz w:val="24"/>
          <w:szCs w:val="24"/>
          <w:lang w:val="uk-UA" w:eastAsia="ru-RU"/>
        </w:rPr>
        <w:t>Додаток  №6</w:t>
      </w:r>
    </w:p>
    <w:p w:rsidR="00493F3F" w:rsidRPr="00F06377" w:rsidRDefault="00493F3F" w:rsidP="00493F3F">
      <w:pPr>
        <w:spacing w:after="0" w:line="240" w:lineRule="auto"/>
        <w:rPr>
          <w:rFonts w:ascii="Times New Roman" w:eastAsia="Times New Roman" w:hAnsi="Times New Roman" w:cs="Times New Roman"/>
          <w:sz w:val="24"/>
          <w:szCs w:val="24"/>
          <w:lang w:val="uk-UA" w:eastAsia="ru-RU"/>
        </w:rPr>
      </w:pPr>
    </w:p>
    <w:p w:rsidR="00493F3F" w:rsidRPr="00F06377" w:rsidRDefault="00493F3F" w:rsidP="00493F3F">
      <w:pPr>
        <w:spacing w:after="0"/>
        <w:rPr>
          <w:rFonts w:ascii="Times New Roman" w:eastAsia="Times New Roman" w:hAnsi="Times New Roman" w:cs="Times New Roman"/>
          <w:sz w:val="24"/>
          <w:szCs w:val="24"/>
          <w:lang w:val="uk-UA" w:eastAsia="ru-RU"/>
        </w:rPr>
      </w:pPr>
      <w:r w:rsidRPr="00F06377">
        <w:rPr>
          <w:rFonts w:ascii="Times New Roman" w:eastAsia="Times New Roman" w:hAnsi="Times New Roman" w:cs="Times New Roman"/>
          <w:sz w:val="24"/>
          <w:szCs w:val="24"/>
          <w:lang w:val="uk-UA" w:eastAsia="ru-RU"/>
        </w:rPr>
        <w:t xml:space="preserve">      Погоджено:                                                                                          Затверджено:</w:t>
      </w:r>
    </w:p>
    <w:p w:rsidR="00493F3F" w:rsidRPr="00F06377" w:rsidRDefault="00493F3F" w:rsidP="00493F3F">
      <w:pPr>
        <w:spacing w:after="0"/>
        <w:rPr>
          <w:rFonts w:ascii="Times New Roman" w:eastAsia="Times New Roman" w:hAnsi="Times New Roman" w:cs="Times New Roman"/>
          <w:sz w:val="24"/>
          <w:szCs w:val="24"/>
          <w:lang w:val="uk-UA" w:eastAsia="ru-RU"/>
        </w:rPr>
      </w:pPr>
      <w:r w:rsidRPr="00F06377">
        <w:rPr>
          <w:rFonts w:ascii="Times New Roman" w:eastAsia="Times New Roman" w:hAnsi="Times New Roman" w:cs="Times New Roman"/>
          <w:sz w:val="24"/>
          <w:szCs w:val="24"/>
          <w:lang w:val="uk-UA" w:eastAsia="ru-RU"/>
        </w:rPr>
        <w:t xml:space="preserve">      Голова Ради трудового колективу                                 </w:t>
      </w:r>
      <w:r>
        <w:rPr>
          <w:rFonts w:ascii="Times New Roman" w:eastAsia="Times New Roman" w:hAnsi="Times New Roman" w:cs="Times New Roman"/>
          <w:sz w:val="24"/>
          <w:szCs w:val="24"/>
          <w:lang w:val="uk-UA" w:eastAsia="ru-RU"/>
        </w:rPr>
        <w:t xml:space="preserve">           </w:t>
      </w:r>
      <w:r w:rsidRPr="00F06377">
        <w:rPr>
          <w:rFonts w:ascii="Times New Roman" w:eastAsia="Times New Roman" w:hAnsi="Times New Roman" w:cs="Times New Roman"/>
          <w:sz w:val="24"/>
          <w:szCs w:val="24"/>
          <w:lang w:val="uk-UA" w:eastAsia="ru-RU"/>
        </w:rPr>
        <w:t xml:space="preserve">  Директор КП «Чисте місто»</w:t>
      </w:r>
    </w:p>
    <w:p w:rsidR="00493F3F" w:rsidRPr="00F06377" w:rsidRDefault="00493F3F" w:rsidP="00493F3F">
      <w:pPr>
        <w:spacing w:after="0"/>
        <w:rPr>
          <w:rFonts w:ascii="Times New Roman" w:eastAsia="Times New Roman" w:hAnsi="Times New Roman" w:cs="Times New Roman"/>
          <w:sz w:val="24"/>
          <w:szCs w:val="24"/>
          <w:lang w:val="uk-UA" w:eastAsia="ru-RU"/>
        </w:rPr>
      </w:pPr>
      <w:r w:rsidRPr="00F06377">
        <w:rPr>
          <w:rFonts w:ascii="Times New Roman" w:eastAsia="Times New Roman" w:hAnsi="Times New Roman" w:cs="Times New Roman"/>
          <w:sz w:val="24"/>
          <w:szCs w:val="24"/>
          <w:lang w:val="uk-UA" w:eastAsia="ru-RU"/>
        </w:rPr>
        <w:t xml:space="preserve">      ______________ Я.В.Войтенко </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Pr="00F06377">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F06377">
        <w:rPr>
          <w:rFonts w:ascii="Times New Roman" w:eastAsia="Times New Roman" w:hAnsi="Times New Roman" w:cs="Times New Roman"/>
          <w:sz w:val="24"/>
          <w:szCs w:val="24"/>
          <w:lang w:val="uk-UA" w:eastAsia="ru-RU"/>
        </w:rPr>
        <w:t xml:space="preserve">___________ О.П.Грінченко  </w:t>
      </w:r>
    </w:p>
    <w:p w:rsidR="00493F3F" w:rsidRDefault="00493F3F" w:rsidP="00493F3F">
      <w:pPr>
        <w:keepNext/>
        <w:spacing w:before="240" w:after="60" w:line="240" w:lineRule="auto"/>
        <w:jc w:val="center"/>
        <w:outlineLvl w:val="2"/>
        <w:rPr>
          <w:rFonts w:ascii="Times New Roman" w:eastAsia="Times New Roman" w:hAnsi="Times New Roman" w:cs="Times New Roman"/>
          <w:b/>
          <w:bCs/>
          <w:sz w:val="28"/>
          <w:szCs w:val="28"/>
          <w:lang w:val="uk-UA" w:eastAsia="ru-RU"/>
        </w:rPr>
      </w:pPr>
    </w:p>
    <w:p w:rsidR="00493F3F" w:rsidRPr="00F06377" w:rsidRDefault="00493F3F" w:rsidP="00493F3F">
      <w:pPr>
        <w:keepNext/>
        <w:spacing w:before="240" w:after="60" w:line="240" w:lineRule="auto"/>
        <w:jc w:val="center"/>
        <w:outlineLvl w:val="2"/>
        <w:rPr>
          <w:rFonts w:ascii="Times New Roman" w:eastAsia="Times New Roman" w:hAnsi="Times New Roman" w:cs="Times New Roman"/>
          <w:b/>
          <w:bCs/>
          <w:sz w:val="28"/>
          <w:szCs w:val="28"/>
          <w:lang w:val="uk-UA" w:eastAsia="ru-RU"/>
        </w:rPr>
      </w:pPr>
      <w:r w:rsidRPr="00F06377">
        <w:rPr>
          <w:rFonts w:ascii="Times New Roman" w:eastAsia="Times New Roman" w:hAnsi="Times New Roman" w:cs="Times New Roman"/>
          <w:b/>
          <w:bCs/>
          <w:sz w:val="28"/>
          <w:szCs w:val="28"/>
          <w:lang w:val="uk-UA" w:eastAsia="ru-RU"/>
        </w:rPr>
        <w:t>КОЕФІЦІЄНТИ</w:t>
      </w:r>
    </w:p>
    <w:p w:rsidR="00493F3F" w:rsidRPr="00F06377" w:rsidRDefault="00493F3F" w:rsidP="00493F3F">
      <w:pPr>
        <w:spacing w:after="0"/>
        <w:ind w:left="708" w:firstLine="12"/>
        <w:jc w:val="center"/>
        <w:rPr>
          <w:rFonts w:ascii="Times New Roman" w:eastAsia="Times New Roman" w:hAnsi="Times New Roman" w:cs="Times New Roman"/>
          <w:sz w:val="24"/>
          <w:szCs w:val="28"/>
          <w:lang w:val="uk-UA" w:eastAsia="ru-RU"/>
        </w:rPr>
      </w:pPr>
      <w:r w:rsidRPr="00F06377">
        <w:rPr>
          <w:rFonts w:ascii="Times New Roman" w:eastAsia="Times New Roman" w:hAnsi="Times New Roman" w:cs="Times New Roman"/>
          <w:sz w:val="24"/>
          <w:szCs w:val="28"/>
          <w:lang w:val="uk-UA" w:eastAsia="ru-RU"/>
        </w:rPr>
        <w:t>співвідношень мінімальної тарифної ставки робітни</w:t>
      </w:r>
      <w:r>
        <w:rPr>
          <w:rFonts w:ascii="Times New Roman" w:eastAsia="Times New Roman" w:hAnsi="Times New Roman" w:cs="Times New Roman"/>
          <w:sz w:val="24"/>
          <w:szCs w:val="28"/>
          <w:lang w:val="uk-UA" w:eastAsia="ru-RU"/>
        </w:rPr>
        <w:t xml:space="preserve">ка І розряду (місячної тарифної </w:t>
      </w:r>
      <w:r w:rsidRPr="00F06377">
        <w:rPr>
          <w:rFonts w:ascii="Times New Roman" w:eastAsia="Times New Roman" w:hAnsi="Times New Roman" w:cs="Times New Roman"/>
          <w:sz w:val="24"/>
          <w:szCs w:val="28"/>
          <w:lang w:val="uk-UA" w:eastAsia="ru-RU"/>
        </w:rPr>
        <w:t>ставки) за основними видами робіт до встановленої Галузевою угодою мінімальної</w:t>
      </w:r>
    </w:p>
    <w:p w:rsidR="00493F3F" w:rsidRPr="00F06377" w:rsidRDefault="00493F3F" w:rsidP="00493F3F">
      <w:pPr>
        <w:spacing w:after="0"/>
        <w:ind w:firstLine="720"/>
        <w:jc w:val="center"/>
        <w:rPr>
          <w:rFonts w:ascii="Times New Roman" w:eastAsia="Times New Roman" w:hAnsi="Times New Roman" w:cs="Times New Roman"/>
          <w:sz w:val="24"/>
          <w:szCs w:val="28"/>
          <w:lang w:val="uk-UA" w:eastAsia="ru-RU"/>
        </w:rPr>
      </w:pPr>
      <w:r w:rsidRPr="00F06377">
        <w:rPr>
          <w:rFonts w:ascii="Times New Roman" w:eastAsia="Times New Roman" w:hAnsi="Times New Roman" w:cs="Times New Roman"/>
          <w:sz w:val="24"/>
          <w:szCs w:val="28"/>
          <w:lang w:val="uk-UA" w:eastAsia="ru-RU"/>
        </w:rPr>
        <w:t>тарифної ставки робітника І розряду</w:t>
      </w:r>
    </w:p>
    <w:p w:rsidR="00493F3F" w:rsidRPr="00F06377" w:rsidRDefault="00493F3F" w:rsidP="00493F3F">
      <w:pPr>
        <w:spacing w:after="0"/>
        <w:jc w:val="both"/>
        <w:rPr>
          <w:rFonts w:ascii="Times New Roman" w:eastAsia="Times New Roman" w:hAnsi="Times New Roman" w:cs="Times New Roman"/>
          <w:sz w:val="24"/>
          <w:szCs w:val="28"/>
          <w:lang w:val="uk-UA" w:eastAsia="ru-RU"/>
        </w:rPr>
      </w:pPr>
    </w:p>
    <w:p w:rsidR="00493F3F" w:rsidRPr="00F06377" w:rsidRDefault="00493F3F" w:rsidP="00493F3F">
      <w:pPr>
        <w:spacing w:after="0"/>
        <w:jc w:val="both"/>
        <w:rPr>
          <w:rFonts w:ascii="Times New Roman" w:eastAsia="Times New Roman" w:hAnsi="Times New Roman" w:cs="Times New Roman"/>
          <w:sz w:val="24"/>
          <w:szCs w:val="28"/>
          <w:lang w:val="uk-UA" w:eastAsia="ru-RU"/>
        </w:rPr>
      </w:pP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70"/>
        <w:gridCol w:w="2018"/>
      </w:tblGrid>
      <w:tr w:rsidR="00493F3F" w:rsidRPr="00F06377" w:rsidTr="007C7715">
        <w:trPr>
          <w:cantSplit/>
          <w:trHeight w:val="1056"/>
          <w:jc w:val="center"/>
        </w:trPr>
        <w:tc>
          <w:tcPr>
            <w:tcW w:w="7670" w:type="dxa"/>
            <w:vAlign w:val="center"/>
          </w:tcPr>
          <w:p w:rsidR="00493F3F" w:rsidRPr="00F06377" w:rsidRDefault="00493F3F" w:rsidP="007C7715">
            <w:pPr>
              <w:spacing w:after="0" w:line="240" w:lineRule="auto"/>
              <w:jc w:val="center"/>
              <w:rPr>
                <w:rFonts w:ascii="Times New Roman" w:eastAsia="Times New Roman" w:hAnsi="Times New Roman" w:cs="Times New Roman"/>
                <w:b/>
                <w:sz w:val="24"/>
                <w:szCs w:val="28"/>
                <w:lang w:val="uk-UA" w:eastAsia="ru-RU"/>
              </w:rPr>
            </w:pPr>
            <w:r w:rsidRPr="00F06377">
              <w:rPr>
                <w:rFonts w:ascii="Times New Roman" w:eastAsia="Times New Roman" w:hAnsi="Times New Roman" w:cs="Times New Roman"/>
                <w:b/>
                <w:sz w:val="24"/>
                <w:szCs w:val="28"/>
                <w:lang w:val="uk-UA" w:eastAsia="ru-RU"/>
              </w:rPr>
              <w:t>Види робіт</w:t>
            </w:r>
          </w:p>
        </w:tc>
        <w:tc>
          <w:tcPr>
            <w:tcW w:w="2018" w:type="dxa"/>
          </w:tcPr>
          <w:p w:rsidR="00493F3F" w:rsidRPr="00F06377" w:rsidRDefault="00493F3F" w:rsidP="007C7715">
            <w:pPr>
              <w:spacing w:after="0" w:line="240" w:lineRule="auto"/>
              <w:jc w:val="center"/>
              <w:rPr>
                <w:rFonts w:ascii="Times New Roman" w:eastAsia="Times New Roman" w:hAnsi="Times New Roman" w:cs="Times New Roman"/>
                <w:b/>
                <w:sz w:val="24"/>
                <w:szCs w:val="28"/>
                <w:lang w:val="uk-UA" w:eastAsia="ru-RU"/>
              </w:rPr>
            </w:pPr>
          </w:p>
          <w:p w:rsidR="00493F3F" w:rsidRPr="00F06377" w:rsidRDefault="00493F3F" w:rsidP="007C7715">
            <w:pPr>
              <w:spacing w:after="0" w:line="240" w:lineRule="auto"/>
              <w:jc w:val="center"/>
              <w:rPr>
                <w:rFonts w:ascii="Times New Roman" w:eastAsia="Times New Roman" w:hAnsi="Times New Roman" w:cs="Times New Roman"/>
                <w:b/>
                <w:sz w:val="24"/>
                <w:szCs w:val="28"/>
                <w:lang w:val="uk-UA" w:eastAsia="ru-RU"/>
              </w:rPr>
            </w:pPr>
            <w:r w:rsidRPr="00F06377">
              <w:rPr>
                <w:rFonts w:ascii="Times New Roman" w:eastAsia="Times New Roman" w:hAnsi="Times New Roman" w:cs="Times New Roman"/>
                <w:b/>
                <w:sz w:val="24"/>
                <w:szCs w:val="28"/>
                <w:lang w:val="uk-UA" w:eastAsia="ru-RU"/>
              </w:rPr>
              <w:t>Коефіцієнти співвідношення</w:t>
            </w:r>
          </w:p>
        </w:tc>
      </w:tr>
      <w:tr w:rsidR="00493F3F" w:rsidRPr="00F06377" w:rsidTr="007C7715">
        <w:trPr>
          <w:jc w:val="center"/>
        </w:trPr>
        <w:tc>
          <w:tcPr>
            <w:tcW w:w="7670" w:type="dxa"/>
          </w:tcPr>
          <w:p w:rsidR="00493F3F" w:rsidRPr="00F06377" w:rsidRDefault="00493F3F" w:rsidP="007C7715">
            <w:pPr>
              <w:spacing w:after="0" w:line="240" w:lineRule="auto"/>
              <w:jc w:val="both"/>
              <w:rPr>
                <w:rFonts w:ascii="Times New Roman" w:eastAsia="Times New Roman" w:hAnsi="Times New Roman" w:cs="Times New Roman"/>
                <w:b/>
                <w:sz w:val="24"/>
                <w:szCs w:val="28"/>
                <w:lang w:val="uk-UA" w:eastAsia="ru-RU"/>
              </w:rPr>
            </w:pPr>
            <w:r w:rsidRPr="00F06377">
              <w:rPr>
                <w:rFonts w:ascii="Times New Roman" w:eastAsia="Times New Roman" w:hAnsi="Times New Roman" w:cs="Times New Roman"/>
                <w:sz w:val="24"/>
                <w:szCs w:val="28"/>
                <w:lang w:val="uk-UA" w:eastAsia="ru-RU"/>
              </w:rPr>
              <w:t xml:space="preserve">Ремонт, налагодження, обслуговування електроенергетичного, санітарно-технічного та іншого устаткування, контрольно-вимірювальних приладів, автоматики, електронно-обчислювальної техніки, машин, механізмів, поточний ремонт житлового фонду та об’єктів благоустрою зеленого господарства </w:t>
            </w:r>
          </w:p>
        </w:tc>
        <w:tc>
          <w:tcPr>
            <w:tcW w:w="2018" w:type="dxa"/>
            <w:vAlign w:val="center"/>
          </w:tcPr>
          <w:p w:rsidR="00493F3F" w:rsidRPr="00F06377" w:rsidRDefault="00493F3F" w:rsidP="007C7715">
            <w:pPr>
              <w:spacing w:after="0" w:line="240" w:lineRule="auto"/>
              <w:jc w:val="center"/>
              <w:rPr>
                <w:rFonts w:ascii="Times New Roman" w:eastAsia="Times New Roman" w:hAnsi="Times New Roman" w:cs="Times New Roman"/>
                <w:sz w:val="24"/>
                <w:szCs w:val="24"/>
                <w:lang w:val="uk-UA" w:eastAsia="ru-RU"/>
              </w:rPr>
            </w:pPr>
            <w:r w:rsidRPr="00F06377">
              <w:rPr>
                <w:rFonts w:ascii="Times New Roman" w:eastAsia="Times New Roman" w:hAnsi="Times New Roman" w:cs="Times New Roman"/>
                <w:sz w:val="24"/>
                <w:szCs w:val="24"/>
                <w:lang w:val="uk-UA" w:eastAsia="ru-RU"/>
              </w:rPr>
              <w:t>1,53</w:t>
            </w:r>
          </w:p>
        </w:tc>
      </w:tr>
      <w:tr w:rsidR="00493F3F" w:rsidRPr="00F06377" w:rsidTr="007C7715">
        <w:trPr>
          <w:jc w:val="center"/>
        </w:trPr>
        <w:tc>
          <w:tcPr>
            <w:tcW w:w="7670" w:type="dxa"/>
          </w:tcPr>
          <w:p w:rsidR="00493F3F" w:rsidRPr="00F06377" w:rsidRDefault="00493F3F" w:rsidP="007C7715">
            <w:pPr>
              <w:spacing w:after="0" w:line="240" w:lineRule="auto"/>
              <w:jc w:val="both"/>
              <w:rPr>
                <w:rFonts w:ascii="Times New Roman" w:eastAsia="Times New Roman" w:hAnsi="Times New Roman" w:cs="Times New Roman"/>
                <w:sz w:val="24"/>
                <w:szCs w:val="28"/>
                <w:lang w:val="uk-UA" w:eastAsia="ru-RU"/>
              </w:rPr>
            </w:pPr>
            <w:r w:rsidRPr="00F06377">
              <w:rPr>
                <w:rFonts w:ascii="Times New Roman" w:eastAsia="Times New Roman" w:hAnsi="Times New Roman" w:cs="Times New Roman"/>
                <w:sz w:val="24"/>
                <w:szCs w:val="28"/>
                <w:lang w:val="uk-UA" w:eastAsia="ru-RU"/>
              </w:rPr>
              <w:t>Експлуатація та обслуговування обладнання систем водозабезпечення та водовідведення</w:t>
            </w:r>
          </w:p>
        </w:tc>
        <w:tc>
          <w:tcPr>
            <w:tcW w:w="2018" w:type="dxa"/>
            <w:vAlign w:val="center"/>
          </w:tcPr>
          <w:p w:rsidR="00493F3F" w:rsidRPr="00F06377" w:rsidRDefault="00493F3F" w:rsidP="007C7715">
            <w:pPr>
              <w:spacing w:after="0" w:line="240" w:lineRule="auto"/>
              <w:jc w:val="center"/>
              <w:rPr>
                <w:rFonts w:ascii="Times New Roman" w:eastAsia="Times New Roman" w:hAnsi="Times New Roman" w:cs="Times New Roman"/>
                <w:sz w:val="24"/>
                <w:szCs w:val="24"/>
                <w:lang w:val="uk-UA" w:eastAsia="ru-RU"/>
              </w:rPr>
            </w:pPr>
            <w:r w:rsidRPr="00F06377">
              <w:rPr>
                <w:rFonts w:ascii="Times New Roman" w:eastAsia="Times New Roman" w:hAnsi="Times New Roman" w:cs="Times New Roman"/>
                <w:sz w:val="24"/>
                <w:szCs w:val="24"/>
                <w:lang w:val="uk-UA" w:eastAsia="ru-RU"/>
              </w:rPr>
              <w:t>1,58</w:t>
            </w:r>
          </w:p>
        </w:tc>
      </w:tr>
      <w:tr w:rsidR="00493F3F" w:rsidRPr="00F06377" w:rsidTr="007C7715">
        <w:trPr>
          <w:trHeight w:val="218"/>
          <w:jc w:val="center"/>
        </w:trPr>
        <w:tc>
          <w:tcPr>
            <w:tcW w:w="7670" w:type="dxa"/>
          </w:tcPr>
          <w:p w:rsidR="00493F3F" w:rsidRPr="00F06377" w:rsidRDefault="00493F3F" w:rsidP="007C7715">
            <w:pPr>
              <w:spacing w:after="0" w:line="240" w:lineRule="auto"/>
              <w:jc w:val="both"/>
              <w:rPr>
                <w:rFonts w:ascii="Times New Roman" w:eastAsia="Times New Roman" w:hAnsi="Times New Roman" w:cs="Times New Roman"/>
                <w:sz w:val="24"/>
                <w:szCs w:val="28"/>
                <w:lang w:eastAsia="ru-RU"/>
              </w:rPr>
            </w:pPr>
            <w:r w:rsidRPr="00F06377">
              <w:rPr>
                <w:rFonts w:ascii="Times New Roman" w:eastAsia="Times New Roman" w:hAnsi="Times New Roman" w:cs="Times New Roman"/>
                <w:sz w:val="24"/>
                <w:szCs w:val="28"/>
                <w:lang w:val="uk-UA" w:eastAsia="ru-RU"/>
              </w:rPr>
              <w:t>Експлуатація та обслуговування обладнання котелень, теплових пунктів, теплових  та</w:t>
            </w:r>
            <w:r w:rsidRPr="00F06377">
              <w:rPr>
                <w:rFonts w:ascii="Times New Roman" w:eastAsia="Times New Roman" w:hAnsi="Times New Roman" w:cs="Times New Roman"/>
                <w:sz w:val="24"/>
                <w:szCs w:val="28"/>
                <w:lang w:eastAsia="ru-RU"/>
              </w:rPr>
              <w:t xml:space="preserve"> електричних мереж</w:t>
            </w:r>
          </w:p>
        </w:tc>
        <w:tc>
          <w:tcPr>
            <w:tcW w:w="2018" w:type="dxa"/>
            <w:vAlign w:val="center"/>
          </w:tcPr>
          <w:p w:rsidR="00493F3F" w:rsidRPr="00F06377" w:rsidRDefault="00493F3F" w:rsidP="007C7715">
            <w:pPr>
              <w:spacing w:after="0" w:line="240" w:lineRule="auto"/>
              <w:jc w:val="center"/>
              <w:rPr>
                <w:rFonts w:ascii="Times New Roman" w:eastAsia="Times New Roman" w:hAnsi="Times New Roman" w:cs="Times New Roman"/>
                <w:sz w:val="24"/>
                <w:szCs w:val="24"/>
                <w:lang w:eastAsia="ru-RU"/>
              </w:rPr>
            </w:pPr>
            <w:r w:rsidRPr="00F06377">
              <w:rPr>
                <w:rFonts w:ascii="Times New Roman" w:eastAsia="Times New Roman" w:hAnsi="Times New Roman" w:cs="Times New Roman"/>
                <w:sz w:val="24"/>
                <w:szCs w:val="24"/>
                <w:lang w:eastAsia="ru-RU"/>
              </w:rPr>
              <w:t>1,74</w:t>
            </w:r>
          </w:p>
        </w:tc>
      </w:tr>
      <w:tr w:rsidR="00493F3F" w:rsidRPr="00F06377" w:rsidTr="007C7715">
        <w:trPr>
          <w:trHeight w:val="371"/>
          <w:jc w:val="center"/>
        </w:trPr>
        <w:tc>
          <w:tcPr>
            <w:tcW w:w="7670" w:type="dxa"/>
            <w:vAlign w:val="bottom"/>
          </w:tcPr>
          <w:p w:rsidR="00493F3F" w:rsidRPr="00F06377" w:rsidRDefault="00493F3F" w:rsidP="007C7715">
            <w:pPr>
              <w:spacing w:after="0" w:line="240" w:lineRule="auto"/>
              <w:rPr>
                <w:rFonts w:ascii="Times New Roman" w:eastAsia="Times New Roman" w:hAnsi="Times New Roman" w:cs="Times New Roman"/>
                <w:sz w:val="24"/>
                <w:szCs w:val="28"/>
                <w:lang w:val="uk-UA" w:eastAsia="ru-RU"/>
              </w:rPr>
            </w:pPr>
            <w:r w:rsidRPr="00F06377">
              <w:rPr>
                <w:rFonts w:ascii="Times New Roman" w:eastAsia="Times New Roman" w:hAnsi="Times New Roman" w:cs="Times New Roman"/>
                <w:sz w:val="24"/>
                <w:szCs w:val="28"/>
                <w:lang w:val="uk-UA" w:eastAsia="ru-RU"/>
              </w:rPr>
              <w:t>Поводження з побутовими відходами,  у т.ч.:</w:t>
            </w:r>
          </w:p>
        </w:tc>
        <w:tc>
          <w:tcPr>
            <w:tcW w:w="2018" w:type="dxa"/>
            <w:vMerge w:val="restart"/>
            <w:vAlign w:val="bottom"/>
          </w:tcPr>
          <w:p w:rsidR="00493F3F" w:rsidRPr="00F06377" w:rsidRDefault="00493F3F" w:rsidP="007C7715">
            <w:pPr>
              <w:spacing w:after="0" w:line="240" w:lineRule="auto"/>
              <w:jc w:val="center"/>
              <w:rPr>
                <w:rFonts w:ascii="Times New Roman" w:eastAsia="Times New Roman" w:hAnsi="Times New Roman" w:cs="Times New Roman"/>
                <w:sz w:val="24"/>
                <w:szCs w:val="24"/>
                <w:lang w:val="uk-UA" w:eastAsia="ru-RU"/>
              </w:rPr>
            </w:pPr>
            <w:r w:rsidRPr="00F06377">
              <w:rPr>
                <w:rFonts w:ascii="Times New Roman" w:eastAsia="Times New Roman" w:hAnsi="Times New Roman" w:cs="Times New Roman"/>
                <w:sz w:val="24"/>
                <w:szCs w:val="24"/>
                <w:lang w:val="uk-UA" w:eastAsia="ru-RU"/>
              </w:rPr>
              <w:t>1,46</w:t>
            </w:r>
          </w:p>
        </w:tc>
      </w:tr>
      <w:tr w:rsidR="00493F3F" w:rsidRPr="00F06377" w:rsidTr="007C7715">
        <w:trPr>
          <w:jc w:val="center"/>
        </w:trPr>
        <w:tc>
          <w:tcPr>
            <w:tcW w:w="7670" w:type="dxa"/>
          </w:tcPr>
          <w:p w:rsidR="00493F3F" w:rsidRPr="00F06377" w:rsidRDefault="00493F3F" w:rsidP="007C7715">
            <w:pPr>
              <w:spacing w:after="0" w:line="240" w:lineRule="auto"/>
              <w:rPr>
                <w:rFonts w:ascii="Times New Roman" w:eastAsia="Times New Roman" w:hAnsi="Times New Roman" w:cs="Times New Roman"/>
                <w:sz w:val="24"/>
                <w:szCs w:val="28"/>
                <w:lang w:eastAsia="ru-RU"/>
              </w:rPr>
            </w:pPr>
            <w:r w:rsidRPr="00F06377">
              <w:rPr>
                <w:rFonts w:ascii="Times New Roman" w:eastAsia="Times New Roman" w:hAnsi="Times New Roman" w:cs="Times New Roman"/>
                <w:sz w:val="24"/>
                <w:szCs w:val="28"/>
                <w:lang w:eastAsia="ru-RU"/>
              </w:rPr>
              <w:t>- вивезення, перероблення побутових відходів</w:t>
            </w:r>
          </w:p>
        </w:tc>
        <w:tc>
          <w:tcPr>
            <w:tcW w:w="2018" w:type="dxa"/>
            <w:vMerge/>
            <w:vAlign w:val="bottom"/>
          </w:tcPr>
          <w:p w:rsidR="00493F3F" w:rsidRPr="00F06377" w:rsidRDefault="00493F3F" w:rsidP="007C7715">
            <w:pPr>
              <w:spacing w:after="0" w:line="240" w:lineRule="auto"/>
              <w:jc w:val="center"/>
              <w:rPr>
                <w:rFonts w:ascii="Times New Roman" w:eastAsia="Times New Roman" w:hAnsi="Times New Roman" w:cs="Times New Roman"/>
                <w:sz w:val="24"/>
                <w:szCs w:val="24"/>
                <w:lang w:val="uk-UA" w:eastAsia="ru-RU"/>
              </w:rPr>
            </w:pPr>
          </w:p>
        </w:tc>
      </w:tr>
      <w:tr w:rsidR="00493F3F" w:rsidRPr="00F06377" w:rsidTr="007C7715">
        <w:trPr>
          <w:trHeight w:val="365"/>
          <w:jc w:val="center"/>
        </w:trPr>
        <w:tc>
          <w:tcPr>
            <w:tcW w:w="7670" w:type="dxa"/>
            <w:vAlign w:val="bottom"/>
          </w:tcPr>
          <w:p w:rsidR="00493F3F" w:rsidRPr="00F06377" w:rsidRDefault="00493F3F" w:rsidP="007C7715">
            <w:pPr>
              <w:spacing w:after="0" w:line="240" w:lineRule="auto"/>
              <w:rPr>
                <w:rFonts w:ascii="Times New Roman" w:eastAsia="Times New Roman" w:hAnsi="Times New Roman" w:cs="Times New Roman"/>
                <w:sz w:val="24"/>
                <w:szCs w:val="28"/>
                <w:lang w:val="uk-UA" w:eastAsia="ru-RU"/>
              </w:rPr>
            </w:pPr>
            <w:r w:rsidRPr="00F06377">
              <w:rPr>
                <w:rFonts w:ascii="Times New Roman" w:eastAsia="Times New Roman" w:hAnsi="Times New Roman" w:cs="Times New Roman"/>
                <w:sz w:val="24"/>
                <w:szCs w:val="28"/>
                <w:lang w:val="uk-UA" w:eastAsia="ru-RU"/>
              </w:rPr>
              <w:t>- захоронення побутових відходів (на полігонах, звалищах)</w:t>
            </w:r>
          </w:p>
        </w:tc>
        <w:tc>
          <w:tcPr>
            <w:tcW w:w="2018" w:type="dxa"/>
            <w:vAlign w:val="bottom"/>
          </w:tcPr>
          <w:p w:rsidR="00493F3F" w:rsidRPr="00F06377" w:rsidRDefault="00493F3F" w:rsidP="007C7715">
            <w:pPr>
              <w:spacing w:after="0" w:line="240" w:lineRule="auto"/>
              <w:jc w:val="center"/>
              <w:rPr>
                <w:rFonts w:ascii="Times New Roman" w:eastAsia="Times New Roman" w:hAnsi="Times New Roman" w:cs="Times New Roman"/>
                <w:sz w:val="24"/>
                <w:szCs w:val="24"/>
                <w:lang w:val="uk-UA" w:eastAsia="ru-RU"/>
              </w:rPr>
            </w:pPr>
            <w:r w:rsidRPr="00F06377">
              <w:rPr>
                <w:rFonts w:ascii="Times New Roman" w:eastAsia="Times New Roman" w:hAnsi="Times New Roman" w:cs="Times New Roman"/>
                <w:sz w:val="24"/>
                <w:szCs w:val="24"/>
                <w:lang w:val="uk-UA" w:eastAsia="ru-RU"/>
              </w:rPr>
              <w:t>1,58</w:t>
            </w:r>
          </w:p>
        </w:tc>
      </w:tr>
    </w:tbl>
    <w:p w:rsidR="00493F3F" w:rsidRPr="00F06377" w:rsidRDefault="00493F3F" w:rsidP="00493F3F">
      <w:pPr>
        <w:spacing w:after="0" w:line="240" w:lineRule="auto"/>
        <w:rPr>
          <w:rFonts w:ascii="Times New Roman" w:eastAsia="Times New Roman" w:hAnsi="Times New Roman" w:cs="Times New Roman"/>
          <w:b/>
          <w:sz w:val="24"/>
          <w:szCs w:val="24"/>
          <w:lang w:val="uk-UA" w:eastAsia="ru-RU"/>
        </w:rPr>
      </w:pPr>
    </w:p>
    <w:p w:rsidR="00493F3F" w:rsidRPr="00F06377" w:rsidRDefault="00493F3F" w:rsidP="00493F3F">
      <w:pPr>
        <w:spacing w:after="0" w:line="240" w:lineRule="auto"/>
        <w:rPr>
          <w:rFonts w:ascii="Times New Roman" w:eastAsia="Times New Roman" w:hAnsi="Times New Roman" w:cs="Times New Roman"/>
          <w:b/>
          <w:sz w:val="24"/>
          <w:szCs w:val="24"/>
          <w:lang w:val="uk-UA" w:eastAsia="ru-RU"/>
        </w:rPr>
      </w:pPr>
    </w:p>
    <w:p w:rsidR="00493F3F" w:rsidRPr="00F06377" w:rsidRDefault="00493F3F" w:rsidP="00493F3F">
      <w:pPr>
        <w:spacing w:after="0" w:line="240" w:lineRule="auto"/>
        <w:ind w:right="75"/>
        <w:jc w:val="both"/>
        <w:rPr>
          <w:rFonts w:ascii="Times New Roman" w:eastAsia="Times New Roman" w:hAnsi="Times New Roman" w:cs="Times New Roman"/>
          <w:b/>
          <w:color w:val="000000"/>
          <w:sz w:val="24"/>
          <w:szCs w:val="24"/>
          <w:lang w:val="uk-UA" w:eastAsia="uk-UA"/>
        </w:rPr>
      </w:pPr>
      <w:r w:rsidRPr="00F06377">
        <w:rPr>
          <w:rFonts w:ascii="Times New Roman" w:eastAsia="Times New Roman" w:hAnsi="Times New Roman" w:cs="Times New Roman"/>
          <w:b/>
          <w:color w:val="000000"/>
          <w:sz w:val="24"/>
          <w:szCs w:val="24"/>
          <w:lang w:val="uk-UA" w:eastAsia="uk-UA"/>
        </w:rPr>
        <w:tab/>
      </w:r>
    </w:p>
    <w:p w:rsidR="00493F3F" w:rsidRPr="00F06377" w:rsidRDefault="00493F3F" w:rsidP="00493F3F">
      <w:pPr>
        <w:spacing w:after="0" w:line="240" w:lineRule="auto"/>
        <w:ind w:right="75"/>
        <w:jc w:val="both"/>
        <w:rPr>
          <w:rFonts w:ascii="Times New Roman" w:eastAsia="Times New Roman" w:hAnsi="Times New Roman" w:cs="Times New Roman"/>
          <w:b/>
          <w:color w:val="000000"/>
          <w:sz w:val="24"/>
          <w:szCs w:val="24"/>
          <w:lang w:val="uk-UA" w:eastAsia="uk-UA"/>
        </w:rPr>
      </w:pPr>
    </w:p>
    <w:p w:rsidR="00493F3F" w:rsidRPr="00F06377" w:rsidRDefault="00493F3F" w:rsidP="00493F3F">
      <w:pPr>
        <w:spacing w:after="0" w:line="240" w:lineRule="auto"/>
        <w:ind w:right="75"/>
        <w:jc w:val="both"/>
        <w:rPr>
          <w:rFonts w:ascii="Times New Roman" w:eastAsia="Times New Roman" w:hAnsi="Times New Roman" w:cs="Times New Roman"/>
          <w:color w:val="000000"/>
          <w:sz w:val="24"/>
          <w:szCs w:val="24"/>
          <w:lang w:val="uk-UA" w:eastAsia="uk-UA"/>
        </w:rPr>
      </w:pPr>
    </w:p>
    <w:p w:rsidR="00493F3F" w:rsidRPr="00F06377" w:rsidRDefault="00493F3F" w:rsidP="00493F3F">
      <w:pPr>
        <w:spacing w:after="0" w:line="240" w:lineRule="auto"/>
        <w:rPr>
          <w:rFonts w:ascii="Times New Roman" w:eastAsia="Times New Roman" w:hAnsi="Times New Roman" w:cs="Times New Roman"/>
          <w:b/>
          <w:sz w:val="24"/>
          <w:szCs w:val="24"/>
          <w:lang w:val="uk-UA" w:eastAsia="ru-RU"/>
        </w:rPr>
      </w:pPr>
    </w:p>
    <w:p w:rsidR="00493F3F" w:rsidRPr="00F06377" w:rsidRDefault="00493F3F" w:rsidP="00493F3F">
      <w:pPr>
        <w:spacing w:after="0" w:line="240" w:lineRule="auto"/>
        <w:rPr>
          <w:rFonts w:ascii="Times New Roman" w:eastAsia="Times New Roman" w:hAnsi="Times New Roman" w:cs="Times New Roman"/>
          <w:b/>
          <w:sz w:val="24"/>
          <w:szCs w:val="24"/>
          <w:lang w:val="uk-UA" w:eastAsia="ru-RU"/>
        </w:rPr>
      </w:pPr>
    </w:p>
    <w:p w:rsidR="00493F3F" w:rsidRPr="00F06377" w:rsidRDefault="00493F3F" w:rsidP="00493F3F">
      <w:pPr>
        <w:spacing w:after="0" w:line="240" w:lineRule="auto"/>
        <w:rPr>
          <w:rFonts w:ascii="Times New Roman" w:eastAsia="Times New Roman" w:hAnsi="Times New Roman" w:cs="Times New Roman"/>
          <w:b/>
          <w:sz w:val="24"/>
          <w:szCs w:val="24"/>
          <w:lang w:val="uk-UA" w:eastAsia="ru-RU"/>
        </w:rPr>
      </w:pPr>
    </w:p>
    <w:p w:rsidR="00493F3F" w:rsidRPr="00F06377" w:rsidRDefault="00493F3F" w:rsidP="00493F3F">
      <w:pPr>
        <w:spacing w:after="0" w:line="240" w:lineRule="auto"/>
        <w:rPr>
          <w:rFonts w:ascii="Times New Roman" w:eastAsia="Times New Roman" w:hAnsi="Times New Roman" w:cs="Times New Roman"/>
          <w:b/>
          <w:sz w:val="24"/>
          <w:szCs w:val="24"/>
          <w:lang w:val="uk-UA" w:eastAsia="ru-RU"/>
        </w:rPr>
      </w:pPr>
    </w:p>
    <w:p w:rsidR="00493F3F" w:rsidRPr="00F06377" w:rsidRDefault="00493F3F" w:rsidP="00493F3F">
      <w:pPr>
        <w:spacing w:after="0" w:line="240" w:lineRule="auto"/>
        <w:rPr>
          <w:rFonts w:ascii="Times New Roman" w:eastAsia="Times New Roman" w:hAnsi="Times New Roman" w:cs="Times New Roman"/>
          <w:b/>
          <w:sz w:val="24"/>
          <w:szCs w:val="24"/>
          <w:lang w:val="uk-UA" w:eastAsia="ru-RU"/>
        </w:rPr>
      </w:pPr>
    </w:p>
    <w:p w:rsidR="00493F3F" w:rsidRPr="00F06377" w:rsidRDefault="00493F3F" w:rsidP="00493F3F">
      <w:pPr>
        <w:spacing w:after="0" w:line="240" w:lineRule="auto"/>
        <w:rPr>
          <w:rFonts w:ascii="Times New Roman" w:eastAsia="Times New Roman" w:hAnsi="Times New Roman" w:cs="Times New Roman"/>
          <w:b/>
          <w:sz w:val="24"/>
          <w:szCs w:val="24"/>
          <w:lang w:val="uk-UA" w:eastAsia="ru-RU"/>
        </w:rPr>
      </w:pPr>
    </w:p>
    <w:p w:rsidR="00493F3F" w:rsidRPr="00F06377" w:rsidRDefault="00493F3F" w:rsidP="00493F3F">
      <w:pPr>
        <w:spacing w:after="0" w:line="240" w:lineRule="auto"/>
        <w:rPr>
          <w:rFonts w:ascii="Times New Roman" w:eastAsia="Times New Roman" w:hAnsi="Times New Roman" w:cs="Times New Roman"/>
          <w:b/>
          <w:sz w:val="24"/>
          <w:szCs w:val="24"/>
          <w:lang w:val="uk-UA" w:eastAsia="ru-RU"/>
        </w:rPr>
      </w:pPr>
    </w:p>
    <w:p w:rsidR="00493F3F" w:rsidRDefault="00493F3F" w:rsidP="00493F3F">
      <w:pPr>
        <w:spacing w:after="0" w:line="240" w:lineRule="auto"/>
        <w:rPr>
          <w:rFonts w:ascii="Times New Roman" w:eastAsia="Times New Roman" w:hAnsi="Times New Roman" w:cs="Times New Roman"/>
          <w:bCs/>
          <w:sz w:val="28"/>
          <w:szCs w:val="28"/>
          <w:lang w:val="uk-UA" w:eastAsia="ru-RU"/>
        </w:rPr>
      </w:pPr>
      <w:r w:rsidRPr="00F06377">
        <w:rPr>
          <w:rFonts w:ascii="Times New Roman" w:eastAsia="Times New Roman" w:hAnsi="Times New Roman" w:cs="Times New Roman"/>
          <w:b/>
          <w:sz w:val="24"/>
          <w:szCs w:val="24"/>
          <w:lang w:val="uk-UA" w:eastAsia="ru-RU"/>
        </w:rPr>
        <w:t xml:space="preserve">                </w:t>
      </w:r>
      <w:r w:rsidRPr="00F06377">
        <w:rPr>
          <w:rFonts w:ascii="Times New Roman" w:eastAsia="Times New Roman" w:hAnsi="Times New Roman" w:cs="Times New Roman"/>
          <w:bCs/>
          <w:sz w:val="28"/>
          <w:szCs w:val="28"/>
          <w:lang w:val="uk-UA" w:eastAsia="ru-RU"/>
        </w:rPr>
        <w:t>Головний економіст                                                  Мусійчук В.М.</w:t>
      </w:r>
    </w:p>
    <w:p w:rsidR="00493F3F" w:rsidRDefault="00493F3F" w:rsidP="00493F3F">
      <w:pPr>
        <w:spacing w:after="0" w:line="240" w:lineRule="auto"/>
        <w:rPr>
          <w:rFonts w:ascii="Times New Roman" w:eastAsia="Times New Roman" w:hAnsi="Times New Roman" w:cs="Times New Roman"/>
          <w:bCs/>
          <w:sz w:val="28"/>
          <w:szCs w:val="28"/>
          <w:lang w:val="uk-UA" w:eastAsia="ru-RU"/>
        </w:rPr>
      </w:pPr>
    </w:p>
    <w:p w:rsidR="00493F3F" w:rsidRDefault="00493F3F" w:rsidP="00493F3F">
      <w:pPr>
        <w:spacing w:after="0" w:line="240" w:lineRule="auto"/>
        <w:rPr>
          <w:rFonts w:ascii="Times New Roman" w:eastAsia="Times New Roman" w:hAnsi="Times New Roman" w:cs="Times New Roman"/>
          <w:bCs/>
          <w:sz w:val="28"/>
          <w:szCs w:val="28"/>
          <w:lang w:val="uk-UA" w:eastAsia="ru-RU"/>
        </w:rPr>
      </w:pPr>
    </w:p>
    <w:p w:rsidR="00493F3F" w:rsidRDefault="00493F3F" w:rsidP="00493F3F">
      <w:pPr>
        <w:spacing w:after="0" w:line="240" w:lineRule="auto"/>
        <w:rPr>
          <w:rFonts w:ascii="Times New Roman" w:eastAsia="Times New Roman" w:hAnsi="Times New Roman" w:cs="Times New Roman"/>
          <w:bCs/>
          <w:sz w:val="28"/>
          <w:szCs w:val="28"/>
          <w:lang w:val="uk-UA" w:eastAsia="ru-RU"/>
        </w:rPr>
      </w:pPr>
    </w:p>
    <w:p w:rsidR="001F276E" w:rsidRDefault="001F276E" w:rsidP="00493F3F">
      <w:pPr>
        <w:spacing w:after="0" w:line="240" w:lineRule="auto"/>
        <w:rPr>
          <w:rFonts w:ascii="Times New Roman" w:eastAsia="Times New Roman" w:hAnsi="Times New Roman" w:cs="Times New Roman"/>
          <w:bCs/>
          <w:sz w:val="28"/>
          <w:szCs w:val="28"/>
          <w:lang w:val="uk-UA" w:eastAsia="ru-RU"/>
        </w:rPr>
      </w:pPr>
    </w:p>
    <w:p w:rsidR="00493F3F" w:rsidRDefault="00493F3F" w:rsidP="00493F3F">
      <w:pPr>
        <w:spacing w:after="0" w:line="240" w:lineRule="auto"/>
        <w:rPr>
          <w:rFonts w:ascii="Times New Roman" w:eastAsia="Times New Roman" w:hAnsi="Times New Roman" w:cs="Times New Roman"/>
          <w:bCs/>
          <w:sz w:val="28"/>
          <w:szCs w:val="28"/>
          <w:lang w:val="uk-UA" w:eastAsia="ru-RU"/>
        </w:rPr>
      </w:pPr>
    </w:p>
    <w:p w:rsidR="00493F3F" w:rsidRPr="006323F1" w:rsidRDefault="00493F3F" w:rsidP="00493F3F">
      <w:pPr>
        <w:autoSpaceDE w:val="0"/>
        <w:autoSpaceDN w:val="0"/>
        <w:adjustRightInd w:val="0"/>
        <w:jc w:val="right"/>
        <w:rPr>
          <w:rFonts w:ascii="Times New Roman" w:eastAsia="Times New Roman" w:hAnsi="Times New Roman" w:cs="Times New Roman"/>
          <w:b/>
          <w:lang w:eastAsia="ru-RU"/>
        </w:rPr>
      </w:pPr>
      <w:r w:rsidRPr="006323F1">
        <w:rPr>
          <w:rFonts w:ascii="Times New Roman" w:eastAsia="Times New Roman" w:hAnsi="Times New Roman" w:cs="Times New Roman"/>
          <w:b/>
          <w:lang w:eastAsia="ru-RU"/>
        </w:rPr>
        <w:t>Додаток №13</w:t>
      </w:r>
    </w:p>
    <w:p w:rsidR="00493F3F" w:rsidRPr="006323F1" w:rsidRDefault="00493F3F" w:rsidP="00493F3F">
      <w:pPr>
        <w:tabs>
          <w:tab w:val="left" w:pos="2664"/>
        </w:tabs>
        <w:rPr>
          <w:rFonts w:ascii="Times New Roman" w:eastAsia="Times New Roman" w:hAnsi="Times New Roman" w:cs="Times New Roman"/>
          <w:lang w:val="uk-UA" w:eastAsia="ru-RU"/>
        </w:rPr>
      </w:pPr>
    </w:p>
    <w:p w:rsidR="00493F3F" w:rsidRPr="006323F1" w:rsidRDefault="00493F3F" w:rsidP="00493F3F">
      <w:pPr>
        <w:tabs>
          <w:tab w:val="left" w:pos="2664"/>
        </w:tabs>
        <w:rPr>
          <w:rFonts w:ascii="Times New Roman" w:eastAsia="Times New Roman" w:hAnsi="Times New Roman" w:cs="Times New Roman"/>
          <w:b/>
          <w:bCs/>
          <w:color w:val="000000"/>
          <w:lang w:eastAsia="ru-RU"/>
        </w:rPr>
      </w:pPr>
      <w:r w:rsidRPr="006323F1">
        <w:rPr>
          <w:rFonts w:ascii="Times New Roman" w:eastAsia="Times New Roman" w:hAnsi="Times New Roman" w:cs="Times New Roman"/>
          <w:b/>
          <w:bCs/>
          <w:color w:val="000000"/>
          <w:lang w:eastAsia="ru-RU"/>
        </w:rPr>
        <w:t>Погоджено:                                                                                            Затверджено:</w:t>
      </w:r>
    </w:p>
    <w:p w:rsidR="00493F3F" w:rsidRPr="006323F1" w:rsidRDefault="00493F3F" w:rsidP="00493F3F">
      <w:pPr>
        <w:widowControl w:val="0"/>
        <w:spacing w:before="300" w:after="60" w:line="180" w:lineRule="exact"/>
        <w:ind w:left="567" w:hanging="567"/>
        <w:rPr>
          <w:rFonts w:ascii="Times New Roman" w:eastAsia="Times New Roman" w:hAnsi="Times New Roman" w:cs="Times New Roman"/>
          <w:b/>
          <w:bCs/>
          <w:color w:val="000000"/>
          <w:lang w:val="uk-UA" w:eastAsia="ru-RU"/>
        </w:rPr>
      </w:pPr>
      <w:r w:rsidRPr="006323F1">
        <w:rPr>
          <w:rFonts w:ascii="Times New Roman" w:eastAsia="Times New Roman" w:hAnsi="Times New Roman" w:cs="Times New Roman"/>
          <w:b/>
          <w:bCs/>
          <w:color w:val="000000"/>
          <w:lang w:eastAsia="ru-RU"/>
        </w:rPr>
        <w:t>Голова</w:t>
      </w:r>
      <w:proofErr w:type="gramStart"/>
      <w:r w:rsidRPr="006323F1">
        <w:rPr>
          <w:rFonts w:ascii="Times New Roman" w:eastAsia="Times New Roman" w:hAnsi="Times New Roman" w:cs="Times New Roman"/>
          <w:b/>
          <w:bCs/>
          <w:color w:val="000000"/>
          <w:lang w:eastAsia="ru-RU"/>
        </w:rPr>
        <w:t xml:space="preserve"> Р</w:t>
      </w:r>
      <w:proofErr w:type="gramEnd"/>
      <w:r w:rsidRPr="006323F1">
        <w:rPr>
          <w:rFonts w:ascii="Times New Roman" w:eastAsia="Times New Roman" w:hAnsi="Times New Roman" w:cs="Times New Roman"/>
          <w:b/>
          <w:bCs/>
          <w:color w:val="000000"/>
          <w:lang w:eastAsia="ru-RU"/>
        </w:rPr>
        <w:t>ади трудового колективу</w:t>
      </w:r>
      <w:r w:rsidRPr="006323F1">
        <w:rPr>
          <w:rFonts w:ascii="Times New Roman" w:eastAsia="Times New Roman" w:hAnsi="Times New Roman" w:cs="Times New Roman"/>
          <w:b/>
          <w:bCs/>
          <w:color w:val="000000"/>
          <w:lang w:val="uk-UA" w:eastAsia="ru-RU"/>
        </w:rPr>
        <w:t xml:space="preserve"> </w:t>
      </w:r>
      <w:r>
        <w:rPr>
          <w:rFonts w:ascii="Times New Roman" w:eastAsia="Times New Roman" w:hAnsi="Times New Roman" w:cs="Times New Roman"/>
          <w:b/>
          <w:bCs/>
          <w:color w:val="000000"/>
          <w:lang w:val="uk-UA" w:eastAsia="ru-RU"/>
        </w:rPr>
        <w:t xml:space="preserve">                                                  </w:t>
      </w:r>
      <w:r w:rsidRPr="006323F1">
        <w:rPr>
          <w:rFonts w:ascii="Times New Roman" w:eastAsia="Times New Roman" w:hAnsi="Times New Roman" w:cs="Times New Roman"/>
          <w:b/>
          <w:bCs/>
          <w:color w:val="000000"/>
          <w:lang w:eastAsia="ru-RU"/>
        </w:rPr>
        <w:t>Директор</w:t>
      </w:r>
    </w:p>
    <w:p w:rsidR="00493F3F" w:rsidRPr="001F276E" w:rsidRDefault="00493F3F" w:rsidP="00493F3F">
      <w:pPr>
        <w:widowControl w:val="0"/>
        <w:spacing w:before="300" w:after="60" w:line="180" w:lineRule="exact"/>
        <w:ind w:left="567" w:hanging="567"/>
        <w:rPr>
          <w:rFonts w:ascii="Times New Roman" w:eastAsia="Times New Roman" w:hAnsi="Times New Roman" w:cs="Times New Roman"/>
          <w:b/>
          <w:bCs/>
          <w:color w:val="000000"/>
          <w:lang w:val="uk-UA" w:eastAsia="ru-RU"/>
        </w:rPr>
      </w:pPr>
      <w:r w:rsidRPr="006323F1">
        <w:rPr>
          <w:rFonts w:ascii="Times New Roman" w:eastAsia="Courier New" w:hAnsi="Times New Roman" w:cs="Times New Roman"/>
          <w:b/>
          <w:color w:val="000000"/>
          <w:lang w:val="uk-UA" w:eastAsia="ru-RU"/>
        </w:rPr>
        <w:lastRenderedPageBreak/>
        <w:t>Войтенко Я.В</w:t>
      </w:r>
      <w:r w:rsidRPr="006323F1">
        <w:rPr>
          <w:rFonts w:ascii="Times New Roman" w:eastAsia="Courier New" w:hAnsi="Times New Roman" w:cs="Times New Roman"/>
          <w:b/>
          <w:color w:val="000000"/>
          <w:lang w:eastAsia="ru-RU"/>
        </w:rPr>
        <w:t xml:space="preserve">. _____________                                                  </w:t>
      </w:r>
      <w:r w:rsidR="001F276E">
        <w:rPr>
          <w:rFonts w:ascii="Times New Roman" w:eastAsia="Courier New" w:hAnsi="Times New Roman" w:cs="Times New Roman"/>
          <w:b/>
          <w:color w:val="000000"/>
          <w:lang w:val="uk-UA" w:eastAsia="ru-RU"/>
        </w:rPr>
        <w:t xml:space="preserve">           ________</w:t>
      </w:r>
      <w:r w:rsidRPr="006323F1">
        <w:rPr>
          <w:rFonts w:ascii="Times New Roman" w:eastAsia="Courier New" w:hAnsi="Times New Roman" w:cs="Times New Roman"/>
          <w:b/>
          <w:color w:val="000000"/>
          <w:lang w:eastAsia="ru-RU"/>
        </w:rPr>
        <w:t xml:space="preserve"> </w:t>
      </w:r>
      <w:r w:rsidRPr="006323F1">
        <w:rPr>
          <w:rFonts w:ascii="Times New Roman" w:eastAsia="Courier New" w:hAnsi="Times New Roman" w:cs="Times New Roman"/>
          <w:b/>
          <w:color w:val="000000"/>
          <w:lang w:val="uk-UA" w:eastAsia="ru-RU"/>
        </w:rPr>
        <w:t xml:space="preserve">Грінченко </w:t>
      </w:r>
      <w:r w:rsidR="001F276E">
        <w:rPr>
          <w:rFonts w:ascii="Times New Roman" w:eastAsia="Courier New" w:hAnsi="Times New Roman" w:cs="Times New Roman"/>
          <w:b/>
          <w:color w:val="000000"/>
          <w:lang w:val="uk-UA" w:eastAsia="ru-RU"/>
        </w:rPr>
        <w:t xml:space="preserve"> </w:t>
      </w:r>
      <w:r w:rsidRPr="006323F1">
        <w:rPr>
          <w:rFonts w:ascii="Times New Roman" w:eastAsia="Courier New" w:hAnsi="Times New Roman" w:cs="Times New Roman"/>
          <w:b/>
          <w:color w:val="000000"/>
          <w:lang w:eastAsia="ru-RU"/>
        </w:rPr>
        <w:t xml:space="preserve"> </w:t>
      </w:r>
      <w:r w:rsidR="001F276E">
        <w:rPr>
          <w:rFonts w:ascii="Times New Roman" w:eastAsia="Courier New" w:hAnsi="Times New Roman" w:cs="Times New Roman"/>
          <w:b/>
          <w:color w:val="000000"/>
          <w:lang w:val="uk-UA" w:eastAsia="ru-RU"/>
        </w:rPr>
        <w:t>О.П.</w:t>
      </w:r>
    </w:p>
    <w:p w:rsidR="00493F3F" w:rsidRPr="006323F1" w:rsidRDefault="00493F3F" w:rsidP="00493F3F">
      <w:pPr>
        <w:spacing w:after="0"/>
        <w:jc w:val="center"/>
        <w:rPr>
          <w:rFonts w:ascii="Times New Roman" w:eastAsia="Times New Roman" w:hAnsi="Times New Roman" w:cs="Times New Roman"/>
          <w:b/>
          <w:lang w:eastAsia="ru-RU"/>
        </w:rPr>
      </w:pPr>
    </w:p>
    <w:p w:rsidR="00493F3F" w:rsidRPr="006323F1" w:rsidRDefault="00493F3F" w:rsidP="00493F3F">
      <w:pPr>
        <w:spacing w:after="0"/>
        <w:jc w:val="center"/>
        <w:rPr>
          <w:rFonts w:ascii="Times New Roman" w:eastAsia="Times New Roman" w:hAnsi="Times New Roman" w:cs="Times New Roman"/>
          <w:b/>
          <w:lang w:val="uk-UA" w:eastAsia="ru-RU"/>
        </w:rPr>
      </w:pPr>
    </w:p>
    <w:p w:rsidR="00493F3F" w:rsidRPr="006323F1" w:rsidRDefault="00493F3F" w:rsidP="00493F3F">
      <w:pPr>
        <w:spacing w:after="0"/>
        <w:jc w:val="center"/>
        <w:rPr>
          <w:rFonts w:ascii="Times New Roman" w:eastAsia="Times New Roman" w:hAnsi="Times New Roman" w:cs="Times New Roman"/>
          <w:b/>
          <w:lang w:val="uk-UA" w:eastAsia="ru-RU"/>
        </w:rPr>
      </w:pPr>
      <w:r w:rsidRPr="006323F1">
        <w:rPr>
          <w:rFonts w:ascii="Times New Roman" w:eastAsia="Times New Roman" w:hAnsi="Times New Roman" w:cs="Times New Roman"/>
          <w:b/>
          <w:lang w:val="uk-UA" w:eastAsia="ru-RU"/>
        </w:rPr>
        <w:t>КОМПЛЕКСНІ ЗАХОДИ</w:t>
      </w:r>
    </w:p>
    <w:p w:rsidR="00493F3F" w:rsidRPr="006323F1" w:rsidRDefault="00493F3F" w:rsidP="00493F3F">
      <w:pPr>
        <w:spacing w:after="0"/>
        <w:jc w:val="center"/>
        <w:rPr>
          <w:rFonts w:ascii="Times New Roman" w:eastAsia="Times New Roman" w:hAnsi="Times New Roman" w:cs="Times New Roman"/>
          <w:b/>
          <w:lang w:val="uk-UA" w:eastAsia="ru-RU"/>
        </w:rPr>
      </w:pPr>
    </w:p>
    <w:p w:rsidR="00493F3F" w:rsidRPr="006323F1" w:rsidRDefault="00493F3F" w:rsidP="00493F3F">
      <w:pPr>
        <w:spacing w:after="0"/>
        <w:jc w:val="center"/>
        <w:rPr>
          <w:rFonts w:ascii="Times New Roman" w:eastAsia="Times New Roman" w:hAnsi="Times New Roman" w:cs="Times New Roman"/>
          <w:lang w:val="uk-UA" w:eastAsia="ru-RU"/>
        </w:rPr>
      </w:pPr>
      <w:r w:rsidRPr="006323F1">
        <w:rPr>
          <w:rFonts w:ascii="Times New Roman" w:eastAsia="Times New Roman" w:hAnsi="Times New Roman" w:cs="Times New Roman"/>
          <w:lang w:val="uk-UA" w:eastAsia="ru-RU"/>
        </w:rPr>
        <w:t xml:space="preserve">по досягненню встановлених нормативів безпеки і гігієни праці та виробничого середовища, по підвищенню існуючого рівня охорони праці, та запобіганню випадків виробничого травматизму і професійних захворювань та аварій на виробництві </w:t>
      </w:r>
    </w:p>
    <w:p w:rsidR="00493F3F" w:rsidRPr="006323F1" w:rsidRDefault="00493F3F" w:rsidP="00493F3F">
      <w:pPr>
        <w:spacing w:after="0"/>
        <w:jc w:val="center"/>
        <w:rPr>
          <w:rFonts w:ascii="Times New Roman" w:eastAsia="Times New Roman" w:hAnsi="Times New Roman" w:cs="Times New Roman"/>
          <w:lang w:val="uk-UA" w:eastAsia="ru-RU"/>
        </w:rPr>
      </w:pPr>
      <w:r w:rsidRPr="006323F1">
        <w:rPr>
          <w:rFonts w:ascii="Times New Roman" w:eastAsia="Times New Roman" w:hAnsi="Times New Roman" w:cs="Times New Roman"/>
          <w:lang w:val="uk-UA" w:eastAsia="ru-RU"/>
        </w:rPr>
        <w:t>КП «Чисте місто» на  2025 рік.</w:t>
      </w:r>
    </w:p>
    <w:p w:rsidR="00493F3F" w:rsidRPr="006323F1" w:rsidRDefault="00493F3F" w:rsidP="00493F3F">
      <w:pPr>
        <w:spacing w:after="0"/>
        <w:jc w:val="center"/>
        <w:rPr>
          <w:rFonts w:ascii="Times New Roman" w:eastAsia="Times New Roman" w:hAnsi="Times New Roman" w:cs="Times New Roman"/>
          <w:lang w:val="uk-UA" w:eastAsia="ru-RU"/>
        </w:rPr>
      </w:pPr>
    </w:p>
    <w:tbl>
      <w:tblPr>
        <w:tblStyle w:val="12"/>
        <w:tblW w:w="10583" w:type="dxa"/>
        <w:tblLayout w:type="fixed"/>
        <w:tblLook w:val="04A0" w:firstRow="1" w:lastRow="0" w:firstColumn="1" w:lastColumn="0" w:noHBand="0" w:noVBand="1"/>
      </w:tblPr>
      <w:tblGrid>
        <w:gridCol w:w="489"/>
        <w:gridCol w:w="1961"/>
        <w:gridCol w:w="1091"/>
        <w:gridCol w:w="250"/>
        <w:gridCol w:w="1152"/>
        <w:gridCol w:w="1572"/>
        <w:gridCol w:w="885"/>
        <w:gridCol w:w="1100"/>
        <w:gridCol w:w="1418"/>
        <w:gridCol w:w="665"/>
      </w:tblGrid>
      <w:tr w:rsidR="00493F3F" w:rsidRPr="006323F1" w:rsidTr="007C7715">
        <w:trPr>
          <w:gridAfter w:val="1"/>
          <w:wAfter w:w="665" w:type="dxa"/>
          <w:trHeight w:val="313"/>
        </w:trPr>
        <w:tc>
          <w:tcPr>
            <w:tcW w:w="489" w:type="dxa"/>
            <w:vMerge w:val="restart"/>
          </w:tcPr>
          <w:p w:rsidR="00493F3F" w:rsidRPr="006323F1" w:rsidRDefault="00493F3F" w:rsidP="007C7715">
            <w:pPr>
              <w:jc w:val="center"/>
              <w:rPr>
                <w:rFonts w:ascii="Times New Roman" w:hAnsi="Times New Roman" w:cs="Times New Roman"/>
                <w:b/>
                <w:lang w:val="uk-UA"/>
              </w:rPr>
            </w:pPr>
            <w:r w:rsidRPr="006323F1">
              <w:rPr>
                <w:rFonts w:ascii="Times New Roman" w:hAnsi="Times New Roman" w:cs="Times New Roman"/>
                <w:b/>
                <w:lang w:val="uk-UA"/>
              </w:rPr>
              <w:t xml:space="preserve">№ п/п      </w:t>
            </w:r>
          </w:p>
        </w:tc>
        <w:tc>
          <w:tcPr>
            <w:tcW w:w="1961" w:type="dxa"/>
            <w:vMerge w:val="restart"/>
          </w:tcPr>
          <w:p w:rsidR="00493F3F" w:rsidRPr="006323F1" w:rsidRDefault="00493F3F" w:rsidP="007C7715">
            <w:pPr>
              <w:jc w:val="center"/>
              <w:rPr>
                <w:rFonts w:ascii="Times New Roman" w:hAnsi="Times New Roman" w:cs="Times New Roman"/>
                <w:b/>
                <w:lang w:val="uk-UA"/>
              </w:rPr>
            </w:pPr>
            <w:r w:rsidRPr="006323F1">
              <w:rPr>
                <w:rFonts w:ascii="Times New Roman" w:hAnsi="Times New Roman" w:cs="Times New Roman"/>
                <w:b/>
                <w:lang w:val="uk-UA"/>
              </w:rPr>
              <w:t>Найменування заходів і місце їх впровадження</w:t>
            </w:r>
          </w:p>
        </w:tc>
        <w:tc>
          <w:tcPr>
            <w:tcW w:w="2493" w:type="dxa"/>
            <w:gridSpan w:val="3"/>
          </w:tcPr>
          <w:p w:rsidR="00493F3F" w:rsidRPr="006323F1" w:rsidRDefault="00493F3F" w:rsidP="007C7715">
            <w:pPr>
              <w:jc w:val="center"/>
              <w:rPr>
                <w:rFonts w:ascii="Times New Roman" w:hAnsi="Times New Roman" w:cs="Times New Roman"/>
                <w:b/>
                <w:lang w:val="uk-UA"/>
              </w:rPr>
            </w:pPr>
            <w:r w:rsidRPr="006323F1">
              <w:rPr>
                <w:rFonts w:ascii="Times New Roman" w:hAnsi="Times New Roman" w:cs="Times New Roman"/>
                <w:b/>
                <w:lang w:val="uk-UA"/>
              </w:rPr>
              <w:t>Вартість в грн.</w:t>
            </w:r>
          </w:p>
        </w:tc>
        <w:tc>
          <w:tcPr>
            <w:tcW w:w="2457" w:type="dxa"/>
            <w:gridSpan w:val="2"/>
          </w:tcPr>
          <w:p w:rsidR="00493F3F" w:rsidRPr="006323F1" w:rsidRDefault="00493F3F" w:rsidP="007C7715">
            <w:pPr>
              <w:jc w:val="center"/>
              <w:rPr>
                <w:rFonts w:ascii="Times New Roman" w:hAnsi="Times New Roman" w:cs="Times New Roman"/>
                <w:b/>
                <w:lang w:val="uk-UA"/>
              </w:rPr>
            </w:pPr>
            <w:r w:rsidRPr="006323F1">
              <w:rPr>
                <w:rFonts w:ascii="Times New Roman" w:hAnsi="Times New Roman" w:cs="Times New Roman"/>
                <w:b/>
                <w:lang w:val="uk-UA"/>
              </w:rPr>
              <w:t>Ефективність заходів</w:t>
            </w:r>
          </w:p>
        </w:tc>
        <w:tc>
          <w:tcPr>
            <w:tcW w:w="1100" w:type="dxa"/>
            <w:vMerge w:val="restart"/>
          </w:tcPr>
          <w:p w:rsidR="00493F3F" w:rsidRPr="006323F1" w:rsidRDefault="00493F3F" w:rsidP="007C7715">
            <w:pPr>
              <w:jc w:val="center"/>
              <w:rPr>
                <w:rFonts w:ascii="Times New Roman" w:hAnsi="Times New Roman" w:cs="Times New Roman"/>
                <w:b/>
                <w:lang w:val="uk-UA"/>
              </w:rPr>
            </w:pPr>
            <w:r w:rsidRPr="006323F1">
              <w:rPr>
                <w:rFonts w:ascii="Times New Roman" w:hAnsi="Times New Roman" w:cs="Times New Roman"/>
                <w:b/>
                <w:lang w:val="uk-UA"/>
              </w:rPr>
              <w:t>Строки виконання</w:t>
            </w:r>
          </w:p>
        </w:tc>
        <w:tc>
          <w:tcPr>
            <w:tcW w:w="1418" w:type="dxa"/>
            <w:vMerge w:val="restart"/>
          </w:tcPr>
          <w:p w:rsidR="00493F3F" w:rsidRPr="006323F1" w:rsidRDefault="00493F3F" w:rsidP="007C7715">
            <w:pPr>
              <w:jc w:val="center"/>
              <w:rPr>
                <w:rFonts w:ascii="Times New Roman" w:hAnsi="Times New Roman" w:cs="Times New Roman"/>
                <w:b/>
                <w:lang w:val="uk-UA"/>
              </w:rPr>
            </w:pPr>
            <w:r w:rsidRPr="006323F1">
              <w:rPr>
                <w:rFonts w:ascii="Times New Roman" w:hAnsi="Times New Roman" w:cs="Times New Roman"/>
                <w:b/>
                <w:lang w:val="uk-UA"/>
              </w:rPr>
              <w:t>Особа відповідальна за виконання заходів</w:t>
            </w:r>
          </w:p>
        </w:tc>
      </w:tr>
      <w:tr w:rsidR="00493F3F" w:rsidRPr="006323F1" w:rsidTr="007C7715">
        <w:trPr>
          <w:gridAfter w:val="1"/>
          <w:wAfter w:w="665" w:type="dxa"/>
        </w:trPr>
        <w:tc>
          <w:tcPr>
            <w:tcW w:w="489" w:type="dxa"/>
            <w:vMerge/>
          </w:tcPr>
          <w:p w:rsidR="00493F3F" w:rsidRPr="006323F1" w:rsidRDefault="00493F3F" w:rsidP="007C7715">
            <w:pPr>
              <w:jc w:val="center"/>
              <w:rPr>
                <w:rFonts w:ascii="Times New Roman" w:hAnsi="Times New Roman" w:cs="Times New Roman"/>
                <w:b/>
                <w:lang w:val="uk-UA"/>
              </w:rPr>
            </w:pPr>
          </w:p>
        </w:tc>
        <w:tc>
          <w:tcPr>
            <w:tcW w:w="1961" w:type="dxa"/>
            <w:vMerge/>
          </w:tcPr>
          <w:p w:rsidR="00493F3F" w:rsidRPr="006323F1" w:rsidRDefault="00493F3F" w:rsidP="007C7715">
            <w:pPr>
              <w:jc w:val="center"/>
              <w:rPr>
                <w:rFonts w:ascii="Times New Roman" w:hAnsi="Times New Roman" w:cs="Times New Roman"/>
                <w:b/>
                <w:lang w:val="uk-UA"/>
              </w:rPr>
            </w:pPr>
          </w:p>
        </w:tc>
        <w:tc>
          <w:tcPr>
            <w:tcW w:w="1341" w:type="dxa"/>
            <w:gridSpan w:val="2"/>
          </w:tcPr>
          <w:p w:rsidR="00493F3F" w:rsidRPr="006323F1" w:rsidRDefault="00493F3F" w:rsidP="007C7715">
            <w:pPr>
              <w:jc w:val="center"/>
              <w:rPr>
                <w:rFonts w:ascii="Times New Roman" w:hAnsi="Times New Roman" w:cs="Times New Roman"/>
                <w:b/>
                <w:lang w:val="uk-UA"/>
              </w:rPr>
            </w:pPr>
            <w:r w:rsidRPr="006323F1">
              <w:rPr>
                <w:rFonts w:ascii="Times New Roman" w:hAnsi="Times New Roman" w:cs="Times New Roman"/>
                <w:b/>
                <w:lang w:val="uk-UA"/>
              </w:rPr>
              <w:t>Заплановано</w:t>
            </w:r>
          </w:p>
        </w:tc>
        <w:tc>
          <w:tcPr>
            <w:tcW w:w="1152" w:type="dxa"/>
          </w:tcPr>
          <w:p w:rsidR="00493F3F" w:rsidRPr="006323F1" w:rsidRDefault="00493F3F" w:rsidP="007C7715">
            <w:pPr>
              <w:jc w:val="center"/>
              <w:rPr>
                <w:rFonts w:ascii="Times New Roman" w:hAnsi="Times New Roman" w:cs="Times New Roman"/>
                <w:b/>
                <w:lang w:val="uk-UA"/>
              </w:rPr>
            </w:pPr>
            <w:r w:rsidRPr="006323F1">
              <w:rPr>
                <w:rFonts w:ascii="Times New Roman" w:hAnsi="Times New Roman" w:cs="Times New Roman"/>
                <w:b/>
                <w:lang w:val="uk-UA"/>
              </w:rPr>
              <w:t>Витрачено</w:t>
            </w:r>
          </w:p>
        </w:tc>
        <w:tc>
          <w:tcPr>
            <w:tcW w:w="1572" w:type="dxa"/>
          </w:tcPr>
          <w:p w:rsidR="00493F3F" w:rsidRPr="006323F1" w:rsidRDefault="00493F3F" w:rsidP="007C7715">
            <w:pPr>
              <w:jc w:val="center"/>
              <w:rPr>
                <w:rFonts w:ascii="Times New Roman" w:hAnsi="Times New Roman" w:cs="Times New Roman"/>
                <w:b/>
                <w:lang w:val="uk-UA"/>
              </w:rPr>
            </w:pPr>
            <w:r w:rsidRPr="006323F1">
              <w:rPr>
                <w:rFonts w:ascii="Times New Roman" w:hAnsi="Times New Roman" w:cs="Times New Roman"/>
                <w:b/>
                <w:lang w:val="uk-UA"/>
              </w:rPr>
              <w:t>Заплановано</w:t>
            </w:r>
          </w:p>
        </w:tc>
        <w:tc>
          <w:tcPr>
            <w:tcW w:w="885" w:type="dxa"/>
          </w:tcPr>
          <w:p w:rsidR="00493F3F" w:rsidRPr="006323F1" w:rsidRDefault="00493F3F" w:rsidP="007C7715">
            <w:pPr>
              <w:jc w:val="center"/>
              <w:rPr>
                <w:rFonts w:ascii="Times New Roman" w:hAnsi="Times New Roman" w:cs="Times New Roman"/>
                <w:b/>
                <w:lang w:val="uk-UA"/>
              </w:rPr>
            </w:pPr>
            <w:r w:rsidRPr="006323F1">
              <w:rPr>
                <w:rFonts w:ascii="Times New Roman" w:hAnsi="Times New Roman" w:cs="Times New Roman"/>
                <w:b/>
                <w:lang w:val="uk-UA"/>
              </w:rPr>
              <w:t>досягнуто</w:t>
            </w:r>
          </w:p>
        </w:tc>
        <w:tc>
          <w:tcPr>
            <w:tcW w:w="1100" w:type="dxa"/>
            <w:vMerge/>
          </w:tcPr>
          <w:p w:rsidR="00493F3F" w:rsidRPr="006323F1" w:rsidRDefault="00493F3F" w:rsidP="007C7715">
            <w:pPr>
              <w:jc w:val="center"/>
              <w:rPr>
                <w:rFonts w:ascii="Times New Roman" w:hAnsi="Times New Roman" w:cs="Times New Roman"/>
                <w:b/>
                <w:lang w:val="uk-UA"/>
              </w:rPr>
            </w:pPr>
          </w:p>
        </w:tc>
        <w:tc>
          <w:tcPr>
            <w:tcW w:w="1418" w:type="dxa"/>
            <w:vMerge/>
          </w:tcPr>
          <w:p w:rsidR="00493F3F" w:rsidRPr="006323F1" w:rsidRDefault="00493F3F" w:rsidP="007C7715">
            <w:pPr>
              <w:jc w:val="center"/>
              <w:rPr>
                <w:rFonts w:ascii="Times New Roman" w:hAnsi="Times New Roman" w:cs="Times New Roman"/>
                <w:b/>
                <w:lang w:val="uk-UA"/>
              </w:rPr>
            </w:pPr>
          </w:p>
        </w:tc>
      </w:tr>
      <w:tr w:rsidR="00493F3F" w:rsidRPr="006323F1" w:rsidTr="007C7715">
        <w:trPr>
          <w:gridAfter w:val="1"/>
          <w:wAfter w:w="665" w:type="dxa"/>
        </w:trPr>
        <w:tc>
          <w:tcPr>
            <w:tcW w:w="489" w:type="dxa"/>
          </w:tcPr>
          <w:p w:rsidR="00493F3F" w:rsidRPr="006323F1" w:rsidRDefault="00493F3F" w:rsidP="007C7715">
            <w:pPr>
              <w:jc w:val="center"/>
              <w:rPr>
                <w:rFonts w:ascii="Times New Roman" w:hAnsi="Times New Roman" w:cs="Times New Roman"/>
                <w:b/>
                <w:lang w:val="uk-UA"/>
              </w:rPr>
            </w:pPr>
            <w:r w:rsidRPr="006323F1">
              <w:rPr>
                <w:rFonts w:ascii="Times New Roman" w:hAnsi="Times New Roman" w:cs="Times New Roman"/>
                <w:b/>
                <w:lang w:val="uk-UA"/>
              </w:rPr>
              <w:t>1</w:t>
            </w:r>
          </w:p>
        </w:tc>
        <w:tc>
          <w:tcPr>
            <w:tcW w:w="1961" w:type="dxa"/>
          </w:tcPr>
          <w:p w:rsidR="00493F3F" w:rsidRPr="006323F1" w:rsidRDefault="00493F3F" w:rsidP="007C7715">
            <w:pPr>
              <w:jc w:val="center"/>
              <w:rPr>
                <w:rFonts w:ascii="Times New Roman" w:hAnsi="Times New Roman" w:cs="Times New Roman"/>
                <w:b/>
                <w:lang w:val="uk-UA"/>
              </w:rPr>
            </w:pPr>
            <w:r w:rsidRPr="006323F1">
              <w:rPr>
                <w:rFonts w:ascii="Times New Roman" w:hAnsi="Times New Roman" w:cs="Times New Roman"/>
                <w:b/>
                <w:lang w:val="uk-UA"/>
              </w:rPr>
              <w:t>2</w:t>
            </w:r>
          </w:p>
        </w:tc>
        <w:tc>
          <w:tcPr>
            <w:tcW w:w="1341" w:type="dxa"/>
            <w:gridSpan w:val="2"/>
          </w:tcPr>
          <w:p w:rsidR="00493F3F" w:rsidRPr="006323F1" w:rsidRDefault="00493F3F" w:rsidP="007C7715">
            <w:pPr>
              <w:jc w:val="center"/>
              <w:rPr>
                <w:rFonts w:ascii="Times New Roman" w:hAnsi="Times New Roman" w:cs="Times New Roman"/>
                <w:b/>
                <w:lang w:val="uk-UA"/>
              </w:rPr>
            </w:pPr>
            <w:r w:rsidRPr="006323F1">
              <w:rPr>
                <w:rFonts w:ascii="Times New Roman" w:hAnsi="Times New Roman" w:cs="Times New Roman"/>
                <w:b/>
                <w:lang w:val="uk-UA"/>
              </w:rPr>
              <w:t>3</w:t>
            </w:r>
          </w:p>
        </w:tc>
        <w:tc>
          <w:tcPr>
            <w:tcW w:w="1152" w:type="dxa"/>
          </w:tcPr>
          <w:p w:rsidR="00493F3F" w:rsidRPr="006323F1" w:rsidRDefault="00493F3F" w:rsidP="007C7715">
            <w:pPr>
              <w:jc w:val="center"/>
              <w:rPr>
                <w:rFonts w:ascii="Times New Roman" w:hAnsi="Times New Roman" w:cs="Times New Roman"/>
                <w:b/>
                <w:lang w:val="uk-UA"/>
              </w:rPr>
            </w:pPr>
            <w:r w:rsidRPr="006323F1">
              <w:rPr>
                <w:rFonts w:ascii="Times New Roman" w:hAnsi="Times New Roman" w:cs="Times New Roman"/>
                <w:b/>
                <w:lang w:val="uk-UA"/>
              </w:rPr>
              <w:t>4</w:t>
            </w:r>
          </w:p>
        </w:tc>
        <w:tc>
          <w:tcPr>
            <w:tcW w:w="1572" w:type="dxa"/>
          </w:tcPr>
          <w:p w:rsidR="00493F3F" w:rsidRPr="006323F1" w:rsidRDefault="00493F3F" w:rsidP="007C7715">
            <w:pPr>
              <w:jc w:val="center"/>
              <w:rPr>
                <w:rFonts w:ascii="Times New Roman" w:hAnsi="Times New Roman" w:cs="Times New Roman"/>
                <w:b/>
                <w:lang w:val="uk-UA"/>
              </w:rPr>
            </w:pPr>
            <w:r w:rsidRPr="006323F1">
              <w:rPr>
                <w:rFonts w:ascii="Times New Roman" w:hAnsi="Times New Roman" w:cs="Times New Roman"/>
                <w:b/>
                <w:lang w:val="uk-UA"/>
              </w:rPr>
              <w:t>5</w:t>
            </w:r>
          </w:p>
        </w:tc>
        <w:tc>
          <w:tcPr>
            <w:tcW w:w="885" w:type="dxa"/>
          </w:tcPr>
          <w:p w:rsidR="00493F3F" w:rsidRPr="006323F1" w:rsidRDefault="00493F3F" w:rsidP="007C7715">
            <w:pPr>
              <w:jc w:val="center"/>
              <w:rPr>
                <w:rFonts w:ascii="Times New Roman" w:hAnsi="Times New Roman" w:cs="Times New Roman"/>
                <w:b/>
                <w:lang w:val="uk-UA"/>
              </w:rPr>
            </w:pPr>
            <w:r w:rsidRPr="006323F1">
              <w:rPr>
                <w:rFonts w:ascii="Times New Roman" w:hAnsi="Times New Roman" w:cs="Times New Roman"/>
                <w:b/>
                <w:lang w:val="uk-UA"/>
              </w:rPr>
              <w:t>6</w:t>
            </w:r>
          </w:p>
        </w:tc>
        <w:tc>
          <w:tcPr>
            <w:tcW w:w="1100" w:type="dxa"/>
          </w:tcPr>
          <w:p w:rsidR="00493F3F" w:rsidRPr="006323F1" w:rsidRDefault="00493F3F" w:rsidP="007C7715">
            <w:pPr>
              <w:jc w:val="center"/>
              <w:rPr>
                <w:rFonts w:ascii="Times New Roman" w:hAnsi="Times New Roman" w:cs="Times New Roman"/>
                <w:b/>
                <w:lang w:val="uk-UA"/>
              </w:rPr>
            </w:pPr>
            <w:r w:rsidRPr="006323F1">
              <w:rPr>
                <w:rFonts w:ascii="Times New Roman" w:hAnsi="Times New Roman" w:cs="Times New Roman"/>
                <w:b/>
                <w:lang w:val="uk-UA"/>
              </w:rPr>
              <w:t>7</w:t>
            </w:r>
          </w:p>
        </w:tc>
        <w:tc>
          <w:tcPr>
            <w:tcW w:w="1418" w:type="dxa"/>
          </w:tcPr>
          <w:p w:rsidR="00493F3F" w:rsidRPr="006323F1" w:rsidRDefault="00493F3F" w:rsidP="007C7715">
            <w:pPr>
              <w:jc w:val="center"/>
              <w:rPr>
                <w:rFonts w:ascii="Times New Roman" w:hAnsi="Times New Roman" w:cs="Times New Roman"/>
                <w:b/>
                <w:lang w:val="uk-UA"/>
              </w:rPr>
            </w:pPr>
            <w:r w:rsidRPr="006323F1">
              <w:rPr>
                <w:rFonts w:ascii="Times New Roman" w:hAnsi="Times New Roman" w:cs="Times New Roman"/>
                <w:b/>
                <w:lang w:val="uk-UA"/>
              </w:rPr>
              <w:t>8</w:t>
            </w:r>
          </w:p>
        </w:tc>
      </w:tr>
      <w:tr w:rsidR="00493F3F" w:rsidRPr="006323F1" w:rsidTr="007C7715">
        <w:trPr>
          <w:gridAfter w:val="1"/>
          <w:wAfter w:w="665" w:type="dxa"/>
        </w:trPr>
        <w:tc>
          <w:tcPr>
            <w:tcW w:w="489"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1</w:t>
            </w:r>
          </w:p>
        </w:tc>
        <w:tc>
          <w:tcPr>
            <w:tcW w:w="1961" w:type="dxa"/>
          </w:tcPr>
          <w:p w:rsidR="00493F3F" w:rsidRPr="006323F1" w:rsidRDefault="00493F3F" w:rsidP="007C7715">
            <w:pPr>
              <w:rPr>
                <w:rFonts w:ascii="Times New Roman" w:hAnsi="Times New Roman" w:cs="Times New Roman"/>
                <w:lang w:val="uk-UA"/>
              </w:rPr>
            </w:pPr>
            <w:r w:rsidRPr="006323F1">
              <w:rPr>
                <w:rFonts w:ascii="Times New Roman" w:hAnsi="Times New Roman" w:cs="Times New Roman"/>
                <w:lang w:val="uk-UA"/>
              </w:rPr>
              <w:t>Придбати та розподілити нормативні акти по охороні праці та пожежної безпеки, інструкції, знаки, типові положення (Закон України про охорону праці та пожежну безпеку)</w:t>
            </w:r>
          </w:p>
        </w:tc>
        <w:tc>
          <w:tcPr>
            <w:tcW w:w="1341" w:type="dxa"/>
            <w:gridSpan w:val="2"/>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1</w:t>
            </w:r>
          </w:p>
        </w:tc>
        <w:tc>
          <w:tcPr>
            <w:tcW w:w="1152" w:type="dxa"/>
          </w:tcPr>
          <w:p w:rsidR="00493F3F" w:rsidRPr="006323F1" w:rsidRDefault="00493F3F" w:rsidP="007C7715">
            <w:pPr>
              <w:jc w:val="center"/>
              <w:rPr>
                <w:rFonts w:ascii="Times New Roman" w:hAnsi="Times New Roman" w:cs="Times New Roman"/>
                <w:lang w:val="uk-UA"/>
              </w:rPr>
            </w:pPr>
          </w:p>
        </w:tc>
        <w:tc>
          <w:tcPr>
            <w:tcW w:w="1572" w:type="dxa"/>
          </w:tcPr>
          <w:p w:rsidR="00493F3F" w:rsidRPr="006323F1" w:rsidRDefault="00493F3F" w:rsidP="007C7715">
            <w:pPr>
              <w:rPr>
                <w:rFonts w:ascii="Times New Roman" w:hAnsi="Times New Roman" w:cs="Times New Roman"/>
                <w:lang w:val="uk-UA"/>
              </w:rPr>
            </w:pPr>
            <w:r w:rsidRPr="006323F1">
              <w:rPr>
                <w:rFonts w:ascii="Times New Roman" w:hAnsi="Times New Roman" w:cs="Times New Roman"/>
                <w:lang w:val="uk-UA"/>
              </w:rPr>
              <w:t xml:space="preserve">Поліпшити рівень знань та підготовку ІТР та працівників підприємства з нормативних актів по охороні праці та пожежної безпеки </w:t>
            </w:r>
          </w:p>
        </w:tc>
        <w:tc>
          <w:tcPr>
            <w:tcW w:w="885" w:type="dxa"/>
          </w:tcPr>
          <w:p w:rsidR="00493F3F" w:rsidRPr="006323F1" w:rsidRDefault="00493F3F" w:rsidP="007C7715">
            <w:pPr>
              <w:jc w:val="center"/>
              <w:rPr>
                <w:rFonts w:ascii="Times New Roman" w:hAnsi="Times New Roman" w:cs="Times New Roman"/>
                <w:lang w:val="uk-UA"/>
              </w:rPr>
            </w:pPr>
          </w:p>
        </w:tc>
        <w:tc>
          <w:tcPr>
            <w:tcW w:w="1100"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2 кв.2025 р.</w:t>
            </w:r>
          </w:p>
        </w:tc>
        <w:tc>
          <w:tcPr>
            <w:tcW w:w="1418"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Інженер по охороні праці</w:t>
            </w:r>
          </w:p>
        </w:tc>
      </w:tr>
      <w:tr w:rsidR="00493F3F" w:rsidRPr="006323F1" w:rsidTr="007C7715">
        <w:trPr>
          <w:gridAfter w:val="1"/>
          <w:wAfter w:w="665" w:type="dxa"/>
        </w:trPr>
        <w:tc>
          <w:tcPr>
            <w:tcW w:w="489"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2</w:t>
            </w:r>
          </w:p>
        </w:tc>
        <w:tc>
          <w:tcPr>
            <w:tcW w:w="1961" w:type="dxa"/>
          </w:tcPr>
          <w:p w:rsidR="00493F3F" w:rsidRPr="006323F1" w:rsidRDefault="00493F3F" w:rsidP="007C7715">
            <w:pPr>
              <w:rPr>
                <w:rFonts w:ascii="Times New Roman" w:hAnsi="Times New Roman" w:cs="Times New Roman"/>
                <w:lang w:val="uk-UA"/>
              </w:rPr>
            </w:pPr>
            <w:r w:rsidRPr="006323F1">
              <w:rPr>
                <w:rFonts w:ascii="Times New Roman" w:hAnsi="Times New Roman" w:cs="Times New Roman"/>
                <w:lang w:val="uk-UA"/>
              </w:rPr>
              <w:t>Виписати журнал «Охорона праці» та «Пожежна безпека» (Закон України про охорону праці та пожежну безпеку)</w:t>
            </w:r>
          </w:p>
        </w:tc>
        <w:tc>
          <w:tcPr>
            <w:tcW w:w="1341" w:type="dxa"/>
            <w:gridSpan w:val="2"/>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Підписати</w:t>
            </w:r>
          </w:p>
        </w:tc>
        <w:tc>
          <w:tcPr>
            <w:tcW w:w="1152" w:type="dxa"/>
          </w:tcPr>
          <w:p w:rsidR="00493F3F" w:rsidRPr="006323F1" w:rsidRDefault="00493F3F" w:rsidP="007C7715">
            <w:pPr>
              <w:jc w:val="center"/>
              <w:rPr>
                <w:rFonts w:ascii="Times New Roman" w:hAnsi="Times New Roman" w:cs="Times New Roman"/>
                <w:lang w:val="uk-UA"/>
              </w:rPr>
            </w:pPr>
          </w:p>
        </w:tc>
        <w:tc>
          <w:tcPr>
            <w:tcW w:w="1572" w:type="dxa"/>
          </w:tcPr>
          <w:p w:rsidR="00493F3F" w:rsidRPr="006323F1" w:rsidRDefault="00493F3F" w:rsidP="007C7715">
            <w:pPr>
              <w:rPr>
                <w:rFonts w:ascii="Times New Roman" w:hAnsi="Times New Roman" w:cs="Times New Roman"/>
                <w:lang w:val="uk-UA"/>
              </w:rPr>
            </w:pPr>
            <w:r w:rsidRPr="006323F1">
              <w:rPr>
                <w:rFonts w:ascii="Times New Roman" w:hAnsi="Times New Roman" w:cs="Times New Roman"/>
                <w:lang w:val="uk-UA"/>
              </w:rPr>
              <w:t xml:space="preserve">Ознайомлення з новими законодавчими актами і інформація з ОП для ІТР підприємства </w:t>
            </w:r>
          </w:p>
        </w:tc>
        <w:tc>
          <w:tcPr>
            <w:tcW w:w="885" w:type="dxa"/>
          </w:tcPr>
          <w:p w:rsidR="00493F3F" w:rsidRPr="006323F1" w:rsidRDefault="00493F3F" w:rsidP="007C7715">
            <w:pPr>
              <w:jc w:val="center"/>
              <w:rPr>
                <w:rFonts w:ascii="Times New Roman" w:hAnsi="Times New Roman" w:cs="Times New Roman"/>
                <w:lang w:val="uk-UA"/>
              </w:rPr>
            </w:pPr>
          </w:p>
        </w:tc>
        <w:tc>
          <w:tcPr>
            <w:tcW w:w="1100"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Щорічно</w:t>
            </w:r>
          </w:p>
        </w:tc>
        <w:tc>
          <w:tcPr>
            <w:tcW w:w="1418"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Головний бухгалтер</w:t>
            </w:r>
          </w:p>
        </w:tc>
      </w:tr>
      <w:tr w:rsidR="00493F3F" w:rsidRPr="006323F1" w:rsidTr="007C7715">
        <w:trPr>
          <w:gridAfter w:val="1"/>
          <w:wAfter w:w="665" w:type="dxa"/>
        </w:trPr>
        <w:tc>
          <w:tcPr>
            <w:tcW w:w="489"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3</w:t>
            </w:r>
          </w:p>
        </w:tc>
        <w:tc>
          <w:tcPr>
            <w:tcW w:w="1961" w:type="dxa"/>
          </w:tcPr>
          <w:p w:rsidR="00493F3F" w:rsidRPr="006323F1" w:rsidRDefault="00493F3F" w:rsidP="007C7715">
            <w:pPr>
              <w:rPr>
                <w:rFonts w:ascii="Times New Roman" w:hAnsi="Times New Roman" w:cs="Times New Roman"/>
                <w:lang w:val="uk-UA"/>
              </w:rPr>
            </w:pPr>
            <w:r w:rsidRPr="006323F1">
              <w:rPr>
                <w:rFonts w:ascii="Times New Roman" w:hAnsi="Times New Roman" w:cs="Times New Roman"/>
                <w:lang w:val="uk-UA"/>
              </w:rPr>
              <w:t xml:space="preserve">Провести навчання з питань охорони праці з працівниками </w:t>
            </w:r>
          </w:p>
        </w:tc>
        <w:tc>
          <w:tcPr>
            <w:tcW w:w="1341" w:type="dxa"/>
            <w:gridSpan w:val="2"/>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en-US"/>
              </w:rPr>
              <w:t>1</w:t>
            </w:r>
            <w:r w:rsidRPr="006323F1">
              <w:rPr>
                <w:rFonts w:ascii="Times New Roman" w:hAnsi="Times New Roman" w:cs="Times New Roman"/>
                <w:lang w:val="uk-UA"/>
              </w:rPr>
              <w:t>0</w:t>
            </w:r>
          </w:p>
        </w:tc>
        <w:tc>
          <w:tcPr>
            <w:tcW w:w="1152" w:type="dxa"/>
          </w:tcPr>
          <w:p w:rsidR="00493F3F" w:rsidRPr="006323F1" w:rsidRDefault="00493F3F" w:rsidP="007C7715">
            <w:pPr>
              <w:jc w:val="center"/>
              <w:rPr>
                <w:rFonts w:ascii="Times New Roman" w:hAnsi="Times New Roman" w:cs="Times New Roman"/>
                <w:lang w:val="uk-UA"/>
              </w:rPr>
            </w:pPr>
          </w:p>
        </w:tc>
        <w:tc>
          <w:tcPr>
            <w:tcW w:w="1572" w:type="dxa"/>
          </w:tcPr>
          <w:p w:rsidR="00493F3F" w:rsidRPr="006323F1" w:rsidRDefault="00493F3F" w:rsidP="007C7715">
            <w:pPr>
              <w:rPr>
                <w:rFonts w:ascii="Times New Roman" w:hAnsi="Times New Roman" w:cs="Times New Roman"/>
                <w:lang w:val="uk-UA"/>
              </w:rPr>
            </w:pPr>
            <w:r w:rsidRPr="006323F1">
              <w:rPr>
                <w:rFonts w:ascii="Times New Roman" w:hAnsi="Times New Roman" w:cs="Times New Roman"/>
                <w:lang w:val="uk-UA"/>
              </w:rPr>
              <w:t xml:space="preserve">З метою поліпшити рівень знань підготовки ІТР і працівників підприємства з питань охорони праці </w:t>
            </w:r>
          </w:p>
        </w:tc>
        <w:tc>
          <w:tcPr>
            <w:tcW w:w="885" w:type="dxa"/>
          </w:tcPr>
          <w:p w:rsidR="00493F3F" w:rsidRPr="006323F1" w:rsidRDefault="00493F3F" w:rsidP="007C7715">
            <w:pPr>
              <w:jc w:val="center"/>
              <w:rPr>
                <w:rFonts w:ascii="Times New Roman" w:hAnsi="Times New Roman" w:cs="Times New Roman"/>
                <w:lang w:val="uk-UA"/>
              </w:rPr>
            </w:pPr>
          </w:p>
        </w:tc>
        <w:tc>
          <w:tcPr>
            <w:tcW w:w="1100"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3 кв. 2025 р.</w:t>
            </w:r>
          </w:p>
        </w:tc>
        <w:tc>
          <w:tcPr>
            <w:tcW w:w="1418"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Інженер по охороні праці</w:t>
            </w:r>
          </w:p>
        </w:tc>
      </w:tr>
      <w:tr w:rsidR="00493F3F" w:rsidRPr="006323F1" w:rsidTr="007C7715">
        <w:trPr>
          <w:gridAfter w:val="1"/>
          <w:wAfter w:w="665" w:type="dxa"/>
        </w:trPr>
        <w:tc>
          <w:tcPr>
            <w:tcW w:w="489"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4</w:t>
            </w:r>
          </w:p>
        </w:tc>
        <w:tc>
          <w:tcPr>
            <w:tcW w:w="1961" w:type="dxa"/>
          </w:tcPr>
          <w:p w:rsidR="00493F3F" w:rsidRPr="006323F1" w:rsidRDefault="00493F3F" w:rsidP="007C7715">
            <w:pPr>
              <w:rPr>
                <w:rFonts w:ascii="Times New Roman" w:hAnsi="Times New Roman" w:cs="Times New Roman"/>
                <w:lang w:val="uk-UA"/>
              </w:rPr>
            </w:pPr>
            <w:r w:rsidRPr="006323F1">
              <w:rPr>
                <w:rFonts w:ascii="Times New Roman" w:hAnsi="Times New Roman" w:cs="Times New Roman"/>
                <w:lang w:val="uk-UA"/>
              </w:rPr>
              <w:t>Придбання засобів індивідуального захисту та спецодягу і взуття.</w:t>
            </w:r>
          </w:p>
        </w:tc>
        <w:tc>
          <w:tcPr>
            <w:tcW w:w="1341" w:type="dxa"/>
            <w:gridSpan w:val="2"/>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100</w:t>
            </w:r>
          </w:p>
        </w:tc>
        <w:tc>
          <w:tcPr>
            <w:tcW w:w="1152" w:type="dxa"/>
          </w:tcPr>
          <w:p w:rsidR="00493F3F" w:rsidRPr="006323F1" w:rsidRDefault="00493F3F" w:rsidP="007C7715">
            <w:pPr>
              <w:jc w:val="center"/>
              <w:rPr>
                <w:rFonts w:ascii="Times New Roman" w:hAnsi="Times New Roman" w:cs="Times New Roman"/>
                <w:lang w:val="uk-UA"/>
              </w:rPr>
            </w:pPr>
          </w:p>
        </w:tc>
        <w:tc>
          <w:tcPr>
            <w:tcW w:w="1572" w:type="dxa"/>
          </w:tcPr>
          <w:p w:rsidR="00493F3F" w:rsidRPr="006323F1" w:rsidRDefault="00493F3F" w:rsidP="007C7715">
            <w:pPr>
              <w:rPr>
                <w:rFonts w:ascii="Times New Roman" w:hAnsi="Times New Roman" w:cs="Times New Roman"/>
                <w:lang w:val="uk-UA"/>
              </w:rPr>
            </w:pPr>
            <w:r w:rsidRPr="006323F1">
              <w:rPr>
                <w:rFonts w:ascii="Times New Roman" w:hAnsi="Times New Roman" w:cs="Times New Roman"/>
                <w:lang w:val="uk-UA"/>
              </w:rPr>
              <w:t>З метою підвищення безпеки обслуговування персоналу.</w:t>
            </w:r>
          </w:p>
        </w:tc>
        <w:tc>
          <w:tcPr>
            <w:tcW w:w="885" w:type="dxa"/>
          </w:tcPr>
          <w:p w:rsidR="00493F3F" w:rsidRPr="006323F1" w:rsidRDefault="00493F3F" w:rsidP="007C7715">
            <w:pPr>
              <w:jc w:val="center"/>
              <w:rPr>
                <w:rFonts w:ascii="Times New Roman" w:hAnsi="Times New Roman" w:cs="Times New Roman"/>
                <w:lang w:val="uk-UA"/>
              </w:rPr>
            </w:pPr>
          </w:p>
        </w:tc>
        <w:tc>
          <w:tcPr>
            <w:tcW w:w="1100"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4 кв.2025 р.</w:t>
            </w:r>
          </w:p>
        </w:tc>
        <w:tc>
          <w:tcPr>
            <w:tcW w:w="1418"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Інженер по охороні праці</w:t>
            </w:r>
          </w:p>
        </w:tc>
      </w:tr>
      <w:tr w:rsidR="00493F3F" w:rsidRPr="006323F1" w:rsidTr="007C7715">
        <w:trPr>
          <w:gridAfter w:val="1"/>
          <w:wAfter w:w="665" w:type="dxa"/>
        </w:trPr>
        <w:tc>
          <w:tcPr>
            <w:tcW w:w="489"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5</w:t>
            </w:r>
          </w:p>
        </w:tc>
        <w:tc>
          <w:tcPr>
            <w:tcW w:w="1961" w:type="dxa"/>
          </w:tcPr>
          <w:p w:rsidR="00493F3F" w:rsidRPr="006323F1" w:rsidRDefault="00493F3F" w:rsidP="007C7715">
            <w:pPr>
              <w:rPr>
                <w:rFonts w:ascii="Times New Roman" w:hAnsi="Times New Roman" w:cs="Times New Roman"/>
                <w:lang w:val="uk-UA"/>
              </w:rPr>
            </w:pPr>
            <w:r w:rsidRPr="006323F1">
              <w:rPr>
                <w:rFonts w:ascii="Times New Roman" w:hAnsi="Times New Roman" w:cs="Times New Roman"/>
                <w:lang w:val="uk-UA"/>
              </w:rPr>
              <w:t xml:space="preserve">Проведення медичних оглядів працівників </w:t>
            </w:r>
          </w:p>
        </w:tc>
        <w:tc>
          <w:tcPr>
            <w:tcW w:w="1341" w:type="dxa"/>
            <w:gridSpan w:val="2"/>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35</w:t>
            </w:r>
          </w:p>
        </w:tc>
        <w:tc>
          <w:tcPr>
            <w:tcW w:w="1152" w:type="dxa"/>
          </w:tcPr>
          <w:p w:rsidR="00493F3F" w:rsidRPr="006323F1" w:rsidRDefault="00493F3F" w:rsidP="007C7715">
            <w:pPr>
              <w:jc w:val="center"/>
              <w:rPr>
                <w:rFonts w:ascii="Times New Roman" w:hAnsi="Times New Roman" w:cs="Times New Roman"/>
                <w:lang w:val="uk-UA"/>
              </w:rPr>
            </w:pPr>
          </w:p>
        </w:tc>
        <w:tc>
          <w:tcPr>
            <w:tcW w:w="1572" w:type="dxa"/>
          </w:tcPr>
          <w:p w:rsidR="00493F3F" w:rsidRPr="006323F1" w:rsidRDefault="00493F3F" w:rsidP="007C7715">
            <w:pPr>
              <w:rPr>
                <w:rFonts w:ascii="Times New Roman" w:hAnsi="Times New Roman" w:cs="Times New Roman"/>
                <w:lang w:val="uk-UA"/>
              </w:rPr>
            </w:pPr>
            <w:r w:rsidRPr="006323F1">
              <w:rPr>
                <w:rFonts w:ascii="Times New Roman" w:hAnsi="Times New Roman" w:cs="Times New Roman"/>
                <w:lang w:val="uk-UA"/>
              </w:rPr>
              <w:t xml:space="preserve">З метою лікувально-профілактичних заходів </w:t>
            </w:r>
          </w:p>
        </w:tc>
        <w:tc>
          <w:tcPr>
            <w:tcW w:w="885" w:type="dxa"/>
          </w:tcPr>
          <w:p w:rsidR="00493F3F" w:rsidRPr="006323F1" w:rsidRDefault="00493F3F" w:rsidP="007C7715">
            <w:pPr>
              <w:jc w:val="center"/>
              <w:rPr>
                <w:rFonts w:ascii="Times New Roman" w:hAnsi="Times New Roman" w:cs="Times New Roman"/>
                <w:lang w:val="uk-UA"/>
              </w:rPr>
            </w:pPr>
          </w:p>
        </w:tc>
        <w:tc>
          <w:tcPr>
            <w:tcW w:w="1100"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4 кв.2025 р.</w:t>
            </w:r>
          </w:p>
        </w:tc>
        <w:tc>
          <w:tcPr>
            <w:tcW w:w="1418"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Інженер по охороні праці та інспектор кадрів</w:t>
            </w:r>
          </w:p>
        </w:tc>
      </w:tr>
      <w:tr w:rsidR="00493F3F" w:rsidRPr="006323F1" w:rsidTr="007C7715">
        <w:trPr>
          <w:gridAfter w:val="1"/>
          <w:wAfter w:w="665" w:type="dxa"/>
        </w:trPr>
        <w:tc>
          <w:tcPr>
            <w:tcW w:w="489"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lastRenderedPageBreak/>
              <w:t>6</w:t>
            </w:r>
          </w:p>
        </w:tc>
        <w:tc>
          <w:tcPr>
            <w:tcW w:w="1961" w:type="dxa"/>
          </w:tcPr>
          <w:p w:rsidR="00493F3F" w:rsidRPr="006323F1" w:rsidRDefault="00493F3F" w:rsidP="007C7715">
            <w:pPr>
              <w:rPr>
                <w:rFonts w:ascii="Times New Roman" w:hAnsi="Times New Roman" w:cs="Times New Roman"/>
                <w:lang w:val="uk-UA"/>
              </w:rPr>
            </w:pPr>
            <w:r w:rsidRPr="006323F1">
              <w:rPr>
                <w:rFonts w:ascii="Times New Roman" w:hAnsi="Times New Roman" w:cs="Times New Roman"/>
                <w:lang w:val="uk-UA"/>
              </w:rPr>
              <w:t xml:space="preserve">Доукомплектувати та розподілити по об’єктах знаки пожежної безпеки та вогнегасники </w:t>
            </w:r>
          </w:p>
        </w:tc>
        <w:tc>
          <w:tcPr>
            <w:tcW w:w="1341" w:type="dxa"/>
            <w:gridSpan w:val="2"/>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5</w:t>
            </w:r>
          </w:p>
        </w:tc>
        <w:tc>
          <w:tcPr>
            <w:tcW w:w="1152" w:type="dxa"/>
          </w:tcPr>
          <w:p w:rsidR="00493F3F" w:rsidRPr="006323F1" w:rsidRDefault="00493F3F" w:rsidP="007C7715">
            <w:pPr>
              <w:jc w:val="center"/>
              <w:rPr>
                <w:rFonts w:ascii="Times New Roman" w:hAnsi="Times New Roman" w:cs="Times New Roman"/>
                <w:lang w:val="uk-UA"/>
              </w:rPr>
            </w:pPr>
          </w:p>
        </w:tc>
        <w:tc>
          <w:tcPr>
            <w:tcW w:w="1572" w:type="dxa"/>
          </w:tcPr>
          <w:p w:rsidR="00493F3F" w:rsidRPr="006323F1" w:rsidRDefault="00493F3F" w:rsidP="007C7715">
            <w:pPr>
              <w:rPr>
                <w:rFonts w:ascii="Times New Roman" w:hAnsi="Times New Roman" w:cs="Times New Roman"/>
                <w:lang w:val="uk-UA"/>
              </w:rPr>
            </w:pPr>
            <w:r w:rsidRPr="006323F1">
              <w:rPr>
                <w:rFonts w:ascii="Times New Roman" w:hAnsi="Times New Roman" w:cs="Times New Roman"/>
                <w:lang w:val="uk-UA"/>
              </w:rPr>
              <w:t xml:space="preserve">Підвищити безпеку обслуговуючого персоналу (котельні, гараж, ССЛ) </w:t>
            </w:r>
          </w:p>
        </w:tc>
        <w:tc>
          <w:tcPr>
            <w:tcW w:w="885" w:type="dxa"/>
          </w:tcPr>
          <w:p w:rsidR="00493F3F" w:rsidRPr="006323F1" w:rsidRDefault="00493F3F" w:rsidP="007C7715">
            <w:pPr>
              <w:jc w:val="center"/>
              <w:rPr>
                <w:rFonts w:ascii="Times New Roman" w:hAnsi="Times New Roman" w:cs="Times New Roman"/>
                <w:lang w:val="uk-UA"/>
              </w:rPr>
            </w:pPr>
          </w:p>
        </w:tc>
        <w:tc>
          <w:tcPr>
            <w:tcW w:w="1100"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2 кв.2025 р.</w:t>
            </w:r>
          </w:p>
        </w:tc>
        <w:tc>
          <w:tcPr>
            <w:tcW w:w="1418"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Інженер по охороні праці</w:t>
            </w:r>
          </w:p>
        </w:tc>
      </w:tr>
      <w:tr w:rsidR="00493F3F" w:rsidRPr="006323F1" w:rsidTr="007C7715">
        <w:trPr>
          <w:gridAfter w:val="1"/>
          <w:wAfter w:w="665" w:type="dxa"/>
        </w:trPr>
        <w:tc>
          <w:tcPr>
            <w:tcW w:w="489"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7</w:t>
            </w:r>
          </w:p>
        </w:tc>
        <w:tc>
          <w:tcPr>
            <w:tcW w:w="1961" w:type="dxa"/>
          </w:tcPr>
          <w:p w:rsidR="00493F3F" w:rsidRPr="006323F1" w:rsidRDefault="00493F3F" w:rsidP="007C7715">
            <w:pPr>
              <w:rPr>
                <w:rFonts w:ascii="Times New Roman" w:hAnsi="Times New Roman" w:cs="Times New Roman"/>
                <w:lang w:val="uk-UA"/>
              </w:rPr>
            </w:pPr>
            <w:r w:rsidRPr="006323F1">
              <w:rPr>
                <w:rFonts w:ascii="Times New Roman" w:hAnsi="Times New Roman" w:cs="Times New Roman"/>
                <w:lang w:val="uk-UA"/>
              </w:rPr>
              <w:t>Довести до вимог ДБН санітарно-побутові приміщення:</w:t>
            </w:r>
          </w:p>
          <w:p w:rsidR="00493F3F" w:rsidRPr="006323F1" w:rsidRDefault="00493F3F" w:rsidP="007C7715">
            <w:pPr>
              <w:numPr>
                <w:ilvl w:val="0"/>
                <w:numId w:val="2"/>
              </w:numPr>
              <w:contextualSpacing/>
              <w:rPr>
                <w:rFonts w:ascii="Times New Roman" w:hAnsi="Times New Roman" w:cs="Times New Roman"/>
                <w:lang w:val="uk-UA"/>
              </w:rPr>
            </w:pPr>
            <w:r w:rsidRPr="006323F1">
              <w:rPr>
                <w:rFonts w:ascii="Times New Roman" w:hAnsi="Times New Roman" w:cs="Times New Roman"/>
                <w:lang w:val="uk-UA"/>
              </w:rPr>
              <w:t>кімната відпочинку для вантажників;</w:t>
            </w:r>
          </w:p>
          <w:p w:rsidR="00493F3F" w:rsidRPr="006323F1" w:rsidRDefault="00493F3F" w:rsidP="007C7715">
            <w:pPr>
              <w:numPr>
                <w:ilvl w:val="0"/>
                <w:numId w:val="2"/>
              </w:numPr>
              <w:contextualSpacing/>
              <w:rPr>
                <w:rFonts w:ascii="Times New Roman" w:hAnsi="Times New Roman" w:cs="Times New Roman"/>
                <w:lang w:val="uk-UA"/>
              </w:rPr>
            </w:pPr>
            <w:r w:rsidRPr="006323F1">
              <w:rPr>
                <w:rFonts w:ascii="Times New Roman" w:hAnsi="Times New Roman" w:cs="Times New Roman"/>
                <w:lang w:val="uk-UA"/>
              </w:rPr>
              <w:t>кімната відпочинку для водіїв</w:t>
            </w:r>
          </w:p>
        </w:tc>
        <w:tc>
          <w:tcPr>
            <w:tcW w:w="1341" w:type="dxa"/>
            <w:gridSpan w:val="2"/>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5</w:t>
            </w:r>
          </w:p>
        </w:tc>
        <w:tc>
          <w:tcPr>
            <w:tcW w:w="1152" w:type="dxa"/>
          </w:tcPr>
          <w:p w:rsidR="00493F3F" w:rsidRPr="006323F1" w:rsidRDefault="00493F3F" w:rsidP="007C7715">
            <w:pPr>
              <w:jc w:val="center"/>
              <w:rPr>
                <w:rFonts w:ascii="Times New Roman" w:hAnsi="Times New Roman" w:cs="Times New Roman"/>
                <w:lang w:val="uk-UA"/>
              </w:rPr>
            </w:pPr>
          </w:p>
        </w:tc>
        <w:tc>
          <w:tcPr>
            <w:tcW w:w="1572" w:type="dxa"/>
          </w:tcPr>
          <w:p w:rsidR="00493F3F" w:rsidRPr="006323F1" w:rsidRDefault="00493F3F" w:rsidP="007C7715">
            <w:pPr>
              <w:rPr>
                <w:rFonts w:ascii="Times New Roman" w:hAnsi="Times New Roman" w:cs="Times New Roman"/>
                <w:lang w:val="uk-UA"/>
              </w:rPr>
            </w:pPr>
            <w:r w:rsidRPr="006323F1">
              <w:rPr>
                <w:rFonts w:ascii="Times New Roman" w:hAnsi="Times New Roman" w:cs="Times New Roman"/>
                <w:lang w:val="uk-UA"/>
              </w:rPr>
              <w:t xml:space="preserve">Поліпшити санітарно-гігієнічні умови працівників підприємства </w:t>
            </w:r>
          </w:p>
        </w:tc>
        <w:tc>
          <w:tcPr>
            <w:tcW w:w="885" w:type="dxa"/>
          </w:tcPr>
          <w:p w:rsidR="00493F3F" w:rsidRPr="006323F1" w:rsidRDefault="00493F3F" w:rsidP="007C7715">
            <w:pPr>
              <w:jc w:val="center"/>
              <w:rPr>
                <w:rFonts w:ascii="Times New Roman" w:hAnsi="Times New Roman" w:cs="Times New Roman"/>
                <w:lang w:val="uk-UA"/>
              </w:rPr>
            </w:pPr>
          </w:p>
        </w:tc>
        <w:tc>
          <w:tcPr>
            <w:tcW w:w="1100"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4 кв.2025 р.</w:t>
            </w:r>
          </w:p>
        </w:tc>
        <w:tc>
          <w:tcPr>
            <w:tcW w:w="1418"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Гол. інженер</w:t>
            </w:r>
          </w:p>
        </w:tc>
      </w:tr>
      <w:tr w:rsidR="00493F3F" w:rsidRPr="006323F1" w:rsidTr="007C7715">
        <w:trPr>
          <w:gridAfter w:val="1"/>
          <w:wAfter w:w="665" w:type="dxa"/>
        </w:trPr>
        <w:tc>
          <w:tcPr>
            <w:tcW w:w="489"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8</w:t>
            </w:r>
          </w:p>
        </w:tc>
        <w:tc>
          <w:tcPr>
            <w:tcW w:w="1961" w:type="dxa"/>
          </w:tcPr>
          <w:p w:rsidR="00493F3F" w:rsidRPr="006323F1" w:rsidRDefault="00493F3F" w:rsidP="007C7715">
            <w:pPr>
              <w:rPr>
                <w:rFonts w:ascii="Times New Roman" w:hAnsi="Times New Roman" w:cs="Times New Roman"/>
                <w:lang w:val="uk-UA"/>
              </w:rPr>
            </w:pPr>
            <w:r w:rsidRPr="006323F1">
              <w:rPr>
                <w:rFonts w:ascii="Times New Roman" w:hAnsi="Times New Roman" w:cs="Times New Roman"/>
                <w:lang w:val="uk-UA"/>
              </w:rPr>
              <w:t>Придбання діелектричних засобів індивідуального захисту</w:t>
            </w:r>
          </w:p>
        </w:tc>
        <w:tc>
          <w:tcPr>
            <w:tcW w:w="1341" w:type="dxa"/>
            <w:gridSpan w:val="2"/>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2</w:t>
            </w:r>
          </w:p>
        </w:tc>
        <w:tc>
          <w:tcPr>
            <w:tcW w:w="1152" w:type="dxa"/>
          </w:tcPr>
          <w:p w:rsidR="00493F3F" w:rsidRPr="006323F1" w:rsidRDefault="00493F3F" w:rsidP="007C7715">
            <w:pPr>
              <w:jc w:val="center"/>
              <w:rPr>
                <w:rFonts w:ascii="Times New Roman" w:hAnsi="Times New Roman" w:cs="Times New Roman"/>
                <w:lang w:val="uk-UA"/>
              </w:rPr>
            </w:pPr>
          </w:p>
        </w:tc>
        <w:tc>
          <w:tcPr>
            <w:tcW w:w="1572" w:type="dxa"/>
          </w:tcPr>
          <w:p w:rsidR="00493F3F" w:rsidRPr="006323F1" w:rsidRDefault="00493F3F" w:rsidP="007C7715">
            <w:pPr>
              <w:rPr>
                <w:rFonts w:ascii="Times New Roman" w:hAnsi="Times New Roman" w:cs="Times New Roman"/>
                <w:lang w:val="uk-UA"/>
              </w:rPr>
            </w:pPr>
            <w:r w:rsidRPr="006323F1">
              <w:rPr>
                <w:rFonts w:ascii="Times New Roman" w:hAnsi="Times New Roman" w:cs="Times New Roman"/>
                <w:lang w:val="uk-UA"/>
              </w:rPr>
              <w:t>Підвищити безпеку обслуговуючого персоналу</w:t>
            </w:r>
          </w:p>
        </w:tc>
        <w:tc>
          <w:tcPr>
            <w:tcW w:w="885" w:type="dxa"/>
          </w:tcPr>
          <w:p w:rsidR="00493F3F" w:rsidRPr="006323F1" w:rsidRDefault="00493F3F" w:rsidP="007C7715">
            <w:pPr>
              <w:jc w:val="center"/>
              <w:rPr>
                <w:rFonts w:ascii="Times New Roman" w:hAnsi="Times New Roman" w:cs="Times New Roman"/>
                <w:lang w:val="uk-UA"/>
              </w:rPr>
            </w:pPr>
          </w:p>
        </w:tc>
        <w:tc>
          <w:tcPr>
            <w:tcW w:w="1100"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3 кв.2025 р.</w:t>
            </w:r>
          </w:p>
        </w:tc>
        <w:tc>
          <w:tcPr>
            <w:tcW w:w="1418"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Відповідальний за електрогосподарство</w:t>
            </w:r>
          </w:p>
        </w:tc>
      </w:tr>
      <w:tr w:rsidR="00493F3F" w:rsidRPr="006323F1" w:rsidTr="007C7715">
        <w:trPr>
          <w:gridAfter w:val="1"/>
          <w:wAfter w:w="665" w:type="dxa"/>
        </w:trPr>
        <w:tc>
          <w:tcPr>
            <w:tcW w:w="489"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9</w:t>
            </w:r>
          </w:p>
        </w:tc>
        <w:tc>
          <w:tcPr>
            <w:tcW w:w="1961" w:type="dxa"/>
          </w:tcPr>
          <w:p w:rsidR="00493F3F" w:rsidRPr="006323F1" w:rsidRDefault="00493F3F" w:rsidP="007C7715">
            <w:pPr>
              <w:rPr>
                <w:rFonts w:ascii="Times New Roman" w:hAnsi="Times New Roman" w:cs="Times New Roman"/>
                <w:lang w:val="uk-UA"/>
              </w:rPr>
            </w:pPr>
            <w:r w:rsidRPr="006323F1">
              <w:rPr>
                <w:rFonts w:ascii="Times New Roman" w:hAnsi="Times New Roman" w:cs="Times New Roman"/>
                <w:lang w:val="uk-UA"/>
              </w:rPr>
              <w:t>Облаштування кабінету охорони праці</w:t>
            </w:r>
          </w:p>
        </w:tc>
        <w:tc>
          <w:tcPr>
            <w:tcW w:w="1341" w:type="dxa"/>
            <w:gridSpan w:val="2"/>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1</w:t>
            </w:r>
          </w:p>
        </w:tc>
        <w:tc>
          <w:tcPr>
            <w:tcW w:w="1152" w:type="dxa"/>
          </w:tcPr>
          <w:p w:rsidR="00493F3F" w:rsidRPr="006323F1" w:rsidRDefault="00493F3F" w:rsidP="007C7715">
            <w:pPr>
              <w:jc w:val="center"/>
              <w:rPr>
                <w:rFonts w:ascii="Times New Roman" w:hAnsi="Times New Roman" w:cs="Times New Roman"/>
                <w:lang w:val="uk-UA"/>
              </w:rPr>
            </w:pPr>
          </w:p>
        </w:tc>
        <w:tc>
          <w:tcPr>
            <w:tcW w:w="1572" w:type="dxa"/>
          </w:tcPr>
          <w:p w:rsidR="00493F3F" w:rsidRPr="006323F1" w:rsidRDefault="00493F3F" w:rsidP="007C7715">
            <w:pPr>
              <w:rPr>
                <w:rFonts w:ascii="Times New Roman" w:hAnsi="Times New Roman" w:cs="Times New Roman"/>
                <w:lang w:val="uk-UA"/>
              </w:rPr>
            </w:pPr>
          </w:p>
        </w:tc>
        <w:tc>
          <w:tcPr>
            <w:tcW w:w="885" w:type="dxa"/>
          </w:tcPr>
          <w:p w:rsidR="00493F3F" w:rsidRPr="006323F1" w:rsidRDefault="00493F3F" w:rsidP="007C7715">
            <w:pPr>
              <w:jc w:val="center"/>
              <w:rPr>
                <w:rFonts w:ascii="Times New Roman" w:hAnsi="Times New Roman" w:cs="Times New Roman"/>
                <w:lang w:val="uk-UA"/>
              </w:rPr>
            </w:pPr>
          </w:p>
        </w:tc>
        <w:tc>
          <w:tcPr>
            <w:tcW w:w="1100"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4 кв. 2025 р.</w:t>
            </w:r>
          </w:p>
        </w:tc>
        <w:tc>
          <w:tcPr>
            <w:tcW w:w="1418"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Інженер по охороні праці</w:t>
            </w:r>
          </w:p>
        </w:tc>
      </w:tr>
      <w:tr w:rsidR="00493F3F" w:rsidRPr="006323F1" w:rsidTr="007C7715">
        <w:trPr>
          <w:gridAfter w:val="1"/>
          <w:wAfter w:w="665" w:type="dxa"/>
          <w:cantSplit/>
        </w:trPr>
        <w:tc>
          <w:tcPr>
            <w:tcW w:w="489"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10</w:t>
            </w:r>
          </w:p>
        </w:tc>
        <w:tc>
          <w:tcPr>
            <w:tcW w:w="1961" w:type="dxa"/>
            <w:noWrap/>
          </w:tcPr>
          <w:p w:rsidR="00493F3F" w:rsidRPr="006323F1" w:rsidRDefault="00493F3F" w:rsidP="007C7715">
            <w:pPr>
              <w:rPr>
                <w:rFonts w:ascii="Times New Roman" w:hAnsi="Times New Roman" w:cs="Times New Roman"/>
                <w:lang w:val="uk-UA"/>
              </w:rPr>
            </w:pPr>
            <w:r w:rsidRPr="006323F1">
              <w:rPr>
                <w:rFonts w:ascii="Times New Roman" w:hAnsi="Times New Roman" w:cs="Times New Roman"/>
                <w:lang w:val="uk-UA"/>
              </w:rPr>
              <w:t>Придбання медикаментів</w:t>
            </w:r>
          </w:p>
        </w:tc>
        <w:tc>
          <w:tcPr>
            <w:tcW w:w="1341" w:type="dxa"/>
            <w:gridSpan w:val="2"/>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15</w:t>
            </w:r>
          </w:p>
        </w:tc>
        <w:tc>
          <w:tcPr>
            <w:tcW w:w="1152" w:type="dxa"/>
          </w:tcPr>
          <w:p w:rsidR="00493F3F" w:rsidRPr="006323F1" w:rsidRDefault="00493F3F" w:rsidP="007C7715">
            <w:pPr>
              <w:jc w:val="center"/>
              <w:rPr>
                <w:rFonts w:ascii="Times New Roman" w:hAnsi="Times New Roman" w:cs="Times New Roman"/>
                <w:lang w:val="uk-UA"/>
              </w:rPr>
            </w:pPr>
          </w:p>
        </w:tc>
        <w:tc>
          <w:tcPr>
            <w:tcW w:w="1572" w:type="dxa"/>
          </w:tcPr>
          <w:p w:rsidR="00493F3F" w:rsidRPr="006323F1" w:rsidRDefault="00493F3F" w:rsidP="007C7715">
            <w:pPr>
              <w:rPr>
                <w:rFonts w:ascii="Times New Roman" w:hAnsi="Times New Roman" w:cs="Times New Roman"/>
                <w:lang w:val="uk-UA"/>
              </w:rPr>
            </w:pPr>
            <w:r w:rsidRPr="006323F1">
              <w:rPr>
                <w:rFonts w:ascii="Times New Roman" w:hAnsi="Times New Roman" w:cs="Times New Roman"/>
                <w:lang w:val="uk-UA"/>
              </w:rPr>
              <w:t>Для надання першої допомоги</w:t>
            </w:r>
          </w:p>
        </w:tc>
        <w:tc>
          <w:tcPr>
            <w:tcW w:w="885" w:type="dxa"/>
          </w:tcPr>
          <w:p w:rsidR="00493F3F" w:rsidRPr="006323F1" w:rsidRDefault="00493F3F" w:rsidP="007C7715">
            <w:pPr>
              <w:jc w:val="center"/>
              <w:rPr>
                <w:rFonts w:ascii="Times New Roman" w:hAnsi="Times New Roman" w:cs="Times New Roman"/>
                <w:lang w:val="uk-UA"/>
              </w:rPr>
            </w:pPr>
          </w:p>
        </w:tc>
        <w:tc>
          <w:tcPr>
            <w:tcW w:w="1100"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3 кв. 2025 р.</w:t>
            </w:r>
          </w:p>
        </w:tc>
        <w:tc>
          <w:tcPr>
            <w:tcW w:w="1418"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Медична сестра</w:t>
            </w:r>
          </w:p>
        </w:tc>
      </w:tr>
      <w:tr w:rsidR="00493F3F" w:rsidRPr="006323F1" w:rsidTr="007C7715">
        <w:trPr>
          <w:gridAfter w:val="1"/>
          <w:wAfter w:w="665" w:type="dxa"/>
          <w:cantSplit/>
        </w:trPr>
        <w:tc>
          <w:tcPr>
            <w:tcW w:w="489"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11</w:t>
            </w:r>
          </w:p>
        </w:tc>
        <w:tc>
          <w:tcPr>
            <w:tcW w:w="1961" w:type="dxa"/>
            <w:noWrap/>
          </w:tcPr>
          <w:p w:rsidR="00493F3F" w:rsidRPr="006323F1" w:rsidRDefault="00493F3F" w:rsidP="007C7715">
            <w:pPr>
              <w:rPr>
                <w:rFonts w:ascii="Times New Roman" w:hAnsi="Times New Roman" w:cs="Times New Roman"/>
              </w:rPr>
            </w:pPr>
            <w:r w:rsidRPr="006323F1">
              <w:rPr>
                <w:rFonts w:ascii="Times New Roman" w:hAnsi="Times New Roman" w:cs="Times New Roman"/>
              </w:rPr>
              <w:t>Провести  атестацію</w:t>
            </w:r>
            <w:r>
              <w:rPr>
                <w:rFonts w:ascii="Times New Roman" w:hAnsi="Times New Roman" w:cs="Times New Roman"/>
                <w:lang w:val="uk-UA"/>
              </w:rPr>
              <w:t xml:space="preserve"> </w:t>
            </w:r>
            <w:r w:rsidRPr="006323F1">
              <w:rPr>
                <w:rFonts w:ascii="Times New Roman" w:hAnsi="Times New Roman" w:cs="Times New Roman"/>
              </w:rPr>
              <w:t>робочих</w:t>
            </w:r>
            <w:r>
              <w:rPr>
                <w:rFonts w:ascii="Times New Roman" w:hAnsi="Times New Roman" w:cs="Times New Roman"/>
                <w:lang w:val="uk-UA"/>
              </w:rPr>
              <w:t xml:space="preserve"> </w:t>
            </w:r>
            <w:r w:rsidRPr="006323F1">
              <w:rPr>
                <w:rFonts w:ascii="Times New Roman" w:hAnsi="Times New Roman" w:cs="Times New Roman"/>
              </w:rPr>
              <w:t>місць</w:t>
            </w:r>
            <w:r>
              <w:rPr>
                <w:rFonts w:ascii="Times New Roman" w:hAnsi="Times New Roman" w:cs="Times New Roman"/>
                <w:lang w:val="uk-UA"/>
              </w:rPr>
              <w:t xml:space="preserve"> </w:t>
            </w:r>
            <w:r w:rsidRPr="006323F1">
              <w:rPr>
                <w:rFonts w:ascii="Times New Roman" w:hAnsi="Times New Roman" w:cs="Times New Roman"/>
              </w:rPr>
              <w:t>праці</w:t>
            </w:r>
          </w:p>
        </w:tc>
        <w:tc>
          <w:tcPr>
            <w:tcW w:w="1341" w:type="dxa"/>
            <w:gridSpan w:val="2"/>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22</w:t>
            </w:r>
          </w:p>
        </w:tc>
        <w:tc>
          <w:tcPr>
            <w:tcW w:w="1152" w:type="dxa"/>
          </w:tcPr>
          <w:p w:rsidR="00493F3F" w:rsidRPr="006323F1" w:rsidRDefault="00493F3F" w:rsidP="007C7715">
            <w:pPr>
              <w:jc w:val="center"/>
              <w:rPr>
                <w:rFonts w:ascii="Times New Roman" w:hAnsi="Times New Roman" w:cs="Times New Roman"/>
              </w:rPr>
            </w:pPr>
          </w:p>
        </w:tc>
        <w:tc>
          <w:tcPr>
            <w:tcW w:w="1572" w:type="dxa"/>
          </w:tcPr>
          <w:p w:rsidR="00493F3F" w:rsidRPr="006323F1" w:rsidRDefault="00493F3F" w:rsidP="007C7715">
            <w:pPr>
              <w:rPr>
                <w:rFonts w:ascii="Times New Roman" w:hAnsi="Times New Roman" w:cs="Times New Roman"/>
              </w:rPr>
            </w:pPr>
            <w:proofErr w:type="gramStart"/>
            <w:r w:rsidRPr="006323F1">
              <w:rPr>
                <w:rFonts w:ascii="Times New Roman" w:hAnsi="Times New Roman" w:cs="Times New Roman"/>
              </w:rPr>
              <w:t>З</w:t>
            </w:r>
            <w:proofErr w:type="gramEnd"/>
            <w:r w:rsidRPr="006323F1">
              <w:rPr>
                <w:rFonts w:ascii="Times New Roman" w:hAnsi="Times New Roman" w:cs="Times New Roman"/>
              </w:rPr>
              <w:t xml:space="preserve"> метою встановленняпільг та компенсацій за роботу в шкідливих та важкихумовахпраці</w:t>
            </w:r>
          </w:p>
        </w:tc>
        <w:tc>
          <w:tcPr>
            <w:tcW w:w="885" w:type="dxa"/>
          </w:tcPr>
          <w:p w:rsidR="00493F3F" w:rsidRPr="006323F1" w:rsidRDefault="00493F3F" w:rsidP="007C7715">
            <w:pPr>
              <w:jc w:val="center"/>
              <w:rPr>
                <w:rFonts w:ascii="Times New Roman" w:hAnsi="Times New Roman" w:cs="Times New Roman"/>
              </w:rPr>
            </w:pPr>
          </w:p>
        </w:tc>
        <w:tc>
          <w:tcPr>
            <w:tcW w:w="1100" w:type="dxa"/>
          </w:tcPr>
          <w:p w:rsidR="00493F3F" w:rsidRPr="006323F1" w:rsidRDefault="00493F3F" w:rsidP="007C7715">
            <w:pPr>
              <w:jc w:val="center"/>
              <w:rPr>
                <w:rFonts w:ascii="Times New Roman" w:hAnsi="Times New Roman" w:cs="Times New Roman"/>
                <w:lang w:val="uk-UA"/>
              </w:rPr>
            </w:pPr>
            <w:r w:rsidRPr="006323F1">
              <w:rPr>
                <w:rFonts w:ascii="Times New Roman" w:hAnsi="Times New Roman" w:cs="Times New Roman"/>
                <w:lang w:val="uk-UA"/>
              </w:rPr>
              <w:t>1</w:t>
            </w:r>
            <w:r w:rsidRPr="006323F1">
              <w:rPr>
                <w:rFonts w:ascii="Times New Roman" w:hAnsi="Times New Roman" w:cs="Times New Roman"/>
              </w:rPr>
              <w:t xml:space="preserve"> кв.</w:t>
            </w:r>
            <w:r w:rsidRPr="006323F1">
              <w:rPr>
                <w:rFonts w:ascii="Times New Roman" w:hAnsi="Times New Roman" w:cs="Times New Roman"/>
                <w:lang w:val="uk-UA"/>
              </w:rPr>
              <w:t>2025 р.</w:t>
            </w:r>
          </w:p>
        </w:tc>
        <w:tc>
          <w:tcPr>
            <w:tcW w:w="1418" w:type="dxa"/>
          </w:tcPr>
          <w:p w:rsidR="00493F3F" w:rsidRPr="006323F1" w:rsidRDefault="00493F3F" w:rsidP="007C7715">
            <w:pPr>
              <w:jc w:val="center"/>
              <w:rPr>
                <w:rFonts w:ascii="Times New Roman" w:hAnsi="Times New Roman" w:cs="Times New Roman"/>
              </w:rPr>
            </w:pPr>
            <w:r w:rsidRPr="006323F1">
              <w:rPr>
                <w:rFonts w:ascii="Times New Roman" w:hAnsi="Times New Roman" w:cs="Times New Roman"/>
              </w:rPr>
              <w:t>Інженер по охороні</w:t>
            </w:r>
            <w:r w:rsidRPr="006323F1">
              <w:rPr>
                <w:rFonts w:ascii="Times New Roman" w:hAnsi="Times New Roman" w:cs="Times New Roman"/>
                <w:lang w:val="uk-UA"/>
              </w:rPr>
              <w:t xml:space="preserve"> </w:t>
            </w:r>
            <w:r w:rsidRPr="006323F1">
              <w:rPr>
                <w:rFonts w:ascii="Times New Roman" w:hAnsi="Times New Roman" w:cs="Times New Roman"/>
              </w:rPr>
              <w:t>праці</w:t>
            </w:r>
          </w:p>
        </w:tc>
      </w:tr>
      <w:tr w:rsidR="00493F3F" w:rsidRPr="006323F1" w:rsidTr="007C7715">
        <w:trPr>
          <w:gridAfter w:val="1"/>
          <w:wAfter w:w="665" w:type="dxa"/>
        </w:trPr>
        <w:tc>
          <w:tcPr>
            <w:tcW w:w="489" w:type="dxa"/>
          </w:tcPr>
          <w:p w:rsidR="00493F3F" w:rsidRPr="006323F1" w:rsidRDefault="00493F3F" w:rsidP="007C7715">
            <w:pPr>
              <w:jc w:val="center"/>
              <w:rPr>
                <w:rFonts w:ascii="Times New Roman" w:hAnsi="Times New Roman" w:cs="Times New Roman"/>
                <w:b/>
                <w:lang w:val="uk-UA"/>
              </w:rPr>
            </w:pPr>
          </w:p>
        </w:tc>
        <w:tc>
          <w:tcPr>
            <w:tcW w:w="1961" w:type="dxa"/>
          </w:tcPr>
          <w:p w:rsidR="00493F3F" w:rsidRPr="006323F1" w:rsidRDefault="00493F3F" w:rsidP="007C7715">
            <w:pPr>
              <w:jc w:val="center"/>
              <w:rPr>
                <w:rFonts w:ascii="Times New Roman" w:hAnsi="Times New Roman" w:cs="Times New Roman"/>
                <w:b/>
                <w:lang w:val="uk-UA"/>
              </w:rPr>
            </w:pPr>
            <w:r w:rsidRPr="006323F1">
              <w:rPr>
                <w:rFonts w:ascii="Times New Roman" w:hAnsi="Times New Roman" w:cs="Times New Roman"/>
                <w:b/>
                <w:lang w:val="uk-UA"/>
              </w:rPr>
              <w:t>Всього на суму:</w:t>
            </w:r>
          </w:p>
        </w:tc>
        <w:tc>
          <w:tcPr>
            <w:tcW w:w="2493" w:type="dxa"/>
            <w:gridSpan w:val="3"/>
          </w:tcPr>
          <w:p w:rsidR="00493F3F" w:rsidRPr="006323F1" w:rsidRDefault="00493F3F" w:rsidP="007C7715">
            <w:pPr>
              <w:jc w:val="center"/>
              <w:rPr>
                <w:rFonts w:ascii="Times New Roman" w:hAnsi="Times New Roman" w:cs="Times New Roman"/>
                <w:b/>
                <w:lang w:val="uk-UA"/>
              </w:rPr>
            </w:pPr>
            <w:r w:rsidRPr="006323F1">
              <w:rPr>
                <w:rFonts w:ascii="Times New Roman" w:hAnsi="Times New Roman" w:cs="Times New Roman"/>
                <w:b/>
                <w:lang w:val="uk-UA"/>
              </w:rPr>
              <w:t>196</w:t>
            </w:r>
          </w:p>
        </w:tc>
        <w:tc>
          <w:tcPr>
            <w:tcW w:w="1572" w:type="dxa"/>
          </w:tcPr>
          <w:p w:rsidR="00493F3F" w:rsidRPr="006323F1" w:rsidRDefault="00493F3F" w:rsidP="007C7715">
            <w:pPr>
              <w:jc w:val="center"/>
              <w:rPr>
                <w:rFonts w:ascii="Times New Roman" w:hAnsi="Times New Roman" w:cs="Times New Roman"/>
                <w:b/>
                <w:lang w:val="uk-UA"/>
              </w:rPr>
            </w:pPr>
          </w:p>
        </w:tc>
        <w:tc>
          <w:tcPr>
            <w:tcW w:w="885" w:type="dxa"/>
          </w:tcPr>
          <w:p w:rsidR="00493F3F" w:rsidRPr="006323F1" w:rsidRDefault="00493F3F" w:rsidP="007C7715">
            <w:pPr>
              <w:jc w:val="center"/>
              <w:rPr>
                <w:rFonts w:ascii="Times New Roman" w:hAnsi="Times New Roman" w:cs="Times New Roman"/>
                <w:b/>
                <w:lang w:val="uk-UA"/>
              </w:rPr>
            </w:pPr>
          </w:p>
        </w:tc>
        <w:tc>
          <w:tcPr>
            <w:tcW w:w="1100" w:type="dxa"/>
          </w:tcPr>
          <w:p w:rsidR="00493F3F" w:rsidRPr="006323F1" w:rsidRDefault="00493F3F" w:rsidP="007C7715">
            <w:pPr>
              <w:jc w:val="center"/>
              <w:rPr>
                <w:rFonts w:ascii="Times New Roman" w:hAnsi="Times New Roman" w:cs="Times New Roman"/>
                <w:b/>
                <w:lang w:val="uk-UA"/>
              </w:rPr>
            </w:pPr>
          </w:p>
        </w:tc>
        <w:tc>
          <w:tcPr>
            <w:tcW w:w="1418" w:type="dxa"/>
          </w:tcPr>
          <w:p w:rsidR="00493F3F" w:rsidRPr="006323F1" w:rsidRDefault="00493F3F" w:rsidP="007C7715">
            <w:pPr>
              <w:rPr>
                <w:rFonts w:ascii="Times New Roman" w:hAnsi="Times New Roman" w:cs="Times New Roman"/>
                <w:b/>
                <w:lang w:val="uk-UA"/>
              </w:rPr>
            </w:pPr>
          </w:p>
        </w:tc>
      </w:tr>
      <w:tr w:rsidR="00493F3F" w:rsidRPr="006323F1" w:rsidTr="007C771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41" w:type="dxa"/>
            <w:gridSpan w:val="3"/>
          </w:tcPr>
          <w:p w:rsidR="00493F3F" w:rsidRPr="006323F1" w:rsidRDefault="00493F3F" w:rsidP="007C7715">
            <w:pPr>
              <w:spacing w:line="600" w:lineRule="auto"/>
              <w:rPr>
                <w:rFonts w:ascii="Times New Roman" w:hAnsi="Times New Roman" w:cs="Times New Roman"/>
                <w:lang w:val="uk-UA"/>
              </w:rPr>
            </w:pPr>
          </w:p>
        </w:tc>
        <w:tc>
          <w:tcPr>
            <w:tcW w:w="3859" w:type="dxa"/>
            <w:gridSpan w:val="4"/>
          </w:tcPr>
          <w:p w:rsidR="00493F3F" w:rsidRPr="006323F1" w:rsidRDefault="00493F3F" w:rsidP="007C7715">
            <w:pPr>
              <w:jc w:val="center"/>
              <w:rPr>
                <w:rFonts w:ascii="Times New Roman" w:hAnsi="Times New Roman" w:cs="Times New Roman"/>
                <w:lang w:val="uk-UA"/>
              </w:rPr>
            </w:pPr>
          </w:p>
        </w:tc>
        <w:tc>
          <w:tcPr>
            <w:tcW w:w="3183" w:type="dxa"/>
            <w:gridSpan w:val="3"/>
          </w:tcPr>
          <w:p w:rsidR="00493F3F" w:rsidRPr="006323F1" w:rsidRDefault="00493F3F" w:rsidP="007C7715">
            <w:pPr>
              <w:rPr>
                <w:rFonts w:ascii="Times New Roman" w:hAnsi="Times New Roman" w:cs="Times New Roman"/>
                <w:lang w:val="uk-UA"/>
              </w:rPr>
            </w:pPr>
          </w:p>
        </w:tc>
      </w:tr>
    </w:tbl>
    <w:p w:rsidR="00493F3F" w:rsidRPr="006323F1" w:rsidRDefault="00493F3F" w:rsidP="00493F3F">
      <w:pPr>
        <w:jc w:val="center"/>
        <w:rPr>
          <w:rFonts w:ascii="Times New Roman" w:eastAsia="Times New Roman" w:hAnsi="Times New Roman" w:cs="Times New Roman"/>
          <w:sz w:val="28"/>
          <w:szCs w:val="28"/>
          <w:lang w:val="uk-UA" w:eastAsia="ru-RU"/>
        </w:rPr>
      </w:pPr>
      <w:r w:rsidRPr="006323F1">
        <w:rPr>
          <w:rFonts w:ascii="Times New Roman" w:eastAsia="Times New Roman" w:hAnsi="Times New Roman" w:cs="Times New Roman"/>
          <w:sz w:val="28"/>
          <w:szCs w:val="28"/>
          <w:lang w:val="uk-UA" w:eastAsia="ru-RU"/>
        </w:rPr>
        <w:t>Головний бухгалтер ___________________Т.В.Саврей</w:t>
      </w:r>
    </w:p>
    <w:p w:rsidR="00493F3F" w:rsidRDefault="00493F3F" w:rsidP="00493F3F">
      <w:pPr>
        <w:jc w:val="center"/>
        <w:rPr>
          <w:rFonts w:ascii="Times New Roman" w:eastAsia="Times New Roman" w:hAnsi="Times New Roman" w:cs="Times New Roman"/>
          <w:sz w:val="28"/>
          <w:szCs w:val="28"/>
          <w:lang w:val="uk-UA" w:eastAsia="ru-RU"/>
        </w:rPr>
      </w:pPr>
    </w:p>
    <w:p w:rsidR="00493F3F" w:rsidRDefault="00493F3F" w:rsidP="00493F3F">
      <w:pPr>
        <w:jc w:val="center"/>
        <w:rPr>
          <w:rFonts w:ascii="Times New Roman" w:eastAsia="Times New Roman" w:hAnsi="Times New Roman" w:cs="Times New Roman"/>
          <w:sz w:val="28"/>
          <w:szCs w:val="28"/>
          <w:lang w:val="uk-UA" w:eastAsia="ru-RU"/>
        </w:rPr>
      </w:pPr>
      <w:r w:rsidRPr="006323F1">
        <w:rPr>
          <w:rFonts w:ascii="Times New Roman" w:eastAsia="Times New Roman" w:hAnsi="Times New Roman" w:cs="Times New Roman"/>
          <w:sz w:val="28"/>
          <w:szCs w:val="28"/>
          <w:lang w:val="uk-UA" w:eastAsia="ru-RU"/>
        </w:rPr>
        <w:t>Головний інженер_____________________Я.В.Войтенко</w:t>
      </w:r>
    </w:p>
    <w:p w:rsidR="00C13592" w:rsidRDefault="00495F06" w:rsidP="00493F3F">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pict>
          <v:shape id="_x0000_s1027" type="#_x0000_t75" style="position:absolute;left:0;text-align:left;margin-left:189.1pt;margin-top:-22.75pt;width:39pt;height:57.7pt;z-index:251659264" filled="t">
            <v:fill color2="black"/>
            <v:imagedata r:id="rId6" o:title=""/>
            <o:lock v:ext="edit" aspectratio="f"/>
            <w10:wrap type="square" side="left"/>
          </v:shape>
          <o:OLEObject Type="Embed" ProgID="Word.Picture.8" ShapeID="_x0000_s1027" DrawAspect="Content" ObjectID="_1815073653" r:id="rId11"/>
        </w:pict>
      </w:r>
    </w:p>
    <w:p w:rsidR="00C13592" w:rsidRDefault="00C13592" w:rsidP="00C13592">
      <w:pPr>
        <w:tabs>
          <w:tab w:val="center" w:pos="4153"/>
          <w:tab w:val="right" w:pos="8306"/>
        </w:tabs>
        <w:jc w:val="center"/>
        <w:rPr>
          <w:b/>
          <w:sz w:val="28"/>
          <w:szCs w:val="28"/>
          <w:lang w:val="uk-UA" w:eastAsia="ru-RU"/>
        </w:rPr>
      </w:pPr>
    </w:p>
    <w:p w:rsidR="00C13592" w:rsidRPr="00F5672C" w:rsidRDefault="00C13592" w:rsidP="00C13592">
      <w:pPr>
        <w:tabs>
          <w:tab w:val="center" w:pos="4153"/>
          <w:tab w:val="right" w:pos="8306"/>
        </w:tabs>
        <w:jc w:val="center"/>
        <w:rPr>
          <w:b/>
          <w:sz w:val="28"/>
          <w:szCs w:val="28"/>
          <w:lang w:val="uk-UA" w:eastAsia="ru-RU"/>
        </w:rPr>
      </w:pPr>
      <w:r w:rsidRPr="00F5672C">
        <w:rPr>
          <w:b/>
          <w:sz w:val="28"/>
          <w:szCs w:val="28"/>
          <w:lang w:val="uk-UA" w:eastAsia="ru-RU"/>
        </w:rPr>
        <w:lastRenderedPageBreak/>
        <w:t>КОЗЯТИНСЬКА  МІСЬКА  РАДА  ВІННИЦЬКОЇ  ОБЛАСТІ</w:t>
      </w:r>
    </w:p>
    <w:p w:rsidR="00C13592" w:rsidRPr="00F5672C" w:rsidRDefault="00C13592" w:rsidP="00C13592">
      <w:pPr>
        <w:tabs>
          <w:tab w:val="center" w:pos="4153"/>
          <w:tab w:val="right" w:pos="8306"/>
        </w:tabs>
        <w:jc w:val="center"/>
        <w:rPr>
          <w:b/>
          <w:sz w:val="28"/>
          <w:szCs w:val="28"/>
          <w:lang w:val="uk-UA" w:eastAsia="ru-RU"/>
        </w:rPr>
      </w:pPr>
      <w:r w:rsidRPr="00F5672C">
        <w:rPr>
          <w:b/>
          <w:sz w:val="28"/>
          <w:szCs w:val="28"/>
          <w:lang w:val="uk-UA" w:eastAsia="ru-RU"/>
        </w:rPr>
        <w:t>УПРАВЛІННЯ СОЦІАЛЬНОЇ ПОЛІТИКИ</w:t>
      </w:r>
    </w:p>
    <w:p w:rsidR="00C13592" w:rsidRPr="00F5672C" w:rsidRDefault="00C13592" w:rsidP="00C13592">
      <w:pPr>
        <w:tabs>
          <w:tab w:val="center" w:pos="4153"/>
          <w:tab w:val="right" w:pos="8306"/>
        </w:tabs>
        <w:jc w:val="center"/>
        <w:rPr>
          <w:sz w:val="20"/>
          <w:szCs w:val="20"/>
          <w:lang w:val="uk-UA" w:eastAsia="ru-RU"/>
        </w:rPr>
      </w:pPr>
      <w:r w:rsidRPr="00F5672C">
        <w:rPr>
          <w:sz w:val="20"/>
          <w:szCs w:val="20"/>
          <w:lang w:val="uk-UA" w:eastAsia="ru-RU"/>
        </w:rPr>
        <w:t>вул. Незалежності, 57, м. Козятин,  Хмільницький район, Вінницька область, 22100</w:t>
      </w:r>
    </w:p>
    <w:p w:rsidR="00C13592" w:rsidRPr="00F5672C" w:rsidRDefault="00C13592" w:rsidP="00C13592">
      <w:pPr>
        <w:tabs>
          <w:tab w:val="center" w:pos="4153"/>
          <w:tab w:val="right" w:pos="8306"/>
        </w:tabs>
        <w:jc w:val="center"/>
        <w:rPr>
          <w:color w:val="0000FF"/>
          <w:sz w:val="20"/>
          <w:szCs w:val="20"/>
          <w:lang w:val="uk-UA" w:eastAsia="ru-RU"/>
        </w:rPr>
      </w:pPr>
      <w:r w:rsidRPr="00F5672C">
        <w:rPr>
          <w:sz w:val="20"/>
          <w:szCs w:val="20"/>
          <w:lang w:val="uk-UA" w:eastAsia="ru-RU"/>
        </w:rPr>
        <w:t>тел./факс: (04342) 2-25-00, e-mail:</w:t>
      </w:r>
      <w:hyperlink r:id="rId12" w:history="1">
        <w:r w:rsidRPr="00F5672C">
          <w:rPr>
            <w:color w:val="0000FF"/>
            <w:sz w:val="20"/>
            <w:szCs w:val="20"/>
            <w:u w:val="single"/>
            <w:lang w:val="uk-UA" w:eastAsia="ru-RU"/>
          </w:rPr>
          <w:t xml:space="preserve"> socpolkaz@</w:t>
        </w:r>
        <w:r w:rsidRPr="00F5672C">
          <w:rPr>
            <w:color w:val="0000FF"/>
            <w:sz w:val="20"/>
            <w:szCs w:val="20"/>
            <w:u w:val="single"/>
            <w:lang w:val="en-US" w:eastAsia="ru-RU"/>
          </w:rPr>
          <w:t>ukr</w:t>
        </w:r>
        <w:r w:rsidRPr="00F5672C">
          <w:rPr>
            <w:color w:val="0000FF"/>
            <w:sz w:val="20"/>
            <w:szCs w:val="20"/>
            <w:u w:val="single"/>
            <w:lang w:val="uk-UA" w:eastAsia="ru-RU"/>
          </w:rPr>
          <w:t>.</w:t>
        </w:r>
        <w:r w:rsidRPr="00F5672C">
          <w:rPr>
            <w:color w:val="0000FF"/>
            <w:sz w:val="20"/>
            <w:szCs w:val="20"/>
            <w:u w:val="single"/>
            <w:lang w:val="en-US" w:eastAsia="ru-RU"/>
          </w:rPr>
          <w:t>net</w:t>
        </w:r>
      </w:hyperlink>
      <w:r w:rsidRPr="00F5672C">
        <w:rPr>
          <w:color w:val="0000FF"/>
          <w:sz w:val="20"/>
          <w:szCs w:val="20"/>
          <w:lang w:val="uk-UA" w:eastAsia="ru-RU"/>
        </w:rPr>
        <w:t xml:space="preserve">  </w:t>
      </w:r>
    </w:p>
    <w:p w:rsidR="00C13592" w:rsidRPr="00F5672C" w:rsidRDefault="00C13592" w:rsidP="00C13592">
      <w:pPr>
        <w:tabs>
          <w:tab w:val="center" w:pos="4153"/>
          <w:tab w:val="right" w:pos="8306"/>
        </w:tabs>
        <w:jc w:val="center"/>
        <w:rPr>
          <w:sz w:val="20"/>
          <w:szCs w:val="20"/>
          <w:lang w:val="uk-UA" w:eastAsia="ru-RU"/>
        </w:rPr>
      </w:pPr>
      <w:r w:rsidRPr="00F5672C">
        <w:rPr>
          <w:color w:val="0000FF"/>
          <w:sz w:val="20"/>
          <w:szCs w:val="20"/>
          <w:lang w:val="uk-UA" w:eastAsia="ru-RU"/>
        </w:rPr>
        <w:t xml:space="preserve"> </w:t>
      </w:r>
      <w:r w:rsidRPr="00F5672C">
        <w:rPr>
          <w:sz w:val="20"/>
          <w:szCs w:val="20"/>
          <w:lang w:val="uk-UA" w:eastAsia="ru-RU"/>
        </w:rPr>
        <w:t>Код ЄДРПОУ 40527315</w:t>
      </w:r>
    </w:p>
    <w:p w:rsidR="00C13592" w:rsidRPr="00F5672C" w:rsidRDefault="00C13592" w:rsidP="00C13592">
      <w:pPr>
        <w:tabs>
          <w:tab w:val="center" w:pos="4153"/>
          <w:tab w:val="right" w:pos="8306"/>
        </w:tabs>
        <w:jc w:val="center"/>
        <w:rPr>
          <w:sz w:val="20"/>
          <w:szCs w:val="20"/>
          <w:lang w:val="uk-UA" w:eastAsia="ru-RU"/>
        </w:rPr>
      </w:pPr>
      <w:r w:rsidRPr="00F5672C">
        <w:rPr>
          <w:sz w:val="20"/>
          <w:szCs w:val="20"/>
          <w:lang w:val="uk-UA" w:eastAsia="ru-RU"/>
        </w:rPr>
        <w:t xml:space="preserve"> </w:t>
      </w:r>
    </w:p>
    <w:p w:rsidR="00C13592" w:rsidRPr="00F5672C" w:rsidRDefault="00C13592" w:rsidP="00C13592">
      <w:pPr>
        <w:tabs>
          <w:tab w:val="center" w:pos="4153"/>
          <w:tab w:val="right" w:pos="8306"/>
        </w:tabs>
        <w:rPr>
          <w:sz w:val="28"/>
          <w:szCs w:val="28"/>
          <w:lang w:val="uk-UA"/>
        </w:rPr>
      </w:pPr>
      <w:r>
        <w:rPr>
          <w:sz w:val="28"/>
          <w:szCs w:val="28"/>
          <w:u w:val="single"/>
          <w:lang w:val="uk-UA"/>
        </w:rPr>
        <w:t>22.01.2025</w:t>
      </w:r>
      <w:r w:rsidRPr="00F5672C">
        <w:rPr>
          <w:sz w:val="28"/>
          <w:szCs w:val="28"/>
          <w:u w:val="single"/>
          <w:lang w:val="uk-UA"/>
        </w:rPr>
        <w:t xml:space="preserve"> р.</w:t>
      </w:r>
      <w:r w:rsidRPr="00F5672C">
        <w:rPr>
          <w:sz w:val="28"/>
          <w:szCs w:val="28"/>
          <w:lang w:val="uk-UA"/>
        </w:rPr>
        <w:t xml:space="preserve">  № </w:t>
      </w:r>
      <w:r>
        <w:rPr>
          <w:sz w:val="28"/>
          <w:szCs w:val="28"/>
          <w:lang w:val="uk-UA"/>
        </w:rPr>
        <w:t>181</w:t>
      </w:r>
      <w:r w:rsidRPr="00C13592">
        <w:rPr>
          <w:sz w:val="28"/>
          <w:szCs w:val="28"/>
        </w:rPr>
        <w:t>/</w:t>
      </w:r>
      <w:r>
        <w:rPr>
          <w:sz w:val="28"/>
          <w:szCs w:val="28"/>
          <w:lang w:val="uk-UA"/>
        </w:rPr>
        <w:t>01-32</w:t>
      </w:r>
      <w:r w:rsidRPr="00F5672C">
        <w:rPr>
          <w:sz w:val="28"/>
          <w:szCs w:val="28"/>
          <w:lang w:val="uk-UA"/>
        </w:rPr>
        <w:t xml:space="preserve">               </w:t>
      </w:r>
      <w:r>
        <w:rPr>
          <w:sz w:val="28"/>
          <w:szCs w:val="28"/>
          <w:lang w:val="uk-UA"/>
        </w:rPr>
        <w:t xml:space="preserve">                      </w:t>
      </w:r>
      <w:r w:rsidRPr="00F5672C">
        <w:rPr>
          <w:sz w:val="28"/>
          <w:szCs w:val="28"/>
          <w:lang w:val="uk-UA"/>
        </w:rPr>
        <w:t xml:space="preserve">  На №</w:t>
      </w:r>
      <w:r>
        <w:rPr>
          <w:sz w:val="28"/>
          <w:szCs w:val="28"/>
          <w:lang w:val="uk-UA"/>
        </w:rPr>
        <w:t>42</w:t>
      </w:r>
      <w:r w:rsidRPr="00F5672C">
        <w:rPr>
          <w:sz w:val="28"/>
          <w:szCs w:val="28"/>
          <w:lang w:val="uk-UA"/>
        </w:rPr>
        <w:t xml:space="preserve"> від </w:t>
      </w:r>
      <w:r>
        <w:rPr>
          <w:sz w:val="28"/>
          <w:szCs w:val="28"/>
          <w:lang w:val="uk-UA"/>
        </w:rPr>
        <w:t>21.01.2025 р.</w:t>
      </w:r>
    </w:p>
    <w:p w:rsidR="00C13592" w:rsidRPr="00F5672C" w:rsidRDefault="00C13592" w:rsidP="00C13592">
      <w:pPr>
        <w:rPr>
          <w:sz w:val="28"/>
          <w:szCs w:val="28"/>
          <w:lang w:val="uk-UA"/>
        </w:rPr>
      </w:pPr>
    </w:p>
    <w:p w:rsidR="00C13592" w:rsidRPr="00F5672C" w:rsidRDefault="00C13592" w:rsidP="00C13592">
      <w:pPr>
        <w:tabs>
          <w:tab w:val="left" w:pos="5730"/>
        </w:tabs>
        <w:rPr>
          <w:sz w:val="28"/>
          <w:szCs w:val="28"/>
          <w:lang w:val="uk-UA"/>
        </w:rPr>
      </w:pPr>
    </w:p>
    <w:p w:rsidR="00C13592" w:rsidRDefault="00C13592" w:rsidP="00C13592">
      <w:pPr>
        <w:tabs>
          <w:tab w:val="left" w:pos="1440"/>
          <w:tab w:val="left" w:pos="5940"/>
          <w:tab w:val="left" w:pos="6660"/>
        </w:tabs>
        <w:rPr>
          <w:sz w:val="28"/>
          <w:szCs w:val="28"/>
          <w:u w:val="single"/>
          <w:lang w:val="uk-UA"/>
        </w:rPr>
      </w:pPr>
    </w:p>
    <w:p w:rsidR="00C13592" w:rsidRPr="00AA21EB" w:rsidRDefault="00C13592" w:rsidP="00C13592">
      <w:pPr>
        <w:jc w:val="center"/>
        <w:rPr>
          <w:b/>
          <w:sz w:val="28"/>
          <w:szCs w:val="28"/>
          <w:lang w:val="uk-UA"/>
        </w:rPr>
      </w:pPr>
      <w:r w:rsidRPr="00AA21EB">
        <w:rPr>
          <w:b/>
          <w:sz w:val="28"/>
          <w:szCs w:val="28"/>
          <w:lang w:val="uk-UA"/>
        </w:rPr>
        <w:t>Рекомендації реєстр</w:t>
      </w:r>
      <w:r>
        <w:rPr>
          <w:b/>
          <w:sz w:val="28"/>
          <w:szCs w:val="28"/>
          <w:lang w:val="uk-UA"/>
        </w:rPr>
        <w:t>аційного</w:t>
      </w:r>
      <w:r w:rsidRPr="00AA21EB">
        <w:rPr>
          <w:b/>
          <w:sz w:val="28"/>
          <w:szCs w:val="28"/>
          <w:lang w:val="uk-UA"/>
        </w:rPr>
        <w:t xml:space="preserve"> органу </w:t>
      </w:r>
    </w:p>
    <w:p w:rsidR="00C13592" w:rsidRPr="00AA21EB" w:rsidRDefault="00C13592" w:rsidP="00C13592">
      <w:pPr>
        <w:jc w:val="center"/>
        <w:rPr>
          <w:b/>
          <w:sz w:val="28"/>
          <w:szCs w:val="28"/>
          <w:lang w:val="uk-UA"/>
        </w:rPr>
      </w:pPr>
      <w:r w:rsidRPr="00AA21EB">
        <w:rPr>
          <w:b/>
          <w:sz w:val="28"/>
          <w:szCs w:val="28"/>
          <w:lang w:val="uk-UA"/>
        </w:rPr>
        <w:t>та повідомлення про реєстрацію.</w:t>
      </w:r>
    </w:p>
    <w:p w:rsidR="00C13592" w:rsidRPr="00AA21EB" w:rsidRDefault="00C13592" w:rsidP="00C13592">
      <w:pPr>
        <w:ind w:firstLine="708"/>
        <w:jc w:val="both"/>
        <w:rPr>
          <w:sz w:val="28"/>
          <w:szCs w:val="28"/>
          <w:lang w:val="uk-UA"/>
        </w:rPr>
      </w:pPr>
    </w:p>
    <w:p w:rsidR="00C13592" w:rsidRPr="00AA21EB" w:rsidRDefault="00C13592" w:rsidP="00C13592">
      <w:pPr>
        <w:ind w:firstLine="708"/>
        <w:jc w:val="both"/>
        <w:rPr>
          <w:sz w:val="28"/>
          <w:szCs w:val="28"/>
          <w:lang w:val="uk-UA"/>
        </w:rPr>
      </w:pPr>
    </w:p>
    <w:p w:rsidR="00C13592" w:rsidRPr="00AA21EB" w:rsidRDefault="00C13592" w:rsidP="00C13592">
      <w:pPr>
        <w:ind w:firstLine="708"/>
        <w:jc w:val="both"/>
        <w:rPr>
          <w:sz w:val="28"/>
          <w:szCs w:val="28"/>
          <w:lang w:val="uk-UA"/>
        </w:rPr>
      </w:pPr>
      <w:r w:rsidRPr="00AA21EB">
        <w:rPr>
          <w:sz w:val="28"/>
          <w:szCs w:val="28"/>
          <w:lang w:val="uk-UA"/>
        </w:rPr>
        <w:t>Реєстраційний орган з повідомної реєстрації колективних договорів та угод Козятинської міської ради інформує, що</w:t>
      </w:r>
      <w:r w:rsidRPr="00C06B10">
        <w:rPr>
          <w:sz w:val="28"/>
          <w:szCs w:val="28"/>
          <w:lang w:val="uk-UA"/>
        </w:rPr>
        <w:t xml:space="preserve"> </w:t>
      </w:r>
      <w:r>
        <w:rPr>
          <w:sz w:val="28"/>
          <w:szCs w:val="28"/>
          <w:lang w:val="uk-UA"/>
        </w:rPr>
        <w:t>зміни та доповнення до к</w:t>
      </w:r>
      <w:r w:rsidRPr="00AA21EB">
        <w:rPr>
          <w:sz w:val="28"/>
          <w:szCs w:val="28"/>
          <w:lang w:val="uk-UA"/>
        </w:rPr>
        <w:t>оле</w:t>
      </w:r>
      <w:r>
        <w:rPr>
          <w:sz w:val="28"/>
          <w:szCs w:val="28"/>
          <w:lang w:val="uk-UA"/>
        </w:rPr>
        <w:t>ктивного договору</w:t>
      </w:r>
      <w:r w:rsidRPr="00AA21EB">
        <w:rPr>
          <w:sz w:val="28"/>
          <w:szCs w:val="28"/>
          <w:lang w:val="uk-UA"/>
        </w:rPr>
        <w:t xml:space="preserve"> між адміністрацією та</w:t>
      </w:r>
      <w:r>
        <w:rPr>
          <w:sz w:val="28"/>
          <w:szCs w:val="28"/>
          <w:lang w:val="uk-UA"/>
        </w:rPr>
        <w:t xml:space="preserve"> трудовим колективом підприємства КП «Чисте місто» на 2024-2026 роки зареєстровано 22 січня 2025 року за № 104</w:t>
      </w:r>
      <w:r w:rsidRPr="00AA21EB">
        <w:rPr>
          <w:sz w:val="28"/>
          <w:szCs w:val="28"/>
          <w:lang w:val="uk-UA"/>
        </w:rPr>
        <w:t>/02</w:t>
      </w:r>
      <w:r>
        <w:rPr>
          <w:sz w:val="28"/>
          <w:szCs w:val="28"/>
          <w:lang w:val="uk-UA"/>
        </w:rPr>
        <w:t>5.</w:t>
      </w:r>
    </w:p>
    <w:p w:rsidR="00C13592" w:rsidRDefault="00C13592" w:rsidP="00C13592">
      <w:pPr>
        <w:jc w:val="both"/>
        <w:rPr>
          <w:sz w:val="28"/>
          <w:szCs w:val="28"/>
          <w:lang w:val="uk-UA"/>
        </w:rPr>
      </w:pPr>
    </w:p>
    <w:p w:rsidR="00C13592" w:rsidRPr="00AA21EB" w:rsidRDefault="00C13592" w:rsidP="00C13592">
      <w:pPr>
        <w:jc w:val="both"/>
        <w:rPr>
          <w:sz w:val="28"/>
          <w:szCs w:val="28"/>
          <w:lang w:val="uk-UA"/>
        </w:rPr>
      </w:pPr>
    </w:p>
    <w:p w:rsidR="00C13592" w:rsidRPr="00AA21EB" w:rsidRDefault="00C13592" w:rsidP="00C13592">
      <w:pPr>
        <w:jc w:val="both"/>
        <w:rPr>
          <w:sz w:val="28"/>
          <w:szCs w:val="28"/>
          <w:lang w:val="uk-UA"/>
        </w:rPr>
      </w:pPr>
      <w:r w:rsidRPr="00AA21EB">
        <w:rPr>
          <w:sz w:val="28"/>
          <w:szCs w:val="28"/>
          <w:lang w:val="uk-UA"/>
        </w:rPr>
        <w:t xml:space="preserve"> </w:t>
      </w:r>
    </w:p>
    <w:p w:rsidR="00C13592" w:rsidRPr="00FA22C8" w:rsidRDefault="00C13592" w:rsidP="00C13592">
      <w:pPr>
        <w:jc w:val="both"/>
        <w:rPr>
          <w:b/>
          <w:sz w:val="28"/>
          <w:szCs w:val="28"/>
          <w:lang w:val="uk-UA"/>
        </w:rPr>
      </w:pPr>
      <w:r>
        <w:rPr>
          <w:sz w:val="20"/>
          <w:szCs w:val="20"/>
          <w:lang w:val="uk-UA"/>
        </w:rPr>
        <w:t xml:space="preserve">      </w:t>
      </w:r>
      <w:r>
        <w:rPr>
          <w:b/>
          <w:sz w:val="28"/>
          <w:szCs w:val="20"/>
          <w:lang w:val="uk-UA"/>
        </w:rPr>
        <w:t xml:space="preserve">Уповноважена особа                            </w:t>
      </w:r>
    </w:p>
    <w:p w:rsidR="00C13592" w:rsidRPr="0098104C" w:rsidRDefault="00C13592" w:rsidP="00C13592">
      <w:pPr>
        <w:jc w:val="both"/>
        <w:rPr>
          <w:b/>
          <w:sz w:val="28"/>
          <w:szCs w:val="20"/>
          <w:lang w:val="uk-UA"/>
        </w:rPr>
      </w:pPr>
      <w:r>
        <w:rPr>
          <w:sz w:val="20"/>
          <w:szCs w:val="20"/>
          <w:lang w:val="uk-UA"/>
        </w:rPr>
        <w:t xml:space="preserve">      </w:t>
      </w:r>
      <w:r>
        <w:rPr>
          <w:b/>
          <w:sz w:val="28"/>
          <w:szCs w:val="20"/>
          <w:lang w:val="uk-UA"/>
        </w:rPr>
        <w:t>Реєстраційного органу</w:t>
      </w:r>
      <w:r w:rsidRPr="00F5672C">
        <w:rPr>
          <w:b/>
          <w:sz w:val="28"/>
          <w:szCs w:val="20"/>
          <w:lang w:val="uk-UA"/>
        </w:rPr>
        <w:t xml:space="preserve"> </w:t>
      </w:r>
      <w:r>
        <w:rPr>
          <w:b/>
          <w:sz w:val="28"/>
          <w:szCs w:val="20"/>
          <w:lang w:val="uk-UA"/>
        </w:rPr>
        <w:t xml:space="preserve">                                      Володимир ЛУПОЛ</w:t>
      </w:r>
    </w:p>
    <w:p w:rsidR="00C13592" w:rsidRDefault="00C13592" w:rsidP="00C13592">
      <w:pPr>
        <w:jc w:val="both"/>
        <w:rPr>
          <w:sz w:val="20"/>
          <w:szCs w:val="20"/>
          <w:lang w:val="uk-UA"/>
        </w:rPr>
      </w:pPr>
    </w:p>
    <w:p w:rsidR="001F276E" w:rsidRPr="00E00A01" w:rsidRDefault="001F276E" w:rsidP="001F276E">
      <w:pPr>
        <w:spacing w:after="0"/>
        <w:rPr>
          <w:rFonts w:ascii="Times New Roman" w:hAnsi="Times New Roman" w:cs="Times New Roman"/>
          <w:sz w:val="24"/>
          <w:szCs w:val="24"/>
          <w:lang w:val="uk-UA"/>
        </w:rPr>
      </w:pPr>
      <w:r w:rsidRPr="00E00A01">
        <w:rPr>
          <w:rFonts w:ascii="Times New Roman" w:hAnsi="Times New Roman" w:cs="Times New Roman"/>
          <w:sz w:val="24"/>
          <w:szCs w:val="24"/>
          <w:lang w:val="uk-UA"/>
        </w:rPr>
        <w:t>Зареєстровано</w:t>
      </w:r>
    </w:p>
    <w:p w:rsidR="001F276E" w:rsidRPr="00E00A01" w:rsidRDefault="001F276E" w:rsidP="001F276E">
      <w:pPr>
        <w:spacing w:after="0"/>
        <w:rPr>
          <w:rFonts w:ascii="Times New Roman" w:hAnsi="Times New Roman" w:cs="Times New Roman"/>
          <w:sz w:val="24"/>
          <w:szCs w:val="24"/>
          <w:lang w:val="uk-UA"/>
        </w:rPr>
      </w:pPr>
      <w:r w:rsidRPr="00E00A01">
        <w:rPr>
          <w:rFonts w:ascii="Times New Roman" w:hAnsi="Times New Roman" w:cs="Times New Roman"/>
          <w:sz w:val="24"/>
          <w:szCs w:val="24"/>
          <w:lang w:val="uk-UA"/>
        </w:rPr>
        <w:t>Управління соціальної політики</w:t>
      </w:r>
    </w:p>
    <w:p w:rsidR="001F276E" w:rsidRPr="00E00A01" w:rsidRDefault="001F276E" w:rsidP="001F276E">
      <w:pPr>
        <w:spacing w:after="0"/>
        <w:rPr>
          <w:rFonts w:ascii="Times New Roman" w:hAnsi="Times New Roman" w:cs="Times New Roman"/>
          <w:sz w:val="24"/>
          <w:szCs w:val="24"/>
          <w:lang w:val="uk-UA"/>
        </w:rPr>
      </w:pPr>
      <w:r w:rsidRPr="00E00A01">
        <w:rPr>
          <w:rFonts w:ascii="Times New Roman" w:hAnsi="Times New Roman" w:cs="Times New Roman"/>
          <w:sz w:val="24"/>
          <w:szCs w:val="24"/>
          <w:lang w:val="uk-UA"/>
        </w:rPr>
        <w:t>Козятинської міської ради Вінницької області</w:t>
      </w:r>
    </w:p>
    <w:p w:rsidR="001F276E" w:rsidRPr="00E00A01" w:rsidRDefault="001F276E" w:rsidP="001F276E">
      <w:pPr>
        <w:spacing w:after="0"/>
        <w:rPr>
          <w:rFonts w:ascii="Times New Roman" w:hAnsi="Times New Roman" w:cs="Times New Roman"/>
          <w:lang w:val="uk-UA"/>
        </w:rPr>
      </w:pPr>
      <w:r w:rsidRPr="00E00A01">
        <w:rPr>
          <w:rFonts w:ascii="Times New Roman" w:hAnsi="Times New Roman" w:cs="Times New Roman"/>
          <w:sz w:val="24"/>
          <w:szCs w:val="24"/>
          <w:lang w:val="uk-UA"/>
        </w:rPr>
        <w:t>Зауваження та пропозиції реєструючого органу</w:t>
      </w:r>
      <w:r w:rsidRPr="00E00A01">
        <w:rPr>
          <w:rFonts w:ascii="Times New Roman" w:hAnsi="Times New Roman" w:cs="Times New Roman"/>
          <w:lang w:val="uk-UA"/>
        </w:rPr>
        <w:t xml:space="preserve"> </w:t>
      </w:r>
      <w:r>
        <w:rPr>
          <w:rFonts w:ascii="Times New Roman" w:hAnsi="Times New Roman" w:cs="Times New Roman"/>
          <w:lang w:val="uk-UA"/>
        </w:rPr>
        <w:t xml:space="preserve">  №181/01-32 від 22.01.2025 р.</w:t>
      </w:r>
      <w:r w:rsidRPr="00E00A01">
        <w:rPr>
          <w:rFonts w:ascii="Times New Roman" w:hAnsi="Times New Roman" w:cs="Times New Roman"/>
          <w:lang w:val="uk-UA"/>
        </w:rPr>
        <w:t>______________</w:t>
      </w:r>
    </w:p>
    <w:p w:rsidR="001F276E" w:rsidRPr="00E00A01" w:rsidRDefault="001F276E" w:rsidP="001F276E">
      <w:pPr>
        <w:rPr>
          <w:rFonts w:ascii="Times New Roman" w:hAnsi="Times New Roman" w:cs="Times New Roman"/>
          <w:b/>
          <w:lang w:val="uk-UA"/>
        </w:rPr>
      </w:pPr>
      <w:r w:rsidRPr="00E00A01">
        <w:rPr>
          <w:rFonts w:ascii="Times New Roman" w:hAnsi="Times New Roman" w:cs="Times New Roman"/>
          <w:b/>
          <w:lang w:val="uk-UA"/>
        </w:rPr>
        <w:lastRenderedPageBreak/>
        <w:t xml:space="preserve">____________________________________________________________________________________  </w:t>
      </w:r>
    </w:p>
    <w:p w:rsidR="001F276E" w:rsidRPr="00E00A01" w:rsidRDefault="001F276E" w:rsidP="001F276E">
      <w:pPr>
        <w:rPr>
          <w:rFonts w:ascii="Times New Roman" w:hAnsi="Times New Roman" w:cs="Times New Roman"/>
          <w:sz w:val="24"/>
          <w:szCs w:val="24"/>
          <w:lang w:val="uk-UA"/>
        </w:rPr>
      </w:pPr>
      <w:r w:rsidRPr="00E00A01">
        <w:rPr>
          <w:rFonts w:ascii="Times New Roman" w:hAnsi="Times New Roman" w:cs="Times New Roman"/>
          <w:sz w:val="24"/>
          <w:szCs w:val="24"/>
          <w:lang w:val="uk-UA"/>
        </w:rPr>
        <w:t xml:space="preserve">Реєстрац. </w:t>
      </w:r>
      <w:r w:rsidRPr="00CC4879">
        <w:rPr>
          <w:rFonts w:ascii="Times New Roman" w:hAnsi="Times New Roman" w:cs="Times New Roman"/>
          <w:sz w:val="24"/>
          <w:szCs w:val="24"/>
          <w:u w:val="single"/>
          <w:lang w:val="uk-UA"/>
        </w:rPr>
        <w:t>№ 104/025</w:t>
      </w:r>
      <w:r w:rsidRPr="00E00A01">
        <w:rPr>
          <w:rFonts w:ascii="Times New Roman" w:hAnsi="Times New Roman" w:cs="Times New Roman"/>
          <w:sz w:val="24"/>
          <w:szCs w:val="24"/>
          <w:lang w:val="uk-UA"/>
        </w:rPr>
        <w:t>___ від  ___</w:t>
      </w:r>
      <w:r w:rsidRPr="00CC4879">
        <w:rPr>
          <w:rFonts w:ascii="Times New Roman" w:hAnsi="Times New Roman" w:cs="Times New Roman"/>
          <w:sz w:val="24"/>
          <w:szCs w:val="24"/>
          <w:u w:val="single"/>
          <w:lang w:val="uk-UA"/>
        </w:rPr>
        <w:t>22.01.2025</w:t>
      </w:r>
      <w:r>
        <w:rPr>
          <w:rFonts w:ascii="Times New Roman" w:hAnsi="Times New Roman" w:cs="Times New Roman"/>
          <w:sz w:val="24"/>
          <w:szCs w:val="24"/>
          <w:lang w:val="uk-UA"/>
        </w:rPr>
        <w:t>___</w:t>
      </w:r>
      <w:r w:rsidRPr="00E00A01">
        <w:rPr>
          <w:rFonts w:ascii="Times New Roman" w:hAnsi="Times New Roman" w:cs="Times New Roman"/>
          <w:sz w:val="24"/>
          <w:szCs w:val="24"/>
          <w:lang w:val="uk-UA"/>
        </w:rPr>
        <w:t xml:space="preserve"> 2025 року </w:t>
      </w:r>
    </w:p>
    <w:p w:rsidR="001F276E" w:rsidRPr="00E00A01" w:rsidRDefault="001F276E" w:rsidP="001F276E">
      <w:pPr>
        <w:rPr>
          <w:rFonts w:ascii="Times New Roman" w:hAnsi="Times New Roman" w:cs="Times New Roman"/>
          <w:sz w:val="24"/>
          <w:szCs w:val="24"/>
          <w:lang w:val="uk-UA"/>
        </w:rPr>
      </w:pPr>
      <w:r w:rsidRPr="00E00A01">
        <w:rPr>
          <w:rFonts w:ascii="Times New Roman" w:hAnsi="Times New Roman" w:cs="Times New Roman"/>
          <w:sz w:val="24"/>
          <w:szCs w:val="24"/>
          <w:lang w:val="uk-UA"/>
        </w:rPr>
        <w:t xml:space="preserve">Уповноважена особа  </w:t>
      </w:r>
      <w:r w:rsidRPr="00E00A01">
        <w:rPr>
          <w:rFonts w:ascii="Times New Roman" w:hAnsi="Times New Roman" w:cs="Times New Roman"/>
          <w:sz w:val="24"/>
          <w:szCs w:val="24"/>
          <w:u w:val="single"/>
          <w:lang w:val="uk-UA"/>
        </w:rPr>
        <w:t xml:space="preserve"> </w:t>
      </w:r>
      <w:r w:rsidRPr="00E00A01">
        <w:rPr>
          <w:rFonts w:ascii="Times New Roman" w:hAnsi="Times New Roman" w:cs="Times New Roman"/>
          <w:sz w:val="24"/>
          <w:szCs w:val="24"/>
          <w:u w:val="single"/>
          <w:lang w:val="uk-UA"/>
        </w:rPr>
        <w:tab/>
      </w:r>
      <w:r w:rsidRPr="00E00A01">
        <w:rPr>
          <w:rFonts w:ascii="Times New Roman" w:hAnsi="Times New Roman" w:cs="Times New Roman"/>
          <w:sz w:val="24"/>
          <w:szCs w:val="24"/>
          <w:u w:val="single"/>
          <w:lang w:val="uk-UA"/>
        </w:rPr>
        <w:tab/>
      </w:r>
      <w:r w:rsidRPr="00E00A01">
        <w:rPr>
          <w:rFonts w:ascii="Times New Roman" w:hAnsi="Times New Roman" w:cs="Times New Roman"/>
          <w:sz w:val="24"/>
          <w:szCs w:val="24"/>
          <w:u w:val="single"/>
          <w:lang w:val="uk-UA"/>
        </w:rPr>
        <w:tab/>
      </w:r>
      <w:r w:rsidRPr="00E00A01">
        <w:rPr>
          <w:rFonts w:ascii="Times New Roman" w:hAnsi="Times New Roman" w:cs="Times New Roman"/>
          <w:sz w:val="24"/>
          <w:szCs w:val="24"/>
          <w:u w:val="single"/>
          <w:lang w:val="uk-UA"/>
        </w:rPr>
        <w:tab/>
        <w:t xml:space="preserve">        </w:t>
      </w:r>
      <w:r w:rsidRPr="00E00A01">
        <w:rPr>
          <w:rFonts w:ascii="Times New Roman" w:hAnsi="Times New Roman" w:cs="Times New Roman"/>
          <w:sz w:val="24"/>
          <w:szCs w:val="24"/>
          <w:lang w:val="uk-UA"/>
        </w:rPr>
        <w:t xml:space="preserve">  В.І.Лупол</w:t>
      </w:r>
    </w:p>
    <w:p w:rsidR="001F276E" w:rsidRPr="00E00A01" w:rsidRDefault="001F276E" w:rsidP="001F276E">
      <w:pPr>
        <w:rPr>
          <w:rFonts w:ascii="Times New Roman" w:hAnsi="Times New Roman" w:cs="Times New Roman"/>
          <w:sz w:val="24"/>
          <w:szCs w:val="24"/>
          <w:lang w:val="uk-UA"/>
        </w:rPr>
      </w:pPr>
    </w:p>
    <w:p w:rsidR="001F276E" w:rsidRPr="00E00A01" w:rsidRDefault="001F276E" w:rsidP="001F276E">
      <w:pPr>
        <w:rPr>
          <w:rFonts w:ascii="Times New Roman" w:hAnsi="Times New Roman" w:cs="Times New Roman"/>
          <w:sz w:val="24"/>
          <w:szCs w:val="24"/>
          <w:lang w:val="uk-UA"/>
        </w:rPr>
      </w:pPr>
    </w:p>
    <w:p w:rsidR="001F276E" w:rsidRPr="00E00A01" w:rsidRDefault="001F276E" w:rsidP="001F276E">
      <w:pPr>
        <w:spacing w:after="0"/>
        <w:rPr>
          <w:rFonts w:ascii="Times New Roman" w:hAnsi="Times New Roman" w:cs="Times New Roman"/>
          <w:sz w:val="24"/>
          <w:szCs w:val="24"/>
          <w:lang w:val="uk-UA"/>
        </w:rPr>
      </w:pPr>
      <w:r w:rsidRPr="00E00A01">
        <w:rPr>
          <w:rFonts w:ascii="Times New Roman" w:hAnsi="Times New Roman" w:cs="Times New Roman"/>
          <w:sz w:val="24"/>
          <w:szCs w:val="24"/>
          <w:lang w:val="uk-UA"/>
        </w:rPr>
        <w:t xml:space="preserve">                                                                                    Затверджено:</w:t>
      </w:r>
    </w:p>
    <w:p w:rsidR="001F276E" w:rsidRPr="00E00A01" w:rsidRDefault="001F276E" w:rsidP="001F276E">
      <w:pPr>
        <w:spacing w:after="0"/>
        <w:rPr>
          <w:rFonts w:ascii="Times New Roman" w:hAnsi="Times New Roman" w:cs="Times New Roman"/>
          <w:sz w:val="24"/>
          <w:szCs w:val="24"/>
          <w:lang w:val="uk-UA"/>
        </w:rPr>
      </w:pPr>
      <w:r w:rsidRPr="00E00A01">
        <w:rPr>
          <w:rFonts w:ascii="Times New Roman" w:hAnsi="Times New Roman" w:cs="Times New Roman"/>
          <w:sz w:val="24"/>
          <w:szCs w:val="24"/>
          <w:lang w:val="uk-UA"/>
        </w:rPr>
        <w:t xml:space="preserve">                                                                                    На загальних зборах трудового колективу </w:t>
      </w:r>
    </w:p>
    <w:p w:rsidR="001F276E" w:rsidRPr="00E00A01" w:rsidRDefault="001F276E" w:rsidP="001F276E">
      <w:pPr>
        <w:spacing w:after="0"/>
        <w:rPr>
          <w:rFonts w:ascii="Times New Roman" w:hAnsi="Times New Roman" w:cs="Times New Roman"/>
          <w:sz w:val="24"/>
          <w:szCs w:val="24"/>
          <w:lang w:val="uk-UA"/>
        </w:rPr>
      </w:pPr>
      <w:r w:rsidRPr="00E00A01">
        <w:rPr>
          <w:rFonts w:ascii="Times New Roman" w:hAnsi="Times New Roman" w:cs="Times New Roman"/>
          <w:sz w:val="24"/>
          <w:szCs w:val="24"/>
          <w:lang w:val="uk-UA"/>
        </w:rPr>
        <w:t xml:space="preserve">                                                                                    Протокол № 1</w:t>
      </w:r>
      <w:r w:rsidRPr="00E00A01">
        <w:rPr>
          <w:rFonts w:ascii="Times New Roman" w:hAnsi="Times New Roman" w:cs="Times New Roman"/>
          <w:sz w:val="24"/>
          <w:szCs w:val="24"/>
          <w:u w:val="single"/>
          <w:lang w:val="uk-UA"/>
        </w:rPr>
        <w:t xml:space="preserve"> </w:t>
      </w:r>
      <w:r w:rsidRPr="00E00A01">
        <w:rPr>
          <w:rFonts w:ascii="Times New Roman" w:hAnsi="Times New Roman" w:cs="Times New Roman"/>
          <w:sz w:val="24"/>
          <w:szCs w:val="24"/>
          <w:lang w:val="uk-UA"/>
        </w:rPr>
        <w:t xml:space="preserve">від </w:t>
      </w:r>
      <w:r w:rsidRPr="00E00A01">
        <w:rPr>
          <w:rFonts w:ascii="Times New Roman" w:hAnsi="Times New Roman" w:cs="Times New Roman"/>
          <w:sz w:val="24"/>
          <w:szCs w:val="24"/>
          <w:u w:val="single"/>
          <w:lang w:val="uk-UA"/>
        </w:rPr>
        <w:t>21.01.2025</w:t>
      </w:r>
      <w:r w:rsidRPr="00E00A01">
        <w:rPr>
          <w:rFonts w:ascii="Times New Roman" w:hAnsi="Times New Roman" w:cs="Times New Roman"/>
          <w:sz w:val="24"/>
          <w:szCs w:val="24"/>
          <w:lang w:val="uk-UA"/>
        </w:rPr>
        <w:t xml:space="preserve"> року.</w:t>
      </w:r>
    </w:p>
    <w:p w:rsidR="001F276E" w:rsidRPr="00E00A01" w:rsidRDefault="001F276E" w:rsidP="001F276E">
      <w:pPr>
        <w:spacing w:after="0"/>
        <w:rPr>
          <w:rFonts w:ascii="Times New Roman" w:hAnsi="Times New Roman" w:cs="Times New Roman"/>
          <w:sz w:val="24"/>
          <w:szCs w:val="24"/>
          <w:lang w:val="uk-UA"/>
        </w:rPr>
      </w:pPr>
    </w:p>
    <w:p w:rsidR="001F276E" w:rsidRPr="00E00A01" w:rsidRDefault="001F276E" w:rsidP="001F276E">
      <w:pPr>
        <w:spacing w:after="0"/>
        <w:rPr>
          <w:rFonts w:ascii="Times New Roman" w:hAnsi="Times New Roman" w:cs="Times New Roman"/>
          <w:sz w:val="24"/>
          <w:szCs w:val="24"/>
          <w:lang w:val="uk-UA"/>
        </w:rPr>
      </w:pPr>
    </w:p>
    <w:p w:rsidR="001F276E" w:rsidRPr="00E00A01" w:rsidRDefault="001F276E" w:rsidP="001F276E">
      <w:pPr>
        <w:spacing w:after="0"/>
        <w:rPr>
          <w:rFonts w:ascii="Times New Roman" w:hAnsi="Times New Roman" w:cs="Times New Roman"/>
          <w:sz w:val="24"/>
          <w:szCs w:val="24"/>
          <w:lang w:val="uk-UA"/>
        </w:rPr>
      </w:pPr>
    </w:p>
    <w:p w:rsidR="001F276E" w:rsidRPr="00E00A01" w:rsidRDefault="001F276E" w:rsidP="001F276E">
      <w:pPr>
        <w:spacing w:after="0"/>
        <w:rPr>
          <w:rFonts w:ascii="Times New Roman" w:hAnsi="Times New Roman" w:cs="Times New Roman"/>
          <w:sz w:val="24"/>
          <w:szCs w:val="24"/>
          <w:lang w:val="uk-UA"/>
        </w:rPr>
      </w:pPr>
    </w:p>
    <w:p w:rsidR="001F276E" w:rsidRPr="00E00A01" w:rsidRDefault="001F276E" w:rsidP="001F276E">
      <w:pPr>
        <w:spacing w:after="0"/>
        <w:rPr>
          <w:rFonts w:ascii="Times New Roman" w:hAnsi="Times New Roman" w:cs="Times New Roman"/>
          <w:sz w:val="24"/>
          <w:szCs w:val="24"/>
          <w:lang w:val="uk-UA"/>
        </w:rPr>
      </w:pPr>
    </w:p>
    <w:p w:rsidR="001F276E" w:rsidRPr="00E00A01" w:rsidRDefault="001F276E" w:rsidP="001F276E">
      <w:pPr>
        <w:spacing w:after="0"/>
        <w:rPr>
          <w:rFonts w:ascii="Times New Roman" w:hAnsi="Times New Roman" w:cs="Times New Roman"/>
          <w:sz w:val="24"/>
          <w:szCs w:val="24"/>
          <w:lang w:val="uk-UA"/>
        </w:rPr>
      </w:pPr>
    </w:p>
    <w:p w:rsidR="001F276E" w:rsidRPr="00E00A01" w:rsidRDefault="001F276E" w:rsidP="001F276E">
      <w:pPr>
        <w:spacing w:after="0"/>
        <w:rPr>
          <w:rFonts w:ascii="Times New Roman" w:hAnsi="Times New Roman" w:cs="Times New Roman"/>
          <w:sz w:val="24"/>
          <w:szCs w:val="24"/>
          <w:lang w:val="uk-UA"/>
        </w:rPr>
      </w:pPr>
    </w:p>
    <w:p w:rsidR="001F276E" w:rsidRPr="00E00A01" w:rsidRDefault="001F276E" w:rsidP="001F276E">
      <w:pPr>
        <w:spacing w:after="0"/>
        <w:jc w:val="center"/>
        <w:rPr>
          <w:rFonts w:ascii="Times New Roman" w:hAnsi="Times New Roman" w:cs="Times New Roman"/>
          <w:b/>
          <w:sz w:val="28"/>
          <w:szCs w:val="28"/>
          <w:lang w:val="uk-UA"/>
        </w:rPr>
      </w:pPr>
      <w:r w:rsidRPr="00E00A01">
        <w:rPr>
          <w:rFonts w:ascii="Times New Roman" w:hAnsi="Times New Roman" w:cs="Times New Roman"/>
          <w:b/>
          <w:sz w:val="28"/>
          <w:szCs w:val="28"/>
          <w:lang w:val="uk-UA"/>
        </w:rPr>
        <w:t xml:space="preserve">ЗМІНИ  ТА  ДОПОВНЕННЯ  ДО  КОЛЕКТИВНОГО  ДОГОВОРУ </w:t>
      </w:r>
    </w:p>
    <w:p w:rsidR="001F276E" w:rsidRPr="00E00A01" w:rsidRDefault="001F276E" w:rsidP="001F276E">
      <w:pPr>
        <w:spacing w:after="0"/>
        <w:jc w:val="center"/>
        <w:rPr>
          <w:rFonts w:ascii="Times New Roman" w:hAnsi="Times New Roman" w:cs="Times New Roman"/>
          <w:b/>
          <w:sz w:val="28"/>
          <w:szCs w:val="28"/>
          <w:lang w:val="uk-UA"/>
        </w:rPr>
      </w:pPr>
      <w:r w:rsidRPr="00E00A01">
        <w:rPr>
          <w:rFonts w:ascii="Times New Roman" w:hAnsi="Times New Roman" w:cs="Times New Roman"/>
          <w:b/>
          <w:sz w:val="28"/>
          <w:szCs w:val="28"/>
          <w:lang w:val="uk-UA"/>
        </w:rPr>
        <w:t>між адміністрацією та трудовим колективом КП «Чисте місто»</w:t>
      </w:r>
    </w:p>
    <w:p w:rsidR="001F276E" w:rsidRPr="00E00A01" w:rsidRDefault="001F276E" w:rsidP="001F276E">
      <w:pPr>
        <w:spacing w:after="0"/>
        <w:jc w:val="center"/>
        <w:rPr>
          <w:rFonts w:ascii="Times New Roman" w:hAnsi="Times New Roman" w:cs="Times New Roman"/>
          <w:b/>
          <w:sz w:val="28"/>
          <w:szCs w:val="28"/>
          <w:lang w:val="uk-UA"/>
        </w:rPr>
      </w:pPr>
      <w:r w:rsidRPr="00E00A01">
        <w:rPr>
          <w:rFonts w:ascii="Times New Roman" w:hAnsi="Times New Roman" w:cs="Times New Roman"/>
          <w:b/>
          <w:sz w:val="28"/>
          <w:szCs w:val="28"/>
          <w:lang w:val="uk-UA"/>
        </w:rPr>
        <w:t>на 2024-2026 р.р.</w:t>
      </w:r>
    </w:p>
    <w:p w:rsidR="001F276E" w:rsidRPr="00E00A01" w:rsidRDefault="001F276E" w:rsidP="001F276E">
      <w:pPr>
        <w:rPr>
          <w:rFonts w:ascii="Times New Roman" w:hAnsi="Times New Roman" w:cs="Times New Roman"/>
          <w:sz w:val="24"/>
          <w:szCs w:val="24"/>
          <w:lang w:val="uk-UA"/>
        </w:rPr>
      </w:pPr>
    </w:p>
    <w:p w:rsidR="001F276E" w:rsidRPr="00E00A01" w:rsidRDefault="001F276E" w:rsidP="001F276E">
      <w:pPr>
        <w:rPr>
          <w:rFonts w:ascii="Times New Roman" w:hAnsi="Times New Roman" w:cs="Times New Roman"/>
          <w:sz w:val="24"/>
          <w:szCs w:val="24"/>
          <w:lang w:val="uk-UA"/>
        </w:rPr>
      </w:pPr>
    </w:p>
    <w:p w:rsidR="001F276E" w:rsidRPr="00E00A01" w:rsidRDefault="001F276E" w:rsidP="001F276E">
      <w:pPr>
        <w:rPr>
          <w:rFonts w:ascii="Times New Roman" w:hAnsi="Times New Roman" w:cs="Times New Roman"/>
          <w:sz w:val="24"/>
          <w:szCs w:val="24"/>
          <w:lang w:val="uk-UA"/>
        </w:rPr>
      </w:pPr>
    </w:p>
    <w:p w:rsidR="001F276E" w:rsidRPr="00E00A01" w:rsidRDefault="001F276E" w:rsidP="001F276E">
      <w:pPr>
        <w:rPr>
          <w:rFonts w:ascii="Times New Roman" w:hAnsi="Times New Roman" w:cs="Times New Roman"/>
          <w:sz w:val="24"/>
          <w:szCs w:val="24"/>
          <w:lang w:val="uk-UA"/>
        </w:rPr>
      </w:pPr>
    </w:p>
    <w:p w:rsidR="001F276E" w:rsidRPr="00E00A01" w:rsidRDefault="001F276E" w:rsidP="001F276E">
      <w:pPr>
        <w:rPr>
          <w:rFonts w:ascii="Times New Roman" w:hAnsi="Times New Roman" w:cs="Times New Roman"/>
          <w:sz w:val="24"/>
          <w:szCs w:val="24"/>
          <w:lang w:val="uk-UA"/>
        </w:rPr>
      </w:pPr>
    </w:p>
    <w:p w:rsidR="001F276E" w:rsidRPr="00E00A01" w:rsidRDefault="001F276E" w:rsidP="001F276E">
      <w:pPr>
        <w:rPr>
          <w:rFonts w:ascii="Times New Roman" w:hAnsi="Times New Roman" w:cs="Times New Roman"/>
          <w:sz w:val="24"/>
          <w:szCs w:val="24"/>
          <w:lang w:val="uk-UA"/>
        </w:rPr>
      </w:pPr>
    </w:p>
    <w:p w:rsidR="001F276E" w:rsidRPr="00E00A01" w:rsidRDefault="001F276E" w:rsidP="001F276E">
      <w:pPr>
        <w:rPr>
          <w:rFonts w:ascii="Times New Roman" w:hAnsi="Times New Roman" w:cs="Times New Roman"/>
          <w:sz w:val="24"/>
          <w:szCs w:val="24"/>
          <w:lang w:val="uk-UA"/>
        </w:rPr>
      </w:pPr>
    </w:p>
    <w:p w:rsidR="001F276E" w:rsidRPr="00E00A01" w:rsidRDefault="001F276E" w:rsidP="001F276E">
      <w:pPr>
        <w:rPr>
          <w:rFonts w:ascii="Times New Roman" w:hAnsi="Times New Roman" w:cs="Times New Roman"/>
          <w:sz w:val="24"/>
          <w:szCs w:val="24"/>
          <w:lang w:val="uk-UA"/>
        </w:rPr>
      </w:pPr>
    </w:p>
    <w:p w:rsidR="001F276E" w:rsidRPr="00E00A01" w:rsidRDefault="001F276E" w:rsidP="001F276E">
      <w:pPr>
        <w:rPr>
          <w:rFonts w:ascii="Times New Roman" w:hAnsi="Times New Roman" w:cs="Times New Roman"/>
          <w:sz w:val="24"/>
          <w:szCs w:val="24"/>
          <w:lang w:val="uk-UA"/>
        </w:rPr>
      </w:pPr>
    </w:p>
    <w:p w:rsidR="001F276E" w:rsidRPr="00E00A01" w:rsidRDefault="001F276E" w:rsidP="001F276E">
      <w:pPr>
        <w:rPr>
          <w:rFonts w:ascii="Times New Roman" w:hAnsi="Times New Roman" w:cs="Times New Roman"/>
          <w:sz w:val="24"/>
          <w:szCs w:val="24"/>
          <w:lang w:val="uk-UA"/>
        </w:rPr>
      </w:pPr>
    </w:p>
    <w:p w:rsidR="001F276E" w:rsidRPr="00E00A01" w:rsidRDefault="001F276E" w:rsidP="001F276E">
      <w:pPr>
        <w:rPr>
          <w:rFonts w:ascii="Times New Roman" w:hAnsi="Times New Roman" w:cs="Times New Roman"/>
          <w:sz w:val="24"/>
          <w:szCs w:val="24"/>
          <w:lang w:val="uk-UA"/>
        </w:rPr>
      </w:pPr>
    </w:p>
    <w:p w:rsidR="001F276E" w:rsidRPr="00E00A01" w:rsidRDefault="001F276E" w:rsidP="001F276E">
      <w:pPr>
        <w:rPr>
          <w:rFonts w:ascii="Times New Roman" w:hAnsi="Times New Roman" w:cs="Times New Roman"/>
          <w:sz w:val="24"/>
          <w:szCs w:val="24"/>
          <w:lang w:val="uk-UA"/>
        </w:rPr>
      </w:pPr>
    </w:p>
    <w:p w:rsidR="001F276E" w:rsidRPr="00642F52" w:rsidRDefault="001F276E" w:rsidP="001F276E">
      <w:pPr>
        <w:spacing w:after="0" w:line="240" w:lineRule="auto"/>
        <w:jc w:val="right"/>
        <w:rPr>
          <w:rFonts w:ascii="Times New Roman" w:hAnsi="Times New Roman"/>
          <w:b/>
          <w:lang w:val="uk-UA"/>
        </w:rPr>
      </w:pPr>
      <w:r w:rsidRPr="00931A5C">
        <w:rPr>
          <w:rFonts w:ascii="Times New Roman" w:hAnsi="Times New Roman"/>
          <w:b/>
          <w:sz w:val="28"/>
          <w:szCs w:val="28"/>
          <w:lang w:val="uk-UA"/>
        </w:rPr>
        <w:t>Комунальн</w:t>
      </w:r>
      <w:r>
        <w:rPr>
          <w:rFonts w:ascii="Times New Roman" w:hAnsi="Times New Roman"/>
          <w:b/>
          <w:sz w:val="28"/>
          <w:szCs w:val="28"/>
          <w:lang w:val="uk-UA"/>
        </w:rPr>
        <w:t>е</w:t>
      </w:r>
      <w:r>
        <w:rPr>
          <w:rFonts w:ascii="Times New Roman" w:hAnsi="Times New Roman"/>
          <w:b/>
          <w:lang w:val="uk-UA"/>
        </w:rPr>
        <w:t xml:space="preserve"> </w:t>
      </w:r>
      <w:r w:rsidRPr="00931A5C">
        <w:rPr>
          <w:rFonts w:ascii="Times New Roman" w:hAnsi="Times New Roman"/>
          <w:b/>
          <w:sz w:val="28"/>
          <w:szCs w:val="28"/>
          <w:lang w:val="uk-UA"/>
        </w:rPr>
        <w:t>підприємство «Чисте місто» Козятинської міської ради</w:t>
      </w:r>
    </w:p>
    <w:p w:rsidR="001F276E" w:rsidRDefault="001F276E" w:rsidP="001F276E">
      <w:pPr>
        <w:spacing w:after="0" w:line="240" w:lineRule="auto"/>
        <w:jc w:val="center"/>
        <w:rPr>
          <w:rFonts w:ascii="Times New Roman" w:hAnsi="Times New Roman"/>
          <w:b/>
          <w:sz w:val="28"/>
          <w:szCs w:val="28"/>
          <w:lang w:val="uk-UA"/>
        </w:rPr>
      </w:pPr>
    </w:p>
    <w:p w:rsidR="001F276E" w:rsidRPr="00642F52" w:rsidRDefault="001F276E" w:rsidP="001F276E">
      <w:pPr>
        <w:spacing w:after="0" w:line="240" w:lineRule="auto"/>
        <w:jc w:val="center"/>
        <w:rPr>
          <w:rFonts w:ascii="Times New Roman" w:hAnsi="Times New Roman"/>
          <w:b/>
          <w:sz w:val="28"/>
          <w:szCs w:val="28"/>
          <w:lang w:val="uk-UA"/>
        </w:rPr>
      </w:pPr>
      <w:r w:rsidRPr="00642F52">
        <w:rPr>
          <w:rFonts w:ascii="Times New Roman" w:hAnsi="Times New Roman"/>
          <w:b/>
          <w:sz w:val="28"/>
          <w:szCs w:val="28"/>
          <w:lang w:val="uk-UA"/>
        </w:rPr>
        <w:t>П Р О Т О К О Л</w:t>
      </w:r>
    </w:p>
    <w:p w:rsidR="001F276E" w:rsidRPr="00DF382C" w:rsidRDefault="001F276E" w:rsidP="001F276E">
      <w:pPr>
        <w:spacing w:after="0" w:line="240" w:lineRule="auto"/>
        <w:jc w:val="center"/>
        <w:rPr>
          <w:rFonts w:ascii="Times New Roman" w:hAnsi="Times New Roman"/>
          <w:b/>
          <w:sz w:val="28"/>
          <w:szCs w:val="28"/>
          <w:lang w:val="uk-UA"/>
        </w:rPr>
      </w:pPr>
      <w:r w:rsidRPr="001F169E">
        <w:rPr>
          <w:rFonts w:ascii="Times New Roman" w:hAnsi="Times New Roman"/>
          <w:sz w:val="28"/>
          <w:szCs w:val="28"/>
          <w:lang w:val="uk-UA"/>
        </w:rPr>
        <w:t xml:space="preserve"> </w:t>
      </w:r>
    </w:p>
    <w:p w:rsidR="001F276E" w:rsidRPr="00DF382C" w:rsidRDefault="001F276E" w:rsidP="001F276E">
      <w:pPr>
        <w:spacing w:after="0" w:line="240" w:lineRule="auto"/>
        <w:rPr>
          <w:rFonts w:ascii="Times New Roman" w:hAnsi="Times New Roman"/>
          <w:b/>
          <w:sz w:val="28"/>
          <w:szCs w:val="28"/>
          <w:lang w:val="uk-UA"/>
        </w:rPr>
      </w:pPr>
      <w:r>
        <w:rPr>
          <w:rFonts w:ascii="Times New Roman" w:hAnsi="Times New Roman"/>
          <w:b/>
          <w:sz w:val="28"/>
          <w:szCs w:val="28"/>
          <w:lang w:val="uk-UA"/>
        </w:rPr>
        <w:lastRenderedPageBreak/>
        <w:t>21.01.2025р</w:t>
      </w:r>
      <w:r w:rsidRPr="00642F52">
        <w:rPr>
          <w:rFonts w:ascii="Times New Roman" w:hAnsi="Times New Roman"/>
          <w:b/>
          <w:sz w:val="28"/>
          <w:szCs w:val="28"/>
          <w:lang w:val="uk-UA"/>
        </w:rPr>
        <w:t xml:space="preserve">                                             </w:t>
      </w:r>
      <w:r w:rsidRPr="00642F52">
        <w:rPr>
          <w:rFonts w:ascii="Times New Roman" w:hAnsi="Times New Roman"/>
          <w:b/>
          <w:sz w:val="32"/>
          <w:szCs w:val="32"/>
          <w:lang w:val="uk-UA"/>
        </w:rPr>
        <w:t>№</w:t>
      </w:r>
      <w:r>
        <w:rPr>
          <w:rFonts w:ascii="Times New Roman" w:hAnsi="Times New Roman"/>
          <w:b/>
          <w:sz w:val="32"/>
          <w:szCs w:val="32"/>
          <w:lang w:val="uk-UA"/>
        </w:rPr>
        <w:t xml:space="preserve"> 1</w:t>
      </w:r>
      <w:r>
        <w:rPr>
          <w:rFonts w:ascii="Times New Roman" w:hAnsi="Times New Roman"/>
          <w:b/>
          <w:sz w:val="28"/>
          <w:szCs w:val="28"/>
          <w:lang w:val="uk-UA"/>
        </w:rPr>
        <w:t xml:space="preserve"> </w:t>
      </w:r>
      <w:r w:rsidRPr="00642F52">
        <w:rPr>
          <w:rFonts w:ascii="Times New Roman" w:hAnsi="Times New Roman"/>
          <w:b/>
          <w:sz w:val="28"/>
          <w:szCs w:val="28"/>
          <w:lang w:val="uk-UA"/>
        </w:rPr>
        <w:t xml:space="preserve"> </w:t>
      </w:r>
      <w:r>
        <w:rPr>
          <w:rFonts w:ascii="Times New Roman" w:hAnsi="Times New Roman"/>
          <w:b/>
          <w:sz w:val="28"/>
          <w:szCs w:val="28"/>
          <w:lang w:val="uk-UA"/>
        </w:rPr>
        <w:t xml:space="preserve">                                  м. Козятин</w:t>
      </w:r>
    </w:p>
    <w:p w:rsidR="001F276E" w:rsidRDefault="001F276E" w:rsidP="001F276E">
      <w:pPr>
        <w:spacing w:after="0" w:line="240" w:lineRule="auto"/>
        <w:rPr>
          <w:rFonts w:ascii="Times New Roman" w:hAnsi="Times New Roman"/>
          <w:sz w:val="28"/>
          <w:szCs w:val="28"/>
          <w:lang w:val="uk-UA"/>
        </w:rPr>
      </w:pPr>
    </w:p>
    <w:p w:rsidR="001F276E" w:rsidRPr="00470F3E" w:rsidRDefault="001F276E" w:rsidP="001F276E">
      <w:pPr>
        <w:spacing w:after="0" w:line="240" w:lineRule="auto"/>
        <w:rPr>
          <w:rFonts w:ascii="Times New Roman" w:hAnsi="Times New Roman"/>
          <w:sz w:val="16"/>
          <w:szCs w:val="16"/>
          <w:lang w:val="uk-UA"/>
        </w:rPr>
      </w:pPr>
    </w:p>
    <w:p w:rsidR="001F276E" w:rsidRDefault="001F276E" w:rsidP="001F276E">
      <w:pPr>
        <w:spacing w:after="0" w:line="240" w:lineRule="auto"/>
        <w:rPr>
          <w:rFonts w:ascii="Times New Roman" w:hAnsi="Times New Roman"/>
          <w:sz w:val="28"/>
          <w:szCs w:val="28"/>
          <w:lang w:val="uk-UA"/>
        </w:rPr>
      </w:pPr>
      <w:r w:rsidRPr="00642F52">
        <w:rPr>
          <w:rFonts w:ascii="Times New Roman" w:hAnsi="Times New Roman"/>
          <w:sz w:val="28"/>
          <w:szCs w:val="28"/>
          <w:u w:val="single"/>
          <w:lang w:val="uk-UA"/>
        </w:rPr>
        <w:t>ПРИСУТНІ</w:t>
      </w:r>
      <w:r w:rsidRPr="005D3C54">
        <w:rPr>
          <w:rFonts w:ascii="Times New Roman" w:hAnsi="Times New Roman"/>
          <w:sz w:val="28"/>
          <w:szCs w:val="28"/>
          <w:u w:val="single"/>
          <w:lang w:val="uk-UA"/>
        </w:rPr>
        <w:t xml:space="preserve">: </w:t>
      </w:r>
      <w:r w:rsidRPr="005D3C54">
        <w:rPr>
          <w:rFonts w:ascii="Times New Roman" w:hAnsi="Times New Roman"/>
          <w:sz w:val="28"/>
          <w:szCs w:val="28"/>
          <w:lang w:val="uk-UA"/>
        </w:rPr>
        <w:t xml:space="preserve"> 24</w:t>
      </w:r>
      <w:r>
        <w:rPr>
          <w:rFonts w:ascii="Times New Roman" w:hAnsi="Times New Roman"/>
          <w:sz w:val="28"/>
          <w:szCs w:val="28"/>
          <w:lang w:val="uk-UA"/>
        </w:rPr>
        <w:t xml:space="preserve">  осо</w:t>
      </w:r>
      <w:r w:rsidRPr="001D48E3">
        <w:rPr>
          <w:rFonts w:ascii="Times New Roman" w:hAnsi="Times New Roman"/>
          <w:sz w:val="28"/>
          <w:szCs w:val="28"/>
          <w:lang w:val="uk-UA"/>
        </w:rPr>
        <w:t>б</w:t>
      </w:r>
      <w:r>
        <w:rPr>
          <w:rFonts w:ascii="Times New Roman" w:hAnsi="Times New Roman"/>
          <w:sz w:val="28"/>
          <w:szCs w:val="28"/>
          <w:lang w:val="uk-UA"/>
        </w:rPr>
        <w:t>и</w:t>
      </w:r>
    </w:p>
    <w:p w:rsidR="001F276E" w:rsidRDefault="001F276E" w:rsidP="001F276E">
      <w:pPr>
        <w:spacing w:after="0" w:line="240" w:lineRule="auto"/>
        <w:rPr>
          <w:rFonts w:ascii="Times New Roman" w:hAnsi="Times New Roman"/>
          <w:sz w:val="28"/>
          <w:szCs w:val="28"/>
          <w:lang w:val="uk-UA"/>
        </w:rPr>
      </w:pPr>
      <w:r>
        <w:rPr>
          <w:rFonts w:ascii="Times New Roman" w:hAnsi="Times New Roman"/>
          <w:sz w:val="28"/>
          <w:szCs w:val="28"/>
          <w:lang w:val="uk-UA"/>
        </w:rPr>
        <w:t>Головуючий</w:t>
      </w:r>
      <w:r w:rsidRPr="00861970">
        <w:rPr>
          <w:rFonts w:ascii="Times New Roman" w:hAnsi="Times New Roman"/>
          <w:sz w:val="28"/>
          <w:szCs w:val="28"/>
          <w:lang w:val="uk-UA"/>
        </w:rPr>
        <w:t xml:space="preserve">: </w:t>
      </w:r>
      <w:r>
        <w:rPr>
          <w:rFonts w:ascii="Times New Roman" w:hAnsi="Times New Roman"/>
          <w:sz w:val="28"/>
          <w:szCs w:val="28"/>
          <w:lang w:val="uk-UA"/>
        </w:rPr>
        <w:t>Войтенко Я.В.</w:t>
      </w:r>
    </w:p>
    <w:p w:rsidR="001F276E" w:rsidRPr="00DF382C" w:rsidRDefault="001F276E" w:rsidP="001F276E">
      <w:pPr>
        <w:spacing w:after="0" w:line="240" w:lineRule="auto"/>
        <w:rPr>
          <w:rFonts w:ascii="Times New Roman" w:hAnsi="Times New Roman"/>
          <w:sz w:val="28"/>
          <w:szCs w:val="28"/>
          <w:lang w:val="uk-UA"/>
        </w:rPr>
      </w:pPr>
      <w:r>
        <w:rPr>
          <w:rFonts w:ascii="Times New Roman" w:hAnsi="Times New Roman"/>
          <w:sz w:val="28"/>
          <w:szCs w:val="28"/>
          <w:lang w:val="uk-UA"/>
        </w:rPr>
        <w:t>Секретар:  Соловйова Т.В.</w:t>
      </w:r>
    </w:p>
    <w:p w:rsidR="001F276E" w:rsidRDefault="001F276E" w:rsidP="001F276E">
      <w:pPr>
        <w:spacing w:after="0" w:line="240" w:lineRule="auto"/>
        <w:rPr>
          <w:rFonts w:ascii="Times New Roman" w:hAnsi="Times New Roman"/>
          <w:b/>
          <w:sz w:val="28"/>
          <w:szCs w:val="28"/>
          <w:lang w:val="uk-UA"/>
        </w:rPr>
      </w:pPr>
    </w:p>
    <w:p w:rsidR="001F276E" w:rsidRPr="00642F52" w:rsidRDefault="001F276E" w:rsidP="001F276E">
      <w:pPr>
        <w:spacing w:after="0" w:line="240" w:lineRule="auto"/>
        <w:rPr>
          <w:rFonts w:ascii="Times New Roman" w:hAnsi="Times New Roman"/>
          <w:b/>
          <w:sz w:val="28"/>
          <w:szCs w:val="28"/>
          <w:lang w:val="uk-UA"/>
        </w:rPr>
      </w:pPr>
    </w:p>
    <w:p w:rsidR="001F276E" w:rsidRPr="00642F52" w:rsidRDefault="001F276E" w:rsidP="001F276E">
      <w:pPr>
        <w:spacing w:after="0" w:line="240" w:lineRule="auto"/>
        <w:jc w:val="center"/>
        <w:rPr>
          <w:rFonts w:ascii="Times New Roman" w:hAnsi="Times New Roman"/>
          <w:b/>
          <w:sz w:val="28"/>
          <w:szCs w:val="28"/>
          <w:lang w:val="uk-UA"/>
        </w:rPr>
      </w:pPr>
      <w:r w:rsidRPr="00642F52">
        <w:rPr>
          <w:rFonts w:ascii="Times New Roman" w:hAnsi="Times New Roman"/>
          <w:b/>
          <w:sz w:val="28"/>
          <w:szCs w:val="28"/>
          <w:lang w:val="uk-UA"/>
        </w:rPr>
        <w:t>ПОРЯДОК ДЕННИЙ</w:t>
      </w:r>
    </w:p>
    <w:p w:rsidR="001F276E" w:rsidRDefault="001F276E" w:rsidP="001F276E">
      <w:pPr>
        <w:spacing w:after="0" w:line="240" w:lineRule="auto"/>
        <w:jc w:val="center"/>
        <w:rPr>
          <w:rFonts w:ascii="Times New Roman" w:hAnsi="Times New Roman"/>
          <w:sz w:val="28"/>
          <w:szCs w:val="28"/>
          <w:lang w:val="uk-UA"/>
        </w:rPr>
      </w:pPr>
    </w:p>
    <w:p w:rsidR="001F276E" w:rsidRDefault="001F276E" w:rsidP="001F276E">
      <w:pPr>
        <w:spacing w:after="0"/>
        <w:ind w:firstLine="708"/>
        <w:jc w:val="both"/>
        <w:rPr>
          <w:rFonts w:ascii="Times New Roman" w:hAnsi="Times New Roman"/>
          <w:sz w:val="28"/>
          <w:szCs w:val="28"/>
          <w:lang w:val="uk-UA"/>
        </w:rPr>
      </w:pPr>
      <w:r>
        <w:rPr>
          <w:rFonts w:ascii="Times New Roman" w:hAnsi="Times New Roman"/>
          <w:sz w:val="28"/>
          <w:szCs w:val="28"/>
          <w:lang w:val="uk-UA"/>
        </w:rPr>
        <w:t>Розгляд та схвалення змін та доповнень до колективного договору між адміністрацією та трудовим колективом підприємства КП «Чисте місто» Козятинської міської ради:</w:t>
      </w:r>
    </w:p>
    <w:p w:rsidR="001F276E" w:rsidRDefault="001F276E" w:rsidP="001F276E">
      <w:pPr>
        <w:spacing w:after="0"/>
        <w:jc w:val="both"/>
        <w:rPr>
          <w:rFonts w:ascii="Times New Roman" w:hAnsi="Times New Roman"/>
          <w:sz w:val="28"/>
          <w:szCs w:val="28"/>
          <w:lang w:val="uk-UA"/>
        </w:rPr>
      </w:pPr>
      <w:r>
        <w:rPr>
          <w:rFonts w:ascii="Times New Roman" w:hAnsi="Times New Roman"/>
          <w:sz w:val="28"/>
          <w:szCs w:val="28"/>
          <w:lang w:val="uk-UA"/>
        </w:rPr>
        <w:tab/>
        <w:t>1). Зміни до Додатку № 6 «Коефіцієнти співвідношень мінімальної тарифної ставки робітника 1 розряду (місячної тарифної ставки) за основними видами робіт до встановленої Галузевою угодою мінімальної тарифної ставки робітника 1 розряду».</w:t>
      </w:r>
    </w:p>
    <w:p w:rsidR="001F276E" w:rsidRPr="008C6D56" w:rsidRDefault="001F276E" w:rsidP="001F276E">
      <w:pPr>
        <w:spacing w:after="0"/>
        <w:ind w:firstLine="708"/>
        <w:jc w:val="both"/>
        <w:rPr>
          <w:rFonts w:ascii="Times New Roman" w:eastAsia="Calibri" w:hAnsi="Times New Roman"/>
          <w:sz w:val="16"/>
          <w:szCs w:val="16"/>
          <w:lang w:val="uk-UA"/>
        </w:rPr>
      </w:pPr>
    </w:p>
    <w:p w:rsidR="001F276E" w:rsidRDefault="001F276E" w:rsidP="001F276E">
      <w:pPr>
        <w:spacing w:after="0" w:line="240" w:lineRule="auto"/>
        <w:jc w:val="both"/>
        <w:rPr>
          <w:rFonts w:ascii="Times New Roman" w:hAnsi="Times New Roman"/>
          <w:sz w:val="16"/>
          <w:szCs w:val="16"/>
          <w:lang w:val="uk-UA"/>
        </w:rPr>
      </w:pPr>
      <w:r>
        <w:rPr>
          <w:rFonts w:ascii="Times New Roman" w:hAnsi="Times New Roman"/>
          <w:sz w:val="28"/>
          <w:szCs w:val="28"/>
          <w:lang w:val="uk-UA"/>
        </w:rPr>
        <w:t>ВИСТУПИЛИ:</w:t>
      </w:r>
    </w:p>
    <w:p w:rsidR="001F276E" w:rsidRPr="00470F3E" w:rsidRDefault="001F276E" w:rsidP="001F276E">
      <w:pPr>
        <w:spacing w:after="0" w:line="240" w:lineRule="auto"/>
        <w:jc w:val="both"/>
        <w:rPr>
          <w:rFonts w:ascii="Times New Roman" w:hAnsi="Times New Roman"/>
          <w:sz w:val="16"/>
          <w:szCs w:val="16"/>
          <w:lang w:val="uk-UA"/>
        </w:rPr>
      </w:pPr>
    </w:p>
    <w:p w:rsidR="001F276E" w:rsidRDefault="001F276E" w:rsidP="001F276E">
      <w:pPr>
        <w:spacing w:after="0" w:line="240" w:lineRule="auto"/>
        <w:ind w:firstLine="708"/>
        <w:jc w:val="both"/>
        <w:rPr>
          <w:rFonts w:ascii="Times New Roman" w:hAnsi="Times New Roman"/>
          <w:sz w:val="28"/>
          <w:szCs w:val="28"/>
          <w:lang w:val="uk-UA"/>
        </w:rPr>
      </w:pPr>
      <w:r>
        <w:rPr>
          <w:rFonts w:ascii="Times New Roman" w:hAnsi="Times New Roman"/>
          <w:b/>
          <w:sz w:val="28"/>
          <w:szCs w:val="28"/>
          <w:lang w:val="uk-UA"/>
        </w:rPr>
        <w:t>Мусійчук В.М</w:t>
      </w:r>
      <w:r w:rsidRPr="00E222EA">
        <w:rPr>
          <w:rFonts w:ascii="Times New Roman" w:hAnsi="Times New Roman"/>
          <w:b/>
          <w:sz w:val="28"/>
          <w:szCs w:val="28"/>
          <w:lang w:val="uk-UA"/>
        </w:rPr>
        <w:t>.</w:t>
      </w:r>
      <w:r>
        <w:rPr>
          <w:rFonts w:ascii="Times New Roman" w:hAnsi="Times New Roman"/>
          <w:sz w:val="28"/>
          <w:szCs w:val="28"/>
          <w:lang w:val="uk-UA"/>
        </w:rPr>
        <w:t xml:space="preserve"> – з інформацією щодо внесення змін до додатку № 6 «Коефіцієнти співвідношень мінімальної тарифної ставки робітника 1 розряду (місячної тарифної ставки) за основними видами робіт до встановленої Галузевою угодою мінімальної тарифної ставки робітника 1 розряду» колективного договору;</w:t>
      </w:r>
    </w:p>
    <w:p w:rsidR="001F276E" w:rsidRPr="00DB10B2" w:rsidRDefault="001F276E" w:rsidP="001F276E">
      <w:pPr>
        <w:spacing w:after="0" w:line="240" w:lineRule="auto"/>
        <w:jc w:val="both"/>
        <w:rPr>
          <w:rFonts w:ascii="Times New Roman" w:hAnsi="Times New Roman"/>
          <w:sz w:val="16"/>
          <w:szCs w:val="16"/>
          <w:lang w:val="uk-UA"/>
        </w:rPr>
      </w:pPr>
    </w:p>
    <w:p w:rsidR="001F276E" w:rsidRDefault="001F276E" w:rsidP="001F276E">
      <w:pPr>
        <w:spacing w:after="0" w:line="240" w:lineRule="auto"/>
        <w:jc w:val="both"/>
        <w:rPr>
          <w:rFonts w:ascii="Times New Roman" w:hAnsi="Times New Roman"/>
          <w:sz w:val="16"/>
          <w:szCs w:val="16"/>
          <w:lang w:val="uk-UA"/>
        </w:rPr>
      </w:pPr>
      <w:r w:rsidRPr="00DB10B2">
        <w:rPr>
          <w:rFonts w:ascii="Times New Roman" w:hAnsi="Times New Roman"/>
          <w:sz w:val="28"/>
          <w:szCs w:val="28"/>
          <w:lang w:val="uk-UA"/>
        </w:rPr>
        <w:t>ВИРІШИЛИ:</w:t>
      </w:r>
    </w:p>
    <w:p w:rsidR="001F276E" w:rsidRPr="00470F3E" w:rsidRDefault="001F276E" w:rsidP="001F276E">
      <w:pPr>
        <w:spacing w:after="0" w:line="240" w:lineRule="auto"/>
        <w:jc w:val="both"/>
        <w:rPr>
          <w:rFonts w:ascii="Times New Roman" w:hAnsi="Times New Roman"/>
          <w:sz w:val="16"/>
          <w:szCs w:val="16"/>
          <w:lang w:val="uk-UA"/>
        </w:rPr>
      </w:pPr>
    </w:p>
    <w:p w:rsidR="001F276E" w:rsidRDefault="001F276E" w:rsidP="001F276E">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1. Доручити підписати зміни та доповнення  до колективного договору уповноваженим представникам сторін:</w:t>
      </w:r>
    </w:p>
    <w:p w:rsidR="001F276E" w:rsidRDefault="001F276E" w:rsidP="001F276E">
      <w:pPr>
        <w:spacing w:after="0" w:line="240" w:lineRule="auto"/>
        <w:jc w:val="both"/>
        <w:rPr>
          <w:rFonts w:ascii="Times New Roman" w:hAnsi="Times New Roman"/>
          <w:sz w:val="28"/>
          <w:szCs w:val="28"/>
          <w:lang w:val="uk-UA"/>
        </w:rPr>
      </w:pPr>
      <w:r>
        <w:rPr>
          <w:rFonts w:ascii="Times New Roman" w:hAnsi="Times New Roman"/>
          <w:sz w:val="28"/>
          <w:szCs w:val="28"/>
          <w:lang w:val="uk-UA"/>
        </w:rPr>
        <w:t>- від адміністрації – Грінченку О.П.;</w:t>
      </w:r>
    </w:p>
    <w:p w:rsidR="001F276E" w:rsidRDefault="001F276E" w:rsidP="001F276E">
      <w:pPr>
        <w:spacing w:after="0" w:line="240" w:lineRule="auto"/>
        <w:jc w:val="both"/>
        <w:rPr>
          <w:rFonts w:ascii="Times New Roman" w:hAnsi="Times New Roman"/>
          <w:sz w:val="28"/>
          <w:szCs w:val="28"/>
          <w:lang w:val="uk-UA"/>
        </w:rPr>
      </w:pPr>
      <w:r>
        <w:rPr>
          <w:rFonts w:ascii="Times New Roman" w:hAnsi="Times New Roman"/>
          <w:sz w:val="28"/>
          <w:szCs w:val="28"/>
          <w:lang w:val="uk-UA"/>
        </w:rPr>
        <w:t>- від трудового колективу – Войтенку Я.В.</w:t>
      </w:r>
    </w:p>
    <w:p w:rsidR="001F276E" w:rsidRDefault="001F276E" w:rsidP="001F276E">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2. Доручити уповноваженим представникам сторін після підписання змін та доповнень до Колективного договору подати його на реєстрацію у місцевий орган державної виконавчої влади згідно з Положенням про порядок повідомної реєстрації галузевих і регіональних угод, колективних договорів затвердженого Постановою КМУ від 13.02.2013 № 115.</w:t>
      </w:r>
    </w:p>
    <w:p w:rsidR="001F276E" w:rsidRDefault="001F276E" w:rsidP="001F276E">
      <w:pPr>
        <w:spacing w:after="0" w:line="240" w:lineRule="auto"/>
        <w:jc w:val="both"/>
        <w:rPr>
          <w:rFonts w:ascii="Times New Roman" w:hAnsi="Times New Roman"/>
          <w:sz w:val="16"/>
          <w:szCs w:val="16"/>
          <w:lang w:val="uk-UA"/>
        </w:rPr>
      </w:pPr>
    </w:p>
    <w:p w:rsidR="001F276E" w:rsidRDefault="001F276E" w:rsidP="001F276E">
      <w:pPr>
        <w:spacing w:after="0" w:line="240" w:lineRule="auto"/>
        <w:jc w:val="both"/>
        <w:rPr>
          <w:rFonts w:ascii="Times New Roman" w:hAnsi="Times New Roman"/>
          <w:sz w:val="28"/>
          <w:szCs w:val="28"/>
          <w:lang w:val="uk-UA"/>
        </w:rPr>
      </w:pPr>
    </w:p>
    <w:p w:rsidR="001F276E" w:rsidRDefault="001F276E" w:rsidP="001F276E">
      <w:pPr>
        <w:spacing w:after="0" w:line="240" w:lineRule="auto"/>
        <w:rPr>
          <w:rFonts w:ascii="Times New Roman" w:hAnsi="Times New Roman"/>
          <w:sz w:val="28"/>
          <w:szCs w:val="28"/>
          <w:lang w:val="uk-UA"/>
        </w:rPr>
      </w:pPr>
      <w:r>
        <w:rPr>
          <w:rFonts w:ascii="Times New Roman" w:hAnsi="Times New Roman"/>
          <w:sz w:val="28"/>
          <w:szCs w:val="28"/>
          <w:lang w:val="uk-UA"/>
        </w:rPr>
        <w:t xml:space="preserve">                       Голова зборів ________________ Я.В.Войтенко</w:t>
      </w:r>
    </w:p>
    <w:p w:rsidR="001F276E" w:rsidRDefault="001F276E" w:rsidP="001F276E">
      <w:pPr>
        <w:spacing w:after="0" w:line="240" w:lineRule="auto"/>
        <w:jc w:val="center"/>
        <w:rPr>
          <w:rFonts w:ascii="Times New Roman" w:hAnsi="Times New Roman"/>
          <w:sz w:val="28"/>
          <w:szCs w:val="28"/>
          <w:lang w:val="uk-UA"/>
        </w:rPr>
      </w:pPr>
    </w:p>
    <w:p w:rsidR="001F276E" w:rsidRDefault="001F276E" w:rsidP="001F276E">
      <w:pPr>
        <w:spacing w:after="0" w:line="240" w:lineRule="auto"/>
        <w:rPr>
          <w:rFonts w:ascii="Times New Roman" w:hAnsi="Times New Roman"/>
          <w:sz w:val="28"/>
          <w:szCs w:val="28"/>
          <w:lang w:val="uk-UA"/>
        </w:rPr>
      </w:pPr>
      <w:r>
        <w:rPr>
          <w:rFonts w:ascii="Times New Roman" w:hAnsi="Times New Roman"/>
          <w:sz w:val="28"/>
          <w:szCs w:val="28"/>
          <w:lang w:val="uk-UA"/>
        </w:rPr>
        <w:t xml:space="preserve">                      Секретар         ________________ Т.В.Соловйова</w:t>
      </w:r>
    </w:p>
    <w:p w:rsidR="001F276E" w:rsidRPr="00E00A01" w:rsidRDefault="001F276E" w:rsidP="001F276E">
      <w:pPr>
        <w:pStyle w:val="20"/>
        <w:ind w:left="4956" w:firstLine="720"/>
        <w:rPr>
          <w:rFonts w:ascii="Times New Roman" w:hAnsi="Times New Roman" w:cs="Times New Roman"/>
          <w:i w:val="0"/>
          <w:sz w:val="24"/>
          <w:szCs w:val="24"/>
          <w:lang w:val="uk-UA"/>
        </w:rPr>
      </w:pPr>
      <w:r w:rsidRPr="00E00A01">
        <w:rPr>
          <w:rFonts w:ascii="Times New Roman" w:hAnsi="Times New Roman" w:cs="Times New Roman"/>
          <w:b w:val="0"/>
          <w:i w:val="0"/>
          <w:lang w:val="uk-UA"/>
        </w:rPr>
        <w:t xml:space="preserve">                              </w:t>
      </w:r>
      <w:r w:rsidRPr="00E00A01">
        <w:rPr>
          <w:rFonts w:ascii="Times New Roman" w:hAnsi="Times New Roman" w:cs="Times New Roman"/>
          <w:i w:val="0"/>
          <w:sz w:val="24"/>
          <w:szCs w:val="24"/>
          <w:lang w:val="uk-UA"/>
        </w:rPr>
        <w:t>Додаток  №6</w:t>
      </w:r>
    </w:p>
    <w:p w:rsidR="001F276E" w:rsidRPr="00E00A01" w:rsidRDefault="001F276E" w:rsidP="001F276E">
      <w:pPr>
        <w:rPr>
          <w:rFonts w:ascii="Times New Roman" w:hAnsi="Times New Roman" w:cs="Times New Roman"/>
          <w:lang w:val="uk-UA"/>
        </w:rPr>
      </w:pPr>
    </w:p>
    <w:p w:rsidR="001F276E" w:rsidRPr="00E00A01" w:rsidRDefault="001F276E" w:rsidP="001F276E">
      <w:pPr>
        <w:rPr>
          <w:rFonts w:ascii="Times New Roman" w:hAnsi="Times New Roman" w:cs="Times New Roman"/>
          <w:lang w:val="uk-UA"/>
        </w:rPr>
      </w:pPr>
      <w:r w:rsidRPr="00E00A01">
        <w:rPr>
          <w:rFonts w:ascii="Times New Roman" w:hAnsi="Times New Roman" w:cs="Times New Roman"/>
          <w:lang w:val="uk-UA"/>
        </w:rPr>
        <w:t xml:space="preserve">      Погоджено:                                                                                          Затверджено:</w:t>
      </w:r>
    </w:p>
    <w:p w:rsidR="001F276E" w:rsidRPr="00E00A01" w:rsidRDefault="001F276E" w:rsidP="001F276E">
      <w:pPr>
        <w:rPr>
          <w:rFonts w:ascii="Times New Roman" w:hAnsi="Times New Roman" w:cs="Times New Roman"/>
          <w:lang w:val="uk-UA"/>
        </w:rPr>
      </w:pPr>
      <w:r w:rsidRPr="00E00A01">
        <w:rPr>
          <w:rFonts w:ascii="Times New Roman" w:hAnsi="Times New Roman" w:cs="Times New Roman"/>
          <w:lang w:val="uk-UA"/>
        </w:rPr>
        <w:lastRenderedPageBreak/>
        <w:t xml:space="preserve">      Голова Ради трудового колективу                                                  Директор КП «Чисте місто»</w:t>
      </w:r>
    </w:p>
    <w:p w:rsidR="001F276E" w:rsidRPr="00E00A01" w:rsidRDefault="001F276E" w:rsidP="001F276E">
      <w:pPr>
        <w:rPr>
          <w:rFonts w:ascii="Times New Roman" w:hAnsi="Times New Roman" w:cs="Times New Roman"/>
          <w:lang w:val="uk-UA"/>
        </w:rPr>
      </w:pPr>
      <w:r w:rsidRPr="00E00A01">
        <w:rPr>
          <w:rFonts w:ascii="Times New Roman" w:hAnsi="Times New Roman" w:cs="Times New Roman"/>
          <w:lang w:val="uk-UA"/>
        </w:rPr>
        <w:t xml:space="preserve">      ______________ Я.В.Войтенко </w:t>
      </w:r>
      <w:r w:rsidRPr="00E00A01">
        <w:rPr>
          <w:rFonts w:ascii="Times New Roman" w:hAnsi="Times New Roman" w:cs="Times New Roman"/>
          <w:lang w:val="uk-UA"/>
        </w:rPr>
        <w:tab/>
      </w:r>
      <w:r w:rsidRPr="00E00A01">
        <w:rPr>
          <w:rFonts w:ascii="Times New Roman" w:hAnsi="Times New Roman" w:cs="Times New Roman"/>
          <w:lang w:val="uk-UA"/>
        </w:rPr>
        <w:tab/>
      </w:r>
      <w:r w:rsidRPr="00E00A01">
        <w:rPr>
          <w:rFonts w:ascii="Times New Roman" w:hAnsi="Times New Roman" w:cs="Times New Roman"/>
          <w:lang w:val="uk-UA"/>
        </w:rPr>
        <w:tab/>
      </w:r>
      <w:r w:rsidRPr="00E00A01">
        <w:rPr>
          <w:rFonts w:ascii="Times New Roman" w:hAnsi="Times New Roman" w:cs="Times New Roman"/>
          <w:lang w:val="uk-UA"/>
        </w:rPr>
        <w:tab/>
        <w:t xml:space="preserve">         _____________ О.П.Грінченко  </w:t>
      </w:r>
    </w:p>
    <w:p w:rsidR="001F276E" w:rsidRPr="00E00A01" w:rsidRDefault="001F276E" w:rsidP="001F276E">
      <w:pPr>
        <w:pStyle w:val="30"/>
        <w:jc w:val="center"/>
        <w:rPr>
          <w:rFonts w:ascii="Times New Roman" w:hAnsi="Times New Roman" w:cs="Times New Roman"/>
          <w:sz w:val="28"/>
          <w:szCs w:val="28"/>
          <w:lang w:val="uk-UA"/>
        </w:rPr>
      </w:pPr>
    </w:p>
    <w:p w:rsidR="001F276E" w:rsidRPr="00E00A01" w:rsidRDefault="001F276E" w:rsidP="001F276E">
      <w:pPr>
        <w:pStyle w:val="30"/>
        <w:jc w:val="center"/>
        <w:rPr>
          <w:rFonts w:ascii="Times New Roman" w:hAnsi="Times New Roman" w:cs="Times New Roman"/>
          <w:sz w:val="28"/>
          <w:szCs w:val="28"/>
          <w:lang w:val="uk-UA"/>
        </w:rPr>
      </w:pPr>
      <w:r w:rsidRPr="00E00A01">
        <w:rPr>
          <w:rFonts w:ascii="Times New Roman" w:hAnsi="Times New Roman" w:cs="Times New Roman"/>
          <w:sz w:val="28"/>
          <w:szCs w:val="28"/>
          <w:lang w:val="uk-UA"/>
        </w:rPr>
        <w:t>КОЕФІЦІЄНТИ</w:t>
      </w:r>
    </w:p>
    <w:p w:rsidR="001F276E" w:rsidRPr="00E00A01" w:rsidRDefault="001F276E" w:rsidP="001F276E">
      <w:pPr>
        <w:pStyle w:val="a6"/>
        <w:spacing w:line="276" w:lineRule="auto"/>
        <w:ind w:firstLine="720"/>
        <w:jc w:val="center"/>
        <w:rPr>
          <w:rFonts w:ascii="Times New Roman" w:hAnsi="Times New Roman"/>
          <w:szCs w:val="28"/>
        </w:rPr>
      </w:pPr>
      <w:r w:rsidRPr="00E00A01">
        <w:rPr>
          <w:rFonts w:ascii="Times New Roman" w:hAnsi="Times New Roman"/>
          <w:szCs w:val="28"/>
        </w:rPr>
        <w:t xml:space="preserve">співвідношень мінімальної тарифної ставки робітника І розряду (місячної тарифної ставки) </w:t>
      </w:r>
    </w:p>
    <w:p w:rsidR="001F276E" w:rsidRPr="00E00A01" w:rsidRDefault="001F276E" w:rsidP="001F276E">
      <w:pPr>
        <w:pStyle w:val="a6"/>
        <w:spacing w:line="276" w:lineRule="auto"/>
        <w:ind w:firstLine="720"/>
        <w:jc w:val="center"/>
        <w:rPr>
          <w:rFonts w:ascii="Times New Roman" w:hAnsi="Times New Roman"/>
          <w:szCs w:val="28"/>
        </w:rPr>
      </w:pPr>
      <w:r w:rsidRPr="00E00A01">
        <w:rPr>
          <w:rFonts w:ascii="Times New Roman" w:hAnsi="Times New Roman"/>
          <w:szCs w:val="28"/>
        </w:rPr>
        <w:t xml:space="preserve">за основними видами робіт до встановленої Галузевою угодою мінімальної </w:t>
      </w:r>
    </w:p>
    <w:p w:rsidR="001F276E" w:rsidRPr="00E00A01" w:rsidRDefault="001F276E" w:rsidP="001F276E">
      <w:pPr>
        <w:pStyle w:val="a6"/>
        <w:spacing w:line="276" w:lineRule="auto"/>
        <w:ind w:firstLine="720"/>
        <w:jc w:val="center"/>
        <w:rPr>
          <w:rFonts w:ascii="Times New Roman" w:hAnsi="Times New Roman"/>
          <w:szCs w:val="28"/>
        </w:rPr>
      </w:pPr>
      <w:r w:rsidRPr="00E00A01">
        <w:rPr>
          <w:rFonts w:ascii="Times New Roman" w:hAnsi="Times New Roman"/>
          <w:szCs w:val="28"/>
        </w:rPr>
        <w:t>тарифної ставки робітника І розряду</w:t>
      </w:r>
    </w:p>
    <w:p w:rsidR="001F276E" w:rsidRPr="00E00A01" w:rsidRDefault="001F276E" w:rsidP="001F276E">
      <w:pPr>
        <w:pStyle w:val="a6"/>
        <w:spacing w:line="276" w:lineRule="auto"/>
        <w:rPr>
          <w:rFonts w:ascii="Times New Roman" w:hAnsi="Times New Roman"/>
          <w:szCs w:val="28"/>
        </w:rPr>
      </w:pPr>
    </w:p>
    <w:p w:rsidR="001F276E" w:rsidRPr="00E00A01" w:rsidRDefault="001F276E" w:rsidP="001F276E">
      <w:pPr>
        <w:pStyle w:val="a6"/>
        <w:spacing w:line="276" w:lineRule="auto"/>
        <w:rPr>
          <w:rFonts w:ascii="Times New Roman" w:hAnsi="Times New Roman"/>
          <w:szCs w:val="28"/>
        </w:rPr>
      </w:pP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70"/>
        <w:gridCol w:w="2018"/>
      </w:tblGrid>
      <w:tr w:rsidR="001F276E" w:rsidRPr="00E00A01" w:rsidTr="007C7715">
        <w:trPr>
          <w:cantSplit/>
          <w:trHeight w:val="1056"/>
          <w:jc w:val="center"/>
        </w:trPr>
        <w:tc>
          <w:tcPr>
            <w:tcW w:w="7670" w:type="dxa"/>
            <w:vAlign w:val="center"/>
          </w:tcPr>
          <w:p w:rsidR="001F276E" w:rsidRPr="00E00A01" w:rsidRDefault="001F276E" w:rsidP="007C7715">
            <w:pPr>
              <w:pStyle w:val="a6"/>
              <w:jc w:val="center"/>
              <w:rPr>
                <w:rFonts w:ascii="Times New Roman" w:hAnsi="Times New Roman"/>
                <w:b/>
                <w:szCs w:val="28"/>
              </w:rPr>
            </w:pPr>
            <w:r w:rsidRPr="00E00A01">
              <w:rPr>
                <w:rFonts w:ascii="Times New Roman" w:hAnsi="Times New Roman"/>
                <w:b/>
                <w:szCs w:val="28"/>
              </w:rPr>
              <w:t>Види робіт</w:t>
            </w:r>
          </w:p>
        </w:tc>
        <w:tc>
          <w:tcPr>
            <w:tcW w:w="2018" w:type="dxa"/>
          </w:tcPr>
          <w:p w:rsidR="001F276E" w:rsidRPr="00E00A01" w:rsidRDefault="001F276E" w:rsidP="007C7715">
            <w:pPr>
              <w:pStyle w:val="a6"/>
              <w:jc w:val="center"/>
              <w:rPr>
                <w:rFonts w:ascii="Times New Roman" w:hAnsi="Times New Roman"/>
                <w:b/>
                <w:szCs w:val="28"/>
              </w:rPr>
            </w:pPr>
          </w:p>
          <w:p w:rsidR="001F276E" w:rsidRPr="00E00A01" w:rsidRDefault="001F276E" w:rsidP="007C7715">
            <w:pPr>
              <w:pStyle w:val="a6"/>
              <w:jc w:val="center"/>
              <w:rPr>
                <w:rFonts w:ascii="Times New Roman" w:hAnsi="Times New Roman"/>
                <w:b/>
                <w:szCs w:val="28"/>
              </w:rPr>
            </w:pPr>
            <w:r w:rsidRPr="00E00A01">
              <w:rPr>
                <w:rFonts w:ascii="Times New Roman" w:hAnsi="Times New Roman"/>
                <w:b/>
                <w:szCs w:val="28"/>
              </w:rPr>
              <w:t>Коефіцієнти співвідношення</w:t>
            </w:r>
          </w:p>
        </w:tc>
      </w:tr>
      <w:tr w:rsidR="001F276E" w:rsidRPr="00E00A01" w:rsidTr="007C7715">
        <w:trPr>
          <w:jc w:val="center"/>
        </w:trPr>
        <w:tc>
          <w:tcPr>
            <w:tcW w:w="7670" w:type="dxa"/>
          </w:tcPr>
          <w:p w:rsidR="001F276E" w:rsidRPr="00E00A01" w:rsidRDefault="001F276E" w:rsidP="007C7715">
            <w:pPr>
              <w:pStyle w:val="a6"/>
              <w:rPr>
                <w:rFonts w:ascii="Times New Roman" w:hAnsi="Times New Roman"/>
                <w:szCs w:val="28"/>
              </w:rPr>
            </w:pPr>
            <w:r w:rsidRPr="00E00A01">
              <w:rPr>
                <w:rFonts w:ascii="Times New Roman" w:hAnsi="Times New Roman"/>
                <w:szCs w:val="28"/>
              </w:rPr>
              <w:t>Посадка, догляд за зеленими насадженнями, їх захист</w:t>
            </w:r>
          </w:p>
        </w:tc>
        <w:tc>
          <w:tcPr>
            <w:tcW w:w="2018" w:type="dxa"/>
            <w:vAlign w:val="center"/>
          </w:tcPr>
          <w:p w:rsidR="001F276E" w:rsidRPr="00E00A01" w:rsidRDefault="001F276E" w:rsidP="007C7715">
            <w:pPr>
              <w:pStyle w:val="a6"/>
              <w:jc w:val="center"/>
              <w:rPr>
                <w:rFonts w:ascii="Times New Roman" w:hAnsi="Times New Roman"/>
                <w:szCs w:val="24"/>
              </w:rPr>
            </w:pPr>
            <w:r w:rsidRPr="00E00A01">
              <w:rPr>
                <w:rFonts w:ascii="Times New Roman" w:hAnsi="Times New Roman"/>
                <w:szCs w:val="24"/>
              </w:rPr>
              <w:t>1,47</w:t>
            </w:r>
          </w:p>
        </w:tc>
      </w:tr>
      <w:tr w:rsidR="001F276E" w:rsidRPr="00E00A01" w:rsidTr="007C7715">
        <w:trPr>
          <w:jc w:val="center"/>
        </w:trPr>
        <w:tc>
          <w:tcPr>
            <w:tcW w:w="7670" w:type="dxa"/>
          </w:tcPr>
          <w:p w:rsidR="001F276E" w:rsidRPr="00E00A01" w:rsidRDefault="001F276E" w:rsidP="007C7715">
            <w:pPr>
              <w:pStyle w:val="a6"/>
              <w:rPr>
                <w:rFonts w:ascii="Times New Roman" w:hAnsi="Times New Roman"/>
                <w:b/>
                <w:szCs w:val="28"/>
              </w:rPr>
            </w:pPr>
            <w:r w:rsidRPr="00E00A01">
              <w:rPr>
                <w:rFonts w:ascii="Times New Roman" w:hAnsi="Times New Roman"/>
                <w:szCs w:val="28"/>
              </w:rPr>
              <w:t xml:space="preserve">Ремонт, налагодження, обслуговування електроенергетичного, санітарно-технічного та іншого устаткування, контрольно-вимірювальних приладів, автоматики, електронно-обчислювальної техніки, машин, механізмів, поточний ремонт житлового фонду та об’єктів благоустрою зеленого господарства </w:t>
            </w:r>
          </w:p>
        </w:tc>
        <w:tc>
          <w:tcPr>
            <w:tcW w:w="2018" w:type="dxa"/>
            <w:vAlign w:val="center"/>
          </w:tcPr>
          <w:p w:rsidR="001F276E" w:rsidRPr="00E00A01" w:rsidRDefault="001F276E" w:rsidP="007C7715">
            <w:pPr>
              <w:pStyle w:val="a6"/>
              <w:jc w:val="center"/>
              <w:rPr>
                <w:rFonts w:ascii="Times New Roman" w:hAnsi="Times New Roman"/>
                <w:szCs w:val="24"/>
              </w:rPr>
            </w:pPr>
            <w:r w:rsidRPr="00E00A01">
              <w:rPr>
                <w:rFonts w:ascii="Times New Roman" w:hAnsi="Times New Roman"/>
                <w:szCs w:val="24"/>
              </w:rPr>
              <w:t>1,53</w:t>
            </w:r>
          </w:p>
        </w:tc>
      </w:tr>
      <w:tr w:rsidR="001F276E" w:rsidRPr="00E00A01" w:rsidTr="007C7715">
        <w:trPr>
          <w:jc w:val="center"/>
        </w:trPr>
        <w:tc>
          <w:tcPr>
            <w:tcW w:w="7670" w:type="dxa"/>
          </w:tcPr>
          <w:p w:rsidR="001F276E" w:rsidRPr="00E00A01" w:rsidRDefault="001F276E" w:rsidP="007C7715">
            <w:pPr>
              <w:pStyle w:val="a6"/>
              <w:rPr>
                <w:rFonts w:ascii="Times New Roman" w:hAnsi="Times New Roman"/>
                <w:szCs w:val="28"/>
              </w:rPr>
            </w:pPr>
            <w:r w:rsidRPr="00E00A01">
              <w:rPr>
                <w:rFonts w:ascii="Times New Roman" w:hAnsi="Times New Roman"/>
                <w:szCs w:val="28"/>
              </w:rPr>
              <w:t>Експлуатація та обслуговування обладнання систем водозабезпечення та водовідведення</w:t>
            </w:r>
          </w:p>
        </w:tc>
        <w:tc>
          <w:tcPr>
            <w:tcW w:w="2018" w:type="dxa"/>
            <w:vAlign w:val="center"/>
          </w:tcPr>
          <w:p w:rsidR="001F276E" w:rsidRPr="00E00A01" w:rsidRDefault="001F276E" w:rsidP="007C7715">
            <w:pPr>
              <w:pStyle w:val="a6"/>
              <w:jc w:val="center"/>
              <w:rPr>
                <w:rFonts w:ascii="Times New Roman" w:hAnsi="Times New Roman"/>
                <w:szCs w:val="24"/>
              </w:rPr>
            </w:pPr>
            <w:r w:rsidRPr="00E00A01">
              <w:rPr>
                <w:rFonts w:ascii="Times New Roman" w:hAnsi="Times New Roman"/>
                <w:szCs w:val="24"/>
              </w:rPr>
              <w:t>1,58</w:t>
            </w:r>
          </w:p>
        </w:tc>
      </w:tr>
      <w:tr w:rsidR="001F276E" w:rsidRPr="00E00A01" w:rsidTr="007C7715">
        <w:trPr>
          <w:trHeight w:val="218"/>
          <w:jc w:val="center"/>
        </w:trPr>
        <w:tc>
          <w:tcPr>
            <w:tcW w:w="7670" w:type="dxa"/>
          </w:tcPr>
          <w:p w:rsidR="001F276E" w:rsidRPr="00E00A01" w:rsidRDefault="001F276E" w:rsidP="007C7715">
            <w:pPr>
              <w:pStyle w:val="a6"/>
              <w:rPr>
                <w:rFonts w:ascii="Times New Roman" w:hAnsi="Times New Roman"/>
                <w:szCs w:val="28"/>
                <w:lang w:val="ru-RU"/>
              </w:rPr>
            </w:pPr>
            <w:r w:rsidRPr="00E00A01">
              <w:rPr>
                <w:rFonts w:ascii="Times New Roman" w:hAnsi="Times New Roman"/>
                <w:szCs w:val="28"/>
              </w:rPr>
              <w:t>Експлуатація та обслуговування обладнання котелень, теплових пунктів, теплових  та</w:t>
            </w:r>
            <w:r w:rsidRPr="00E00A01">
              <w:rPr>
                <w:rFonts w:ascii="Times New Roman" w:hAnsi="Times New Roman"/>
                <w:szCs w:val="28"/>
                <w:lang w:val="ru-RU"/>
              </w:rPr>
              <w:t xml:space="preserve"> електричних мереж</w:t>
            </w:r>
          </w:p>
        </w:tc>
        <w:tc>
          <w:tcPr>
            <w:tcW w:w="2018" w:type="dxa"/>
            <w:vAlign w:val="center"/>
          </w:tcPr>
          <w:p w:rsidR="001F276E" w:rsidRPr="00E00A01" w:rsidRDefault="001F276E" w:rsidP="007C7715">
            <w:pPr>
              <w:pStyle w:val="a6"/>
              <w:jc w:val="center"/>
              <w:rPr>
                <w:rFonts w:ascii="Times New Roman" w:hAnsi="Times New Roman"/>
                <w:szCs w:val="24"/>
                <w:lang w:val="ru-RU"/>
              </w:rPr>
            </w:pPr>
            <w:r w:rsidRPr="00E00A01">
              <w:rPr>
                <w:rFonts w:ascii="Times New Roman" w:hAnsi="Times New Roman"/>
                <w:szCs w:val="24"/>
                <w:lang w:val="ru-RU"/>
              </w:rPr>
              <w:t>1,74</w:t>
            </w:r>
          </w:p>
        </w:tc>
      </w:tr>
      <w:tr w:rsidR="001F276E" w:rsidRPr="00E00A01" w:rsidTr="007C7715">
        <w:trPr>
          <w:trHeight w:val="371"/>
          <w:jc w:val="center"/>
        </w:trPr>
        <w:tc>
          <w:tcPr>
            <w:tcW w:w="7670" w:type="dxa"/>
            <w:vAlign w:val="bottom"/>
          </w:tcPr>
          <w:p w:rsidR="001F276E" w:rsidRPr="00E00A01" w:rsidRDefault="001F276E" w:rsidP="007C7715">
            <w:pPr>
              <w:pStyle w:val="a6"/>
              <w:jc w:val="left"/>
              <w:rPr>
                <w:rFonts w:ascii="Times New Roman" w:hAnsi="Times New Roman"/>
                <w:szCs w:val="28"/>
              </w:rPr>
            </w:pPr>
            <w:r w:rsidRPr="00E00A01">
              <w:rPr>
                <w:rFonts w:ascii="Times New Roman" w:hAnsi="Times New Roman"/>
                <w:szCs w:val="28"/>
              </w:rPr>
              <w:t>Поводження з побутовими відходами,  у0 т.ч.:</w:t>
            </w:r>
          </w:p>
        </w:tc>
        <w:tc>
          <w:tcPr>
            <w:tcW w:w="2018" w:type="dxa"/>
            <w:vMerge w:val="restart"/>
            <w:vAlign w:val="bottom"/>
          </w:tcPr>
          <w:p w:rsidR="001F276E" w:rsidRPr="00E00A01" w:rsidRDefault="001F276E" w:rsidP="007C7715">
            <w:pPr>
              <w:pStyle w:val="a6"/>
              <w:jc w:val="center"/>
              <w:rPr>
                <w:rFonts w:ascii="Times New Roman" w:hAnsi="Times New Roman"/>
                <w:szCs w:val="24"/>
              </w:rPr>
            </w:pPr>
            <w:r w:rsidRPr="00E00A01">
              <w:rPr>
                <w:rFonts w:ascii="Times New Roman" w:hAnsi="Times New Roman"/>
                <w:szCs w:val="24"/>
              </w:rPr>
              <w:t>1,46</w:t>
            </w:r>
          </w:p>
        </w:tc>
      </w:tr>
      <w:tr w:rsidR="001F276E" w:rsidRPr="00E00A01" w:rsidTr="007C7715">
        <w:trPr>
          <w:jc w:val="center"/>
        </w:trPr>
        <w:tc>
          <w:tcPr>
            <w:tcW w:w="7670" w:type="dxa"/>
          </w:tcPr>
          <w:p w:rsidR="001F276E" w:rsidRPr="00E00A01" w:rsidRDefault="001F276E" w:rsidP="007C7715">
            <w:pPr>
              <w:pStyle w:val="a6"/>
              <w:jc w:val="left"/>
              <w:rPr>
                <w:rFonts w:ascii="Times New Roman" w:hAnsi="Times New Roman"/>
                <w:szCs w:val="28"/>
                <w:lang w:val="ru-RU"/>
              </w:rPr>
            </w:pPr>
            <w:r w:rsidRPr="00E00A01">
              <w:rPr>
                <w:rFonts w:ascii="Times New Roman" w:hAnsi="Times New Roman"/>
                <w:szCs w:val="28"/>
                <w:lang w:val="ru-RU"/>
              </w:rPr>
              <w:t>- вивезення, перероблення побутових відходів</w:t>
            </w:r>
          </w:p>
        </w:tc>
        <w:tc>
          <w:tcPr>
            <w:tcW w:w="2018" w:type="dxa"/>
            <w:vMerge/>
            <w:vAlign w:val="bottom"/>
          </w:tcPr>
          <w:p w:rsidR="001F276E" w:rsidRPr="00E00A01" w:rsidRDefault="001F276E" w:rsidP="007C7715">
            <w:pPr>
              <w:pStyle w:val="a6"/>
              <w:jc w:val="center"/>
              <w:rPr>
                <w:rFonts w:ascii="Times New Roman" w:hAnsi="Times New Roman"/>
                <w:szCs w:val="24"/>
              </w:rPr>
            </w:pPr>
          </w:p>
        </w:tc>
      </w:tr>
      <w:tr w:rsidR="001F276E" w:rsidRPr="00E00A01" w:rsidTr="007C7715">
        <w:trPr>
          <w:trHeight w:val="365"/>
          <w:jc w:val="center"/>
        </w:trPr>
        <w:tc>
          <w:tcPr>
            <w:tcW w:w="7670" w:type="dxa"/>
            <w:vAlign w:val="bottom"/>
          </w:tcPr>
          <w:p w:rsidR="001F276E" w:rsidRPr="00E00A01" w:rsidRDefault="001F276E" w:rsidP="007C7715">
            <w:pPr>
              <w:pStyle w:val="a6"/>
              <w:jc w:val="left"/>
              <w:rPr>
                <w:rFonts w:ascii="Times New Roman" w:hAnsi="Times New Roman"/>
                <w:szCs w:val="28"/>
              </w:rPr>
            </w:pPr>
            <w:r w:rsidRPr="00E00A01">
              <w:rPr>
                <w:rFonts w:ascii="Times New Roman" w:hAnsi="Times New Roman"/>
                <w:szCs w:val="28"/>
              </w:rPr>
              <w:t>- захоронення побутових відходів (на полігонах, звалищах)</w:t>
            </w:r>
          </w:p>
        </w:tc>
        <w:tc>
          <w:tcPr>
            <w:tcW w:w="2018" w:type="dxa"/>
            <w:vAlign w:val="bottom"/>
          </w:tcPr>
          <w:p w:rsidR="001F276E" w:rsidRPr="00E00A01" w:rsidRDefault="001F276E" w:rsidP="007C7715">
            <w:pPr>
              <w:pStyle w:val="a6"/>
              <w:jc w:val="center"/>
              <w:rPr>
                <w:rFonts w:ascii="Times New Roman" w:hAnsi="Times New Roman"/>
                <w:szCs w:val="24"/>
              </w:rPr>
            </w:pPr>
            <w:r w:rsidRPr="00E00A01">
              <w:rPr>
                <w:rFonts w:ascii="Times New Roman" w:hAnsi="Times New Roman"/>
                <w:szCs w:val="24"/>
              </w:rPr>
              <w:t>1,58</w:t>
            </w:r>
          </w:p>
        </w:tc>
      </w:tr>
    </w:tbl>
    <w:p w:rsidR="001F276E" w:rsidRPr="00E00A01" w:rsidRDefault="001F276E" w:rsidP="001F276E">
      <w:pPr>
        <w:rPr>
          <w:rFonts w:ascii="Times New Roman" w:hAnsi="Times New Roman" w:cs="Times New Roman"/>
          <w:b/>
          <w:lang w:val="uk-UA"/>
        </w:rPr>
      </w:pPr>
    </w:p>
    <w:p w:rsidR="001F276E" w:rsidRPr="00E00A01" w:rsidRDefault="001F276E" w:rsidP="001F276E">
      <w:pPr>
        <w:rPr>
          <w:rFonts w:ascii="Times New Roman" w:hAnsi="Times New Roman" w:cs="Times New Roman"/>
          <w:b/>
          <w:lang w:val="uk-UA"/>
        </w:rPr>
      </w:pPr>
    </w:p>
    <w:p w:rsidR="001F276E" w:rsidRPr="00E00A01" w:rsidRDefault="001F276E" w:rsidP="001F276E">
      <w:pPr>
        <w:spacing w:after="0"/>
        <w:rPr>
          <w:b/>
        </w:rPr>
      </w:pPr>
      <w:r w:rsidRPr="00E00A01">
        <w:rPr>
          <w:b/>
        </w:rPr>
        <w:tab/>
      </w:r>
    </w:p>
    <w:p w:rsidR="001F276E" w:rsidRPr="00E00A01" w:rsidRDefault="001F276E" w:rsidP="001F276E">
      <w:pPr>
        <w:rPr>
          <w:rFonts w:ascii="Times New Roman" w:hAnsi="Times New Roman" w:cs="Times New Roman"/>
          <w:b/>
          <w:lang w:val="uk-UA"/>
        </w:rPr>
      </w:pPr>
    </w:p>
    <w:p w:rsidR="001F276E" w:rsidRPr="00E00A01" w:rsidRDefault="001F276E" w:rsidP="001F276E">
      <w:pPr>
        <w:rPr>
          <w:rFonts w:ascii="Times New Roman" w:hAnsi="Times New Roman" w:cs="Times New Roman"/>
          <w:b/>
          <w:lang w:val="uk-UA"/>
        </w:rPr>
      </w:pPr>
    </w:p>
    <w:p w:rsidR="001F276E" w:rsidRPr="00E00A01" w:rsidRDefault="001F276E" w:rsidP="001F276E">
      <w:pPr>
        <w:rPr>
          <w:rFonts w:ascii="Times New Roman" w:hAnsi="Times New Roman" w:cs="Times New Roman"/>
          <w:b/>
          <w:lang w:val="uk-UA"/>
        </w:rPr>
      </w:pPr>
    </w:p>
    <w:p w:rsidR="001F276E" w:rsidRPr="00E00A01" w:rsidRDefault="001F276E" w:rsidP="001F276E">
      <w:pPr>
        <w:rPr>
          <w:rFonts w:ascii="Times New Roman" w:hAnsi="Times New Roman" w:cs="Times New Roman"/>
          <w:bCs/>
          <w:sz w:val="28"/>
          <w:szCs w:val="28"/>
          <w:lang w:val="uk-UA"/>
        </w:rPr>
      </w:pPr>
      <w:r w:rsidRPr="00E00A01">
        <w:rPr>
          <w:rFonts w:ascii="Times New Roman" w:hAnsi="Times New Roman" w:cs="Times New Roman"/>
          <w:b/>
          <w:lang w:val="uk-UA"/>
        </w:rPr>
        <w:t xml:space="preserve">                </w:t>
      </w:r>
      <w:r w:rsidRPr="00E00A01">
        <w:rPr>
          <w:rFonts w:ascii="Times New Roman" w:hAnsi="Times New Roman" w:cs="Times New Roman"/>
          <w:bCs/>
          <w:sz w:val="28"/>
          <w:szCs w:val="28"/>
          <w:lang w:val="uk-UA"/>
        </w:rPr>
        <w:t>Головний економіст                                                  Мусійчук В.М.</w:t>
      </w:r>
    </w:p>
    <w:p w:rsidR="001F276E" w:rsidRPr="00E00A01" w:rsidRDefault="001F276E" w:rsidP="001F276E">
      <w:pPr>
        <w:rPr>
          <w:rFonts w:ascii="Times New Roman" w:hAnsi="Times New Roman" w:cs="Times New Roman"/>
          <w:b/>
          <w:lang w:val="uk-UA"/>
        </w:rPr>
      </w:pPr>
    </w:p>
    <w:p w:rsidR="001F276E" w:rsidRDefault="001F276E" w:rsidP="001F276E">
      <w:pPr>
        <w:rPr>
          <w:rFonts w:ascii="Times New Roman" w:hAnsi="Times New Roman" w:cs="Times New Roman"/>
          <w:b/>
          <w:lang w:val="uk-UA"/>
        </w:rPr>
      </w:pPr>
    </w:p>
    <w:p w:rsidR="001F276E" w:rsidRPr="00E00A01" w:rsidRDefault="001F276E" w:rsidP="001F276E">
      <w:pPr>
        <w:jc w:val="center"/>
        <w:rPr>
          <w:rFonts w:ascii="Times New Roman" w:hAnsi="Times New Roman" w:cs="Times New Roman"/>
          <w:b/>
          <w:lang w:val="uk-UA"/>
        </w:rPr>
      </w:pPr>
      <w:r w:rsidRPr="00E00A01">
        <w:rPr>
          <w:rFonts w:ascii="Times New Roman" w:hAnsi="Times New Roman" w:cs="Times New Roman"/>
          <w:b/>
          <w:lang w:val="uk-UA"/>
        </w:rPr>
        <w:t xml:space="preserve">                                                                                                                       Додаток № 7</w:t>
      </w:r>
    </w:p>
    <w:p w:rsidR="001F276E" w:rsidRPr="00E00A01" w:rsidRDefault="001F276E" w:rsidP="001F276E">
      <w:pPr>
        <w:jc w:val="right"/>
        <w:rPr>
          <w:rFonts w:ascii="Times New Roman" w:hAnsi="Times New Roman" w:cs="Times New Roman"/>
          <w:b/>
          <w:lang w:val="uk-UA"/>
        </w:rPr>
      </w:pPr>
    </w:p>
    <w:p w:rsidR="001F276E" w:rsidRPr="00E00A01" w:rsidRDefault="001F276E" w:rsidP="001F276E">
      <w:pPr>
        <w:rPr>
          <w:rFonts w:ascii="Times New Roman" w:hAnsi="Times New Roman" w:cs="Times New Roman"/>
          <w:lang w:val="uk-UA"/>
        </w:rPr>
      </w:pPr>
      <w:r w:rsidRPr="00E00A01">
        <w:rPr>
          <w:rFonts w:ascii="Times New Roman" w:hAnsi="Times New Roman" w:cs="Times New Roman"/>
          <w:lang w:val="uk-UA"/>
        </w:rPr>
        <w:t xml:space="preserve">          Погоджено:                                                                                      Затверджено:</w:t>
      </w:r>
    </w:p>
    <w:p w:rsidR="001F276E" w:rsidRPr="00E00A01" w:rsidRDefault="001F276E" w:rsidP="001F276E">
      <w:pPr>
        <w:rPr>
          <w:rFonts w:ascii="Times New Roman" w:hAnsi="Times New Roman" w:cs="Times New Roman"/>
          <w:lang w:val="uk-UA"/>
        </w:rPr>
      </w:pPr>
      <w:r w:rsidRPr="00E00A01">
        <w:rPr>
          <w:rFonts w:ascii="Times New Roman" w:hAnsi="Times New Roman" w:cs="Times New Roman"/>
          <w:lang w:val="uk-UA"/>
        </w:rPr>
        <w:lastRenderedPageBreak/>
        <w:t xml:space="preserve">         Голова Ради трудового колективу                                              Директор КП «Чисте місто»</w:t>
      </w:r>
    </w:p>
    <w:p w:rsidR="001F276E" w:rsidRPr="00E00A01" w:rsidRDefault="001F276E" w:rsidP="001F276E">
      <w:pPr>
        <w:rPr>
          <w:rFonts w:ascii="Times New Roman" w:hAnsi="Times New Roman" w:cs="Times New Roman"/>
          <w:lang w:val="uk-UA"/>
        </w:rPr>
      </w:pPr>
      <w:r w:rsidRPr="00E00A01">
        <w:rPr>
          <w:rFonts w:ascii="Times New Roman" w:hAnsi="Times New Roman" w:cs="Times New Roman"/>
          <w:lang w:val="uk-UA"/>
        </w:rPr>
        <w:t xml:space="preserve">         ______________  Войтенко Я.В.                                                  ____________ Грінченко О.П </w:t>
      </w:r>
    </w:p>
    <w:p w:rsidR="001F276E" w:rsidRPr="00E00A01" w:rsidRDefault="001F276E" w:rsidP="001F276E">
      <w:pPr>
        <w:rPr>
          <w:rFonts w:ascii="Times New Roman" w:hAnsi="Times New Roman" w:cs="Times New Roman"/>
          <w:lang w:val="uk-UA"/>
        </w:rPr>
      </w:pPr>
    </w:p>
    <w:p w:rsidR="001F276E" w:rsidRPr="00E00A01" w:rsidRDefault="001F276E" w:rsidP="001F276E">
      <w:pPr>
        <w:rPr>
          <w:rFonts w:ascii="Times New Roman" w:hAnsi="Times New Roman" w:cs="Times New Roman"/>
          <w:lang w:val="uk-UA"/>
        </w:rPr>
      </w:pPr>
      <w:r w:rsidRPr="00E00A01">
        <w:rPr>
          <w:rFonts w:ascii="Times New Roman" w:hAnsi="Times New Roman" w:cs="Times New Roman"/>
          <w:lang w:val="uk-UA"/>
        </w:rPr>
        <w:t xml:space="preserve">  </w:t>
      </w:r>
    </w:p>
    <w:p w:rsidR="001F276E" w:rsidRPr="00E00A01" w:rsidRDefault="001F276E" w:rsidP="001F276E">
      <w:pPr>
        <w:pStyle w:val="20"/>
        <w:rPr>
          <w:rFonts w:ascii="Times New Roman" w:hAnsi="Times New Roman" w:cs="Times New Roman"/>
          <w:b w:val="0"/>
          <w:i w:val="0"/>
          <w:lang w:val="uk-UA"/>
        </w:rPr>
      </w:pPr>
      <w:r w:rsidRPr="00E00A01">
        <w:rPr>
          <w:rFonts w:ascii="Times New Roman" w:hAnsi="Times New Roman" w:cs="Times New Roman"/>
          <w:b w:val="0"/>
          <w:i w:val="0"/>
          <w:lang w:val="uk-UA"/>
        </w:rPr>
        <w:t xml:space="preserve">                                                          </w:t>
      </w:r>
      <w:r w:rsidRPr="00E00A01">
        <w:rPr>
          <w:rFonts w:ascii="Times New Roman" w:hAnsi="Times New Roman" w:cs="Times New Roman"/>
          <w:i w:val="0"/>
          <w:lang w:val="uk-UA"/>
        </w:rPr>
        <w:t>КОЕФІЦІЄНТИ</w:t>
      </w:r>
    </w:p>
    <w:p w:rsidR="001F276E" w:rsidRPr="00E00A01" w:rsidRDefault="001F276E" w:rsidP="001F276E">
      <w:pPr>
        <w:jc w:val="center"/>
        <w:rPr>
          <w:rFonts w:ascii="Times New Roman" w:hAnsi="Times New Roman" w:cs="Times New Roman"/>
          <w:szCs w:val="28"/>
          <w:lang w:val="uk-UA"/>
        </w:rPr>
      </w:pPr>
      <w:r w:rsidRPr="00E00A01">
        <w:rPr>
          <w:rFonts w:ascii="Times New Roman" w:hAnsi="Times New Roman" w:cs="Times New Roman"/>
          <w:szCs w:val="28"/>
          <w:lang w:val="uk-UA"/>
        </w:rPr>
        <w:t>співвідношень мінімальної тарифної ставки робітника І розряду (місячної тарифної ставки) за професіями, які є наскрізними в галузі до встановленої Галузевою угодою мінімальної тарифної ставки робітника І розряду</w:t>
      </w:r>
    </w:p>
    <w:p w:rsidR="001F276E" w:rsidRPr="00E00A01" w:rsidRDefault="001F276E" w:rsidP="001F276E">
      <w:pPr>
        <w:jc w:val="center"/>
        <w:rPr>
          <w:rFonts w:ascii="Times New Roman" w:hAnsi="Times New Roman" w:cs="Times New Roman"/>
          <w:szCs w:val="28"/>
          <w:lang w:val="uk-UA"/>
        </w:rPr>
      </w:pPr>
    </w:p>
    <w:p w:rsidR="001F276E" w:rsidRPr="00E00A01" w:rsidRDefault="001F276E" w:rsidP="001F276E">
      <w:pPr>
        <w:rPr>
          <w:rFonts w:ascii="Times New Roman" w:hAnsi="Times New Roman" w:cs="Times New Roman"/>
          <w:b/>
          <w:sz w:val="16"/>
          <w:szCs w:val="16"/>
          <w:lang w:val="uk-UA"/>
        </w:rPr>
      </w:pPr>
      <w:r w:rsidRPr="00E00A01">
        <w:rPr>
          <w:rFonts w:ascii="Times New Roman" w:hAnsi="Times New Roman" w:cs="Times New Roman"/>
          <w:szCs w:val="28"/>
          <w:lang w:val="uk-UA"/>
        </w:rPr>
        <w:tab/>
      </w:r>
      <w:r w:rsidRPr="00E00A01">
        <w:rPr>
          <w:rFonts w:ascii="Times New Roman" w:hAnsi="Times New Roman" w:cs="Times New Roman"/>
          <w:b/>
          <w:szCs w:val="28"/>
          <w:lang w:val="uk-UA"/>
        </w:rPr>
        <w:t xml:space="preserve">Професії, які є наскрізними в галузі </w:t>
      </w:r>
    </w:p>
    <w:p w:rsidR="001F276E" w:rsidRPr="00E00A01" w:rsidRDefault="001F276E" w:rsidP="001F276E">
      <w:pPr>
        <w:rPr>
          <w:rFonts w:ascii="Times New Roman" w:hAnsi="Times New Roman" w:cs="Times New Roman"/>
          <w:b/>
          <w:sz w:val="16"/>
          <w:szCs w:val="16"/>
          <w:lang w:val="uk-UA"/>
        </w:rPr>
      </w:pPr>
    </w:p>
    <w:tbl>
      <w:tblPr>
        <w:tblW w:w="810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1"/>
        <w:gridCol w:w="1418"/>
      </w:tblGrid>
      <w:tr w:rsidR="001F276E" w:rsidRPr="00E00A01" w:rsidTr="007C7715">
        <w:tc>
          <w:tcPr>
            <w:tcW w:w="6691" w:type="dxa"/>
            <w:tcBorders>
              <w:bottom w:val="single" w:sz="4" w:space="0" w:color="auto"/>
            </w:tcBorders>
            <w:vAlign w:val="center"/>
          </w:tcPr>
          <w:p w:rsidR="001F276E" w:rsidRPr="00E00A01" w:rsidRDefault="001F276E" w:rsidP="007C7715">
            <w:pPr>
              <w:pStyle w:val="a6"/>
              <w:ind w:left="9" w:hanging="9"/>
              <w:jc w:val="center"/>
              <w:rPr>
                <w:rFonts w:ascii="Times New Roman" w:hAnsi="Times New Roman"/>
                <w:szCs w:val="28"/>
              </w:rPr>
            </w:pPr>
            <w:r w:rsidRPr="00E00A01">
              <w:rPr>
                <w:rFonts w:ascii="Times New Roman" w:hAnsi="Times New Roman"/>
                <w:b/>
                <w:szCs w:val="28"/>
              </w:rPr>
              <w:t>Найменування посад, професій</w:t>
            </w:r>
          </w:p>
        </w:tc>
        <w:tc>
          <w:tcPr>
            <w:tcW w:w="1418" w:type="dxa"/>
            <w:tcBorders>
              <w:bottom w:val="single" w:sz="4" w:space="0" w:color="auto"/>
            </w:tcBorders>
          </w:tcPr>
          <w:p w:rsidR="001F276E" w:rsidRPr="00E00A01" w:rsidRDefault="001F276E" w:rsidP="007C7715">
            <w:pPr>
              <w:pStyle w:val="a6"/>
              <w:jc w:val="center"/>
              <w:rPr>
                <w:rFonts w:ascii="Times New Roman" w:hAnsi="Times New Roman"/>
                <w:b/>
                <w:szCs w:val="28"/>
              </w:rPr>
            </w:pPr>
            <w:r w:rsidRPr="00E00A01">
              <w:rPr>
                <w:rFonts w:ascii="Times New Roman" w:hAnsi="Times New Roman"/>
                <w:b/>
                <w:szCs w:val="28"/>
              </w:rPr>
              <w:t>Коефіцієнт співвідношення</w:t>
            </w:r>
          </w:p>
        </w:tc>
      </w:tr>
      <w:tr w:rsidR="001F276E" w:rsidRPr="00E00A01" w:rsidTr="007C7715">
        <w:tc>
          <w:tcPr>
            <w:tcW w:w="6691" w:type="dxa"/>
            <w:tcBorders>
              <w:bottom w:val="single" w:sz="4" w:space="0" w:color="auto"/>
            </w:tcBorders>
            <w:vAlign w:val="center"/>
          </w:tcPr>
          <w:p w:rsidR="001F276E" w:rsidRPr="00E00A01" w:rsidRDefault="001F276E" w:rsidP="007C7715">
            <w:pPr>
              <w:pStyle w:val="a6"/>
              <w:jc w:val="left"/>
              <w:rPr>
                <w:rFonts w:ascii="Times New Roman" w:hAnsi="Times New Roman"/>
                <w:sz w:val="28"/>
                <w:szCs w:val="28"/>
              </w:rPr>
            </w:pPr>
            <w:r w:rsidRPr="00E00A01">
              <w:rPr>
                <w:rFonts w:ascii="Times New Roman" w:hAnsi="Times New Roman"/>
                <w:sz w:val="28"/>
                <w:szCs w:val="28"/>
              </w:rPr>
              <w:t xml:space="preserve">Гардеробник, кур’єр, сторож, прибиральник службових приміщень, швейцар, ліфтер, садівник  </w:t>
            </w:r>
          </w:p>
        </w:tc>
        <w:tc>
          <w:tcPr>
            <w:tcW w:w="1418" w:type="dxa"/>
            <w:tcBorders>
              <w:bottom w:val="single" w:sz="4" w:space="0" w:color="auto"/>
            </w:tcBorders>
            <w:vAlign w:val="center"/>
          </w:tcPr>
          <w:p w:rsidR="001F276E" w:rsidRPr="00E00A01" w:rsidRDefault="001F276E" w:rsidP="007C7715">
            <w:pPr>
              <w:pStyle w:val="a6"/>
              <w:jc w:val="center"/>
              <w:rPr>
                <w:rFonts w:ascii="Times New Roman" w:hAnsi="Times New Roman"/>
                <w:sz w:val="28"/>
                <w:szCs w:val="28"/>
                <w:lang w:val="ru-RU"/>
              </w:rPr>
            </w:pPr>
            <w:r w:rsidRPr="00E00A01">
              <w:rPr>
                <w:rFonts w:ascii="Times New Roman" w:hAnsi="Times New Roman"/>
                <w:sz w:val="28"/>
                <w:szCs w:val="28"/>
              </w:rPr>
              <w:t>1,10</w:t>
            </w:r>
          </w:p>
        </w:tc>
      </w:tr>
      <w:tr w:rsidR="001F276E" w:rsidRPr="00E00A01" w:rsidTr="007C7715">
        <w:trPr>
          <w:trHeight w:val="616"/>
        </w:trPr>
        <w:tc>
          <w:tcPr>
            <w:tcW w:w="6691" w:type="dxa"/>
            <w:vAlign w:val="center"/>
          </w:tcPr>
          <w:p w:rsidR="001F276E" w:rsidRPr="00E00A01" w:rsidRDefault="001F276E" w:rsidP="007C7715">
            <w:pPr>
              <w:pStyle w:val="a6"/>
              <w:rPr>
                <w:rFonts w:ascii="Times New Roman" w:hAnsi="Times New Roman"/>
                <w:sz w:val="28"/>
                <w:szCs w:val="28"/>
              </w:rPr>
            </w:pPr>
            <w:r w:rsidRPr="00E00A01">
              <w:rPr>
                <w:rFonts w:ascii="Times New Roman" w:hAnsi="Times New Roman"/>
                <w:sz w:val="28"/>
                <w:szCs w:val="28"/>
              </w:rPr>
              <w:t>Двірник, прибиральник службових приміщень, зайнятий прибиранням сходових кліток у житлових будинках, прибиральник територій, робітник з благоустрою, прибиральник сміттєпроводів, прибиральник території кладовища</w:t>
            </w:r>
          </w:p>
        </w:tc>
        <w:tc>
          <w:tcPr>
            <w:tcW w:w="1418" w:type="dxa"/>
            <w:vAlign w:val="center"/>
          </w:tcPr>
          <w:p w:rsidR="001F276E" w:rsidRPr="00E00A01" w:rsidRDefault="001F276E" w:rsidP="007C7715">
            <w:pPr>
              <w:jc w:val="center"/>
              <w:rPr>
                <w:rFonts w:ascii="Times New Roman" w:hAnsi="Times New Roman" w:cs="Times New Roman"/>
                <w:sz w:val="28"/>
                <w:szCs w:val="28"/>
                <w:lang w:val="uk-UA"/>
              </w:rPr>
            </w:pPr>
            <w:r w:rsidRPr="00E00A01">
              <w:rPr>
                <w:rFonts w:ascii="Times New Roman" w:hAnsi="Times New Roman" w:cs="Times New Roman"/>
                <w:sz w:val="28"/>
                <w:szCs w:val="28"/>
                <w:lang w:val="uk-UA"/>
              </w:rPr>
              <w:t>1,32</w:t>
            </w:r>
          </w:p>
        </w:tc>
      </w:tr>
      <w:tr w:rsidR="001F276E" w:rsidRPr="00E00A01" w:rsidTr="007C7715">
        <w:tc>
          <w:tcPr>
            <w:tcW w:w="6691" w:type="dxa"/>
            <w:tcBorders>
              <w:top w:val="single" w:sz="4" w:space="0" w:color="auto"/>
              <w:left w:val="single" w:sz="4" w:space="0" w:color="auto"/>
              <w:bottom w:val="single" w:sz="4" w:space="0" w:color="auto"/>
              <w:right w:val="single" w:sz="4" w:space="0" w:color="auto"/>
            </w:tcBorders>
            <w:vAlign w:val="center"/>
          </w:tcPr>
          <w:p w:rsidR="001F276E" w:rsidRPr="00E00A01" w:rsidRDefault="001F276E" w:rsidP="007C7715">
            <w:pPr>
              <w:pStyle w:val="a6"/>
              <w:rPr>
                <w:rFonts w:ascii="Times New Roman" w:hAnsi="Times New Roman"/>
                <w:sz w:val="28"/>
                <w:szCs w:val="28"/>
              </w:rPr>
            </w:pPr>
            <w:r w:rsidRPr="00E00A01">
              <w:rPr>
                <w:rFonts w:ascii="Times New Roman" w:hAnsi="Times New Roman"/>
                <w:sz w:val="28"/>
                <w:szCs w:val="28"/>
              </w:rPr>
              <w:t>Приймальник побутових відходів</w:t>
            </w:r>
          </w:p>
        </w:tc>
        <w:tc>
          <w:tcPr>
            <w:tcW w:w="1418" w:type="dxa"/>
            <w:tcBorders>
              <w:top w:val="single" w:sz="4" w:space="0" w:color="auto"/>
              <w:left w:val="single" w:sz="4" w:space="0" w:color="auto"/>
              <w:bottom w:val="single" w:sz="4" w:space="0" w:color="auto"/>
              <w:right w:val="single" w:sz="4" w:space="0" w:color="auto"/>
            </w:tcBorders>
            <w:vAlign w:val="center"/>
          </w:tcPr>
          <w:p w:rsidR="001F276E" w:rsidRPr="00E00A01" w:rsidRDefault="001F276E" w:rsidP="007C7715">
            <w:pPr>
              <w:jc w:val="center"/>
              <w:rPr>
                <w:rFonts w:ascii="Times New Roman" w:hAnsi="Times New Roman" w:cs="Times New Roman"/>
                <w:sz w:val="28"/>
                <w:szCs w:val="28"/>
                <w:lang w:val="uk-UA"/>
              </w:rPr>
            </w:pPr>
            <w:r w:rsidRPr="00E00A01">
              <w:rPr>
                <w:rFonts w:ascii="Times New Roman" w:hAnsi="Times New Roman" w:cs="Times New Roman"/>
                <w:sz w:val="28"/>
                <w:szCs w:val="28"/>
                <w:lang w:val="uk-UA"/>
              </w:rPr>
              <w:t>1,54</w:t>
            </w:r>
          </w:p>
        </w:tc>
      </w:tr>
      <w:tr w:rsidR="001F276E" w:rsidRPr="00E00A01" w:rsidTr="007C7715">
        <w:tc>
          <w:tcPr>
            <w:tcW w:w="6691" w:type="dxa"/>
            <w:tcBorders>
              <w:top w:val="single" w:sz="4" w:space="0" w:color="auto"/>
              <w:left w:val="single" w:sz="4" w:space="0" w:color="auto"/>
              <w:bottom w:val="single" w:sz="4" w:space="0" w:color="auto"/>
              <w:right w:val="single" w:sz="4" w:space="0" w:color="auto"/>
            </w:tcBorders>
            <w:vAlign w:val="center"/>
          </w:tcPr>
          <w:p w:rsidR="001F276E" w:rsidRPr="00E00A01" w:rsidRDefault="001F276E" w:rsidP="007C7715">
            <w:pPr>
              <w:pStyle w:val="a6"/>
              <w:rPr>
                <w:rFonts w:ascii="Times New Roman" w:hAnsi="Times New Roman"/>
                <w:sz w:val="28"/>
                <w:szCs w:val="28"/>
              </w:rPr>
            </w:pPr>
            <w:r w:rsidRPr="00E00A01">
              <w:rPr>
                <w:rFonts w:ascii="Times New Roman" w:hAnsi="Times New Roman"/>
                <w:sz w:val="28"/>
                <w:szCs w:val="28"/>
              </w:rPr>
              <w:t>Вантажник</w:t>
            </w:r>
          </w:p>
        </w:tc>
        <w:tc>
          <w:tcPr>
            <w:tcW w:w="1418" w:type="dxa"/>
            <w:tcBorders>
              <w:top w:val="single" w:sz="4" w:space="0" w:color="auto"/>
              <w:left w:val="single" w:sz="4" w:space="0" w:color="auto"/>
              <w:bottom w:val="single" w:sz="4" w:space="0" w:color="auto"/>
              <w:right w:val="single" w:sz="4" w:space="0" w:color="auto"/>
            </w:tcBorders>
            <w:vAlign w:val="center"/>
          </w:tcPr>
          <w:p w:rsidR="001F276E" w:rsidRPr="00E00A01" w:rsidRDefault="001F276E" w:rsidP="007C7715">
            <w:pPr>
              <w:jc w:val="center"/>
              <w:rPr>
                <w:rFonts w:ascii="Times New Roman" w:hAnsi="Times New Roman" w:cs="Times New Roman"/>
                <w:sz w:val="28"/>
                <w:szCs w:val="28"/>
                <w:lang w:val="uk-UA"/>
              </w:rPr>
            </w:pPr>
            <w:r w:rsidRPr="00E00A01">
              <w:rPr>
                <w:rFonts w:ascii="Times New Roman" w:hAnsi="Times New Roman" w:cs="Times New Roman"/>
                <w:sz w:val="28"/>
                <w:szCs w:val="28"/>
                <w:lang w:val="uk-UA"/>
              </w:rPr>
              <w:t>1,58</w:t>
            </w:r>
          </w:p>
        </w:tc>
      </w:tr>
    </w:tbl>
    <w:p w:rsidR="001F276E" w:rsidRPr="00E00A01" w:rsidRDefault="001F276E" w:rsidP="001F276E">
      <w:pPr>
        <w:spacing w:after="0"/>
      </w:pPr>
    </w:p>
    <w:p w:rsidR="001F276E" w:rsidRPr="00E00A01" w:rsidRDefault="001F276E" w:rsidP="001F276E">
      <w:pPr>
        <w:spacing w:after="0"/>
      </w:pPr>
    </w:p>
    <w:p w:rsidR="001F276E" w:rsidRPr="00E00A01" w:rsidRDefault="001F276E" w:rsidP="001F276E">
      <w:pPr>
        <w:spacing w:after="0"/>
      </w:pPr>
    </w:p>
    <w:p w:rsidR="001F276E" w:rsidRPr="00E00A01" w:rsidRDefault="001F276E" w:rsidP="001F276E">
      <w:pPr>
        <w:spacing w:after="0"/>
      </w:pPr>
    </w:p>
    <w:p w:rsidR="001F276E" w:rsidRPr="00E00A01" w:rsidRDefault="001F276E" w:rsidP="001F276E">
      <w:pPr>
        <w:spacing w:after="0"/>
      </w:pPr>
      <w:r w:rsidRPr="00E00A01">
        <w:rPr>
          <w:sz w:val="26"/>
          <w:szCs w:val="26"/>
        </w:rPr>
        <w:t xml:space="preserve">                      </w:t>
      </w:r>
    </w:p>
    <w:p w:rsidR="001F276E" w:rsidRPr="00E00A01" w:rsidRDefault="001F276E" w:rsidP="001F276E">
      <w:pPr>
        <w:spacing w:after="0"/>
      </w:pPr>
    </w:p>
    <w:p w:rsidR="001F276E" w:rsidRPr="00E00A01" w:rsidRDefault="001F276E" w:rsidP="001F276E">
      <w:pPr>
        <w:spacing w:after="0"/>
      </w:pPr>
    </w:p>
    <w:p w:rsidR="001F276E" w:rsidRPr="00E00A01" w:rsidRDefault="001F276E" w:rsidP="001F276E">
      <w:pPr>
        <w:spacing w:after="0"/>
      </w:pPr>
    </w:p>
    <w:p w:rsidR="001F276E" w:rsidRPr="00E00A01" w:rsidRDefault="001F276E" w:rsidP="001F276E">
      <w:pPr>
        <w:spacing w:after="0"/>
      </w:pPr>
    </w:p>
    <w:p w:rsidR="001F276E" w:rsidRPr="00E00A01" w:rsidRDefault="001F276E" w:rsidP="001F276E">
      <w:pPr>
        <w:spacing w:after="0"/>
      </w:pPr>
    </w:p>
    <w:p w:rsidR="001F276E" w:rsidRPr="00E00A01" w:rsidRDefault="001F276E" w:rsidP="001F276E">
      <w:pPr>
        <w:spacing w:after="0"/>
        <w:rPr>
          <w:sz w:val="28"/>
          <w:szCs w:val="28"/>
        </w:rPr>
      </w:pPr>
      <w:bookmarkStart w:id="1" w:name="_Hlk152311953"/>
      <w:r w:rsidRPr="00E00A01">
        <w:t xml:space="preserve">          </w:t>
      </w:r>
      <w:r w:rsidRPr="00E00A01">
        <w:rPr>
          <w:sz w:val="28"/>
          <w:szCs w:val="28"/>
        </w:rPr>
        <w:t>Головний економі</w:t>
      </w:r>
      <w:proofErr w:type="gramStart"/>
      <w:r w:rsidRPr="00E00A01">
        <w:rPr>
          <w:sz w:val="28"/>
          <w:szCs w:val="28"/>
        </w:rPr>
        <w:t>ст</w:t>
      </w:r>
      <w:proofErr w:type="gramEnd"/>
      <w:r w:rsidRPr="00E00A01">
        <w:rPr>
          <w:sz w:val="28"/>
          <w:szCs w:val="28"/>
        </w:rPr>
        <w:t xml:space="preserve">                                            Мусійчук В.М.</w:t>
      </w:r>
    </w:p>
    <w:p w:rsidR="001F276E" w:rsidRDefault="001F276E" w:rsidP="001F276E">
      <w:pPr>
        <w:spacing w:after="0"/>
      </w:pPr>
    </w:p>
    <w:bookmarkEnd w:id="1"/>
    <w:p w:rsidR="001F276E" w:rsidRPr="00E00A01" w:rsidRDefault="001F276E" w:rsidP="001F276E">
      <w:pPr>
        <w:spacing w:after="0"/>
        <w:ind w:left="7088" w:firstLine="425"/>
        <w:rPr>
          <w:b/>
        </w:rPr>
      </w:pPr>
      <w:r w:rsidRPr="00E00A01">
        <w:rPr>
          <w:b/>
        </w:rPr>
        <w:t>Додаток  №8</w:t>
      </w:r>
    </w:p>
    <w:p w:rsidR="001F276E" w:rsidRPr="00E00A01" w:rsidRDefault="001F276E" w:rsidP="001F276E">
      <w:pPr>
        <w:ind w:left="783"/>
      </w:pPr>
      <w:r w:rsidRPr="00E00A01">
        <w:t>Погоджено:                                                                                                  Затверджено:</w:t>
      </w:r>
    </w:p>
    <w:p w:rsidR="001F276E" w:rsidRPr="00E00A01" w:rsidRDefault="001F276E" w:rsidP="001F276E">
      <w:r w:rsidRPr="00E00A01">
        <w:t>Голова</w:t>
      </w:r>
      <w:proofErr w:type="gramStart"/>
      <w:r w:rsidRPr="00E00A01">
        <w:t xml:space="preserve"> Р</w:t>
      </w:r>
      <w:proofErr w:type="gramEnd"/>
      <w:r w:rsidRPr="00E00A01">
        <w:t>ади трудового колективу                                              Директор КП «Чисте місто»</w:t>
      </w:r>
    </w:p>
    <w:p w:rsidR="001F276E" w:rsidRPr="00E00A01" w:rsidRDefault="001F276E" w:rsidP="001F276E">
      <w:pPr>
        <w:spacing w:after="0"/>
      </w:pPr>
      <w:r w:rsidRPr="00E00A01">
        <w:t xml:space="preserve">     ______________  Войтенко Я.В.                                            ____________ Грінченко О.</w:t>
      </w:r>
      <w:proofErr w:type="gramStart"/>
      <w:r w:rsidRPr="00E00A01">
        <w:t>П</w:t>
      </w:r>
      <w:proofErr w:type="gramEnd"/>
    </w:p>
    <w:p w:rsidR="001F276E" w:rsidRPr="00E00A01" w:rsidRDefault="001F276E" w:rsidP="001F276E">
      <w:pPr>
        <w:spacing w:after="0"/>
      </w:pPr>
      <w:r w:rsidRPr="00E00A01">
        <w:lastRenderedPageBreak/>
        <w:t xml:space="preserve"> </w:t>
      </w:r>
    </w:p>
    <w:p w:rsidR="001F276E" w:rsidRPr="00E00A01" w:rsidRDefault="001F276E" w:rsidP="001F276E">
      <w:pPr>
        <w:spacing w:after="0"/>
        <w:rPr>
          <w:rFonts w:ascii="Times New Roman" w:hAnsi="Times New Roman" w:cs="Times New Roman"/>
          <w:sz w:val="28"/>
          <w:szCs w:val="28"/>
          <w:lang w:val="uk-UA"/>
        </w:rPr>
      </w:pPr>
      <w:r w:rsidRPr="00E00A01">
        <w:rPr>
          <w:sz w:val="28"/>
          <w:szCs w:val="28"/>
        </w:rPr>
        <w:t xml:space="preserve">  </w:t>
      </w:r>
      <w:r w:rsidRPr="00E00A01">
        <w:rPr>
          <w:rFonts w:ascii="Times New Roman" w:hAnsi="Times New Roman" w:cs="Times New Roman"/>
          <w:sz w:val="28"/>
          <w:szCs w:val="28"/>
          <w:lang w:val="uk-UA"/>
        </w:rPr>
        <w:t xml:space="preserve">                                                          КОЕФІЦІЄНТИ</w:t>
      </w:r>
    </w:p>
    <w:p w:rsidR="001F276E" w:rsidRPr="00E00A01" w:rsidRDefault="001F276E" w:rsidP="001F276E">
      <w:pPr>
        <w:pStyle w:val="a6"/>
        <w:jc w:val="center"/>
        <w:rPr>
          <w:rFonts w:ascii="Times New Roman" w:hAnsi="Times New Roman"/>
          <w:sz w:val="28"/>
          <w:szCs w:val="28"/>
        </w:rPr>
      </w:pPr>
      <w:r w:rsidRPr="00E00A01">
        <w:rPr>
          <w:rFonts w:ascii="Times New Roman" w:hAnsi="Times New Roman"/>
          <w:sz w:val="28"/>
          <w:szCs w:val="28"/>
        </w:rPr>
        <w:t>співвідношень мінімальної тарифної ставки</w:t>
      </w:r>
    </w:p>
    <w:p w:rsidR="001F276E" w:rsidRPr="00E00A01" w:rsidRDefault="001F276E" w:rsidP="001F276E">
      <w:pPr>
        <w:jc w:val="center"/>
        <w:rPr>
          <w:rFonts w:ascii="Times New Roman" w:hAnsi="Times New Roman" w:cs="Times New Roman"/>
          <w:sz w:val="16"/>
          <w:szCs w:val="16"/>
          <w:lang w:val="uk-UA"/>
        </w:rPr>
      </w:pPr>
      <w:r w:rsidRPr="00E00A01">
        <w:rPr>
          <w:rFonts w:ascii="Times New Roman" w:hAnsi="Times New Roman" w:cs="Times New Roman"/>
          <w:sz w:val="28"/>
          <w:szCs w:val="28"/>
          <w:lang w:val="uk-UA"/>
        </w:rPr>
        <w:t>працівників автомобільного транспорту</w:t>
      </w:r>
    </w:p>
    <w:p w:rsidR="001F276E" w:rsidRPr="00E00A01" w:rsidRDefault="001F276E" w:rsidP="001F276E">
      <w:pPr>
        <w:jc w:val="center"/>
        <w:rPr>
          <w:rFonts w:ascii="Times New Roman" w:hAnsi="Times New Roman" w:cs="Times New Roman"/>
          <w:b/>
          <w:sz w:val="16"/>
          <w:szCs w:val="16"/>
          <w:lang w:val="uk-UA"/>
        </w:rPr>
      </w:pPr>
      <w:r w:rsidRPr="00E00A01">
        <w:rPr>
          <w:rFonts w:ascii="Times New Roman" w:hAnsi="Times New Roman" w:cs="Times New Roman"/>
          <w:b/>
          <w:sz w:val="28"/>
          <w:szCs w:val="28"/>
          <w:lang w:val="uk-UA"/>
        </w:rPr>
        <w:t>І. Водії вантажних автомобілів</w:t>
      </w:r>
    </w:p>
    <w:p w:rsidR="001F276E" w:rsidRPr="00E00A01" w:rsidRDefault="001F276E" w:rsidP="001F276E">
      <w:pPr>
        <w:jc w:val="center"/>
        <w:rPr>
          <w:rFonts w:ascii="Times New Roman" w:hAnsi="Times New Roman" w:cs="Times New Roman"/>
          <w:b/>
          <w:sz w:val="16"/>
          <w:szCs w:val="16"/>
          <w:lang w:val="uk-UA"/>
        </w:rPr>
      </w:pP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2"/>
        <w:gridCol w:w="2707"/>
        <w:gridCol w:w="2358"/>
        <w:gridCol w:w="2303"/>
        <w:gridCol w:w="10"/>
      </w:tblGrid>
      <w:tr w:rsidR="001F276E" w:rsidRPr="00495F06" w:rsidTr="007C7715">
        <w:trPr>
          <w:cantSplit/>
          <w:trHeight w:val="403"/>
          <w:jc w:val="center"/>
        </w:trPr>
        <w:tc>
          <w:tcPr>
            <w:tcW w:w="2782" w:type="dxa"/>
          </w:tcPr>
          <w:p w:rsidR="001F276E" w:rsidRPr="00E00A01" w:rsidRDefault="001F276E" w:rsidP="007C7715">
            <w:pPr>
              <w:jc w:val="center"/>
              <w:rPr>
                <w:rFonts w:ascii="Times New Roman" w:hAnsi="Times New Roman" w:cs="Times New Roman"/>
                <w:b/>
                <w:lang w:val="uk-UA"/>
              </w:rPr>
            </w:pPr>
          </w:p>
          <w:p w:rsidR="001F276E" w:rsidRPr="00E00A01" w:rsidRDefault="001F276E" w:rsidP="007C7715">
            <w:pPr>
              <w:jc w:val="center"/>
              <w:rPr>
                <w:rFonts w:ascii="Times New Roman" w:hAnsi="Times New Roman" w:cs="Times New Roman"/>
                <w:b/>
                <w:lang w:val="uk-UA"/>
              </w:rPr>
            </w:pPr>
          </w:p>
          <w:p w:rsidR="001F276E" w:rsidRPr="00E00A01" w:rsidRDefault="001F276E" w:rsidP="007C7715">
            <w:pPr>
              <w:jc w:val="center"/>
              <w:rPr>
                <w:rFonts w:ascii="Times New Roman" w:hAnsi="Times New Roman" w:cs="Times New Roman"/>
                <w:b/>
                <w:lang w:val="uk-UA"/>
              </w:rPr>
            </w:pPr>
          </w:p>
          <w:p w:rsidR="001F276E" w:rsidRPr="00E00A01" w:rsidRDefault="001F276E" w:rsidP="007C7715">
            <w:pPr>
              <w:jc w:val="center"/>
              <w:rPr>
                <w:rFonts w:ascii="Times New Roman" w:hAnsi="Times New Roman" w:cs="Times New Roman"/>
                <w:b/>
                <w:lang w:val="uk-UA"/>
              </w:rPr>
            </w:pPr>
          </w:p>
          <w:p w:rsidR="001F276E" w:rsidRPr="00E00A01" w:rsidRDefault="001F276E" w:rsidP="007C7715">
            <w:pPr>
              <w:jc w:val="center"/>
              <w:rPr>
                <w:rFonts w:ascii="Times New Roman" w:hAnsi="Times New Roman" w:cs="Times New Roman"/>
                <w:b/>
                <w:lang w:val="uk-UA"/>
              </w:rPr>
            </w:pPr>
          </w:p>
          <w:p w:rsidR="001F276E" w:rsidRPr="00E00A01" w:rsidRDefault="001F276E" w:rsidP="007C7715">
            <w:pPr>
              <w:jc w:val="center"/>
              <w:rPr>
                <w:rFonts w:ascii="Times New Roman" w:hAnsi="Times New Roman" w:cs="Times New Roman"/>
                <w:b/>
                <w:lang w:val="uk-UA"/>
              </w:rPr>
            </w:pPr>
            <w:r w:rsidRPr="00E00A01">
              <w:rPr>
                <w:rFonts w:ascii="Times New Roman" w:hAnsi="Times New Roman" w:cs="Times New Roman"/>
                <w:b/>
                <w:lang w:val="uk-UA"/>
              </w:rPr>
              <w:t>Вантажо-</w:t>
            </w:r>
          </w:p>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b/>
                <w:lang w:val="uk-UA"/>
              </w:rPr>
              <w:t>підйомність</w:t>
            </w:r>
          </w:p>
        </w:tc>
        <w:tc>
          <w:tcPr>
            <w:tcW w:w="2707" w:type="dxa"/>
          </w:tcPr>
          <w:p w:rsidR="001F276E" w:rsidRPr="00E00A01" w:rsidRDefault="001F276E" w:rsidP="007C7715">
            <w:pPr>
              <w:jc w:val="center"/>
              <w:rPr>
                <w:rFonts w:ascii="Times New Roman" w:hAnsi="Times New Roman" w:cs="Times New Roman"/>
                <w:b/>
                <w:lang w:val="uk-UA"/>
              </w:rPr>
            </w:pPr>
            <w:r w:rsidRPr="00E00A01">
              <w:rPr>
                <w:rFonts w:ascii="Times New Roman" w:hAnsi="Times New Roman" w:cs="Times New Roman"/>
                <w:b/>
                <w:lang w:val="uk-UA"/>
              </w:rPr>
              <w:t>Бортові автомобілі та автомобілі-фургони загального призначення</w:t>
            </w:r>
          </w:p>
        </w:tc>
        <w:tc>
          <w:tcPr>
            <w:tcW w:w="2358" w:type="dxa"/>
          </w:tcPr>
          <w:p w:rsidR="001F276E" w:rsidRPr="00E00A01" w:rsidRDefault="001F276E" w:rsidP="007C7715">
            <w:pPr>
              <w:jc w:val="center"/>
              <w:rPr>
                <w:rFonts w:ascii="Times New Roman" w:hAnsi="Times New Roman" w:cs="Times New Roman"/>
                <w:b/>
                <w:lang w:val="uk-UA"/>
              </w:rPr>
            </w:pPr>
            <w:r w:rsidRPr="00E00A01">
              <w:rPr>
                <w:rFonts w:ascii="Times New Roman" w:hAnsi="Times New Roman" w:cs="Times New Roman"/>
                <w:b/>
                <w:lang w:val="uk-UA"/>
              </w:rPr>
              <w:t>Спеціалізовані автомобілі: самоскиди, цистерни, фургони, контейнеровози, пожежні, тех. допомоги, снігоочисні, поливально-мийні, підмітально-прибиральні, автокрани, автовишки, автонавантажувачі тощо</w:t>
            </w:r>
          </w:p>
        </w:tc>
        <w:tc>
          <w:tcPr>
            <w:tcW w:w="2313" w:type="dxa"/>
            <w:gridSpan w:val="2"/>
          </w:tcPr>
          <w:p w:rsidR="001F276E" w:rsidRPr="00E00A01" w:rsidRDefault="001F276E" w:rsidP="007C7715">
            <w:pPr>
              <w:jc w:val="center"/>
              <w:rPr>
                <w:rFonts w:ascii="Times New Roman" w:hAnsi="Times New Roman" w:cs="Times New Roman"/>
                <w:b/>
                <w:lang w:val="uk-UA"/>
              </w:rPr>
            </w:pPr>
          </w:p>
          <w:p w:rsidR="001F276E" w:rsidRPr="00E00A01" w:rsidRDefault="001F276E" w:rsidP="007C7715">
            <w:pPr>
              <w:jc w:val="center"/>
              <w:rPr>
                <w:rFonts w:ascii="Times New Roman" w:hAnsi="Times New Roman" w:cs="Times New Roman"/>
                <w:b/>
                <w:lang w:val="uk-UA"/>
              </w:rPr>
            </w:pPr>
            <w:r w:rsidRPr="00E00A01">
              <w:rPr>
                <w:rFonts w:ascii="Times New Roman" w:hAnsi="Times New Roman" w:cs="Times New Roman"/>
                <w:b/>
                <w:lang w:val="uk-UA"/>
              </w:rPr>
              <w:t>Автомобілі для перевезення цементу, отрутохімікатів, трупів, безводного аміаку, аміачної води, побутових відходів, асенізаційних вантажів</w:t>
            </w:r>
          </w:p>
        </w:tc>
      </w:tr>
      <w:tr w:rsidR="001F276E" w:rsidRPr="00E00A01" w:rsidTr="007C7715">
        <w:trPr>
          <w:gridAfter w:val="1"/>
          <w:wAfter w:w="10" w:type="dxa"/>
          <w:cantSplit/>
          <w:trHeight w:val="311"/>
          <w:jc w:val="center"/>
        </w:trPr>
        <w:tc>
          <w:tcPr>
            <w:tcW w:w="2782"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(тонн)</w:t>
            </w:r>
          </w:p>
        </w:tc>
        <w:tc>
          <w:tcPr>
            <w:tcW w:w="2707"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Коефіцієнти співвідношення</w:t>
            </w:r>
          </w:p>
        </w:tc>
        <w:tc>
          <w:tcPr>
            <w:tcW w:w="2358" w:type="dxa"/>
          </w:tcPr>
          <w:p w:rsidR="001F276E" w:rsidRPr="00E00A01" w:rsidRDefault="001F276E" w:rsidP="007C7715">
            <w:pPr>
              <w:ind w:left="-310"/>
              <w:jc w:val="center"/>
              <w:rPr>
                <w:rFonts w:ascii="Times New Roman" w:hAnsi="Times New Roman" w:cs="Times New Roman"/>
                <w:sz w:val="16"/>
                <w:szCs w:val="16"/>
                <w:lang w:val="uk-UA"/>
              </w:rPr>
            </w:pPr>
            <w:r w:rsidRPr="00E00A01">
              <w:rPr>
                <w:rFonts w:ascii="Times New Roman" w:hAnsi="Times New Roman" w:cs="Times New Roman"/>
                <w:lang w:val="uk-UA"/>
              </w:rPr>
              <w:t>Коефіцієнти співвідношення</w:t>
            </w:r>
          </w:p>
          <w:p w:rsidR="001F276E" w:rsidRPr="00E00A01" w:rsidRDefault="001F276E" w:rsidP="007C7715">
            <w:pPr>
              <w:ind w:left="-310"/>
              <w:jc w:val="center"/>
              <w:rPr>
                <w:rFonts w:ascii="Times New Roman" w:hAnsi="Times New Roman" w:cs="Times New Roman"/>
                <w:sz w:val="16"/>
                <w:szCs w:val="16"/>
                <w:lang w:val="uk-UA"/>
              </w:rPr>
            </w:pPr>
          </w:p>
        </w:tc>
        <w:tc>
          <w:tcPr>
            <w:tcW w:w="2303"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Коефіцієнти співвідношення</w:t>
            </w:r>
          </w:p>
        </w:tc>
      </w:tr>
      <w:tr w:rsidR="001F276E" w:rsidRPr="00E00A01" w:rsidTr="007C7715">
        <w:trPr>
          <w:trHeight w:val="169"/>
          <w:jc w:val="center"/>
        </w:trPr>
        <w:tc>
          <w:tcPr>
            <w:tcW w:w="2782"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До 1,5</w:t>
            </w:r>
          </w:p>
        </w:tc>
        <w:tc>
          <w:tcPr>
            <w:tcW w:w="2707"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1,95</w:t>
            </w:r>
          </w:p>
        </w:tc>
        <w:tc>
          <w:tcPr>
            <w:tcW w:w="2358"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2,06</w:t>
            </w:r>
          </w:p>
        </w:tc>
        <w:tc>
          <w:tcPr>
            <w:tcW w:w="2313" w:type="dxa"/>
            <w:gridSpan w:val="2"/>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2,12</w:t>
            </w:r>
          </w:p>
        </w:tc>
      </w:tr>
      <w:tr w:rsidR="001F276E" w:rsidRPr="00E00A01" w:rsidTr="007C7715">
        <w:trPr>
          <w:trHeight w:val="230"/>
          <w:jc w:val="center"/>
        </w:trPr>
        <w:tc>
          <w:tcPr>
            <w:tcW w:w="2782"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Від 1,5 до 3</w:t>
            </w:r>
          </w:p>
        </w:tc>
        <w:tc>
          <w:tcPr>
            <w:tcW w:w="2707"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2,06</w:t>
            </w:r>
          </w:p>
        </w:tc>
        <w:tc>
          <w:tcPr>
            <w:tcW w:w="2358"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2,12</w:t>
            </w:r>
          </w:p>
        </w:tc>
        <w:tc>
          <w:tcPr>
            <w:tcW w:w="2313" w:type="dxa"/>
            <w:gridSpan w:val="2"/>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2,22</w:t>
            </w:r>
          </w:p>
        </w:tc>
      </w:tr>
      <w:tr w:rsidR="001F276E" w:rsidRPr="00E00A01" w:rsidTr="007C7715">
        <w:trPr>
          <w:trHeight w:val="133"/>
          <w:jc w:val="center"/>
        </w:trPr>
        <w:tc>
          <w:tcPr>
            <w:tcW w:w="2782"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Від 3 до 5</w:t>
            </w:r>
          </w:p>
        </w:tc>
        <w:tc>
          <w:tcPr>
            <w:tcW w:w="2707"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2,12</w:t>
            </w:r>
          </w:p>
        </w:tc>
        <w:tc>
          <w:tcPr>
            <w:tcW w:w="2358"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2,22</w:t>
            </w:r>
          </w:p>
        </w:tc>
        <w:tc>
          <w:tcPr>
            <w:tcW w:w="2313" w:type="dxa"/>
            <w:gridSpan w:val="2"/>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2,33</w:t>
            </w:r>
          </w:p>
        </w:tc>
      </w:tr>
      <w:tr w:rsidR="001F276E" w:rsidRPr="00E00A01" w:rsidTr="007C7715">
        <w:trPr>
          <w:trHeight w:val="166"/>
          <w:jc w:val="center"/>
        </w:trPr>
        <w:tc>
          <w:tcPr>
            <w:tcW w:w="2782"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Від 5 до 7</w:t>
            </w:r>
          </w:p>
        </w:tc>
        <w:tc>
          <w:tcPr>
            <w:tcW w:w="2707"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2,22</w:t>
            </w:r>
          </w:p>
        </w:tc>
        <w:tc>
          <w:tcPr>
            <w:tcW w:w="2358"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2,33</w:t>
            </w:r>
          </w:p>
        </w:tc>
        <w:tc>
          <w:tcPr>
            <w:tcW w:w="2313" w:type="dxa"/>
            <w:gridSpan w:val="2"/>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2,43</w:t>
            </w:r>
          </w:p>
        </w:tc>
      </w:tr>
      <w:tr w:rsidR="001F276E" w:rsidRPr="00E00A01" w:rsidTr="007C7715">
        <w:trPr>
          <w:trHeight w:val="211"/>
          <w:jc w:val="center"/>
        </w:trPr>
        <w:tc>
          <w:tcPr>
            <w:tcW w:w="2782"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Від 7 до 10</w:t>
            </w:r>
          </w:p>
        </w:tc>
        <w:tc>
          <w:tcPr>
            <w:tcW w:w="2707"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2,33</w:t>
            </w:r>
          </w:p>
        </w:tc>
        <w:tc>
          <w:tcPr>
            <w:tcW w:w="2358"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2,43</w:t>
            </w:r>
          </w:p>
        </w:tc>
        <w:tc>
          <w:tcPr>
            <w:tcW w:w="2313" w:type="dxa"/>
            <w:gridSpan w:val="2"/>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2,60</w:t>
            </w:r>
          </w:p>
        </w:tc>
      </w:tr>
      <w:tr w:rsidR="001F276E" w:rsidRPr="00E00A01" w:rsidTr="007C7715">
        <w:trPr>
          <w:trHeight w:val="258"/>
          <w:jc w:val="center"/>
        </w:trPr>
        <w:tc>
          <w:tcPr>
            <w:tcW w:w="2782"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Від 10 до 20</w:t>
            </w:r>
          </w:p>
        </w:tc>
        <w:tc>
          <w:tcPr>
            <w:tcW w:w="2707"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2,43</w:t>
            </w:r>
          </w:p>
        </w:tc>
        <w:tc>
          <w:tcPr>
            <w:tcW w:w="2358"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2,60</w:t>
            </w:r>
          </w:p>
        </w:tc>
        <w:tc>
          <w:tcPr>
            <w:tcW w:w="2313" w:type="dxa"/>
            <w:gridSpan w:val="2"/>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2,87</w:t>
            </w:r>
          </w:p>
        </w:tc>
      </w:tr>
      <w:tr w:rsidR="001F276E" w:rsidRPr="00E00A01" w:rsidTr="007C7715">
        <w:trPr>
          <w:trHeight w:val="133"/>
          <w:jc w:val="center"/>
        </w:trPr>
        <w:tc>
          <w:tcPr>
            <w:tcW w:w="2782"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Від 20 до 40</w:t>
            </w:r>
          </w:p>
        </w:tc>
        <w:tc>
          <w:tcPr>
            <w:tcW w:w="2707"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2,60</w:t>
            </w:r>
          </w:p>
        </w:tc>
        <w:tc>
          <w:tcPr>
            <w:tcW w:w="2358"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2,87</w:t>
            </w:r>
          </w:p>
        </w:tc>
        <w:tc>
          <w:tcPr>
            <w:tcW w:w="2313" w:type="dxa"/>
            <w:gridSpan w:val="2"/>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3,28</w:t>
            </w:r>
          </w:p>
        </w:tc>
      </w:tr>
      <w:tr w:rsidR="001F276E" w:rsidRPr="00E00A01" w:rsidTr="007C7715">
        <w:trPr>
          <w:trHeight w:val="165"/>
          <w:jc w:val="center"/>
        </w:trPr>
        <w:tc>
          <w:tcPr>
            <w:tcW w:w="2782"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Від 40 до 60</w:t>
            </w:r>
          </w:p>
        </w:tc>
        <w:tc>
          <w:tcPr>
            <w:tcW w:w="2707"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2,87</w:t>
            </w:r>
          </w:p>
        </w:tc>
        <w:tc>
          <w:tcPr>
            <w:tcW w:w="2358"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3,28</w:t>
            </w:r>
          </w:p>
        </w:tc>
        <w:tc>
          <w:tcPr>
            <w:tcW w:w="2313" w:type="dxa"/>
            <w:gridSpan w:val="2"/>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3,43</w:t>
            </w:r>
          </w:p>
        </w:tc>
      </w:tr>
      <w:tr w:rsidR="001F276E" w:rsidRPr="00E00A01" w:rsidTr="007C7715">
        <w:trPr>
          <w:trHeight w:val="212"/>
          <w:jc w:val="center"/>
        </w:trPr>
        <w:tc>
          <w:tcPr>
            <w:tcW w:w="2782"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Вище 60</w:t>
            </w:r>
          </w:p>
        </w:tc>
        <w:tc>
          <w:tcPr>
            <w:tcW w:w="2707"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w:t>
            </w:r>
          </w:p>
        </w:tc>
        <w:tc>
          <w:tcPr>
            <w:tcW w:w="2358"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3,43</w:t>
            </w:r>
          </w:p>
        </w:tc>
        <w:tc>
          <w:tcPr>
            <w:tcW w:w="2313" w:type="dxa"/>
            <w:gridSpan w:val="2"/>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w:t>
            </w:r>
          </w:p>
        </w:tc>
      </w:tr>
    </w:tbl>
    <w:p w:rsidR="001F276E" w:rsidRPr="00E00A01" w:rsidRDefault="001F276E" w:rsidP="001F276E">
      <w:pPr>
        <w:rPr>
          <w:rFonts w:ascii="Times New Roman" w:hAnsi="Times New Roman" w:cs="Times New Roman"/>
          <w:b/>
          <w:sz w:val="28"/>
          <w:szCs w:val="28"/>
          <w:lang w:val="uk-UA"/>
        </w:rPr>
      </w:pPr>
      <w:r w:rsidRPr="00E00A01">
        <w:rPr>
          <w:rFonts w:ascii="Times New Roman" w:hAnsi="Times New Roman" w:cs="Times New Roman"/>
          <w:b/>
          <w:sz w:val="28"/>
          <w:szCs w:val="28"/>
          <w:lang w:val="uk-UA"/>
        </w:rPr>
        <w:t xml:space="preserve">            ІІ. Трактористи, машиністи екскаваторів, бульдозерів</w:t>
      </w:r>
    </w:p>
    <w:p w:rsidR="001F276E" w:rsidRPr="00E00A01" w:rsidRDefault="001F276E" w:rsidP="001F276E">
      <w:pPr>
        <w:rPr>
          <w:rFonts w:ascii="Times New Roman" w:hAnsi="Times New Roman" w:cs="Times New Roman"/>
          <w:b/>
          <w:sz w:val="16"/>
          <w:szCs w:val="16"/>
          <w:lang w:val="uk-UA"/>
        </w:rPr>
      </w:pP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620"/>
      </w:tblGrid>
      <w:tr w:rsidR="001F276E" w:rsidRPr="00E00A01" w:rsidTr="007C7715">
        <w:trPr>
          <w:trHeight w:val="118"/>
          <w:jc w:val="center"/>
        </w:trPr>
        <w:tc>
          <w:tcPr>
            <w:tcW w:w="4320" w:type="dxa"/>
          </w:tcPr>
          <w:p w:rsidR="001F276E" w:rsidRPr="00E00A01" w:rsidRDefault="001F276E" w:rsidP="007C7715">
            <w:pPr>
              <w:jc w:val="center"/>
              <w:rPr>
                <w:rFonts w:ascii="Times New Roman" w:hAnsi="Times New Roman" w:cs="Times New Roman"/>
                <w:b/>
                <w:i/>
                <w:lang w:val="uk-UA"/>
              </w:rPr>
            </w:pPr>
            <w:r w:rsidRPr="00E00A01">
              <w:rPr>
                <w:rFonts w:ascii="Times New Roman" w:hAnsi="Times New Roman" w:cs="Times New Roman"/>
                <w:b/>
                <w:i/>
                <w:lang w:val="uk-UA"/>
              </w:rPr>
              <w:t>Трактори</w:t>
            </w:r>
          </w:p>
        </w:tc>
        <w:tc>
          <w:tcPr>
            <w:tcW w:w="1620" w:type="dxa"/>
          </w:tcPr>
          <w:p w:rsidR="001F276E" w:rsidRPr="00E00A01" w:rsidRDefault="001F276E" w:rsidP="007C7715">
            <w:pPr>
              <w:jc w:val="right"/>
              <w:rPr>
                <w:rFonts w:ascii="Times New Roman" w:hAnsi="Times New Roman" w:cs="Times New Roman"/>
                <w:szCs w:val="28"/>
                <w:lang w:val="uk-UA"/>
              </w:rPr>
            </w:pPr>
          </w:p>
        </w:tc>
      </w:tr>
      <w:tr w:rsidR="001F276E" w:rsidRPr="00E00A01" w:rsidTr="007C7715">
        <w:trPr>
          <w:trHeight w:val="213"/>
          <w:jc w:val="center"/>
        </w:trPr>
        <w:tc>
          <w:tcPr>
            <w:tcW w:w="4320" w:type="dxa"/>
          </w:tcPr>
          <w:p w:rsidR="001F276E" w:rsidRPr="00E00A01" w:rsidRDefault="001F276E" w:rsidP="007C7715">
            <w:pPr>
              <w:rPr>
                <w:rFonts w:ascii="Times New Roman" w:hAnsi="Times New Roman" w:cs="Times New Roman"/>
                <w:lang w:val="uk-UA"/>
              </w:rPr>
            </w:pPr>
            <w:r w:rsidRPr="00E00A01">
              <w:rPr>
                <w:rFonts w:ascii="Times New Roman" w:hAnsi="Times New Roman" w:cs="Times New Roman"/>
                <w:lang w:val="uk-UA"/>
              </w:rPr>
              <w:lastRenderedPageBreak/>
              <w:t>До 35 к.с. – ІІ р.</w:t>
            </w:r>
          </w:p>
        </w:tc>
        <w:tc>
          <w:tcPr>
            <w:tcW w:w="1620"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1,79</w:t>
            </w:r>
          </w:p>
        </w:tc>
      </w:tr>
      <w:tr w:rsidR="001F276E" w:rsidRPr="00E00A01" w:rsidTr="007C7715">
        <w:trPr>
          <w:trHeight w:val="213"/>
          <w:jc w:val="center"/>
        </w:trPr>
        <w:tc>
          <w:tcPr>
            <w:tcW w:w="4320" w:type="dxa"/>
          </w:tcPr>
          <w:p w:rsidR="001F276E" w:rsidRPr="00E00A01" w:rsidRDefault="001F276E" w:rsidP="007C7715">
            <w:pPr>
              <w:rPr>
                <w:rFonts w:ascii="Times New Roman" w:hAnsi="Times New Roman" w:cs="Times New Roman"/>
                <w:lang w:val="uk-UA"/>
              </w:rPr>
            </w:pPr>
            <w:r w:rsidRPr="00E00A01">
              <w:rPr>
                <w:rFonts w:ascii="Times New Roman" w:hAnsi="Times New Roman" w:cs="Times New Roman"/>
                <w:lang w:val="uk-UA"/>
              </w:rPr>
              <w:t>Від 35 к.с. до 60 к.с. – ІІІ р.</w:t>
            </w:r>
          </w:p>
        </w:tc>
        <w:tc>
          <w:tcPr>
            <w:tcW w:w="1620"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1,91</w:t>
            </w:r>
          </w:p>
        </w:tc>
      </w:tr>
      <w:tr w:rsidR="001F276E" w:rsidRPr="00E00A01" w:rsidTr="007C7715">
        <w:trPr>
          <w:trHeight w:val="86"/>
          <w:jc w:val="center"/>
        </w:trPr>
        <w:tc>
          <w:tcPr>
            <w:tcW w:w="4320" w:type="dxa"/>
          </w:tcPr>
          <w:p w:rsidR="001F276E" w:rsidRPr="00E00A01" w:rsidRDefault="001F276E" w:rsidP="007C7715">
            <w:pPr>
              <w:rPr>
                <w:rFonts w:ascii="Times New Roman" w:hAnsi="Times New Roman" w:cs="Times New Roman"/>
                <w:lang w:val="uk-UA"/>
              </w:rPr>
            </w:pPr>
            <w:r w:rsidRPr="00E00A01">
              <w:rPr>
                <w:rFonts w:ascii="Times New Roman" w:hAnsi="Times New Roman" w:cs="Times New Roman"/>
                <w:lang w:val="uk-UA"/>
              </w:rPr>
              <w:t>Від 60 к.с. до 100 к.с. – І</w:t>
            </w:r>
            <w:r w:rsidRPr="00E00A01">
              <w:rPr>
                <w:rFonts w:ascii="Times New Roman" w:hAnsi="Times New Roman" w:cs="Times New Roman"/>
                <w:lang w:val="en-US"/>
              </w:rPr>
              <w:t>V</w:t>
            </w:r>
            <w:r w:rsidRPr="00E00A01">
              <w:rPr>
                <w:rFonts w:ascii="Times New Roman" w:hAnsi="Times New Roman" w:cs="Times New Roman"/>
                <w:lang w:val="uk-UA"/>
              </w:rPr>
              <w:t xml:space="preserve"> р.</w:t>
            </w:r>
          </w:p>
        </w:tc>
        <w:tc>
          <w:tcPr>
            <w:tcW w:w="1620"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1,99</w:t>
            </w:r>
          </w:p>
        </w:tc>
      </w:tr>
      <w:tr w:rsidR="001F276E" w:rsidRPr="00E00A01" w:rsidTr="007C7715">
        <w:trPr>
          <w:trHeight w:val="131"/>
          <w:jc w:val="center"/>
        </w:trPr>
        <w:tc>
          <w:tcPr>
            <w:tcW w:w="4320" w:type="dxa"/>
          </w:tcPr>
          <w:p w:rsidR="001F276E" w:rsidRPr="00E00A01" w:rsidRDefault="001F276E" w:rsidP="007C7715">
            <w:pPr>
              <w:rPr>
                <w:rFonts w:ascii="Times New Roman" w:hAnsi="Times New Roman" w:cs="Times New Roman"/>
                <w:lang w:val="uk-UA"/>
              </w:rPr>
            </w:pPr>
            <w:r w:rsidRPr="00E00A01">
              <w:rPr>
                <w:rFonts w:ascii="Times New Roman" w:hAnsi="Times New Roman" w:cs="Times New Roman"/>
                <w:lang w:val="uk-UA"/>
              </w:rPr>
              <w:t xml:space="preserve">Від 100 к.с. – </w:t>
            </w:r>
            <w:r w:rsidRPr="00E00A01">
              <w:rPr>
                <w:rFonts w:ascii="Times New Roman" w:hAnsi="Times New Roman" w:cs="Times New Roman"/>
                <w:lang w:val="en-US"/>
              </w:rPr>
              <w:t>V</w:t>
            </w:r>
            <w:r w:rsidRPr="00E00A01">
              <w:rPr>
                <w:rFonts w:ascii="Times New Roman" w:hAnsi="Times New Roman" w:cs="Times New Roman"/>
                <w:lang w:val="uk-UA"/>
              </w:rPr>
              <w:t xml:space="preserve"> р.</w:t>
            </w:r>
          </w:p>
        </w:tc>
        <w:tc>
          <w:tcPr>
            <w:tcW w:w="1620"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2,27</w:t>
            </w:r>
          </w:p>
        </w:tc>
      </w:tr>
      <w:tr w:rsidR="001F276E" w:rsidRPr="00E00A01" w:rsidTr="007C7715">
        <w:trPr>
          <w:trHeight w:val="150"/>
          <w:jc w:val="center"/>
        </w:trPr>
        <w:tc>
          <w:tcPr>
            <w:tcW w:w="4320" w:type="dxa"/>
          </w:tcPr>
          <w:p w:rsidR="001F276E" w:rsidRPr="00E00A01" w:rsidRDefault="001F276E" w:rsidP="007C7715">
            <w:pPr>
              <w:jc w:val="center"/>
              <w:rPr>
                <w:rFonts w:ascii="Times New Roman" w:hAnsi="Times New Roman" w:cs="Times New Roman"/>
                <w:b/>
                <w:i/>
                <w:lang w:val="uk-UA"/>
              </w:rPr>
            </w:pPr>
            <w:r w:rsidRPr="00E00A01">
              <w:rPr>
                <w:rFonts w:ascii="Times New Roman" w:hAnsi="Times New Roman" w:cs="Times New Roman"/>
                <w:b/>
                <w:i/>
                <w:lang w:val="uk-UA"/>
              </w:rPr>
              <w:t>Екскаватори (ємкість ковша)</w:t>
            </w:r>
          </w:p>
        </w:tc>
        <w:tc>
          <w:tcPr>
            <w:tcW w:w="1620" w:type="dxa"/>
          </w:tcPr>
          <w:p w:rsidR="001F276E" w:rsidRPr="00E00A01" w:rsidRDefault="001F276E" w:rsidP="007C7715">
            <w:pPr>
              <w:jc w:val="center"/>
              <w:rPr>
                <w:rFonts w:ascii="Times New Roman" w:hAnsi="Times New Roman" w:cs="Times New Roman"/>
                <w:szCs w:val="28"/>
                <w:lang w:val="uk-UA"/>
              </w:rPr>
            </w:pPr>
          </w:p>
        </w:tc>
      </w:tr>
      <w:tr w:rsidR="001F276E" w:rsidRPr="00E00A01" w:rsidTr="007C7715">
        <w:trPr>
          <w:trHeight w:val="139"/>
          <w:jc w:val="center"/>
        </w:trPr>
        <w:tc>
          <w:tcPr>
            <w:tcW w:w="4320" w:type="dxa"/>
          </w:tcPr>
          <w:p w:rsidR="001F276E" w:rsidRPr="00E00A01" w:rsidRDefault="001F276E" w:rsidP="007C7715">
            <w:pPr>
              <w:rPr>
                <w:rFonts w:ascii="Times New Roman" w:hAnsi="Times New Roman" w:cs="Times New Roman"/>
                <w:lang w:val="uk-UA"/>
              </w:rPr>
            </w:pPr>
            <w:r w:rsidRPr="00E00A01">
              <w:rPr>
                <w:rFonts w:ascii="Times New Roman" w:hAnsi="Times New Roman" w:cs="Times New Roman"/>
                <w:lang w:val="uk-UA"/>
              </w:rPr>
              <w:t>Від 0,15 куб.м. – І</w:t>
            </w:r>
            <w:r w:rsidRPr="00E00A01">
              <w:rPr>
                <w:rFonts w:ascii="Times New Roman" w:hAnsi="Times New Roman" w:cs="Times New Roman"/>
                <w:lang w:val="en-US"/>
              </w:rPr>
              <w:t>V</w:t>
            </w:r>
            <w:r w:rsidRPr="00E00A01">
              <w:rPr>
                <w:rFonts w:ascii="Times New Roman" w:hAnsi="Times New Roman" w:cs="Times New Roman"/>
                <w:lang w:val="uk-UA"/>
              </w:rPr>
              <w:t xml:space="preserve"> р.</w:t>
            </w:r>
          </w:p>
        </w:tc>
        <w:tc>
          <w:tcPr>
            <w:tcW w:w="1620"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1,91</w:t>
            </w:r>
          </w:p>
        </w:tc>
      </w:tr>
      <w:tr w:rsidR="001F276E" w:rsidRPr="00E00A01" w:rsidTr="007C7715">
        <w:trPr>
          <w:trHeight w:val="171"/>
          <w:jc w:val="center"/>
        </w:trPr>
        <w:tc>
          <w:tcPr>
            <w:tcW w:w="4320" w:type="dxa"/>
          </w:tcPr>
          <w:p w:rsidR="001F276E" w:rsidRPr="00E00A01" w:rsidRDefault="001F276E" w:rsidP="007C7715">
            <w:pPr>
              <w:rPr>
                <w:rFonts w:ascii="Times New Roman" w:hAnsi="Times New Roman" w:cs="Times New Roman"/>
                <w:lang w:val="uk-UA"/>
              </w:rPr>
            </w:pPr>
            <w:r w:rsidRPr="00E00A01">
              <w:rPr>
                <w:rFonts w:ascii="Times New Roman" w:hAnsi="Times New Roman" w:cs="Times New Roman"/>
                <w:lang w:val="uk-UA"/>
              </w:rPr>
              <w:t xml:space="preserve">Від 0,15 куб.м. до </w:t>
            </w:r>
            <w:smartTag w:uri="urn:schemas-microsoft-com:office:smarttags" w:element="metricconverter">
              <w:smartTagPr>
                <w:attr w:name="ProductID" w:val="0,40 куб. м"/>
              </w:smartTagPr>
              <w:r w:rsidRPr="00E00A01">
                <w:rPr>
                  <w:rFonts w:ascii="Times New Roman" w:hAnsi="Times New Roman" w:cs="Times New Roman"/>
                  <w:lang w:val="uk-UA"/>
                </w:rPr>
                <w:t>0,40 куб. м</w:t>
              </w:r>
            </w:smartTag>
            <w:r w:rsidRPr="00E00A01">
              <w:rPr>
                <w:rFonts w:ascii="Times New Roman" w:hAnsi="Times New Roman" w:cs="Times New Roman"/>
                <w:lang w:val="uk-UA"/>
              </w:rPr>
              <w:t xml:space="preserve"> – </w:t>
            </w:r>
            <w:r w:rsidRPr="00E00A01">
              <w:rPr>
                <w:rFonts w:ascii="Times New Roman" w:hAnsi="Times New Roman" w:cs="Times New Roman"/>
                <w:lang w:val="en-US"/>
              </w:rPr>
              <w:t>V</w:t>
            </w:r>
            <w:r w:rsidRPr="00E00A01">
              <w:rPr>
                <w:rFonts w:ascii="Times New Roman" w:hAnsi="Times New Roman" w:cs="Times New Roman"/>
                <w:lang w:val="uk-UA"/>
              </w:rPr>
              <w:t xml:space="preserve"> р.</w:t>
            </w:r>
          </w:p>
        </w:tc>
        <w:tc>
          <w:tcPr>
            <w:tcW w:w="1620"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2,27</w:t>
            </w:r>
          </w:p>
        </w:tc>
      </w:tr>
      <w:tr w:rsidR="001F276E" w:rsidRPr="00E00A01" w:rsidTr="007C7715">
        <w:trPr>
          <w:trHeight w:val="190"/>
          <w:jc w:val="center"/>
        </w:trPr>
        <w:tc>
          <w:tcPr>
            <w:tcW w:w="4320" w:type="dxa"/>
          </w:tcPr>
          <w:p w:rsidR="001F276E" w:rsidRPr="00E00A01" w:rsidRDefault="001F276E" w:rsidP="007C7715">
            <w:pPr>
              <w:rPr>
                <w:rFonts w:ascii="Times New Roman" w:hAnsi="Times New Roman" w:cs="Times New Roman"/>
                <w:lang w:val="uk-UA"/>
              </w:rPr>
            </w:pPr>
            <w:r w:rsidRPr="00E00A01">
              <w:rPr>
                <w:rFonts w:ascii="Times New Roman" w:hAnsi="Times New Roman" w:cs="Times New Roman"/>
                <w:lang w:val="uk-UA"/>
              </w:rPr>
              <w:t>Більше 0,40 куб.м. – І</w:t>
            </w:r>
            <w:r w:rsidRPr="00E00A01">
              <w:rPr>
                <w:rFonts w:ascii="Times New Roman" w:hAnsi="Times New Roman" w:cs="Times New Roman"/>
                <w:lang w:val="en-US"/>
              </w:rPr>
              <w:t>V</w:t>
            </w:r>
            <w:r w:rsidRPr="00E00A01">
              <w:rPr>
                <w:rFonts w:ascii="Times New Roman" w:hAnsi="Times New Roman" w:cs="Times New Roman"/>
                <w:lang w:val="uk-UA"/>
              </w:rPr>
              <w:t xml:space="preserve"> р.</w:t>
            </w:r>
          </w:p>
        </w:tc>
        <w:tc>
          <w:tcPr>
            <w:tcW w:w="1620"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2,65</w:t>
            </w:r>
          </w:p>
        </w:tc>
      </w:tr>
      <w:tr w:rsidR="001F276E" w:rsidRPr="00E00A01" w:rsidTr="007C7715">
        <w:trPr>
          <w:trHeight w:val="135"/>
          <w:jc w:val="center"/>
        </w:trPr>
        <w:tc>
          <w:tcPr>
            <w:tcW w:w="4320" w:type="dxa"/>
          </w:tcPr>
          <w:p w:rsidR="001F276E" w:rsidRPr="00E00A01" w:rsidRDefault="001F276E" w:rsidP="007C7715">
            <w:pPr>
              <w:jc w:val="center"/>
              <w:rPr>
                <w:rFonts w:ascii="Times New Roman" w:hAnsi="Times New Roman" w:cs="Times New Roman"/>
                <w:b/>
                <w:i/>
                <w:lang w:val="uk-UA"/>
              </w:rPr>
            </w:pPr>
            <w:r w:rsidRPr="00E00A01">
              <w:rPr>
                <w:rFonts w:ascii="Times New Roman" w:hAnsi="Times New Roman" w:cs="Times New Roman"/>
                <w:b/>
                <w:i/>
                <w:lang w:val="uk-UA"/>
              </w:rPr>
              <w:t>Бульдозери і скрепери</w:t>
            </w:r>
          </w:p>
        </w:tc>
        <w:tc>
          <w:tcPr>
            <w:tcW w:w="1620" w:type="dxa"/>
          </w:tcPr>
          <w:p w:rsidR="001F276E" w:rsidRPr="00E00A01" w:rsidRDefault="001F276E" w:rsidP="007C7715">
            <w:pPr>
              <w:jc w:val="center"/>
              <w:rPr>
                <w:rFonts w:ascii="Times New Roman" w:hAnsi="Times New Roman" w:cs="Times New Roman"/>
                <w:szCs w:val="28"/>
                <w:lang w:val="uk-UA"/>
              </w:rPr>
            </w:pPr>
          </w:p>
        </w:tc>
      </w:tr>
      <w:tr w:rsidR="001F276E" w:rsidRPr="00E00A01" w:rsidTr="007C7715">
        <w:trPr>
          <w:trHeight w:val="198"/>
          <w:jc w:val="center"/>
        </w:trPr>
        <w:tc>
          <w:tcPr>
            <w:tcW w:w="4320" w:type="dxa"/>
          </w:tcPr>
          <w:p w:rsidR="001F276E" w:rsidRPr="00E00A01" w:rsidRDefault="001F276E" w:rsidP="007C7715">
            <w:pPr>
              <w:rPr>
                <w:rFonts w:ascii="Times New Roman" w:hAnsi="Times New Roman" w:cs="Times New Roman"/>
                <w:lang w:val="uk-UA"/>
              </w:rPr>
            </w:pPr>
            <w:r w:rsidRPr="00E00A01">
              <w:rPr>
                <w:rFonts w:ascii="Times New Roman" w:hAnsi="Times New Roman" w:cs="Times New Roman"/>
                <w:lang w:val="uk-UA"/>
              </w:rPr>
              <w:t>Від 60 к.с. – І</w:t>
            </w:r>
            <w:r w:rsidRPr="00E00A01">
              <w:rPr>
                <w:rFonts w:ascii="Times New Roman" w:hAnsi="Times New Roman" w:cs="Times New Roman"/>
                <w:lang w:val="en-US"/>
              </w:rPr>
              <w:t>V</w:t>
            </w:r>
            <w:r w:rsidRPr="00E00A01">
              <w:rPr>
                <w:rFonts w:ascii="Times New Roman" w:hAnsi="Times New Roman" w:cs="Times New Roman"/>
                <w:lang w:val="uk-UA"/>
              </w:rPr>
              <w:t xml:space="preserve"> р.</w:t>
            </w:r>
          </w:p>
        </w:tc>
        <w:tc>
          <w:tcPr>
            <w:tcW w:w="1620"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1,91</w:t>
            </w:r>
          </w:p>
        </w:tc>
      </w:tr>
      <w:tr w:rsidR="001F276E" w:rsidRPr="00E00A01" w:rsidTr="007C7715">
        <w:trPr>
          <w:trHeight w:val="289"/>
          <w:jc w:val="center"/>
        </w:trPr>
        <w:tc>
          <w:tcPr>
            <w:tcW w:w="4320" w:type="dxa"/>
          </w:tcPr>
          <w:p w:rsidR="001F276E" w:rsidRPr="00E00A01" w:rsidRDefault="001F276E" w:rsidP="007C7715">
            <w:pPr>
              <w:rPr>
                <w:rFonts w:ascii="Times New Roman" w:hAnsi="Times New Roman" w:cs="Times New Roman"/>
                <w:lang w:val="uk-UA"/>
              </w:rPr>
            </w:pPr>
            <w:r w:rsidRPr="00E00A01">
              <w:rPr>
                <w:rFonts w:ascii="Times New Roman" w:hAnsi="Times New Roman" w:cs="Times New Roman"/>
                <w:lang w:val="uk-UA"/>
              </w:rPr>
              <w:t xml:space="preserve">Від 60 к.с. до 100 к.с. – </w:t>
            </w:r>
            <w:r w:rsidRPr="00E00A01">
              <w:rPr>
                <w:rFonts w:ascii="Times New Roman" w:hAnsi="Times New Roman" w:cs="Times New Roman"/>
                <w:lang w:val="en-US"/>
              </w:rPr>
              <w:t>V</w:t>
            </w:r>
            <w:r w:rsidRPr="00E00A01">
              <w:rPr>
                <w:rFonts w:ascii="Times New Roman" w:hAnsi="Times New Roman" w:cs="Times New Roman"/>
                <w:lang w:val="uk-UA"/>
              </w:rPr>
              <w:t xml:space="preserve"> р.</w:t>
            </w:r>
          </w:p>
        </w:tc>
        <w:tc>
          <w:tcPr>
            <w:tcW w:w="1620"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2,27</w:t>
            </w:r>
          </w:p>
        </w:tc>
      </w:tr>
      <w:tr w:rsidR="001F276E" w:rsidRPr="00E00A01" w:rsidTr="007C7715">
        <w:trPr>
          <w:trHeight w:val="289"/>
          <w:jc w:val="center"/>
        </w:trPr>
        <w:tc>
          <w:tcPr>
            <w:tcW w:w="4320" w:type="dxa"/>
          </w:tcPr>
          <w:p w:rsidR="001F276E" w:rsidRPr="00E00A01" w:rsidRDefault="001F276E" w:rsidP="007C7715">
            <w:pPr>
              <w:rPr>
                <w:rFonts w:ascii="Times New Roman" w:hAnsi="Times New Roman" w:cs="Times New Roman"/>
                <w:lang w:val="uk-UA"/>
              </w:rPr>
            </w:pPr>
            <w:r w:rsidRPr="00E00A01">
              <w:rPr>
                <w:rFonts w:ascii="Times New Roman" w:hAnsi="Times New Roman" w:cs="Times New Roman"/>
                <w:lang w:val="uk-UA"/>
              </w:rPr>
              <w:t xml:space="preserve">Більше 100 к.с. – </w:t>
            </w:r>
            <w:r w:rsidRPr="00E00A01">
              <w:rPr>
                <w:rFonts w:ascii="Times New Roman" w:hAnsi="Times New Roman" w:cs="Times New Roman"/>
                <w:lang w:val="en-US"/>
              </w:rPr>
              <w:t>V</w:t>
            </w:r>
            <w:r w:rsidRPr="00E00A01">
              <w:rPr>
                <w:rFonts w:ascii="Times New Roman" w:hAnsi="Times New Roman" w:cs="Times New Roman"/>
                <w:lang w:val="uk-UA"/>
              </w:rPr>
              <w:t>І р.</w:t>
            </w:r>
          </w:p>
        </w:tc>
        <w:tc>
          <w:tcPr>
            <w:tcW w:w="1620" w:type="dxa"/>
          </w:tcPr>
          <w:p w:rsidR="001F276E" w:rsidRPr="00E00A01" w:rsidRDefault="001F276E" w:rsidP="007C7715">
            <w:pPr>
              <w:jc w:val="center"/>
              <w:rPr>
                <w:rFonts w:ascii="Times New Roman" w:hAnsi="Times New Roman" w:cs="Times New Roman"/>
                <w:lang w:val="uk-UA"/>
              </w:rPr>
            </w:pPr>
            <w:r w:rsidRPr="00E00A01">
              <w:rPr>
                <w:rFonts w:ascii="Times New Roman" w:hAnsi="Times New Roman" w:cs="Times New Roman"/>
                <w:lang w:val="uk-UA"/>
              </w:rPr>
              <w:t>2,65</w:t>
            </w:r>
          </w:p>
        </w:tc>
      </w:tr>
      <w:tr w:rsidR="001F276E" w:rsidRPr="00E00A01" w:rsidTr="007C7715">
        <w:trPr>
          <w:trHeight w:val="137"/>
          <w:jc w:val="center"/>
        </w:trPr>
        <w:tc>
          <w:tcPr>
            <w:tcW w:w="4320" w:type="dxa"/>
          </w:tcPr>
          <w:p w:rsidR="001F276E" w:rsidRPr="00E00A01" w:rsidRDefault="001F276E" w:rsidP="007C7715">
            <w:pPr>
              <w:jc w:val="center"/>
              <w:rPr>
                <w:rFonts w:ascii="Times New Roman" w:hAnsi="Times New Roman" w:cs="Times New Roman"/>
                <w:b/>
                <w:i/>
                <w:lang w:val="uk-UA"/>
              </w:rPr>
            </w:pPr>
            <w:r w:rsidRPr="00E00A01">
              <w:rPr>
                <w:rFonts w:ascii="Times New Roman" w:hAnsi="Times New Roman" w:cs="Times New Roman"/>
                <w:b/>
                <w:i/>
                <w:lang w:val="uk-UA"/>
              </w:rPr>
              <w:t>Водії моторолерів</w:t>
            </w:r>
          </w:p>
        </w:tc>
        <w:tc>
          <w:tcPr>
            <w:tcW w:w="1620" w:type="dxa"/>
          </w:tcPr>
          <w:p w:rsidR="001F276E" w:rsidRPr="00E00A01" w:rsidRDefault="001F276E" w:rsidP="007C7715">
            <w:pPr>
              <w:jc w:val="center"/>
              <w:rPr>
                <w:rFonts w:ascii="Times New Roman" w:hAnsi="Times New Roman" w:cs="Times New Roman"/>
                <w:szCs w:val="28"/>
                <w:lang w:val="uk-UA"/>
              </w:rPr>
            </w:pPr>
            <w:r w:rsidRPr="00E00A01">
              <w:rPr>
                <w:rFonts w:ascii="Times New Roman" w:hAnsi="Times New Roman" w:cs="Times New Roman"/>
                <w:szCs w:val="28"/>
                <w:lang w:val="uk-UA"/>
              </w:rPr>
              <w:t>1,26</w:t>
            </w:r>
          </w:p>
        </w:tc>
      </w:tr>
    </w:tbl>
    <w:p w:rsidR="001F276E" w:rsidRPr="00E00A01" w:rsidRDefault="001F276E" w:rsidP="001F276E">
      <w:pPr>
        <w:rPr>
          <w:rFonts w:ascii="Times New Roman" w:hAnsi="Times New Roman" w:cs="Times New Roman"/>
          <w:b/>
          <w:sz w:val="16"/>
          <w:szCs w:val="16"/>
          <w:lang w:val="uk-UA"/>
        </w:rPr>
      </w:pPr>
    </w:p>
    <w:p w:rsidR="001F276E" w:rsidRPr="00E00A01" w:rsidRDefault="001F276E" w:rsidP="001F276E">
      <w:pPr>
        <w:rPr>
          <w:rFonts w:ascii="Times New Roman" w:hAnsi="Times New Roman" w:cs="Times New Roman"/>
          <w:lang w:val="uk-UA"/>
        </w:rPr>
      </w:pPr>
    </w:p>
    <w:p w:rsidR="001F276E" w:rsidRPr="00E00A01" w:rsidRDefault="001F276E" w:rsidP="001F276E">
      <w:pPr>
        <w:rPr>
          <w:rFonts w:ascii="Times New Roman" w:hAnsi="Times New Roman" w:cs="Times New Roman"/>
          <w:lang w:val="uk-UA"/>
        </w:rPr>
      </w:pPr>
      <w:r w:rsidRPr="00E00A01">
        <w:rPr>
          <w:rFonts w:ascii="Times New Roman" w:hAnsi="Times New Roman" w:cs="Times New Roman"/>
          <w:lang w:val="uk-UA"/>
        </w:rPr>
        <w:t xml:space="preserve">          </w:t>
      </w:r>
    </w:p>
    <w:p w:rsidR="001F276E" w:rsidRPr="00E00A01" w:rsidRDefault="001F276E" w:rsidP="001F276E">
      <w:pPr>
        <w:spacing w:after="0"/>
        <w:rPr>
          <w:rFonts w:ascii="Times New Roman" w:hAnsi="Times New Roman" w:cs="Times New Roman"/>
          <w:sz w:val="28"/>
          <w:szCs w:val="28"/>
        </w:rPr>
      </w:pPr>
      <w:r w:rsidRPr="00E00A01">
        <w:rPr>
          <w:rFonts w:ascii="Times New Roman" w:hAnsi="Times New Roman" w:cs="Times New Roman"/>
        </w:rPr>
        <w:t xml:space="preserve">                          </w:t>
      </w:r>
      <w:r w:rsidRPr="00E00A01">
        <w:rPr>
          <w:rFonts w:ascii="Times New Roman" w:hAnsi="Times New Roman" w:cs="Times New Roman"/>
          <w:sz w:val="28"/>
          <w:szCs w:val="28"/>
        </w:rPr>
        <w:t>Головний економіст                                            Мусійчук В.М.</w:t>
      </w:r>
    </w:p>
    <w:p w:rsidR="001F276E" w:rsidRDefault="001F276E" w:rsidP="001F276E">
      <w:pPr>
        <w:spacing w:after="0"/>
        <w:rPr>
          <w:rFonts w:ascii="Times New Roman" w:hAnsi="Times New Roman" w:cs="Times New Roman"/>
          <w:lang w:val="uk-UA"/>
        </w:rPr>
      </w:pPr>
    </w:p>
    <w:p w:rsidR="001F276E" w:rsidRPr="001F276E" w:rsidRDefault="001F276E" w:rsidP="001F276E">
      <w:pPr>
        <w:spacing w:after="0"/>
        <w:rPr>
          <w:rFonts w:ascii="Times New Roman" w:hAnsi="Times New Roman" w:cs="Times New Roman"/>
          <w:lang w:val="uk-UA"/>
        </w:rPr>
      </w:pPr>
    </w:p>
    <w:p w:rsidR="001F276E" w:rsidRDefault="001F276E" w:rsidP="001F276E">
      <w:pPr>
        <w:rPr>
          <w:rFonts w:ascii="Times New Roman" w:hAnsi="Times New Roman" w:cs="Times New Roman"/>
          <w:lang w:val="uk-UA"/>
        </w:rPr>
      </w:pPr>
    </w:p>
    <w:p w:rsidR="00FC1C25" w:rsidRDefault="00FC1C25" w:rsidP="001F276E">
      <w:pPr>
        <w:rPr>
          <w:rFonts w:ascii="Times New Roman" w:hAnsi="Times New Roman" w:cs="Times New Roman"/>
          <w:lang w:val="uk-UA"/>
        </w:rPr>
      </w:pPr>
    </w:p>
    <w:p w:rsidR="00FC1C25" w:rsidRDefault="00FC1C25" w:rsidP="001F276E">
      <w:pPr>
        <w:rPr>
          <w:rFonts w:ascii="Times New Roman" w:hAnsi="Times New Roman" w:cs="Times New Roman"/>
          <w:lang w:val="uk-UA"/>
        </w:rPr>
      </w:pPr>
    </w:p>
    <w:p w:rsidR="00FC1C25" w:rsidRDefault="00FC1C25" w:rsidP="001F276E">
      <w:pPr>
        <w:rPr>
          <w:rFonts w:ascii="Times New Roman" w:hAnsi="Times New Roman" w:cs="Times New Roman"/>
          <w:lang w:val="uk-UA"/>
        </w:rPr>
      </w:pPr>
    </w:p>
    <w:p w:rsidR="00FC1C25" w:rsidRDefault="00FC1C25" w:rsidP="001F276E">
      <w:pPr>
        <w:rPr>
          <w:rFonts w:ascii="Times New Roman" w:hAnsi="Times New Roman" w:cs="Times New Roman"/>
          <w:lang w:val="uk-UA"/>
        </w:rPr>
      </w:pPr>
    </w:p>
    <w:p w:rsidR="00FC1C25" w:rsidRDefault="00FC1C25" w:rsidP="001F276E">
      <w:pPr>
        <w:rPr>
          <w:rFonts w:ascii="Times New Roman" w:hAnsi="Times New Roman" w:cs="Times New Roman"/>
          <w:lang w:val="uk-UA"/>
        </w:rPr>
      </w:pPr>
    </w:p>
    <w:p w:rsidR="00FC1C25" w:rsidRDefault="00FC1C25" w:rsidP="001F276E">
      <w:pPr>
        <w:rPr>
          <w:rFonts w:ascii="Times New Roman" w:hAnsi="Times New Roman" w:cs="Times New Roman"/>
          <w:lang w:val="uk-UA"/>
        </w:rPr>
      </w:pPr>
    </w:p>
    <w:p w:rsidR="00FC1C25" w:rsidRDefault="00FC1C25" w:rsidP="001F276E">
      <w:pPr>
        <w:rPr>
          <w:rFonts w:ascii="Times New Roman" w:hAnsi="Times New Roman" w:cs="Times New Roman"/>
          <w:lang w:val="uk-UA"/>
        </w:rPr>
      </w:pPr>
    </w:p>
    <w:p w:rsidR="00FC1C25" w:rsidRDefault="00FC1C25" w:rsidP="001F276E">
      <w:pPr>
        <w:rPr>
          <w:rFonts w:ascii="Times New Roman" w:hAnsi="Times New Roman" w:cs="Times New Roman"/>
          <w:lang w:val="uk-UA"/>
        </w:rPr>
      </w:pPr>
    </w:p>
    <w:p w:rsidR="00FC1C25" w:rsidRPr="00E00A01" w:rsidRDefault="00495F06" w:rsidP="001F276E">
      <w:pPr>
        <w:rPr>
          <w:rFonts w:ascii="Times New Roman" w:hAnsi="Times New Roman" w:cs="Times New Roman"/>
          <w:lang w:val="uk-UA"/>
        </w:rPr>
      </w:pPr>
      <w:r>
        <w:rPr>
          <w:rFonts w:ascii="Times New Roman" w:hAnsi="Times New Roman" w:cs="Times New Roman"/>
          <w:noProof/>
          <w:lang w:eastAsia="ru-RU"/>
        </w:rPr>
        <w:pict>
          <v:shape id="_x0000_s1029" type="#_x0000_t75" style="position:absolute;margin-left:199.6pt;margin-top:-14.55pt;width:39pt;height:57.7pt;z-index:251660288" filled="t">
            <v:fill color2="black"/>
            <v:imagedata r:id="rId6" o:title=""/>
            <o:lock v:ext="edit" aspectratio="f"/>
            <w10:wrap type="square" side="left"/>
          </v:shape>
          <o:OLEObject Type="Embed" ProgID="Word.Picture.8" ShapeID="_x0000_s1029" DrawAspect="Content" ObjectID="_1815073654" r:id="rId13"/>
        </w:pict>
      </w:r>
    </w:p>
    <w:p w:rsidR="001F276E" w:rsidRPr="00E00A01" w:rsidRDefault="001F276E" w:rsidP="001F276E">
      <w:pPr>
        <w:rPr>
          <w:rFonts w:ascii="Times New Roman" w:hAnsi="Times New Roman" w:cs="Times New Roman"/>
          <w:lang w:val="uk-UA"/>
        </w:rPr>
      </w:pPr>
    </w:p>
    <w:p w:rsidR="00FC1C25" w:rsidRPr="00B06078" w:rsidRDefault="00FC1C25" w:rsidP="00FC1C25">
      <w:pPr>
        <w:tabs>
          <w:tab w:val="center" w:pos="4153"/>
          <w:tab w:val="right" w:pos="8306"/>
        </w:tabs>
        <w:jc w:val="center"/>
        <w:rPr>
          <w:b/>
          <w:sz w:val="28"/>
          <w:szCs w:val="28"/>
          <w:lang w:val="uk-UA" w:eastAsia="ru-RU"/>
        </w:rPr>
      </w:pPr>
      <w:r w:rsidRPr="00B06078">
        <w:rPr>
          <w:b/>
          <w:sz w:val="28"/>
          <w:szCs w:val="28"/>
          <w:lang w:val="uk-UA" w:eastAsia="ru-RU"/>
        </w:rPr>
        <w:lastRenderedPageBreak/>
        <w:t>КОЗЯТИНСЬКА  МІСЬКА  РАДА  ВІННИЦЬКОЇ  ОБЛАСТІ</w:t>
      </w:r>
    </w:p>
    <w:p w:rsidR="00FC1C25" w:rsidRPr="00B06078" w:rsidRDefault="00FC1C25" w:rsidP="00FC1C25">
      <w:pPr>
        <w:tabs>
          <w:tab w:val="center" w:pos="4153"/>
          <w:tab w:val="right" w:pos="8306"/>
        </w:tabs>
        <w:jc w:val="center"/>
        <w:rPr>
          <w:b/>
          <w:sz w:val="28"/>
          <w:szCs w:val="28"/>
          <w:lang w:val="uk-UA" w:eastAsia="ru-RU"/>
        </w:rPr>
      </w:pPr>
      <w:r w:rsidRPr="00B06078">
        <w:rPr>
          <w:b/>
          <w:sz w:val="28"/>
          <w:szCs w:val="28"/>
          <w:lang w:val="uk-UA" w:eastAsia="ru-RU"/>
        </w:rPr>
        <w:t>УПРАВЛІННЯ СОЦІАЛЬНОЇ ПОЛІТИКИ</w:t>
      </w:r>
    </w:p>
    <w:p w:rsidR="00FC1C25" w:rsidRPr="00B06078" w:rsidRDefault="00FC1C25" w:rsidP="00FC1C25">
      <w:pPr>
        <w:tabs>
          <w:tab w:val="center" w:pos="4153"/>
          <w:tab w:val="right" w:pos="8306"/>
        </w:tabs>
        <w:jc w:val="center"/>
        <w:rPr>
          <w:sz w:val="20"/>
          <w:szCs w:val="20"/>
          <w:lang w:val="uk-UA" w:eastAsia="ru-RU"/>
        </w:rPr>
      </w:pPr>
      <w:r w:rsidRPr="00B06078">
        <w:rPr>
          <w:sz w:val="20"/>
          <w:szCs w:val="20"/>
          <w:lang w:val="uk-UA" w:eastAsia="ru-RU"/>
        </w:rPr>
        <w:t>вул. Незалежності, 57, м. Козятин,  Хмільницький район, Вінницька область, 22100</w:t>
      </w:r>
    </w:p>
    <w:p w:rsidR="00FC1C25" w:rsidRPr="00B06078" w:rsidRDefault="00FC1C25" w:rsidP="00FC1C25">
      <w:pPr>
        <w:tabs>
          <w:tab w:val="center" w:pos="4153"/>
          <w:tab w:val="right" w:pos="8306"/>
        </w:tabs>
        <w:jc w:val="center"/>
        <w:rPr>
          <w:color w:val="0000FF"/>
          <w:sz w:val="20"/>
          <w:szCs w:val="20"/>
          <w:lang w:val="uk-UA" w:eastAsia="ru-RU"/>
        </w:rPr>
      </w:pPr>
      <w:r w:rsidRPr="00B06078">
        <w:rPr>
          <w:sz w:val="20"/>
          <w:szCs w:val="20"/>
          <w:lang w:val="uk-UA" w:eastAsia="ru-RU"/>
        </w:rPr>
        <w:t>тел./факс: (04342) 2-25-00, e-mail:</w:t>
      </w:r>
      <w:hyperlink r:id="rId14" w:history="1">
        <w:r w:rsidRPr="00B06078">
          <w:rPr>
            <w:color w:val="0000FF"/>
            <w:sz w:val="20"/>
            <w:szCs w:val="20"/>
            <w:u w:val="single"/>
            <w:lang w:val="uk-UA" w:eastAsia="ru-RU"/>
          </w:rPr>
          <w:t xml:space="preserve"> socpolkaz@</w:t>
        </w:r>
        <w:r w:rsidRPr="00B06078">
          <w:rPr>
            <w:color w:val="0000FF"/>
            <w:sz w:val="20"/>
            <w:szCs w:val="20"/>
            <w:u w:val="single"/>
            <w:lang w:val="en-US" w:eastAsia="ru-RU"/>
          </w:rPr>
          <w:t>ukr</w:t>
        </w:r>
        <w:r w:rsidRPr="00B06078">
          <w:rPr>
            <w:color w:val="0000FF"/>
            <w:sz w:val="20"/>
            <w:szCs w:val="20"/>
            <w:u w:val="single"/>
            <w:lang w:val="uk-UA" w:eastAsia="ru-RU"/>
          </w:rPr>
          <w:t>.</w:t>
        </w:r>
        <w:r w:rsidRPr="00B06078">
          <w:rPr>
            <w:color w:val="0000FF"/>
            <w:sz w:val="20"/>
            <w:szCs w:val="20"/>
            <w:u w:val="single"/>
            <w:lang w:val="en-US" w:eastAsia="ru-RU"/>
          </w:rPr>
          <w:t>net</w:t>
        </w:r>
      </w:hyperlink>
      <w:r w:rsidRPr="00B06078">
        <w:rPr>
          <w:color w:val="0000FF"/>
          <w:sz w:val="20"/>
          <w:szCs w:val="20"/>
          <w:lang w:val="uk-UA" w:eastAsia="ru-RU"/>
        </w:rPr>
        <w:t xml:space="preserve">  </w:t>
      </w:r>
    </w:p>
    <w:p w:rsidR="00FC1C25" w:rsidRPr="00B06078" w:rsidRDefault="00FC1C25" w:rsidP="00FC1C25">
      <w:pPr>
        <w:tabs>
          <w:tab w:val="center" w:pos="4153"/>
          <w:tab w:val="right" w:pos="8306"/>
        </w:tabs>
        <w:jc w:val="center"/>
        <w:rPr>
          <w:sz w:val="20"/>
          <w:szCs w:val="20"/>
          <w:lang w:val="uk-UA" w:eastAsia="ru-RU"/>
        </w:rPr>
      </w:pPr>
      <w:r w:rsidRPr="00B06078">
        <w:rPr>
          <w:color w:val="0000FF"/>
          <w:sz w:val="20"/>
          <w:szCs w:val="20"/>
          <w:lang w:val="uk-UA" w:eastAsia="ru-RU"/>
        </w:rPr>
        <w:t xml:space="preserve"> </w:t>
      </w:r>
      <w:r w:rsidRPr="00B06078">
        <w:rPr>
          <w:sz w:val="20"/>
          <w:szCs w:val="20"/>
          <w:lang w:val="uk-UA" w:eastAsia="ru-RU"/>
        </w:rPr>
        <w:t>Код ЄДРПОУ 40527315</w:t>
      </w:r>
    </w:p>
    <w:p w:rsidR="00FC1C25" w:rsidRPr="00B06078" w:rsidRDefault="00FC1C25" w:rsidP="00FC1C25">
      <w:pPr>
        <w:tabs>
          <w:tab w:val="center" w:pos="4153"/>
          <w:tab w:val="right" w:pos="8306"/>
        </w:tabs>
        <w:jc w:val="center"/>
        <w:rPr>
          <w:sz w:val="20"/>
          <w:szCs w:val="20"/>
          <w:lang w:val="uk-UA" w:eastAsia="ru-RU"/>
        </w:rPr>
      </w:pPr>
      <w:r w:rsidRPr="00B06078">
        <w:rPr>
          <w:sz w:val="20"/>
          <w:szCs w:val="20"/>
          <w:lang w:val="uk-UA" w:eastAsia="ru-RU"/>
        </w:rPr>
        <w:t xml:space="preserve"> </w:t>
      </w:r>
    </w:p>
    <w:p w:rsidR="00FC1C25" w:rsidRPr="00B06078" w:rsidRDefault="00FC1C25" w:rsidP="00FC1C25">
      <w:pPr>
        <w:tabs>
          <w:tab w:val="center" w:pos="4153"/>
          <w:tab w:val="right" w:pos="8306"/>
        </w:tabs>
        <w:rPr>
          <w:sz w:val="28"/>
          <w:szCs w:val="28"/>
          <w:lang w:val="uk-UA"/>
        </w:rPr>
      </w:pPr>
      <w:r>
        <w:rPr>
          <w:sz w:val="28"/>
          <w:szCs w:val="28"/>
          <w:u w:val="single"/>
          <w:lang w:val="uk-UA"/>
        </w:rPr>
        <w:t>24</w:t>
      </w:r>
      <w:r w:rsidRPr="00B06078">
        <w:rPr>
          <w:sz w:val="28"/>
          <w:szCs w:val="28"/>
          <w:u w:val="single"/>
          <w:lang w:val="uk-UA"/>
        </w:rPr>
        <w:t>.0</w:t>
      </w:r>
      <w:r>
        <w:rPr>
          <w:sz w:val="28"/>
          <w:szCs w:val="28"/>
          <w:u w:val="single"/>
          <w:lang w:val="uk-UA"/>
        </w:rPr>
        <w:t>2</w:t>
      </w:r>
      <w:r w:rsidRPr="00B06078">
        <w:rPr>
          <w:sz w:val="28"/>
          <w:szCs w:val="28"/>
          <w:u w:val="single"/>
          <w:lang w:val="uk-UA"/>
        </w:rPr>
        <w:t>.202</w:t>
      </w:r>
      <w:r>
        <w:rPr>
          <w:sz w:val="28"/>
          <w:szCs w:val="28"/>
          <w:u w:val="single"/>
          <w:lang w:val="uk-UA"/>
        </w:rPr>
        <w:t>5</w:t>
      </w:r>
      <w:r w:rsidRPr="00B06078">
        <w:rPr>
          <w:sz w:val="28"/>
          <w:szCs w:val="28"/>
          <w:u w:val="single"/>
          <w:lang w:val="uk-UA"/>
        </w:rPr>
        <w:t xml:space="preserve"> р</w:t>
      </w:r>
      <w:r w:rsidRPr="00B06078">
        <w:rPr>
          <w:sz w:val="28"/>
          <w:szCs w:val="28"/>
          <w:lang w:val="uk-UA"/>
        </w:rPr>
        <w:t>.</w:t>
      </w:r>
      <w:r>
        <w:rPr>
          <w:sz w:val="28"/>
          <w:szCs w:val="28"/>
          <w:lang w:val="uk-UA"/>
        </w:rPr>
        <w:t xml:space="preserve">  № </w:t>
      </w:r>
      <w:r w:rsidRPr="00B06078">
        <w:rPr>
          <w:sz w:val="28"/>
          <w:szCs w:val="28"/>
          <w:u w:val="single"/>
          <w:lang w:val="uk-UA"/>
        </w:rPr>
        <w:t>4</w:t>
      </w:r>
      <w:r>
        <w:rPr>
          <w:sz w:val="28"/>
          <w:szCs w:val="28"/>
          <w:u w:val="single"/>
          <w:lang w:val="uk-UA"/>
        </w:rPr>
        <w:t>41</w:t>
      </w:r>
      <w:r w:rsidRPr="00233483">
        <w:rPr>
          <w:sz w:val="28"/>
          <w:szCs w:val="28"/>
          <w:u w:val="single"/>
          <w:lang w:val="uk-UA"/>
        </w:rPr>
        <w:t>/</w:t>
      </w:r>
      <w:r>
        <w:rPr>
          <w:sz w:val="28"/>
          <w:szCs w:val="28"/>
          <w:u w:val="single"/>
          <w:lang w:val="uk-UA"/>
        </w:rPr>
        <w:t>01-32</w:t>
      </w:r>
      <w:r w:rsidRPr="00B06078">
        <w:rPr>
          <w:sz w:val="28"/>
          <w:szCs w:val="28"/>
          <w:lang w:val="uk-UA"/>
        </w:rPr>
        <w:t xml:space="preserve">                 </w:t>
      </w:r>
      <w:r>
        <w:rPr>
          <w:sz w:val="28"/>
          <w:szCs w:val="28"/>
          <w:lang w:val="uk-UA"/>
        </w:rPr>
        <w:t xml:space="preserve">                    На №_75 від 19.02.2025 р.</w:t>
      </w:r>
    </w:p>
    <w:p w:rsidR="00FC1C25" w:rsidRPr="00AA21EB" w:rsidRDefault="00FC1C25" w:rsidP="00FC1C25">
      <w:pPr>
        <w:jc w:val="center"/>
        <w:rPr>
          <w:b/>
          <w:sz w:val="28"/>
          <w:szCs w:val="28"/>
          <w:lang w:val="uk-UA"/>
        </w:rPr>
      </w:pPr>
      <w:r w:rsidRPr="00AA21EB">
        <w:rPr>
          <w:b/>
          <w:sz w:val="28"/>
          <w:szCs w:val="28"/>
          <w:lang w:val="uk-UA"/>
        </w:rPr>
        <w:t>Рекомендації реєстр</w:t>
      </w:r>
      <w:r>
        <w:rPr>
          <w:b/>
          <w:sz w:val="28"/>
          <w:szCs w:val="28"/>
          <w:lang w:val="uk-UA"/>
        </w:rPr>
        <w:t>аційного</w:t>
      </w:r>
      <w:r w:rsidRPr="00AA21EB">
        <w:rPr>
          <w:b/>
          <w:sz w:val="28"/>
          <w:szCs w:val="28"/>
          <w:lang w:val="uk-UA"/>
        </w:rPr>
        <w:t xml:space="preserve"> органу </w:t>
      </w:r>
    </w:p>
    <w:p w:rsidR="00FC1C25" w:rsidRPr="00AA21EB" w:rsidRDefault="00FC1C25" w:rsidP="00FC1C25">
      <w:pPr>
        <w:jc w:val="center"/>
        <w:rPr>
          <w:b/>
          <w:sz w:val="28"/>
          <w:szCs w:val="28"/>
          <w:lang w:val="uk-UA"/>
        </w:rPr>
      </w:pPr>
      <w:r w:rsidRPr="00AA21EB">
        <w:rPr>
          <w:b/>
          <w:sz w:val="28"/>
          <w:szCs w:val="28"/>
          <w:lang w:val="uk-UA"/>
        </w:rPr>
        <w:t>та повідомлення про реєстрацію.</w:t>
      </w:r>
    </w:p>
    <w:p w:rsidR="00FC1C25" w:rsidRDefault="00FC1C25" w:rsidP="00FC1C25">
      <w:pPr>
        <w:ind w:firstLine="708"/>
        <w:jc w:val="both"/>
        <w:rPr>
          <w:sz w:val="28"/>
          <w:szCs w:val="28"/>
          <w:lang w:val="uk-UA"/>
        </w:rPr>
      </w:pPr>
      <w:r w:rsidRPr="00AA21EB">
        <w:rPr>
          <w:sz w:val="28"/>
          <w:szCs w:val="28"/>
          <w:lang w:val="uk-UA"/>
        </w:rPr>
        <w:t>Реєстраційний орган з повідомної реєстрації колективних договорів та угод Козятинської міської ради інформує, що</w:t>
      </w:r>
      <w:r>
        <w:rPr>
          <w:sz w:val="28"/>
          <w:szCs w:val="28"/>
          <w:lang w:val="uk-UA"/>
        </w:rPr>
        <w:t xml:space="preserve"> </w:t>
      </w:r>
      <w:r w:rsidRPr="00AA21EB">
        <w:rPr>
          <w:sz w:val="28"/>
          <w:szCs w:val="28"/>
          <w:lang w:val="uk-UA"/>
        </w:rPr>
        <w:t>Коле</w:t>
      </w:r>
      <w:r>
        <w:rPr>
          <w:sz w:val="28"/>
          <w:szCs w:val="28"/>
          <w:lang w:val="uk-UA"/>
        </w:rPr>
        <w:t>ктивний договір Виробничого підрозділу Козятинська дистанція сигналізації та зв'язку на 2025 рік зареєстровано 24.02.2025 року за №105/025.</w:t>
      </w:r>
    </w:p>
    <w:p w:rsidR="00FC1C25" w:rsidRPr="00AA21EB" w:rsidRDefault="00FC1C25" w:rsidP="00FC1C25">
      <w:pPr>
        <w:ind w:firstLine="708"/>
        <w:jc w:val="both"/>
        <w:rPr>
          <w:sz w:val="28"/>
          <w:szCs w:val="28"/>
          <w:lang w:val="uk-UA"/>
        </w:rPr>
      </w:pPr>
      <w:r>
        <w:rPr>
          <w:sz w:val="28"/>
          <w:szCs w:val="28"/>
          <w:lang w:val="uk-UA"/>
        </w:rPr>
        <w:t>Зауважуємо,що Типові Положення, надані Вашому підрозділу вищестоячим органом, Вашим підрозділом не затверджуються, а беруться до виконання(част.3 п.3.8 Кол.дог.). Можливо на його основі розробка та затвердження власного Положення  за погодженням із цим органом. Крім того, п.8.32 необхідно відредагувати з врахуванням того,що мінімальна заробітна плата,встановлена законодавчо,в даний час значно перевищує прожитковий мінімум.</w:t>
      </w:r>
    </w:p>
    <w:p w:rsidR="00FC1C25" w:rsidRPr="00263139" w:rsidRDefault="00FC1C25" w:rsidP="00FC1C25">
      <w:pPr>
        <w:jc w:val="both"/>
        <w:rPr>
          <w:sz w:val="28"/>
          <w:szCs w:val="28"/>
          <w:lang w:val="uk-UA"/>
        </w:rPr>
      </w:pPr>
      <w:r>
        <w:rPr>
          <w:b/>
          <w:sz w:val="28"/>
          <w:szCs w:val="28"/>
          <w:lang w:val="uk-UA"/>
        </w:rPr>
        <w:t xml:space="preserve">  </w:t>
      </w:r>
      <w:r>
        <w:rPr>
          <w:sz w:val="28"/>
          <w:szCs w:val="28"/>
          <w:lang w:val="uk-UA"/>
        </w:rPr>
        <w:t>Рекомендуємо</w:t>
      </w:r>
      <w:r w:rsidRPr="002A399B">
        <w:rPr>
          <w:sz w:val="28"/>
          <w:szCs w:val="28"/>
          <w:lang w:val="uk-UA"/>
        </w:rPr>
        <w:t xml:space="preserve">:                                                                                                        </w:t>
      </w:r>
      <w:r>
        <w:rPr>
          <w:sz w:val="28"/>
          <w:szCs w:val="28"/>
          <w:lang w:val="uk-UA"/>
        </w:rPr>
        <w:t xml:space="preserve"> 1.Відредагувати п.п. 3.23, 3.24, 8.28 на період дії воєнного стану</w:t>
      </w:r>
      <w:r w:rsidRPr="002A399B">
        <w:rPr>
          <w:sz w:val="28"/>
          <w:szCs w:val="28"/>
          <w:lang w:val="uk-UA"/>
        </w:rPr>
        <w:t>;</w:t>
      </w:r>
      <w:r>
        <w:rPr>
          <w:sz w:val="28"/>
          <w:szCs w:val="28"/>
          <w:lang w:val="uk-UA"/>
        </w:rPr>
        <w:t xml:space="preserve">                         2.Внести відповідні зміни та подати на реєстрацію згідно вимог Постанови КМУ від 21.08.2019р. № 768 «Про внесення змін до Постанови КМУ від 13.02.2013р. № 115».</w:t>
      </w:r>
    </w:p>
    <w:p w:rsidR="00FC1C25" w:rsidRPr="00AA21EB" w:rsidRDefault="00FC1C25" w:rsidP="00FC1C25">
      <w:pPr>
        <w:jc w:val="both"/>
        <w:rPr>
          <w:b/>
          <w:sz w:val="28"/>
          <w:szCs w:val="28"/>
          <w:lang w:val="uk-UA"/>
        </w:rPr>
      </w:pPr>
    </w:p>
    <w:p w:rsidR="00FC1C25" w:rsidRPr="00AA21EB" w:rsidRDefault="00FC1C25" w:rsidP="00FC1C25">
      <w:pPr>
        <w:jc w:val="both"/>
        <w:rPr>
          <w:b/>
          <w:sz w:val="28"/>
          <w:szCs w:val="28"/>
          <w:lang w:val="uk-UA"/>
        </w:rPr>
      </w:pPr>
      <w:r w:rsidRPr="00AA21EB">
        <w:rPr>
          <w:b/>
          <w:sz w:val="28"/>
          <w:szCs w:val="28"/>
          <w:lang w:val="uk-UA"/>
        </w:rPr>
        <w:t xml:space="preserve">Уповноважена особа </w:t>
      </w:r>
    </w:p>
    <w:p w:rsidR="00FC1C25" w:rsidRPr="00AA21EB" w:rsidRDefault="00FC1C25" w:rsidP="00FC1C25">
      <w:pPr>
        <w:jc w:val="both"/>
        <w:rPr>
          <w:sz w:val="28"/>
          <w:szCs w:val="28"/>
          <w:lang w:val="uk-UA"/>
        </w:rPr>
      </w:pPr>
      <w:r w:rsidRPr="00AA21EB">
        <w:rPr>
          <w:b/>
          <w:sz w:val="28"/>
          <w:szCs w:val="28"/>
          <w:lang w:val="uk-UA"/>
        </w:rPr>
        <w:t xml:space="preserve">реєстраційного органу                       </w:t>
      </w:r>
      <w:r>
        <w:rPr>
          <w:b/>
          <w:sz w:val="28"/>
          <w:szCs w:val="28"/>
          <w:lang w:val="uk-UA"/>
        </w:rPr>
        <w:t xml:space="preserve">  </w:t>
      </w:r>
      <w:r w:rsidRPr="00AA21EB">
        <w:rPr>
          <w:b/>
          <w:sz w:val="28"/>
          <w:szCs w:val="28"/>
          <w:lang w:val="uk-UA"/>
        </w:rPr>
        <w:t xml:space="preserve">        </w:t>
      </w:r>
      <w:r>
        <w:rPr>
          <w:b/>
          <w:sz w:val="28"/>
          <w:szCs w:val="28"/>
          <w:lang w:val="uk-UA"/>
        </w:rPr>
        <w:t>Володимир ЛУПОЛ</w:t>
      </w:r>
      <w:r w:rsidRPr="00AA21EB">
        <w:rPr>
          <w:sz w:val="28"/>
          <w:szCs w:val="28"/>
          <w:lang w:val="uk-UA"/>
        </w:rPr>
        <w:t xml:space="preserve"> </w:t>
      </w:r>
    </w:p>
    <w:p w:rsidR="00AF6C3E" w:rsidRPr="00C1442C" w:rsidRDefault="00AF6C3E" w:rsidP="00AF6C3E">
      <w:pPr>
        <w:jc w:val="center"/>
        <w:rPr>
          <w:b/>
          <w:bCs/>
          <w:lang w:val="uk-UA"/>
        </w:rPr>
      </w:pPr>
    </w:p>
    <w:p w:rsidR="00AF6C3E" w:rsidRPr="00EC0996" w:rsidRDefault="00AF6C3E" w:rsidP="00AF6C3E">
      <w:pPr>
        <w:shd w:val="clear" w:color="auto" w:fill="FFFFFF"/>
        <w:tabs>
          <w:tab w:val="left" w:pos="3119"/>
          <w:tab w:val="left" w:pos="6804"/>
        </w:tabs>
        <w:spacing w:before="53"/>
        <w:jc w:val="center"/>
        <w:rPr>
          <w:b/>
          <w:spacing w:val="-12"/>
          <w:sz w:val="32"/>
          <w:lang w:val="uk-UA"/>
        </w:rPr>
      </w:pPr>
      <w:r w:rsidRPr="00EC0996">
        <w:rPr>
          <w:b/>
          <w:spacing w:val="-12"/>
          <w:sz w:val="24"/>
          <w:lang w:val="uk-UA"/>
        </w:rPr>
        <w:t>АКЦІОНЕРНЕ ТОВАРИСТВО</w:t>
      </w:r>
    </w:p>
    <w:p w:rsidR="00AF6C3E" w:rsidRPr="00EC0996" w:rsidRDefault="00AF6C3E" w:rsidP="00AF6C3E">
      <w:pPr>
        <w:shd w:val="clear" w:color="auto" w:fill="FFFFFF"/>
        <w:spacing w:before="53"/>
        <w:jc w:val="center"/>
        <w:rPr>
          <w:b/>
          <w:spacing w:val="-12"/>
          <w:sz w:val="24"/>
          <w:lang w:val="uk-UA"/>
        </w:rPr>
      </w:pPr>
      <w:r w:rsidRPr="00EC0996">
        <w:rPr>
          <w:b/>
          <w:spacing w:val="-12"/>
          <w:sz w:val="24"/>
          <w:lang w:val="uk-UA"/>
        </w:rPr>
        <w:t>«УКРАЇНСЬК</w:t>
      </w:r>
      <w:r>
        <w:rPr>
          <w:b/>
          <w:spacing w:val="-12"/>
          <w:sz w:val="24"/>
          <w:lang w:val="uk-UA"/>
        </w:rPr>
        <w:t>А</w:t>
      </w:r>
      <w:r w:rsidRPr="00EC0996">
        <w:rPr>
          <w:b/>
          <w:spacing w:val="-12"/>
          <w:sz w:val="24"/>
          <w:lang w:val="uk-UA"/>
        </w:rPr>
        <w:t xml:space="preserve"> ЗАЛІЗНИЦ</w:t>
      </w:r>
      <w:r>
        <w:rPr>
          <w:b/>
          <w:spacing w:val="-12"/>
          <w:sz w:val="24"/>
          <w:lang w:val="uk-UA"/>
        </w:rPr>
        <w:t>Я</w:t>
      </w:r>
      <w:r w:rsidRPr="00EC0996">
        <w:rPr>
          <w:b/>
          <w:spacing w:val="-12"/>
          <w:sz w:val="24"/>
          <w:lang w:val="uk-UA"/>
        </w:rPr>
        <w:t>»</w:t>
      </w:r>
    </w:p>
    <w:p w:rsidR="00AF6C3E" w:rsidRPr="00EC0996" w:rsidRDefault="00AF6C3E" w:rsidP="00AF6C3E">
      <w:pPr>
        <w:jc w:val="center"/>
        <w:outlineLvl w:val="0"/>
        <w:rPr>
          <w:b/>
          <w:color w:val="000000"/>
          <w:spacing w:val="-6"/>
          <w:sz w:val="24"/>
          <w:lang w:val="uk-UA"/>
        </w:rPr>
      </w:pPr>
      <w:r w:rsidRPr="00EC0996">
        <w:rPr>
          <w:b/>
          <w:sz w:val="24"/>
          <w:lang w:val="uk-UA"/>
        </w:rPr>
        <w:lastRenderedPageBreak/>
        <w:t xml:space="preserve">РЕГІОНАЛЬНА ФІЛІЯ </w:t>
      </w:r>
      <w:r w:rsidRPr="00EC0996">
        <w:rPr>
          <w:b/>
          <w:color w:val="000000"/>
          <w:spacing w:val="-6"/>
          <w:sz w:val="24"/>
          <w:lang w:val="uk-UA"/>
        </w:rPr>
        <w:t>‹‹ПІВДЕННО-ЗАХІДНА  ЗАЛІЗНИЦЯ››</w:t>
      </w:r>
    </w:p>
    <w:p w:rsidR="00AF6C3E" w:rsidRPr="00AF6C3E" w:rsidRDefault="00AF6C3E" w:rsidP="00AF6C3E">
      <w:pPr>
        <w:shd w:val="clear" w:color="auto" w:fill="FFFFFF"/>
        <w:jc w:val="center"/>
        <w:rPr>
          <w:b/>
          <w:color w:val="000000"/>
          <w:spacing w:val="-6"/>
          <w:sz w:val="24"/>
          <w:lang w:val="uk-UA"/>
        </w:rPr>
      </w:pPr>
      <w:r w:rsidRPr="00AF6C3E">
        <w:rPr>
          <w:b/>
          <w:color w:val="000000"/>
          <w:spacing w:val="-6"/>
          <w:sz w:val="24"/>
          <w:lang w:val="uk-UA"/>
        </w:rPr>
        <w:t>ВИРОБНИЧИЙ  ПІДРОЗДІЛ</w:t>
      </w:r>
    </w:p>
    <w:p w:rsidR="00AF6C3E" w:rsidRPr="00AF6C3E" w:rsidRDefault="00AF6C3E" w:rsidP="00AF6C3E">
      <w:pPr>
        <w:shd w:val="clear" w:color="auto" w:fill="FFFFFF"/>
        <w:jc w:val="center"/>
        <w:rPr>
          <w:b/>
          <w:color w:val="000000"/>
          <w:spacing w:val="-6"/>
          <w:sz w:val="24"/>
          <w:lang w:val="uk-UA"/>
        </w:rPr>
      </w:pPr>
      <w:r w:rsidRPr="00AF6C3E">
        <w:rPr>
          <w:b/>
          <w:color w:val="000000"/>
          <w:spacing w:val="-6"/>
          <w:sz w:val="24"/>
          <w:lang w:val="uk-UA"/>
        </w:rPr>
        <w:t>КОЗЯТИНСЬКА ДИСТАНЦІЯ СИГНАЛІЗАЦІЇ ТА ЗВ’ЯЗКУ</w:t>
      </w:r>
    </w:p>
    <w:p w:rsidR="00AF6C3E" w:rsidRPr="00C1442C" w:rsidRDefault="00AF6C3E" w:rsidP="00AF6C3E">
      <w:pPr>
        <w:jc w:val="center"/>
        <w:rPr>
          <w:b/>
          <w:bCs/>
          <w:lang w:val="uk-UA"/>
        </w:rPr>
      </w:pPr>
    </w:p>
    <w:p w:rsidR="00AF6C3E" w:rsidRPr="00DC558E" w:rsidRDefault="00AF6C3E" w:rsidP="00AF6C3E">
      <w:pPr>
        <w:jc w:val="center"/>
        <w:rPr>
          <w:b/>
          <w:bCs/>
          <w:sz w:val="28"/>
          <w:szCs w:val="24"/>
          <w:lang w:val="uk-UA"/>
        </w:rPr>
      </w:pPr>
      <w:r w:rsidRPr="00DC558E">
        <w:rPr>
          <w:b/>
          <w:bCs/>
          <w:sz w:val="28"/>
          <w:szCs w:val="24"/>
          <w:lang w:val="uk-UA"/>
        </w:rPr>
        <w:t>Профспілка залізничників і транспортних будівельників України</w:t>
      </w:r>
    </w:p>
    <w:p w:rsidR="00AF6C3E" w:rsidRPr="00DC558E" w:rsidRDefault="00AF6C3E" w:rsidP="00AF6C3E">
      <w:pPr>
        <w:jc w:val="center"/>
        <w:rPr>
          <w:b/>
          <w:bCs/>
          <w:sz w:val="28"/>
          <w:szCs w:val="24"/>
          <w:lang w:val="uk-UA"/>
        </w:rPr>
      </w:pPr>
      <w:r w:rsidRPr="00DC558E">
        <w:rPr>
          <w:b/>
          <w:bCs/>
          <w:sz w:val="28"/>
          <w:szCs w:val="24"/>
          <w:lang w:val="uk-UA"/>
        </w:rPr>
        <w:t xml:space="preserve">Профком виробничого підрозділу Козятинська дистанція сигналізації та зв’язку </w:t>
      </w:r>
    </w:p>
    <w:p w:rsidR="00AF6C3E" w:rsidRPr="00C1442C" w:rsidRDefault="00AF6C3E" w:rsidP="00AF6C3E">
      <w:pPr>
        <w:jc w:val="center"/>
        <w:rPr>
          <w:b/>
          <w:bCs/>
          <w:lang w:val="uk-UA"/>
        </w:rPr>
      </w:pPr>
    </w:p>
    <w:p w:rsidR="00AF6C3E" w:rsidRPr="00C1442C" w:rsidRDefault="00AF6C3E" w:rsidP="00AF6C3E">
      <w:pPr>
        <w:jc w:val="center"/>
        <w:rPr>
          <w:lang w:val="uk-UA"/>
        </w:rPr>
      </w:pPr>
    </w:p>
    <w:p w:rsidR="00AF6C3E" w:rsidRPr="00C1442C" w:rsidRDefault="00AF6C3E" w:rsidP="00AF6C3E">
      <w:pPr>
        <w:jc w:val="center"/>
        <w:rPr>
          <w:lang w:val="uk-UA"/>
        </w:rPr>
      </w:pPr>
    </w:p>
    <w:p w:rsidR="00AF6C3E" w:rsidRPr="00C1442C" w:rsidRDefault="00AF6C3E" w:rsidP="00AF6C3E">
      <w:pPr>
        <w:jc w:val="center"/>
        <w:rPr>
          <w:lang w:val="uk-UA"/>
        </w:rPr>
      </w:pPr>
    </w:p>
    <w:p w:rsidR="00AF6C3E" w:rsidRPr="00C1442C" w:rsidRDefault="00AF6C3E" w:rsidP="00AF6C3E">
      <w:pPr>
        <w:jc w:val="center"/>
        <w:rPr>
          <w:lang w:val="uk-UA"/>
        </w:rPr>
      </w:pPr>
    </w:p>
    <w:p w:rsidR="00AF6C3E" w:rsidRPr="00C1442C" w:rsidRDefault="00AF6C3E" w:rsidP="00AF6C3E">
      <w:pPr>
        <w:jc w:val="center"/>
        <w:rPr>
          <w:lang w:val="uk-UA"/>
        </w:rPr>
      </w:pPr>
    </w:p>
    <w:p w:rsidR="00AF6C3E" w:rsidRPr="00C1442C" w:rsidRDefault="00AF6C3E" w:rsidP="00AF6C3E">
      <w:pPr>
        <w:jc w:val="center"/>
        <w:rPr>
          <w:lang w:val="uk-UA"/>
        </w:rPr>
      </w:pPr>
    </w:p>
    <w:p w:rsidR="00AF6C3E" w:rsidRPr="00C1442C" w:rsidRDefault="00AF6C3E" w:rsidP="00AF6C3E">
      <w:pPr>
        <w:jc w:val="center"/>
        <w:rPr>
          <w:lang w:val="uk-UA"/>
        </w:rPr>
      </w:pPr>
    </w:p>
    <w:p w:rsidR="00AF6C3E" w:rsidRPr="00C1442C" w:rsidRDefault="00AF6C3E" w:rsidP="00AF6C3E">
      <w:pPr>
        <w:jc w:val="center"/>
        <w:rPr>
          <w:lang w:val="uk-UA"/>
        </w:rPr>
      </w:pPr>
    </w:p>
    <w:p w:rsidR="00AF6C3E" w:rsidRPr="00C1442C" w:rsidRDefault="00AF6C3E" w:rsidP="00AF6C3E">
      <w:pPr>
        <w:jc w:val="center"/>
        <w:rPr>
          <w:lang w:val="uk-UA"/>
        </w:rPr>
      </w:pPr>
    </w:p>
    <w:p w:rsidR="00AF6C3E" w:rsidRPr="00C1442C" w:rsidRDefault="00AF6C3E" w:rsidP="00AF6C3E">
      <w:pPr>
        <w:jc w:val="center"/>
        <w:rPr>
          <w:lang w:val="uk-UA"/>
        </w:rPr>
      </w:pPr>
    </w:p>
    <w:p w:rsidR="00AF6C3E" w:rsidRDefault="00AF6C3E" w:rsidP="00AF6C3E">
      <w:pPr>
        <w:jc w:val="center"/>
        <w:rPr>
          <w:b/>
          <w:bCs/>
          <w:sz w:val="36"/>
          <w:szCs w:val="36"/>
          <w:lang w:val="uk-UA"/>
        </w:rPr>
      </w:pPr>
      <w:r w:rsidRPr="00C1442C">
        <w:rPr>
          <w:b/>
          <w:bCs/>
          <w:sz w:val="36"/>
          <w:szCs w:val="36"/>
          <w:lang w:val="uk-UA"/>
        </w:rPr>
        <w:t>КОЛЕКТИВНИЙ ДОГОВІР</w:t>
      </w:r>
    </w:p>
    <w:p w:rsidR="00AF6C3E" w:rsidRDefault="00AF6C3E" w:rsidP="00AF6C3E">
      <w:pPr>
        <w:jc w:val="center"/>
        <w:rPr>
          <w:b/>
          <w:bCs/>
          <w:sz w:val="36"/>
          <w:szCs w:val="36"/>
          <w:lang w:val="uk-UA"/>
        </w:rPr>
      </w:pPr>
      <w:r>
        <w:rPr>
          <w:b/>
          <w:bCs/>
          <w:sz w:val="36"/>
          <w:szCs w:val="36"/>
          <w:lang w:val="uk-UA"/>
        </w:rPr>
        <w:t xml:space="preserve">виробничого підрозділу </w:t>
      </w:r>
    </w:p>
    <w:p w:rsidR="00AF6C3E" w:rsidRPr="00C1442C" w:rsidRDefault="00AF6C3E" w:rsidP="00AF6C3E">
      <w:pPr>
        <w:jc w:val="center"/>
        <w:rPr>
          <w:b/>
          <w:bCs/>
          <w:sz w:val="28"/>
          <w:szCs w:val="28"/>
          <w:lang w:val="uk-UA"/>
        </w:rPr>
      </w:pPr>
      <w:r>
        <w:rPr>
          <w:b/>
          <w:bCs/>
          <w:sz w:val="36"/>
          <w:szCs w:val="36"/>
          <w:lang w:val="uk-UA"/>
        </w:rPr>
        <w:t xml:space="preserve">Козятинська дистанція сигналізації та зв’язку </w:t>
      </w:r>
    </w:p>
    <w:p w:rsidR="00AF6C3E" w:rsidRPr="00CB6DF1" w:rsidRDefault="00AF6C3E" w:rsidP="00AF6C3E">
      <w:pPr>
        <w:jc w:val="center"/>
        <w:rPr>
          <w:b/>
          <w:bCs/>
          <w:sz w:val="36"/>
          <w:szCs w:val="36"/>
          <w:lang w:val="uk-UA"/>
        </w:rPr>
      </w:pPr>
      <w:r w:rsidRPr="00CB6DF1">
        <w:rPr>
          <w:b/>
          <w:bCs/>
          <w:sz w:val="36"/>
          <w:szCs w:val="36"/>
          <w:lang w:val="uk-UA"/>
        </w:rPr>
        <w:t xml:space="preserve">на </w:t>
      </w:r>
      <w:r>
        <w:rPr>
          <w:b/>
          <w:bCs/>
          <w:sz w:val="36"/>
          <w:szCs w:val="36"/>
          <w:lang w:val="uk-UA"/>
        </w:rPr>
        <w:t>202</w:t>
      </w:r>
      <w:r w:rsidRPr="00AF6C3E">
        <w:rPr>
          <w:b/>
          <w:bCs/>
          <w:sz w:val="36"/>
          <w:szCs w:val="36"/>
        </w:rPr>
        <w:t>5</w:t>
      </w:r>
      <w:r w:rsidRPr="00CB6DF1">
        <w:rPr>
          <w:b/>
          <w:bCs/>
          <w:sz w:val="36"/>
          <w:szCs w:val="36"/>
          <w:lang w:val="uk-UA"/>
        </w:rPr>
        <w:t xml:space="preserve"> рік </w:t>
      </w:r>
    </w:p>
    <w:p w:rsidR="00AF6C3E" w:rsidRPr="00C1442C" w:rsidRDefault="00AF6C3E" w:rsidP="00AF6C3E">
      <w:pPr>
        <w:jc w:val="center"/>
        <w:rPr>
          <w:b/>
          <w:bCs/>
          <w:lang w:val="uk-UA"/>
        </w:rPr>
      </w:pPr>
    </w:p>
    <w:p w:rsidR="00AF6C3E" w:rsidRPr="00C1442C" w:rsidRDefault="00AF6C3E" w:rsidP="00AF6C3E">
      <w:pPr>
        <w:jc w:val="center"/>
        <w:rPr>
          <w:b/>
          <w:bCs/>
          <w:lang w:val="uk-UA"/>
        </w:rPr>
      </w:pPr>
    </w:p>
    <w:p w:rsidR="00AF6C3E" w:rsidRDefault="00AF6C3E" w:rsidP="00AF6C3E">
      <w:pPr>
        <w:pStyle w:val="a9"/>
        <w:jc w:val="left"/>
        <w:rPr>
          <w:sz w:val="24"/>
          <w:szCs w:val="24"/>
        </w:rPr>
      </w:pPr>
      <w:r w:rsidRPr="00C1442C">
        <w:rPr>
          <w:sz w:val="24"/>
          <w:szCs w:val="24"/>
        </w:rPr>
        <w:t xml:space="preserve">Зареєстровано Управлінням </w:t>
      </w:r>
    </w:p>
    <w:p w:rsidR="00AF6C3E" w:rsidRPr="00C1442C" w:rsidRDefault="00AF6C3E" w:rsidP="00AF6C3E">
      <w:pPr>
        <w:pStyle w:val="a9"/>
        <w:jc w:val="left"/>
        <w:rPr>
          <w:sz w:val="24"/>
          <w:szCs w:val="24"/>
        </w:rPr>
      </w:pPr>
      <w:r>
        <w:rPr>
          <w:sz w:val="24"/>
          <w:szCs w:val="24"/>
        </w:rPr>
        <w:t>с</w:t>
      </w:r>
      <w:r w:rsidRPr="00C1442C">
        <w:rPr>
          <w:sz w:val="24"/>
          <w:szCs w:val="24"/>
        </w:rPr>
        <w:t>оціально</w:t>
      </w:r>
      <w:r>
        <w:rPr>
          <w:sz w:val="24"/>
          <w:szCs w:val="24"/>
        </w:rPr>
        <w:t>ї політики</w:t>
      </w:r>
      <w:r w:rsidRPr="00C1442C">
        <w:rPr>
          <w:sz w:val="24"/>
          <w:szCs w:val="24"/>
        </w:rPr>
        <w:t xml:space="preserve"> </w:t>
      </w:r>
    </w:p>
    <w:p w:rsidR="00AF6C3E" w:rsidRDefault="00AF6C3E" w:rsidP="00AF6C3E">
      <w:pPr>
        <w:pStyle w:val="a9"/>
        <w:jc w:val="left"/>
        <w:rPr>
          <w:sz w:val="24"/>
          <w:szCs w:val="24"/>
        </w:rPr>
      </w:pPr>
      <w:r w:rsidRPr="00C1442C">
        <w:rPr>
          <w:sz w:val="24"/>
          <w:szCs w:val="24"/>
        </w:rPr>
        <w:t>Козятинської міської ради</w:t>
      </w:r>
    </w:p>
    <w:p w:rsidR="00AF6C3E" w:rsidRDefault="00AF6C3E" w:rsidP="00AF6C3E">
      <w:pPr>
        <w:pStyle w:val="a9"/>
        <w:jc w:val="left"/>
        <w:rPr>
          <w:sz w:val="24"/>
          <w:szCs w:val="24"/>
        </w:rPr>
      </w:pPr>
    </w:p>
    <w:p w:rsidR="00AF6C3E" w:rsidRDefault="00AF6C3E" w:rsidP="00AF6C3E">
      <w:pPr>
        <w:pStyle w:val="a9"/>
        <w:jc w:val="left"/>
        <w:rPr>
          <w:sz w:val="24"/>
          <w:szCs w:val="24"/>
        </w:rPr>
      </w:pPr>
      <w:r>
        <w:rPr>
          <w:sz w:val="24"/>
          <w:szCs w:val="24"/>
        </w:rPr>
        <w:t xml:space="preserve">Рекомендації реєструючого </w:t>
      </w:r>
    </w:p>
    <w:p w:rsidR="00AF6C3E" w:rsidRDefault="00AF6C3E" w:rsidP="00AF6C3E">
      <w:pPr>
        <w:pStyle w:val="a9"/>
        <w:jc w:val="left"/>
        <w:rPr>
          <w:sz w:val="24"/>
          <w:szCs w:val="24"/>
        </w:rPr>
      </w:pPr>
      <w:r>
        <w:rPr>
          <w:sz w:val="24"/>
          <w:szCs w:val="24"/>
        </w:rPr>
        <w:t>органу – вих</w:t>
      </w:r>
      <w:r w:rsidRPr="00D70197">
        <w:rPr>
          <w:sz w:val="24"/>
          <w:szCs w:val="24"/>
          <w:u w:val="single"/>
        </w:rPr>
        <w:t>. №441/01-32_____</w:t>
      </w:r>
      <w:r>
        <w:rPr>
          <w:sz w:val="24"/>
          <w:szCs w:val="24"/>
        </w:rPr>
        <w:t xml:space="preserve"> від______</w:t>
      </w:r>
      <w:r w:rsidRPr="00D70197">
        <w:rPr>
          <w:sz w:val="24"/>
          <w:szCs w:val="24"/>
          <w:u w:val="single"/>
        </w:rPr>
        <w:t>24.02.2025 р________</w:t>
      </w:r>
    </w:p>
    <w:p w:rsidR="00AF6C3E" w:rsidRPr="00C1442C" w:rsidRDefault="00AF6C3E" w:rsidP="00AF6C3E">
      <w:pPr>
        <w:pStyle w:val="a9"/>
        <w:jc w:val="left"/>
        <w:rPr>
          <w:sz w:val="24"/>
          <w:szCs w:val="24"/>
        </w:rPr>
      </w:pPr>
    </w:p>
    <w:p w:rsidR="00AF6C3E" w:rsidRPr="00C1442C" w:rsidRDefault="00AF6C3E" w:rsidP="00AF6C3E">
      <w:pPr>
        <w:pStyle w:val="a9"/>
        <w:spacing w:line="360" w:lineRule="auto"/>
        <w:jc w:val="left"/>
        <w:rPr>
          <w:sz w:val="24"/>
          <w:szCs w:val="24"/>
        </w:rPr>
      </w:pPr>
      <w:r>
        <w:rPr>
          <w:sz w:val="24"/>
          <w:szCs w:val="24"/>
        </w:rPr>
        <w:t xml:space="preserve">Реєстровий </w:t>
      </w:r>
      <w:r w:rsidRPr="00D70197">
        <w:rPr>
          <w:sz w:val="24"/>
          <w:szCs w:val="24"/>
          <w:u w:val="single"/>
        </w:rPr>
        <w:t>№105/025_____</w:t>
      </w:r>
      <w:r>
        <w:rPr>
          <w:sz w:val="24"/>
          <w:szCs w:val="24"/>
        </w:rPr>
        <w:t xml:space="preserve"> </w:t>
      </w:r>
      <w:r w:rsidRPr="00C1442C">
        <w:rPr>
          <w:sz w:val="24"/>
          <w:szCs w:val="24"/>
        </w:rPr>
        <w:t>від____</w:t>
      </w:r>
      <w:r w:rsidRPr="00D70197">
        <w:rPr>
          <w:sz w:val="24"/>
          <w:szCs w:val="24"/>
          <w:u w:val="single"/>
        </w:rPr>
        <w:t>24.02.2025 р</w:t>
      </w:r>
      <w:r w:rsidRPr="00C1442C">
        <w:rPr>
          <w:sz w:val="24"/>
          <w:szCs w:val="24"/>
        </w:rPr>
        <w:t>___________</w:t>
      </w:r>
    </w:p>
    <w:p w:rsidR="00AF6C3E" w:rsidRPr="00C1442C" w:rsidRDefault="00AF6C3E" w:rsidP="00AF6C3E">
      <w:pPr>
        <w:pStyle w:val="a9"/>
        <w:jc w:val="left"/>
        <w:rPr>
          <w:sz w:val="24"/>
          <w:szCs w:val="24"/>
        </w:rPr>
      </w:pPr>
    </w:p>
    <w:p w:rsidR="00AF6C3E" w:rsidRPr="00C1442C" w:rsidRDefault="00AF6C3E" w:rsidP="00AF6C3E">
      <w:pPr>
        <w:pStyle w:val="a9"/>
        <w:jc w:val="left"/>
        <w:rPr>
          <w:sz w:val="24"/>
          <w:szCs w:val="24"/>
        </w:rPr>
      </w:pPr>
      <w:r>
        <w:rPr>
          <w:sz w:val="24"/>
          <w:szCs w:val="24"/>
        </w:rPr>
        <w:t>Уповноважена особа __________________ Лупол В.І.</w:t>
      </w:r>
    </w:p>
    <w:p w:rsidR="00AF6C3E" w:rsidRPr="00C1442C" w:rsidRDefault="00AF6C3E" w:rsidP="00AF6C3E">
      <w:pPr>
        <w:pStyle w:val="a9"/>
        <w:rPr>
          <w:sz w:val="24"/>
          <w:szCs w:val="24"/>
        </w:rPr>
      </w:pPr>
    </w:p>
    <w:p w:rsidR="00AF6C3E" w:rsidRPr="00C1442C" w:rsidRDefault="00AF6C3E" w:rsidP="00AF6C3E">
      <w:pPr>
        <w:pStyle w:val="a9"/>
        <w:rPr>
          <w:sz w:val="24"/>
          <w:szCs w:val="24"/>
        </w:rPr>
      </w:pPr>
    </w:p>
    <w:p w:rsidR="00AF6C3E" w:rsidRPr="00C1442C" w:rsidRDefault="00AF6C3E" w:rsidP="00AF6C3E">
      <w:pPr>
        <w:pStyle w:val="a9"/>
        <w:rPr>
          <w:sz w:val="24"/>
          <w:szCs w:val="24"/>
        </w:rPr>
      </w:pPr>
    </w:p>
    <w:p w:rsidR="00AF6C3E" w:rsidRPr="00C1442C" w:rsidRDefault="00AF6C3E" w:rsidP="00AF6C3E">
      <w:pPr>
        <w:rPr>
          <w:lang w:val="uk-UA"/>
        </w:rPr>
      </w:pPr>
    </w:p>
    <w:p w:rsidR="00AF6C3E" w:rsidRPr="00C1442C" w:rsidRDefault="00AF6C3E" w:rsidP="00AF6C3E">
      <w:pPr>
        <w:rPr>
          <w:lang w:val="uk-UA"/>
        </w:rPr>
      </w:pPr>
    </w:p>
    <w:p w:rsidR="00AF6C3E" w:rsidRDefault="00AF6C3E" w:rsidP="00AF6C3E">
      <w:pPr>
        <w:jc w:val="center"/>
        <w:rPr>
          <w:b/>
          <w:bCs/>
          <w:lang w:val="uk-UA"/>
        </w:rPr>
      </w:pPr>
    </w:p>
    <w:p w:rsidR="00AF6C3E" w:rsidRDefault="00AF6C3E" w:rsidP="00AF6C3E">
      <w:pPr>
        <w:jc w:val="center"/>
        <w:rPr>
          <w:b/>
          <w:bCs/>
          <w:lang w:val="uk-UA"/>
        </w:rPr>
      </w:pPr>
    </w:p>
    <w:p w:rsidR="00AF6C3E" w:rsidRPr="00C1442C" w:rsidRDefault="00AF6C3E" w:rsidP="00AF6C3E">
      <w:pPr>
        <w:jc w:val="center"/>
        <w:rPr>
          <w:b/>
          <w:bCs/>
          <w:lang w:val="uk-UA"/>
        </w:rPr>
      </w:pPr>
    </w:p>
    <w:p w:rsidR="00AF6C3E" w:rsidRPr="00460CA9" w:rsidRDefault="00AF6C3E" w:rsidP="00AF6C3E">
      <w:pPr>
        <w:ind w:left="5529"/>
        <w:rPr>
          <w:sz w:val="24"/>
          <w:szCs w:val="24"/>
          <w:lang w:val="uk-UA"/>
        </w:rPr>
      </w:pPr>
      <w:r w:rsidRPr="00460CA9">
        <w:rPr>
          <w:sz w:val="24"/>
          <w:szCs w:val="24"/>
          <w:lang w:val="uk-UA"/>
        </w:rPr>
        <w:t xml:space="preserve">Прийнятий на </w:t>
      </w:r>
      <w:r>
        <w:rPr>
          <w:sz w:val="24"/>
          <w:szCs w:val="24"/>
          <w:lang w:val="uk-UA"/>
        </w:rPr>
        <w:t xml:space="preserve">профспілковій </w:t>
      </w:r>
      <w:r w:rsidRPr="00460CA9">
        <w:rPr>
          <w:sz w:val="24"/>
          <w:szCs w:val="24"/>
          <w:lang w:val="uk-UA"/>
        </w:rPr>
        <w:t xml:space="preserve">конференції  </w:t>
      </w:r>
    </w:p>
    <w:p w:rsidR="00AF6C3E" w:rsidRPr="00CF6F7A" w:rsidRDefault="00AF6C3E" w:rsidP="00AF6C3E">
      <w:pPr>
        <w:ind w:left="5529"/>
        <w:rPr>
          <w:sz w:val="24"/>
          <w:szCs w:val="24"/>
          <w:lang w:val="uk-UA"/>
        </w:rPr>
      </w:pPr>
      <w:r w:rsidRPr="0061288B">
        <w:rPr>
          <w:sz w:val="24"/>
          <w:szCs w:val="24"/>
          <w:lang w:val="uk-UA"/>
        </w:rPr>
        <w:t xml:space="preserve">Протокол № </w:t>
      </w:r>
      <w:r>
        <w:rPr>
          <w:sz w:val="24"/>
          <w:szCs w:val="24"/>
          <w:lang w:val="uk-UA"/>
        </w:rPr>
        <w:t>2</w:t>
      </w:r>
      <w:r w:rsidRPr="0061288B">
        <w:rPr>
          <w:sz w:val="24"/>
          <w:szCs w:val="24"/>
          <w:lang w:val="uk-UA"/>
        </w:rPr>
        <w:t xml:space="preserve"> від </w:t>
      </w:r>
      <w:r w:rsidRPr="00AF6C3E">
        <w:rPr>
          <w:sz w:val="24"/>
          <w:szCs w:val="24"/>
        </w:rPr>
        <w:t>20</w:t>
      </w:r>
      <w:r w:rsidRPr="0061288B">
        <w:rPr>
          <w:sz w:val="24"/>
          <w:szCs w:val="24"/>
          <w:lang w:val="uk-UA"/>
        </w:rPr>
        <w:t xml:space="preserve"> </w:t>
      </w:r>
      <w:r>
        <w:rPr>
          <w:sz w:val="24"/>
          <w:szCs w:val="24"/>
          <w:lang w:val="uk-UA"/>
        </w:rPr>
        <w:t>грудня</w:t>
      </w:r>
      <w:r w:rsidRPr="0061288B">
        <w:rPr>
          <w:sz w:val="24"/>
          <w:szCs w:val="24"/>
          <w:lang w:val="uk-UA"/>
        </w:rPr>
        <w:t xml:space="preserve"> 202</w:t>
      </w:r>
      <w:r>
        <w:rPr>
          <w:sz w:val="24"/>
          <w:szCs w:val="24"/>
          <w:lang w:val="uk-UA"/>
        </w:rPr>
        <w:t>4</w:t>
      </w:r>
      <w:r w:rsidRPr="0061288B">
        <w:rPr>
          <w:sz w:val="24"/>
          <w:szCs w:val="24"/>
          <w:lang w:val="uk-UA"/>
        </w:rPr>
        <w:t xml:space="preserve"> року</w:t>
      </w:r>
    </w:p>
    <w:p w:rsidR="00AF6C3E" w:rsidRPr="00C1442C" w:rsidRDefault="00AF6C3E" w:rsidP="00AF6C3E">
      <w:pPr>
        <w:jc w:val="center"/>
        <w:rPr>
          <w:b/>
          <w:bCs/>
          <w:lang w:val="uk-UA"/>
        </w:rPr>
      </w:pPr>
    </w:p>
    <w:p w:rsidR="00AF6C3E" w:rsidRPr="00C1442C" w:rsidRDefault="00AF6C3E" w:rsidP="00AF6C3E">
      <w:pPr>
        <w:jc w:val="center"/>
        <w:rPr>
          <w:b/>
          <w:bCs/>
          <w:lang w:val="uk-UA"/>
        </w:rPr>
      </w:pPr>
    </w:p>
    <w:p w:rsidR="00AF6C3E" w:rsidRPr="00C1442C" w:rsidRDefault="00AF6C3E" w:rsidP="00AF6C3E">
      <w:pPr>
        <w:jc w:val="center"/>
        <w:rPr>
          <w:b/>
          <w:bCs/>
          <w:lang w:val="uk-UA"/>
        </w:rPr>
      </w:pPr>
    </w:p>
    <w:p w:rsidR="00AF6C3E" w:rsidRDefault="00AF6C3E" w:rsidP="00AF6C3E">
      <w:pPr>
        <w:jc w:val="center"/>
        <w:rPr>
          <w:b/>
          <w:bCs/>
          <w:lang w:val="uk-UA"/>
        </w:rPr>
      </w:pPr>
    </w:p>
    <w:p w:rsidR="00AF6C3E" w:rsidRDefault="00AF6C3E" w:rsidP="00AF6C3E">
      <w:pPr>
        <w:jc w:val="center"/>
        <w:rPr>
          <w:b/>
          <w:bCs/>
          <w:lang w:val="uk-UA"/>
        </w:rPr>
      </w:pPr>
      <w:r w:rsidRPr="00C1442C">
        <w:rPr>
          <w:b/>
          <w:bCs/>
          <w:lang w:val="uk-UA"/>
        </w:rPr>
        <w:t>м. Козятин</w:t>
      </w:r>
    </w:p>
    <w:p w:rsidR="00AF6C3E" w:rsidRDefault="00AF6C3E" w:rsidP="00AF6C3E">
      <w:pPr>
        <w:jc w:val="center"/>
        <w:rPr>
          <w:b/>
          <w:bCs/>
          <w:sz w:val="24"/>
          <w:szCs w:val="24"/>
          <w:lang w:val="uk-UA"/>
        </w:rPr>
      </w:pPr>
    </w:p>
    <w:p w:rsidR="00AF6C3E" w:rsidRDefault="00AF6C3E" w:rsidP="00AF6C3E">
      <w:pPr>
        <w:jc w:val="center"/>
        <w:rPr>
          <w:b/>
          <w:bCs/>
          <w:sz w:val="24"/>
          <w:szCs w:val="24"/>
          <w:lang w:val="uk-UA"/>
        </w:rPr>
      </w:pPr>
    </w:p>
    <w:p w:rsidR="00AF6C3E" w:rsidRDefault="00AF6C3E" w:rsidP="00AF6C3E">
      <w:pPr>
        <w:jc w:val="center"/>
        <w:rPr>
          <w:b/>
          <w:bCs/>
          <w:sz w:val="24"/>
          <w:szCs w:val="24"/>
          <w:lang w:val="uk-UA"/>
        </w:rPr>
      </w:pPr>
    </w:p>
    <w:p w:rsidR="00AF6C3E" w:rsidRDefault="00AF6C3E" w:rsidP="00AF6C3E">
      <w:pPr>
        <w:jc w:val="center"/>
        <w:rPr>
          <w:b/>
          <w:bCs/>
          <w:sz w:val="24"/>
          <w:szCs w:val="24"/>
          <w:lang w:val="uk-UA"/>
        </w:rPr>
      </w:pPr>
    </w:p>
    <w:p w:rsidR="00AF6C3E" w:rsidRDefault="00AF6C3E" w:rsidP="00AF6C3E">
      <w:pPr>
        <w:jc w:val="center"/>
        <w:rPr>
          <w:b/>
          <w:bCs/>
          <w:sz w:val="24"/>
          <w:szCs w:val="24"/>
          <w:lang w:val="uk-UA"/>
        </w:rPr>
      </w:pPr>
    </w:p>
    <w:p w:rsidR="00AF6C3E" w:rsidRDefault="00AF6C3E" w:rsidP="00AF6C3E">
      <w:pPr>
        <w:jc w:val="center"/>
        <w:rPr>
          <w:b/>
          <w:bCs/>
          <w:sz w:val="24"/>
          <w:szCs w:val="24"/>
          <w:lang w:val="uk-UA"/>
        </w:rPr>
      </w:pPr>
    </w:p>
    <w:p w:rsidR="00AF6C3E" w:rsidRDefault="00AF6C3E" w:rsidP="00AF6C3E">
      <w:pPr>
        <w:jc w:val="center"/>
        <w:rPr>
          <w:b/>
          <w:bCs/>
          <w:sz w:val="24"/>
          <w:szCs w:val="24"/>
          <w:lang w:val="uk-UA"/>
        </w:rPr>
      </w:pPr>
    </w:p>
    <w:p w:rsidR="00AF6C3E" w:rsidRDefault="00AF6C3E" w:rsidP="00AF6C3E">
      <w:pPr>
        <w:jc w:val="center"/>
        <w:rPr>
          <w:b/>
          <w:bCs/>
          <w:sz w:val="24"/>
          <w:szCs w:val="24"/>
          <w:lang w:val="uk-UA"/>
        </w:rPr>
      </w:pPr>
      <w:r w:rsidRPr="00C1442C">
        <w:rPr>
          <w:b/>
          <w:bCs/>
          <w:sz w:val="24"/>
          <w:szCs w:val="24"/>
          <w:lang w:val="uk-UA"/>
        </w:rPr>
        <w:t>ЗМІСТ</w:t>
      </w:r>
    </w:p>
    <w:p w:rsidR="00AF6C3E" w:rsidRDefault="00AF6C3E" w:rsidP="00AF6C3E">
      <w:pPr>
        <w:jc w:val="center"/>
        <w:rPr>
          <w:b/>
          <w:bCs/>
          <w:sz w:val="24"/>
          <w:szCs w:val="24"/>
          <w:lang w:val="uk-UA"/>
        </w:rPr>
      </w:pPr>
    </w:p>
    <w:p w:rsidR="00AF6C3E" w:rsidRPr="00C1442C" w:rsidRDefault="00AF6C3E" w:rsidP="00AF6C3E">
      <w:pPr>
        <w:jc w:val="center"/>
        <w:rPr>
          <w:b/>
          <w:bCs/>
          <w:sz w:val="24"/>
          <w:szCs w:val="24"/>
          <w:lang w:val="uk-UA"/>
        </w:rPr>
      </w:pPr>
    </w:p>
    <w:tbl>
      <w:tblPr>
        <w:tblW w:w="0" w:type="auto"/>
        <w:tblLook w:val="01E0" w:firstRow="1" w:lastRow="1" w:firstColumn="1" w:lastColumn="1" w:noHBand="0" w:noVBand="0"/>
      </w:tblPr>
      <w:tblGrid>
        <w:gridCol w:w="1809"/>
        <w:gridCol w:w="7309"/>
        <w:gridCol w:w="1020"/>
      </w:tblGrid>
      <w:tr w:rsidR="00AF6C3E" w:rsidRPr="007E78F8" w:rsidTr="007C7715">
        <w:tc>
          <w:tcPr>
            <w:tcW w:w="1809" w:type="dxa"/>
            <w:shd w:val="clear" w:color="auto" w:fill="auto"/>
          </w:tcPr>
          <w:p w:rsidR="00AF6C3E" w:rsidRPr="007E78F8" w:rsidRDefault="00AF6C3E" w:rsidP="007C7715">
            <w:pPr>
              <w:rPr>
                <w:sz w:val="24"/>
                <w:szCs w:val="24"/>
                <w:lang w:val="uk-UA"/>
              </w:rPr>
            </w:pPr>
            <w:r w:rsidRPr="007E78F8">
              <w:rPr>
                <w:sz w:val="24"/>
                <w:szCs w:val="24"/>
                <w:lang w:val="uk-UA"/>
              </w:rPr>
              <w:t xml:space="preserve">РОЗДІЛ  1 </w:t>
            </w:r>
          </w:p>
        </w:tc>
        <w:tc>
          <w:tcPr>
            <w:tcW w:w="7309" w:type="dxa"/>
            <w:shd w:val="clear" w:color="auto" w:fill="auto"/>
          </w:tcPr>
          <w:p w:rsidR="00AF6C3E" w:rsidRPr="007E78F8" w:rsidRDefault="00AF6C3E" w:rsidP="007C7715">
            <w:pPr>
              <w:rPr>
                <w:sz w:val="24"/>
                <w:szCs w:val="24"/>
                <w:lang w:val="uk-UA"/>
              </w:rPr>
            </w:pPr>
            <w:r w:rsidRPr="007E78F8">
              <w:rPr>
                <w:sz w:val="24"/>
                <w:szCs w:val="24"/>
                <w:lang w:val="uk-UA"/>
              </w:rPr>
              <w:t>Основні положення</w:t>
            </w:r>
          </w:p>
        </w:tc>
        <w:tc>
          <w:tcPr>
            <w:tcW w:w="1020" w:type="dxa"/>
            <w:shd w:val="clear" w:color="auto" w:fill="auto"/>
          </w:tcPr>
          <w:p w:rsidR="00AF6C3E" w:rsidRPr="00745B4B" w:rsidRDefault="00AF6C3E" w:rsidP="007C7715">
            <w:pPr>
              <w:jc w:val="center"/>
              <w:rPr>
                <w:color w:val="FF0000"/>
                <w:sz w:val="24"/>
                <w:szCs w:val="24"/>
                <w:lang w:val="uk-UA"/>
              </w:rPr>
            </w:pPr>
            <w:r w:rsidRPr="00745B4B">
              <w:rPr>
                <w:color w:val="FF0000"/>
                <w:sz w:val="24"/>
                <w:szCs w:val="24"/>
                <w:lang w:val="uk-UA"/>
              </w:rPr>
              <w:t>3</w:t>
            </w:r>
          </w:p>
        </w:tc>
      </w:tr>
      <w:tr w:rsidR="00AF6C3E" w:rsidRPr="007E78F8" w:rsidTr="007C7715">
        <w:tc>
          <w:tcPr>
            <w:tcW w:w="1809" w:type="dxa"/>
            <w:shd w:val="clear" w:color="auto" w:fill="auto"/>
          </w:tcPr>
          <w:p w:rsidR="00AF6C3E" w:rsidRPr="007E78F8" w:rsidRDefault="00AF6C3E" w:rsidP="007C7715">
            <w:pPr>
              <w:rPr>
                <w:sz w:val="24"/>
                <w:szCs w:val="24"/>
                <w:lang w:val="uk-UA"/>
              </w:rPr>
            </w:pPr>
            <w:r w:rsidRPr="007E78F8">
              <w:rPr>
                <w:sz w:val="24"/>
                <w:szCs w:val="24"/>
                <w:lang w:val="uk-UA"/>
              </w:rPr>
              <w:lastRenderedPageBreak/>
              <w:t xml:space="preserve">РОЗДІЛ  ІІ </w:t>
            </w:r>
          </w:p>
        </w:tc>
        <w:tc>
          <w:tcPr>
            <w:tcW w:w="7309" w:type="dxa"/>
            <w:shd w:val="clear" w:color="auto" w:fill="auto"/>
          </w:tcPr>
          <w:p w:rsidR="00AF6C3E" w:rsidRPr="007E78F8" w:rsidRDefault="00AF6C3E" w:rsidP="007C7715">
            <w:pPr>
              <w:rPr>
                <w:sz w:val="24"/>
                <w:szCs w:val="24"/>
                <w:lang w:val="uk-UA"/>
              </w:rPr>
            </w:pPr>
            <w:r w:rsidRPr="007E78F8">
              <w:rPr>
                <w:sz w:val="24"/>
                <w:szCs w:val="24"/>
                <w:lang w:val="uk-UA"/>
              </w:rPr>
              <w:t>Трудові відносини</w:t>
            </w:r>
          </w:p>
        </w:tc>
        <w:tc>
          <w:tcPr>
            <w:tcW w:w="1020" w:type="dxa"/>
            <w:shd w:val="clear" w:color="auto" w:fill="auto"/>
          </w:tcPr>
          <w:p w:rsidR="00AF6C3E" w:rsidRPr="00745B4B" w:rsidRDefault="00AF6C3E" w:rsidP="007C7715">
            <w:pPr>
              <w:jc w:val="center"/>
              <w:rPr>
                <w:color w:val="FF0000"/>
                <w:sz w:val="24"/>
                <w:szCs w:val="24"/>
                <w:lang w:val="uk-UA"/>
              </w:rPr>
            </w:pPr>
            <w:r w:rsidRPr="00745B4B">
              <w:rPr>
                <w:color w:val="FF0000"/>
                <w:sz w:val="24"/>
                <w:szCs w:val="24"/>
                <w:lang w:val="uk-UA"/>
              </w:rPr>
              <w:t>4</w:t>
            </w:r>
          </w:p>
        </w:tc>
      </w:tr>
      <w:tr w:rsidR="00AF6C3E" w:rsidRPr="007E78F8" w:rsidTr="007C7715">
        <w:tc>
          <w:tcPr>
            <w:tcW w:w="1809" w:type="dxa"/>
            <w:shd w:val="clear" w:color="auto" w:fill="auto"/>
          </w:tcPr>
          <w:p w:rsidR="00AF6C3E" w:rsidRPr="007E78F8" w:rsidRDefault="00AF6C3E" w:rsidP="007C7715">
            <w:pPr>
              <w:rPr>
                <w:sz w:val="24"/>
                <w:szCs w:val="24"/>
                <w:lang w:val="uk-UA"/>
              </w:rPr>
            </w:pPr>
            <w:r w:rsidRPr="007E78F8">
              <w:rPr>
                <w:sz w:val="24"/>
                <w:szCs w:val="24"/>
                <w:lang w:val="uk-UA"/>
              </w:rPr>
              <w:t xml:space="preserve">РОЗДІЛ  ІІІ </w:t>
            </w:r>
          </w:p>
        </w:tc>
        <w:tc>
          <w:tcPr>
            <w:tcW w:w="7309" w:type="dxa"/>
            <w:shd w:val="clear" w:color="auto" w:fill="auto"/>
          </w:tcPr>
          <w:p w:rsidR="00AF6C3E" w:rsidRPr="007E78F8" w:rsidRDefault="00AF6C3E" w:rsidP="007C7715">
            <w:pPr>
              <w:rPr>
                <w:sz w:val="24"/>
                <w:szCs w:val="24"/>
                <w:lang w:val="uk-UA"/>
              </w:rPr>
            </w:pPr>
            <w:r w:rsidRPr="007E78F8">
              <w:rPr>
                <w:sz w:val="24"/>
                <w:szCs w:val="24"/>
                <w:lang w:val="uk-UA"/>
              </w:rPr>
              <w:t>Оплата  праці</w:t>
            </w:r>
          </w:p>
        </w:tc>
        <w:tc>
          <w:tcPr>
            <w:tcW w:w="1020" w:type="dxa"/>
            <w:shd w:val="clear" w:color="auto" w:fill="auto"/>
          </w:tcPr>
          <w:p w:rsidR="00AF6C3E" w:rsidRPr="00745B4B" w:rsidRDefault="00AF6C3E" w:rsidP="007C7715">
            <w:pPr>
              <w:jc w:val="center"/>
              <w:rPr>
                <w:color w:val="FF0000"/>
                <w:sz w:val="24"/>
                <w:szCs w:val="24"/>
                <w:lang w:val="uk-UA"/>
              </w:rPr>
            </w:pPr>
            <w:r w:rsidRPr="00745B4B">
              <w:rPr>
                <w:color w:val="FF0000"/>
                <w:sz w:val="24"/>
                <w:szCs w:val="24"/>
                <w:lang w:val="uk-UA"/>
              </w:rPr>
              <w:t>5</w:t>
            </w:r>
          </w:p>
        </w:tc>
      </w:tr>
      <w:tr w:rsidR="00AF6C3E" w:rsidRPr="007E78F8" w:rsidTr="007C7715">
        <w:tc>
          <w:tcPr>
            <w:tcW w:w="1809" w:type="dxa"/>
            <w:shd w:val="clear" w:color="auto" w:fill="auto"/>
          </w:tcPr>
          <w:p w:rsidR="00AF6C3E" w:rsidRPr="007E78F8" w:rsidRDefault="00AF6C3E" w:rsidP="007C7715">
            <w:pPr>
              <w:rPr>
                <w:sz w:val="24"/>
                <w:szCs w:val="24"/>
                <w:lang w:val="uk-UA"/>
              </w:rPr>
            </w:pPr>
            <w:r w:rsidRPr="007E78F8">
              <w:rPr>
                <w:sz w:val="24"/>
                <w:szCs w:val="24"/>
                <w:lang w:val="uk-UA"/>
              </w:rPr>
              <w:t xml:space="preserve">РОЗДІЛ  ІV </w:t>
            </w:r>
          </w:p>
        </w:tc>
        <w:tc>
          <w:tcPr>
            <w:tcW w:w="7309" w:type="dxa"/>
            <w:shd w:val="clear" w:color="auto" w:fill="auto"/>
          </w:tcPr>
          <w:p w:rsidR="00AF6C3E" w:rsidRPr="007E78F8" w:rsidRDefault="00AF6C3E" w:rsidP="007C7715">
            <w:pPr>
              <w:rPr>
                <w:sz w:val="24"/>
                <w:szCs w:val="24"/>
                <w:lang w:val="uk-UA"/>
              </w:rPr>
            </w:pPr>
            <w:r w:rsidRPr="007E78F8">
              <w:rPr>
                <w:sz w:val="24"/>
                <w:szCs w:val="24"/>
                <w:lang w:val="uk-UA"/>
              </w:rPr>
              <w:t>Робочий час і час відпочинку</w:t>
            </w:r>
          </w:p>
        </w:tc>
        <w:tc>
          <w:tcPr>
            <w:tcW w:w="1020" w:type="dxa"/>
            <w:shd w:val="clear" w:color="auto" w:fill="auto"/>
          </w:tcPr>
          <w:p w:rsidR="00AF6C3E" w:rsidRPr="00745B4B" w:rsidRDefault="00AF6C3E" w:rsidP="007C7715">
            <w:pPr>
              <w:jc w:val="center"/>
              <w:rPr>
                <w:color w:val="FF0000"/>
                <w:sz w:val="24"/>
                <w:szCs w:val="24"/>
                <w:lang w:val="uk-UA"/>
              </w:rPr>
            </w:pPr>
            <w:r>
              <w:rPr>
                <w:color w:val="FF0000"/>
                <w:sz w:val="24"/>
                <w:szCs w:val="24"/>
                <w:lang w:val="uk-UA"/>
              </w:rPr>
              <w:t>9</w:t>
            </w:r>
          </w:p>
        </w:tc>
      </w:tr>
      <w:tr w:rsidR="00AF6C3E" w:rsidRPr="007E78F8" w:rsidTr="007C7715">
        <w:tc>
          <w:tcPr>
            <w:tcW w:w="1809" w:type="dxa"/>
            <w:shd w:val="clear" w:color="auto" w:fill="auto"/>
          </w:tcPr>
          <w:p w:rsidR="00AF6C3E" w:rsidRPr="007E78F8" w:rsidRDefault="00AF6C3E" w:rsidP="007C7715">
            <w:pPr>
              <w:rPr>
                <w:sz w:val="24"/>
                <w:szCs w:val="24"/>
                <w:lang w:val="uk-UA"/>
              </w:rPr>
            </w:pPr>
            <w:r w:rsidRPr="007E78F8">
              <w:rPr>
                <w:sz w:val="24"/>
                <w:szCs w:val="24"/>
                <w:lang w:val="uk-UA"/>
              </w:rPr>
              <w:t xml:space="preserve">РОЗДІЛ  V </w:t>
            </w:r>
          </w:p>
        </w:tc>
        <w:tc>
          <w:tcPr>
            <w:tcW w:w="7309" w:type="dxa"/>
            <w:shd w:val="clear" w:color="auto" w:fill="auto"/>
          </w:tcPr>
          <w:p w:rsidR="00AF6C3E" w:rsidRPr="007E78F8" w:rsidRDefault="00AF6C3E" w:rsidP="007C7715">
            <w:pPr>
              <w:rPr>
                <w:sz w:val="24"/>
                <w:szCs w:val="24"/>
                <w:lang w:val="uk-UA"/>
              </w:rPr>
            </w:pPr>
            <w:r w:rsidRPr="007E78F8">
              <w:rPr>
                <w:sz w:val="24"/>
                <w:szCs w:val="24"/>
                <w:lang w:val="uk-UA"/>
              </w:rPr>
              <w:t>Зміни в організації виробництва і праці</w:t>
            </w:r>
          </w:p>
        </w:tc>
        <w:tc>
          <w:tcPr>
            <w:tcW w:w="1020" w:type="dxa"/>
            <w:shd w:val="clear" w:color="auto" w:fill="auto"/>
          </w:tcPr>
          <w:p w:rsidR="00AF6C3E" w:rsidRPr="00745B4B" w:rsidRDefault="00AF6C3E" w:rsidP="007C7715">
            <w:pPr>
              <w:jc w:val="center"/>
              <w:rPr>
                <w:color w:val="FF0000"/>
                <w:sz w:val="24"/>
                <w:szCs w:val="24"/>
                <w:lang w:val="uk-UA"/>
              </w:rPr>
            </w:pPr>
            <w:r>
              <w:rPr>
                <w:color w:val="FF0000"/>
                <w:sz w:val="24"/>
                <w:szCs w:val="24"/>
                <w:lang w:val="uk-UA"/>
              </w:rPr>
              <w:t>11</w:t>
            </w:r>
          </w:p>
        </w:tc>
      </w:tr>
      <w:tr w:rsidR="00AF6C3E" w:rsidRPr="007E78F8" w:rsidTr="007C7715">
        <w:tc>
          <w:tcPr>
            <w:tcW w:w="1809" w:type="dxa"/>
            <w:shd w:val="clear" w:color="auto" w:fill="auto"/>
          </w:tcPr>
          <w:p w:rsidR="00AF6C3E" w:rsidRPr="007E78F8" w:rsidRDefault="00AF6C3E" w:rsidP="007C7715">
            <w:pPr>
              <w:rPr>
                <w:sz w:val="24"/>
                <w:szCs w:val="24"/>
                <w:lang w:val="uk-UA"/>
              </w:rPr>
            </w:pPr>
            <w:r w:rsidRPr="007E78F8">
              <w:rPr>
                <w:sz w:val="24"/>
                <w:szCs w:val="24"/>
                <w:lang w:val="uk-UA"/>
              </w:rPr>
              <w:t xml:space="preserve">РОЗДІЛ  VІ </w:t>
            </w:r>
          </w:p>
        </w:tc>
        <w:tc>
          <w:tcPr>
            <w:tcW w:w="7309" w:type="dxa"/>
            <w:shd w:val="clear" w:color="auto" w:fill="auto"/>
          </w:tcPr>
          <w:p w:rsidR="00AF6C3E" w:rsidRPr="007E78F8" w:rsidRDefault="00AF6C3E" w:rsidP="007C7715">
            <w:pPr>
              <w:rPr>
                <w:sz w:val="24"/>
                <w:szCs w:val="24"/>
                <w:lang w:val="uk-UA"/>
              </w:rPr>
            </w:pPr>
            <w:r w:rsidRPr="007E78F8">
              <w:rPr>
                <w:sz w:val="24"/>
                <w:szCs w:val="24"/>
                <w:lang w:val="uk-UA"/>
              </w:rPr>
              <w:t>Поліпшення умов і охорони праці</w:t>
            </w:r>
          </w:p>
        </w:tc>
        <w:tc>
          <w:tcPr>
            <w:tcW w:w="1020" w:type="dxa"/>
            <w:shd w:val="clear" w:color="auto" w:fill="auto"/>
          </w:tcPr>
          <w:p w:rsidR="00AF6C3E" w:rsidRPr="00745B4B" w:rsidRDefault="00AF6C3E" w:rsidP="007C7715">
            <w:pPr>
              <w:jc w:val="center"/>
              <w:rPr>
                <w:color w:val="FF0000"/>
                <w:sz w:val="24"/>
                <w:szCs w:val="24"/>
                <w:lang w:val="uk-UA"/>
              </w:rPr>
            </w:pPr>
            <w:r w:rsidRPr="00745B4B">
              <w:rPr>
                <w:color w:val="FF0000"/>
                <w:sz w:val="24"/>
                <w:szCs w:val="24"/>
                <w:lang w:val="uk-UA"/>
              </w:rPr>
              <w:t>1</w:t>
            </w:r>
            <w:r>
              <w:rPr>
                <w:color w:val="FF0000"/>
                <w:sz w:val="24"/>
                <w:szCs w:val="24"/>
                <w:lang w:val="uk-UA"/>
              </w:rPr>
              <w:t>3</w:t>
            </w:r>
          </w:p>
        </w:tc>
      </w:tr>
      <w:tr w:rsidR="00AF6C3E" w:rsidRPr="007E78F8" w:rsidTr="007C7715">
        <w:tc>
          <w:tcPr>
            <w:tcW w:w="1809" w:type="dxa"/>
            <w:shd w:val="clear" w:color="auto" w:fill="auto"/>
          </w:tcPr>
          <w:p w:rsidR="00AF6C3E" w:rsidRPr="007E78F8" w:rsidRDefault="00AF6C3E" w:rsidP="007C7715">
            <w:pPr>
              <w:rPr>
                <w:sz w:val="24"/>
                <w:szCs w:val="24"/>
                <w:lang w:val="uk-UA"/>
              </w:rPr>
            </w:pPr>
            <w:r w:rsidRPr="007E78F8">
              <w:rPr>
                <w:sz w:val="24"/>
                <w:szCs w:val="24"/>
                <w:lang w:val="uk-UA"/>
              </w:rPr>
              <w:t xml:space="preserve">РОЗДІЛ  V ІІ </w:t>
            </w:r>
          </w:p>
        </w:tc>
        <w:tc>
          <w:tcPr>
            <w:tcW w:w="7309" w:type="dxa"/>
            <w:shd w:val="clear" w:color="auto" w:fill="auto"/>
          </w:tcPr>
          <w:p w:rsidR="00AF6C3E" w:rsidRPr="007E78F8" w:rsidRDefault="00AF6C3E" w:rsidP="007C7715">
            <w:pPr>
              <w:rPr>
                <w:sz w:val="24"/>
                <w:szCs w:val="24"/>
                <w:lang w:val="uk-UA"/>
              </w:rPr>
            </w:pPr>
            <w:r w:rsidRPr="007E78F8">
              <w:rPr>
                <w:sz w:val="24"/>
                <w:szCs w:val="24"/>
                <w:lang w:val="uk-UA"/>
              </w:rPr>
              <w:t>Охорона здоров’я  і  медичне обслуговування</w:t>
            </w:r>
          </w:p>
        </w:tc>
        <w:tc>
          <w:tcPr>
            <w:tcW w:w="1020" w:type="dxa"/>
            <w:shd w:val="clear" w:color="auto" w:fill="auto"/>
          </w:tcPr>
          <w:p w:rsidR="00AF6C3E" w:rsidRPr="00745B4B" w:rsidRDefault="00AF6C3E" w:rsidP="007C7715">
            <w:pPr>
              <w:jc w:val="center"/>
              <w:rPr>
                <w:color w:val="FF0000"/>
                <w:sz w:val="24"/>
                <w:szCs w:val="24"/>
                <w:lang w:val="uk-UA"/>
              </w:rPr>
            </w:pPr>
            <w:r w:rsidRPr="00745B4B">
              <w:rPr>
                <w:color w:val="FF0000"/>
                <w:sz w:val="24"/>
                <w:szCs w:val="24"/>
                <w:lang w:val="uk-UA"/>
              </w:rPr>
              <w:t>1</w:t>
            </w:r>
            <w:r>
              <w:rPr>
                <w:color w:val="FF0000"/>
                <w:sz w:val="24"/>
                <w:szCs w:val="24"/>
                <w:lang w:val="uk-UA"/>
              </w:rPr>
              <w:t>5</w:t>
            </w:r>
          </w:p>
        </w:tc>
      </w:tr>
      <w:tr w:rsidR="00AF6C3E" w:rsidRPr="007E78F8" w:rsidTr="007C7715">
        <w:tc>
          <w:tcPr>
            <w:tcW w:w="1809" w:type="dxa"/>
            <w:shd w:val="clear" w:color="auto" w:fill="auto"/>
          </w:tcPr>
          <w:p w:rsidR="00AF6C3E" w:rsidRPr="007E78F8" w:rsidRDefault="00AF6C3E" w:rsidP="007C7715">
            <w:pPr>
              <w:rPr>
                <w:sz w:val="24"/>
                <w:szCs w:val="24"/>
                <w:lang w:val="uk-UA"/>
              </w:rPr>
            </w:pPr>
            <w:r w:rsidRPr="007E78F8">
              <w:rPr>
                <w:sz w:val="24"/>
                <w:szCs w:val="24"/>
                <w:lang w:val="uk-UA"/>
              </w:rPr>
              <w:t xml:space="preserve">РОЗДІЛ  V ІІІ </w:t>
            </w:r>
          </w:p>
        </w:tc>
        <w:tc>
          <w:tcPr>
            <w:tcW w:w="7309" w:type="dxa"/>
            <w:shd w:val="clear" w:color="auto" w:fill="auto"/>
          </w:tcPr>
          <w:p w:rsidR="00AF6C3E" w:rsidRPr="007E78F8" w:rsidRDefault="00AF6C3E" w:rsidP="007C7715">
            <w:pPr>
              <w:rPr>
                <w:sz w:val="24"/>
                <w:szCs w:val="24"/>
                <w:lang w:val="uk-UA"/>
              </w:rPr>
            </w:pPr>
            <w:r w:rsidRPr="007E78F8">
              <w:rPr>
                <w:sz w:val="24"/>
                <w:szCs w:val="24"/>
                <w:lang w:val="uk-UA"/>
              </w:rPr>
              <w:t>Соціальні гарантії, пільги та компенсації</w:t>
            </w:r>
          </w:p>
        </w:tc>
        <w:tc>
          <w:tcPr>
            <w:tcW w:w="1020" w:type="dxa"/>
            <w:shd w:val="clear" w:color="auto" w:fill="auto"/>
          </w:tcPr>
          <w:p w:rsidR="00AF6C3E" w:rsidRPr="00745B4B" w:rsidRDefault="00AF6C3E" w:rsidP="007C7715">
            <w:pPr>
              <w:jc w:val="center"/>
              <w:rPr>
                <w:color w:val="FF0000"/>
                <w:sz w:val="24"/>
                <w:szCs w:val="24"/>
                <w:lang w:val="uk-UA"/>
              </w:rPr>
            </w:pPr>
            <w:r w:rsidRPr="00745B4B">
              <w:rPr>
                <w:color w:val="FF0000"/>
                <w:sz w:val="24"/>
                <w:szCs w:val="24"/>
                <w:lang w:val="uk-UA"/>
              </w:rPr>
              <w:t>1</w:t>
            </w:r>
            <w:r>
              <w:rPr>
                <w:color w:val="FF0000"/>
                <w:sz w:val="24"/>
                <w:szCs w:val="24"/>
                <w:lang w:val="uk-UA"/>
              </w:rPr>
              <w:t>5</w:t>
            </w:r>
          </w:p>
        </w:tc>
      </w:tr>
      <w:tr w:rsidR="00AF6C3E" w:rsidRPr="007E78F8" w:rsidTr="007C7715">
        <w:tc>
          <w:tcPr>
            <w:tcW w:w="1809" w:type="dxa"/>
            <w:shd w:val="clear" w:color="auto" w:fill="auto"/>
          </w:tcPr>
          <w:p w:rsidR="00AF6C3E" w:rsidRPr="007E78F8" w:rsidRDefault="00AF6C3E" w:rsidP="007C7715">
            <w:pPr>
              <w:rPr>
                <w:sz w:val="24"/>
                <w:szCs w:val="24"/>
                <w:lang w:val="uk-UA"/>
              </w:rPr>
            </w:pPr>
            <w:r w:rsidRPr="007E78F8">
              <w:rPr>
                <w:sz w:val="24"/>
                <w:szCs w:val="24"/>
                <w:lang w:val="uk-UA"/>
              </w:rPr>
              <w:t xml:space="preserve">РОЗДІЛ ІХ </w:t>
            </w:r>
          </w:p>
        </w:tc>
        <w:tc>
          <w:tcPr>
            <w:tcW w:w="7309" w:type="dxa"/>
            <w:shd w:val="clear" w:color="auto" w:fill="auto"/>
          </w:tcPr>
          <w:p w:rsidR="00AF6C3E" w:rsidRPr="007E78F8" w:rsidRDefault="00AF6C3E" w:rsidP="007C7715">
            <w:pPr>
              <w:rPr>
                <w:sz w:val="24"/>
                <w:szCs w:val="24"/>
                <w:lang w:val="uk-UA"/>
              </w:rPr>
            </w:pPr>
            <w:r w:rsidRPr="007E78F8">
              <w:rPr>
                <w:sz w:val="24"/>
                <w:szCs w:val="24"/>
                <w:lang w:val="uk-UA"/>
              </w:rPr>
              <w:t>Гарантії профспілкової діяльності</w:t>
            </w:r>
          </w:p>
        </w:tc>
        <w:tc>
          <w:tcPr>
            <w:tcW w:w="1020" w:type="dxa"/>
            <w:shd w:val="clear" w:color="auto" w:fill="auto"/>
          </w:tcPr>
          <w:p w:rsidR="00AF6C3E" w:rsidRPr="00745B4B" w:rsidRDefault="00AF6C3E" w:rsidP="007C7715">
            <w:pPr>
              <w:jc w:val="center"/>
              <w:rPr>
                <w:color w:val="FF0000"/>
                <w:sz w:val="24"/>
                <w:szCs w:val="24"/>
                <w:lang w:val="uk-UA"/>
              </w:rPr>
            </w:pPr>
            <w:r>
              <w:rPr>
                <w:color w:val="FF0000"/>
                <w:sz w:val="24"/>
                <w:szCs w:val="24"/>
                <w:lang w:val="uk-UA"/>
              </w:rPr>
              <w:t>20</w:t>
            </w:r>
          </w:p>
        </w:tc>
      </w:tr>
      <w:tr w:rsidR="00AF6C3E" w:rsidRPr="007E78F8" w:rsidTr="007C7715">
        <w:tc>
          <w:tcPr>
            <w:tcW w:w="1809" w:type="dxa"/>
            <w:shd w:val="clear" w:color="auto" w:fill="auto"/>
          </w:tcPr>
          <w:p w:rsidR="00AF6C3E" w:rsidRPr="007E78F8" w:rsidRDefault="00AF6C3E" w:rsidP="007C7715">
            <w:pPr>
              <w:rPr>
                <w:sz w:val="24"/>
                <w:szCs w:val="24"/>
                <w:lang w:val="uk-UA"/>
              </w:rPr>
            </w:pPr>
            <w:r w:rsidRPr="007E78F8">
              <w:rPr>
                <w:sz w:val="24"/>
                <w:szCs w:val="24"/>
                <w:lang w:val="uk-UA"/>
              </w:rPr>
              <w:t xml:space="preserve">РОЗДІЛ  Х </w:t>
            </w:r>
          </w:p>
        </w:tc>
        <w:tc>
          <w:tcPr>
            <w:tcW w:w="7309" w:type="dxa"/>
            <w:shd w:val="clear" w:color="auto" w:fill="auto"/>
          </w:tcPr>
          <w:p w:rsidR="00AF6C3E" w:rsidRPr="007E78F8" w:rsidRDefault="00AF6C3E" w:rsidP="007C7715">
            <w:pPr>
              <w:rPr>
                <w:sz w:val="24"/>
                <w:szCs w:val="24"/>
                <w:lang w:val="uk-UA"/>
              </w:rPr>
            </w:pPr>
            <w:r>
              <w:rPr>
                <w:sz w:val="24"/>
                <w:szCs w:val="24"/>
                <w:lang w:val="uk-UA"/>
              </w:rPr>
              <w:t>Профспілковий</w:t>
            </w:r>
            <w:r w:rsidRPr="007E78F8">
              <w:rPr>
                <w:sz w:val="24"/>
                <w:szCs w:val="24"/>
                <w:lang w:val="uk-UA"/>
              </w:rPr>
              <w:t xml:space="preserve"> комітет </w:t>
            </w:r>
            <w:r>
              <w:rPr>
                <w:sz w:val="24"/>
                <w:szCs w:val="24"/>
                <w:lang w:val="uk-UA"/>
              </w:rPr>
              <w:t>дистанції</w:t>
            </w:r>
            <w:r w:rsidRPr="007E78F8">
              <w:rPr>
                <w:sz w:val="24"/>
                <w:szCs w:val="24"/>
                <w:lang w:val="uk-UA"/>
              </w:rPr>
              <w:t xml:space="preserve"> зобов’язується</w:t>
            </w:r>
          </w:p>
        </w:tc>
        <w:tc>
          <w:tcPr>
            <w:tcW w:w="1020" w:type="dxa"/>
            <w:shd w:val="clear" w:color="auto" w:fill="auto"/>
          </w:tcPr>
          <w:p w:rsidR="00AF6C3E" w:rsidRPr="00745B4B" w:rsidRDefault="00AF6C3E" w:rsidP="007C7715">
            <w:pPr>
              <w:jc w:val="center"/>
              <w:rPr>
                <w:color w:val="FF0000"/>
                <w:sz w:val="24"/>
                <w:szCs w:val="24"/>
                <w:lang w:val="uk-UA"/>
              </w:rPr>
            </w:pPr>
            <w:r w:rsidRPr="00745B4B">
              <w:rPr>
                <w:color w:val="FF0000"/>
                <w:sz w:val="24"/>
                <w:szCs w:val="24"/>
                <w:lang w:val="uk-UA"/>
              </w:rPr>
              <w:t>2</w:t>
            </w:r>
            <w:r>
              <w:rPr>
                <w:color w:val="FF0000"/>
                <w:sz w:val="24"/>
                <w:szCs w:val="24"/>
                <w:lang w:val="uk-UA"/>
              </w:rPr>
              <w:t>1</w:t>
            </w:r>
          </w:p>
        </w:tc>
      </w:tr>
      <w:tr w:rsidR="00AF6C3E" w:rsidRPr="007E78F8" w:rsidTr="007C7715">
        <w:tc>
          <w:tcPr>
            <w:tcW w:w="1809" w:type="dxa"/>
            <w:shd w:val="clear" w:color="auto" w:fill="auto"/>
          </w:tcPr>
          <w:p w:rsidR="00AF6C3E" w:rsidRPr="007E78F8" w:rsidRDefault="00AF6C3E" w:rsidP="007C7715">
            <w:pPr>
              <w:rPr>
                <w:sz w:val="24"/>
                <w:szCs w:val="24"/>
                <w:lang w:val="uk-UA"/>
              </w:rPr>
            </w:pPr>
            <w:r w:rsidRPr="007E78F8">
              <w:rPr>
                <w:sz w:val="24"/>
                <w:szCs w:val="24"/>
                <w:lang w:val="uk-UA"/>
              </w:rPr>
              <w:t xml:space="preserve">РОЗДІЛ  ХІ </w:t>
            </w:r>
          </w:p>
        </w:tc>
        <w:tc>
          <w:tcPr>
            <w:tcW w:w="7309" w:type="dxa"/>
            <w:shd w:val="clear" w:color="auto" w:fill="auto"/>
          </w:tcPr>
          <w:p w:rsidR="00AF6C3E" w:rsidRPr="007E78F8" w:rsidRDefault="00AF6C3E" w:rsidP="007C7715">
            <w:pPr>
              <w:rPr>
                <w:sz w:val="24"/>
                <w:szCs w:val="24"/>
                <w:lang w:val="uk-UA"/>
              </w:rPr>
            </w:pPr>
            <w:r w:rsidRPr="007E78F8">
              <w:rPr>
                <w:sz w:val="24"/>
                <w:szCs w:val="24"/>
                <w:lang w:val="uk-UA"/>
              </w:rPr>
              <w:t>Контроль за виконанням дорожнього колективного договору</w:t>
            </w:r>
          </w:p>
        </w:tc>
        <w:tc>
          <w:tcPr>
            <w:tcW w:w="1020" w:type="dxa"/>
            <w:shd w:val="clear" w:color="auto" w:fill="auto"/>
          </w:tcPr>
          <w:p w:rsidR="00AF6C3E" w:rsidRPr="00745B4B" w:rsidRDefault="00AF6C3E" w:rsidP="007C7715">
            <w:pPr>
              <w:jc w:val="center"/>
              <w:rPr>
                <w:color w:val="FF0000"/>
                <w:sz w:val="24"/>
                <w:szCs w:val="24"/>
                <w:lang w:val="uk-UA"/>
              </w:rPr>
            </w:pPr>
            <w:r w:rsidRPr="00745B4B">
              <w:rPr>
                <w:color w:val="FF0000"/>
                <w:sz w:val="24"/>
                <w:szCs w:val="24"/>
                <w:lang w:val="uk-UA"/>
              </w:rPr>
              <w:t>2</w:t>
            </w:r>
            <w:r>
              <w:rPr>
                <w:color w:val="FF0000"/>
                <w:sz w:val="24"/>
                <w:szCs w:val="24"/>
                <w:lang w:val="uk-UA"/>
              </w:rPr>
              <w:t>3</w:t>
            </w:r>
          </w:p>
        </w:tc>
      </w:tr>
      <w:tr w:rsidR="00AF6C3E" w:rsidRPr="007E78F8" w:rsidTr="007C7715">
        <w:tc>
          <w:tcPr>
            <w:tcW w:w="1809" w:type="dxa"/>
            <w:shd w:val="clear" w:color="auto" w:fill="auto"/>
          </w:tcPr>
          <w:p w:rsidR="00AF6C3E" w:rsidRPr="007E78F8" w:rsidRDefault="00AF6C3E" w:rsidP="007C7715">
            <w:pPr>
              <w:rPr>
                <w:sz w:val="24"/>
                <w:szCs w:val="24"/>
                <w:lang w:val="uk-UA"/>
              </w:rPr>
            </w:pPr>
            <w:r w:rsidRPr="007E78F8">
              <w:rPr>
                <w:sz w:val="24"/>
                <w:szCs w:val="24"/>
                <w:lang w:val="uk-UA"/>
              </w:rPr>
              <w:t xml:space="preserve">РОЗДІЛ ХІІ </w:t>
            </w:r>
          </w:p>
        </w:tc>
        <w:tc>
          <w:tcPr>
            <w:tcW w:w="7309" w:type="dxa"/>
            <w:shd w:val="clear" w:color="auto" w:fill="auto"/>
          </w:tcPr>
          <w:p w:rsidR="00AF6C3E" w:rsidRPr="007E78F8" w:rsidRDefault="00AF6C3E" w:rsidP="007C7715">
            <w:pPr>
              <w:rPr>
                <w:sz w:val="24"/>
                <w:szCs w:val="24"/>
                <w:lang w:val="uk-UA"/>
              </w:rPr>
            </w:pPr>
            <w:r w:rsidRPr="007E78F8">
              <w:rPr>
                <w:sz w:val="24"/>
                <w:szCs w:val="24"/>
                <w:lang w:val="uk-UA"/>
              </w:rPr>
              <w:t>Звіт сторін про виконання зобов’язань колективного договору</w:t>
            </w:r>
          </w:p>
        </w:tc>
        <w:tc>
          <w:tcPr>
            <w:tcW w:w="1020" w:type="dxa"/>
            <w:shd w:val="clear" w:color="auto" w:fill="auto"/>
          </w:tcPr>
          <w:p w:rsidR="00AF6C3E" w:rsidRPr="00745B4B" w:rsidRDefault="00AF6C3E" w:rsidP="007C7715">
            <w:pPr>
              <w:jc w:val="center"/>
              <w:rPr>
                <w:color w:val="FF0000"/>
                <w:sz w:val="24"/>
                <w:szCs w:val="24"/>
                <w:lang w:val="uk-UA"/>
              </w:rPr>
            </w:pPr>
            <w:r w:rsidRPr="00745B4B">
              <w:rPr>
                <w:color w:val="FF0000"/>
                <w:sz w:val="24"/>
                <w:szCs w:val="24"/>
                <w:lang w:val="uk-UA"/>
              </w:rPr>
              <w:t>2</w:t>
            </w:r>
            <w:r>
              <w:rPr>
                <w:color w:val="FF0000"/>
                <w:sz w:val="24"/>
                <w:szCs w:val="24"/>
                <w:lang w:val="uk-UA"/>
              </w:rPr>
              <w:t>3</w:t>
            </w:r>
          </w:p>
        </w:tc>
      </w:tr>
      <w:tr w:rsidR="00AF6C3E" w:rsidRPr="007E78F8" w:rsidTr="007C7715">
        <w:tc>
          <w:tcPr>
            <w:tcW w:w="1809" w:type="dxa"/>
            <w:shd w:val="clear" w:color="auto" w:fill="auto"/>
          </w:tcPr>
          <w:p w:rsidR="00AF6C3E" w:rsidRPr="007E78F8" w:rsidRDefault="00AF6C3E" w:rsidP="007C7715">
            <w:pPr>
              <w:rPr>
                <w:sz w:val="24"/>
                <w:szCs w:val="24"/>
                <w:lang w:val="uk-UA"/>
              </w:rPr>
            </w:pPr>
          </w:p>
        </w:tc>
        <w:tc>
          <w:tcPr>
            <w:tcW w:w="7309" w:type="dxa"/>
            <w:shd w:val="clear" w:color="auto" w:fill="auto"/>
          </w:tcPr>
          <w:p w:rsidR="00AF6C3E" w:rsidRPr="007E78F8" w:rsidRDefault="00AF6C3E" w:rsidP="007C7715">
            <w:pPr>
              <w:rPr>
                <w:sz w:val="24"/>
                <w:szCs w:val="24"/>
                <w:lang w:val="uk-UA"/>
              </w:rPr>
            </w:pPr>
            <w:r w:rsidRPr="007E78F8">
              <w:rPr>
                <w:sz w:val="24"/>
                <w:szCs w:val="24"/>
                <w:lang w:val="uk-UA"/>
              </w:rPr>
              <w:t>Додатки</w:t>
            </w:r>
          </w:p>
        </w:tc>
        <w:tc>
          <w:tcPr>
            <w:tcW w:w="1020" w:type="dxa"/>
            <w:shd w:val="clear" w:color="auto" w:fill="auto"/>
          </w:tcPr>
          <w:p w:rsidR="00AF6C3E" w:rsidRPr="007E78F8" w:rsidRDefault="00AF6C3E" w:rsidP="007C7715">
            <w:pPr>
              <w:jc w:val="center"/>
              <w:rPr>
                <w:sz w:val="24"/>
                <w:szCs w:val="24"/>
                <w:lang w:val="uk-UA"/>
              </w:rPr>
            </w:pPr>
          </w:p>
        </w:tc>
      </w:tr>
      <w:tr w:rsidR="00AF6C3E" w:rsidRPr="00495F06" w:rsidTr="007C7715">
        <w:tc>
          <w:tcPr>
            <w:tcW w:w="1809" w:type="dxa"/>
            <w:shd w:val="clear" w:color="auto" w:fill="auto"/>
          </w:tcPr>
          <w:p w:rsidR="00AF6C3E" w:rsidRPr="0061288B" w:rsidRDefault="00AF6C3E" w:rsidP="007C7715">
            <w:pPr>
              <w:rPr>
                <w:sz w:val="24"/>
                <w:szCs w:val="24"/>
                <w:lang w:val="uk-UA"/>
              </w:rPr>
            </w:pPr>
          </w:p>
        </w:tc>
        <w:tc>
          <w:tcPr>
            <w:tcW w:w="7309" w:type="dxa"/>
            <w:shd w:val="clear" w:color="auto" w:fill="auto"/>
          </w:tcPr>
          <w:p w:rsidR="00AF6C3E" w:rsidRPr="0061288B" w:rsidRDefault="00AF6C3E" w:rsidP="007C7715">
            <w:pPr>
              <w:rPr>
                <w:sz w:val="24"/>
                <w:szCs w:val="24"/>
                <w:lang w:val="uk-UA"/>
              </w:rPr>
            </w:pPr>
            <w:r w:rsidRPr="0061288B">
              <w:rPr>
                <w:sz w:val="24"/>
                <w:szCs w:val="24"/>
                <w:lang w:val="uk-UA"/>
              </w:rPr>
              <w:t xml:space="preserve">Протокол № </w:t>
            </w:r>
            <w:r>
              <w:rPr>
                <w:sz w:val="24"/>
                <w:szCs w:val="24"/>
                <w:lang w:val="uk-UA"/>
              </w:rPr>
              <w:t>2</w:t>
            </w:r>
            <w:r w:rsidRPr="0061288B">
              <w:rPr>
                <w:sz w:val="24"/>
                <w:szCs w:val="24"/>
                <w:lang w:val="uk-UA"/>
              </w:rPr>
              <w:t xml:space="preserve"> конференції трудового колективу виробничого підрозділу Козятинська дистанція сигналізації та зв’язку від                  </w:t>
            </w:r>
            <w:r>
              <w:rPr>
                <w:sz w:val="24"/>
                <w:szCs w:val="24"/>
                <w:lang w:val="uk-UA"/>
              </w:rPr>
              <w:t xml:space="preserve">   20</w:t>
            </w:r>
            <w:r w:rsidRPr="0061288B">
              <w:rPr>
                <w:sz w:val="24"/>
                <w:szCs w:val="24"/>
                <w:lang w:val="uk-UA"/>
              </w:rPr>
              <w:t xml:space="preserve"> </w:t>
            </w:r>
            <w:r>
              <w:rPr>
                <w:sz w:val="24"/>
                <w:szCs w:val="24"/>
                <w:lang w:val="uk-UA"/>
              </w:rPr>
              <w:t>грудня</w:t>
            </w:r>
            <w:r w:rsidRPr="0061288B">
              <w:rPr>
                <w:sz w:val="24"/>
                <w:szCs w:val="24"/>
                <w:lang w:val="uk-UA"/>
              </w:rPr>
              <w:t xml:space="preserve"> 202</w:t>
            </w:r>
            <w:r>
              <w:rPr>
                <w:sz w:val="24"/>
                <w:szCs w:val="24"/>
                <w:lang w:val="uk-UA"/>
              </w:rPr>
              <w:t xml:space="preserve">4 </w:t>
            </w:r>
            <w:r w:rsidRPr="0061288B">
              <w:rPr>
                <w:sz w:val="24"/>
                <w:szCs w:val="24"/>
                <w:lang w:val="uk-UA"/>
              </w:rPr>
              <w:t>року</w:t>
            </w:r>
          </w:p>
        </w:tc>
        <w:tc>
          <w:tcPr>
            <w:tcW w:w="1020" w:type="dxa"/>
            <w:shd w:val="clear" w:color="auto" w:fill="auto"/>
          </w:tcPr>
          <w:p w:rsidR="00AF6C3E" w:rsidRPr="007E78F8" w:rsidRDefault="00AF6C3E" w:rsidP="007C7715">
            <w:pPr>
              <w:jc w:val="center"/>
              <w:rPr>
                <w:sz w:val="24"/>
                <w:szCs w:val="24"/>
                <w:lang w:val="uk-UA"/>
              </w:rPr>
            </w:pPr>
          </w:p>
        </w:tc>
      </w:tr>
    </w:tbl>
    <w:p w:rsidR="00AF6C3E" w:rsidRPr="00C1442C" w:rsidRDefault="00AF6C3E" w:rsidP="00AF6C3E">
      <w:pPr>
        <w:rPr>
          <w:sz w:val="24"/>
          <w:szCs w:val="24"/>
          <w:lang w:val="uk-UA"/>
        </w:rPr>
      </w:pPr>
    </w:p>
    <w:p w:rsidR="00AF6C3E" w:rsidRPr="00C1442C" w:rsidRDefault="00AF6C3E" w:rsidP="00AF6C3E">
      <w:pPr>
        <w:jc w:val="center"/>
        <w:rPr>
          <w:b/>
          <w:bCs/>
          <w:lang w:val="uk-UA"/>
        </w:rPr>
      </w:pPr>
    </w:p>
    <w:p w:rsidR="00AF6C3E" w:rsidRPr="00C1442C" w:rsidRDefault="00AF6C3E" w:rsidP="00AF6C3E">
      <w:pPr>
        <w:jc w:val="center"/>
        <w:rPr>
          <w:b/>
          <w:bCs/>
          <w:lang w:val="uk-UA"/>
        </w:rPr>
      </w:pPr>
    </w:p>
    <w:p w:rsidR="00AF6C3E" w:rsidRPr="00C1442C" w:rsidRDefault="00AF6C3E" w:rsidP="00AF6C3E">
      <w:pPr>
        <w:jc w:val="center"/>
        <w:rPr>
          <w:b/>
          <w:bCs/>
          <w:lang w:val="uk-UA"/>
        </w:rPr>
      </w:pPr>
    </w:p>
    <w:p w:rsidR="00AF6C3E" w:rsidRPr="00C1442C" w:rsidRDefault="00AF6C3E" w:rsidP="00AF6C3E">
      <w:pPr>
        <w:jc w:val="center"/>
        <w:rPr>
          <w:b/>
          <w:bCs/>
          <w:lang w:val="uk-UA"/>
        </w:rPr>
      </w:pPr>
    </w:p>
    <w:p w:rsidR="00AF6C3E" w:rsidRPr="00C1442C" w:rsidRDefault="00AF6C3E" w:rsidP="00AF6C3E">
      <w:pPr>
        <w:jc w:val="center"/>
        <w:rPr>
          <w:b/>
          <w:bCs/>
          <w:lang w:val="uk-UA"/>
        </w:rPr>
      </w:pPr>
    </w:p>
    <w:p w:rsidR="00AF6C3E" w:rsidRPr="00C1442C" w:rsidRDefault="00AF6C3E" w:rsidP="00AF6C3E">
      <w:pPr>
        <w:jc w:val="center"/>
        <w:rPr>
          <w:b/>
          <w:bCs/>
          <w:lang w:val="uk-UA"/>
        </w:rPr>
      </w:pPr>
    </w:p>
    <w:p w:rsidR="00AF6C3E" w:rsidRPr="00C1442C" w:rsidRDefault="00AF6C3E" w:rsidP="00AF6C3E">
      <w:pPr>
        <w:jc w:val="center"/>
        <w:rPr>
          <w:b/>
          <w:bCs/>
          <w:lang w:val="uk-UA"/>
        </w:rPr>
      </w:pPr>
    </w:p>
    <w:p w:rsidR="00AF6C3E" w:rsidRPr="00C1442C" w:rsidRDefault="00AF6C3E" w:rsidP="00AF6C3E">
      <w:pPr>
        <w:jc w:val="center"/>
        <w:rPr>
          <w:b/>
          <w:bCs/>
          <w:lang w:val="uk-UA"/>
        </w:rPr>
      </w:pPr>
    </w:p>
    <w:p w:rsidR="00AF6C3E" w:rsidRPr="00AF6C3E" w:rsidRDefault="00AF6C3E" w:rsidP="00AF6C3E">
      <w:pPr>
        <w:jc w:val="center"/>
        <w:rPr>
          <w:b/>
          <w:bCs/>
          <w:sz w:val="28"/>
          <w:szCs w:val="28"/>
          <w:lang w:val="uk-UA"/>
        </w:rPr>
      </w:pPr>
      <w:r>
        <w:rPr>
          <w:b/>
          <w:bCs/>
          <w:sz w:val="28"/>
          <w:szCs w:val="28"/>
          <w:lang w:val="uk-UA"/>
        </w:rPr>
        <w:t xml:space="preserve">РОЗДІЛ </w:t>
      </w:r>
      <w:r>
        <w:rPr>
          <w:b/>
          <w:bCs/>
          <w:sz w:val="28"/>
          <w:szCs w:val="28"/>
          <w:lang w:val="en-US"/>
        </w:rPr>
        <w:t>I</w:t>
      </w:r>
    </w:p>
    <w:p w:rsidR="00AF6C3E" w:rsidRPr="00C1442C" w:rsidRDefault="00AF6C3E" w:rsidP="00AF6C3E">
      <w:pPr>
        <w:pStyle w:val="32"/>
      </w:pPr>
      <w:r w:rsidRPr="00C1442C">
        <w:t>Основні положення</w:t>
      </w:r>
    </w:p>
    <w:p w:rsidR="00AF6C3E" w:rsidRPr="00AB0C98" w:rsidRDefault="00AF6C3E" w:rsidP="00AF6C3E">
      <w:pPr>
        <w:jc w:val="center"/>
        <w:rPr>
          <w:b/>
          <w:bCs/>
          <w:i/>
          <w:iCs/>
          <w:sz w:val="24"/>
          <w:szCs w:val="28"/>
          <w:u w:val="single"/>
          <w:lang w:val="uk-UA"/>
        </w:rPr>
      </w:pPr>
    </w:p>
    <w:p w:rsidR="00AF6C3E" w:rsidRPr="00C1442C" w:rsidRDefault="00AF6C3E" w:rsidP="00AF6C3E">
      <w:pPr>
        <w:ind w:firstLine="709"/>
        <w:jc w:val="both"/>
        <w:rPr>
          <w:sz w:val="28"/>
          <w:szCs w:val="28"/>
          <w:lang w:val="uk-UA"/>
        </w:rPr>
      </w:pPr>
      <w:r>
        <w:rPr>
          <w:sz w:val="28"/>
          <w:szCs w:val="28"/>
          <w:lang w:val="uk-UA"/>
        </w:rPr>
        <w:t xml:space="preserve">1.1. </w:t>
      </w:r>
      <w:r w:rsidRPr="00C1442C">
        <w:rPr>
          <w:sz w:val="28"/>
          <w:szCs w:val="28"/>
          <w:lang w:val="uk-UA"/>
        </w:rPr>
        <w:t xml:space="preserve">Колективний договір (далі договір), укладений згідно із Законом України “Про колективні договори і угоди”, між </w:t>
      </w:r>
      <w:r>
        <w:rPr>
          <w:sz w:val="28"/>
          <w:szCs w:val="28"/>
          <w:lang w:val="uk-UA"/>
        </w:rPr>
        <w:t xml:space="preserve">адміністрацією виробничого </w:t>
      </w:r>
      <w:r>
        <w:rPr>
          <w:sz w:val="28"/>
          <w:szCs w:val="28"/>
          <w:lang w:val="uk-UA"/>
        </w:rPr>
        <w:lastRenderedPageBreak/>
        <w:t xml:space="preserve">підрозділу </w:t>
      </w:r>
      <w:r w:rsidRPr="00CF2395">
        <w:rPr>
          <w:sz w:val="28"/>
          <w:szCs w:val="28"/>
          <w:lang w:val="uk-UA"/>
        </w:rPr>
        <w:t xml:space="preserve"> </w:t>
      </w:r>
      <w:r w:rsidRPr="00C1442C">
        <w:rPr>
          <w:sz w:val="28"/>
          <w:szCs w:val="28"/>
          <w:lang w:val="uk-UA"/>
        </w:rPr>
        <w:t>Козятинськ</w:t>
      </w:r>
      <w:r>
        <w:rPr>
          <w:sz w:val="28"/>
          <w:szCs w:val="28"/>
          <w:lang w:val="uk-UA"/>
        </w:rPr>
        <w:t>а</w:t>
      </w:r>
      <w:r w:rsidRPr="00C1442C">
        <w:rPr>
          <w:sz w:val="28"/>
          <w:szCs w:val="28"/>
          <w:lang w:val="uk-UA"/>
        </w:rPr>
        <w:t xml:space="preserve"> дистанці</w:t>
      </w:r>
      <w:r>
        <w:rPr>
          <w:sz w:val="28"/>
          <w:szCs w:val="28"/>
          <w:lang w:val="uk-UA"/>
        </w:rPr>
        <w:t>я</w:t>
      </w:r>
      <w:r w:rsidRPr="00C1442C">
        <w:rPr>
          <w:sz w:val="28"/>
          <w:szCs w:val="28"/>
          <w:lang w:val="uk-UA"/>
        </w:rPr>
        <w:t xml:space="preserve"> сигналізації та зв’язку</w:t>
      </w:r>
      <w:r>
        <w:rPr>
          <w:sz w:val="28"/>
          <w:szCs w:val="28"/>
          <w:lang w:val="uk-UA"/>
        </w:rPr>
        <w:t xml:space="preserve">  регіональної філії «Південно-Західна залізниця» публічного акціонерного товариства «Українська залізниця» в особі </w:t>
      </w:r>
      <w:r w:rsidRPr="00C1442C">
        <w:rPr>
          <w:sz w:val="28"/>
          <w:szCs w:val="28"/>
          <w:lang w:val="uk-UA"/>
        </w:rPr>
        <w:t>начальник</w:t>
      </w:r>
      <w:r>
        <w:rPr>
          <w:sz w:val="28"/>
          <w:szCs w:val="28"/>
          <w:lang w:val="uk-UA"/>
        </w:rPr>
        <w:t>а</w:t>
      </w:r>
      <w:r w:rsidRPr="00C1442C">
        <w:rPr>
          <w:sz w:val="28"/>
          <w:szCs w:val="28"/>
          <w:lang w:val="uk-UA"/>
        </w:rPr>
        <w:t xml:space="preserve"> </w:t>
      </w:r>
      <w:r>
        <w:rPr>
          <w:sz w:val="28"/>
          <w:szCs w:val="28"/>
          <w:lang w:val="uk-UA"/>
        </w:rPr>
        <w:t xml:space="preserve"> дистанції </w:t>
      </w:r>
      <w:r w:rsidRPr="00C1442C">
        <w:rPr>
          <w:sz w:val="28"/>
          <w:szCs w:val="28"/>
          <w:lang w:val="uk-UA"/>
        </w:rPr>
        <w:t>(далі Адміністрація) та</w:t>
      </w:r>
      <w:r>
        <w:rPr>
          <w:sz w:val="28"/>
          <w:szCs w:val="28"/>
          <w:lang w:val="uk-UA"/>
        </w:rPr>
        <w:t xml:space="preserve"> первинною </w:t>
      </w:r>
      <w:r w:rsidRPr="00C1442C">
        <w:rPr>
          <w:sz w:val="28"/>
          <w:szCs w:val="28"/>
          <w:lang w:val="uk-UA"/>
        </w:rPr>
        <w:t>профспілково</w:t>
      </w:r>
      <w:r>
        <w:rPr>
          <w:sz w:val="28"/>
          <w:szCs w:val="28"/>
          <w:lang w:val="uk-UA"/>
        </w:rPr>
        <w:t xml:space="preserve">ю </w:t>
      </w:r>
      <w:r w:rsidRPr="00C1442C">
        <w:rPr>
          <w:sz w:val="28"/>
          <w:szCs w:val="28"/>
          <w:lang w:val="uk-UA"/>
        </w:rPr>
        <w:t xml:space="preserve"> </w:t>
      </w:r>
      <w:r>
        <w:rPr>
          <w:sz w:val="28"/>
          <w:szCs w:val="28"/>
          <w:lang w:val="uk-UA"/>
        </w:rPr>
        <w:t xml:space="preserve">організацією </w:t>
      </w:r>
      <w:r w:rsidRPr="00C1442C">
        <w:rPr>
          <w:sz w:val="28"/>
          <w:szCs w:val="28"/>
          <w:lang w:val="uk-UA"/>
        </w:rPr>
        <w:t xml:space="preserve"> Козятинської дистанції сигналізації та зв’язку </w:t>
      </w:r>
      <w:r>
        <w:rPr>
          <w:sz w:val="28"/>
          <w:szCs w:val="28"/>
          <w:lang w:val="uk-UA"/>
        </w:rPr>
        <w:t xml:space="preserve">в особі </w:t>
      </w:r>
      <w:r w:rsidRPr="00C1442C">
        <w:rPr>
          <w:sz w:val="28"/>
          <w:szCs w:val="28"/>
          <w:lang w:val="uk-UA"/>
        </w:rPr>
        <w:t>голов</w:t>
      </w:r>
      <w:r>
        <w:rPr>
          <w:sz w:val="28"/>
          <w:szCs w:val="28"/>
          <w:lang w:val="uk-UA"/>
        </w:rPr>
        <w:t>и профкому</w:t>
      </w:r>
      <w:r w:rsidRPr="00C1442C">
        <w:rPr>
          <w:sz w:val="28"/>
          <w:szCs w:val="28"/>
          <w:lang w:val="uk-UA"/>
        </w:rPr>
        <w:t xml:space="preserve"> (далі Профспілковий комітет), повноваження якому надані рішенням конференції трудового колективу дистанції.</w:t>
      </w:r>
    </w:p>
    <w:p w:rsidR="00AF6C3E" w:rsidRDefault="00AF6C3E" w:rsidP="00AF6C3E">
      <w:pPr>
        <w:ind w:firstLine="709"/>
        <w:jc w:val="both"/>
        <w:rPr>
          <w:sz w:val="28"/>
          <w:szCs w:val="28"/>
          <w:lang w:val="uk-UA"/>
        </w:rPr>
      </w:pPr>
      <w:r w:rsidRPr="00C1442C">
        <w:rPr>
          <w:sz w:val="28"/>
          <w:szCs w:val="28"/>
          <w:lang w:val="uk-UA"/>
        </w:rPr>
        <w:t>Сторони визнають договір як чинний акт соціального партнерства, що визначає узгоджені позиції і дії сторін, спрямовані на забезпечення прав і гарантій працівників дистанції та підвищення життєвого рівня залізничників і членів їх сімей на основі забезпечення стабільної роботи дистанції.</w:t>
      </w:r>
    </w:p>
    <w:p w:rsidR="00AF6C3E" w:rsidRPr="00AB0C98" w:rsidRDefault="00AF6C3E" w:rsidP="00AF6C3E">
      <w:pPr>
        <w:ind w:firstLine="709"/>
        <w:jc w:val="both"/>
        <w:rPr>
          <w:szCs w:val="28"/>
          <w:lang w:val="uk-UA"/>
        </w:rPr>
      </w:pPr>
    </w:p>
    <w:p w:rsidR="00AF6C3E" w:rsidRDefault="00AF6C3E" w:rsidP="00AF6C3E">
      <w:pPr>
        <w:ind w:firstLine="709"/>
        <w:jc w:val="both"/>
        <w:rPr>
          <w:sz w:val="28"/>
          <w:szCs w:val="28"/>
          <w:lang w:val="uk-UA"/>
        </w:rPr>
      </w:pPr>
      <w:r w:rsidRPr="00C1442C">
        <w:rPr>
          <w:sz w:val="28"/>
          <w:szCs w:val="28"/>
          <w:lang w:val="uk-UA"/>
        </w:rPr>
        <w:t xml:space="preserve">1.2. Даний колективний договір набуває чинності з моменту його </w:t>
      </w:r>
      <w:r>
        <w:rPr>
          <w:sz w:val="28"/>
          <w:szCs w:val="28"/>
          <w:lang w:val="uk-UA"/>
        </w:rPr>
        <w:t xml:space="preserve">підписання і діє на протязі </w:t>
      </w:r>
      <w:r w:rsidRPr="00C1442C">
        <w:rPr>
          <w:sz w:val="28"/>
          <w:szCs w:val="28"/>
          <w:lang w:val="uk-UA"/>
        </w:rPr>
        <w:t xml:space="preserve"> 20</w:t>
      </w:r>
      <w:r>
        <w:rPr>
          <w:sz w:val="28"/>
          <w:szCs w:val="28"/>
          <w:lang w:val="uk-UA"/>
        </w:rPr>
        <w:t>25 року</w:t>
      </w:r>
      <w:r w:rsidRPr="00C1442C">
        <w:rPr>
          <w:sz w:val="28"/>
          <w:szCs w:val="28"/>
          <w:lang w:val="uk-UA"/>
        </w:rPr>
        <w:t>.</w:t>
      </w:r>
    </w:p>
    <w:p w:rsidR="00AF6C3E" w:rsidRPr="00AB0C98" w:rsidRDefault="00AF6C3E" w:rsidP="00AF6C3E">
      <w:pPr>
        <w:ind w:firstLine="709"/>
        <w:jc w:val="both"/>
        <w:rPr>
          <w:szCs w:val="28"/>
          <w:lang w:val="uk-UA"/>
        </w:rPr>
      </w:pPr>
    </w:p>
    <w:p w:rsidR="00AF6C3E" w:rsidRPr="00C1442C" w:rsidRDefault="00AF6C3E" w:rsidP="00AF6C3E">
      <w:pPr>
        <w:ind w:firstLine="709"/>
        <w:jc w:val="both"/>
        <w:rPr>
          <w:sz w:val="28"/>
          <w:szCs w:val="28"/>
          <w:lang w:val="uk-UA"/>
        </w:rPr>
      </w:pPr>
      <w:r w:rsidRPr="00C1442C">
        <w:rPr>
          <w:sz w:val="28"/>
          <w:szCs w:val="28"/>
          <w:lang w:val="uk-UA"/>
        </w:rPr>
        <w:t>1.3. Адміністрація визнає Профспілковий комітет єдиним, надзвичайним і повноважним представником усіх працівників дистанції у колективних переговорах з соціально-економічних питань,  питань пільг й інших умов трудової угоди.</w:t>
      </w:r>
    </w:p>
    <w:p w:rsidR="00AF6C3E" w:rsidRPr="00AB0C98" w:rsidRDefault="00AF6C3E" w:rsidP="00AF6C3E">
      <w:pPr>
        <w:ind w:firstLine="709"/>
        <w:jc w:val="both"/>
        <w:rPr>
          <w:sz w:val="24"/>
          <w:szCs w:val="28"/>
          <w:lang w:val="uk-UA"/>
        </w:rPr>
      </w:pPr>
    </w:p>
    <w:p w:rsidR="00AF6C3E" w:rsidRPr="00C1442C" w:rsidRDefault="00AF6C3E" w:rsidP="00AF6C3E">
      <w:pPr>
        <w:ind w:firstLine="709"/>
        <w:jc w:val="both"/>
        <w:rPr>
          <w:sz w:val="28"/>
          <w:szCs w:val="28"/>
          <w:lang w:val="uk-UA"/>
        </w:rPr>
      </w:pPr>
      <w:r w:rsidRPr="00C1442C">
        <w:rPr>
          <w:sz w:val="28"/>
          <w:szCs w:val="28"/>
          <w:lang w:val="uk-UA"/>
        </w:rPr>
        <w:t>1.4. Спірні питання, які виникають при реалізації зобов’язань колективного договору, вирішуються шляхом переговорів між представниками  Профкому і Адміністрації, уповноваженими для цього першими керівниками.</w:t>
      </w:r>
    </w:p>
    <w:p w:rsidR="00AF6C3E" w:rsidRDefault="00AF6C3E" w:rsidP="00AF6C3E">
      <w:pPr>
        <w:ind w:firstLine="709"/>
        <w:jc w:val="both"/>
        <w:rPr>
          <w:sz w:val="28"/>
          <w:szCs w:val="28"/>
          <w:lang w:val="uk-UA"/>
        </w:rPr>
      </w:pPr>
      <w:r w:rsidRPr="00C1442C">
        <w:rPr>
          <w:sz w:val="28"/>
          <w:szCs w:val="28"/>
          <w:lang w:val="uk-UA"/>
        </w:rPr>
        <w:t>Тлумачення та роз’яснення положень даного колективного договору здійснюється спільно Сторонами, що його підписали.</w:t>
      </w:r>
    </w:p>
    <w:p w:rsidR="00AF6C3E" w:rsidRPr="00AB0C98" w:rsidRDefault="00AF6C3E" w:rsidP="00AF6C3E">
      <w:pPr>
        <w:ind w:firstLine="709"/>
        <w:jc w:val="both"/>
        <w:rPr>
          <w:szCs w:val="28"/>
          <w:lang w:val="uk-UA"/>
        </w:rPr>
      </w:pPr>
    </w:p>
    <w:p w:rsidR="00AF6C3E" w:rsidRPr="00C1442C" w:rsidRDefault="00AF6C3E" w:rsidP="00AF6C3E">
      <w:pPr>
        <w:ind w:firstLine="709"/>
        <w:jc w:val="both"/>
        <w:rPr>
          <w:sz w:val="28"/>
          <w:szCs w:val="28"/>
          <w:lang w:val="uk-UA"/>
        </w:rPr>
      </w:pPr>
      <w:r w:rsidRPr="00C1442C">
        <w:rPr>
          <w:sz w:val="28"/>
          <w:szCs w:val="28"/>
          <w:lang w:val="uk-UA"/>
        </w:rPr>
        <w:t>1.5. Сторони, що підписали договір, не можуть на період його дії в односторонньому порядку припинити виконання взятих на себе зобов’язань.</w:t>
      </w:r>
    </w:p>
    <w:p w:rsidR="00AF6C3E" w:rsidRPr="00AB0C98" w:rsidRDefault="00AF6C3E" w:rsidP="00AF6C3E">
      <w:pPr>
        <w:ind w:firstLine="709"/>
        <w:jc w:val="both"/>
        <w:rPr>
          <w:szCs w:val="28"/>
          <w:lang w:val="uk-UA"/>
        </w:rPr>
      </w:pPr>
    </w:p>
    <w:p w:rsidR="00AF6C3E" w:rsidRPr="00C1442C" w:rsidRDefault="00AF6C3E" w:rsidP="00AF6C3E">
      <w:pPr>
        <w:ind w:firstLine="709"/>
        <w:jc w:val="both"/>
        <w:rPr>
          <w:sz w:val="28"/>
          <w:szCs w:val="28"/>
          <w:lang w:val="uk-UA"/>
        </w:rPr>
      </w:pPr>
      <w:r w:rsidRPr="00C1442C">
        <w:rPr>
          <w:sz w:val="28"/>
          <w:szCs w:val="28"/>
          <w:lang w:val="uk-UA"/>
        </w:rPr>
        <w:t>1.6. За спільною домовленістю сторін в колективний договір можуть вноситись зміни та доповнення, при цьому вони не повинні погіршувати  умови праці, трудові і соціальні гарантії, передбачені законодавством України  та цим колективним договором.</w:t>
      </w:r>
    </w:p>
    <w:p w:rsidR="00AF6C3E" w:rsidRPr="00AB0C98" w:rsidRDefault="00AF6C3E" w:rsidP="00AF6C3E">
      <w:pPr>
        <w:ind w:firstLine="709"/>
        <w:jc w:val="both"/>
        <w:rPr>
          <w:szCs w:val="28"/>
          <w:lang w:val="uk-UA"/>
        </w:rPr>
      </w:pPr>
    </w:p>
    <w:p w:rsidR="00AF6C3E" w:rsidRPr="00C1442C" w:rsidRDefault="00AF6C3E" w:rsidP="00AF6C3E">
      <w:pPr>
        <w:ind w:firstLine="709"/>
        <w:jc w:val="both"/>
        <w:rPr>
          <w:sz w:val="28"/>
          <w:szCs w:val="28"/>
          <w:lang w:val="uk-UA"/>
        </w:rPr>
      </w:pPr>
      <w:r>
        <w:rPr>
          <w:sz w:val="28"/>
          <w:szCs w:val="28"/>
          <w:lang w:val="uk-UA"/>
        </w:rPr>
        <w:t xml:space="preserve">1.7. Даним </w:t>
      </w:r>
      <w:r w:rsidRPr="00C1442C">
        <w:rPr>
          <w:sz w:val="28"/>
          <w:szCs w:val="28"/>
          <w:lang w:val="uk-UA"/>
        </w:rPr>
        <w:t>колдоговором для працівників дистанції встановлюються мінімальні і обов’язкові для виконання гарантії оплати, умов праці, соціальні пільги й інші зобов’язання, що регулюють відносини сторін договору та сприяють попередженню соціальної напруги в трудовому колективі.</w:t>
      </w:r>
    </w:p>
    <w:p w:rsidR="00AF6C3E" w:rsidRPr="00AB0C98" w:rsidRDefault="00AF6C3E" w:rsidP="00AF6C3E">
      <w:pPr>
        <w:ind w:firstLine="709"/>
        <w:jc w:val="both"/>
        <w:rPr>
          <w:sz w:val="24"/>
          <w:szCs w:val="28"/>
          <w:lang w:val="uk-UA"/>
        </w:rPr>
      </w:pPr>
    </w:p>
    <w:p w:rsidR="00AF6C3E" w:rsidRPr="00C1442C" w:rsidRDefault="00AF6C3E" w:rsidP="00AF6C3E">
      <w:pPr>
        <w:ind w:firstLine="709"/>
        <w:jc w:val="both"/>
        <w:rPr>
          <w:sz w:val="28"/>
          <w:szCs w:val="28"/>
          <w:lang w:val="uk-UA"/>
        </w:rPr>
      </w:pPr>
      <w:r w:rsidRPr="00C1442C">
        <w:rPr>
          <w:sz w:val="28"/>
          <w:szCs w:val="28"/>
          <w:lang w:val="uk-UA"/>
        </w:rPr>
        <w:t>1.8. Переговори про зміни та доповнення до даного колективного договору ведуться на  засіданні комісії, сформованої для ведення переговорів щодо укладання колективного договору  і, в термін 7 днів, при досягненні домовленості, вносяться до колективного договору у  вигляді доповнення, яке підписується уповноваженими сторонами. Розбіжності, що виникають в ході переговорів по внесенню змін та доповнень до колдоговору вирішувати у відповідності із ст.11 Закону України “Про колективні договори і угоди”.</w:t>
      </w:r>
    </w:p>
    <w:p w:rsidR="00AF6C3E" w:rsidRPr="00C1442C" w:rsidRDefault="00AF6C3E" w:rsidP="00AF6C3E">
      <w:pPr>
        <w:ind w:firstLine="709"/>
        <w:jc w:val="both"/>
        <w:rPr>
          <w:sz w:val="28"/>
          <w:szCs w:val="28"/>
          <w:lang w:val="uk-UA"/>
        </w:rPr>
      </w:pPr>
    </w:p>
    <w:p w:rsidR="00AF6C3E" w:rsidRPr="00DF09A6" w:rsidRDefault="00AF6C3E" w:rsidP="00AF6C3E">
      <w:pPr>
        <w:pStyle w:val="a6"/>
        <w:ind w:firstLine="709"/>
        <w:rPr>
          <w:color w:val="000000"/>
          <w:lang w:eastAsia="uk-UA"/>
        </w:rPr>
      </w:pPr>
      <w:r w:rsidRPr="00DF09A6">
        <w:rPr>
          <w:color w:val="000000"/>
          <w:lang w:eastAsia="uk-UA"/>
        </w:rPr>
        <w:t>1.9</w:t>
      </w:r>
      <w:r>
        <w:rPr>
          <w:color w:val="000000"/>
          <w:lang w:eastAsia="uk-UA"/>
        </w:rPr>
        <w:t>.</w:t>
      </w:r>
      <w:r w:rsidRPr="00DF09A6">
        <w:rPr>
          <w:color w:val="000000"/>
          <w:lang w:eastAsia="uk-UA"/>
        </w:rPr>
        <w:t xml:space="preserve"> Норми даного колдоговору поширюються на всіх працівників </w:t>
      </w:r>
      <w:r>
        <w:rPr>
          <w:bCs/>
          <w:color w:val="000000"/>
          <w:lang w:eastAsia="uk-UA"/>
        </w:rPr>
        <w:t xml:space="preserve">дистанції, </w:t>
      </w:r>
      <w:r w:rsidRPr="00DF09A6">
        <w:rPr>
          <w:b/>
          <w:bCs/>
          <w:color w:val="000000"/>
          <w:lang w:eastAsia="uk-UA"/>
        </w:rPr>
        <w:t xml:space="preserve"> </w:t>
      </w:r>
      <w:r w:rsidRPr="00DF09A6">
        <w:rPr>
          <w:color w:val="000000"/>
          <w:lang w:eastAsia="uk-UA"/>
        </w:rPr>
        <w:t xml:space="preserve">пенсіонерів, </w:t>
      </w:r>
      <w:r w:rsidRPr="00E74C75">
        <w:rPr>
          <w:bCs/>
          <w:color w:val="000000"/>
          <w:lang w:eastAsia="uk-UA"/>
        </w:rPr>
        <w:t>в</w:t>
      </w:r>
      <w:r w:rsidRPr="00DF09A6">
        <w:rPr>
          <w:b/>
          <w:bCs/>
          <w:color w:val="000000"/>
          <w:lang w:eastAsia="uk-UA"/>
        </w:rPr>
        <w:t xml:space="preserve"> </w:t>
      </w:r>
      <w:r w:rsidRPr="00DF09A6">
        <w:rPr>
          <w:color w:val="000000"/>
          <w:lang w:eastAsia="uk-UA"/>
        </w:rPr>
        <w:t xml:space="preserve">тому числі пенсіонерів, які до виходу на пенсію займали виборні та штатні посади </w:t>
      </w:r>
      <w:r>
        <w:rPr>
          <w:color w:val="000000"/>
          <w:lang w:eastAsia="uk-UA"/>
        </w:rPr>
        <w:t>в</w:t>
      </w:r>
      <w:r w:rsidRPr="00DF09A6">
        <w:rPr>
          <w:b/>
          <w:bCs/>
          <w:color w:val="000000"/>
          <w:lang w:eastAsia="uk-UA"/>
        </w:rPr>
        <w:t xml:space="preserve"> </w:t>
      </w:r>
      <w:r w:rsidRPr="00DF09A6">
        <w:rPr>
          <w:color w:val="000000"/>
          <w:lang w:eastAsia="uk-UA"/>
        </w:rPr>
        <w:t>організаціях галузевої профспілки, студентів та учнів залізничних навчальних закладів, виборних та штатних працівників профспілкових органів і закладів галузевої профспілки.</w:t>
      </w:r>
    </w:p>
    <w:p w:rsidR="00AF6C3E" w:rsidRPr="00DF09A6" w:rsidRDefault="00AF6C3E" w:rsidP="00AF6C3E">
      <w:pPr>
        <w:adjustRightInd w:val="0"/>
        <w:ind w:firstLine="709"/>
        <w:rPr>
          <w:color w:val="000000"/>
          <w:sz w:val="28"/>
          <w:szCs w:val="28"/>
          <w:lang w:val="uk-UA" w:eastAsia="uk-UA"/>
        </w:rPr>
      </w:pPr>
      <w:r w:rsidRPr="00DF09A6">
        <w:rPr>
          <w:color w:val="000000"/>
          <w:sz w:val="28"/>
          <w:szCs w:val="28"/>
          <w:lang w:val="uk-UA" w:eastAsia="uk-UA"/>
        </w:rPr>
        <w:t>Відповідно до п. 1.8</w:t>
      </w:r>
      <w:r>
        <w:rPr>
          <w:color w:val="000000"/>
          <w:sz w:val="28"/>
          <w:szCs w:val="28"/>
          <w:lang w:val="uk-UA" w:eastAsia="uk-UA"/>
        </w:rPr>
        <w:t>. Галузевої угоди</w:t>
      </w:r>
      <w:r w:rsidRPr="00DF09A6">
        <w:rPr>
          <w:color w:val="000000"/>
          <w:sz w:val="28"/>
          <w:szCs w:val="28"/>
          <w:lang w:val="uk-UA" w:eastAsia="uk-UA"/>
        </w:rPr>
        <w:t xml:space="preserve"> витрати, пов'язані з наданням пільг та соціальних гарантій відповідним категоріям залізничників, передбачених даним колдоговором, здійснюються за рахунок доходів залізниці.</w:t>
      </w:r>
    </w:p>
    <w:p w:rsidR="00AF6C3E" w:rsidRDefault="00AF6C3E" w:rsidP="00AF6C3E">
      <w:pPr>
        <w:ind w:firstLine="709"/>
        <w:jc w:val="right"/>
        <w:rPr>
          <w:lang w:val="uk-UA"/>
        </w:rPr>
      </w:pPr>
    </w:p>
    <w:p w:rsidR="00AF6C3E" w:rsidRPr="00C1442C" w:rsidRDefault="00AF6C3E" w:rsidP="00AF6C3E">
      <w:pPr>
        <w:ind w:firstLine="709"/>
        <w:jc w:val="both"/>
        <w:rPr>
          <w:sz w:val="28"/>
          <w:szCs w:val="28"/>
          <w:lang w:val="uk-UA"/>
        </w:rPr>
      </w:pPr>
    </w:p>
    <w:p w:rsidR="00AF6C3E" w:rsidRPr="00C1442C" w:rsidRDefault="00AF6C3E" w:rsidP="00AF6C3E">
      <w:pPr>
        <w:ind w:firstLine="709"/>
        <w:jc w:val="center"/>
        <w:rPr>
          <w:b/>
          <w:bCs/>
          <w:sz w:val="28"/>
          <w:szCs w:val="28"/>
          <w:lang w:val="uk-UA"/>
        </w:rPr>
      </w:pPr>
    </w:p>
    <w:p w:rsidR="00AF6C3E" w:rsidRPr="00AF6C3E" w:rsidRDefault="00AF6C3E" w:rsidP="00AF6C3E">
      <w:pPr>
        <w:ind w:firstLine="709"/>
        <w:jc w:val="center"/>
        <w:rPr>
          <w:b/>
          <w:bCs/>
          <w:sz w:val="28"/>
          <w:szCs w:val="28"/>
          <w:lang w:val="uk-UA"/>
        </w:rPr>
      </w:pPr>
      <w:r>
        <w:rPr>
          <w:b/>
          <w:bCs/>
          <w:sz w:val="28"/>
          <w:szCs w:val="28"/>
          <w:lang w:val="uk-UA"/>
        </w:rPr>
        <w:t xml:space="preserve">РОЗДІЛ </w:t>
      </w:r>
      <w:r>
        <w:rPr>
          <w:b/>
          <w:bCs/>
          <w:sz w:val="28"/>
          <w:szCs w:val="28"/>
          <w:lang w:val="en-US"/>
        </w:rPr>
        <w:t>II</w:t>
      </w:r>
    </w:p>
    <w:p w:rsidR="00AF6C3E" w:rsidRPr="00C1442C" w:rsidRDefault="00AF6C3E" w:rsidP="00AF6C3E">
      <w:pPr>
        <w:ind w:firstLine="709"/>
        <w:jc w:val="center"/>
        <w:rPr>
          <w:b/>
          <w:bCs/>
          <w:i/>
          <w:iCs/>
          <w:sz w:val="28"/>
          <w:szCs w:val="28"/>
          <w:u w:val="single"/>
          <w:lang w:val="uk-UA"/>
        </w:rPr>
      </w:pPr>
      <w:r w:rsidRPr="00C1442C">
        <w:rPr>
          <w:b/>
          <w:bCs/>
          <w:i/>
          <w:iCs/>
          <w:sz w:val="28"/>
          <w:szCs w:val="28"/>
          <w:u w:val="single"/>
          <w:lang w:val="uk-UA"/>
        </w:rPr>
        <w:t>Трудові відносини</w:t>
      </w:r>
    </w:p>
    <w:p w:rsidR="00AF6C3E" w:rsidRPr="00C1442C" w:rsidRDefault="00AF6C3E" w:rsidP="00AF6C3E">
      <w:pPr>
        <w:jc w:val="both"/>
        <w:rPr>
          <w:sz w:val="28"/>
          <w:szCs w:val="28"/>
          <w:lang w:val="uk-UA"/>
        </w:rPr>
      </w:pPr>
    </w:p>
    <w:p w:rsidR="00AF6C3E" w:rsidRPr="00C1442C" w:rsidRDefault="00AF6C3E" w:rsidP="00AF6C3E">
      <w:pPr>
        <w:ind w:firstLine="709"/>
        <w:jc w:val="both"/>
        <w:rPr>
          <w:sz w:val="28"/>
          <w:szCs w:val="28"/>
          <w:lang w:val="uk-UA"/>
        </w:rPr>
      </w:pPr>
      <w:r w:rsidRPr="00C1442C">
        <w:rPr>
          <w:i/>
          <w:iCs/>
          <w:sz w:val="28"/>
          <w:szCs w:val="28"/>
          <w:lang w:val="uk-UA"/>
        </w:rPr>
        <w:t>Адміністрація зобов’язується</w:t>
      </w:r>
      <w:r w:rsidRPr="00C1442C">
        <w:rPr>
          <w:sz w:val="28"/>
          <w:szCs w:val="28"/>
          <w:lang w:val="uk-UA"/>
        </w:rPr>
        <w:t>:</w:t>
      </w:r>
    </w:p>
    <w:p w:rsidR="00AF6C3E" w:rsidRPr="00C1442C" w:rsidRDefault="00AF6C3E" w:rsidP="00AF6C3E">
      <w:pPr>
        <w:ind w:firstLine="709"/>
        <w:jc w:val="both"/>
        <w:rPr>
          <w:sz w:val="28"/>
          <w:szCs w:val="28"/>
          <w:lang w:val="uk-UA"/>
        </w:rPr>
      </w:pPr>
      <w:r w:rsidRPr="00C1442C">
        <w:rPr>
          <w:sz w:val="28"/>
          <w:szCs w:val="28"/>
          <w:lang w:val="uk-UA"/>
        </w:rPr>
        <w:t>2.1. Забезпечити працівникам дистанції умови праці, необхідні для виконання своїх обов’язків, передбачених трудовими договорами, реалізації своїх здібностей до продуктивної і творчої праці.</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sidRPr="00C1442C">
        <w:rPr>
          <w:sz w:val="28"/>
          <w:szCs w:val="28"/>
          <w:lang w:val="uk-UA"/>
        </w:rPr>
        <w:t>2.2. Забезпечити працівникам необхідний рівень професійної підготовки і підтримувати його протягом всього періоду роботи працівника.</w:t>
      </w:r>
    </w:p>
    <w:p w:rsidR="00AF6C3E" w:rsidRPr="00C1442C" w:rsidRDefault="00AF6C3E" w:rsidP="00AF6C3E">
      <w:pPr>
        <w:ind w:firstLine="709"/>
        <w:jc w:val="both"/>
        <w:rPr>
          <w:sz w:val="28"/>
          <w:szCs w:val="28"/>
          <w:lang w:val="uk-UA"/>
        </w:rPr>
      </w:pPr>
      <w:r>
        <w:rPr>
          <w:sz w:val="28"/>
          <w:szCs w:val="28"/>
          <w:lang w:val="uk-UA"/>
        </w:rPr>
        <w:t xml:space="preserve">Один раз в </w:t>
      </w:r>
      <w:r w:rsidRPr="00C1442C">
        <w:rPr>
          <w:sz w:val="28"/>
          <w:szCs w:val="28"/>
          <w:lang w:val="uk-UA"/>
        </w:rPr>
        <w:t>5</w:t>
      </w:r>
      <w:r>
        <w:rPr>
          <w:sz w:val="28"/>
          <w:szCs w:val="28"/>
          <w:lang w:val="uk-UA"/>
        </w:rPr>
        <w:t xml:space="preserve"> </w:t>
      </w:r>
      <w:r w:rsidRPr="00C1442C">
        <w:rPr>
          <w:sz w:val="28"/>
          <w:szCs w:val="28"/>
          <w:lang w:val="uk-UA"/>
        </w:rPr>
        <w:t>років організовувати підвищення кваліфікації керівників та фахівців в закладах підвищення кваліфікації та на відповідних курсах.</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sidRPr="00C1442C">
        <w:rPr>
          <w:sz w:val="28"/>
          <w:szCs w:val="28"/>
          <w:lang w:val="uk-UA"/>
        </w:rPr>
        <w:t>2.3. Звільнення членів профспілки з ініціативи адміністрації здійснювати тільки за згодою профспілкового комітету, крім випадків, передбачених чинним законодавством.</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sidRPr="00C1442C">
        <w:rPr>
          <w:sz w:val="28"/>
          <w:szCs w:val="28"/>
          <w:lang w:val="uk-UA"/>
        </w:rPr>
        <w:t>2.4. Відповідальність за організацію виробничого процесу покласти на адміністрацію дистанції.</w:t>
      </w:r>
    </w:p>
    <w:p w:rsidR="00AF6C3E" w:rsidRPr="00C1442C" w:rsidRDefault="00AF6C3E" w:rsidP="00AF6C3E">
      <w:pPr>
        <w:ind w:firstLine="709"/>
        <w:jc w:val="both"/>
        <w:rPr>
          <w:sz w:val="28"/>
          <w:szCs w:val="28"/>
          <w:lang w:val="uk-UA"/>
        </w:rPr>
      </w:pPr>
      <w:r w:rsidRPr="00C1442C">
        <w:rPr>
          <w:sz w:val="28"/>
          <w:szCs w:val="28"/>
          <w:lang w:val="uk-UA"/>
        </w:rPr>
        <w:tab/>
      </w:r>
    </w:p>
    <w:p w:rsidR="00AF6C3E" w:rsidRPr="00C1442C" w:rsidRDefault="00AF6C3E" w:rsidP="00AF6C3E">
      <w:pPr>
        <w:ind w:firstLine="709"/>
        <w:jc w:val="both"/>
        <w:rPr>
          <w:sz w:val="28"/>
          <w:szCs w:val="28"/>
          <w:lang w:val="uk-UA"/>
        </w:rPr>
      </w:pPr>
      <w:r w:rsidRPr="00C1442C">
        <w:rPr>
          <w:sz w:val="28"/>
          <w:szCs w:val="28"/>
          <w:lang w:val="uk-UA"/>
        </w:rPr>
        <w:t xml:space="preserve">2.5. </w:t>
      </w:r>
      <w:r w:rsidRPr="00C1442C">
        <w:rPr>
          <w:i/>
          <w:iCs/>
          <w:sz w:val="28"/>
          <w:szCs w:val="28"/>
          <w:lang w:val="uk-UA"/>
        </w:rPr>
        <w:t>Працівники дистанції зобов’язуються</w:t>
      </w:r>
      <w:r w:rsidRPr="00C1442C">
        <w:rPr>
          <w:sz w:val="28"/>
          <w:szCs w:val="28"/>
          <w:lang w:val="uk-UA"/>
        </w:rPr>
        <w:t>:</w:t>
      </w:r>
    </w:p>
    <w:p w:rsidR="00AF6C3E" w:rsidRPr="00C1442C" w:rsidRDefault="00AF6C3E" w:rsidP="00AF6C3E">
      <w:pPr>
        <w:ind w:firstLine="709"/>
        <w:jc w:val="both"/>
        <w:rPr>
          <w:sz w:val="28"/>
          <w:szCs w:val="28"/>
          <w:lang w:val="uk-UA"/>
        </w:rPr>
      </w:pPr>
      <w:r w:rsidRPr="00C1442C">
        <w:rPr>
          <w:sz w:val="28"/>
          <w:szCs w:val="28"/>
          <w:lang w:val="uk-UA"/>
        </w:rPr>
        <w:t>2.5.1. Сприяти безумовному виконанню бригадою, зміною, цехом і кожним членом колективу встановлених виробничих завдань.</w:t>
      </w:r>
    </w:p>
    <w:p w:rsidR="00AF6C3E" w:rsidRPr="00C1442C" w:rsidRDefault="00AF6C3E" w:rsidP="00AF6C3E">
      <w:pPr>
        <w:ind w:firstLine="709"/>
        <w:jc w:val="both"/>
        <w:rPr>
          <w:sz w:val="28"/>
          <w:szCs w:val="28"/>
          <w:lang w:val="uk-UA"/>
        </w:rPr>
      </w:pPr>
      <w:r w:rsidRPr="00C1442C">
        <w:rPr>
          <w:sz w:val="28"/>
          <w:szCs w:val="28"/>
          <w:lang w:val="uk-UA"/>
        </w:rPr>
        <w:t>2.5.2. Поважати індивідуальні права один одного, прагнути підвищення ефективності і якості своєї праці.</w:t>
      </w:r>
    </w:p>
    <w:p w:rsidR="00AF6C3E" w:rsidRPr="00C1442C" w:rsidRDefault="00AF6C3E" w:rsidP="00AF6C3E">
      <w:pPr>
        <w:ind w:firstLine="709"/>
        <w:jc w:val="both"/>
        <w:rPr>
          <w:sz w:val="28"/>
          <w:szCs w:val="28"/>
          <w:lang w:val="uk-UA"/>
        </w:rPr>
      </w:pPr>
      <w:r w:rsidRPr="00C1442C">
        <w:rPr>
          <w:sz w:val="28"/>
          <w:szCs w:val="28"/>
          <w:lang w:val="uk-UA"/>
        </w:rPr>
        <w:t>2.5.3. Дотримуватись дисципліни, правил і посадових інструкцій з охорони праці, правил внутрішнього трудового розпорядку.</w:t>
      </w:r>
    </w:p>
    <w:p w:rsidR="00AF6C3E" w:rsidRPr="00C1442C" w:rsidRDefault="00AF6C3E" w:rsidP="00AF6C3E">
      <w:pPr>
        <w:ind w:firstLine="709"/>
        <w:jc w:val="both"/>
        <w:rPr>
          <w:sz w:val="28"/>
          <w:szCs w:val="28"/>
          <w:lang w:val="uk-UA"/>
        </w:rPr>
      </w:pPr>
      <w:r w:rsidRPr="00C1442C">
        <w:rPr>
          <w:sz w:val="28"/>
          <w:szCs w:val="28"/>
          <w:lang w:val="uk-UA"/>
        </w:rPr>
        <w:t>2.5.4. Виявляти раціоналізаторську ініціативу і використовувати можливості підвищення продуктивності праці і прибутку підприємств.</w:t>
      </w:r>
    </w:p>
    <w:p w:rsidR="00AF6C3E" w:rsidRPr="00C1442C" w:rsidRDefault="00AF6C3E" w:rsidP="00AF6C3E">
      <w:pPr>
        <w:ind w:firstLine="709"/>
        <w:jc w:val="both"/>
        <w:rPr>
          <w:sz w:val="28"/>
          <w:szCs w:val="28"/>
          <w:lang w:val="uk-UA"/>
        </w:rPr>
      </w:pPr>
      <w:r w:rsidRPr="00C1442C">
        <w:rPr>
          <w:sz w:val="28"/>
          <w:szCs w:val="28"/>
          <w:lang w:val="uk-UA"/>
        </w:rPr>
        <w:t>2.5.5. Утримувати робоче місце і обладнання неушкодженими, раціонально використовувати матеріальні і паливно-енергетичні ресурси.</w:t>
      </w:r>
    </w:p>
    <w:p w:rsidR="00AF6C3E" w:rsidRPr="00C1442C" w:rsidRDefault="00AF6C3E" w:rsidP="00AF6C3E">
      <w:pPr>
        <w:ind w:firstLine="709"/>
        <w:jc w:val="both"/>
        <w:rPr>
          <w:sz w:val="28"/>
          <w:szCs w:val="28"/>
          <w:lang w:val="uk-UA"/>
        </w:rPr>
      </w:pPr>
    </w:p>
    <w:p w:rsidR="00AF6C3E" w:rsidRPr="00E74C75" w:rsidRDefault="00AF6C3E" w:rsidP="00AF6C3E">
      <w:pPr>
        <w:ind w:firstLine="709"/>
        <w:jc w:val="both"/>
        <w:rPr>
          <w:sz w:val="28"/>
          <w:szCs w:val="28"/>
          <w:lang w:val="uk-UA"/>
        </w:rPr>
      </w:pPr>
      <w:r w:rsidRPr="00C1442C">
        <w:rPr>
          <w:sz w:val="28"/>
          <w:szCs w:val="28"/>
          <w:lang w:val="uk-UA"/>
        </w:rPr>
        <w:t xml:space="preserve">2.6. При розірванні трудового договору за власним бажанням при невиконанні адміністрацією законодавства про працю, колективного чи трудового договору, працівнику виплачувати вихідну допомогу в розмірі, передбаченому </w:t>
      </w:r>
      <w:r w:rsidRPr="00C1442C">
        <w:rPr>
          <w:sz w:val="28"/>
          <w:szCs w:val="28"/>
          <w:lang w:val="uk-UA"/>
        </w:rPr>
        <w:lastRenderedPageBreak/>
        <w:t xml:space="preserve">колективним договором </w:t>
      </w:r>
      <w:r>
        <w:rPr>
          <w:sz w:val="28"/>
          <w:szCs w:val="28"/>
          <w:lang w:val="uk-UA"/>
        </w:rPr>
        <w:t>дистанції</w:t>
      </w:r>
      <w:r w:rsidRPr="00C1442C">
        <w:rPr>
          <w:sz w:val="28"/>
          <w:szCs w:val="28"/>
          <w:lang w:val="uk-UA"/>
        </w:rPr>
        <w:t xml:space="preserve">, але </w:t>
      </w:r>
      <w:r w:rsidRPr="00E74C75">
        <w:rPr>
          <w:sz w:val="28"/>
          <w:szCs w:val="28"/>
          <w:lang w:val="uk-UA"/>
        </w:rPr>
        <w:t>не менше тримісячного середнього заробітку.</w:t>
      </w:r>
    </w:p>
    <w:p w:rsidR="00AF6C3E" w:rsidRPr="00C1442C" w:rsidRDefault="00AF6C3E" w:rsidP="00AF6C3E">
      <w:pPr>
        <w:ind w:firstLine="709"/>
        <w:jc w:val="both"/>
        <w:rPr>
          <w:sz w:val="28"/>
          <w:szCs w:val="28"/>
          <w:lang w:val="uk-UA"/>
        </w:rPr>
      </w:pPr>
      <w:r w:rsidRPr="00C1442C">
        <w:rPr>
          <w:sz w:val="28"/>
          <w:szCs w:val="28"/>
          <w:lang w:val="uk-UA"/>
        </w:rPr>
        <w:t>Спір про дострокове розірвання трудового договору вирішується у загальному порядку, встановленому для розгляду трудових спорів.</w:t>
      </w:r>
    </w:p>
    <w:p w:rsidR="00AF6C3E" w:rsidRPr="00C1442C" w:rsidRDefault="00AF6C3E" w:rsidP="00AF6C3E">
      <w:pPr>
        <w:ind w:firstLine="709"/>
        <w:jc w:val="both"/>
        <w:rPr>
          <w:sz w:val="28"/>
          <w:szCs w:val="28"/>
          <w:lang w:val="uk-UA"/>
        </w:rPr>
      </w:pPr>
    </w:p>
    <w:p w:rsidR="00AF6C3E" w:rsidRDefault="00AF6C3E" w:rsidP="00AF6C3E">
      <w:pPr>
        <w:ind w:firstLine="709"/>
        <w:jc w:val="both"/>
        <w:rPr>
          <w:sz w:val="28"/>
          <w:szCs w:val="28"/>
          <w:lang w:val="uk-UA"/>
        </w:rPr>
      </w:pPr>
      <w:r>
        <w:rPr>
          <w:sz w:val="28"/>
          <w:szCs w:val="28"/>
          <w:lang w:val="uk-UA"/>
        </w:rPr>
        <w:t>2.7. На оперативні наради, на яких розглядаються випадки порушення працівниками трудової дисципліни, запрошувати представника виборного органу  профспілки.</w:t>
      </w:r>
    </w:p>
    <w:p w:rsidR="00AF6C3E" w:rsidRPr="00C1442C" w:rsidRDefault="00AF6C3E" w:rsidP="00AF6C3E">
      <w:pPr>
        <w:ind w:firstLine="709"/>
        <w:jc w:val="both"/>
        <w:rPr>
          <w:sz w:val="28"/>
          <w:szCs w:val="28"/>
          <w:lang w:val="uk-UA"/>
        </w:rPr>
      </w:pPr>
    </w:p>
    <w:p w:rsidR="00AF6C3E" w:rsidRPr="00C1442C" w:rsidRDefault="00AF6C3E" w:rsidP="00AF6C3E">
      <w:pPr>
        <w:jc w:val="center"/>
        <w:rPr>
          <w:b/>
          <w:bCs/>
          <w:sz w:val="28"/>
          <w:szCs w:val="28"/>
          <w:lang w:val="uk-UA"/>
        </w:rPr>
      </w:pPr>
      <w:r w:rsidRPr="00C1442C">
        <w:rPr>
          <w:b/>
          <w:bCs/>
          <w:sz w:val="28"/>
          <w:szCs w:val="28"/>
          <w:lang w:val="uk-UA"/>
        </w:rPr>
        <w:t>РОЗДІЛ  Ш</w:t>
      </w:r>
    </w:p>
    <w:p w:rsidR="00AF6C3E" w:rsidRDefault="00AF6C3E" w:rsidP="00AF6C3E">
      <w:pPr>
        <w:jc w:val="center"/>
        <w:rPr>
          <w:b/>
          <w:bCs/>
          <w:i/>
          <w:iCs/>
          <w:sz w:val="28"/>
          <w:szCs w:val="28"/>
          <w:u w:val="single"/>
          <w:lang w:val="uk-UA"/>
        </w:rPr>
      </w:pPr>
      <w:r w:rsidRPr="00C1442C">
        <w:rPr>
          <w:b/>
          <w:bCs/>
          <w:i/>
          <w:iCs/>
          <w:sz w:val="28"/>
          <w:szCs w:val="28"/>
          <w:u w:val="single"/>
          <w:lang w:val="uk-UA"/>
        </w:rPr>
        <w:t>Оплата  праці</w:t>
      </w:r>
    </w:p>
    <w:p w:rsidR="00AF6C3E" w:rsidRDefault="00AF6C3E" w:rsidP="00AF6C3E">
      <w:pPr>
        <w:jc w:val="center"/>
        <w:rPr>
          <w:b/>
          <w:bCs/>
          <w:i/>
          <w:iCs/>
          <w:sz w:val="28"/>
          <w:szCs w:val="28"/>
          <w:u w:val="single"/>
          <w:lang w:val="uk-UA"/>
        </w:rPr>
      </w:pPr>
    </w:p>
    <w:p w:rsidR="00AF6C3E" w:rsidRDefault="00AF6C3E" w:rsidP="00AF6C3E">
      <w:pPr>
        <w:ind w:firstLine="709"/>
        <w:jc w:val="both"/>
        <w:rPr>
          <w:i/>
          <w:iCs/>
          <w:sz w:val="28"/>
          <w:szCs w:val="28"/>
          <w:lang w:val="uk-UA"/>
        </w:rPr>
      </w:pPr>
      <w:r w:rsidRPr="00C1442C">
        <w:rPr>
          <w:i/>
          <w:iCs/>
          <w:sz w:val="28"/>
          <w:szCs w:val="28"/>
          <w:lang w:val="uk-UA"/>
        </w:rPr>
        <w:t>Адміністрація гарантує:</w:t>
      </w:r>
    </w:p>
    <w:p w:rsidR="00AF6C3E" w:rsidRDefault="00AF6C3E" w:rsidP="00AF6C3E">
      <w:pPr>
        <w:pStyle w:val="a6"/>
        <w:ind w:firstLine="709"/>
      </w:pPr>
      <w:r w:rsidRPr="00C1442C">
        <w:t>3.1. Дотримуватись пріоритетності направлення коштів на оплату праці порівняно з іншими платежами.</w:t>
      </w:r>
    </w:p>
    <w:p w:rsidR="00AF6C3E" w:rsidRPr="00C1442C" w:rsidRDefault="00AF6C3E" w:rsidP="00AF6C3E">
      <w:pPr>
        <w:pStyle w:val="a6"/>
        <w:ind w:firstLine="709"/>
      </w:pPr>
      <w:r w:rsidRPr="00C1442C">
        <w:tab/>
      </w:r>
    </w:p>
    <w:p w:rsidR="00AF6C3E" w:rsidRPr="00C1442C" w:rsidRDefault="00AF6C3E" w:rsidP="00AF6C3E">
      <w:pPr>
        <w:ind w:firstLine="709"/>
        <w:jc w:val="both"/>
        <w:rPr>
          <w:sz w:val="28"/>
          <w:szCs w:val="28"/>
          <w:lang w:val="uk-UA"/>
        </w:rPr>
      </w:pPr>
      <w:r w:rsidRPr="00C1442C">
        <w:rPr>
          <w:sz w:val="28"/>
          <w:szCs w:val="28"/>
          <w:lang w:val="uk-UA"/>
        </w:rPr>
        <w:t>3.2. При визначенні розмірів оплати праці працівників дистанції:</w:t>
      </w:r>
    </w:p>
    <w:p w:rsidR="00AF6C3E" w:rsidRPr="0020143C" w:rsidRDefault="00AF6C3E" w:rsidP="00AF6C3E">
      <w:pPr>
        <w:pStyle w:val="13"/>
        <w:shd w:val="clear" w:color="auto" w:fill="auto"/>
        <w:spacing w:before="0" w:line="320" w:lineRule="exact"/>
        <w:ind w:left="20" w:right="20" w:firstLine="680"/>
        <w:rPr>
          <w:sz w:val="28"/>
          <w:szCs w:val="26"/>
          <w:lang w:val="uk-UA"/>
        </w:rPr>
      </w:pPr>
      <w:r w:rsidRPr="00C1442C">
        <w:rPr>
          <w:sz w:val="28"/>
          <w:szCs w:val="28"/>
          <w:lang w:val="uk-UA"/>
        </w:rPr>
        <w:t xml:space="preserve">3.2.1. </w:t>
      </w:r>
      <w:r w:rsidRPr="0020143C">
        <w:rPr>
          <w:sz w:val="28"/>
          <w:szCs w:val="26"/>
          <w:lang w:val="uk-UA"/>
        </w:rPr>
        <w:t>Оплату праці працівників регіональної філії проводити відповідно до «Положення про умови оплати праці працівників залізничного транспорту України і Положення про оплату праці працівників публічного акціонерного товариства «Українська залізниця», які прийняті відповідно Укрзалізницею та ПАТ «Укрзалізниця» та погоджені Радою профспілки і є невід’ємною частиною Галузевої угоди та даного колективного договору.</w:t>
      </w:r>
    </w:p>
    <w:p w:rsidR="00AF6C3E" w:rsidRDefault="00AF6C3E" w:rsidP="00AF6C3E">
      <w:pPr>
        <w:ind w:firstLine="709"/>
        <w:jc w:val="both"/>
        <w:rPr>
          <w:sz w:val="28"/>
          <w:szCs w:val="28"/>
          <w:lang w:val="uk-UA"/>
        </w:rPr>
      </w:pPr>
      <w:r w:rsidRPr="0020143C">
        <w:rPr>
          <w:sz w:val="28"/>
          <w:szCs w:val="28"/>
          <w:lang w:val="uk-UA"/>
        </w:rPr>
        <w:t>Здійснювати у відповідності з галузевою угодою підвищення заробітної плати шляхом перегляду тарифних ставок і посадових окладів зі збереженням міжрозрядних та міжпрофесійних співвідношень</w:t>
      </w:r>
      <w:r>
        <w:rPr>
          <w:sz w:val="28"/>
          <w:szCs w:val="28"/>
          <w:lang w:val="uk-UA"/>
        </w:rPr>
        <w:t>.</w:t>
      </w:r>
    </w:p>
    <w:p w:rsidR="00AF6C3E" w:rsidRPr="00C1442C" w:rsidRDefault="00AF6C3E" w:rsidP="00AF6C3E">
      <w:pPr>
        <w:ind w:firstLine="709"/>
        <w:jc w:val="both"/>
        <w:rPr>
          <w:sz w:val="28"/>
          <w:szCs w:val="28"/>
          <w:lang w:val="uk-UA"/>
        </w:rPr>
      </w:pPr>
      <w:r w:rsidRPr="007B5300">
        <w:rPr>
          <w:sz w:val="28"/>
          <w:szCs w:val="28"/>
          <w:lang w:val="uk-UA"/>
        </w:rPr>
        <w:t>3.2.2. Здійснювати підвищення заробітної плати шляхом перегляду тарифних ставок і посадових окладів зі збереженням міжрозрядних та міжпрофесійних співвідношень, але не рідше одного разу на рік.</w:t>
      </w:r>
    </w:p>
    <w:p w:rsidR="00AF6C3E" w:rsidRPr="00C1442C" w:rsidRDefault="00AF6C3E" w:rsidP="00AF6C3E">
      <w:pPr>
        <w:ind w:firstLine="709"/>
        <w:jc w:val="both"/>
        <w:rPr>
          <w:sz w:val="28"/>
          <w:szCs w:val="28"/>
          <w:lang w:val="uk-UA"/>
        </w:rPr>
      </w:pPr>
      <w:r w:rsidRPr="00C1442C">
        <w:rPr>
          <w:sz w:val="28"/>
          <w:szCs w:val="28"/>
          <w:lang w:val="uk-UA"/>
        </w:rPr>
        <w:t xml:space="preserve">3.2.3. Провадити перегляд й введення норм праці, зміну умов праці тільки за умови їх економічного і соціального обґрунтування і з обов’язковим офіційним </w:t>
      </w:r>
      <w:r w:rsidRPr="00C1442C">
        <w:rPr>
          <w:sz w:val="28"/>
          <w:szCs w:val="28"/>
          <w:lang w:val="uk-UA"/>
        </w:rPr>
        <w:lastRenderedPageBreak/>
        <w:t>повідомленням працівників не менш ніж за два місяці до їх запровадження та за погодженням з профспілковим комітетом.</w:t>
      </w:r>
    </w:p>
    <w:p w:rsidR="00AF6C3E" w:rsidRPr="00C1442C" w:rsidRDefault="00AF6C3E" w:rsidP="00AF6C3E">
      <w:pPr>
        <w:ind w:firstLine="709"/>
        <w:jc w:val="both"/>
        <w:rPr>
          <w:sz w:val="28"/>
          <w:szCs w:val="28"/>
          <w:lang w:val="uk-UA"/>
        </w:rPr>
      </w:pPr>
      <w:r w:rsidRPr="00C1442C">
        <w:rPr>
          <w:sz w:val="28"/>
          <w:szCs w:val="28"/>
          <w:lang w:val="uk-UA"/>
        </w:rPr>
        <w:t>3.2.4. Не обмежувати  розмір індивідуальної оплати праці працівників, який повинен формуватися в прямій залежності від обсягу і якості виконуваних робіт.</w:t>
      </w:r>
    </w:p>
    <w:p w:rsidR="00AF6C3E" w:rsidRDefault="00AF6C3E" w:rsidP="00AF6C3E">
      <w:pPr>
        <w:ind w:firstLine="709"/>
        <w:jc w:val="both"/>
        <w:rPr>
          <w:color w:val="F79646"/>
          <w:sz w:val="28"/>
          <w:szCs w:val="28"/>
          <w:lang w:val="uk-UA"/>
        </w:rPr>
      </w:pPr>
      <w:r w:rsidRPr="00C1442C">
        <w:rPr>
          <w:sz w:val="28"/>
          <w:szCs w:val="28"/>
          <w:lang w:val="uk-UA"/>
        </w:rPr>
        <w:t xml:space="preserve">3.2.5. </w:t>
      </w:r>
      <w:r w:rsidRPr="00D26231">
        <w:rPr>
          <w:sz w:val="28"/>
          <w:szCs w:val="28"/>
          <w:lang w:val="uk-UA"/>
        </w:rPr>
        <w:t>Узгоджувати з профспілковим комітетом шкали тарифних ставок робітників і схеми посадових окладів керівників та спеціалістів, розміри доплат, надбавок і премій (</w:t>
      </w:r>
      <w:r w:rsidRPr="00D26231">
        <w:rPr>
          <w:b/>
          <w:bCs/>
          <w:sz w:val="28"/>
          <w:szCs w:val="28"/>
          <w:lang w:val="uk-UA"/>
        </w:rPr>
        <w:t>додаток 1</w:t>
      </w:r>
      <w:r w:rsidRPr="00D26231">
        <w:rPr>
          <w:sz w:val="28"/>
          <w:szCs w:val="28"/>
          <w:lang w:val="uk-UA"/>
        </w:rPr>
        <w:t xml:space="preserve">). </w:t>
      </w:r>
    </w:p>
    <w:p w:rsidR="00AF6C3E" w:rsidRPr="00DF09A6" w:rsidRDefault="00AF6C3E" w:rsidP="00AF6C3E">
      <w:pPr>
        <w:ind w:firstLine="709"/>
        <w:jc w:val="both"/>
        <w:rPr>
          <w:color w:val="000000"/>
          <w:sz w:val="28"/>
          <w:szCs w:val="28"/>
          <w:lang w:val="uk-UA" w:eastAsia="uk-UA"/>
        </w:rPr>
      </w:pPr>
      <w:r w:rsidRPr="00DF09A6">
        <w:rPr>
          <w:color w:val="000000"/>
          <w:sz w:val="28"/>
          <w:szCs w:val="28"/>
          <w:lang w:val="uk-UA" w:eastAsia="uk-UA"/>
        </w:rPr>
        <w:t>3.2.6</w:t>
      </w:r>
      <w:r>
        <w:rPr>
          <w:color w:val="000000"/>
          <w:sz w:val="28"/>
          <w:szCs w:val="28"/>
          <w:lang w:val="uk-UA" w:eastAsia="uk-UA"/>
        </w:rPr>
        <w:t>.</w:t>
      </w:r>
      <w:r w:rsidRPr="00DF09A6">
        <w:rPr>
          <w:color w:val="000000"/>
          <w:sz w:val="28"/>
          <w:szCs w:val="28"/>
          <w:lang w:val="uk-UA" w:eastAsia="uk-UA"/>
        </w:rPr>
        <w:t xml:space="preserve"> Доплати за суміщення професій, збільшення обсягу виконуваних робіт, розширення зони обслуговування або виконання обов'язків тимчасово відсутнього працівника без звільнення від своєї основної роботи встановлювати у відсотках до тарифної ставки (посадового окладу) по основній роботі в розмірі, передбаченому колективним договором </w:t>
      </w:r>
      <w:r>
        <w:rPr>
          <w:color w:val="000000"/>
          <w:sz w:val="28"/>
          <w:szCs w:val="28"/>
          <w:lang w:val="uk-UA" w:eastAsia="uk-UA"/>
        </w:rPr>
        <w:t>дистанції</w:t>
      </w:r>
      <w:r w:rsidRPr="00DF09A6">
        <w:rPr>
          <w:color w:val="000000"/>
          <w:sz w:val="28"/>
          <w:szCs w:val="28"/>
          <w:lang w:val="uk-UA" w:eastAsia="uk-UA"/>
        </w:rPr>
        <w:t>, але не менше 30% тарифної ставки, посадового окладу.</w:t>
      </w:r>
    </w:p>
    <w:p w:rsidR="00AF6C3E" w:rsidRDefault="00AF6C3E" w:rsidP="00AF6C3E">
      <w:pPr>
        <w:adjustRightInd w:val="0"/>
        <w:ind w:firstLine="709"/>
        <w:rPr>
          <w:bCs/>
          <w:iCs/>
          <w:color w:val="000000"/>
          <w:sz w:val="28"/>
          <w:szCs w:val="28"/>
          <w:lang w:val="uk-UA" w:eastAsia="uk-UA"/>
        </w:rPr>
      </w:pPr>
      <w:r w:rsidRPr="00795DCB">
        <w:rPr>
          <w:bCs/>
          <w:iCs/>
          <w:color w:val="000000"/>
          <w:sz w:val="28"/>
          <w:szCs w:val="28"/>
          <w:lang w:val="uk-UA" w:eastAsia="uk-UA"/>
        </w:rPr>
        <w:t>У випадках</w:t>
      </w:r>
      <w:r>
        <w:rPr>
          <w:bCs/>
          <w:iCs/>
          <w:color w:val="000000"/>
          <w:sz w:val="28"/>
          <w:szCs w:val="28"/>
          <w:lang w:val="uk-UA" w:eastAsia="uk-UA"/>
        </w:rPr>
        <w:t>, коли</w:t>
      </w:r>
      <w:r w:rsidRPr="00795DCB">
        <w:rPr>
          <w:bCs/>
          <w:iCs/>
          <w:color w:val="000000"/>
          <w:sz w:val="28"/>
          <w:szCs w:val="28"/>
          <w:lang w:val="uk-UA" w:eastAsia="uk-UA"/>
        </w:rPr>
        <w:t xml:space="preserve"> при виконанні вище перелічених робіт тарифна ставка, посадовий оклад вищі, </w:t>
      </w:r>
      <w:r>
        <w:rPr>
          <w:bCs/>
          <w:iCs/>
          <w:color w:val="000000"/>
          <w:sz w:val="28"/>
          <w:szCs w:val="28"/>
          <w:lang w:val="uk-UA" w:eastAsia="uk-UA"/>
        </w:rPr>
        <w:t>ніж</w:t>
      </w:r>
      <w:r w:rsidRPr="00795DCB">
        <w:rPr>
          <w:bCs/>
          <w:iCs/>
          <w:color w:val="000000"/>
          <w:sz w:val="28"/>
          <w:szCs w:val="28"/>
          <w:lang w:val="uk-UA" w:eastAsia="uk-UA"/>
        </w:rPr>
        <w:t xml:space="preserve"> по основній роботі, доплати встановлювати в розмірі не менше 40% тарифної ставки, посадового окладу.</w:t>
      </w:r>
    </w:p>
    <w:p w:rsidR="00AF6C3E" w:rsidRPr="00795DCB" w:rsidRDefault="00AF6C3E" w:rsidP="00AF6C3E">
      <w:pPr>
        <w:adjustRightInd w:val="0"/>
        <w:ind w:firstLine="709"/>
        <w:rPr>
          <w:bCs/>
          <w:iCs/>
          <w:color w:val="000000"/>
          <w:sz w:val="28"/>
          <w:szCs w:val="28"/>
          <w:lang w:val="uk-UA" w:eastAsia="uk-UA"/>
        </w:rPr>
      </w:pPr>
    </w:p>
    <w:p w:rsidR="00AF6C3E" w:rsidRPr="00C1442C" w:rsidRDefault="00AF6C3E" w:rsidP="00AF6C3E">
      <w:pPr>
        <w:ind w:firstLine="709"/>
        <w:jc w:val="both"/>
        <w:rPr>
          <w:sz w:val="28"/>
          <w:szCs w:val="28"/>
          <w:lang w:val="uk-UA"/>
        </w:rPr>
      </w:pPr>
      <w:r w:rsidRPr="00C1442C">
        <w:rPr>
          <w:sz w:val="28"/>
          <w:szCs w:val="28"/>
          <w:lang w:val="uk-UA"/>
        </w:rPr>
        <w:t>3.3. Середній заробіток для всіх видів нарахувань (крім пенсії) визначається у встановленому порядку, але його розмір не може бути нижче посадового окладу або тарифної ставки з урахуванням постійних доплат і надбавок (згідно Постанови КМУ № 100 від 08.02.1995р.).</w:t>
      </w:r>
    </w:p>
    <w:p w:rsidR="00AF6C3E" w:rsidRPr="00C1442C" w:rsidRDefault="00AF6C3E" w:rsidP="00AF6C3E">
      <w:pPr>
        <w:ind w:firstLine="709"/>
        <w:jc w:val="both"/>
        <w:rPr>
          <w:sz w:val="28"/>
          <w:szCs w:val="28"/>
          <w:lang w:val="uk-UA"/>
        </w:rPr>
      </w:pPr>
    </w:p>
    <w:p w:rsidR="00AF6C3E" w:rsidRDefault="00AF6C3E" w:rsidP="00AF6C3E">
      <w:pPr>
        <w:ind w:firstLine="709"/>
        <w:jc w:val="both"/>
        <w:rPr>
          <w:sz w:val="28"/>
          <w:szCs w:val="28"/>
          <w:lang w:val="uk-UA"/>
        </w:rPr>
      </w:pPr>
      <w:r w:rsidRPr="00C1442C">
        <w:rPr>
          <w:sz w:val="28"/>
          <w:szCs w:val="28"/>
          <w:lang w:val="uk-UA"/>
        </w:rPr>
        <w:t>3.4. У випадках вимушеного простою з причин, які не залежать від працівника, оплата проводиться в розмірі тарифної ставки, діючої на даний період.</w:t>
      </w:r>
    </w:p>
    <w:p w:rsidR="00AF6C3E" w:rsidRPr="00C1442C" w:rsidRDefault="00AF6C3E" w:rsidP="00AF6C3E">
      <w:pPr>
        <w:ind w:firstLine="709"/>
        <w:jc w:val="both"/>
        <w:rPr>
          <w:sz w:val="28"/>
          <w:szCs w:val="28"/>
          <w:lang w:val="uk-UA"/>
        </w:rPr>
      </w:pPr>
    </w:p>
    <w:p w:rsidR="00AF6C3E" w:rsidRDefault="00AF6C3E" w:rsidP="00AF6C3E">
      <w:pPr>
        <w:ind w:firstLine="709"/>
        <w:jc w:val="both"/>
        <w:rPr>
          <w:sz w:val="28"/>
          <w:szCs w:val="28"/>
          <w:lang w:val="uk-UA"/>
        </w:rPr>
      </w:pPr>
      <w:r w:rsidRPr="00646B99">
        <w:rPr>
          <w:sz w:val="28"/>
          <w:szCs w:val="28"/>
          <w:lang w:val="uk-UA"/>
        </w:rPr>
        <w:t>3.5. Забезпечувати виплату винагороди за вислугу років і загальні підсумки роботи відповідно до діючого Положення.</w:t>
      </w:r>
    </w:p>
    <w:p w:rsidR="00AF6C3E" w:rsidRDefault="00AF6C3E" w:rsidP="00AF6C3E">
      <w:pPr>
        <w:ind w:firstLine="709"/>
        <w:jc w:val="both"/>
        <w:rPr>
          <w:sz w:val="28"/>
          <w:szCs w:val="28"/>
          <w:lang w:val="uk-UA"/>
        </w:rPr>
      </w:pPr>
    </w:p>
    <w:p w:rsidR="00AF6C3E" w:rsidRDefault="00AF6C3E" w:rsidP="00AF6C3E">
      <w:pPr>
        <w:ind w:firstLine="709"/>
        <w:jc w:val="both"/>
        <w:rPr>
          <w:sz w:val="28"/>
          <w:szCs w:val="28"/>
          <w:lang w:val="uk-UA"/>
        </w:rPr>
      </w:pPr>
      <w:r>
        <w:rPr>
          <w:sz w:val="28"/>
          <w:szCs w:val="28"/>
          <w:lang w:val="uk-UA"/>
        </w:rPr>
        <w:t xml:space="preserve">3.6. Встановити систему виплати надбавки за вислугу років працівникам дистанції щомісячно в залежності від стажу безперервної роботи в галузі у </w:t>
      </w:r>
      <w:r>
        <w:rPr>
          <w:sz w:val="28"/>
          <w:szCs w:val="28"/>
          <w:lang w:val="uk-UA"/>
        </w:rPr>
        <w:lastRenderedPageBreak/>
        <w:t xml:space="preserve">відсотках від місячної тарифної ставки, посадового окладу відповідно до затвердженого Положення :  </w:t>
      </w:r>
      <w:r>
        <w:rPr>
          <w:sz w:val="28"/>
          <w:szCs w:val="28"/>
          <w:lang w:val="uk-UA"/>
        </w:rPr>
        <w:tab/>
      </w:r>
    </w:p>
    <w:p w:rsidR="00AF6C3E" w:rsidRPr="00646B99" w:rsidRDefault="00AF6C3E" w:rsidP="00AF6C3E">
      <w:pPr>
        <w:ind w:left="707" w:firstLine="709"/>
        <w:jc w:val="both"/>
        <w:rPr>
          <w:sz w:val="28"/>
          <w:szCs w:val="28"/>
          <w:lang w:val="uk-UA"/>
        </w:rPr>
      </w:pPr>
      <w:r w:rsidRPr="00646B99">
        <w:rPr>
          <w:sz w:val="28"/>
          <w:szCs w:val="28"/>
          <w:lang w:val="uk-UA"/>
        </w:rPr>
        <w:t>від 1 до 3 років</w:t>
      </w:r>
      <w:r w:rsidRPr="00646B99">
        <w:rPr>
          <w:sz w:val="28"/>
          <w:szCs w:val="28"/>
          <w:lang w:val="uk-UA"/>
        </w:rPr>
        <w:tab/>
      </w:r>
      <w:r w:rsidRPr="00646B99">
        <w:rPr>
          <w:sz w:val="28"/>
          <w:szCs w:val="28"/>
          <w:lang w:val="uk-UA"/>
        </w:rPr>
        <w:tab/>
      </w:r>
      <w:r w:rsidRPr="00646B99">
        <w:rPr>
          <w:sz w:val="28"/>
          <w:szCs w:val="28"/>
          <w:lang w:val="uk-UA"/>
        </w:rPr>
        <w:tab/>
        <w:t>- 7,0</w:t>
      </w:r>
    </w:p>
    <w:p w:rsidR="00AF6C3E" w:rsidRPr="00646B99" w:rsidRDefault="00AF6C3E" w:rsidP="00AF6C3E">
      <w:pPr>
        <w:ind w:firstLine="709"/>
        <w:jc w:val="both"/>
        <w:rPr>
          <w:sz w:val="28"/>
          <w:szCs w:val="28"/>
          <w:lang w:val="uk-UA"/>
        </w:rPr>
      </w:pPr>
      <w:r w:rsidRPr="00646B99">
        <w:rPr>
          <w:sz w:val="28"/>
          <w:szCs w:val="28"/>
          <w:lang w:val="uk-UA"/>
        </w:rPr>
        <w:tab/>
        <w:t>від 3 до 5 років</w:t>
      </w:r>
      <w:r w:rsidRPr="00646B99">
        <w:rPr>
          <w:sz w:val="28"/>
          <w:szCs w:val="28"/>
          <w:lang w:val="uk-UA"/>
        </w:rPr>
        <w:tab/>
      </w:r>
      <w:r w:rsidRPr="00646B99">
        <w:rPr>
          <w:sz w:val="28"/>
          <w:szCs w:val="28"/>
          <w:lang w:val="uk-UA"/>
        </w:rPr>
        <w:tab/>
      </w:r>
      <w:r w:rsidRPr="00646B99">
        <w:rPr>
          <w:sz w:val="28"/>
          <w:szCs w:val="28"/>
          <w:lang w:val="uk-UA"/>
        </w:rPr>
        <w:tab/>
        <w:t>- 10,0</w:t>
      </w:r>
    </w:p>
    <w:p w:rsidR="00AF6C3E" w:rsidRPr="00646B99" w:rsidRDefault="00AF6C3E" w:rsidP="00AF6C3E">
      <w:pPr>
        <w:ind w:firstLine="709"/>
        <w:jc w:val="both"/>
        <w:rPr>
          <w:sz w:val="28"/>
          <w:szCs w:val="28"/>
          <w:lang w:val="uk-UA"/>
        </w:rPr>
      </w:pPr>
      <w:r w:rsidRPr="00646B99">
        <w:rPr>
          <w:sz w:val="28"/>
          <w:szCs w:val="28"/>
          <w:lang w:val="uk-UA"/>
        </w:rPr>
        <w:tab/>
        <w:t>від 5 до 10 років</w:t>
      </w:r>
      <w:r w:rsidRPr="00646B99">
        <w:rPr>
          <w:sz w:val="28"/>
          <w:szCs w:val="28"/>
          <w:lang w:val="uk-UA"/>
        </w:rPr>
        <w:tab/>
      </w:r>
      <w:r w:rsidRPr="00646B99">
        <w:rPr>
          <w:sz w:val="28"/>
          <w:szCs w:val="28"/>
          <w:lang w:val="uk-UA"/>
        </w:rPr>
        <w:tab/>
      </w:r>
      <w:r w:rsidRPr="00646B99">
        <w:rPr>
          <w:sz w:val="28"/>
          <w:szCs w:val="28"/>
          <w:lang w:val="uk-UA"/>
        </w:rPr>
        <w:tab/>
        <w:t>- 15,0</w:t>
      </w:r>
    </w:p>
    <w:p w:rsidR="00AF6C3E" w:rsidRPr="00646B99" w:rsidRDefault="00AF6C3E" w:rsidP="00AF6C3E">
      <w:pPr>
        <w:ind w:firstLine="709"/>
        <w:jc w:val="both"/>
        <w:rPr>
          <w:sz w:val="28"/>
          <w:szCs w:val="28"/>
          <w:lang w:val="uk-UA"/>
        </w:rPr>
      </w:pPr>
      <w:r w:rsidRPr="00646B99">
        <w:rPr>
          <w:sz w:val="28"/>
          <w:szCs w:val="28"/>
          <w:lang w:val="uk-UA"/>
        </w:rPr>
        <w:tab/>
        <w:t>від 10 до 15 років</w:t>
      </w:r>
      <w:r w:rsidRPr="00646B99">
        <w:rPr>
          <w:sz w:val="28"/>
          <w:szCs w:val="28"/>
          <w:lang w:val="uk-UA"/>
        </w:rPr>
        <w:tab/>
      </w:r>
      <w:r w:rsidRPr="00646B99">
        <w:rPr>
          <w:sz w:val="28"/>
          <w:szCs w:val="28"/>
          <w:lang w:val="uk-UA"/>
        </w:rPr>
        <w:tab/>
      </w:r>
      <w:r w:rsidRPr="00646B99">
        <w:rPr>
          <w:sz w:val="28"/>
          <w:szCs w:val="28"/>
          <w:lang w:val="uk-UA"/>
        </w:rPr>
        <w:tab/>
        <w:t>- 20,0</w:t>
      </w:r>
    </w:p>
    <w:p w:rsidR="00AF6C3E" w:rsidRPr="00646B99" w:rsidRDefault="00AF6C3E" w:rsidP="00AF6C3E">
      <w:pPr>
        <w:ind w:firstLine="709"/>
        <w:jc w:val="both"/>
        <w:rPr>
          <w:sz w:val="28"/>
          <w:szCs w:val="28"/>
          <w:lang w:val="uk-UA"/>
        </w:rPr>
      </w:pPr>
      <w:r w:rsidRPr="00646B99">
        <w:rPr>
          <w:sz w:val="28"/>
          <w:szCs w:val="28"/>
          <w:lang w:val="uk-UA"/>
        </w:rPr>
        <w:tab/>
        <w:t>від 15 до 20 років</w:t>
      </w:r>
      <w:r w:rsidRPr="00646B99">
        <w:rPr>
          <w:sz w:val="28"/>
          <w:szCs w:val="28"/>
          <w:lang w:val="uk-UA"/>
        </w:rPr>
        <w:tab/>
      </w:r>
      <w:r w:rsidRPr="00646B99">
        <w:rPr>
          <w:sz w:val="28"/>
          <w:szCs w:val="28"/>
          <w:lang w:val="uk-UA"/>
        </w:rPr>
        <w:tab/>
      </w:r>
      <w:r w:rsidRPr="00646B99">
        <w:rPr>
          <w:sz w:val="28"/>
          <w:szCs w:val="28"/>
          <w:lang w:val="uk-UA"/>
        </w:rPr>
        <w:tab/>
        <w:t>- 25,0</w:t>
      </w:r>
    </w:p>
    <w:p w:rsidR="00AF6C3E" w:rsidRPr="00646B99" w:rsidRDefault="00AF6C3E" w:rsidP="00AF6C3E">
      <w:pPr>
        <w:ind w:firstLine="709"/>
        <w:jc w:val="both"/>
        <w:rPr>
          <w:sz w:val="28"/>
          <w:szCs w:val="28"/>
          <w:lang w:val="uk-UA"/>
        </w:rPr>
      </w:pPr>
      <w:r w:rsidRPr="00646B99">
        <w:rPr>
          <w:sz w:val="28"/>
          <w:szCs w:val="28"/>
          <w:lang w:val="uk-UA"/>
        </w:rPr>
        <w:tab/>
        <w:t>від 20 років до 25 років</w:t>
      </w:r>
      <w:r w:rsidRPr="00646B99">
        <w:rPr>
          <w:sz w:val="28"/>
          <w:szCs w:val="28"/>
          <w:lang w:val="uk-UA"/>
        </w:rPr>
        <w:tab/>
      </w:r>
      <w:r w:rsidRPr="00646B99">
        <w:rPr>
          <w:sz w:val="28"/>
          <w:szCs w:val="28"/>
          <w:lang w:val="uk-UA"/>
        </w:rPr>
        <w:tab/>
        <w:t>- 30,0</w:t>
      </w:r>
    </w:p>
    <w:p w:rsidR="00AF6C3E" w:rsidRDefault="00AF6C3E" w:rsidP="00AF6C3E">
      <w:pPr>
        <w:ind w:firstLine="709"/>
        <w:jc w:val="both"/>
        <w:rPr>
          <w:sz w:val="28"/>
          <w:szCs w:val="28"/>
          <w:lang w:val="uk-UA"/>
        </w:rPr>
      </w:pPr>
      <w:r w:rsidRPr="00646B99">
        <w:rPr>
          <w:sz w:val="28"/>
          <w:szCs w:val="28"/>
          <w:lang w:val="uk-UA"/>
        </w:rPr>
        <w:tab/>
        <w:t>більше 25 років</w:t>
      </w:r>
      <w:r w:rsidRPr="00646B99">
        <w:rPr>
          <w:sz w:val="28"/>
          <w:szCs w:val="28"/>
          <w:lang w:val="uk-UA"/>
        </w:rPr>
        <w:tab/>
      </w:r>
      <w:r w:rsidRPr="00646B99">
        <w:rPr>
          <w:sz w:val="28"/>
          <w:szCs w:val="28"/>
          <w:lang w:val="uk-UA"/>
        </w:rPr>
        <w:tab/>
      </w:r>
      <w:r w:rsidRPr="00646B99">
        <w:rPr>
          <w:sz w:val="28"/>
          <w:szCs w:val="28"/>
          <w:lang w:val="uk-UA"/>
        </w:rPr>
        <w:tab/>
        <w:t>- 40,0</w:t>
      </w:r>
    </w:p>
    <w:p w:rsidR="00AF6C3E" w:rsidRDefault="00AF6C3E" w:rsidP="00AF6C3E">
      <w:pPr>
        <w:ind w:firstLine="709"/>
        <w:jc w:val="both"/>
        <w:rPr>
          <w:sz w:val="28"/>
          <w:szCs w:val="28"/>
          <w:lang w:val="uk-UA"/>
        </w:rPr>
      </w:pPr>
    </w:p>
    <w:p w:rsidR="00AF6C3E" w:rsidRDefault="00AF6C3E" w:rsidP="00AF6C3E">
      <w:pPr>
        <w:ind w:firstLine="709"/>
        <w:jc w:val="both"/>
        <w:rPr>
          <w:sz w:val="28"/>
          <w:szCs w:val="28"/>
          <w:lang w:val="uk-UA"/>
        </w:rPr>
      </w:pPr>
      <w:r w:rsidRPr="00176AF5">
        <w:rPr>
          <w:sz w:val="28"/>
          <w:szCs w:val="28"/>
          <w:lang w:val="uk-UA"/>
        </w:rPr>
        <w:t xml:space="preserve">3.7. Виплату </w:t>
      </w:r>
      <w:r>
        <w:rPr>
          <w:sz w:val="28"/>
          <w:szCs w:val="28"/>
          <w:lang w:val="uk-UA"/>
        </w:rPr>
        <w:t xml:space="preserve">заробітної плати за першу половину місяця провадити не пізніше 23 числа поточного місяця  в розмірі оплати за фактично відпрацьований час, а остаточний розрахунок за місяць не пізніше  07 числа наступного місяця </w:t>
      </w:r>
    </w:p>
    <w:p w:rsidR="00AF6C3E" w:rsidRDefault="00AF6C3E" w:rsidP="00AF6C3E">
      <w:pPr>
        <w:ind w:firstLine="709"/>
        <w:jc w:val="both"/>
        <w:rPr>
          <w:b/>
          <w:bCs/>
          <w:i/>
          <w:iCs/>
          <w:color w:val="0000FF"/>
          <w:sz w:val="28"/>
          <w:szCs w:val="28"/>
          <w:lang w:val="uk-UA"/>
        </w:rPr>
      </w:pPr>
    </w:p>
    <w:p w:rsidR="00AF6C3E" w:rsidRPr="00DF09A6" w:rsidRDefault="00AF6C3E" w:rsidP="00AF6C3E">
      <w:pPr>
        <w:adjustRightInd w:val="0"/>
        <w:ind w:firstLine="709"/>
        <w:rPr>
          <w:color w:val="000000"/>
          <w:sz w:val="28"/>
          <w:szCs w:val="28"/>
          <w:lang w:val="uk-UA" w:eastAsia="uk-UA"/>
        </w:rPr>
      </w:pPr>
      <w:r>
        <w:rPr>
          <w:color w:val="000000"/>
          <w:sz w:val="28"/>
          <w:szCs w:val="28"/>
          <w:lang w:val="uk-UA" w:eastAsia="uk-UA"/>
        </w:rPr>
        <w:t>3.8</w:t>
      </w:r>
      <w:r w:rsidRPr="001E0EDE">
        <w:rPr>
          <w:color w:val="000000"/>
          <w:sz w:val="28"/>
          <w:szCs w:val="28"/>
          <w:lang w:eastAsia="uk-UA"/>
        </w:rPr>
        <w:t xml:space="preserve">. </w:t>
      </w:r>
      <w:r>
        <w:rPr>
          <w:color w:val="000000"/>
          <w:sz w:val="28"/>
          <w:szCs w:val="28"/>
          <w:lang w:val="uk-UA" w:eastAsia="uk-UA"/>
        </w:rPr>
        <w:t>Колективним договором дистанції</w:t>
      </w:r>
      <w:r w:rsidRPr="00DF09A6">
        <w:rPr>
          <w:color w:val="000000"/>
          <w:sz w:val="28"/>
          <w:szCs w:val="28"/>
          <w:lang w:val="uk-UA" w:eastAsia="uk-UA"/>
        </w:rPr>
        <w:t>, для посилення матеріальної</w:t>
      </w:r>
      <w:r>
        <w:rPr>
          <w:color w:val="000000"/>
          <w:sz w:val="28"/>
          <w:szCs w:val="28"/>
          <w:lang w:val="uk-UA" w:eastAsia="uk-UA"/>
        </w:rPr>
        <w:t xml:space="preserve"> </w:t>
      </w:r>
      <w:r w:rsidRPr="00DF09A6">
        <w:rPr>
          <w:color w:val="000000"/>
          <w:sz w:val="28"/>
          <w:szCs w:val="28"/>
          <w:lang w:val="uk-UA" w:eastAsia="uk-UA"/>
        </w:rPr>
        <w:t>зацікавленості працівників і підвищен</w:t>
      </w:r>
      <w:r>
        <w:rPr>
          <w:color w:val="000000"/>
          <w:sz w:val="28"/>
          <w:szCs w:val="28"/>
          <w:lang w:val="uk-UA" w:eastAsia="uk-UA"/>
        </w:rPr>
        <w:t xml:space="preserve">ням </w:t>
      </w:r>
      <w:r w:rsidRPr="00DF09A6">
        <w:rPr>
          <w:color w:val="000000"/>
          <w:sz w:val="28"/>
          <w:szCs w:val="28"/>
          <w:lang w:val="uk-UA" w:eastAsia="uk-UA"/>
        </w:rPr>
        <w:t>ефективності виробництва, встановити показники і розміри преміювання.</w:t>
      </w:r>
    </w:p>
    <w:p w:rsidR="00AF6C3E" w:rsidRDefault="00AF6C3E" w:rsidP="00AF6C3E">
      <w:pPr>
        <w:ind w:firstLine="709"/>
        <w:jc w:val="both"/>
        <w:rPr>
          <w:sz w:val="28"/>
          <w:szCs w:val="28"/>
          <w:lang w:val="uk-UA"/>
        </w:rPr>
      </w:pPr>
      <w:r w:rsidRPr="00DF09A6">
        <w:rPr>
          <w:color w:val="000000"/>
          <w:sz w:val="28"/>
          <w:szCs w:val="28"/>
          <w:lang w:val="uk-UA" w:eastAsia="uk-UA"/>
        </w:rPr>
        <w:t>Затвердити Положення про</w:t>
      </w:r>
      <w:r>
        <w:rPr>
          <w:color w:val="000000"/>
          <w:sz w:val="28"/>
          <w:szCs w:val="28"/>
          <w:lang w:val="uk-UA" w:eastAsia="uk-UA"/>
        </w:rPr>
        <w:t xml:space="preserve"> преміювання працівників дистанції</w:t>
      </w:r>
      <w:r w:rsidRPr="00DF09A6">
        <w:rPr>
          <w:color w:val="000000"/>
          <w:sz w:val="28"/>
          <w:szCs w:val="28"/>
          <w:lang w:val="uk-UA" w:eastAsia="uk-UA"/>
        </w:rPr>
        <w:t xml:space="preserve"> </w:t>
      </w:r>
      <w:r w:rsidRPr="00C1442C">
        <w:rPr>
          <w:sz w:val="28"/>
          <w:szCs w:val="28"/>
          <w:lang w:val="uk-UA"/>
        </w:rPr>
        <w:t>(</w:t>
      </w:r>
      <w:r w:rsidRPr="00C1442C">
        <w:rPr>
          <w:b/>
          <w:bCs/>
          <w:sz w:val="28"/>
          <w:szCs w:val="28"/>
          <w:lang w:val="uk-UA"/>
        </w:rPr>
        <w:t>додаток 2</w:t>
      </w:r>
      <w:r w:rsidRPr="00C1442C">
        <w:rPr>
          <w:sz w:val="28"/>
          <w:szCs w:val="28"/>
          <w:lang w:val="uk-UA"/>
        </w:rPr>
        <w:t>).</w:t>
      </w:r>
    </w:p>
    <w:p w:rsidR="00AF6C3E" w:rsidRDefault="00AF6C3E" w:rsidP="00AF6C3E">
      <w:pPr>
        <w:ind w:firstLine="709"/>
        <w:jc w:val="both"/>
        <w:rPr>
          <w:sz w:val="28"/>
          <w:szCs w:val="28"/>
          <w:lang w:val="uk-UA"/>
        </w:rPr>
      </w:pPr>
      <w:r w:rsidRPr="00FD677E">
        <w:rPr>
          <w:sz w:val="28"/>
          <w:szCs w:val="28"/>
          <w:lang w:val="uk-UA"/>
        </w:rPr>
        <w:t>Затвердити Типове Положення про преміювання працівників гостродефіцитних професій (посад) виробничого підрозділу Козятинська дистанція сигналізації та зв’язку регіональної філії «Південно-Західна залізниця» АТ «Укрзалізниця» в редакції від 31.08.2023 (діє на період дії правового режиму воєнного стану в Україні, оголошеного Указом Президента України від 24.02.2022 № 64/2022 (зі змінами), яке є додатком до абз. 3 цього пункту колдоговору</w:t>
      </w:r>
      <w:r>
        <w:rPr>
          <w:sz w:val="28"/>
          <w:szCs w:val="28"/>
          <w:lang w:val="uk-UA"/>
        </w:rPr>
        <w:t xml:space="preserve"> </w:t>
      </w:r>
      <w:r w:rsidRPr="00FD677E">
        <w:rPr>
          <w:b/>
          <w:sz w:val="28"/>
          <w:szCs w:val="28"/>
          <w:lang w:val="uk-UA"/>
        </w:rPr>
        <w:t>(додаток 3)</w:t>
      </w:r>
      <w:r>
        <w:rPr>
          <w:sz w:val="28"/>
          <w:szCs w:val="28"/>
          <w:lang w:val="uk-UA"/>
        </w:rPr>
        <w:t>.</w:t>
      </w:r>
    </w:p>
    <w:p w:rsidR="00AF6C3E" w:rsidRPr="00FD677E" w:rsidRDefault="00AF6C3E" w:rsidP="00AF6C3E">
      <w:pPr>
        <w:ind w:firstLine="709"/>
        <w:jc w:val="both"/>
        <w:rPr>
          <w:sz w:val="28"/>
          <w:szCs w:val="28"/>
          <w:lang w:val="uk-UA"/>
        </w:rPr>
      </w:pPr>
      <w:r w:rsidRPr="00FD677E">
        <w:rPr>
          <w:sz w:val="28"/>
          <w:szCs w:val="28"/>
          <w:lang w:val="uk-UA"/>
        </w:rPr>
        <w:t>(Норма абз. 3 п. 3.8 вступає в дію з 01.08.2023 і діє  на період дії правового режиму воєнного стану в Україні, оголошеного Указом Президента України від 24.02.2022 № 64/2022 (зі змінами).</w:t>
      </w:r>
    </w:p>
    <w:p w:rsidR="00AF6C3E" w:rsidRPr="00C1442C" w:rsidRDefault="00AF6C3E" w:rsidP="00AF6C3E">
      <w:pPr>
        <w:ind w:firstLine="709"/>
        <w:jc w:val="both"/>
        <w:rPr>
          <w:sz w:val="28"/>
          <w:szCs w:val="28"/>
          <w:lang w:val="uk-UA"/>
        </w:rPr>
      </w:pPr>
      <w:r w:rsidRPr="00C1442C">
        <w:rPr>
          <w:sz w:val="28"/>
          <w:szCs w:val="28"/>
          <w:lang w:val="uk-UA"/>
        </w:rPr>
        <w:lastRenderedPageBreak/>
        <w:t xml:space="preserve">3.9. У зв’язку з виробничою необхідністю експлуатації морально і фізично застарілого рухомого складу, техніки і устаткування переглядати трудомісткість виконуваних робіт відповідно до Положення про організацію нормування праці на залізничному транспорті. </w:t>
      </w:r>
    </w:p>
    <w:p w:rsidR="00AF6C3E" w:rsidRPr="00C1442C" w:rsidRDefault="00AF6C3E" w:rsidP="00AF6C3E">
      <w:pPr>
        <w:ind w:firstLine="709"/>
        <w:jc w:val="both"/>
        <w:rPr>
          <w:sz w:val="28"/>
          <w:szCs w:val="28"/>
          <w:lang w:val="uk-UA"/>
        </w:rPr>
      </w:pPr>
    </w:p>
    <w:p w:rsidR="00AF6C3E" w:rsidRPr="007F555F" w:rsidRDefault="00AF6C3E" w:rsidP="00AF6C3E">
      <w:pPr>
        <w:ind w:firstLine="709"/>
        <w:rPr>
          <w:sz w:val="28"/>
          <w:szCs w:val="28"/>
          <w:lang w:val="uk-UA"/>
        </w:rPr>
      </w:pPr>
      <w:r w:rsidRPr="007F555F">
        <w:rPr>
          <w:sz w:val="28"/>
          <w:szCs w:val="28"/>
          <w:lang w:val="uk-UA"/>
        </w:rPr>
        <w:t>3.10. Працівникам дистанції, які безперервно пропрацювали у підрозділах               АТ «Укрзалізниця» не менше 6 місяців та подали письмову заяву, надавати один раз у календарному році матеріальну допомогу на оздоровлення, як правило, разом із наданням щорічної відпустки, у розмірі шести прожиткових мінімумів для працездатних осіб, встановлених Законом на перше січня звітного року.</w:t>
      </w:r>
    </w:p>
    <w:p w:rsidR="00AF6C3E" w:rsidRPr="007F555F" w:rsidRDefault="00AF6C3E" w:rsidP="00AF6C3E">
      <w:pPr>
        <w:ind w:firstLine="709"/>
        <w:rPr>
          <w:sz w:val="28"/>
          <w:szCs w:val="28"/>
          <w:lang w:val="uk-UA"/>
        </w:rPr>
      </w:pPr>
      <w:r w:rsidRPr="007F555F">
        <w:rPr>
          <w:sz w:val="28"/>
          <w:szCs w:val="28"/>
          <w:lang w:val="uk-UA"/>
        </w:rPr>
        <w:t>Працівникам, які перебувають у відпустці для догляду за дитиною до досягнення нею трирічного віку, надавати один раз у календарному році матеріальну допомогу на оздоровлення у розмірі трьох прожиткових мінімумів для працездатних осіб, встановлених Законом на перше січня звітного року.</w:t>
      </w:r>
    </w:p>
    <w:p w:rsidR="00AF6C3E" w:rsidRPr="007F555F" w:rsidRDefault="00AF6C3E" w:rsidP="00AF6C3E">
      <w:pPr>
        <w:ind w:firstLine="709"/>
        <w:rPr>
          <w:sz w:val="28"/>
          <w:szCs w:val="28"/>
          <w:lang w:val="uk-UA"/>
        </w:rPr>
      </w:pPr>
      <w:r w:rsidRPr="007F555F">
        <w:rPr>
          <w:sz w:val="28"/>
          <w:szCs w:val="28"/>
          <w:lang w:val="uk-UA"/>
        </w:rPr>
        <w:t>Матеріальну допомогу на оздоровлення надавати згідно з Порядком надання щорічної матеріальної допомоги на оздоровлення працівникам регіональної філії «Південно-Західна залізниця» АТ «Укрзалізниця».</w:t>
      </w:r>
    </w:p>
    <w:p w:rsidR="00AF6C3E" w:rsidRPr="007F555F" w:rsidRDefault="00AF6C3E" w:rsidP="00AF6C3E">
      <w:pPr>
        <w:ind w:firstLine="709"/>
        <w:rPr>
          <w:sz w:val="28"/>
          <w:szCs w:val="28"/>
          <w:lang w:val="uk-UA"/>
        </w:rPr>
      </w:pPr>
      <w:r w:rsidRPr="007F555F">
        <w:rPr>
          <w:sz w:val="28"/>
          <w:szCs w:val="28"/>
          <w:lang w:val="uk-UA"/>
        </w:rPr>
        <w:t>(Ця норма вступає в дію з 01.01.2022).</w:t>
      </w:r>
    </w:p>
    <w:p w:rsidR="00AF6C3E" w:rsidRPr="007F555F" w:rsidRDefault="00AF6C3E" w:rsidP="00AF6C3E">
      <w:pPr>
        <w:ind w:firstLine="709"/>
        <w:rPr>
          <w:sz w:val="28"/>
          <w:szCs w:val="28"/>
          <w:lang w:val="uk-UA"/>
        </w:rPr>
      </w:pPr>
    </w:p>
    <w:p w:rsidR="00AF6C3E" w:rsidRPr="007F555F" w:rsidRDefault="00AF6C3E" w:rsidP="00AF6C3E">
      <w:pPr>
        <w:ind w:firstLine="709"/>
        <w:jc w:val="both"/>
        <w:rPr>
          <w:sz w:val="28"/>
          <w:szCs w:val="28"/>
          <w:lang w:val="uk-UA"/>
        </w:rPr>
      </w:pPr>
      <w:r w:rsidRPr="007F555F">
        <w:rPr>
          <w:sz w:val="28"/>
          <w:szCs w:val="28"/>
          <w:lang w:val="uk-UA"/>
        </w:rPr>
        <w:t>3.11. Працівникам, яким під час роботи на залізничному транспорті присвоєно почесні державні звання “Заслужений працівник транспорту України”, “Заслужений будівельник України”, “Заслужений енергетик України”, та інші почесні державні звання відповідно до спеціальності, а також  “Заслужений раціоналізатор України”, “Заслужений донор України”, нагородженим Почесною Грамотою Кабінету Міністрів України вводити доплати в розмірі 15% посадового окладу (тарифної ставки).</w:t>
      </w:r>
    </w:p>
    <w:p w:rsidR="00AF6C3E" w:rsidRPr="007F555F" w:rsidRDefault="00AF6C3E" w:rsidP="00AF6C3E">
      <w:pPr>
        <w:ind w:firstLine="709"/>
        <w:jc w:val="both"/>
        <w:rPr>
          <w:sz w:val="28"/>
          <w:szCs w:val="28"/>
          <w:lang w:val="uk-UA"/>
        </w:rPr>
      </w:pPr>
      <w:r w:rsidRPr="007F555F">
        <w:rPr>
          <w:sz w:val="28"/>
          <w:szCs w:val="28"/>
          <w:lang w:val="uk-UA"/>
        </w:rPr>
        <w:t>Працівникам галузі, які нагороджені знаком “Почесному залізничнику”, “Залізнична слава” трьох ступенів вводити доплату до тарифної ставки, посадового окладу в розмірі 10%.</w:t>
      </w:r>
    </w:p>
    <w:p w:rsidR="00AF6C3E" w:rsidRPr="007F555F" w:rsidRDefault="00AF6C3E" w:rsidP="00AF6C3E">
      <w:pPr>
        <w:ind w:firstLine="709"/>
        <w:jc w:val="both"/>
        <w:rPr>
          <w:sz w:val="28"/>
          <w:szCs w:val="28"/>
          <w:lang w:val="uk-UA"/>
        </w:rPr>
      </w:pPr>
      <w:r w:rsidRPr="007F555F">
        <w:rPr>
          <w:sz w:val="28"/>
          <w:szCs w:val="28"/>
          <w:lang w:val="uk-UA"/>
        </w:rPr>
        <w:t xml:space="preserve">При наявності права на встановлення доплати за звання з двох чи більше підстав, встановлюється одна, більша за розміром, доплата.  </w:t>
      </w:r>
    </w:p>
    <w:p w:rsidR="00AF6C3E" w:rsidRPr="007F555F" w:rsidRDefault="00AF6C3E" w:rsidP="00AF6C3E">
      <w:pPr>
        <w:ind w:firstLine="709"/>
        <w:jc w:val="both"/>
        <w:rPr>
          <w:sz w:val="28"/>
          <w:szCs w:val="28"/>
          <w:lang w:val="uk-UA"/>
        </w:rPr>
      </w:pPr>
    </w:p>
    <w:p w:rsidR="00AF6C3E" w:rsidRPr="007F555F" w:rsidRDefault="00AF6C3E" w:rsidP="00AF6C3E">
      <w:pPr>
        <w:adjustRightInd w:val="0"/>
        <w:ind w:firstLine="709"/>
        <w:rPr>
          <w:color w:val="000000"/>
          <w:sz w:val="28"/>
          <w:szCs w:val="28"/>
          <w:lang w:val="uk-UA" w:eastAsia="uk-UA"/>
        </w:rPr>
      </w:pPr>
      <w:r w:rsidRPr="007F555F">
        <w:rPr>
          <w:color w:val="000000"/>
          <w:sz w:val="28"/>
          <w:szCs w:val="28"/>
          <w:lang w:val="uk-UA" w:eastAsia="uk-UA"/>
        </w:rPr>
        <w:lastRenderedPageBreak/>
        <w:t>3.12. При нагородженні працівників державними нагородами виплачувати одноразову грошову винагороду у розмірі 3500 гривень.</w:t>
      </w:r>
    </w:p>
    <w:p w:rsidR="00AF6C3E" w:rsidRPr="007F555F" w:rsidRDefault="00AF6C3E" w:rsidP="00AF6C3E">
      <w:pPr>
        <w:adjustRightInd w:val="0"/>
        <w:ind w:firstLine="709"/>
        <w:rPr>
          <w:color w:val="000000"/>
          <w:sz w:val="28"/>
          <w:szCs w:val="28"/>
          <w:lang w:val="uk-UA" w:eastAsia="uk-UA"/>
        </w:rPr>
      </w:pPr>
      <w:r w:rsidRPr="007F555F">
        <w:rPr>
          <w:color w:val="000000"/>
          <w:sz w:val="28"/>
          <w:szCs w:val="28"/>
          <w:lang w:val="uk-UA" w:eastAsia="uk-UA"/>
        </w:rPr>
        <w:t>При нагородженні працівників урядовими нагородами:</w:t>
      </w:r>
    </w:p>
    <w:p w:rsidR="00AF6C3E" w:rsidRPr="007F555F" w:rsidRDefault="00AF6C3E" w:rsidP="00AF6C3E">
      <w:pPr>
        <w:adjustRightInd w:val="0"/>
        <w:ind w:firstLine="709"/>
        <w:rPr>
          <w:color w:val="000000"/>
          <w:sz w:val="28"/>
          <w:szCs w:val="28"/>
          <w:lang w:val="uk-UA" w:eastAsia="uk-UA"/>
        </w:rPr>
      </w:pPr>
      <w:r w:rsidRPr="007F555F">
        <w:rPr>
          <w:color w:val="000000"/>
          <w:sz w:val="28"/>
          <w:szCs w:val="28"/>
          <w:lang w:val="uk-UA" w:eastAsia="uk-UA"/>
        </w:rPr>
        <w:t>- почесною грамотою Кабінету Міністрів України виплачувати одноразову грошову винагороду у розмірі 3000 гривень та встановлювати щомісячну доплату до посадового окладу у розмірі 15%;</w:t>
      </w:r>
    </w:p>
    <w:p w:rsidR="00AF6C3E" w:rsidRPr="007F555F" w:rsidRDefault="00AF6C3E" w:rsidP="00AF6C3E">
      <w:pPr>
        <w:adjustRightInd w:val="0"/>
        <w:ind w:firstLine="709"/>
        <w:rPr>
          <w:color w:val="000000"/>
          <w:sz w:val="28"/>
          <w:szCs w:val="28"/>
          <w:lang w:val="uk-UA" w:eastAsia="uk-UA"/>
        </w:rPr>
      </w:pPr>
      <w:r w:rsidRPr="007F555F">
        <w:rPr>
          <w:color w:val="000000"/>
          <w:sz w:val="28"/>
          <w:szCs w:val="28"/>
          <w:lang w:val="uk-UA" w:eastAsia="uk-UA"/>
        </w:rPr>
        <w:t>- подякою Кабінету Міністрів України виплачувати одноразову грошову винагороду у розмірі 2000 гривень;</w:t>
      </w:r>
    </w:p>
    <w:p w:rsidR="00AF6C3E" w:rsidRPr="007F555F" w:rsidRDefault="00AF6C3E" w:rsidP="00AF6C3E">
      <w:pPr>
        <w:adjustRightInd w:val="0"/>
        <w:ind w:firstLine="709"/>
        <w:rPr>
          <w:color w:val="000000"/>
          <w:sz w:val="28"/>
          <w:szCs w:val="28"/>
          <w:lang w:val="uk-UA" w:eastAsia="uk-UA"/>
        </w:rPr>
      </w:pPr>
      <w:r w:rsidRPr="007F555F">
        <w:rPr>
          <w:bCs/>
          <w:iCs/>
          <w:color w:val="000000"/>
          <w:sz w:val="28"/>
          <w:szCs w:val="28"/>
          <w:lang w:val="uk-UA" w:eastAsia="uk-UA"/>
        </w:rPr>
        <w:t>- нагрудним знаком «Почесний працівник транспорту України»</w:t>
      </w:r>
      <w:r w:rsidRPr="007F555F">
        <w:rPr>
          <w:b/>
          <w:bCs/>
          <w:i/>
          <w:iCs/>
          <w:color w:val="000000"/>
          <w:sz w:val="28"/>
          <w:szCs w:val="28"/>
          <w:lang w:val="uk-UA" w:eastAsia="uk-UA"/>
        </w:rPr>
        <w:t xml:space="preserve"> </w:t>
      </w:r>
      <w:r w:rsidRPr="007F555F">
        <w:rPr>
          <w:color w:val="000000"/>
          <w:sz w:val="28"/>
          <w:szCs w:val="28"/>
          <w:lang w:val="uk-UA" w:eastAsia="uk-UA"/>
        </w:rPr>
        <w:t>виплачувати одноразову грошову винагороду у розмірі 2500 гривень та встановлювати щомісячну доплату до посадового окладу у розмірі 10%;</w:t>
      </w:r>
    </w:p>
    <w:p w:rsidR="00AF6C3E" w:rsidRPr="007F555F" w:rsidRDefault="00AF6C3E" w:rsidP="00AF6C3E">
      <w:pPr>
        <w:adjustRightInd w:val="0"/>
        <w:ind w:firstLine="709"/>
        <w:rPr>
          <w:color w:val="000000"/>
          <w:sz w:val="28"/>
          <w:szCs w:val="28"/>
          <w:lang w:val="uk-UA" w:eastAsia="uk-UA"/>
        </w:rPr>
      </w:pPr>
      <w:r w:rsidRPr="007F555F">
        <w:rPr>
          <w:color w:val="000000"/>
          <w:sz w:val="28"/>
          <w:szCs w:val="28"/>
          <w:lang w:val="uk-UA" w:eastAsia="uk-UA"/>
        </w:rPr>
        <w:t>- подякою Міністра транспорту та зв'язку України виплачувати одноразову грошову винагороду у розмірі 1500 гривень.</w:t>
      </w:r>
    </w:p>
    <w:p w:rsidR="00AF6C3E" w:rsidRPr="007F555F" w:rsidRDefault="00AF6C3E" w:rsidP="00AF6C3E">
      <w:pPr>
        <w:ind w:firstLine="709"/>
        <w:jc w:val="both"/>
        <w:rPr>
          <w:color w:val="0000FF"/>
          <w:sz w:val="28"/>
          <w:szCs w:val="28"/>
          <w:lang w:val="uk-UA"/>
        </w:rPr>
      </w:pPr>
      <w:r w:rsidRPr="007F555F">
        <w:rPr>
          <w:sz w:val="28"/>
          <w:szCs w:val="28"/>
          <w:lang w:val="uk-UA"/>
        </w:rPr>
        <w:tab/>
      </w:r>
    </w:p>
    <w:p w:rsidR="00AF6C3E" w:rsidRPr="007F555F" w:rsidRDefault="00AF6C3E" w:rsidP="00AF6C3E">
      <w:pPr>
        <w:pStyle w:val="ab"/>
        <w:jc w:val="both"/>
        <w:rPr>
          <w:spacing w:val="-2"/>
          <w:sz w:val="28"/>
          <w:szCs w:val="28"/>
          <w:lang w:val="uk-UA"/>
        </w:rPr>
      </w:pPr>
      <w:r w:rsidRPr="007F555F">
        <w:rPr>
          <w:sz w:val="28"/>
          <w:szCs w:val="28"/>
          <w:lang w:val="uk-UA"/>
        </w:rPr>
        <w:t xml:space="preserve">           3.13. При нагородженні працівників дорожніми нагородами </w:t>
      </w:r>
      <w:r w:rsidRPr="007F555F">
        <w:rPr>
          <w:spacing w:val="-2"/>
          <w:sz w:val="28"/>
          <w:szCs w:val="28"/>
          <w:lang w:val="uk-UA"/>
        </w:rPr>
        <w:t>виплачувати разову грошову винагороду:</w:t>
      </w:r>
    </w:p>
    <w:p w:rsidR="00AF6C3E" w:rsidRPr="007F555F" w:rsidRDefault="00AF6C3E" w:rsidP="00AF6C3E">
      <w:pPr>
        <w:widowControl w:val="0"/>
        <w:numPr>
          <w:ilvl w:val="0"/>
          <w:numId w:val="5"/>
        </w:numPr>
        <w:shd w:val="clear" w:color="auto" w:fill="FFFFFF"/>
        <w:tabs>
          <w:tab w:val="left" w:pos="941"/>
        </w:tabs>
        <w:autoSpaceDE w:val="0"/>
        <w:autoSpaceDN w:val="0"/>
        <w:adjustRightInd w:val="0"/>
        <w:spacing w:before="5" w:after="0" w:line="317" w:lineRule="exact"/>
        <w:ind w:firstLine="689"/>
        <w:jc w:val="both"/>
        <w:rPr>
          <w:bCs/>
          <w:sz w:val="28"/>
          <w:szCs w:val="28"/>
        </w:rPr>
      </w:pPr>
      <w:r w:rsidRPr="007F555F">
        <w:rPr>
          <w:bCs/>
          <w:spacing w:val="-1"/>
          <w:sz w:val="28"/>
          <w:szCs w:val="28"/>
        </w:rPr>
        <w:t>знаком "За доблесну працю на Південно-Західній залізниці"</w:t>
      </w:r>
      <w:r w:rsidRPr="007F555F">
        <w:rPr>
          <w:bCs/>
          <w:spacing w:val="-1"/>
          <w:sz w:val="28"/>
          <w:szCs w:val="28"/>
          <w:lang w:val="uk-UA"/>
        </w:rPr>
        <w:t xml:space="preserve"> – </w:t>
      </w:r>
      <w:r w:rsidRPr="007F555F">
        <w:rPr>
          <w:bCs/>
          <w:spacing w:val="-1"/>
          <w:sz w:val="28"/>
          <w:szCs w:val="28"/>
        </w:rPr>
        <w:t xml:space="preserve">в розмірі  </w:t>
      </w:r>
      <w:r w:rsidRPr="007F555F">
        <w:rPr>
          <w:bCs/>
          <w:spacing w:val="-1"/>
          <w:sz w:val="28"/>
          <w:szCs w:val="28"/>
          <w:lang w:val="uk-UA"/>
        </w:rPr>
        <w:t xml:space="preserve">              </w:t>
      </w:r>
      <w:r w:rsidRPr="007F555F">
        <w:rPr>
          <w:bCs/>
          <w:spacing w:val="-1"/>
          <w:sz w:val="28"/>
          <w:szCs w:val="28"/>
        </w:rPr>
        <w:t>2000 гривень;</w:t>
      </w:r>
    </w:p>
    <w:p w:rsidR="00AF6C3E" w:rsidRPr="007F555F" w:rsidRDefault="00AF6C3E" w:rsidP="00AF6C3E">
      <w:pPr>
        <w:widowControl w:val="0"/>
        <w:numPr>
          <w:ilvl w:val="0"/>
          <w:numId w:val="5"/>
        </w:numPr>
        <w:shd w:val="clear" w:color="auto" w:fill="FFFFFF"/>
        <w:tabs>
          <w:tab w:val="left" w:pos="941"/>
        </w:tabs>
        <w:autoSpaceDE w:val="0"/>
        <w:autoSpaceDN w:val="0"/>
        <w:adjustRightInd w:val="0"/>
        <w:spacing w:before="10" w:after="0" w:line="317" w:lineRule="exact"/>
        <w:ind w:firstLine="689"/>
        <w:jc w:val="both"/>
        <w:rPr>
          <w:bCs/>
          <w:sz w:val="28"/>
          <w:szCs w:val="28"/>
        </w:rPr>
      </w:pPr>
      <w:r w:rsidRPr="007F555F">
        <w:rPr>
          <w:bCs/>
          <w:spacing w:val="-2"/>
          <w:sz w:val="28"/>
          <w:szCs w:val="28"/>
        </w:rPr>
        <w:t>знаком "За сприяння розвитку Південно-Західної залізниці"</w:t>
      </w:r>
      <w:r w:rsidRPr="007F555F">
        <w:rPr>
          <w:bCs/>
          <w:spacing w:val="-2"/>
          <w:sz w:val="28"/>
          <w:szCs w:val="28"/>
          <w:lang w:val="uk-UA"/>
        </w:rPr>
        <w:t xml:space="preserve"> – </w:t>
      </w:r>
      <w:r w:rsidRPr="007F555F">
        <w:rPr>
          <w:bCs/>
          <w:spacing w:val="-1"/>
          <w:sz w:val="28"/>
          <w:szCs w:val="28"/>
        </w:rPr>
        <w:t>в розмірі</w:t>
      </w:r>
      <w:r w:rsidRPr="007F555F">
        <w:rPr>
          <w:bCs/>
          <w:spacing w:val="-1"/>
          <w:sz w:val="28"/>
          <w:szCs w:val="28"/>
          <w:lang w:val="uk-UA"/>
        </w:rPr>
        <w:t xml:space="preserve"> </w:t>
      </w:r>
      <w:r w:rsidRPr="007F555F">
        <w:rPr>
          <w:bCs/>
          <w:spacing w:val="-1"/>
          <w:sz w:val="28"/>
          <w:szCs w:val="28"/>
        </w:rPr>
        <w:t>2000 гривень;</w:t>
      </w:r>
    </w:p>
    <w:p w:rsidR="00AF6C3E" w:rsidRPr="007F555F" w:rsidRDefault="00AF6C3E" w:rsidP="00AF6C3E">
      <w:pPr>
        <w:widowControl w:val="0"/>
        <w:numPr>
          <w:ilvl w:val="0"/>
          <w:numId w:val="5"/>
        </w:numPr>
        <w:shd w:val="clear" w:color="auto" w:fill="FFFFFF"/>
        <w:tabs>
          <w:tab w:val="left" w:pos="941"/>
        </w:tabs>
        <w:autoSpaceDE w:val="0"/>
        <w:autoSpaceDN w:val="0"/>
        <w:adjustRightInd w:val="0"/>
        <w:spacing w:before="24" w:after="0" w:line="322" w:lineRule="exact"/>
        <w:ind w:firstLine="689"/>
        <w:jc w:val="both"/>
        <w:rPr>
          <w:bCs/>
          <w:sz w:val="28"/>
          <w:szCs w:val="28"/>
        </w:rPr>
      </w:pPr>
      <w:r w:rsidRPr="007F555F">
        <w:rPr>
          <w:bCs/>
          <w:spacing w:val="-2"/>
          <w:sz w:val="28"/>
          <w:szCs w:val="28"/>
        </w:rPr>
        <w:t>знаком "Відмінник Південно-Західної залізниці"</w:t>
      </w:r>
      <w:r w:rsidRPr="007F555F">
        <w:rPr>
          <w:bCs/>
          <w:spacing w:val="-2"/>
          <w:sz w:val="28"/>
          <w:szCs w:val="28"/>
          <w:lang w:val="uk-UA"/>
        </w:rPr>
        <w:t xml:space="preserve"> – </w:t>
      </w:r>
      <w:r w:rsidRPr="007F555F">
        <w:rPr>
          <w:bCs/>
          <w:spacing w:val="-1"/>
          <w:sz w:val="28"/>
          <w:szCs w:val="28"/>
        </w:rPr>
        <w:t>в розмірі 1200 гривень;</w:t>
      </w:r>
    </w:p>
    <w:p w:rsidR="00AF6C3E" w:rsidRPr="007F555F" w:rsidRDefault="00AF6C3E" w:rsidP="00AF6C3E">
      <w:pPr>
        <w:widowControl w:val="0"/>
        <w:numPr>
          <w:ilvl w:val="0"/>
          <w:numId w:val="5"/>
        </w:numPr>
        <w:shd w:val="clear" w:color="auto" w:fill="FFFFFF"/>
        <w:tabs>
          <w:tab w:val="left" w:pos="941"/>
        </w:tabs>
        <w:autoSpaceDE w:val="0"/>
        <w:autoSpaceDN w:val="0"/>
        <w:adjustRightInd w:val="0"/>
        <w:spacing w:before="10" w:after="0" w:line="322" w:lineRule="exact"/>
        <w:ind w:firstLine="689"/>
        <w:jc w:val="both"/>
        <w:rPr>
          <w:bCs/>
          <w:sz w:val="28"/>
          <w:szCs w:val="28"/>
        </w:rPr>
      </w:pPr>
      <w:r w:rsidRPr="007F555F">
        <w:rPr>
          <w:bCs/>
          <w:spacing w:val="-2"/>
          <w:sz w:val="28"/>
          <w:szCs w:val="28"/>
        </w:rPr>
        <w:t>медаллю Південно-Західної залізниці "Кращому працівнику"</w:t>
      </w:r>
      <w:r w:rsidRPr="007F555F">
        <w:rPr>
          <w:bCs/>
          <w:spacing w:val="-2"/>
          <w:sz w:val="28"/>
          <w:szCs w:val="28"/>
          <w:lang w:val="uk-UA"/>
        </w:rPr>
        <w:t xml:space="preserve"> – </w:t>
      </w:r>
      <w:r w:rsidRPr="007F555F">
        <w:rPr>
          <w:bCs/>
          <w:spacing w:val="2"/>
          <w:sz w:val="28"/>
          <w:szCs w:val="28"/>
        </w:rPr>
        <w:t xml:space="preserve">в розмірі </w:t>
      </w:r>
      <w:r w:rsidRPr="007F555F">
        <w:rPr>
          <w:bCs/>
          <w:spacing w:val="2"/>
          <w:sz w:val="28"/>
          <w:szCs w:val="28"/>
          <w:lang w:val="uk-UA"/>
        </w:rPr>
        <w:t xml:space="preserve">                </w:t>
      </w:r>
      <w:r w:rsidRPr="007F555F">
        <w:rPr>
          <w:bCs/>
          <w:spacing w:val="2"/>
          <w:sz w:val="28"/>
          <w:szCs w:val="28"/>
        </w:rPr>
        <w:t>1500 гривень;</w:t>
      </w:r>
    </w:p>
    <w:p w:rsidR="00AF6C3E" w:rsidRPr="007F555F" w:rsidRDefault="00AF6C3E" w:rsidP="00AF6C3E">
      <w:pPr>
        <w:pStyle w:val="ab"/>
        <w:widowControl/>
        <w:numPr>
          <w:ilvl w:val="0"/>
          <w:numId w:val="5"/>
        </w:numPr>
        <w:tabs>
          <w:tab w:val="clear" w:pos="4819"/>
          <w:tab w:val="clear" w:pos="9639"/>
        </w:tabs>
        <w:autoSpaceDE/>
        <w:autoSpaceDN/>
        <w:ind w:firstLine="689"/>
        <w:jc w:val="both"/>
        <w:rPr>
          <w:bCs/>
          <w:sz w:val="28"/>
          <w:szCs w:val="28"/>
          <w:lang w:val="uk-UA"/>
        </w:rPr>
      </w:pPr>
      <w:r w:rsidRPr="007F555F">
        <w:rPr>
          <w:bCs/>
          <w:sz w:val="28"/>
          <w:szCs w:val="28"/>
          <w:lang w:val="uk-UA"/>
        </w:rPr>
        <w:t>грамотою Південно-Західної залізниці – в розмірі 1000 гривень;</w:t>
      </w:r>
    </w:p>
    <w:p w:rsidR="00AF6C3E" w:rsidRPr="007F555F" w:rsidRDefault="00AF6C3E" w:rsidP="00AF6C3E">
      <w:pPr>
        <w:ind w:left="23" w:firstLine="680"/>
        <w:rPr>
          <w:sz w:val="28"/>
          <w:szCs w:val="26"/>
        </w:rPr>
      </w:pPr>
      <w:r w:rsidRPr="007F555F">
        <w:rPr>
          <w:bCs/>
          <w:color w:val="00B050"/>
          <w:sz w:val="28"/>
          <w:szCs w:val="28"/>
        </w:rPr>
        <w:tab/>
      </w:r>
      <w:r w:rsidRPr="007F555F">
        <w:rPr>
          <w:bCs/>
          <w:sz w:val="28"/>
          <w:szCs w:val="28"/>
        </w:rPr>
        <w:t>-  годинником від начальника Південно-Західної залізниці</w:t>
      </w:r>
      <w:r w:rsidRPr="007F555F">
        <w:rPr>
          <w:bCs/>
          <w:sz w:val="28"/>
          <w:szCs w:val="28"/>
          <w:lang w:val="uk-UA"/>
        </w:rPr>
        <w:t xml:space="preserve"> – </w:t>
      </w:r>
      <w:r w:rsidRPr="007F555F">
        <w:rPr>
          <w:bCs/>
          <w:sz w:val="28"/>
          <w:szCs w:val="28"/>
        </w:rPr>
        <w:t xml:space="preserve">в розмірі 500 </w:t>
      </w:r>
      <w:r w:rsidRPr="007F555F">
        <w:rPr>
          <w:sz w:val="28"/>
          <w:szCs w:val="26"/>
        </w:rPr>
        <w:t xml:space="preserve"> </w:t>
      </w:r>
    </w:p>
    <w:p w:rsidR="00AF6C3E" w:rsidRPr="007F555F" w:rsidRDefault="00AF6C3E" w:rsidP="00AF6C3E">
      <w:pPr>
        <w:ind w:firstLine="709"/>
        <w:jc w:val="both"/>
        <w:rPr>
          <w:b/>
          <w:bCs/>
          <w:i/>
          <w:iCs/>
          <w:color w:val="0000FF"/>
          <w:sz w:val="28"/>
          <w:szCs w:val="28"/>
          <w:lang w:val="uk-UA"/>
        </w:rPr>
      </w:pPr>
    </w:p>
    <w:p w:rsidR="00AF6C3E" w:rsidRPr="007F555F" w:rsidRDefault="00AF6C3E" w:rsidP="00AF6C3E">
      <w:pPr>
        <w:ind w:firstLine="709"/>
        <w:jc w:val="both"/>
        <w:rPr>
          <w:sz w:val="28"/>
          <w:szCs w:val="28"/>
          <w:lang w:val="uk-UA"/>
        </w:rPr>
      </w:pPr>
      <w:r w:rsidRPr="007F555F">
        <w:rPr>
          <w:sz w:val="28"/>
          <w:szCs w:val="28"/>
          <w:lang w:val="uk-UA"/>
        </w:rPr>
        <w:t>3.14. Працівникам дистанції за бездоганну працю з нагоди ювілею та досягнення пенсійного віку, (в т.ч. на пільгових умовах), виплачувати грошову винагороду в розмірі посадового окладу (місячної тарифної  ставки).</w:t>
      </w:r>
    </w:p>
    <w:p w:rsidR="00AF6C3E" w:rsidRPr="007F555F" w:rsidRDefault="00AF6C3E" w:rsidP="00AF6C3E">
      <w:pPr>
        <w:ind w:firstLine="709"/>
        <w:jc w:val="both"/>
        <w:rPr>
          <w:sz w:val="28"/>
          <w:szCs w:val="28"/>
          <w:lang w:val="uk-UA"/>
        </w:rPr>
      </w:pPr>
    </w:p>
    <w:p w:rsidR="00AF6C3E" w:rsidRPr="007F555F" w:rsidRDefault="00AF6C3E" w:rsidP="00AF6C3E">
      <w:pPr>
        <w:ind w:firstLine="709"/>
        <w:jc w:val="both"/>
        <w:rPr>
          <w:sz w:val="28"/>
          <w:szCs w:val="28"/>
          <w:lang w:val="uk-UA"/>
        </w:rPr>
      </w:pPr>
      <w:r w:rsidRPr="007F555F">
        <w:rPr>
          <w:snapToGrid w:val="0"/>
          <w:sz w:val="28"/>
          <w:szCs w:val="28"/>
          <w:lang w:val="uk-UA"/>
        </w:rPr>
        <w:t>3.15.</w:t>
      </w:r>
      <w:r w:rsidRPr="007F555F">
        <w:rPr>
          <w:sz w:val="28"/>
          <w:szCs w:val="28"/>
          <w:lang w:val="uk-UA"/>
        </w:rPr>
        <w:t xml:space="preserve"> Встановлювати бригадирам з числа робітників, незвільнених від основної роботи, доплати за керівництво бригадою з чисельністю від 5 до 10 чоловік – у розмірі до 20 відсотків, більше 10 чоловік – від 20 до 25 відсотків </w:t>
      </w:r>
      <w:r w:rsidRPr="007F555F">
        <w:rPr>
          <w:sz w:val="28"/>
          <w:szCs w:val="28"/>
          <w:lang w:val="uk-UA"/>
        </w:rPr>
        <w:lastRenderedPageBreak/>
        <w:t xml:space="preserve">тарифної ставки (посадового окладу) за фактично відпрацьований час. При невиконанні встановлених виробничих завдань, низькій якості робіт, виробничих і трудових порушеннях доплата не виплачується або її розмір зменшується. </w:t>
      </w:r>
    </w:p>
    <w:p w:rsidR="00AF6C3E" w:rsidRPr="007F555F" w:rsidRDefault="00AF6C3E" w:rsidP="00AF6C3E">
      <w:pPr>
        <w:ind w:firstLine="709"/>
        <w:jc w:val="both"/>
        <w:rPr>
          <w:sz w:val="28"/>
          <w:szCs w:val="28"/>
          <w:lang w:val="uk-UA"/>
        </w:rPr>
      </w:pPr>
    </w:p>
    <w:p w:rsidR="00AF6C3E" w:rsidRPr="007F555F" w:rsidRDefault="00AF6C3E" w:rsidP="00AF6C3E">
      <w:pPr>
        <w:ind w:firstLine="709"/>
        <w:jc w:val="both"/>
        <w:rPr>
          <w:sz w:val="28"/>
          <w:szCs w:val="28"/>
          <w:lang w:val="uk-UA"/>
        </w:rPr>
      </w:pPr>
      <w:r w:rsidRPr="007F555F">
        <w:rPr>
          <w:sz w:val="28"/>
          <w:szCs w:val="28"/>
          <w:lang w:val="uk-UA"/>
        </w:rPr>
        <w:t>3.16. Оплачувати працівниками дистанції виїзд з відновлюваним потягом в розмірі 100% добових.</w:t>
      </w:r>
    </w:p>
    <w:p w:rsidR="00AF6C3E" w:rsidRPr="007F555F" w:rsidRDefault="00AF6C3E" w:rsidP="00AF6C3E">
      <w:pPr>
        <w:ind w:firstLine="709"/>
        <w:jc w:val="both"/>
        <w:rPr>
          <w:sz w:val="28"/>
          <w:szCs w:val="28"/>
          <w:lang w:val="uk-UA"/>
        </w:rPr>
      </w:pPr>
    </w:p>
    <w:p w:rsidR="00AF6C3E" w:rsidRPr="007F555F" w:rsidRDefault="00AF6C3E" w:rsidP="00AF6C3E">
      <w:pPr>
        <w:ind w:firstLine="709"/>
        <w:jc w:val="both"/>
        <w:rPr>
          <w:sz w:val="28"/>
          <w:szCs w:val="28"/>
          <w:lang w:val="uk-UA"/>
        </w:rPr>
      </w:pPr>
      <w:r w:rsidRPr="007F555F">
        <w:rPr>
          <w:snapToGrid w:val="0"/>
          <w:sz w:val="28"/>
          <w:szCs w:val="28"/>
          <w:lang w:val="uk-UA"/>
        </w:rPr>
        <w:t xml:space="preserve">3.17. </w:t>
      </w:r>
      <w:r w:rsidRPr="007F555F">
        <w:rPr>
          <w:sz w:val="28"/>
          <w:szCs w:val="28"/>
          <w:lang w:val="uk-UA"/>
        </w:rPr>
        <w:t>Робітникам, які стабільно забезпечують високу якість продукції та виконання робіт, освоїли нові професії та суміжні функції, запровадити диференційовані надбавки до тарифних ставок за професійну майстерність:</w:t>
      </w:r>
    </w:p>
    <w:p w:rsidR="00AF6C3E" w:rsidRPr="007F555F" w:rsidRDefault="00AF6C3E" w:rsidP="00AF6C3E">
      <w:pPr>
        <w:ind w:left="3402" w:firstLine="709"/>
        <w:jc w:val="both"/>
        <w:rPr>
          <w:sz w:val="28"/>
          <w:szCs w:val="28"/>
          <w:lang w:val="uk-UA"/>
        </w:rPr>
      </w:pPr>
      <w:r w:rsidRPr="007F555F">
        <w:rPr>
          <w:sz w:val="28"/>
          <w:szCs w:val="28"/>
          <w:lang w:val="uk-UA"/>
        </w:rPr>
        <w:t>Ш розряду – 12%</w:t>
      </w:r>
    </w:p>
    <w:p w:rsidR="00AF6C3E" w:rsidRPr="007F555F" w:rsidRDefault="00AF6C3E" w:rsidP="00AF6C3E">
      <w:pPr>
        <w:ind w:left="3402" w:firstLine="709"/>
        <w:jc w:val="both"/>
        <w:rPr>
          <w:sz w:val="28"/>
          <w:szCs w:val="28"/>
          <w:lang w:val="uk-UA"/>
        </w:rPr>
      </w:pPr>
      <w:r w:rsidRPr="007F555F">
        <w:rPr>
          <w:sz w:val="28"/>
          <w:szCs w:val="28"/>
          <w:lang w:val="uk-UA"/>
        </w:rPr>
        <w:t>ІV розряду – 16%</w:t>
      </w:r>
    </w:p>
    <w:p w:rsidR="00AF6C3E" w:rsidRPr="007F555F" w:rsidRDefault="00AF6C3E" w:rsidP="00AF6C3E">
      <w:pPr>
        <w:pStyle w:val="10"/>
        <w:ind w:left="3261" w:firstLine="709"/>
      </w:pPr>
      <w:r w:rsidRPr="007F555F">
        <w:t xml:space="preserve">  V розряду  – 20%</w:t>
      </w:r>
    </w:p>
    <w:p w:rsidR="00AF6C3E" w:rsidRPr="007F555F" w:rsidRDefault="00AF6C3E" w:rsidP="00AF6C3E">
      <w:pPr>
        <w:pStyle w:val="10"/>
        <w:ind w:left="3261" w:firstLine="709"/>
      </w:pPr>
      <w:r w:rsidRPr="007F555F">
        <w:t xml:space="preserve">  VІ розряду – 24%</w:t>
      </w:r>
    </w:p>
    <w:p w:rsidR="00AF6C3E" w:rsidRPr="007F555F" w:rsidRDefault="00AF6C3E" w:rsidP="00AF6C3E">
      <w:pPr>
        <w:ind w:firstLine="709"/>
        <w:rPr>
          <w:lang w:val="uk-UA"/>
        </w:rPr>
      </w:pPr>
    </w:p>
    <w:p w:rsidR="00AF6C3E" w:rsidRPr="007F555F" w:rsidRDefault="00AF6C3E" w:rsidP="00AF6C3E">
      <w:pPr>
        <w:pStyle w:val="22"/>
        <w:spacing w:after="0"/>
        <w:ind w:left="284" w:firstLine="424"/>
        <w:rPr>
          <w:sz w:val="28"/>
          <w:szCs w:val="28"/>
          <w:lang w:val="uk-UA"/>
        </w:rPr>
      </w:pPr>
      <w:r w:rsidRPr="007F555F">
        <w:rPr>
          <w:sz w:val="28"/>
          <w:szCs w:val="28"/>
          <w:lang w:val="uk-UA"/>
        </w:rPr>
        <w:t xml:space="preserve">3.18. </w:t>
      </w:r>
      <w:r w:rsidRPr="007F555F">
        <w:rPr>
          <w:sz w:val="28"/>
        </w:rPr>
        <w:t>Оплату праці в надурочний час здійснювати згідно зі ст. 65 та ст.106 Кодексу Законів про Працю  України</w:t>
      </w:r>
      <w:r w:rsidRPr="007F555F">
        <w:rPr>
          <w:sz w:val="28"/>
          <w:szCs w:val="28"/>
          <w:lang w:val="uk-UA"/>
        </w:rPr>
        <w:t>.</w:t>
      </w:r>
    </w:p>
    <w:p w:rsidR="00AF6C3E" w:rsidRPr="007F555F" w:rsidRDefault="00AF6C3E" w:rsidP="00AF6C3E">
      <w:pPr>
        <w:pStyle w:val="22"/>
        <w:spacing w:after="0"/>
        <w:ind w:left="284" w:firstLine="424"/>
        <w:rPr>
          <w:sz w:val="28"/>
          <w:szCs w:val="28"/>
          <w:lang w:val="uk-UA"/>
        </w:rPr>
      </w:pPr>
    </w:p>
    <w:p w:rsidR="00AF6C3E" w:rsidRPr="007F555F" w:rsidRDefault="00AF6C3E" w:rsidP="00AF6C3E">
      <w:pPr>
        <w:ind w:firstLine="709"/>
        <w:rPr>
          <w:sz w:val="28"/>
          <w:szCs w:val="28"/>
          <w:lang w:val="uk-UA"/>
        </w:rPr>
      </w:pPr>
      <w:r w:rsidRPr="007F555F">
        <w:rPr>
          <w:sz w:val="28"/>
          <w:szCs w:val="28"/>
          <w:lang w:val="uk-UA"/>
        </w:rPr>
        <w:t>3.</w:t>
      </w:r>
      <w:r w:rsidRPr="007F555F">
        <w:rPr>
          <w:sz w:val="28"/>
          <w:szCs w:val="28"/>
        </w:rPr>
        <w:t>19</w:t>
      </w:r>
      <w:r w:rsidRPr="007F555F">
        <w:rPr>
          <w:sz w:val="28"/>
          <w:szCs w:val="28"/>
          <w:lang w:val="uk-UA"/>
        </w:rPr>
        <w:t>. Оплачувати технічне навчання працівників, яке проводиться у неробочий час, з розрахунку годинної тарифної ставки (окладу) за кожну годину навчання.</w:t>
      </w:r>
    </w:p>
    <w:p w:rsidR="00AF6C3E" w:rsidRPr="007F555F" w:rsidRDefault="00AF6C3E" w:rsidP="00AF6C3E">
      <w:pPr>
        <w:ind w:firstLine="709"/>
        <w:rPr>
          <w:sz w:val="28"/>
          <w:szCs w:val="28"/>
          <w:lang w:val="uk-UA"/>
        </w:rPr>
      </w:pPr>
    </w:p>
    <w:p w:rsidR="00AF6C3E" w:rsidRPr="007F555F" w:rsidRDefault="00AF6C3E" w:rsidP="00AF6C3E">
      <w:pPr>
        <w:ind w:firstLine="709"/>
        <w:rPr>
          <w:sz w:val="28"/>
          <w:szCs w:val="28"/>
          <w:lang w:val="uk-UA"/>
        </w:rPr>
      </w:pPr>
      <w:r w:rsidRPr="007F555F">
        <w:rPr>
          <w:sz w:val="28"/>
          <w:szCs w:val="28"/>
          <w:lang w:val="uk-UA"/>
        </w:rPr>
        <w:t>3.2</w:t>
      </w:r>
      <w:r w:rsidRPr="00AF6C3E">
        <w:rPr>
          <w:sz w:val="28"/>
          <w:szCs w:val="28"/>
        </w:rPr>
        <w:t>0</w:t>
      </w:r>
      <w:r w:rsidRPr="007F555F">
        <w:rPr>
          <w:sz w:val="28"/>
          <w:szCs w:val="28"/>
          <w:lang w:val="uk-UA"/>
        </w:rPr>
        <w:t>. Компенсувати працівникам протягом 2-х місяців витрати, пов’язані із обов’язковим медичним оглядом під час прийняття на роботу, на підставі наданих документів, які підтверджують їх оплату.</w:t>
      </w:r>
    </w:p>
    <w:p w:rsidR="00AF6C3E" w:rsidRPr="007F555F" w:rsidRDefault="00AF6C3E" w:rsidP="00AF6C3E">
      <w:pPr>
        <w:ind w:firstLine="709"/>
        <w:rPr>
          <w:sz w:val="28"/>
          <w:szCs w:val="28"/>
          <w:lang w:val="uk-UA"/>
        </w:rPr>
      </w:pPr>
    </w:p>
    <w:p w:rsidR="00AF6C3E" w:rsidRPr="007F555F" w:rsidRDefault="00AF6C3E" w:rsidP="00AF6C3E">
      <w:pPr>
        <w:ind w:firstLine="709"/>
        <w:rPr>
          <w:sz w:val="28"/>
          <w:szCs w:val="28"/>
          <w:lang w:val="uk-UA"/>
        </w:rPr>
      </w:pPr>
      <w:r w:rsidRPr="007F555F">
        <w:rPr>
          <w:sz w:val="28"/>
          <w:szCs w:val="28"/>
          <w:lang w:val="uk-UA"/>
        </w:rPr>
        <w:lastRenderedPageBreak/>
        <w:t>3.2</w:t>
      </w:r>
      <w:r w:rsidRPr="00AF6C3E">
        <w:rPr>
          <w:sz w:val="28"/>
          <w:szCs w:val="28"/>
          <w:lang w:val="uk-UA"/>
        </w:rPr>
        <w:t>1</w:t>
      </w:r>
      <w:r w:rsidRPr="007F555F">
        <w:rPr>
          <w:sz w:val="28"/>
          <w:szCs w:val="28"/>
          <w:lang w:val="uk-UA"/>
        </w:rPr>
        <w:t>. Працівникам дистанції, які нагороджені премією Південно-Західної залізниці імені Петра Кривоноса за особливі заслуги, виплачувати одноразову грошову винагороду у розмірі п’яти місячних посадових окладів згідно з Положенням.</w:t>
      </w:r>
    </w:p>
    <w:p w:rsidR="00AF6C3E" w:rsidRPr="007F555F" w:rsidRDefault="00AF6C3E" w:rsidP="00AF6C3E">
      <w:pPr>
        <w:ind w:firstLine="709"/>
        <w:jc w:val="right"/>
        <w:rPr>
          <w:b/>
          <w:bCs/>
          <w:i/>
          <w:iCs/>
          <w:color w:val="0000FF"/>
          <w:sz w:val="28"/>
          <w:szCs w:val="28"/>
          <w:lang w:val="uk-UA"/>
        </w:rPr>
      </w:pPr>
    </w:p>
    <w:p w:rsidR="00AF6C3E" w:rsidRPr="00AF6C3E" w:rsidRDefault="00AF6C3E" w:rsidP="00AF6C3E">
      <w:pPr>
        <w:pStyle w:val="13"/>
        <w:shd w:val="clear" w:color="auto" w:fill="auto"/>
        <w:tabs>
          <w:tab w:val="left" w:pos="1276"/>
        </w:tabs>
        <w:spacing w:before="0" w:after="300" w:line="320" w:lineRule="exact"/>
        <w:ind w:right="20" w:firstLine="709"/>
        <w:rPr>
          <w:color w:val="000000"/>
          <w:sz w:val="28"/>
          <w:szCs w:val="28"/>
          <w:lang w:val="uk-UA"/>
        </w:rPr>
      </w:pPr>
      <w:r w:rsidRPr="007F555F">
        <w:rPr>
          <w:color w:val="000000"/>
          <w:sz w:val="27"/>
          <w:szCs w:val="27"/>
          <w:lang w:val="uk-UA"/>
        </w:rPr>
        <w:t xml:space="preserve">3.22. </w:t>
      </w:r>
      <w:r w:rsidRPr="00AF6C3E">
        <w:rPr>
          <w:color w:val="000000"/>
          <w:sz w:val="28"/>
          <w:szCs w:val="28"/>
          <w:lang w:val="uk-UA"/>
        </w:rPr>
        <w:t xml:space="preserve">Виплату одноразового заохочення (преміювання) працівникам </w:t>
      </w:r>
      <w:r w:rsidRPr="007F555F">
        <w:rPr>
          <w:color w:val="000000"/>
          <w:sz w:val="28"/>
          <w:szCs w:val="28"/>
          <w:lang w:val="uk-UA"/>
        </w:rPr>
        <w:t>дистанції</w:t>
      </w:r>
      <w:r w:rsidRPr="00AF6C3E">
        <w:rPr>
          <w:color w:val="000000"/>
          <w:sz w:val="28"/>
          <w:szCs w:val="28"/>
          <w:lang w:val="uk-UA"/>
        </w:rPr>
        <w:t xml:space="preserve"> проводити згідно з Положенням про одноразове заохочення (преміювання) за виконання особливо важливих завдань та заохочення (преміювання), не пов’язане з виробничою діяльністю (до ювілейних дат та інше), працівників регіональної філії «Південно-Західна залізниця».</w:t>
      </w:r>
    </w:p>
    <w:p w:rsidR="00AF6C3E" w:rsidRPr="007F555F" w:rsidRDefault="00AF6C3E" w:rsidP="00AF6C3E">
      <w:pPr>
        <w:widowControl w:val="0"/>
        <w:numPr>
          <w:ilvl w:val="3"/>
          <w:numId w:val="6"/>
        </w:numPr>
        <w:autoSpaceDE w:val="0"/>
        <w:autoSpaceDN w:val="0"/>
        <w:spacing w:after="0" w:line="240" w:lineRule="auto"/>
        <w:jc w:val="both"/>
        <w:rPr>
          <w:color w:val="000000"/>
          <w:sz w:val="28"/>
          <w:szCs w:val="28"/>
          <w:lang w:val="uk-UA" w:eastAsia="uk-UA"/>
        </w:rPr>
      </w:pPr>
      <w:r w:rsidRPr="007F555F">
        <w:rPr>
          <w:color w:val="000000"/>
          <w:sz w:val="27"/>
          <w:szCs w:val="27"/>
          <w:lang w:val="uk-UA" w:eastAsia="uk-UA"/>
        </w:rPr>
        <w:t>3.2</w:t>
      </w:r>
      <w:r w:rsidRPr="007F555F">
        <w:rPr>
          <w:color w:val="000000"/>
          <w:sz w:val="27"/>
          <w:szCs w:val="27"/>
          <w:lang w:eastAsia="uk-UA"/>
        </w:rPr>
        <w:t>3.</w:t>
      </w:r>
      <w:r w:rsidRPr="007F555F">
        <w:rPr>
          <w:color w:val="000000"/>
          <w:sz w:val="27"/>
          <w:szCs w:val="27"/>
          <w:lang w:val="uk-UA" w:eastAsia="uk-UA"/>
        </w:rPr>
        <w:t xml:space="preserve"> </w:t>
      </w:r>
      <w:r w:rsidRPr="007F555F">
        <w:rPr>
          <w:color w:val="000000"/>
          <w:sz w:val="28"/>
          <w:szCs w:val="28"/>
          <w:lang w:val="uk-UA" w:eastAsia="uk-UA"/>
        </w:rPr>
        <w:t>На період дії режиму антитерористичної операції годинні тарифні ставки і посадові оклади працівників залізничного транспорту, які за рішенням керівництва антитерористичної операції залучалися до участі у забезпеченні її проведення безпосередньо у районах, де проходить така антитерористична операція, підвищуються на 50 відсотків за фактично відпрацьований час у таких умовах. Підвищення здійснюється за наявності підтвердних документів з Антитерористичного центру при Службі безпеки України.</w:t>
      </w:r>
    </w:p>
    <w:p w:rsidR="00AF6C3E" w:rsidRPr="007F555F" w:rsidRDefault="00AF6C3E" w:rsidP="00AF6C3E">
      <w:pPr>
        <w:widowControl w:val="0"/>
        <w:numPr>
          <w:ilvl w:val="3"/>
          <w:numId w:val="7"/>
        </w:numPr>
        <w:autoSpaceDE w:val="0"/>
        <w:autoSpaceDN w:val="0"/>
        <w:spacing w:after="0" w:line="240" w:lineRule="auto"/>
        <w:jc w:val="both"/>
        <w:rPr>
          <w:color w:val="000000"/>
          <w:sz w:val="28"/>
          <w:szCs w:val="28"/>
          <w:lang w:val="uk-UA" w:eastAsia="uk-UA"/>
        </w:rPr>
      </w:pPr>
    </w:p>
    <w:p w:rsidR="00AF6C3E" w:rsidRPr="001764A6" w:rsidRDefault="00AF6C3E" w:rsidP="00AF6C3E">
      <w:pPr>
        <w:widowControl w:val="0"/>
        <w:numPr>
          <w:ilvl w:val="3"/>
          <w:numId w:val="7"/>
        </w:numPr>
        <w:autoSpaceDE w:val="0"/>
        <w:autoSpaceDN w:val="0"/>
        <w:spacing w:after="0" w:line="240" w:lineRule="auto"/>
        <w:jc w:val="both"/>
        <w:rPr>
          <w:color w:val="000000"/>
          <w:sz w:val="28"/>
          <w:szCs w:val="28"/>
          <w:lang w:val="uk-UA" w:eastAsia="uk-UA"/>
        </w:rPr>
      </w:pPr>
      <w:r w:rsidRPr="007F555F">
        <w:rPr>
          <w:bCs/>
          <w:iCs/>
          <w:sz w:val="28"/>
          <w:szCs w:val="28"/>
          <w:lang w:val="uk-UA"/>
        </w:rPr>
        <w:t xml:space="preserve">3.24. </w:t>
      </w:r>
      <w:r w:rsidRPr="007F555F">
        <w:rPr>
          <w:color w:val="000000"/>
          <w:sz w:val="28"/>
          <w:szCs w:val="28"/>
          <w:lang w:val="uk-UA" w:eastAsia="uk-UA"/>
        </w:rPr>
        <w:t>На період дії режиму антитерористичної операції встанови</w:t>
      </w:r>
      <w:r w:rsidRPr="001764A6">
        <w:rPr>
          <w:color w:val="000000"/>
          <w:sz w:val="28"/>
          <w:szCs w:val="28"/>
          <w:lang w:val="uk-UA" w:eastAsia="uk-UA"/>
        </w:rPr>
        <w:t>ти доплату до годинних тарифних ставок і посадових окладів за роботу в районах проведення антитерористичної операції працівникам, що виконують посадові обов’язки в регіоні</w:t>
      </w:r>
    </w:p>
    <w:p w:rsidR="00AF6C3E" w:rsidRPr="001764A6" w:rsidRDefault="00AF6C3E" w:rsidP="00AF6C3E">
      <w:pPr>
        <w:jc w:val="both"/>
        <w:rPr>
          <w:color w:val="000000"/>
          <w:sz w:val="28"/>
          <w:szCs w:val="28"/>
          <w:lang w:val="uk-UA" w:eastAsia="uk-UA"/>
        </w:rPr>
      </w:pPr>
      <w:r w:rsidRPr="001764A6">
        <w:rPr>
          <w:color w:val="000000"/>
          <w:sz w:val="28"/>
          <w:szCs w:val="28"/>
          <w:lang w:val="uk-UA" w:eastAsia="uk-UA"/>
        </w:rPr>
        <w:t xml:space="preserve"> транспортної мережі регіональної філії «Донецька залізниця», що знаходиться на підконтрольній українській владі території у розмірі, який не перевищує 50 відсотків, за фактично відпрацьований час в такому районі. Визначення граничної межі району проведення антитерористичної операції проводиться за погодженням з Антитерористичним центром при Службі безпеки України.</w:t>
      </w:r>
    </w:p>
    <w:p w:rsidR="00AF6C3E" w:rsidRDefault="00AF6C3E" w:rsidP="00AF6C3E">
      <w:pPr>
        <w:jc w:val="both"/>
        <w:rPr>
          <w:b/>
          <w:bCs/>
          <w:i/>
          <w:iCs/>
          <w:color w:val="0000FF"/>
          <w:sz w:val="28"/>
          <w:szCs w:val="28"/>
          <w:lang w:val="uk-UA"/>
        </w:rPr>
      </w:pPr>
    </w:p>
    <w:p w:rsidR="00AF6C3E" w:rsidRDefault="00AF6C3E" w:rsidP="00AF6C3E">
      <w:pPr>
        <w:ind w:firstLine="709"/>
        <w:jc w:val="both"/>
        <w:rPr>
          <w:sz w:val="28"/>
          <w:szCs w:val="28"/>
          <w:lang w:val="uk-UA"/>
        </w:rPr>
      </w:pPr>
      <w:r w:rsidRPr="009D270E">
        <w:rPr>
          <w:bCs/>
          <w:iCs/>
          <w:sz w:val="28"/>
          <w:szCs w:val="28"/>
          <w:lang w:val="uk-UA"/>
        </w:rPr>
        <w:t>3.2</w:t>
      </w:r>
      <w:r w:rsidRPr="001E0EDE">
        <w:rPr>
          <w:bCs/>
          <w:iCs/>
          <w:sz w:val="28"/>
          <w:szCs w:val="28"/>
          <w:lang w:val="uk-UA"/>
        </w:rPr>
        <w:t>5.</w:t>
      </w:r>
      <w:r>
        <w:rPr>
          <w:bCs/>
          <w:iCs/>
          <w:sz w:val="28"/>
          <w:szCs w:val="28"/>
          <w:lang w:val="uk-UA"/>
        </w:rPr>
        <w:t xml:space="preserve"> </w:t>
      </w:r>
      <w:r w:rsidRPr="009D270E">
        <w:rPr>
          <w:sz w:val="28"/>
          <w:szCs w:val="28"/>
          <w:lang w:val="uk-UA"/>
        </w:rPr>
        <w:t>Зберігати за працівниками, робота яких пов'язана з безпекою руху поїздів, які не пройшли медичну комісію, за період підготовки (перепідготовки) новим професіям, але не більше 6 місяців, середню заробітну плату</w:t>
      </w:r>
      <w:r>
        <w:rPr>
          <w:sz w:val="28"/>
          <w:szCs w:val="28"/>
          <w:lang w:val="uk-UA"/>
        </w:rPr>
        <w:t>.</w:t>
      </w:r>
    </w:p>
    <w:p w:rsidR="00AF6C3E" w:rsidRDefault="00AF6C3E" w:rsidP="00AF6C3E">
      <w:pPr>
        <w:ind w:firstLine="709"/>
        <w:jc w:val="both"/>
        <w:rPr>
          <w:sz w:val="28"/>
          <w:szCs w:val="28"/>
          <w:lang w:val="uk-UA"/>
        </w:rPr>
      </w:pPr>
    </w:p>
    <w:p w:rsidR="00AF6C3E" w:rsidRDefault="00AF6C3E" w:rsidP="00AF6C3E">
      <w:pPr>
        <w:pStyle w:val="24"/>
      </w:pPr>
    </w:p>
    <w:p w:rsidR="00AF6C3E" w:rsidRPr="00AF6C3E" w:rsidRDefault="00AF6C3E" w:rsidP="00AF6C3E">
      <w:pPr>
        <w:pStyle w:val="24"/>
        <w:rPr>
          <w:lang w:val="ru-RU"/>
        </w:rPr>
      </w:pPr>
      <w:r>
        <w:t xml:space="preserve">РОЗДІЛ  </w:t>
      </w:r>
      <w:r>
        <w:rPr>
          <w:lang w:val="en-US"/>
        </w:rPr>
        <w:t>IV</w:t>
      </w:r>
    </w:p>
    <w:p w:rsidR="00AF6C3E" w:rsidRDefault="00AF6C3E" w:rsidP="00AF6C3E">
      <w:pPr>
        <w:pStyle w:val="32"/>
      </w:pPr>
      <w:r w:rsidRPr="00C1442C">
        <w:t>Робочий час і час відпочинку</w:t>
      </w:r>
    </w:p>
    <w:p w:rsidR="00AF6C3E" w:rsidRPr="00C30A8B" w:rsidRDefault="00AF6C3E" w:rsidP="00AF6C3E">
      <w:pPr>
        <w:rPr>
          <w:lang w:val="uk-UA"/>
        </w:rPr>
      </w:pPr>
    </w:p>
    <w:p w:rsidR="00AF6C3E" w:rsidRPr="00C1442C" w:rsidRDefault="00AF6C3E" w:rsidP="00AF6C3E">
      <w:pPr>
        <w:ind w:firstLine="709"/>
        <w:jc w:val="both"/>
        <w:rPr>
          <w:sz w:val="28"/>
          <w:szCs w:val="28"/>
          <w:lang w:val="uk-UA"/>
        </w:rPr>
      </w:pPr>
      <w:r w:rsidRPr="00C1442C">
        <w:rPr>
          <w:sz w:val="28"/>
          <w:szCs w:val="28"/>
          <w:lang w:val="uk-UA"/>
        </w:rPr>
        <w:lastRenderedPageBreak/>
        <w:tab/>
      </w:r>
      <w:r w:rsidRPr="00C1442C">
        <w:rPr>
          <w:i/>
          <w:iCs/>
          <w:sz w:val="28"/>
          <w:szCs w:val="28"/>
          <w:lang w:val="uk-UA"/>
        </w:rPr>
        <w:t>Адміністрація зобов’язується:</w:t>
      </w:r>
    </w:p>
    <w:p w:rsidR="00AF6C3E" w:rsidRPr="00C1442C" w:rsidRDefault="00AF6C3E" w:rsidP="00AF6C3E">
      <w:pPr>
        <w:ind w:firstLine="709"/>
        <w:jc w:val="both"/>
        <w:rPr>
          <w:sz w:val="28"/>
          <w:szCs w:val="28"/>
          <w:lang w:val="uk-UA"/>
        </w:rPr>
      </w:pPr>
      <w:r w:rsidRPr="00C1442C">
        <w:rPr>
          <w:sz w:val="28"/>
          <w:szCs w:val="28"/>
          <w:lang w:val="uk-UA"/>
        </w:rPr>
        <w:t>4.1. Зберегти тривалість раніше встановленої основної щорічної відпустки 28 календарних днів для працівників, прийнятих на роботу на залізничний транспорт до 1 січня 1997 року.</w:t>
      </w:r>
    </w:p>
    <w:p w:rsidR="00AF6C3E" w:rsidRPr="00C1442C" w:rsidRDefault="00AF6C3E" w:rsidP="00AF6C3E">
      <w:pPr>
        <w:ind w:firstLine="709"/>
        <w:jc w:val="both"/>
        <w:rPr>
          <w:sz w:val="28"/>
          <w:szCs w:val="28"/>
          <w:lang w:val="uk-UA"/>
        </w:rPr>
      </w:pPr>
    </w:p>
    <w:p w:rsidR="00AF6C3E" w:rsidRPr="00B56F4E" w:rsidRDefault="00AF6C3E" w:rsidP="00AF6C3E">
      <w:pPr>
        <w:ind w:firstLine="709"/>
        <w:jc w:val="both"/>
        <w:rPr>
          <w:sz w:val="28"/>
          <w:szCs w:val="28"/>
          <w:lang w:val="uk-UA"/>
        </w:rPr>
      </w:pPr>
      <w:r w:rsidRPr="00B56F4E">
        <w:rPr>
          <w:sz w:val="28"/>
          <w:szCs w:val="28"/>
          <w:lang w:val="uk-UA"/>
        </w:rPr>
        <w:t>4.2. Додаткову відпустку за ненормований робочий день тривалістю до 7 календарних днів надавати відповідно до Закону України “Про відпустки”, наказів Міністерства праці та соціальної політики України від 10.10.1997 року № 7 та від 5.02.1998 року № 18,</w:t>
      </w:r>
      <w:r>
        <w:rPr>
          <w:sz w:val="28"/>
          <w:szCs w:val="28"/>
          <w:lang w:val="uk-UA"/>
        </w:rPr>
        <w:t xml:space="preserve"> </w:t>
      </w:r>
      <w:r w:rsidRPr="00B56F4E">
        <w:rPr>
          <w:sz w:val="28"/>
          <w:szCs w:val="28"/>
          <w:lang w:val="uk-UA"/>
        </w:rPr>
        <w:t>та орієнтовного переліку Укрзалізниці, погодженого з Радою профспілки, понад тривалість основної щорічної відпустки.</w:t>
      </w:r>
    </w:p>
    <w:p w:rsidR="00AF6C3E" w:rsidRPr="00C1442C" w:rsidRDefault="00AF6C3E" w:rsidP="00AF6C3E">
      <w:pPr>
        <w:ind w:firstLine="709"/>
        <w:jc w:val="both"/>
        <w:rPr>
          <w:sz w:val="28"/>
          <w:szCs w:val="28"/>
          <w:lang w:val="uk-UA"/>
        </w:rPr>
      </w:pPr>
      <w:r w:rsidRPr="00AF6C3E">
        <w:rPr>
          <w:sz w:val="28"/>
          <w:szCs w:val="28"/>
          <w:lang w:val="uk-UA"/>
        </w:rPr>
        <w:t xml:space="preserve">      </w:t>
      </w:r>
      <w:r w:rsidRPr="00B56F4E">
        <w:rPr>
          <w:sz w:val="28"/>
          <w:szCs w:val="28"/>
          <w:lang w:val="uk-UA"/>
        </w:rPr>
        <w:t>Перелік посад працівників дистанції з ненормованим робочим днем (</w:t>
      </w:r>
      <w:r w:rsidRPr="00B56F4E">
        <w:rPr>
          <w:b/>
          <w:bCs/>
          <w:sz w:val="28"/>
          <w:szCs w:val="28"/>
          <w:lang w:val="uk-UA"/>
        </w:rPr>
        <w:t xml:space="preserve">додаток </w:t>
      </w:r>
      <w:r>
        <w:rPr>
          <w:b/>
          <w:bCs/>
          <w:sz w:val="28"/>
          <w:szCs w:val="28"/>
          <w:lang w:val="uk-UA"/>
        </w:rPr>
        <w:t>4</w:t>
      </w:r>
      <w:r w:rsidRPr="00B56F4E">
        <w:rPr>
          <w:sz w:val="28"/>
          <w:szCs w:val="28"/>
          <w:lang w:val="uk-UA"/>
        </w:rPr>
        <w:t>).</w:t>
      </w:r>
    </w:p>
    <w:p w:rsidR="00AF6C3E" w:rsidRPr="00C1442C" w:rsidRDefault="00AF6C3E" w:rsidP="00AF6C3E">
      <w:pPr>
        <w:ind w:firstLine="709"/>
        <w:jc w:val="both"/>
        <w:rPr>
          <w:sz w:val="28"/>
          <w:szCs w:val="28"/>
          <w:lang w:val="uk-UA"/>
        </w:rPr>
      </w:pPr>
      <w:r w:rsidRPr="00C1442C">
        <w:rPr>
          <w:sz w:val="28"/>
          <w:szCs w:val="28"/>
          <w:lang w:val="uk-UA"/>
        </w:rPr>
        <w:tab/>
      </w:r>
    </w:p>
    <w:p w:rsidR="00AF6C3E" w:rsidRPr="00973226" w:rsidRDefault="00AF6C3E" w:rsidP="00AF6C3E">
      <w:pPr>
        <w:ind w:firstLine="709"/>
        <w:jc w:val="both"/>
        <w:rPr>
          <w:sz w:val="28"/>
          <w:szCs w:val="28"/>
          <w:lang w:val="uk-UA"/>
        </w:rPr>
      </w:pPr>
      <w:r w:rsidRPr="00C1442C">
        <w:rPr>
          <w:sz w:val="28"/>
          <w:szCs w:val="28"/>
          <w:lang w:val="uk-UA"/>
        </w:rPr>
        <w:t xml:space="preserve">4.3. </w:t>
      </w:r>
      <w:r w:rsidRPr="00973226">
        <w:rPr>
          <w:sz w:val="28"/>
          <w:szCs w:val="28"/>
          <w:lang w:val="uk-UA"/>
        </w:rPr>
        <w:t>Надавати працівникам основної діяльності дистанції щорічну додаткову оплачувану відпустку при безперервному стажі роботи на залізничному транспорті  наступної тривалості:</w:t>
      </w:r>
    </w:p>
    <w:p w:rsidR="00AF6C3E" w:rsidRPr="00973226" w:rsidRDefault="00AF6C3E" w:rsidP="00AF6C3E">
      <w:pPr>
        <w:ind w:firstLine="709"/>
        <w:jc w:val="both"/>
        <w:rPr>
          <w:sz w:val="28"/>
          <w:szCs w:val="28"/>
          <w:lang w:val="uk-UA"/>
        </w:rPr>
      </w:pPr>
      <w:r w:rsidRPr="00973226">
        <w:rPr>
          <w:sz w:val="28"/>
          <w:szCs w:val="28"/>
          <w:lang w:val="uk-UA"/>
        </w:rPr>
        <w:t>- за перш</w:t>
      </w:r>
      <w:r>
        <w:rPr>
          <w:sz w:val="28"/>
          <w:szCs w:val="28"/>
          <w:lang w:val="uk-UA"/>
        </w:rPr>
        <w:t>і</w:t>
      </w:r>
      <w:r w:rsidRPr="00973226">
        <w:rPr>
          <w:sz w:val="28"/>
          <w:szCs w:val="28"/>
          <w:lang w:val="uk-UA"/>
        </w:rPr>
        <w:t xml:space="preserve"> три роки роботи – один день, </w:t>
      </w:r>
    </w:p>
    <w:p w:rsidR="00AF6C3E" w:rsidRPr="00973226" w:rsidRDefault="00AF6C3E" w:rsidP="00AF6C3E">
      <w:pPr>
        <w:ind w:firstLine="709"/>
        <w:jc w:val="both"/>
        <w:rPr>
          <w:sz w:val="28"/>
          <w:szCs w:val="28"/>
          <w:lang w:val="uk-UA"/>
        </w:rPr>
      </w:pPr>
      <w:r w:rsidRPr="00973226">
        <w:rPr>
          <w:sz w:val="28"/>
          <w:szCs w:val="28"/>
          <w:lang w:val="uk-UA"/>
        </w:rPr>
        <w:t>- за чотири роки – два дні,</w:t>
      </w:r>
    </w:p>
    <w:p w:rsidR="00AF6C3E" w:rsidRPr="00973226" w:rsidRDefault="00AF6C3E" w:rsidP="00AF6C3E">
      <w:pPr>
        <w:ind w:firstLine="709"/>
        <w:jc w:val="both"/>
        <w:rPr>
          <w:sz w:val="28"/>
          <w:szCs w:val="28"/>
          <w:lang w:val="uk-UA"/>
        </w:rPr>
      </w:pPr>
      <w:r w:rsidRPr="00973226">
        <w:rPr>
          <w:sz w:val="28"/>
          <w:szCs w:val="28"/>
          <w:lang w:val="uk-UA"/>
        </w:rPr>
        <w:t>- за п’ять років – три дні,</w:t>
      </w:r>
    </w:p>
    <w:p w:rsidR="00AF6C3E" w:rsidRPr="00973226" w:rsidRDefault="00AF6C3E" w:rsidP="00AF6C3E">
      <w:pPr>
        <w:ind w:firstLine="709"/>
        <w:jc w:val="both"/>
        <w:rPr>
          <w:sz w:val="28"/>
          <w:szCs w:val="28"/>
          <w:lang w:val="uk-UA"/>
        </w:rPr>
      </w:pPr>
      <w:r w:rsidRPr="00973226">
        <w:rPr>
          <w:sz w:val="28"/>
          <w:szCs w:val="28"/>
          <w:lang w:val="uk-UA"/>
        </w:rPr>
        <w:t>- за шість років – чотири дні.</w:t>
      </w:r>
    </w:p>
    <w:p w:rsidR="00AF6C3E" w:rsidRPr="00973226" w:rsidRDefault="00AF6C3E" w:rsidP="00AF6C3E">
      <w:pPr>
        <w:ind w:firstLine="709"/>
        <w:jc w:val="both"/>
        <w:rPr>
          <w:sz w:val="28"/>
          <w:szCs w:val="28"/>
          <w:lang w:val="uk-UA"/>
        </w:rPr>
      </w:pPr>
      <w:r w:rsidRPr="00973226">
        <w:rPr>
          <w:sz w:val="28"/>
          <w:szCs w:val="28"/>
          <w:lang w:val="uk-UA"/>
        </w:rPr>
        <w:t xml:space="preserve">Зазначена відпустка за бажанням працівників може надаватися одночасно з щорічною основною відпусткою або окремо від неї. </w:t>
      </w:r>
    </w:p>
    <w:p w:rsidR="00AF6C3E" w:rsidRPr="00C1442C" w:rsidRDefault="00AF6C3E" w:rsidP="00AF6C3E">
      <w:pPr>
        <w:ind w:firstLine="709"/>
        <w:jc w:val="both"/>
        <w:rPr>
          <w:color w:val="0000FF"/>
          <w:sz w:val="28"/>
          <w:szCs w:val="28"/>
          <w:lang w:val="uk-UA"/>
        </w:rPr>
      </w:pPr>
    </w:p>
    <w:p w:rsidR="00AF6C3E" w:rsidRPr="00C1442C" w:rsidRDefault="00AF6C3E" w:rsidP="00AF6C3E">
      <w:pPr>
        <w:ind w:firstLine="709"/>
        <w:jc w:val="both"/>
        <w:rPr>
          <w:sz w:val="28"/>
          <w:szCs w:val="28"/>
          <w:lang w:val="uk-UA"/>
        </w:rPr>
      </w:pPr>
      <w:r w:rsidRPr="00C1442C">
        <w:rPr>
          <w:sz w:val="28"/>
          <w:szCs w:val="28"/>
          <w:lang w:val="uk-UA"/>
        </w:rPr>
        <w:t>4.4. Надавати додаткову відпустку за роботу із шкідливими і важкими умовами праці</w:t>
      </w:r>
      <w:r>
        <w:rPr>
          <w:sz w:val="28"/>
          <w:szCs w:val="28"/>
          <w:lang w:val="uk-UA"/>
        </w:rPr>
        <w:t xml:space="preserve"> за результатами атестації</w:t>
      </w:r>
      <w:r w:rsidRPr="00C1442C">
        <w:rPr>
          <w:sz w:val="28"/>
          <w:szCs w:val="28"/>
          <w:lang w:val="uk-UA"/>
        </w:rPr>
        <w:t xml:space="preserve"> </w:t>
      </w:r>
      <w:r>
        <w:rPr>
          <w:sz w:val="28"/>
          <w:szCs w:val="28"/>
          <w:lang w:val="uk-UA"/>
        </w:rPr>
        <w:t>(</w:t>
      </w:r>
      <w:r w:rsidRPr="00B36DBA">
        <w:rPr>
          <w:b/>
          <w:sz w:val="28"/>
          <w:szCs w:val="28"/>
          <w:lang w:val="uk-UA"/>
        </w:rPr>
        <w:t xml:space="preserve">додаток </w:t>
      </w:r>
      <w:r>
        <w:rPr>
          <w:b/>
          <w:sz w:val="28"/>
          <w:szCs w:val="28"/>
          <w:lang w:val="uk-UA"/>
        </w:rPr>
        <w:t>5</w:t>
      </w:r>
      <w:r>
        <w:rPr>
          <w:sz w:val="28"/>
          <w:szCs w:val="28"/>
          <w:lang w:val="uk-UA"/>
        </w:rPr>
        <w:t>).</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sidRPr="00C1442C">
        <w:rPr>
          <w:sz w:val="28"/>
          <w:szCs w:val="28"/>
          <w:lang w:val="uk-UA"/>
        </w:rPr>
        <w:t>4.5. Графік надання відпусток погоджувати з профспілковим комітетом.</w:t>
      </w:r>
    </w:p>
    <w:p w:rsidR="00AF6C3E" w:rsidRDefault="00AF6C3E" w:rsidP="00AF6C3E">
      <w:pPr>
        <w:ind w:firstLine="709"/>
        <w:jc w:val="both"/>
        <w:rPr>
          <w:sz w:val="28"/>
          <w:szCs w:val="28"/>
          <w:lang w:val="uk-UA"/>
        </w:rPr>
      </w:pPr>
    </w:p>
    <w:p w:rsidR="00AF6C3E" w:rsidRPr="0072487E" w:rsidRDefault="00AF6C3E" w:rsidP="00AF6C3E">
      <w:pPr>
        <w:ind w:firstLine="709"/>
        <w:jc w:val="both"/>
        <w:rPr>
          <w:color w:val="000000"/>
          <w:sz w:val="28"/>
          <w:szCs w:val="28"/>
          <w:lang w:val="uk-UA" w:eastAsia="uk-UA"/>
        </w:rPr>
      </w:pPr>
      <w:r>
        <w:rPr>
          <w:color w:val="000000"/>
          <w:sz w:val="28"/>
          <w:szCs w:val="28"/>
          <w:lang w:val="uk-UA" w:eastAsia="uk-UA"/>
        </w:rPr>
        <w:lastRenderedPageBreak/>
        <w:t>4.6.</w:t>
      </w:r>
      <w:r w:rsidRPr="001E0EDE">
        <w:rPr>
          <w:color w:val="000000"/>
          <w:sz w:val="28"/>
          <w:szCs w:val="28"/>
          <w:lang w:eastAsia="uk-UA"/>
        </w:rPr>
        <w:t xml:space="preserve"> </w:t>
      </w:r>
      <w:r w:rsidRPr="0072487E">
        <w:rPr>
          <w:color w:val="000000"/>
          <w:sz w:val="28"/>
          <w:szCs w:val="28"/>
          <w:lang w:val="uk-UA" w:eastAsia="uk-UA"/>
        </w:rPr>
        <w:t xml:space="preserve">Працівникам надається право на додаткову оплачувану відпустку тривалістю 5 календарних днів у разі:    </w:t>
      </w:r>
    </w:p>
    <w:p w:rsidR="00AF6C3E" w:rsidRPr="0072487E" w:rsidRDefault="00AF6C3E" w:rsidP="00AF6C3E">
      <w:pPr>
        <w:adjustRightInd w:val="0"/>
        <w:ind w:firstLine="709"/>
        <w:rPr>
          <w:color w:val="000000"/>
          <w:sz w:val="28"/>
          <w:szCs w:val="28"/>
          <w:lang w:val="uk-UA" w:eastAsia="uk-UA"/>
        </w:rPr>
      </w:pPr>
      <w:r w:rsidRPr="0072487E">
        <w:rPr>
          <w:color w:val="000000"/>
          <w:sz w:val="28"/>
          <w:szCs w:val="28"/>
          <w:lang w:val="uk-UA" w:eastAsia="uk-UA"/>
        </w:rPr>
        <w:t>- смерті рідних;</w:t>
      </w:r>
    </w:p>
    <w:p w:rsidR="00AF6C3E" w:rsidRPr="0072487E" w:rsidRDefault="00AF6C3E" w:rsidP="00AF6C3E">
      <w:pPr>
        <w:adjustRightInd w:val="0"/>
        <w:ind w:firstLine="709"/>
        <w:rPr>
          <w:color w:val="000000"/>
          <w:sz w:val="28"/>
          <w:szCs w:val="28"/>
          <w:lang w:val="uk-UA" w:eastAsia="uk-UA"/>
        </w:rPr>
      </w:pPr>
      <w:r w:rsidRPr="0072487E">
        <w:rPr>
          <w:color w:val="000000"/>
          <w:sz w:val="28"/>
          <w:szCs w:val="28"/>
          <w:lang w:val="uk-UA" w:eastAsia="uk-UA"/>
        </w:rPr>
        <w:t>- вступу до шлюбу.</w:t>
      </w:r>
    </w:p>
    <w:p w:rsidR="00AF6C3E" w:rsidRPr="00DF09A6" w:rsidRDefault="00AF6C3E" w:rsidP="00AF6C3E">
      <w:pPr>
        <w:adjustRightInd w:val="0"/>
        <w:ind w:firstLine="709"/>
        <w:rPr>
          <w:b/>
          <w:bCs/>
          <w:i/>
          <w:iCs/>
          <w:color w:val="000000"/>
          <w:sz w:val="28"/>
          <w:szCs w:val="28"/>
          <w:lang w:val="uk-UA" w:eastAsia="uk-UA"/>
        </w:rPr>
      </w:pPr>
      <w:r w:rsidRPr="0072487E">
        <w:rPr>
          <w:bCs/>
          <w:iCs/>
          <w:color w:val="000000"/>
          <w:sz w:val="28"/>
          <w:szCs w:val="28"/>
          <w:lang w:val="uk-UA" w:eastAsia="uk-UA"/>
        </w:rPr>
        <w:t>Відпустка може бути використана працівниками в термін не пізніше 60 календарних днів з дня виникнення події.</w:t>
      </w:r>
    </w:p>
    <w:p w:rsidR="00AF6C3E" w:rsidRDefault="00AF6C3E" w:rsidP="00AF6C3E">
      <w:pPr>
        <w:ind w:firstLine="709"/>
        <w:jc w:val="both"/>
        <w:rPr>
          <w:color w:val="0000FF"/>
          <w:sz w:val="28"/>
          <w:szCs w:val="28"/>
          <w:lang w:val="uk-UA"/>
        </w:rPr>
      </w:pPr>
    </w:p>
    <w:p w:rsidR="00AF6C3E" w:rsidRPr="00D278D3" w:rsidRDefault="00AF6C3E" w:rsidP="00AF6C3E">
      <w:pPr>
        <w:ind w:firstLine="709"/>
        <w:jc w:val="both"/>
        <w:rPr>
          <w:sz w:val="28"/>
          <w:szCs w:val="28"/>
          <w:lang w:val="uk-UA"/>
        </w:rPr>
      </w:pPr>
      <w:r w:rsidRPr="00D278D3">
        <w:rPr>
          <w:sz w:val="28"/>
          <w:szCs w:val="28"/>
          <w:lang w:val="uk-UA"/>
        </w:rPr>
        <w:t>4.7. Робота у вихідні, святкові та неробочі дні компенсується наданням дня відпочинку в інший день або оплатою в подвійному розмірі за бажанням працівника.</w:t>
      </w:r>
    </w:p>
    <w:p w:rsidR="00AF6C3E" w:rsidRPr="00D278D3"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sidRPr="00D278D3">
        <w:rPr>
          <w:sz w:val="28"/>
          <w:szCs w:val="28"/>
          <w:lang w:val="uk-UA"/>
        </w:rPr>
        <w:t>4.8. Графіки чер</w:t>
      </w:r>
      <w:r>
        <w:rPr>
          <w:sz w:val="28"/>
          <w:szCs w:val="28"/>
          <w:lang w:val="uk-UA"/>
        </w:rPr>
        <w:t>гування працівників у вихідні</w:t>
      </w:r>
      <w:r w:rsidRPr="00D278D3">
        <w:rPr>
          <w:sz w:val="28"/>
          <w:szCs w:val="28"/>
          <w:lang w:val="uk-UA"/>
        </w:rPr>
        <w:t>, святкові та неробочі дні в обов’язковому по</w:t>
      </w:r>
      <w:r>
        <w:rPr>
          <w:sz w:val="28"/>
          <w:szCs w:val="28"/>
          <w:lang w:val="uk-UA"/>
        </w:rPr>
        <w:t xml:space="preserve">рядку </w:t>
      </w:r>
      <w:r w:rsidRPr="00D278D3">
        <w:rPr>
          <w:sz w:val="28"/>
          <w:szCs w:val="28"/>
          <w:lang w:val="uk-UA"/>
        </w:rPr>
        <w:t>погоджуються з профкомом з наданням передбаченої законодавством компенсації.</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Pr>
          <w:sz w:val="28"/>
          <w:szCs w:val="28"/>
          <w:lang w:val="uk-UA"/>
        </w:rPr>
        <w:t xml:space="preserve">4.9. </w:t>
      </w:r>
      <w:r w:rsidRPr="00C1442C">
        <w:rPr>
          <w:sz w:val="28"/>
          <w:szCs w:val="28"/>
          <w:lang w:val="uk-UA"/>
        </w:rPr>
        <w:t xml:space="preserve">Не допускати проведення оперативних виробничих нарад у неробочий час і у вихідні дні. Як виняток, у разі наявності виробничої необхідності, </w:t>
      </w:r>
      <w:r>
        <w:rPr>
          <w:sz w:val="28"/>
          <w:szCs w:val="28"/>
          <w:lang w:val="uk-UA"/>
        </w:rPr>
        <w:t xml:space="preserve">такі наради проводити за згодою </w:t>
      </w:r>
      <w:r w:rsidRPr="00C1442C">
        <w:rPr>
          <w:sz w:val="28"/>
          <w:szCs w:val="28"/>
          <w:lang w:val="uk-UA"/>
        </w:rPr>
        <w:t>профспілкового комітету і з наданням передбачених законодавством компенсацій.</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Pr>
          <w:sz w:val="28"/>
          <w:szCs w:val="28"/>
          <w:lang w:val="uk-UA"/>
        </w:rPr>
        <w:t>4.10</w:t>
      </w:r>
      <w:r w:rsidRPr="00C1442C">
        <w:rPr>
          <w:sz w:val="28"/>
          <w:szCs w:val="28"/>
          <w:lang w:val="uk-UA"/>
        </w:rPr>
        <w:t>. Жінкам, що мають дітей до 3-х років і працюють по режиму 5-ти днів, скоротити робочий день на 1 год. з оплатою по тарифу.</w:t>
      </w:r>
    </w:p>
    <w:p w:rsidR="00AF6C3E" w:rsidRPr="00C1442C" w:rsidRDefault="00AF6C3E" w:rsidP="00AF6C3E">
      <w:pPr>
        <w:ind w:firstLine="709"/>
        <w:jc w:val="both"/>
        <w:rPr>
          <w:sz w:val="28"/>
          <w:szCs w:val="28"/>
          <w:lang w:val="uk-UA"/>
        </w:rPr>
      </w:pPr>
    </w:p>
    <w:p w:rsidR="00AF6C3E" w:rsidRDefault="00AF6C3E" w:rsidP="00AF6C3E">
      <w:pPr>
        <w:ind w:firstLine="709"/>
        <w:jc w:val="both"/>
        <w:rPr>
          <w:sz w:val="28"/>
          <w:szCs w:val="28"/>
          <w:lang w:val="uk-UA"/>
        </w:rPr>
      </w:pPr>
      <w:r>
        <w:rPr>
          <w:sz w:val="28"/>
          <w:szCs w:val="28"/>
          <w:lang w:val="uk-UA"/>
        </w:rPr>
        <w:t>4.11</w:t>
      </w:r>
      <w:r w:rsidRPr="00C1442C">
        <w:rPr>
          <w:sz w:val="28"/>
          <w:szCs w:val="28"/>
          <w:lang w:val="uk-UA"/>
        </w:rPr>
        <w:t>. Надавати донорам додатково 2 дні відпочинку із збереженням середнього заробітку.</w:t>
      </w:r>
    </w:p>
    <w:p w:rsidR="00AF6C3E" w:rsidRPr="00C1442C" w:rsidRDefault="00AF6C3E" w:rsidP="00AF6C3E">
      <w:pPr>
        <w:ind w:firstLine="709"/>
        <w:jc w:val="both"/>
        <w:rPr>
          <w:sz w:val="28"/>
          <w:szCs w:val="28"/>
          <w:lang w:val="uk-UA"/>
        </w:rPr>
      </w:pPr>
      <w:r w:rsidRPr="00C1442C">
        <w:rPr>
          <w:sz w:val="28"/>
          <w:szCs w:val="28"/>
          <w:lang w:val="uk-UA"/>
        </w:rPr>
        <w:t>За бажанням працівника ці дні приєднуються до щорічної відпустки.</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napToGrid w:val="0"/>
          <w:sz w:val="28"/>
          <w:szCs w:val="28"/>
          <w:lang w:val="uk-UA"/>
        </w:rPr>
      </w:pPr>
      <w:r>
        <w:rPr>
          <w:sz w:val="28"/>
          <w:szCs w:val="28"/>
          <w:lang w:val="uk-UA"/>
        </w:rPr>
        <w:lastRenderedPageBreak/>
        <w:t>4.12</w:t>
      </w:r>
      <w:r w:rsidRPr="00C1442C">
        <w:rPr>
          <w:sz w:val="28"/>
          <w:szCs w:val="28"/>
          <w:lang w:val="uk-UA"/>
        </w:rPr>
        <w:t xml:space="preserve">. </w:t>
      </w:r>
      <w:r w:rsidRPr="00C1442C">
        <w:rPr>
          <w:snapToGrid w:val="0"/>
          <w:sz w:val="28"/>
          <w:szCs w:val="28"/>
          <w:lang w:val="uk-UA"/>
        </w:rPr>
        <w:t>Надавати членам пожежно-технічної комісії вільний від роботи час зі збереженням середнього заробітку у разі залучення їх до протипожежних обстежень і перевірок.</w:t>
      </w:r>
    </w:p>
    <w:p w:rsidR="00AF6C3E" w:rsidRPr="00C1442C" w:rsidRDefault="00AF6C3E" w:rsidP="00AF6C3E">
      <w:pPr>
        <w:ind w:firstLine="709"/>
        <w:jc w:val="both"/>
        <w:rPr>
          <w:snapToGrid w:val="0"/>
          <w:sz w:val="28"/>
          <w:szCs w:val="28"/>
          <w:lang w:val="uk-UA"/>
        </w:rPr>
      </w:pPr>
    </w:p>
    <w:p w:rsidR="00AF6C3E" w:rsidRDefault="00AF6C3E" w:rsidP="00AF6C3E">
      <w:pPr>
        <w:ind w:firstLine="709"/>
        <w:jc w:val="both"/>
        <w:rPr>
          <w:sz w:val="28"/>
          <w:szCs w:val="28"/>
          <w:lang w:val="uk-UA"/>
        </w:rPr>
      </w:pPr>
      <w:r w:rsidRPr="0072487E">
        <w:rPr>
          <w:snapToGrid w:val="0"/>
          <w:sz w:val="28"/>
          <w:szCs w:val="28"/>
          <w:lang w:val="uk-UA"/>
        </w:rPr>
        <w:t>4.13</w:t>
      </w:r>
      <w:r w:rsidRPr="00C1442C">
        <w:rPr>
          <w:snapToGrid w:val="0"/>
          <w:sz w:val="28"/>
          <w:szCs w:val="28"/>
          <w:lang w:val="uk-UA"/>
        </w:rPr>
        <w:t xml:space="preserve">. </w:t>
      </w:r>
      <w:r w:rsidRPr="00C1442C">
        <w:rPr>
          <w:sz w:val="28"/>
          <w:szCs w:val="28"/>
          <w:lang w:val="uk-UA"/>
        </w:rPr>
        <w:t>Надавати 1 день (8 год.) в місяць відпочинку матері дитини-інваліда (ст.5І КЗпП).</w:t>
      </w:r>
    </w:p>
    <w:p w:rsidR="00AF6C3E" w:rsidRPr="00C1442C" w:rsidRDefault="00AF6C3E" w:rsidP="00AF6C3E">
      <w:pPr>
        <w:ind w:firstLine="709"/>
        <w:jc w:val="both"/>
        <w:rPr>
          <w:sz w:val="28"/>
          <w:szCs w:val="28"/>
          <w:lang w:val="uk-UA"/>
        </w:rPr>
      </w:pPr>
    </w:p>
    <w:p w:rsidR="00AF6C3E" w:rsidRDefault="00AF6C3E" w:rsidP="00AF6C3E">
      <w:pPr>
        <w:ind w:firstLine="709"/>
        <w:jc w:val="both"/>
        <w:rPr>
          <w:sz w:val="28"/>
          <w:szCs w:val="28"/>
          <w:lang w:val="uk-UA"/>
        </w:rPr>
      </w:pPr>
      <w:r>
        <w:rPr>
          <w:sz w:val="28"/>
          <w:szCs w:val="28"/>
          <w:lang w:val="uk-UA"/>
        </w:rPr>
        <w:t>4.14</w:t>
      </w:r>
      <w:r w:rsidRPr="00C1442C">
        <w:rPr>
          <w:sz w:val="28"/>
          <w:szCs w:val="28"/>
          <w:lang w:val="uk-UA"/>
        </w:rPr>
        <w:t>. Надавати голові та членам добровільної пожежної дружини додатково 3 дні відпочинку зі збереженням середнього заробітку, заступнику голови пожежної дружини – додатково 6 днів відпочинку зі збереженням середнього заробітку.</w:t>
      </w:r>
    </w:p>
    <w:p w:rsidR="00AF6C3E" w:rsidRDefault="00AF6C3E" w:rsidP="00AF6C3E">
      <w:pPr>
        <w:ind w:firstLine="709"/>
        <w:jc w:val="both"/>
        <w:rPr>
          <w:sz w:val="28"/>
          <w:szCs w:val="28"/>
          <w:lang w:val="uk-UA"/>
        </w:rPr>
      </w:pPr>
    </w:p>
    <w:p w:rsidR="00AF6C3E" w:rsidRDefault="00AF6C3E" w:rsidP="00AF6C3E">
      <w:pPr>
        <w:ind w:firstLine="709"/>
        <w:jc w:val="both"/>
        <w:rPr>
          <w:sz w:val="28"/>
          <w:szCs w:val="28"/>
          <w:lang w:val="uk-UA"/>
        </w:rPr>
      </w:pPr>
      <w:r w:rsidRPr="0072487E">
        <w:rPr>
          <w:sz w:val="28"/>
          <w:szCs w:val="28"/>
          <w:lang w:val="uk-UA"/>
        </w:rPr>
        <w:t>4.15.</w:t>
      </w:r>
      <w:r w:rsidRPr="00B85C76">
        <w:rPr>
          <w:sz w:val="28"/>
          <w:szCs w:val="28"/>
          <w:lang w:val="uk-UA"/>
        </w:rPr>
        <w:t xml:space="preserve"> </w:t>
      </w:r>
      <w:r>
        <w:rPr>
          <w:sz w:val="28"/>
          <w:szCs w:val="28"/>
          <w:lang w:val="uk-UA"/>
        </w:rPr>
        <w:t>Жінці, яка працює і має двох або більше дітей віком до 15 років, або дитину-інваліда, або усиновила дитину, одинокій матері, батьку, який виховує дитину без матері (у тому числі й у разі тривалого перебування матері в лікувальному закладі), а також особі, яка взяла дитину під опіку, надається щорічно додаткова оплачувана відпустка тривалістю 10 календарних днів без урахування святкових і неробочих днів.</w:t>
      </w:r>
    </w:p>
    <w:p w:rsidR="00AF6C3E" w:rsidRPr="003A3FC9" w:rsidRDefault="00AF6C3E" w:rsidP="00AF6C3E">
      <w:pPr>
        <w:ind w:firstLine="709"/>
        <w:jc w:val="both"/>
        <w:rPr>
          <w:color w:val="FF0000"/>
          <w:sz w:val="28"/>
          <w:szCs w:val="28"/>
          <w:lang w:val="uk-UA"/>
        </w:rPr>
      </w:pPr>
    </w:p>
    <w:p w:rsidR="00AF6C3E" w:rsidRDefault="00AF6C3E" w:rsidP="00AF6C3E">
      <w:pPr>
        <w:ind w:firstLine="709"/>
        <w:jc w:val="both"/>
        <w:rPr>
          <w:sz w:val="28"/>
          <w:szCs w:val="28"/>
          <w:lang w:val="uk-UA"/>
        </w:rPr>
      </w:pPr>
      <w:r>
        <w:rPr>
          <w:sz w:val="28"/>
          <w:szCs w:val="28"/>
          <w:lang w:val="uk-UA"/>
        </w:rPr>
        <w:t>4.16</w:t>
      </w:r>
      <w:r w:rsidRPr="00C1442C">
        <w:rPr>
          <w:sz w:val="28"/>
          <w:szCs w:val="28"/>
          <w:lang w:val="uk-UA"/>
        </w:rPr>
        <w:t xml:space="preserve">. Надавати працівникам дистанції 1 день до відпустки за чергування на дому. </w:t>
      </w:r>
    </w:p>
    <w:p w:rsidR="00AF6C3E" w:rsidRPr="00C1442C" w:rsidRDefault="00AF6C3E" w:rsidP="00AF6C3E">
      <w:pPr>
        <w:ind w:firstLine="709"/>
        <w:jc w:val="both"/>
        <w:rPr>
          <w:sz w:val="28"/>
          <w:szCs w:val="28"/>
          <w:lang w:val="uk-UA"/>
        </w:rPr>
      </w:pPr>
    </w:p>
    <w:p w:rsidR="00AF6C3E" w:rsidRDefault="00AF6C3E" w:rsidP="00AF6C3E">
      <w:pPr>
        <w:pStyle w:val="24"/>
        <w:ind w:firstLine="709"/>
        <w:jc w:val="left"/>
        <w:rPr>
          <w:b w:val="0"/>
        </w:rPr>
      </w:pPr>
      <w:r>
        <w:rPr>
          <w:b w:val="0"/>
        </w:rPr>
        <w:t>4.17</w:t>
      </w:r>
      <w:r w:rsidRPr="00B3743C">
        <w:rPr>
          <w:b w:val="0"/>
        </w:rPr>
        <w:t>. Робочий час і час відпочинку залізничників, безпосередньо пов’язаних із забезпеченням безпеки руху поїздів і обслуговуванням пасажирів, регулюються положенням «Особливості регулювання робочого часу і часу відпочинку окремих категорій працівників залізничного транспорту і метрополітенів, безпосередньо пов’язаних із забезпеченням безпеки руху поїздів і обслугов</w:t>
      </w:r>
      <w:r>
        <w:rPr>
          <w:b w:val="0"/>
        </w:rPr>
        <w:t xml:space="preserve">уванням пасажирів» від 10.03.94 </w:t>
      </w:r>
      <w:r w:rsidRPr="00B3743C">
        <w:rPr>
          <w:b w:val="0"/>
        </w:rPr>
        <w:t>року, яке є невід’ємною частиною Галузевої угоди та даного колективного договору.</w:t>
      </w:r>
    </w:p>
    <w:p w:rsidR="00AF6C3E" w:rsidRPr="002C3908" w:rsidRDefault="00AF6C3E" w:rsidP="00AF6C3E">
      <w:pPr>
        <w:ind w:firstLine="709"/>
        <w:rPr>
          <w:lang w:val="uk-UA"/>
        </w:rPr>
      </w:pPr>
    </w:p>
    <w:p w:rsidR="00AF6C3E" w:rsidRDefault="00AF6C3E" w:rsidP="00AF6C3E">
      <w:pPr>
        <w:pStyle w:val="24"/>
        <w:ind w:firstLine="709"/>
        <w:jc w:val="left"/>
        <w:rPr>
          <w:b w:val="0"/>
        </w:rPr>
      </w:pPr>
      <w:r>
        <w:rPr>
          <w:b w:val="0"/>
        </w:rPr>
        <w:t xml:space="preserve">4.18. Встановити перелік робіт, професій і посад, на яких через умови технології і процесу виробництва працівникам не можна встановити перерву для відпочинку і харчування, а тому їм повинна бути надана можливість приймання </w:t>
      </w:r>
      <w:r>
        <w:rPr>
          <w:b w:val="0"/>
        </w:rPr>
        <w:lastRenderedPageBreak/>
        <w:t xml:space="preserve">їжі протягом робочого часу </w:t>
      </w:r>
      <w:r w:rsidRPr="00B3743C">
        <w:t>(додаток</w:t>
      </w:r>
      <w:r>
        <w:t xml:space="preserve"> 6</w:t>
      </w:r>
      <w:r w:rsidRPr="00B3743C">
        <w:t>)</w:t>
      </w:r>
      <w:r>
        <w:rPr>
          <w:b w:val="0"/>
        </w:rPr>
        <w:t>.</w:t>
      </w:r>
    </w:p>
    <w:p w:rsidR="00AF6C3E" w:rsidRDefault="00AF6C3E" w:rsidP="00AF6C3E">
      <w:pPr>
        <w:rPr>
          <w:lang w:val="uk-UA"/>
        </w:rPr>
      </w:pPr>
    </w:p>
    <w:p w:rsidR="00AF6C3E" w:rsidRPr="000005C1" w:rsidRDefault="00AF6C3E" w:rsidP="00AF6C3E">
      <w:pPr>
        <w:rPr>
          <w:lang w:val="uk-UA"/>
        </w:rPr>
      </w:pPr>
    </w:p>
    <w:p w:rsidR="00AF6C3E" w:rsidRPr="00AF6C3E" w:rsidRDefault="00AF6C3E" w:rsidP="00AF6C3E">
      <w:pPr>
        <w:pStyle w:val="24"/>
      </w:pPr>
      <w:r>
        <w:t xml:space="preserve">РОЗДІЛ  </w:t>
      </w:r>
      <w:r>
        <w:rPr>
          <w:lang w:val="en-US"/>
        </w:rPr>
        <w:t>V</w:t>
      </w:r>
    </w:p>
    <w:p w:rsidR="00AF6C3E" w:rsidRPr="00C1442C" w:rsidRDefault="00AF6C3E" w:rsidP="00AF6C3E">
      <w:pPr>
        <w:pStyle w:val="32"/>
      </w:pPr>
      <w:r w:rsidRPr="00C1442C">
        <w:t>Зміни в організації виробництва і праці</w:t>
      </w:r>
    </w:p>
    <w:p w:rsidR="00AF6C3E" w:rsidRPr="00C1442C" w:rsidRDefault="00AF6C3E" w:rsidP="00AF6C3E">
      <w:pPr>
        <w:jc w:val="both"/>
        <w:rPr>
          <w:b/>
          <w:bCs/>
          <w:i/>
          <w:iCs/>
          <w:sz w:val="28"/>
          <w:szCs w:val="28"/>
          <w:u w:val="single"/>
          <w:lang w:val="uk-UA"/>
        </w:rPr>
      </w:pPr>
    </w:p>
    <w:p w:rsidR="00AF6C3E" w:rsidRPr="00C1442C" w:rsidRDefault="00AF6C3E" w:rsidP="00AF6C3E">
      <w:pPr>
        <w:ind w:firstLine="709"/>
        <w:jc w:val="both"/>
        <w:rPr>
          <w:sz w:val="28"/>
          <w:szCs w:val="28"/>
          <w:lang w:val="uk-UA"/>
        </w:rPr>
      </w:pPr>
      <w:r w:rsidRPr="00C1442C">
        <w:rPr>
          <w:sz w:val="28"/>
          <w:szCs w:val="28"/>
          <w:lang w:val="uk-UA"/>
        </w:rPr>
        <w:t xml:space="preserve">Адміністрація визначає, що гарантована зайнятість </w:t>
      </w:r>
      <w:r>
        <w:rPr>
          <w:sz w:val="28"/>
          <w:szCs w:val="28"/>
          <w:lang w:val="uk-UA"/>
        </w:rPr>
        <w:t>–</w:t>
      </w:r>
      <w:r w:rsidRPr="00C1442C">
        <w:rPr>
          <w:sz w:val="28"/>
          <w:szCs w:val="28"/>
          <w:lang w:val="uk-UA"/>
        </w:rPr>
        <w:t xml:space="preserve"> важлива умова добробуту трудящих і несе відповідальність за забезпечення стабілізації зайнятості для своїх працівн</w:t>
      </w:r>
      <w:r>
        <w:rPr>
          <w:sz w:val="28"/>
          <w:szCs w:val="28"/>
          <w:lang w:val="uk-UA"/>
        </w:rPr>
        <w:t xml:space="preserve">иків відповідно до їх професії, </w:t>
      </w:r>
      <w:r w:rsidRPr="00C1442C">
        <w:rPr>
          <w:sz w:val="28"/>
          <w:szCs w:val="28"/>
          <w:lang w:val="uk-UA"/>
        </w:rPr>
        <w:t>кваліфікації і трудового договору.  Адміністрація згодна і надалі не звільняти своїх працівників, якщо до цього не примусить крайня економічна необхідність.</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sidRPr="00C1442C">
        <w:rPr>
          <w:i/>
          <w:iCs/>
          <w:sz w:val="28"/>
          <w:szCs w:val="28"/>
          <w:lang w:val="uk-UA"/>
        </w:rPr>
        <w:t>Адміністрація зобов’язується:</w:t>
      </w:r>
    </w:p>
    <w:p w:rsidR="00AF6C3E" w:rsidRPr="00C1442C" w:rsidRDefault="00AF6C3E" w:rsidP="00AF6C3E">
      <w:pPr>
        <w:ind w:firstLine="709"/>
        <w:jc w:val="both"/>
        <w:rPr>
          <w:sz w:val="28"/>
          <w:szCs w:val="28"/>
          <w:lang w:val="uk-UA"/>
        </w:rPr>
      </w:pPr>
      <w:r w:rsidRPr="00C1442C">
        <w:rPr>
          <w:sz w:val="28"/>
          <w:szCs w:val="28"/>
          <w:lang w:val="uk-UA"/>
        </w:rPr>
        <w:t>5.1. Розгляд і прийняття остаточного рішення про ліквідацію, реорганізацію, перепрофілювання, підпорядкування чи зміни форм власності підприємств або їх підрозділів провадити за обов’язковою участю профспілкових органів, що</w:t>
      </w:r>
      <w:r>
        <w:rPr>
          <w:sz w:val="28"/>
          <w:szCs w:val="28"/>
          <w:lang w:val="uk-UA"/>
        </w:rPr>
        <w:t xml:space="preserve"> підписали колективний договір, </w:t>
      </w:r>
      <w:r w:rsidRPr="00C1442C">
        <w:rPr>
          <w:sz w:val="28"/>
          <w:szCs w:val="28"/>
          <w:lang w:val="uk-UA"/>
        </w:rPr>
        <w:t>та при наявності відповідного фінансово-економічного обґрунтування. При цьому колективний договір продовжує мати чинність до кінця строку його дії, або має бути переглянутий за згодою сторін.</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sidRPr="00C1442C">
        <w:rPr>
          <w:sz w:val="28"/>
          <w:szCs w:val="28"/>
          <w:lang w:val="uk-UA"/>
        </w:rPr>
        <w:t>5.2. У разі скорочення робочих місць вживати заходів щодо створення нових виробництв, збільшення змінності на тих робочих місцях, що залишилися,  розширення виробництва товарів народного споживання і надання послуг працівникам підприємств, населенню, організаціям,  переведення працівників на підприємства, де має місце неукомплектованість штату.</w:t>
      </w:r>
    </w:p>
    <w:p w:rsidR="00AF6C3E" w:rsidRDefault="00AF6C3E" w:rsidP="00AF6C3E">
      <w:pPr>
        <w:ind w:firstLine="709"/>
        <w:jc w:val="both"/>
        <w:rPr>
          <w:sz w:val="28"/>
          <w:szCs w:val="28"/>
          <w:lang w:val="uk-UA"/>
        </w:rPr>
      </w:pPr>
    </w:p>
    <w:p w:rsidR="00AF6C3E" w:rsidRDefault="00AF6C3E" w:rsidP="00AF6C3E">
      <w:pPr>
        <w:adjustRightInd w:val="0"/>
        <w:ind w:firstLine="709"/>
        <w:rPr>
          <w:color w:val="000000"/>
          <w:sz w:val="28"/>
          <w:szCs w:val="28"/>
          <w:lang w:val="uk-UA" w:eastAsia="uk-UA"/>
        </w:rPr>
      </w:pPr>
      <w:r w:rsidRPr="00907ACF">
        <w:rPr>
          <w:color w:val="000000"/>
          <w:sz w:val="28"/>
          <w:szCs w:val="28"/>
          <w:lang w:val="uk-UA" w:eastAsia="uk-UA"/>
        </w:rPr>
        <w:t xml:space="preserve">5.3. У випадку реорганізації, яка тягне за собою скорочення чисельності або штату працівників, ліквідації малодіяльних та збиткових </w:t>
      </w:r>
      <w:r w:rsidRPr="00907ACF">
        <w:rPr>
          <w:bCs/>
          <w:iCs/>
          <w:color w:val="000000"/>
          <w:sz w:val="28"/>
          <w:szCs w:val="28"/>
          <w:lang w:val="uk-UA" w:eastAsia="uk-UA"/>
        </w:rPr>
        <w:t>структурних підрозділів дистанції</w:t>
      </w:r>
      <w:r w:rsidRPr="00907ACF">
        <w:rPr>
          <w:color w:val="000000"/>
          <w:sz w:val="28"/>
          <w:szCs w:val="28"/>
          <w:lang w:val="uk-UA" w:eastAsia="uk-UA"/>
        </w:rPr>
        <w:t xml:space="preserve">, працевлаштовувати працівників, які є єдиними годувальниками в сім'ї, батьків багатодітних сімей і сімей з дітьми </w:t>
      </w:r>
      <w:r>
        <w:rPr>
          <w:color w:val="000000"/>
          <w:sz w:val="28"/>
          <w:szCs w:val="28"/>
          <w:lang w:val="uk-UA" w:eastAsia="uk-UA"/>
        </w:rPr>
        <w:t>–</w:t>
      </w:r>
      <w:r w:rsidRPr="00907ACF">
        <w:rPr>
          <w:color w:val="000000"/>
          <w:sz w:val="28"/>
          <w:szCs w:val="28"/>
          <w:lang w:val="uk-UA" w:eastAsia="uk-UA"/>
        </w:rPr>
        <w:t xml:space="preserve"> інвалідами та працівників, яким залишилося менше 5 років до досягнення пенсійного віку.</w:t>
      </w:r>
    </w:p>
    <w:p w:rsidR="00AF6C3E" w:rsidRPr="00DF09A6" w:rsidRDefault="00AF6C3E" w:rsidP="00AF6C3E">
      <w:pPr>
        <w:adjustRightInd w:val="0"/>
        <w:ind w:firstLine="709"/>
        <w:rPr>
          <w:color w:val="000000"/>
          <w:sz w:val="28"/>
          <w:szCs w:val="28"/>
          <w:lang w:val="uk-UA" w:eastAsia="uk-UA"/>
        </w:rPr>
      </w:pPr>
    </w:p>
    <w:p w:rsidR="00AF6C3E" w:rsidRPr="00C1442C" w:rsidRDefault="00AF6C3E" w:rsidP="00AF6C3E">
      <w:pPr>
        <w:ind w:firstLine="709"/>
        <w:jc w:val="both"/>
        <w:rPr>
          <w:sz w:val="28"/>
          <w:szCs w:val="28"/>
          <w:lang w:val="uk-UA"/>
        </w:rPr>
      </w:pPr>
      <w:r w:rsidRPr="00C1442C">
        <w:rPr>
          <w:sz w:val="28"/>
          <w:szCs w:val="28"/>
          <w:lang w:val="uk-UA"/>
        </w:rPr>
        <w:lastRenderedPageBreak/>
        <w:t>5.4. У разі неможливості працевлаштування на підприємствах залізниці сприяти працевлаштуванню працівників через територіальну службу зайнятості.</w:t>
      </w:r>
    </w:p>
    <w:p w:rsidR="00AF6C3E" w:rsidRPr="00C1442C" w:rsidRDefault="00AF6C3E" w:rsidP="00AF6C3E">
      <w:pPr>
        <w:ind w:firstLine="709"/>
        <w:jc w:val="both"/>
        <w:rPr>
          <w:sz w:val="28"/>
          <w:szCs w:val="28"/>
          <w:lang w:val="uk-UA"/>
        </w:rPr>
      </w:pPr>
      <w:r w:rsidRPr="00C1442C">
        <w:rPr>
          <w:sz w:val="28"/>
          <w:szCs w:val="28"/>
          <w:lang w:val="uk-UA"/>
        </w:rPr>
        <w:t>З цією метою укласти договори з районними (міськими) службами працевлаштування для набуття працівниками, що вивільняються з підприємств, нових професій з наступним працевлаштуванням на інших підприємствах.</w:t>
      </w:r>
    </w:p>
    <w:p w:rsidR="00AF6C3E" w:rsidRPr="00C1442C" w:rsidRDefault="00AF6C3E" w:rsidP="00AF6C3E">
      <w:pPr>
        <w:ind w:firstLine="709"/>
        <w:jc w:val="both"/>
        <w:rPr>
          <w:sz w:val="28"/>
          <w:szCs w:val="28"/>
          <w:lang w:val="uk-UA"/>
        </w:rPr>
      </w:pPr>
    </w:p>
    <w:p w:rsidR="00AF6C3E" w:rsidRDefault="00AF6C3E" w:rsidP="00AF6C3E">
      <w:pPr>
        <w:ind w:firstLine="709"/>
        <w:jc w:val="both"/>
        <w:rPr>
          <w:sz w:val="28"/>
          <w:szCs w:val="28"/>
          <w:lang w:val="uk-UA"/>
        </w:rPr>
      </w:pPr>
      <w:r w:rsidRPr="00C1442C">
        <w:rPr>
          <w:sz w:val="28"/>
          <w:szCs w:val="28"/>
          <w:lang w:val="uk-UA"/>
        </w:rPr>
        <w:t>5.5. Повідомляти профспілковий комітет не менш як за 3 місяці про намір здійснити зміни в структурі виробництва і формах управління, які можуть спричинити скорочення робочих місць або погіршення умов праці. Повідомлення  підтверджувати розрахунками нормативної чисельності працівників.</w:t>
      </w:r>
    </w:p>
    <w:p w:rsidR="00AF6C3E" w:rsidRDefault="00AF6C3E" w:rsidP="00AF6C3E">
      <w:pPr>
        <w:ind w:firstLine="709"/>
        <w:jc w:val="both"/>
        <w:rPr>
          <w:sz w:val="28"/>
          <w:szCs w:val="28"/>
          <w:lang w:val="uk-UA"/>
        </w:rPr>
      </w:pPr>
    </w:p>
    <w:p w:rsidR="00AF6C3E" w:rsidRPr="005523E9" w:rsidRDefault="00AF6C3E" w:rsidP="00AF6C3E">
      <w:pPr>
        <w:ind w:firstLine="709"/>
        <w:jc w:val="both"/>
        <w:rPr>
          <w:sz w:val="28"/>
          <w:szCs w:val="28"/>
          <w:lang w:val="uk-UA"/>
        </w:rPr>
      </w:pPr>
      <w:r w:rsidRPr="00DF09A6">
        <w:rPr>
          <w:color w:val="000000"/>
          <w:sz w:val="28"/>
          <w:szCs w:val="28"/>
          <w:lang w:val="uk-UA" w:eastAsia="uk-UA"/>
        </w:rPr>
        <w:t>5.6</w:t>
      </w:r>
      <w:r>
        <w:rPr>
          <w:color w:val="000000"/>
          <w:sz w:val="28"/>
          <w:szCs w:val="28"/>
          <w:lang w:val="uk-UA" w:eastAsia="uk-UA"/>
        </w:rPr>
        <w:t>.</w:t>
      </w:r>
      <w:r w:rsidRPr="00DF09A6">
        <w:rPr>
          <w:color w:val="000000"/>
          <w:sz w:val="28"/>
          <w:szCs w:val="28"/>
          <w:lang w:val="uk-UA" w:eastAsia="uk-UA"/>
        </w:rPr>
        <w:t xml:space="preserve"> Вивільнення працівників, їх працевлаштування і перенавчання проводити в суворій відповідності з діючим законодавством про працю з наданням пільг і компенсацій.</w:t>
      </w:r>
    </w:p>
    <w:p w:rsidR="00AF6C3E" w:rsidRDefault="00AF6C3E" w:rsidP="00AF6C3E">
      <w:pPr>
        <w:adjustRightInd w:val="0"/>
        <w:ind w:firstLine="709"/>
        <w:rPr>
          <w:color w:val="000000"/>
          <w:sz w:val="28"/>
          <w:szCs w:val="28"/>
          <w:lang w:val="uk-UA" w:eastAsia="uk-UA"/>
        </w:rPr>
      </w:pPr>
      <w:r w:rsidRPr="00014DAB">
        <w:rPr>
          <w:color w:val="000000"/>
          <w:sz w:val="28"/>
          <w:szCs w:val="28"/>
          <w:lang w:val="uk-UA" w:eastAsia="uk-UA"/>
        </w:rPr>
        <w:t xml:space="preserve">У випадку поворотного прийняття протягом одного року працівників, які раніше були звільнені </w:t>
      </w:r>
      <w:r w:rsidRPr="00014DAB">
        <w:rPr>
          <w:bCs/>
          <w:iCs/>
          <w:color w:val="000000"/>
          <w:sz w:val="28"/>
          <w:szCs w:val="28"/>
          <w:lang w:val="uk-UA" w:eastAsia="uk-UA"/>
        </w:rPr>
        <w:t>з дистанції</w:t>
      </w:r>
      <w:r w:rsidRPr="00014DAB">
        <w:rPr>
          <w:b/>
          <w:bCs/>
          <w:i/>
          <w:iCs/>
          <w:color w:val="000000"/>
          <w:sz w:val="28"/>
          <w:szCs w:val="28"/>
          <w:lang w:val="uk-UA" w:eastAsia="uk-UA"/>
        </w:rPr>
        <w:t xml:space="preserve"> </w:t>
      </w:r>
      <w:r w:rsidRPr="00014DAB">
        <w:rPr>
          <w:color w:val="000000"/>
          <w:sz w:val="28"/>
          <w:szCs w:val="28"/>
          <w:lang w:val="uk-UA" w:eastAsia="uk-UA"/>
        </w:rPr>
        <w:t>в зв'язку з реорганізацією, перепрофілюванням, скороченням чисельності і штату (ст.40 п.1 КЗпП), зберігати соціально-побутові пільги, які ці працівники мали до звільнення.</w:t>
      </w:r>
    </w:p>
    <w:p w:rsidR="00AF6C3E" w:rsidRDefault="00AF6C3E" w:rsidP="00AF6C3E">
      <w:pPr>
        <w:adjustRightInd w:val="0"/>
        <w:ind w:firstLine="709"/>
        <w:rPr>
          <w:color w:val="000000"/>
          <w:sz w:val="28"/>
          <w:szCs w:val="28"/>
          <w:lang w:val="uk-UA" w:eastAsia="uk-UA"/>
        </w:rPr>
      </w:pPr>
    </w:p>
    <w:p w:rsidR="00AF6C3E" w:rsidRPr="00973226" w:rsidRDefault="00AF6C3E" w:rsidP="00AF6C3E">
      <w:pPr>
        <w:ind w:firstLine="709"/>
        <w:rPr>
          <w:sz w:val="28"/>
          <w:szCs w:val="28"/>
          <w:lang w:val="uk-UA"/>
        </w:rPr>
      </w:pPr>
      <w:r w:rsidRPr="00973226">
        <w:rPr>
          <w:sz w:val="28"/>
          <w:szCs w:val="28"/>
          <w:lang w:val="uk-UA"/>
        </w:rPr>
        <w:t>5.7. Зберігати за працівниками, звільненими за скороченням штатів, право на:</w:t>
      </w:r>
    </w:p>
    <w:p w:rsidR="00AF6C3E" w:rsidRPr="00973226" w:rsidRDefault="00AF6C3E" w:rsidP="00AF6C3E">
      <w:pPr>
        <w:ind w:firstLine="709"/>
        <w:jc w:val="both"/>
        <w:rPr>
          <w:sz w:val="28"/>
          <w:szCs w:val="28"/>
          <w:lang w:val="uk-UA"/>
        </w:rPr>
      </w:pPr>
      <w:r w:rsidRPr="00973226">
        <w:rPr>
          <w:sz w:val="28"/>
          <w:szCs w:val="28"/>
          <w:lang w:val="uk-UA"/>
        </w:rPr>
        <w:t>- квартирний облік, незалежно від стажу роботи (за бажанням працівника), на період працевлаштування;</w:t>
      </w:r>
    </w:p>
    <w:p w:rsidR="00AF6C3E" w:rsidRPr="00973226" w:rsidRDefault="00AF6C3E" w:rsidP="00AF6C3E">
      <w:pPr>
        <w:ind w:firstLine="709"/>
        <w:jc w:val="both"/>
        <w:rPr>
          <w:sz w:val="28"/>
          <w:szCs w:val="28"/>
          <w:lang w:val="uk-UA"/>
        </w:rPr>
      </w:pPr>
      <w:r w:rsidRPr="00973226">
        <w:rPr>
          <w:sz w:val="28"/>
          <w:szCs w:val="28"/>
          <w:lang w:val="uk-UA"/>
        </w:rPr>
        <w:t>- використання разового квитка ф.6 по залізницях України в поточному році;</w:t>
      </w:r>
    </w:p>
    <w:p w:rsidR="00AF6C3E" w:rsidRPr="00973226" w:rsidRDefault="00AF6C3E" w:rsidP="00AF6C3E">
      <w:pPr>
        <w:ind w:firstLine="709"/>
        <w:jc w:val="both"/>
        <w:rPr>
          <w:sz w:val="28"/>
          <w:szCs w:val="28"/>
          <w:lang w:val="uk-UA"/>
        </w:rPr>
      </w:pPr>
      <w:r>
        <w:rPr>
          <w:sz w:val="28"/>
          <w:szCs w:val="28"/>
          <w:lang w:val="uk-UA"/>
        </w:rPr>
        <w:t xml:space="preserve">- </w:t>
      </w:r>
      <w:r w:rsidRPr="00973226">
        <w:rPr>
          <w:sz w:val="28"/>
          <w:szCs w:val="28"/>
          <w:lang w:val="uk-UA"/>
        </w:rPr>
        <w:t>користування медичними закладами, одержання путівки в санаторій-профілакторій, придбання путівок в дитячі літні табори відпочинку на період працевлаштування, але не більше шести місяців.</w:t>
      </w:r>
    </w:p>
    <w:p w:rsidR="00AF6C3E" w:rsidRPr="00973226" w:rsidRDefault="00AF6C3E" w:rsidP="00AF6C3E">
      <w:pPr>
        <w:ind w:firstLine="709"/>
        <w:jc w:val="both"/>
        <w:rPr>
          <w:sz w:val="28"/>
          <w:szCs w:val="28"/>
          <w:lang w:val="uk-UA"/>
        </w:rPr>
      </w:pPr>
    </w:p>
    <w:p w:rsidR="00AF6C3E" w:rsidRDefault="00AF6C3E" w:rsidP="00AF6C3E">
      <w:pPr>
        <w:ind w:firstLine="709"/>
        <w:jc w:val="both"/>
        <w:rPr>
          <w:sz w:val="28"/>
          <w:szCs w:val="28"/>
          <w:lang w:val="uk-UA"/>
        </w:rPr>
      </w:pPr>
      <w:r w:rsidRPr="00C1442C">
        <w:rPr>
          <w:snapToGrid w:val="0"/>
          <w:sz w:val="28"/>
          <w:szCs w:val="28"/>
          <w:lang w:val="uk-UA"/>
        </w:rPr>
        <w:t xml:space="preserve">5.8. </w:t>
      </w:r>
      <w:r w:rsidRPr="00C1442C">
        <w:rPr>
          <w:sz w:val="28"/>
          <w:szCs w:val="28"/>
          <w:lang w:val="uk-UA"/>
        </w:rPr>
        <w:t>Надавати щомісячно Профспілковому комітету і службі зайнятості інформа</w:t>
      </w:r>
      <w:r w:rsidRPr="00C1442C">
        <w:rPr>
          <w:sz w:val="28"/>
          <w:szCs w:val="28"/>
          <w:lang w:val="uk-UA"/>
        </w:rPr>
        <w:softHyphen/>
        <w:t>цію про наявність робочих місць.</w:t>
      </w:r>
    </w:p>
    <w:p w:rsidR="00AF6C3E" w:rsidRPr="00C1442C" w:rsidRDefault="00AF6C3E" w:rsidP="00AF6C3E">
      <w:pPr>
        <w:ind w:firstLine="709"/>
        <w:jc w:val="both"/>
        <w:rPr>
          <w:sz w:val="28"/>
          <w:szCs w:val="28"/>
          <w:lang w:val="uk-UA"/>
        </w:rPr>
      </w:pPr>
    </w:p>
    <w:p w:rsidR="00AF6C3E" w:rsidRPr="009D270E" w:rsidRDefault="00AF6C3E" w:rsidP="00AF6C3E">
      <w:pPr>
        <w:ind w:firstLine="709"/>
        <w:rPr>
          <w:sz w:val="28"/>
          <w:szCs w:val="28"/>
        </w:rPr>
      </w:pPr>
      <w:r>
        <w:rPr>
          <w:bCs/>
          <w:iCs/>
          <w:sz w:val="28"/>
          <w:szCs w:val="28"/>
          <w:lang w:val="uk-UA"/>
        </w:rPr>
        <w:t>5.9</w:t>
      </w:r>
      <w:r>
        <w:rPr>
          <w:b/>
          <w:bCs/>
          <w:i/>
          <w:iCs/>
          <w:color w:val="0000FF"/>
          <w:sz w:val="28"/>
          <w:szCs w:val="28"/>
          <w:lang w:val="uk-UA"/>
        </w:rPr>
        <w:t xml:space="preserve">. </w:t>
      </w:r>
      <w:r w:rsidRPr="009D270E">
        <w:rPr>
          <w:sz w:val="28"/>
          <w:szCs w:val="28"/>
        </w:rPr>
        <w:t>Зберігати за працівниками, звільненими за скороченням штатів відповідно до ст. 40 п.1 КЗпП за 1,5 року до досягнення пенсійного віку, якщо працівник в зазначений період не знаходився будь з ким в трудових відносинах, всі пільги, передбачені даним колдоговором для непрацюючих пенсіонерів залізниці.</w:t>
      </w:r>
    </w:p>
    <w:p w:rsidR="00AF6C3E" w:rsidRPr="00AF6C3E" w:rsidRDefault="00AF6C3E" w:rsidP="00AF6C3E">
      <w:pPr>
        <w:jc w:val="center"/>
        <w:rPr>
          <w:b/>
          <w:bCs/>
          <w:sz w:val="28"/>
          <w:szCs w:val="28"/>
        </w:rPr>
      </w:pPr>
      <w:r>
        <w:rPr>
          <w:b/>
          <w:bCs/>
          <w:sz w:val="28"/>
          <w:szCs w:val="28"/>
          <w:lang w:val="uk-UA"/>
        </w:rPr>
        <w:t xml:space="preserve">РОЗДІЛ  </w:t>
      </w:r>
      <w:r>
        <w:rPr>
          <w:b/>
          <w:bCs/>
          <w:sz w:val="28"/>
          <w:szCs w:val="28"/>
          <w:lang w:val="en-US"/>
        </w:rPr>
        <w:t>VI</w:t>
      </w:r>
    </w:p>
    <w:p w:rsidR="00AF6C3E" w:rsidRPr="00C1442C" w:rsidRDefault="00AF6C3E" w:rsidP="00AF6C3E">
      <w:pPr>
        <w:jc w:val="both"/>
        <w:rPr>
          <w:b/>
          <w:bCs/>
          <w:sz w:val="28"/>
          <w:szCs w:val="28"/>
          <w:lang w:val="uk-UA"/>
        </w:rPr>
      </w:pPr>
      <w:r w:rsidRPr="00C1442C">
        <w:rPr>
          <w:b/>
          <w:bCs/>
          <w:sz w:val="28"/>
          <w:szCs w:val="28"/>
          <w:lang w:val="uk-UA"/>
        </w:rPr>
        <w:tab/>
      </w:r>
      <w:r w:rsidRPr="00C1442C">
        <w:rPr>
          <w:b/>
          <w:bCs/>
          <w:sz w:val="28"/>
          <w:szCs w:val="28"/>
          <w:lang w:val="uk-UA"/>
        </w:rPr>
        <w:tab/>
      </w:r>
      <w:r w:rsidRPr="00C1442C">
        <w:rPr>
          <w:b/>
          <w:bCs/>
          <w:sz w:val="28"/>
          <w:szCs w:val="28"/>
          <w:lang w:val="uk-UA"/>
        </w:rPr>
        <w:tab/>
      </w:r>
      <w:r w:rsidRPr="00C1442C">
        <w:rPr>
          <w:b/>
          <w:bCs/>
          <w:sz w:val="28"/>
          <w:szCs w:val="28"/>
          <w:lang w:val="uk-UA"/>
        </w:rPr>
        <w:tab/>
        <w:t xml:space="preserve">  </w:t>
      </w:r>
    </w:p>
    <w:p w:rsidR="00AF6C3E" w:rsidRPr="00C1442C" w:rsidRDefault="00AF6C3E" w:rsidP="00AF6C3E">
      <w:pPr>
        <w:jc w:val="center"/>
        <w:rPr>
          <w:b/>
          <w:bCs/>
          <w:i/>
          <w:iCs/>
          <w:sz w:val="28"/>
          <w:szCs w:val="28"/>
          <w:u w:val="single"/>
          <w:lang w:val="uk-UA"/>
        </w:rPr>
      </w:pPr>
      <w:r w:rsidRPr="00C1442C">
        <w:rPr>
          <w:b/>
          <w:bCs/>
          <w:i/>
          <w:iCs/>
          <w:sz w:val="28"/>
          <w:szCs w:val="28"/>
          <w:u w:val="single"/>
          <w:lang w:val="uk-UA"/>
        </w:rPr>
        <w:t>Поліпшення умов і охорони праці</w:t>
      </w:r>
    </w:p>
    <w:p w:rsidR="00AF6C3E" w:rsidRPr="00C1442C" w:rsidRDefault="00AF6C3E" w:rsidP="00AF6C3E">
      <w:pPr>
        <w:jc w:val="both"/>
        <w:rPr>
          <w:i/>
          <w:iCs/>
          <w:sz w:val="28"/>
          <w:szCs w:val="28"/>
          <w:u w:val="single"/>
          <w:lang w:val="uk-UA"/>
        </w:rPr>
      </w:pPr>
    </w:p>
    <w:p w:rsidR="00AF6C3E" w:rsidRDefault="00AF6C3E" w:rsidP="00AF6C3E">
      <w:pPr>
        <w:ind w:firstLine="709"/>
        <w:jc w:val="both"/>
        <w:rPr>
          <w:sz w:val="28"/>
          <w:szCs w:val="28"/>
          <w:lang w:val="uk-UA"/>
        </w:rPr>
      </w:pPr>
      <w:r w:rsidRPr="00C1442C">
        <w:rPr>
          <w:i/>
          <w:iCs/>
          <w:sz w:val="28"/>
          <w:szCs w:val="28"/>
          <w:lang w:val="uk-UA"/>
        </w:rPr>
        <w:t>Адміністрація   зобов’язується:</w:t>
      </w:r>
    </w:p>
    <w:p w:rsidR="00AF6C3E" w:rsidRPr="00C1442C" w:rsidRDefault="00AF6C3E" w:rsidP="00AF6C3E">
      <w:pPr>
        <w:ind w:firstLine="709"/>
        <w:jc w:val="both"/>
        <w:rPr>
          <w:sz w:val="28"/>
          <w:szCs w:val="28"/>
          <w:lang w:val="uk-UA"/>
        </w:rPr>
      </w:pPr>
      <w:r>
        <w:rPr>
          <w:sz w:val="28"/>
          <w:szCs w:val="28"/>
          <w:lang w:val="uk-UA"/>
        </w:rPr>
        <w:t xml:space="preserve"> </w:t>
      </w:r>
      <w:r w:rsidRPr="00C1442C">
        <w:rPr>
          <w:sz w:val="28"/>
          <w:szCs w:val="28"/>
          <w:lang w:val="uk-UA"/>
        </w:rPr>
        <w:t>6.1. Забезпечити виконання комплексних заходів по поліпшенню безпеки, умов і гігієни праці та виробничого середовища (</w:t>
      </w:r>
      <w:r w:rsidRPr="00C1442C">
        <w:rPr>
          <w:b/>
          <w:bCs/>
          <w:sz w:val="28"/>
          <w:szCs w:val="28"/>
          <w:lang w:val="uk-UA"/>
        </w:rPr>
        <w:t>додаток</w:t>
      </w:r>
      <w:r>
        <w:rPr>
          <w:sz w:val="28"/>
          <w:szCs w:val="28"/>
          <w:lang w:val="uk-UA"/>
        </w:rPr>
        <w:t xml:space="preserve"> 7</w:t>
      </w:r>
      <w:r w:rsidRPr="00C1442C">
        <w:rPr>
          <w:sz w:val="28"/>
          <w:szCs w:val="28"/>
          <w:lang w:val="uk-UA"/>
        </w:rPr>
        <w:t>).</w:t>
      </w:r>
    </w:p>
    <w:p w:rsidR="00AF6C3E" w:rsidRPr="00C1442C" w:rsidRDefault="00AF6C3E" w:rsidP="00AF6C3E">
      <w:pPr>
        <w:ind w:firstLine="709"/>
        <w:jc w:val="both"/>
        <w:rPr>
          <w:sz w:val="28"/>
          <w:szCs w:val="28"/>
          <w:lang w:val="uk-UA"/>
        </w:rPr>
      </w:pPr>
      <w:r w:rsidRPr="00C1442C">
        <w:rPr>
          <w:sz w:val="28"/>
          <w:szCs w:val="28"/>
          <w:lang w:val="uk-UA"/>
        </w:rPr>
        <w:t xml:space="preserve"> </w:t>
      </w:r>
    </w:p>
    <w:p w:rsidR="00AF6C3E" w:rsidRPr="00C1442C" w:rsidRDefault="00AF6C3E" w:rsidP="00AF6C3E">
      <w:pPr>
        <w:ind w:firstLine="709"/>
        <w:jc w:val="both"/>
        <w:rPr>
          <w:sz w:val="28"/>
          <w:szCs w:val="28"/>
          <w:lang w:val="uk-UA"/>
        </w:rPr>
      </w:pPr>
      <w:r w:rsidRPr="00C1442C">
        <w:rPr>
          <w:sz w:val="28"/>
          <w:szCs w:val="28"/>
          <w:lang w:val="uk-UA"/>
        </w:rPr>
        <w:t>6.2. Забезпечити працюючих спецодягом, спецвзуттям, іншими засобами індивідуального захисту та умовами по їх очищенню та ремонту, миючими засобами, згідно з діючими нормами (</w:t>
      </w:r>
      <w:r>
        <w:rPr>
          <w:b/>
          <w:bCs/>
          <w:sz w:val="28"/>
          <w:szCs w:val="28"/>
          <w:lang w:val="uk-UA"/>
        </w:rPr>
        <w:t xml:space="preserve">додатки </w:t>
      </w:r>
      <w:r w:rsidRPr="00C1442C">
        <w:rPr>
          <w:b/>
          <w:bCs/>
          <w:sz w:val="28"/>
          <w:szCs w:val="28"/>
          <w:lang w:val="uk-UA"/>
        </w:rPr>
        <w:t>8</w:t>
      </w:r>
      <w:r>
        <w:rPr>
          <w:b/>
          <w:bCs/>
          <w:sz w:val="28"/>
          <w:szCs w:val="28"/>
          <w:lang w:val="uk-UA"/>
        </w:rPr>
        <w:t>, 9</w:t>
      </w:r>
      <w:r w:rsidRPr="00C1442C">
        <w:rPr>
          <w:sz w:val="28"/>
          <w:szCs w:val="28"/>
          <w:lang w:val="uk-UA"/>
        </w:rPr>
        <w:t>). За умов порушення термінів видачі компенсувати в повному  обсязі витрати працівників за придбаний ними у роздрібній торгівлі спецодяг та інші засоби індивідуального  захисту.</w:t>
      </w:r>
    </w:p>
    <w:p w:rsidR="00AF6C3E" w:rsidRPr="00C1442C" w:rsidRDefault="00AF6C3E" w:rsidP="00AF6C3E">
      <w:pPr>
        <w:ind w:firstLine="709"/>
        <w:jc w:val="both"/>
        <w:rPr>
          <w:sz w:val="28"/>
          <w:szCs w:val="28"/>
          <w:lang w:val="uk-UA"/>
        </w:rPr>
      </w:pPr>
      <w:r w:rsidRPr="00C1442C">
        <w:rPr>
          <w:sz w:val="28"/>
          <w:szCs w:val="28"/>
          <w:lang w:val="uk-UA"/>
        </w:rPr>
        <w:t>У випадку передчасного зносу спецодягу, спецвзуття та інших засобів індивідуального захисту з причин, які не залежать від працівників, проводити їх заміну за рахунок коштів підприємства незалежно від термінів їх видачі.</w:t>
      </w:r>
    </w:p>
    <w:p w:rsidR="00AF6C3E" w:rsidRDefault="00AF6C3E" w:rsidP="00AF6C3E">
      <w:pPr>
        <w:pStyle w:val="Style4"/>
        <w:widowControl/>
        <w:spacing w:before="72"/>
        <w:ind w:firstLine="709"/>
        <w:rPr>
          <w:sz w:val="28"/>
          <w:szCs w:val="28"/>
        </w:rPr>
      </w:pPr>
    </w:p>
    <w:p w:rsidR="00AF6C3E" w:rsidRPr="00C1442C" w:rsidRDefault="00AF6C3E" w:rsidP="00AF6C3E">
      <w:pPr>
        <w:pStyle w:val="Style4"/>
        <w:widowControl/>
        <w:spacing w:before="72"/>
        <w:ind w:firstLine="709"/>
        <w:rPr>
          <w:rStyle w:val="FontStyle12"/>
          <w:sz w:val="28"/>
          <w:szCs w:val="28"/>
        </w:rPr>
      </w:pPr>
      <w:r>
        <w:rPr>
          <w:sz w:val="28"/>
          <w:szCs w:val="28"/>
        </w:rPr>
        <w:t>6.3</w:t>
      </w:r>
      <w:r w:rsidRPr="00C1442C">
        <w:rPr>
          <w:sz w:val="28"/>
          <w:szCs w:val="28"/>
        </w:rPr>
        <w:t xml:space="preserve">. </w:t>
      </w:r>
      <w:r w:rsidRPr="00C1442C">
        <w:rPr>
          <w:rStyle w:val="FontStyle12"/>
          <w:sz w:val="28"/>
          <w:szCs w:val="28"/>
        </w:rPr>
        <w:t>Зберігати за працівниками, які звільнені на пенсію, у тому числі  по інвалідності, звільнені у зв'язку з призовом на військову службу, вступом до вищих навчальних закладів І-ІV рівня акредитації або за скороченням штату, у випадку смерті працюючого  спецодяг та спецвзуття без утримання їх залишкової вартості.</w:t>
      </w:r>
    </w:p>
    <w:p w:rsidR="00AF6C3E" w:rsidRDefault="00AF6C3E" w:rsidP="00AF6C3E">
      <w:pPr>
        <w:jc w:val="both"/>
        <w:rPr>
          <w:sz w:val="28"/>
          <w:szCs w:val="28"/>
          <w:lang w:val="uk-UA"/>
        </w:rPr>
      </w:pPr>
    </w:p>
    <w:p w:rsidR="00AF6C3E" w:rsidRPr="002A2726" w:rsidRDefault="00AF6C3E" w:rsidP="00AF6C3E">
      <w:pPr>
        <w:ind w:firstLine="709"/>
        <w:jc w:val="both"/>
        <w:rPr>
          <w:sz w:val="28"/>
          <w:szCs w:val="28"/>
        </w:rPr>
      </w:pPr>
      <w:r w:rsidRPr="002A2726">
        <w:rPr>
          <w:sz w:val="28"/>
          <w:szCs w:val="28"/>
        </w:rPr>
        <w:t>6.</w:t>
      </w:r>
      <w:r w:rsidRPr="002A2726">
        <w:rPr>
          <w:sz w:val="28"/>
          <w:szCs w:val="28"/>
          <w:lang w:val="uk-UA"/>
        </w:rPr>
        <w:t>4</w:t>
      </w:r>
      <w:r w:rsidRPr="002A2726">
        <w:rPr>
          <w:sz w:val="28"/>
          <w:szCs w:val="28"/>
        </w:rPr>
        <w:t xml:space="preserve">. За поданням рапорту старшого електромеханіка надавати грошову компенсацію на придбання молока електрозварнику при роботі із шкідливими </w:t>
      </w:r>
      <w:r w:rsidRPr="002A2726">
        <w:rPr>
          <w:sz w:val="28"/>
          <w:szCs w:val="28"/>
        </w:rPr>
        <w:lastRenderedPageBreak/>
        <w:t>умовами праці згідно з переліком хімічних речовин, робота з якими дає право на отримання молока (</w:t>
      </w:r>
      <w:r w:rsidRPr="002A2726">
        <w:rPr>
          <w:b/>
          <w:bCs/>
          <w:sz w:val="28"/>
          <w:szCs w:val="28"/>
        </w:rPr>
        <w:t xml:space="preserve">додаток </w:t>
      </w:r>
      <w:r>
        <w:rPr>
          <w:b/>
          <w:bCs/>
          <w:sz w:val="28"/>
          <w:szCs w:val="28"/>
          <w:lang w:val="uk-UA"/>
        </w:rPr>
        <w:t>10</w:t>
      </w:r>
      <w:r w:rsidRPr="002A2726">
        <w:rPr>
          <w:sz w:val="28"/>
          <w:szCs w:val="28"/>
        </w:rPr>
        <w:t>).</w:t>
      </w:r>
    </w:p>
    <w:p w:rsidR="00AF6C3E" w:rsidRDefault="00AF6C3E" w:rsidP="00AF6C3E">
      <w:pPr>
        <w:ind w:firstLine="709"/>
        <w:jc w:val="both"/>
        <w:rPr>
          <w:sz w:val="28"/>
          <w:szCs w:val="28"/>
          <w:lang w:val="uk-UA"/>
        </w:rPr>
      </w:pPr>
      <w:r w:rsidRPr="002A2726">
        <w:rPr>
          <w:sz w:val="28"/>
          <w:szCs w:val="28"/>
        </w:rPr>
        <w:t>При роз’їзному характері роботи виплачувати працівникам</w:t>
      </w:r>
      <w:r w:rsidRPr="002A2726">
        <w:rPr>
          <w:sz w:val="28"/>
          <w:szCs w:val="28"/>
          <w:lang w:val="uk-UA"/>
        </w:rPr>
        <w:t>,</w:t>
      </w:r>
      <w:r w:rsidRPr="002A2726">
        <w:rPr>
          <w:sz w:val="28"/>
          <w:szCs w:val="28"/>
        </w:rPr>
        <w:t xml:space="preserve"> які мають на це право, грошову компенсацію на придбання молока або інших рівноцінних продуктів.</w:t>
      </w:r>
    </w:p>
    <w:p w:rsidR="00AF6C3E" w:rsidRDefault="00AF6C3E" w:rsidP="00AF6C3E">
      <w:pPr>
        <w:ind w:firstLine="709"/>
        <w:jc w:val="both"/>
        <w:rPr>
          <w:sz w:val="28"/>
          <w:szCs w:val="28"/>
          <w:lang w:val="uk-UA"/>
        </w:rPr>
      </w:pPr>
      <w:r w:rsidRPr="00C1442C">
        <w:rPr>
          <w:sz w:val="28"/>
          <w:szCs w:val="28"/>
          <w:lang w:val="uk-UA"/>
        </w:rPr>
        <w:t xml:space="preserve">6.4.1. При тимчасовій втраті працездатності від нещасного випадку  </w:t>
      </w:r>
      <w:r>
        <w:rPr>
          <w:sz w:val="28"/>
          <w:szCs w:val="28"/>
          <w:lang w:val="uk-UA"/>
        </w:rPr>
        <w:t xml:space="preserve">на виробництві </w:t>
      </w:r>
      <w:r w:rsidRPr="00C1442C">
        <w:rPr>
          <w:sz w:val="28"/>
          <w:szCs w:val="28"/>
          <w:lang w:val="uk-UA"/>
        </w:rPr>
        <w:t xml:space="preserve">проводити оплату перших 5 днів знаходження на лікарняному листку за рахунок коштів власника, а інші дні за рахунок Фонду соціального страхування </w:t>
      </w:r>
      <w:r>
        <w:rPr>
          <w:sz w:val="28"/>
          <w:szCs w:val="28"/>
          <w:lang w:val="uk-UA"/>
        </w:rPr>
        <w:t>України</w:t>
      </w:r>
      <w:r w:rsidRPr="00C1442C">
        <w:rPr>
          <w:sz w:val="28"/>
          <w:szCs w:val="28"/>
          <w:lang w:val="uk-UA"/>
        </w:rPr>
        <w:t xml:space="preserve"> (надалі Фонд). До передачі матеріалів по нещасному випадку Фонду проводити оплату листків непрацездатності повністю з послідуючим відрахуванням із страхового внеску.</w:t>
      </w:r>
    </w:p>
    <w:p w:rsidR="00AF6C3E" w:rsidRDefault="00AF6C3E" w:rsidP="00AF6C3E">
      <w:pPr>
        <w:ind w:firstLine="709"/>
        <w:jc w:val="both"/>
        <w:rPr>
          <w:sz w:val="28"/>
          <w:szCs w:val="28"/>
          <w:lang w:val="uk-UA"/>
        </w:rPr>
      </w:pPr>
      <w:r w:rsidRPr="00C1442C">
        <w:rPr>
          <w:sz w:val="28"/>
          <w:szCs w:val="28"/>
          <w:lang w:val="uk-UA"/>
        </w:rPr>
        <w:t xml:space="preserve">6.4.2. При нещасному випадку з призначенням проценту втрати працездатності оплату перших 5 днів непрацездатності проводити за рахунок власника, а всі інші  виплати, в т.ч. і витрати на лікування за рахунок Фонду соціального страхування </w:t>
      </w:r>
      <w:r>
        <w:rPr>
          <w:sz w:val="28"/>
          <w:szCs w:val="28"/>
          <w:lang w:val="uk-UA"/>
        </w:rPr>
        <w:t>України шл</w:t>
      </w:r>
      <w:r w:rsidRPr="00C1442C">
        <w:rPr>
          <w:sz w:val="28"/>
          <w:szCs w:val="28"/>
          <w:lang w:val="uk-UA"/>
        </w:rPr>
        <w:t>яхом відрахування із страхового внеску.</w:t>
      </w:r>
    </w:p>
    <w:p w:rsidR="00AF6C3E" w:rsidRDefault="00AF6C3E" w:rsidP="00AF6C3E">
      <w:pPr>
        <w:ind w:firstLine="709"/>
        <w:jc w:val="both"/>
        <w:rPr>
          <w:sz w:val="28"/>
          <w:szCs w:val="28"/>
          <w:lang w:val="uk-UA"/>
        </w:rPr>
      </w:pPr>
      <w:r w:rsidRPr="00C1442C">
        <w:rPr>
          <w:sz w:val="28"/>
          <w:szCs w:val="28"/>
          <w:lang w:val="uk-UA"/>
        </w:rPr>
        <w:t>6.4.3. При нещасному випадку із смертельним наслідком проплати за організацію і проведення похорону проводити за рахунок дистанції, а після передачі матеріалів по нещасному випадку до Фонду робити відрахування із суми страхового внеску.</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sidRPr="00C1442C">
        <w:rPr>
          <w:sz w:val="28"/>
          <w:szCs w:val="28"/>
          <w:lang w:val="uk-UA"/>
        </w:rPr>
        <w:t>6.5. Не допускати прийом жінок на роботу зі шкідливими і важкими умовами праці, де їх праця заборонена.</w:t>
      </w:r>
    </w:p>
    <w:p w:rsidR="00AF6C3E" w:rsidRPr="00AF6C3E" w:rsidRDefault="00AF6C3E" w:rsidP="00AF6C3E">
      <w:pPr>
        <w:ind w:firstLine="709"/>
        <w:jc w:val="both"/>
        <w:rPr>
          <w:sz w:val="28"/>
          <w:szCs w:val="28"/>
        </w:rPr>
      </w:pPr>
      <w:r w:rsidRPr="00C1442C">
        <w:rPr>
          <w:sz w:val="28"/>
          <w:szCs w:val="28"/>
          <w:lang w:val="uk-UA"/>
        </w:rPr>
        <w:tab/>
      </w:r>
    </w:p>
    <w:p w:rsidR="00AF6C3E" w:rsidRDefault="00AF6C3E" w:rsidP="00AF6C3E">
      <w:pPr>
        <w:ind w:firstLine="709"/>
        <w:jc w:val="both"/>
        <w:rPr>
          <w:sz w:val="28"/>
          <w:szCs w:val="28"/>
          <w:lang w:val="uk-UA"/>
        </w:rPr>
      </w:pPr>
      <w:r w:rsidRPr="00543CDC">
        <w:rPr>
          <w:sz w:val="28"/>
          <w:szCs w:val="28"/>
          <w:lang w:val="uk-UA"/>
        </w:rPr>
        <w:t>6.6. Для фінансу</w:t>
      </w:r>
      <w:r>
        <w:rPr>
          <w:sz w:val="28"/>
          <w:szCs w:val="28"/>
          <w:lang w:val="uk-UA"/>
        </w:rPr>
        <w:t>вання заходів з охорони праці щорічно передбачати виділення коштів в обсягах не менше 2,2 % від фонду оплати праці за попередній рік</w:t>
      </w:r>
      <w:r w:rsidRPr="00543CDC">
        <w:rPr>
          <w:sz w:val="28"/>
          <w:szCs w:val="28"/>
          <w:lang w:val="uk-UA"/>
        </w:rPr>
        <w:t>.</w:t>
      </w:r>
      <w:r w:rsidRPr="00C1442C">
        <w:rPr>
          <w:sz w:val="28"/>
          <w:szCs w:val="28"/>
          <w:lang w:val="uk-UA"/>
        </w:rPr>
        <w:t xml:space="preserve"> </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sidRPr="00C1442C">
        <w:rPr>
          <w:sz w:val="28"/>
          <w:szCs w:val="28"/>
          <w:lang w:val="uk-UA"/>
        </w:rPr>
        <w:t>6.7. Зберігати середню заробітну плату за працівниками на період припинення роботи за рішенням органів державного нагляду за охороною праці з причин наявності загрози життю і здоров’ю працюючих.</w:t>
      </w:r>
    </w:p>
    <w:p w:rsidR="00AF6C3E" w:rsidRPr="00C1442C" w:rsidRDefault="00AF6C3E" w:rsidP="00AF6C3E">
      <w:pPr>
        <w:ind w:firstLine="709"/>
        <w:jc w:val="both"/>
        <w:rPr>
          <w:sz w:val="28"/>
          <w:szCs w:val="28"/>
          <w:lang w:val="uk-UA"/>
        </w:rPr>
      </w:pPr>
      <w:r w:rsidRPr="00C1442C">
        <w:rPr>
          <w:sz w:val="28"/>
          <w:szCs w:val="28"/>
          <w:lang w:val="uk-UA"/>
        </w:rPr>
        <w:lastRenderedPageBreak/>
        <w:t>До працівника, який  припинив роботу у зв’язку із загрозою для його життя або здоров’я, не застосовувати дисциплінарні стягнення. Факт наявності такої ситуації підтверджується спеціалістами з охорони праці структурного підрозділу за участю представника профспілки і страхового експерта з питань охорони праці.</w:t>
      </w:r>
    </w:p>
    <w:p w:rsidR="00AF6C3E" w:rsidRDefault="00AF6C3E" w:rsidP="00AF6C3E">
      <w:pPr>
        <w:ind w:firstLine="709"/>
        <w:jc w:val="both"/>
        <w:rPr>
          <w:sz w:val="28"/>
          <w:szCs w:val="28"/>
          <w:lang w:val="uk-UA"/>
        </w:rPr>
      </w:pPr>
    </w:p>
    <w:p w:rsidR="00AF6C3E" w:rsidRDefault="00AF6C3E" w:rsidP="00AF6C3E">
      <w:pPr>
        <w:ind w:firstLine="709"/>
        <w:jc w:val="both"/>
        <w:rPr>
          <w:sz w:val="28"/>
          <w:szCs w:val="28"/>
          <w:lang w:val="uk-UA"/>
        </w:rPr>
      </w:pPr>
      <w:r w:rsidRPr="00C1442C">
        <w:rPr>
          <w:sz w:val="28"/>
          <w:szCs w:val="28"/>
          <w:lang w:val="uk-UA"/>
        </w:rPr>
        <w:t xml:space="preserve">6.8. Виконати роботи, передбачені угодою з охорони праці згідно з </w:t>
      </w:r>
      <w:r w:rsidRPr="00C1442C">
        <w:rPr>
          <w:b/>
          <w:bCs/>
          <w:sz w:val="28"/>
          <w:szCs w:val="28"/>
          <w:lang w:val="uk-UA"/>
        </w:rPr>
        <w:t xml:space="preserve">додатком </w:t>
      </w:r>
      <w:r>
        <w:rPr>
          <w:b/>
          <w:bCs/>
          <w:sz w:val="28"/>
          <w:szCs w:val="28"/>
          <w:lang w:val="uk-UA"/>
        </w:rPr>
        <w:t>6</w:t>
      </w:r>
      <w:r w:rsidRPr="00C1442C">
        <w:rPr>
          <w:sz w:val="28"/>
          <w:szCs w:val="28"/>
          <w:lang w:val="uk-UA"/>
        </w:rPr>
        <w:t>.</w:t>
      </w:r>
    </w:p>
    <w:p w:rsidR="00AF6C3E" w:rsidRDefault="00AF6C3E" w:rsidP="00AF6C3E">
      <w:pPr>
        <w:adjustRightInd w:val="0"/>
        <w:ind w:firstLine="709"/>
        <w:rPr>
          <w:sz w:val="28"/>
          <w:szCs w:val="28"/>
          <w:lang w:val="uk-UA"/>
        </w:rPr>
      </w:pPr>
    </w:p>
    <w:p w:rsidR="00AF6C3E" w:rsidRPr="00C1442C" w:rsidRDefault="00AF6C3E" w:rsidP="00AF6C3E">
      <w:pPr>
        <w:adjustRightInd w:val="0"/>
        <w:ind w:firstLine="709"/>
        <w:rPr>
          <w:sz w:val="28"/>
          <w:szCs w:val="28"/>
          <w:lang w:val="uk-UA"/>
        </w:rPr>
      </w:pPr>
      <w:r w:rsidRPr="00BD6148">
        <w:rPr>
          <w:sz w:val="28"/>
          <w:szCs w:val="28"/>
          <w:lang w:val="uk-UA"/>
        </w:rPr>
        <w:t>6.9. Звільняти уповноважених найманими працівниками осіб з питань охорони праці від основної роботи із збереженням середнього заробітку в разі їх залучення до роботи з органами, яким надано право нагляду та контролю стану безпеки і умов праці, на термін</w:t>
      </w:r>
      <w:r>
        <w:rPr>
          <w:sz w:val="28"/>
          <w:szCs w:val="28"/>
          <w:lang w:val="uk-UA"/>
        </w:rPr>
        <w:t xml:space="preserve"> 2 робочі дні</w:t>
      </w:r>
      <w:r w:rsidRPr="00BD6148">
        <w:rPr>
          <w:sz w:val="28"/>
          <w:szCs w:val="28"/>
          <w:lang w:val="uk-UA"/>
        </w:rPr>
        <w:t>.</w:t>
      </w:r>
    </w:p>
    <w:p w:rsidR="00AF6C3E" w:rsidRPr="00C1442C" w:rsidRDefault="00AF6C3E" w:rsidP="00AF6C3E">
      <w:pPr>
        <w:ind w:firstLine="709"/>
        <w:jc w:val="both"/>
        <w:rPr>
          <w:sz w:val="28"/>
          <w:szCs w:val="28"/>
          <w:lang w:val="uk-UA"/>
        </w:rPr>
      </w:pPr>
      <w:r w:rsidRPr="00C1442C">
        <w:rPr>
          <w:sz w:val="28"/>
          <w:szCs w:val="28"/>
          <w:lang w:val="uk-UA"/>
        </w:rPr>
        <w:t>Звільнення їх з роботи з ініціативи адміністрації, а також притягнення до дисциплінарної та матеріальної відповідальності здійснювати за погодженням з профспілковим комітетом.</w:t>
      </w:r>
    </w:p>
    <w:p w:rsidR="00AF6C3E" w:rsidRPr="00C1442C" w:rsidRDefault="00AF6C3E" w:rsidP="00AF6C3E">
      <w:pPr>
        <w:ind w:firstLine="709"/>
        <w:jc w:val="both"/>
        <w:rPr>
          <w:sz w:val="28"/>
          <w:szCs w:val="28"/>
          <w:lang w:val="uk-UA"/>
        </w:rPr>
      </w:pPr>
      <w:r w:rsidRPr="00C1442C">
        <w:rPr>
          <w:sz w:val="28"/>
          <w:szCs w:val="28"/>
          <w:lang w:val="uk-UA"/>
        </w:rPr>
        <w:tab/>
      </w:r>
    </w:p>
    <w:p w:rsidR="00AF6C3E" w:rsidRPr="0055562C" w:rsidRDefault="00AF6C3E" w:rsidP="00AF6C3E">
      <w:pPr>
        <w:ind w:firstLine="709"/>
        <w:jc w:val="both"/>
        <w:rPr>
          <w:b/>
          <w:bCs/>
          <w:iCs/>
          <w:sz w:val="28"/>
          <w:szCs w:val="28"/>
          <w:lang w:val="uk-UA"/>
        </w:rPr>
      </w:pPr>
      <w:r>
        <w:rPr>
          <w:sz w:val="28"/>
          <w:szCs w:val="28"/>
          <w:lang w:val="uk-UA"/>
        </w:rPr>
        <w:t xml:space="preserve">6.10. </w:t>
      </w:r>
      <w:r>
        <w:rPr>
          <w:bCs/>
          <w:iCs/>
          <w:sz w:val="28"/>
          <w:szCs w:val="28"/>
          <w:lang w:val="uk-UA"/>
        </w:rPr>
        <w:t xml:space="preserve">Обов’язкові медичні огляди працівників проводити за рахунок коштів підприємства з періодичністю, вказаною в </w:t>
      </w:r>
      <w:r>
        <w:rPr>
          <w:b/>
          <w:bCs/>
          <w:iCs/>
          <w:sz w:val="28"/>
          <w:szCs w:val="28"/>
          <w:lang w:val="uk-UA"/>
        </w:rPr>
        <w:t>додатку 11</w:t>
      </w:r>
      <w:r w:rsidRPr="0055562C">
        <w:rPr>
          <w:b/>
          <w:bCs/>
          <w:iCs/>
          <w:sz w:val="28"/>
          <w:szCs w:val="28"/>
          <w:lang w:val="uk-UA"/>
        </w:rPr>
        <w:t>.</w:t>
      </w:r>
    </w:p>
    <w:p w:rsidR="00AF6C3E" w:rsidRDefault="00AF6C3E" w:rsidP="00AF6C3E">
      <w:pPr>
        <w:ind w:firstLine="709"/>
        <w:jc w:val="both"/>
        <w:rPr>
          <w:bCs/>
          <w:iCs/>
          <w:sz w:val="28"/>
          <w:szCs w:val="28"/>
          <w:lang w:val="uk-UA"/>
        </w:rPr>
      </w:pPr>
      <w:r>
        <w:rPr>
          <w:bCs/>
          <w:iCs/>
          <w:sz w:val="28"/>
          <w:szCs w:val="28"/>
          <w:lang w:val="uk-UA"/>
        </w:rPr>
        <w:t>За час проходження медичного огляду за працівниками зберігається місце роботи і середній заробіток.</w:t>
      </w:r>
    </w:p>
    <w:p w:rsidR="00AF6C3E" w:rsidRDefault="00AF6C3E" w:rsidP="00AF6C3E">
      <w:pPr>
        <w:ind w:firstLine="709"/>
        <w:jc w:val="both"/>
        <w:rPr>
          <w:bCs/>
          <w:iCs/>
          <w:sz w:val="28"/>
          <w:szCs w:val="28"/>
          <w:lang w:val="uk-UA"/>
        </w:rPr>
      </w:pPr>
      <w:r>
        <w:rPr>
          <w:bCs/>
          <w:iCs/>
          <w:sz w:val="28"/>
          <w:szCs w:val="28"/>
          <w:lang w:val="uk-UA"/>
        </w:rPr>
        <w:t>Проходження обов’язкових медичних оглядів здійснюється протягом двох робочих днів, а при проходженні додатково нарколога та психіатра – трьох робочих днів.</w:t>
      </w:r>
    </w:p>
    <w:p w:rsidR="00AF6C3E" w:rsidRDefault="00AF6C3E" w:rsidP="00AF6C3E">
      <w:pPr>
        <w:ind w:firstLine="709"/>
        <w:jc w:val="both"/>
        <w:rPr>
          <w:bCs/>
          <w:iCs/>
          <w:sz w:val="28"/>
          <w:szCs w:val="28"/>
          <w:lang w:val="uk-UA"/>
        </w:rPr>
      </w:pPr>
    </w:p>
    <w:p w:rsidR="00AF6C3E" w:rsidRPr="00C1442C" w:rsidRDefault="00AF6C3E" w:rsidP="00AF6C3E">
      <w:pPr>
        <w:ind w:firstLine="709"/>
        <w:jc w:val="both"/>
        <w:rPr>
          <w:sz w:val="28"/>
          <w:szCs w:val="28"/>
          <w:lang w:val="uk-UA"/>
        </w:rPr>
      </w:pPr>
      <w:r w:rsidRPr="00C1442C">
        <w:rPr>
          <w:sz w:val="28"/>
          <w:szCs w:val="28"/>
          <w:lang w:val="uk-UA"/>
        </w:rPr>
        <w:t>6.11. Уповноважені трудового колективу з питань охорони праці обираються на два роки. Уповноважені трудового колективу, котрі попере</w:t>
      </w:r>
      <w:r w:rsidRPr="00C1442C">
        <w:rPr>
          <w:sz w:val="28"/>
          <w:szCs w:val="28"/>
          <w:lang w:val="uk-UA"/>
        </w:rPr>
        <w:softHyphen/>
        <w:t>дили порушення правил т/б заохочуються премією в розмірі 20% тарифу за кожний випадок. Матеріали по таких випадках подаються інженеру охорони праці і розглядаються комісією при головному інженеру дистанції.</w:t>
      </w:r>
    </w:p>
    <w:p w:rsidR="00AF6C3E" w:rsidRPr="00C1442C" w:rsidRDefault="00AF6C3E" w:rsidP="00AF6C3E">
      <w:pPr>
        <w:ind w:firstLine="709"/>
        <w:jc w:val="both"/>
        <w:rPr>
          <w:sz w:val="28"/>
          <w:szCs w:val="28"/>
          <w:lang w:val="uk-UA"/>
        </w:rPr>
      </w:pPr>
    </w:p>
    <w:p w:rsidR="00AF6C3E" w:rsidRDefault="00AF6C3E" w:rsidP="00AF6C3E">
      <w:pPr>
        <w:pStyle w:val="22"/>
        <w:ind w:firstLine="709"/>
        <w:rPr>
          <w:sz w:val="28"/>
          <w:szCs w:val="28"/>
          <w:lang w:val="uk-UA"/>
        </w:rPr>
      </w:pPr>
      <w:r w:rsidRPr="00C1442C">
        <w:rPr>
          <w:sz w:val="28"/>
          <w:szCs w:val="28"/>
          <w:lang w:val="uk-UA"/>
        </w:rPr>
        <w:lastRenderedPageBreak/>
        <w:t xml:space="preserve">6.12. Проводити позачергово постійно-діючою комісією атестацію робочих місць при зміні умов праці, раціоналізації, </w:t>
      </w:r>
      <w:r w:rsidRPr="008A7A93">
        <w:rPr>
          <w:sz w:val="28"/>
          <w:szCs w:val="28"/>
          <w:lang w:val="uk-UA"/>
        </w:rPr>
        <w:t>удосконалення та механізації робочих місць</w:t>
      </w:r>
      <w:r>
        <w:rPr>
          <w:sz w:val="28"/>
          <w:szCs w:val="28"/>
          <w:lang w:val="uk-UA"/>
        </w:rPr>
        <w:t xml:space="preserve"> (терміни вказані в </w:t>
      </w:r>
      <w:r w:rsidRPr="00FB6587">
        <w:rPr>
          <w:b/>
          <w:sz w:val="28"/>
          <w:szCs w:val="28"/>
          <w:lang w:val="uk-UA"/>
        </w:rPr>
        <w:t xml:space="preserve">додатку </w:t>
      </w:r>
      <w:r>
        <w:rPr>
          <w:b/>
          <w:sz w:val="28"/>
          <w:szCs w:val="28"/>
          <w:lang w:val="uk-UA"/>
        </w:rPr>
        <w:t>5</w:t>
      </w:r>
      <w:r>
        <w:rPr>
          <w:sz w:val="28"/>
          <w:szCs w:val="28"/>
          <w:lang w:val="uk-UA"/>
        </w:rPr>
        <w:t>).</w:t>
      </w:r>
    </w:p>
    <w:p w:rsidR="00AF6C3E" w:rsidRDefault="00AF6C3E" w:rsidP="00AF6C3E">
      <w:pPr>
        <w:pStyle w:val="22"/>
        <w:ind w:firstLine="709"/>
        <w:jc w:val="center"/>
        <w:rPr>
          <w:b/>
          <w:bCs/>
          <w:sz w:val="28"/>
          <w:szCs w:val="28"/>
          <w:lang w:val="uk-UA"/>
        </w:rPr>
      </w:pPr>
    </w:p>
    <w:p w:rsidR="00AF6C3E" w:rsidRPr="00C1442C" w:rsidRDefault="00AF6C3E" w:rsidP="00AF6C3E">
      <w:pPr>
        <w:pStyle w:val="22"/>
        <w:ind w:firstLine="709"/>
        <w:jc w:val="center"/>
        <w:rPr>
          <w:b/>
          <w:bCs/>
          <w:sz w:val="28"/>
          <w:szCs w:val="28"/>
          <w:lang w:val="uk-UA"/>
        </w:rPr>
      </w:pPr>
      <w:r>
        <w:rPr>
          <w:b/>
          <w:bCs/>
          <w:sz w:val="28"/>
          <w:szCs w:val="28"/>
          <w:lang w:val="uk-UA"/>
        </w:rPr>
        <w:t xml:space="preserve">РОЗДІЛ </w:t>
      </w:r>
      <w:r>
        <w:rPr>
          <w:b/>
          <w:bCs/>
          <w:sz w:val="28"/>
          <w:szCs w:val="28"/>
          <w:lang w:val="en-US"/>
        </w:rPr>
        <w:t>V</w:t>
      </w:r>
      <w:r w:rsidRPr="00C1442C">
        <w:rPr>
          <w:b/>
          <w:bCs/>
          <w:sz w:val="28"/>
          <w:szCs w:val="28"/>
          <w:lang w:val="uk-UA"/>
        </w:rPr>
        <w:t>П</w:t>
      </w:r>
    </w:p>
    <w:p w:rsidR="00AF6C3E" w:rsidRPr="00C1442C" w:rsidRDefault="00AF6C3E" w:rsidP="00AF6C3E">
      <w:pPr>
        <w:jc w:val="center"/>
        <w:rPr>
          <w:b/>
          <w:bCs/>
          <w:i/>
          <w:iCs/>
          <w:sz w:val="28"/>
          <w:szCs w:val="28"/>
          <w:u w:val="single"/>
          <w:lang w:val="uk-UA"/>
        </w:rPr>
      </w:pPr>
      <w:r w:rsidRPr="00C1442C">
        <w:rPr>
          <w:b/>
          <w:bCs/>
          <w:i/>
          <w:iCs/>
          <w:sz w:val="28"/>
          <w:szCs w:val="28"/>
          <w:u w:val="single"/>
          <w:lang w:val="uk-UA"/>
        </w:rPr>
        <w:t>Охорона здоров’я  і  медичне обслуговування</w:t>
      </w:r>
    </w:p>
    <w:p w:rsidR="00AF6C3E" w:rsidRPr="00C1442C" w:rsidRDefault="00AF6C3E" w:rsidP="00AF6C3E">
      <w:pPr>
        <w:ind w:firstLine="709"/>
        <w:jc w:val="both"/>
        <w:rPr>
          <w:sz w:val="28"/>
          <w:szCs w:val="28"/>
          <w:lang w:val="uk-UA"/>
        </w:rPr>
      </w:pPr>
    </w:p>
    <w:p w:rsidR="00AF6C3E" w:rsidRPr="00C1442C" w:rsidRDefault="00AF6C3E" w:rsidP="00AF6C3E">
      <w:pPr>
        <w:pStyle w:val="22"/>
        <w:ind w:firstLine="426"/>
        <w:rPr>
          <w:sz w:val="28"/>
          <w:szCs w:val="28"/>
          <w:u w:val="single"/>
          <w:lang w:val="uk-UA"/>
        </w:rPr>
      </w:pPr>
      <w:r>
        <w:rPr>
          <w:sz w:val="28"/>
          <w:szCs w:val="28"/>
          <w:lang w:val="uk-UA"/>
        </w:rPr>
        <w:t xml:space="preserve">   </w:t>
      </w:r>
      <w:r w:rsidRPr="00C1442C">
        <w:rPr>
          <w:sz w:val="28"/>
          <w:szCs w:val="28"/>
          <w:lang w:val="uk-UA"/>
        </w:rPr>
        <w:t xml:space="preserve"> </w:t>
      </w:r>
      <w:r w:rsidRPr="00C1442C">
        <w:rPr>
          <w:sz w:val="28"/>
          <w:szCs w:val="28"/>
          <w:u w:val="single"/>
          <w:lang w:val="uk-UA"/>
        </w:rPr>
        <w:t>Профспілковий комітет зобов'язується:</w:t>
      </w:r>
    </w:p>
    <w:p w:rsidR="00AF6C3E" w:rsidRPr="00C1442C" w:rsidRDefault="00AF6C3E" w:rsidP="00AF6C3E">
      <w:pPr>
        <w:ind w:firstLine="709"/>
        <w:jc w:val="both"/>
        <w:rPr>
          <w:sz w:val="10"/>
          <w:szCs w:val="10"/>
          <w:lang w:val="uk-UA"/>
        </w:rPr>
      </w:pPr>
    </w:p>
    <w:p w:rsidR="00AF6C3E" w:rsidRPr="00C1442C" w:rsidRDefault="00AF6C3E" w:rsidP="00AF6C3E">
      <w:pPr>
        <w:ind w:firstLine="709"/>
        <w:jc w:val="both"/>
        <w:rPr>
          <w:sz w:val="10"/>
          <w:szCs w:val="10"/>
          <w:lang w:val="uk-UA"/>
        </w:rPr>
      </w:pPr>
    </w:p>
    <w:p w:rsidR="00AF6C3E" w:rsidRPr="00C1442C" w:rsidRDefault="00AF6C3E" w:rsidP="00AF6C3E">
      <w:pPr>
        <w:ind w:firstLine="709"/>
        <w:jc w:val="both"/>
        <w:rPr>
          <w:sz w:val="28"/>
          <w:szCs w:val="28"/>
          <w:lang w:val="uk-UA"/>
        </w:rPr>
      </w:pPr>
      <w:r>
        <w:rPr>
          <w:sz w:val="28"/>
          <w:szCs w:val="28"/>
          <w:lang w:val="uk-UA"/>
        </w:rPr>
        <w:t>7.1</w:t>
      </w:r>
      <w:r w:rsidRPr="00C1442C">
        <w:rPr>
          <w:sz w:val="28"/>
          <w:szCs w:val="28"/>
          <w:lang w:val="uk-UA"/>
        </w:rPr>
        <w:t>. Розподіляти путівки у відповідності з лікарським висновком, згідно черги, встановленої на підставі заяв працівників.</w:t>
      </w:r>
    </w:p>
    <w:p w:rsidR="00AF6C3E" w:rsidRPr="00C1442C" w:rsidRDefault="00AF6C3E" w:rsidP="00AF6C3E">
      <w:pPr>
        <w:ind w:firstLine="709"/>
        <w:jc w:val="both"/>
        <w:rPr>
          <w:sz w:val="10"/>
          <w:szCs w:val="10"/>
          <w:lang w:val="uk-UA"/>
        </w:rPr>
      </w:pPr>
    </w:p>
    <w:p w:rsidR="00AF6C3E"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Pr>
          <w:sz w:val="28"/>
          <w:szCs w:val="28"/>
          <w:lang w:val="uk-UA"/>
        </w:rPr>
        <w:t>7.2</w:t>
      </w:r>
      <w:r w:rsidRPr="00C1442C">
        <w:rPr>
          <w:sz w:val="28"/>
          <w:szCs w:val="28"/>
          <w:lang w:val="uk-UA"/>
        </w:rPr>
        <w:t>. У відповідності з медичним висновком домагатися потрібної кількості путівок в санаторно-курортні та оздоровчі заклади та дієтхарчування.</w:t>
      </w:r>
    </w:p>
    <w:p w:rsidR="00AF6C3E" w:rsidRPr="00C1442C" w:rsidRDefault="00AF6C3E" w:rsidP="00AF6C3E">
      <w:pPr>
        <w:ind w:firstLine="709"/>
        <w:jc w:val="both"/>
        <w:rPr>
          <w:sz w:val="10"/>
          <w:szCs w:val="10"/>
          <w:lang w:val="uk-UA"/>
        </w:rPr>
      </w:pPr>
    </w:p>
    <w:p w:rsidR="00AF6C3E" w:rsidRDefault="00AF6C3E" w:rsidP="00AF6C3E">
      <w:pPr>
        <w:ind w:firstLine="709"/>
        <w:jc w:val="both"/>
        <w:rPr>
          <w:sz w:val="28"/>
          <w:szCs w:val="28"/>
          <w:lang w:val="uk-UA"/>
        </w:rPr>
      </w:pPr>
      <w:r>
        <w:rPr>
          <w:sz w:val="28"/>
          <w:szCs w:val="28"/>
          <w:lang w:val="uk-UA"/>
        </w:rPr>
        <w:t>7.3</w:t>
      </w:r>
      <w:r w:rsidRPr="00C1442C">
        <w:rPr>
          <w:sz w:val="28"/>
          <w:szCs w:val="28"/>
          <w:lang w:val="uk-UA"/>
        </w:rPr>
        <w:t>. Забезпечити широку гласність про наявність на дистанції можливостей по оздоровленню трудящих в санаторіях, профілакторіях, санаторно-курортних закладах, дієтичних столових, пансіонатах, будинків та баз відпочинку.</w:t>
      </w:r>
    </w:p>
    <w:p w:rsidR="00AF6C3E" w:rsidRDefault="00AF6C3E" w:rsidP="00AF6C3E">
      <w:pPr>
        <w:ind w:firstLine="709"/>
        <w:jc w:val="both"/>
        <w:rPr>
          <w:sz w:val="28"/>
          <w:szCs w:val="28"/>
          <w:lang w:val="uk-UA"/>
        </w:rPr>
      </w:pPr>
    </w:p>
    <w:p w:rsidR="00AF6C3E" w:rsidRPr="00C1442C" w:rsidRDefault="00AF6C3E" w:rsidP="00AF6C3E">
      <w:pPr>
        <w:ind w:firstLine="567"/>
        <w:jc w:val="center"/>
        <w:rPr>
          <w:b/>
          <w:bCs/>
          <w:sz w:val="28"/>
          <w:szCs w:val="28"/>
          <w:lang w:val="uk-UA"/>
        </w:rPr>
      </w:pPr>
      <w:r>
        <w:rPr>
          <w:b/>
          <w:bCs/>
          <w:sz w:val="28"/>
          <w:szCs w:val="28"/>
          <w:lang w:val="uk-UA"/>
        </w:rPr>
        <w:t xml:space="preserve">РОЗДІЛ   </w:t>
      </w:r>
      <w:r>
        <w:rPr>
          <w:b/>
          <w:bCs/>
          <w:sz w:val="28"/>
          <w:szCs w:val="28"/>
          <w:lang w:val="en-US"/>
        </w:rPr>
        <w:t>V</w:t>
      </w:r>
      <w:r w:rsidRPr="00C1442C">
        <w:rPr>
          <w:b/>
          <w:bCs/>
          <w:sz w:val="28"/>
          <w:szCs w:val="28"/>
          <w:lang w:val="uk-UA"/>
        </w:rPr>
        <w:t>Ш</w:t>
      </w:r>
    </w:p>
    <w:p w:rsidR="00AF6C3E" w:rsidRPr="00C1442C" w:rsidRDefault="00AF6C3E" w:rsidP="00AF6C3E">
      <w:pPr>
        <w:pStyle w:val="32"/>
      </w:pPr>
      <w:r w:rsidRPr="00C1442C">
        <w:t>Соціальні гарантії, пільги та компенсації</w:t>
      </w:r>
    </w:p>
    <w:p w:rsidR="00AF6C3E" w:rsidRDefault="00AF6C3E" w:rsidP="00AF6C3E">
      <w:pPr>
        <w:ind w:firstLine="709"/>
        <w:rPr>
          <w:i/>
          <w:iCs/>
          <w:sz w:val="28"/>
          <w:szCs w:val="28"/>
          <w:lang w:val="uk-UA"/>
        </w:rPr>
      </w:pPr>
    </w:p>
    <w:p w:rsidR="00AF6C3E" w:rsidRDefault="00AF6C3E" w:rsidP="00AF6C3E">
      <w:pPr>
        <w:ind w:firstLine="709"/>
        <w:rPr>
          <w:i/>
          <w:iCs/>
          <w:sz w:val="28"/>
          <w:szCs w:val="28"/>
          <w:lang w:val="uk-UA"/>
        </w:rPr>
      </w:pPr>
      <w:r w:rsidRPr="00C1442C">
        <w:rPr>
          <w:i/>
          <w:iCs/>
          <w:sz w:val="28"/>
          <w:szCs w:val="28"/>
          <w:lang w:val="uk-UA"/>
        </w:rPr>
        <w:t>Адміністрація зобов’язується:</w:t>
      </w:r>
    </w:p>
    <w:p w:rsidR="00AF6C3E" w:rsidRPr="00095ADC" w:rsidRDefault="00AF6C3E" w:rsidP="00AF6C3E">
      <w:pPr>
        <w:ind w:firstLine="709"/>
        <w:rPr>
          <w:i/>
          <w:iCs/>
          <w:sz w:val="28"/>
          <w:szCs w:val="28"/>
          <w:lang w:val="uk-UA"/>
        </w:rPr>
      </w:pPr>
      <w:r w:rsidRPr="00A17343">
        <w:rPr>
          <w:iCs/>
          <w:sz w:val="28"/>
          <w:szCs w:val="28"/>
          <w:lang w:val="uk-UA"/>
        </w:rPr>
        <w:t xml:space="preserve">8.1. </w:t>
      </w:r>
      <w:r>
        <w:rPr>
          <w:iCs/>
          <w:sz w:val="28"/>
          <w:szCs w:val="28"/>
          <w:lang w:val="uk-UA"/>
        </w:rPr>
        <w:t xml:space="preserve">Надавати непрацюючим пенсіонерам дистанції(категорії перелічені в п 1.9 даного колдоговору) матеріальну допомогу як компенсацію витрат за </w:t>
      </w:r>
      <w:r>
        <w:rPr>
          <w:iCs/>
          <w:sz w:val="28"/>
          <w:szCs w:val="28"/>
          <w:lang w:val="uk-UA"/>
        </w:rPr>
        <w:lastRenderedPageBreak/>
        <w:t>опалення житлових приміщень, в яких вони мешкають, згідно з Положенням в розмірі, який розраховується виходячи з вимог податкового законодавства таким чином , щоб особа, якій надається допомога, отримала кошти у сумі 15 грн. на місяць.</w:t>
      </w:r>
    </w:p>
    <w:p w:rsidR="00AF6C3E" w:rsidRDefault="00AF6C3E" w:rsidP="00AF6C3E">
      <w:pPr>
        <w:ind w:firstLine="709"/>
        <w:rPr>
          <w:iCs/>
          <w:sz w:val="28"/>
          <w:szCs w:val="28"/>
          <w:lang w:val="uk-UA"/>
        </w:rPr>
      </w:pPr>
      <w:r>
        <w:rPr>
          <w:iCs/>
          <w:sz w:val="28"/>
          <w:szCs w:val="28"/>
          <w:lang w:val="uk-UA"/>
        </w:rPr>
        <w:t xml:space="preserve">Ця норма вступає в дію з 01.06.2011р. </w:t>
      </w:r>
    </w:p>
    <w:p w:rsidR="00AF6C3E" w:rsidRDefault="00AF6C3E" w:rsidP="00AF6C3E">
      <w:pPr>
        <w:ind w:firstLine="709"/>
        <w:jc w:val="both"/>
        <w:rPr>
          <w:sz w:val="28"/>
          <w:szCs w:val="28"/>
          <w:lang w:val="uk-UA"/>
        </w:rPr>
      </w:pPr>
      <w:r w:rsidRPr="00DB0E8F">
        <w:rPr>
          <w:sz w:val="28"/>
          <w:szCs w:val="28"/>
          <w:lang w:val="az-Latn-AZ"/>
        </w:rPr>
        <w:t xml:space="preserve">8.2. Забезпечити своєчасне  відрахування коштів профспілковому комітету на культурно </w:t>
      </w:r>
      <w:r>
        <w:rPr>
          <w:sz w:val="28"/>
          <w:szCs w:val="28"/>
          <w:lang w:val="az-Latn-AZ"/>
        </w:rPr>
        <w:t>–</w:t>
      </w:r>
      <w:r>
        <w:rPr>
          <w:sz w:val="28"/>
          <w:szCs w:val="28"/>
          <w:lang w:val="uk-UA"/>
        </w:rPr>
        <w:t xml:space="preserve"> </w:t>
      </w:r>
      <w:r w:rsidRPr="00DB0E8F">
        <w:rPr>
          <w:sz w:val="28"/>
          <w:szCs w:val="28"/>
          <w:lang w:val="az-Latn-AZ"/>
        </w:rPr>
        <w:t xml:space="preserve">масову, фізкультурну, оздоровчу  роботу та інше в розмірі не </w:t>
      </w:r>
      <w:r w:rsidRPr="00543CDC">
        <w:rPr>
          <w:sz w:val="28"/>
          <w:szCs w:val="28"/>
          <w:lang w:val="az-Latn-AZ"/>
        </w:rPr>
        <w:t xml:space="preserve">менше </w:t>
      </w:r>
      <w:r>
        <w:rPr>
          <w:sz w:val="28"/>
          <w:szCs w:val="28"/>
          <w:lang w:val="uk-UA"/>
        </w:rPr>
        <w:t xml:space="preserve">    </w:t>
      </w:r>
      <w:r w:rsidRPr="00543CDC">
        <w:rPr>
          <w:sz w:val="28"/>
          <w:szCs w:val="28"/>
          <w:lang w:val="az-Latn-AZ"/>
        </w:rPr>
        <w:t>0,</w:t>
      </w:r>
      <w:r>
        <w:rPr>
          <w:sz w:val="28"/>
          <w:szCs w:val="28"/>
          <w:lang w:val="uk-UA"/>
        </w:rPr>
        <w:t>7</w:t>
      </w:r>
      <w:r w:rsidRPr="00543CDC">
        <w:rPr>
          <w:sz w:val="28"/>
          <w:szCs w:val="28"/>
          <w:lang w:val="az-Latn-AZ"/>
        </w:rPr>
        <w:t xml:space="preserve"> %</w:t>
      </w:r>
      <w:r w:rsidRPr="00DB0E8F">
        <w:rPr>
          <w:sz w:val="28"/>
          <w:szCs w:val="28"/>
          <w:lang w:val="az-Latn-AZ"/>
        </w:rPr>
        <w:t xml:space="preserve"> фонду оплати праці.</w:t>
      </w:r>
    </w:p>
    <w:p w:rsidR="00AF6C3E" w:rsidRPr="0055562C" w:rsidRDefault="00AF6C3E" w:rsidP="00AF6C3E">
      <w:pPr>
        <w:ind w:firstLine="709"/>
        <w:jc w:val="both"/>
        <w:rPr>
          <w:sz w:val="28"/>
          <w:szCs w:val="28"/>
          <w:lang w:val="uk-UA"/>
        </w:rPr>
      </w:pPr>
    </w:p>
    <w:p w:rsidR="00AF6C3E" w:rsidRDefault="00AF6C3E" w:rsidP="00AF6C3E">
      <w:pPr>
        <w:ind w:firstLine="709"/>
        <w:rPr>
          <w:sz w:val="28"/>
          <w:szCs w:val="28"/>
          <w:lang w:val="uk-UA"/>
        </w:rPr>
      </w:pPr>
      <w:r w:rsidRPr="00FE1F97">
        <w:rPr>
          <w:sz w:val="28"/>
          <w:szCs w:val="28"/>
          <w:lang w:val="uk-UA"/>
        </w:rPr>
        <w:t xml:space="preserve">8.3. </w:t>
      </w:r>
      <w:r w:rsidRPr="00D26231">
        <w:rPr>
          <w:sz w:val="28"/>
          <w:szCs w:val="28"/>
          <w:lang w:val="uk-UA"/>
        </w:rPr>
        <w:t>Надавати матеріальну допомогу працівникам дистанції , за погодженням  профспілкового комітету, але не менше 50% посадового окладу</w:t>
      </w:r>
      <w:r>
        <w:rPr>
          <w:sz w:val="28"/>
          <w:szCs w:val="28"/>
          <w:lang w:val="uk-UA"/>
        </w:rPr>
        <w:t xml:space="preserve"> </w:t>
      </w:r>
      <w:r w:rsidRPr="00D26231">
        <w:rPr>
          <w:sz w:val="28"/>
          <w:szCs w:val="28"/>
          <w:lang w:val="uk-UA"/>
        </w:rPr>
        <w:t>(місячної тарифної ставки).</w:t>
      </w:r>
    </w:p>
    <w:p w:rsidR="00AF6C3E" w:rsidRDefault="00AF6C3E" w:rsidP="00AF6C3E">
      <w:pPr>
        <w:ind w:firstLine="709"/>
        <w:rPr>
          <w:sz w:val="28"/>
          <w:szCs w:val="28"/>
          <w:lang w:val="uk-UA"/>
        </w:rPr>
      </w:pPr>
    </w:p>
    <w:p w:rsidR="00AF6C3E" w:rsidRDefault="00AF6C3E" w:rsidP="00AF6C3E">
      <w:pPr>
        <w:ind w:firstLine="709"/>
        <w:jc w:val="both"/>
        <w:rPr>
          <w:snapToGrid w:val="0"/>
          <w:sz w:val="28"/>
          <w:szCs w:val="28"/>
          <w:lang w:val="uk-UA"/>
        </w:rPr>
      </w:pPr>
      <w:r w:rsidRPr="00C1442C">
        <w:rPr>
          <w:sz w:val="28"/>
          <w:szCs w:val="28"/>
          <w:lang w:val="uk-UA"/>
        </w:rPr>
        <w:t>8.</w:t>
      </w:r>
      <w:r>
        <w:rPr>
          <w:sz w:val="28"/>
          <w:szCs w:val="28"/>
          <w:lang w:val="uk-UA"/>
        </w:rPr>
        <w:t>4</w:t>
      </w:r>
      <w:r w:rsidRPr="00C1442C">
        <w:rPr>
          <w:color w:val="0000FF"/>
          <w:sz w:val="28"/>
          <w:szCs w:val="28"/>
          <w:lang w:val="uk-UA"/>
        </w:rPr>
        <w:t xml:space="preserve">. </w:t>
      </w:r>
      <w:r w:rsidRPr="00C1442C">
        <w:rPr>
          <w:snapToGrid w:val="0"/>
          <w:sz w:val="28"/>
          <w:szCs w:val="28"/>
          <w:lang w:val="uk-UA"/>
        </w:rPr>
        <w:t>Встановити для всіх працівників дистанції, постійна робота яких має роз’їзний характер, а також при службових поїздках в межах обслуговуваних дільниць, відшкодування витрат:</w:t>
      </w:r>
    </w:p>
    <w:p w:rsidR="00AF6C3E" w:rsidRDefault="00AF6C3E" w:rsidP="00AF6C3E">
      <w:pPr>
        <w:ind w:firstLine="709"/>
        <w:jc w:val="both"/>
        <w:rPr>
          <w:snapToGrid w:val="0"/>
          <w:sz w:val="28"/>
          <w:szCs w:val="28"/>
          <w:lang w:val="uk-UA"/>
        </w:rPr>
      </w:pPr>
      <w:r w:rsidRPr="00C1442C">
        <w:rPr>
          <w:snapToGrid w:val="0"/>
          <w:sz w:val="28"/>
          <w:szCs w:val="28"/>
          <w:lang w:val="uk-UA"/>
        </w:rPr>
        <w:t>- в розмірі 25% добових за кожний робочий виїзд тривалістю більше 8 годин до 12 годин;</w:t>
      </w:r>
    </w:p>
    <w:p w:rsidR="00AF6C3E" w:rsidRPr="00C1442C" w:rsidRDefault="00AF6C3E" w:rsidP="00AF6C3E">
      <w:pPr>
        <w:ind w:firstLine="709"/>
        <w:jc w:val="both"/>
        <w:rPr>
          <w:snapToGrid w:val="0"/>
          <w:sz w:val="28"/>
          <w:szCs w:val="28"/>
          <w:lang w:val="uk-UA"/>
        </w:rPr>
      </w:pPr>
      <w:r w:rsidRPr="00C1442C">
        <w:rPr>
          <w:snapToGrid w:val="0"/>
          <w:sz w:val="28"/>
          <w:szCs w:val="28"/>
          <w:lang w:val="uk-UA"/>
        </w:rPr>
        <w:t>- в розмірі 50% добових за кожний робочий виїзд тривалістю більше 12 годин.</w:t>
      </w:r>
    </w:p>
    <w:p w:rsidR="00AF6C3E" w:rsidRPr="00C1442C" w:rsidRDefault="00AF6C3E" w:rsidP="00AF6C3E">
      <w:pPr>
        <w:pStyle w:val="22"/>
        <w:spacing w:before="240" w:after="0"/>
        <w:ind w:firstLine="709"/>
        <w:rPr>
          <w:snapToGrid w:val="0"/>
          <w:sz w:val="28"/>
          <w:szCs w:val="28"/>
          <w:lang w:val="uk-UA"/>
        </w:rPr>
      </w:pPr>
      <w:r w:rsidRPr="00C1442C">
        <w:rPr>
          <w:sz w:val="28"/>
          <w:szCs w:val="28"/>
          <w:lang w:val="uk-UA"/>
        </w:rPr>
        <w:t xml:space="preserve">Підставою для виплати є наступні документи: електрозварнику, водію автомобіля – маршрутний лист і путьовий лист з підтвердженням ШНС про виконання робіт; іншим працівникам – </w:t>
      </w:r>
      <w:r>
        <w:rPr>
          <w:sz w:val="28"/>
          <w:szCs w:val="28"/>
          <w:lang w:val="uk-UA"/>
        </w:rPr>
        <w:t xml:space="preserve">відомість обліку роз’їздів (форма ФРУ№12), </w:t>
      </w:r>
      <w:r w:rsidRPr="00FE1F97">
        <w:rPr>
          <w:sz w:val="28"/>
          <w:szCs w:val="28"/>
          <w:lang w:val="uk-UA"/>
        </w:rPr>
        <w:t>відмітка в журналі обліку виїздів, що веде змінний інженер дистанції.</w:t>
      </w:r>
    </w:p>
    <w:p w:rsidR="00AF6C3E" w:rsidRPr="00C1442C" w:rsidRDefault="00AF6C3E" w:rsidP="00AF6C3E">
      <w:pPr>
        <w:pStyle w:val="22"/>
        <w:ind w:firstLine="709"/>
        <w:rPr>
          <w:snapToGrid w:val="0"/>
          <w:sz w:val="28"/>
          <w:szCs w:val="28"/>
          <w:lang w:val="uk-UA"/>
        </w:rPr>
      </w:pPr>
      <w:r w:rsidRPr="00C1442C">
        <w:rPr>
          <w:snapToGrid w:val="0"/>
          <w:sz w:val="28"/>
          <w:szCs w:val="28"/>
          <w:lang w:val="uk-UA"/>
        </w:rPr>
        <w:t>Погодити перелік посад і професій працівників дистанції, робота яких має роз’їзний характер (</w:t>
      </w:r>
      <w:r w:rsidRPr="00C1442C">
        <w:rPr>
          <w:b/>
          <w:bCs/>
          <w:snapToGrid w:val="0"/>
          <w:sz w:val="28"/>
          <w:szCs w:val="28"/>
          <w:lang w:val="uk-UA"/>
        </w:rPr>
        <w:t>додаток</w:t>
      </w:r>
      <w:r w:rsidRPr="00C1442C">
        <w:rPr>
          <w:snapToGrid w:val="0"/>
          <w:sz w:val="28"/>
          <w:szCs w:val="28"/>
          <w:lang w:val="uk-UA"/>
        </w:rPr>
        <w:t xml:space="preserve"> </w:t>
      </w:r>
      <w:r>
        <w:rPr>
          <w:b/>
          <w:bCs/>
          <w:snapToGrid w:val="0"/>
          <w:sz w:val="28"/>
          <w:szCs w:val="28"/>
          <w:lang w:val="uk-UA"/>
        </w:rPr>
        <w:t>12</w:t>
      </w:r>
      <w:r w:rsidRPr="00C1442C">
        <w:rPr>
          <w:snapToGrid w:val="0"/>
          <w:sz w:val="28"/>
          <w:szCs w:val="28"/>
          <w:lang w:val="uk-UA"/>
        </w:rPr>
        <w:t>).</w:t>
      </w:r>
    </w:p>
    <w:p w:rsidR="00AF6C3E" w:rsidRPr="00973226" w:rsidRDefault="00AF6C3E" w:rsidP="00AF6C3E">
      <w:pPr>
        <w:pStyle w:val="25"/>
        <w:spacing w:line="240" w:lineRule="auto"/>
        <w:ind w:left="0" w:firstLine="709"/>
        <w:jc w:val="both"/>
        <w:rPr>
          <w:sz w:val="28"/>
          <w:szCs w:val="28"/>
          <w:lang w:val="uk-UA"/>
        </w:rPr>
      </w:pPr>
      <w:r>
        <w:rPr>
          <w:sz w:val="28"/>
          <w:szCs w:val="28"/>
          <w:lang w:val="uk-UA"/>
        </w:rPr>
        <w:t>8.5</w:t>
      </w:r>
      <w:r w:rsidRPr="00C1442C">
        <w:rPr>
          <w:sz w:val="28"/>
          <w:szCs w:val="28"/>
          <w:lang w:val="uk-UA"/>
        </w:rPr>
        <w:t>.</w:t>
      </w:r>
      <w:r w:rsidRPr="00C1442C">
        <w:rPr>
          <w:lang w:val="uk-UA"/>
        </w:rPr>
        <w:t xml:space="preserve"> </w:t>
      </w:r>
      <w:r w:rsidRPr="00973226">
        <w:rPr>
          <w:sz w:val="28"/>
          <w:szCs w:val="28"/>
          <w:lang w:val="uk-UA"/>
        </w:rPr>
        <w:t xml:space="preserve">При звільненні працівників вперше з роботи у зв’язку з виходом на </w:t>
      </w:r>
      <w:r w:rsidRPr="00973226">
        <w:rPr>
          <w:sz w:val="28"/>
          <w:szCs w:val="28"/>
          <w:lang w:val="uk-UA"/>
        </w:rPr>
        <w:lastRenderedPageBreak/>
        <w:t>пенсію, виплачувати одноразову матеріальну допомогу в розмірі п’яти середньомісячних заробітків, а працівникам, які були прийняті на роботу після прийняття даної норми колдоговору, цю допомогу надавати в залежності від стажу роботи на залізничному транспорті:</w:t>
      </w:r>
    </w:p>
    <w:tbl>
      <w:tblPr>
        <w:tblW w:w="0" w:type="auto"/>
        <w:tblInd w:w="392" w:type="dxa"/>
        <w:tblLayout w:type="fixed"/>
        <w:tblLook w:val="0000" w:firstRow="0" w:lastRow="0" w:firstColumn="0" w:lastColumn="0" w:noHBand="0" w:noVBand="0"/>
      </w:tblPr>
      <w:tblGrid>
        <w:gridCol w:w="3046"/>
        <w:gridCol w:w="5291"/>
      </w:tblGrid>
      <w:tr w:rsidR="00AF6C3E" w:rsidRPr="00973226" w:rsidTr="007C7715">
        <w:trPr>
          <w:trHeight w:val="424"/>
        </w:trPr>
        <w:tc>
          <w:tcPr>
            <w:tcW w:w="3046" w:type="dxa"/>
          </w:tcPr>
          <w:p w:rsidR="00AF6C3E" w:rsidRPr="00973226" w:rsidRDefault="00AF6C3E" w:rsidP="007C7715">
            <w:pPr>
              <w:pStyle w:val="22"/>
              <w:rPr>
                <w:sz w:val="28"/>
                <w:szCs w:val="28"/>
                <w:lang w:val="uk-UA"/>
              </w:rPr>
            </w:pPr>
            <w:r>
              <w:rPr>
                <w:sz w:val="28"/>
                <w:szCs w:val="28"/>
                <w:lang w:val="uk-UA"/>
              </w:rPr>
              <w:t xml:space="preserve"> </w:t>
            </w:r>
            <w:r w:rsidRPr="00973226">
              <w:rPr>
                <w:sz w:val="28"/>
                <w:szCs w:val="28"/>
                <w:lang w:val="uk-UA"/>
              </w:rPr>
              <w:t>- до 5 років</w:t>
            </w:r>
          </w:p>
        </w:tc>
        <w:tc>
          <w:tcPr>
            <w:tcW w:w="5291" w:type="dxa"/>
            <w:vAlign w:val="center"/>
          </w:tcPr>
          <w:p w:rsidR="00AF6C3E" w:rsidRPr="00973226" w:rsidRDefault="00AF6C3E" w:rsidP="007C7715">
            <w:pPr>
              <w:pStyle w:val="22"/>
              <w:rPr>
                <w:sz w:val="28"/>
                <w:szCs w:val="28"/>
                <w:lang w:val="uk-UA"/>
              </w:rPr>
            </w:pPr>
            <w:r>
              <w:rPr>
                <w:sz w:val="28"/>
                <w:szCs w:val="28"/>
                <w:lang w:val="uk-UA"/>
              </w:rPr>
              <w:t xml:space="preserve"> </w:t>
            </w:r>
            <w:r w:rsidRPr="00973226">
              <w:rPr>
                <w:sz w:val="28"/>
                <w:szCs w:val="28"/>
                <w:lang w:val="uk-UA"/>
              </w:rPr>
              <w:t>- 1 середньомісячний заробіток</w:t>
            </w:r>
          </w:p>
        </w:tc>
      </w:tr>
      <w:tr w:rsidR="00AF6C3E" w:rsidRPr="00973226" w:rsidTr="007C7715">
        <w:trPr>
          <w:trHeight w:val="237"/>
        </w:trPr>
        <w:tc>
          <w:tcPr>
            <w:tcW w:w="3046" w:type="dxa"/>
          </w:tcPr>
          <w:p w:rsidR="00AF6C3E" w:rsidRPr="00973226" w:rsidRDefault="00AF6C3E" w:rsidP="007C7715">
            <w:pPr>
              <w:pStyle w:val="22"/>
              <w:rPr>
                <w:sz w:val="28"/>
                <w:szCs w:val="28"/>
                <w:lang w:val="uk-UA"/>
              </w:rPr>
            </w:pPr>
            <w:r w:rsidRPr="00973226">
              <w:rPr>
                <w:sz w:val="28"/>
                <w:szCs w:val="28"/>
                <w:lang w:val="uk-UA"/>
              </w:rPr>
              <w:t>- з 5 до 10 років</w:t>
            </w:r>
          </w:p>
        </w:tc>
        <w:tc>
          <w:tcPr>
            <w:tcW w:w="5291" w:type="dxa"/>
            <w:vAlign w:val="center"/>
          </w:tcPr>
          <w:p w:rsidR="00AF6C3E" w:rsidRPr="00973226" w:rsidRDefault="00AF6C3E" w:rsidP="007C7715">
            <w:pPr>
              <w:pStyle w:val="22"/>
              <w:rPr>
                <w:sz w:val="28"/>
                <w:szCs w:val="28"/>
                <w:lang w:val="uk-UA"/>
              </w:rPr>
            </w:pPr>
            <w:r>
              <w:rPr>
                <w:sz w:val="28"/>
                <w:szCs w:val="28"/>
                <w:lang w:val="uk-UA"/>
              </w:rPr>
              <w:t xml:space="preserve"> </w:t>
            </w:r>
            <w:r w:rsidRPr="00973226">
              <w:rPr>
                <w:sz w:val="28"/>
                <w:szCs w:val="28"/>
                <w:lang w:val="uk-UA"/>
              </w:rPr>
              <w:t>- 2 середньомісячні заробітки</w:t>
            </w:r>
          </w:p>
        </w:tc>
      </w:tr>
      <w:tr w:rsidR="00AF6C3E" w:rsidRPr="00973226" w:rsidTr="007C7715">
        <w:trPr>
          <w:trHeight w:val="411"/>
        </w:trPr>
        <w:tc>
          <w:tcPr>
            <w:tcW w:w="3046" w:type="dxa"/>
          </w:tcPr>
          <w:p w:rsidR="00AF6C3E" w:rsidRPr="00973226" w:rsidRDefault="00AF6C3E" w:rsidP="007C7715">
            <w:pPr>
              <w:pStyle w:val="22"/>
              <w:rPr>
                <w:sz w:val="28"/>
                <w:szCs w:val="28"/>
                <w:lang w:val="uk-UA"/>
              </w:rPr>
            </w:pPr>
            <w:r w:rsidRPr="00973226">
              <w:rPr>
                <w:sz w:val="28"/>
                <w:szCs w:val="28"/>
                <w:lang w:val="uk-UA"/>
              </w:rPr>
              <w:t>- з 10 до 15 років</w:t>
            </w:r>
          </w:p>
        </w:tc>
        <w:tc>
          <w:tcPr>
            <w:tcW w:w="5291" w:type="dxa"/>
            <w:vAlign w:val="center"/>
          </w:tcPr>
          <w:p w:rsidR="00AF6C3E" w:rsidRPr="00973226" w:rsidRDefault="00AF6C3E" w:rsidP="007C7715">
            <w:pPr>
              <w:pStyle w:val="22"/>
              <w:rPr>
                <w:sz w:val="28"/>
                <w:szCs w:val="28"/>
                <w:lang w:val="uk-UA"/>
              </w:rPr>
            </w:pPr>
            <w:r>
              <w:rPr>
                <w:sz w:val="28"/>
                <w:szCs w:val="28"/>
                <w:lang w:val="uk-UA"/>
              </w:rPr>
              <w:t xml:space="preserve"> </w:t>
            </w:r>
            <w:r w:rsidRPr="00973226">
              <w:rPr>
                <w:sz w:val="28"/>
                <w:szCs w:val="28"/>
                <w:lang w:val="uk-UA"/>
              </w:rPr>
              <w:t>- 3 середньомісячні заробітки</w:t>
            </w:r>
          </w:p>
        </w:tc>
      </w:tr>
      <w:tr w:rsidR="00AF6C3E" w:rsidRPr="00973226" w:rsidTr="007C7715">
        <w:trPr>
          <w:trHeight w:val="424"/>
        </w:trPr>
        <w:tc>
          <w:tcPr>
            <w:tcW w:w="3046" w:type="dxa"/>
          </w:tcPr>
          <w:p w:rsidR="00AF6C3E" w:rsidRPr="00973226" w:rsidRDefault="00AF6C3E" w:rsidP="007C7715">
            <w:pPr>
              <w:pStyle w:val="22"/>
              <w:rPr>
                <w:sz w:val="28"/>
                <w:szCs w:val="28"/>
                <w:lang w:val="uk-UA"/>
              </w:rPr>
            </w:pPr>
            <w:r w:rsidRPr="00973226">
              <w:rPr>
                <w:sz w:val="28"/>
                <w:szCs w:val="28"/>
                <w:lang w:val="uk-UA"/>
              </w:rPr>
              <w:t>- більше 15  років</w:t>
            </w:r>
          </w:p>
        </w:tc>
        <w:tc>
          <w:tcPr>
            <w:tcW w:w="5291" w:type="dxa"/>
            <w:vAlign w:val="center"/>
          </w:tcPr>
          <w:p w:rsidR="00AF6C3E" w:rsidRPr="00973226" w:rsidRDefault="00AF6C3E" w:rsidP="007C7715">
            <w:pPr>
              <w:pStyle w:val="22"/>
              <w:rPr>
                <w:sz w:val="28"/>
                <w:szCs w:val="28"/>
                <w:lang w:val="uk-UA"/>
              </w:rPr>
            </w:pPr>
            <w:r>
              <w:rPr>
                <w:sz w:val="28"/>
                <w:szCs w:val="28"/>
                <w:lang w:val="uk-UA"/>
              </w:rPr>
              <w:t xml:space="preserve">     </w:t>
            </w:r>
            <w:r w:rsidRPr="00973226">
              <w:rPr>
                <w:sz w:val="28"/>
                <w:szCs w:val="28"/>
                <w:lang w:val="uk-UA"/>
              </w:rPr>
              <w:t>- 5 середньомісячних заробітків</w:t>
            </w:r>
          </w:p>
        </w:tc>
      </w:tr>
    </w:tbl>
    <w:p w:rsidR="00AF6C3E" w:rsidRDefault="00AF6C3E" w:rsidP="00AF6C3E">
      <w:pPr>
        <w:pStyle w:val="22"/>
        <w:ind w:firstLine="709"/>
        <w:jc w:val="both"/>
        <w:rPr>
          <w:sz w:val="28"/>
          <w:szCs w:val="28"/>
          <w:lang w:val="uk-UA"/>
        </w:rPr>
      </w:pPr>
      <w:r w:rsidRPr="00973226">
        <w:rPr>
          <w:sz w:val="28"/>
          <w:szCs w:val="28"/>
          <w:lang w:val="uk-UA"/>
        </w:rPr>
        <w:t xml:space="preserve">У разі звільнення працівників за власним бажанням у зв’язку з виходом на пенсію (за віком, за віком на пільгових умовах, за вислугу років) протягом двох місяців після настання цього права, виплачувати їм додаткову матеріальну допомогу за сумлінну працю на залізничному транспорті в таких розмірах при стажі роботи в галузі: </w:t>
      </w:r>
    </w:p>
    <w:tbl>
      <w:tblPr>
        <w:tblW w:w="0" w:type="auto"/>
        <w:tblLook w:val="01E0" w:firstRow="1" w:lastRow="1" w:firstColumn="1" w:lastColumn="1" w:noHBand="0" w:noVBand="0"/>
      </w:tblPr>
      <w:tblGrid>
        <w:gridCol w:w="2660"/>
        <w:gridCol w:w="2126"/>
        <w:gridCol w:w="5103"/>
      </w:tblGrid>
      <w:tr w:rsidR="00AF6C3E" w:rsidRPr="00973226" w:rsidTr="007C7715">
        <w:trPr>
          <w:trHeight w:val="903"/>
        </w:trPr>
        <w:tc>
          <w:tcPr>
            <w:tcW w:w="2660" w:type="dxa"/>
            <w:shd w:val="clear" w:color="auto" w:fill="auto"/>
          </w:tcPr>
          <w:p w:rsidR="00AF6C3E" w:rsidRDefault="00AF6C3E" w:rsidP="007C7715">
            <w:pPr>
              <w:pStyle w:val="22"/>
              <w:ind w:firstLine="709"/>
              <w:rPr>
                <w:sz w:val="28"/>
                <w:szCs w:val="28"/>
                <w:lang w:val="uk-UA"/>
              </w:rPr>
            </w:pPr>
            <w:r w:rsidRPr="00973226">
              <w:rPr>
                <w:sz w:val="28"/>
                <w:szCs w:val="28"/>
                <w:lang w:val="uk-UA"/>
              </w:rPr>
              <w:t>Для</w:t>
            </w:r>
          </w:p>
          <w:p w:rsidR="00AF6C3E" w:rsidRPr="00973226" w:rsidRDefault="00AF6C3E" w:rsidP="007C7715">
            <w:pPr>
              <w:pStyle w:val="22"/>
              <w:ind w:firstLine="709"/>
              <w:rPr>
                <w:sz w:val="28"/>
                <w:szCs w:val="28"/>
                <w:lang w:val="uk-UA"/>
              </w:rPr>
            </w:pPr>
            <w:r>
              <w:rPr>
                <w:sz w:val="28"/>
                <w:szCs w:val="28"/>
                <w:lang w:val="uk-UA"/>
              </w:rPr>
              <w:t>ч</w:t>
            </w:r>
            <w:r w:rsidRPr="00973226">
              <w:rPr>
                <w:sz w:val="28"/>
                <w:szCs w:val="28"/>
                <w:lang w:val="uk-UA"/>
              </w:rPr>
              <w:t>оловіків:</w:t>
            </w:r>
          </w:p>
        </w:tc>
        <w:tc>
          <w:tcPr>
            <w:tcW w:w="2126" w:type="dxa"/>
            <w:shd w:val="clear" w:color="auto" w:fill="auto"/>
          </w:tcPr>
          <w:p w:rsidR="00AF6C3E" w:rsidRDefault="00AF6C3E" w:rsidP="007C7715">
            <w:pPr>
              <w:pStyle w:val="22"/>
              <w:rPr>
                <w:sz w:val="28"/>
                <w:szCs w:val="28"/>
                <w:lang w:val="uk-UA"/>
              </w:rPr>
            </w:pPr>
            <w:r w:rsidRPr="00973226">
              <w:rPr>
                <w:sz w:val="28"/>
                <w:szCs w:val="28"/>
                <w:lang w:val="uk-UA"/>
              </w:rPr>
              <w:t xml:space="preserve">Для </w:t>
            </w:r>
          </w:p>
          <w:p w:rsidR="00AF6C3E" w:rsidRPr="00973226" w:rsidRDefault="00AF6C3E" w:rsidP="007C7715">
            <w:pPr>
              <w:pStyle w:val="22"/>
              <w:rPr>
                <w:sz w:val="28"/>
                <w:szCs w:val="28"/>
                <w:lang w:val="uk-UA"/>
              </w:rPr>
            </w:pPr>
            <w:r w:rsidRPr="00973226">
              <w:rPr>
                <w:sz w:val="28"/>
                <w:szCs w:val="28"/>
                <w:lang w:val="uk-UA"/>
              </w:rPr>
              <w:t>жінок:</w:t>
            </w:r>
          </w:p>
        </w:tc>
        <w:tc>
          <w:tcPr>
            <w:tcW w:w="5103" w:type="dxa"/>
            <w:shd w:val="clear" w:color="auto" w:fill="auto"/>
          </w:tcPr>
          <w:p w:rsidR="00AF6C3E" w:rsidRPr="00973226" w:rsidRDefault="00AF6C3E" w:rsidP="007C7715">
            <w:pPr>
              <w:pStyle w:val="22"/>
              <w:ind w:firstLine="709"/>
              <w:rPr>
                <w:sz w:val="28"/>
                <w:szCs w:val="28"/>
                <w:lang w:val="uk-UA"/>
              </w:rPr>
            </w:pPr>
          </w:p>
        </w:tc>
      </w:tr>
    </w:tbl>
    <w:p w:rsidR="00AF6C3E" w:rsidRPr="00973226" w:rsidRDefault="00AF6C3E" w:rsidP="00AF6C3E">
      <w:pPr>
        <w:ind w:firstLine="709"/>
        <w:rPr>
          <w:vanish/>
        </w:rPr>
      </w:pPr>
    </w:p>
    <w:tbl>
      <w:tblPr>
        <w:tblW w:w="0" w:type="auto"/>
        <w:tblLayout w:type="fixed"/>
        <w:tblLook w:val="0000" w:firstRow="0" w:lastRow="0" w:firstColumn="0" w:lastColumn="0" w:noHBand="0" w:noVBand="0"/>
      </w:tblPr>
      <w:tblGrid>
        <w:gridCol w:w="2675"/>
        <w:gridCol w:w="2138"/>
        <w:gridCol w:w="5131"/>
      </w:tblGrid>
      <w:tr w:rsidR="00AF6C3E" w:rsidRPr="00973226" w:rsidTr="007C7715">
        <w:trPr>
          <w:trHeight w:val="421"/>
        </w:trPr>
        <w:tc>
          <w:tcPr>
            <w:tcW w:w="2675" w:type="dxa"/>
            <w:vAlign w:val="center"/>
          </w:tcPr>
          <w:p w:rsidR="00AF6C3E" w:rsidRPr="00973226" w:rsidRDefault="00AF6C3E" w:rsidP="007C7715">
            <w:pPr>
              <w:pStyle w:val="22"/>
              <w:ind w:firstLine="709"/>
              <w:jc w:val="center"/>
              <w:rPr>
                <w:sz w:val="28"/>
                <w:szCs w:val="28"/>
                <w:lang w:val="uk-UA"/>
              </w:rPr>
            </w:pPr>
            <w:r w:rsidRPr="00973226">
              <w:rPr>
                <w:sz w:val="28"/>
                <w:szCs w:val="28"/>
                <w:lang w:val="uk-UA"/>
              </w:rPr>
              <w:t>з 20 до 25</w:t>
            </w:r>
          </w:p>
        </w:tc>
        <w:tc>
          <w:tcPr>
            <w:tcW w:w="2138" w:type="dxa"/>
            <w:vAlign w:val="center"/>
          </w:tcPr>
          <w:p w:rsidR="00AF6C3E" w:rsidRPr="00973226" w:rsidRDefault="00AF6C3E" w:rsidP="007C7715">
            <w:pPr>
              <w:pStyle w:val="22"/>
              <w:jc w:val="center"/>
              <w:rPr>
                <w:sz w:val="28"/>
                <w:szCs w:val="28"/>
                <w:lang w:val="uk-UA"/>
              </w:rPr>
            </w:pPr>
            <w:r w:rsidRPr="00973226">
              <w:rPr>
                <w:sz w:val="28"/>
                <w:szCs w:val="28"/>
                <w:lang w:val="uk-UA"/>
              </w:rPr>
              <w:t>з 15 до 20</w:t>
            </w:r>
          </w:p>
        </w:tc>
        <w:tc>
          <w:tcPr>
            <w:tcW w:w="5131" w:type="dxa"/>
            <w:vAlign w:val="center"/>
          </w:tcPr>
          <w:p w:rsidR="00AF6C3E" w:rsidRPr="00973226" w:rsidRDefault="00AF6C3E" w:rsidP="007C7715">
            <w:pPr>
              <w:pStyle w:val="22"/>
              <w:ind w:firstLine="709"/>
              <w:rPr>
                <w:sz w:val="28"/>
                <w:szCs w:val="28"/>
                <w:lang w:val="uk-UA"/>
              </w:rPr>
            </w:pPr>
            <w:r w:rsidRPr="00973226">
              <w:rPr>
                <w:sz w:val="28"/>
                <w:szCs w:val="28"/>
                <w:lang w:val="uk-UA"/>
              </w:rPr>
              <w:t>- 1 середньомісячний заробіток</w:t>
            </w:r>
          </w:p>
        </w:tc>
      </w:tr>
      <w:tr w:rsidR="00AF6C3E" w:rsidRPr="00973226" w:rsidTr="007C7715">
        <w:trPr>
          <w:trHeight w:val="242"/>
        </w:trPr>
        <w:tc>
          <w:tcPr>
            <w:tcW w:w="2675" w:type="dxa"/>
            <w:vAlign w:val="center"/>
          </w:tcPr>
          <w:p w:rsidR="00AF6C3E" w:rsidRPr="00973226" w:rsidRDefault="00AF6C3E" w:rsidP="007C7715">
            <w:pPr>
              <w:pStyle w:val="22"/>
              <w:ind w:firstLine="709"/>
              <w:jc w:val="center"/>
              <w:rPr>
                <w:sz w:val="28"/>
                <w:szCs w:val="28"/>
                <w:lang w:val="uk-UA"/>
              </w:rPr>
            </w:pPr>
            <w:r w:rsidRPr="00973226">
              <w:rPr>
                <w:sz w:val="28"/>
                <w:szCs w:val="28"/>
                <w:lang w:val="uk-UA"/>
              </w:rPr>
              <w:t>з 25 до 30</w:t>
            </w:r>
          </w:p>
        </w:tc>
        <w:tc>
          <w:tcPr>
            <w:tcW w:w="2138" w:type="dxa"/>
            <w:vAlign w:val="center"/>
          </w:tcPr>
          <w:p w:rsidR="00AF6C3E" w:rsidRPr="00973226" w:rsidRDefault="00AF6C3E" w:rsidP="007C7715">
            <w:pPr>
              <w:pStyle w:val="22"/>
              <w:jc w:val="center"/>
              <w:rPr>
                <w:sz w:val="28"/>
                <w:szCs w:val="28"/>
                <w:lang w:val="uk-UA"/>
              </w:rPr>
            </w:pPr>
            <w:r w:rsidRPr="00973226">
              <w:rPr>
                <w:sz w:val="28"/>
                <w:szCs w:val="28"/>
                <w:lang w:val="uk-UA"/>
              </w:rPr>
              <w:t>з 20 до 25</w:t>
            </w:r>
          </w:p>
        </w:tc>
        <w:tc>
          <w:tcPr>
            <w:tcW w:w="5131" w:type="dxa"/>
            <w:vAlign w:val="center"/>
          </w:tcPr>
          <w:p w:rsidR="00AF6C3E" w:rsidRPr="00973226" w:rsidRDefault="00AF6C3E" w:rsidP="007C7715">
            <w:pPr>
              <w:pStyle w:val="22"/>
              <w:ind w:firstLine="709"/>
              <w:rPr>
                <w:sz w:val="28"/>
                <w:szCs w:val="28"/>
                <w:lang w:val="uk-UA"/>
              </w:rPr>
            </w:pPr>
            <w:r w:rsidRPr="00973226">
              <w:rPr>
                <w:sz w:val="28"/>
                <w:szCs w:val="28"/>
                <w:lang w:val="uk-UA"/>
              </w:rPr>
              <w:t>- 2 середньомісячні заробітки</w:t>
            </w:r>
          </w:p>
        </w:tc>
      </w:tr>
      <w:tr w:rsidR="00AF6C3E" w:rsidRPr="00973226" w:rsidTr="007C7715">
        <w:trPr>
          <w:trHeight w:val="421"/>
        </w:trPr>
        <w:tc>
          <w:tcPr>
            <w:tcW w:w="2675" w:type="dxa"/>
            <w:vAlign w:val="center"/>
          </w:tcPr>
          <w:p w:rsidR="00AF6C3E" w:rsidRPr="00973226" w:rsidRDefault="00AF6C3E" w:rsidP="007C7715">
            <w:pPr>
              <w:pStyle w:val="22"/>
              <w:ind w:firstLine="709"/>
              <w:jc w:val="center"/>
              <w:rPr>
                <w:sz w:val="28"/>
                <w:szCs w:val="28"/>
                <w:lang w:val="uk-UA"/>
              </w:rPr>
            </w:pPr>
            <w:r w:rsidRPr="00973226">
              <w:rPr>
                <w:sz w:val="28"/>
                <w:szCs w:val="28"/>
                <w:lang w:val="uk-UA"/>
              </w:rPr>
              <w:t>з 30 до 35</w:t>
            </w:r>
          </w:p>
        </w:tc>
        <w:tc>
          <w:tcPr>
            <w:tcW w:w="2138" w:type="dxa"/>
            <w:vAlign w:val="center"/>
          </w:tcPr>
          <w:p w:rsidR="00AF6C3E" w:rsidRPr="00973226" w:rsidRDefault="00AF6C3E" w:rsidP="007C7715">
            <w:pPr>
              <w:pStyle w:val="22"/>
              <w:jc w:val="center"/>
              <w:rPr>
                <w:sz w:val="28"/>
                <w:szCs w:val="28"/>
                <w:lang w:val="uk-UA"/>
              </w:rPr>
            </w:pPr>
            <w:r w:rsidRPr="00973226">
              <w:rPr>
                <w:sz w:val="28"/>
                <w:szCs w:val="28"/>
                <w:lang w:val="uk-UA"/>
              </w:rPr>
              <w:t>з 25 до 30</w:t>
            </w:r>
          </w:p>
        </w:tc>
        <w:tc>
          <w:tcPr>
            <w:tcW w:w="5131" w:type="dxa"/>
            <w:vAlign w:val="center"/>
          </w:tcPr>
          <w:p w:rsidR="00AF6C3E" w:rsidRPr="00973226" w:rsidRDefault="00AF6C3E" w:rsidP="007C7715">
            <w:pPr>
              <w:pStyle w:val="22"/>
              <w:ind w:firstLine="709"/>
              <w:rPr>
                <w:sz w:val="28"/>
                <w:szCs w:val="28"/>
                <w:lang w:val="uk-UA"/>
              </w:rPr>
            </w:pPr>
            <w:r w:rsidRPr="00973226">
              <w:rPr>
                <w:sz w:val="28"/>
                <w:szCs w:val="28"/>
                <w:lang w:val="uk-UA"/>
              </w:rPr>
              <w:t>- 3 середньомісячні заробітки</w:t>
            </w:r>
          </w:p>
        </w:tc>
      </w:tr>
      <w:tr w:rsidR="00AF6C3E" w:rsidRPr="00973226" w:rsidTr="007C7715">
        <w:trPr>
          <w:trHeight w:val="434"/>
        </w:trPr>
        <w:tc>
          <w:tcPr>
            <w:tcW w:w="2675" w:type="dxa"/>
            <w:vAlign w:val="center"/>
          </w:tcPr>
          <w:p w:rsidR="00AF6C3E" w:rsidRPr="00973226" w:rsidRDefault="00AF6C3E" w:rsidP="007C7715">
            <w:pPr>
              <w:pStyle w:val="22"/>
              <w:ind w:firstLine="709"/>
              <w:jc w:val="center"/>
              <w:rPr>
                <w:sz w:val="28"/>
                <w:szCs w:val="28"/>
                <w:lang w:val="uk-UA"/>
              </w:rPr>
            </w:pPr>
            <w:r w:rsidRPr="00973226">
              <w:rPr>
                <w:sz w:val="28"/>
                <w:szCs w:val="28"/>
                <w:lang w:val="uk-UA"/>
              </w:rPr>
              <w:t>з 35 до 40</w:t>
            </w:r>
          </w:p>
        </w:tc>
        <w:tc>
          <w:tcPr>
            <w:tcW w:w="2138" w:type="dxa"/>
            <w:vAlign w:val="center"/>
          </w:tcPr>
          <w:p w:rsidR="00AF6C3E" w:rsidRPr="00973226" w:rsidRDefault="00AF6C3E" w:rsidP="007C7715">
            <w:pPr>
              <w:pStyle w:val="22"/>
              <w:jc w:val="center"/>
              <w:rPr>
                <w:sz w:val="28"/>
                <w:szCs w:val="28"/>
                <w:lang w:val="uk-UA"/>
              </w:rPr>
            </w:pPr>
            <w:r w:rsidRPr="00973226">
              <w:rPr>
                <w:sz w:val="28"/>
                <w:szCs w:val="28"/>
                <w:lang w:val="uk-UA"/>
              </w:rPr>
              <w:t>з 30 до 35</w:t>
            </w:r>
          </w:p>
        </w:tc>
        <w:tc>
          <w:tcPr>
            <w:tcW w:w="5131" w:type="dxa"/>
            <w:vAlign w:val="center"/>
          </w:tcPr>
          <w:p w:rsidR="00AF6C3E" w:rsidRPr="00973226" w:rsidRDefault="00AF6C3E" w:rsidP="007C7715">
            <w:pPr>
              <w:pStyle w:val="22"/>
              <w:ind w:firstLine="709"/>
              <w:rPr>
                <w:sz w:val="28"/>
                <w:szCs w:val="28"/>
                <w:lang w:val="uk-UA"/>
              </w:rPr>
            </w:pPr>
            <w:r w:rsidRPr="00973226">
              <w:rPr>
                <w:sz w:val="28"/>
                <w:szCs w:val="28"/>
                <w:lang w:val="uk-UA"/>
              </w:rPr>
              <w:t>- 4 середньомісячні заробітки</w:t>
            </w:r>
          </w:p>
        </w:tc>
      </w:tr>
      <w:tr w:rsidR="00AF6C3E" w:rsidRPr="00973226" w:rsidTr="007C7715">
        <w:trPr>
          <w:trHeight w:val="421"/>
        </w:trPr>
        <w:tc>
          <w:tcPr>
            <w:tcW w:w="2675" w:type="dxa"/>
            <w:vAlign w:val="center"/>
          </w:tcPr>
          <w:p w:rsidR="00AF6C3E" w:rsidRPr="00973226" w:rsidRDefault="00AF6C3E" w:rsidP="007C7715">
            <w:pPr>
              <w:pStyle w:val="22"/>
              <w:ind w:firstLine="709"/>
              <w:jc w:val="center"/>
              <w:rPr>
                <w:sz w:val="28"/>
                <w:szCs w:val="28"/>
                <w:lang w:val="uk-UA"/>
              </w:rPr>
            </w:pPr>
            <w:r w:rsidRPr="00973226">
              <w:rPr>
                <w:sz w:val="28"/>
                <w:szCs w:val="28"/>
                <w:lang w:val="uk-UA"/>
              </w:rPr>
              <w:t>Понад 40</w:t>
            </w:r>
          </w:p>
        </w:tc>
        <w:tc>
          <w:tcPr>
            <w:tcW w:w="2138" w:type="dxa"/>
            <w:vAlign w:val="center"/>
          </w:tcPr>
          <w:p w:rsidR="00AF6C3E" w:rsidRPr="00973226" w:rsidRDefault="00AF6C3E" w:rsidP="007C7715">
            <w:pPr>
              <w:pStyle w:val="22"/>
              <w:jc w:val="center"/>
              <w:rPr>
                <w:sz w:val="28"/>
                <w:szCs w:val="28"/>
                <w:lang w:val="uk-UA"/>
              </w:rPr>
            </w:pPr>
            <w:r w:rsidRPr="00973226">
              <w:rPr>
                <w:sz w:val="28"/>
                <w:szCs w:val="28"/>
                <w:lang w:val="uk-UA"/>
              </w:rPr>
              <w:t>Понад 35</w:t>
            </w:r>
          </w:p>
        </w:tc>
        <w:tc>
          <w:tcPr>
            <w:tcW w:w="5131" w:type="dxa"/>
            <w:vAlign w:val="center"/>
          </w:tcPr>
          <w:p w:rsidR="00AF6C3E" w:rsidRPr="00973226" w:rsidRDefault="00AF6C3E" w:rsidP="007C7715">
            <w:pPr>
              <w:pStyle w:val="22"/>
              <w:ind w:firstLine="709"/>
              <w:rPr>
                <w:sz w:val="28"/>
                <w:szCs w:val="28"/>
                <w:lang w:val="uk-UA"/>
              </w:rPr>
            </w:pPr>
            <w:r w:rsidRPr="00973226">
              <w:rPr>
                <w:sz w:val="28"/>
                <w:szCs w:val="28"/>
                <w:lang w:val="uk-UA"/>
              </w:rPr>
              <w:t>- 5 середньомісячних заробітків</w:t>
            </w:r>
          </w:p>
        </w:tc>
      </w:tr>
    </w:tbl>
    <w:p w:rsidR="00AF6C3E" w:rsidRPr="00973226" w:rsidRDefault="00AF6C3E" w:rsidP="00AF6C3E">
      <w:pPr>
        <w:pStyle w:val="22"/>
        <w:spacing w:after="0"/>
        <w:ind w:firstLine="709"/>
        <w:jc w:val="both"/>
        <w:rPr>
          <w:sz w:val="28"/>
          <w:szCs w:val="28"/>
          <w:lang w:val="uk-UA"/>
        </w:rPr>
      </w:pPr>
      <w:r w:rsidRPr="00973226">
        <w:rPr>
          <w:sz w:val="28"/>
          <w:szCs w:val="28"/>
          <w:lang w:val="uk-UA"/>
        </w:rPr>
        <w:lastRenderedPageBreak/>
        <w:t>Працівникам, нагородженим за час роботи на залізничному транспорті знаком “Почесному залізничнику”, “Залізнична слава” трьох ступенів, яким присвоєно почесні звання “Заслужений працівник транспорту України”, “Заслужений енергетик України”, “Заслужений зв’язківець України”, “Заслужений будівельник України” та інші почесні державні звання, а також тим, які нагороджені орденами, розмір додаткової допомоги підвищується на 50 відсотків.</w:t>
      </w:r>
    </w:p>
    <w:p w:rsidR="00AF6C3E" w:rsidRPr="00973226" w:rsidRDefault="00AF6C3E" w:rsidP="00AF6C3E">
      <w:pPr>
        <w:pStyle w:val="22"/>
        <w:spacing w:after="0"/>
        <w:ind w:firstLine="709"/>
        <w:jc w:val="both"/>
        <w:rPr>
          <w:sz w:val="28"/>
          <w:szCs w:val="28"/>
          <w:lang w:val="uk-UA"/>
        </w:rPr>
      </w:pPr>
      <w:r w:rsidRPr="00973226">
        <w:rPr>
          <w:sz w:val="28"/>
          <w:szCs w:val="28"/>
          <w:lang w:val="uk-UA"/>
        </w:rPr>
        <w:t>Дія цього пункту розповсюджується на інвалідів І та ІІ груп, які виходять на пенсію по інвалідності до досягнення ними права на пенсію за віком або за вислугу років, а також на працівників, які звільнені з підприємства у зв’язку зі змінами в організації виробництва, скороченням чисельності (ст. 40 п.1 КЗпП України) за 1,5 року до досягнення пенсійного віку.</w:t>
      </w:r>
    </w:p>
    <w:p w:rsidR="00AF6C3E" w:rsidRPr="00C1442C" w:rsidRDefault="00AF6C3E" w:rsidP="00AF6C3E">
      <w:pPr>
        <w:pStyle w:val="22"/>
        <w:spacing w:after="0"/>
        <w:ind w:firstLine="709"/>
        <w:jc w:val="both"/>
        <w:rPr>
          <w:i/>
          <w:iCs/>
          <w:color w:val="0000FF"/>
          <w:sz w:val="28"/>
          <w:szCs w:val="28"/>
          <w:lang w:val="uk-UA"/>
        </w:rPr>
      </w:pPr>
      <w:r w:rsidRPr="00973226">
        <w:rPr>
          <w:sz w:val="28"/>
          <w:szCs w:val="28"/>
          <w:lang w:val="uk-UA"/>
        </w:rPr>
        <w:t>Право на додаткову матеріальну допомогу зберігається за працівниками, які продовжують працювати після призначення їм пенсії згідно ст. 55 Закону України « Про статус і соціальний захист громадян, які постраждали внаслідок Чорнобильської катастрофи», до настання права на призначення їм пенсії за віком</w:t>
      </w:r>
      <w:r w:rsidRPr="00C1442C">
        <w:rPr>
          <w:color w:val="0000FF"/>
          <w:sz w:val="28"/>
          <w:szCs w:val="28"/>
          <w:lang w:val="uk-UA"/>
        </w:rPr>
        <w:t>.</w:t>
      </w:r>
    </w:p>
    <w:p w:rsidR="00AF6C3E" w:rsidRDefault="00AF6C3E" w:rsidP="00AF6C3E">
      <w:pPr>
        <w:ind w:firstLine="709"/>
        <w:jc w:val="both"/>
        <w:rPr>
          <w:b/>
          <w:i/>
          <w:iCs/>
          <w:color w:val="0000FF"/>
          <w:sz w:val="28"/>
          <w:szCs w:val="28"/>
          <w:lang w:val="uk-UA"/>
        </w:rPr>
      </w:pPr>
    </w:p>
    <w:p w:rsidR="00AF6C3E" w:rsidRPr="00973226" w:rsidRDefault="00AF6C3E" w:rsidP="00AF6C3E">
      <w:pPr>
        <w:ind w:firstLine="709"/>
        <w:jc w:val="both"/>
        <w:rPr>
          <w:sz w:val="28"/>
          <w:szCs w:val="28"/>
          <w:lang w:val="uk-UA"/>
        </w:rPr>
      </w:pPr>
      <w:r w:rsidRPr="00D26231">
        <w:rPr>
          <w:sz w:val="28"/>
          <w:szCs w:val="28"/>
          <w:lang w:val="uk-UA"/>
        </w:rPr>
        <w:t>8.6. Надавати матеріальну допомогу пенсіонерам, які працювали в дистанції.</w:t>
      </w:r>
    </w:p>
    <w:p w:rsidR="00AF6C3E" w:rsidRPr="0072487E" w:rsidRDefault="00AF6C3E" w:rsidP="00AF6C3E">
      <w:pPr>
        <w:ind w:firstLine="709"/>
        <w:jc w:val="both"/>
        <w:rPr>
          <w:sz w:val="28"/>
          <w:szCs w:val="28"/>
          <w:lang w:val="uk-UA"/>
        </w:rPr>
      </w:pPr>
      <w:r w:rsidRPr="0072487E">
        <w:rPr>
          <w:sz w:val="28"/>
          <w:szCs w:val="28"/>
          <w:lang w:val="uk-UA"/>
        </w:rPr>
        <w:t>8.7. Надавати всебічну допомогу сім’ям працівників дистанції в організації ритуалу поховання працівників дистанції, а для померлих, які не мають родичів та близьких, брати на себе всі турботи по організації поховання.</w:t>
      </w:r>
    </w:p>
    <w:p w:rsidR="00AF6C3E" w:rsidRPr="0072487E" w:rsidRDefault="00AF6C3E" w:rsidP="00AF6C3E">
      <w:pPr>
        <w:ind w:firstLine="709"/>
        <w:jc w:val="both"/>
        <w:rPr>
          <w:sz w:val="28"/>
          <w:szCs w:val="28"/>
          <w:lang w:val="uk-UA"/>
        </w:rPr>
      </w:pPr>
      <w:r w:rsidRPr="0072487E">
        <w:rPr>
          <w:sz w:val="28"/>
          <w:szCs w:val="28"/>
          <w:lang w:val="uk-UA"/>
        </w:rPr>
        <w:lastRenderedPageBreak/>
        <w:t xml:space="preserve">У випадку смерті працівників дистанції надавати одноразову допомогу сім’ям в розмірі не менше 3-х місячних тарифних ставок (посадових окладів) померлого. </w:t>
      </w:r>
    </w:p>
    <w:p w:rsidR="00AF6C3E" w:rsidRPr="0072487E" w:rsidRDefault="00AF6C3E" w:rsidP="00AF6C3E">
      <w:pPr>
        <w:ind w:firstLine="709"/>
        <w:jc w:val="both"/>
        <w:rPr>
          <w:sz w:val="28"/>
          <w:szCs w:val="28"/>
          <w:lang w:val="uk-UA"/>
        </w:rPr>
      </w:pPr>
      <w:r w:rsidRPr="0072487E">
        <w:rPr>
          <w:sz w:val="28"/>
          <w:szCs w:val="28"/>
          <w:lang w:val="uk-UA"/>
        </w:rPr>
        <w:t>Надавати допомогу в розмірі двох мінімальних заробітних плат:</w:t>
      </w:r>
    </w:p>
    <w:p w:rsidR="00AF6C3E" w:rsidRPr="008C0346" w:rsidRDefault="00AF6C3E" w:rsidP="00AF6C3E">
      <w:pPr>
        <w:ind w:firstLine="709"/>
        <w:jc w:val="both"/>
        <w:rPr>
          <w:sz w:val="28"/>
          <w:szCs w:val="28"/>
          <w:lang w:val="uk-UA"/>
        </w:rPr>
      </w:pPr>
      <w:r>
        <w:rPr>
          <w:sz w:val="28"/>
          <w:szCs w:val="28"/>
          <w:lang w:val="uk-UA"/>
        </w:rPr>
        <w:t xml:space="preserve">- </w:t>
      </w:r>
      <w:r w:rsidRPr="0072487E">
        <w:rPr>
          <w:sz w:val="28"/>
          <w:szCs w:val="28"/>
          <w:lang w:val="uk-UA"/>
        </w:rPr>
        <w:t>працівнику дистанції в разі смерті його рідних по крові та  по шлюбу (батька, матері, батьків його дружини або чоловіка, його дітей, рідних братів, сестер, діда, баби, онуків, жінки, чоловіка), пенсіонеру дистанції в разі смерті його дружини або чоловіка, його дитини, а також сім’ї пенсіонера дистанції у разі його смерті.</w:t>
      </w:r>
    </w:p>
    <w:p w:rsidR="00AF6C3E" w:rsidRDefault="00AF6C3E" w:rsidP="00AF6C3E">
      <w:pPr>
        <w:ind w:firstLine="708"/>
        <w:jc w:val="both"/>
        <w:rPr>
          <w:sz w:val="28"/>
          <w:szCs w:val="28"/>
          <w:lang w:val="uk-UA"/>
        </w:rPr>
      </w:pPr>
      <w:r w:rsidRPr="008C0346">
        <w:rPr>
          <w:sz w:val="28"/>
          <w:szCs w:val="28"/>
          <w:lang w:val="uk-UA"/>
        </w:rPr>
        <w:t xml:space="preserve">- від профкому </w:t>
      </w:r>
      <w:r w:rsidRPr="008C0346">
        <w:rPr>
          <w:b/>
          <w:sz w:val="28"/>
          <w:szCs w:val="28"/>
          <w:lang w:val="uk-UA"/>
        </w:rPr>
        <w:t xml:space="preserve">– </w:t>
      </w:r>
      <w:r w:rsidRPr="00271E21">
        <w:rPr>
          <w:sz w:val="28"/>
          <w:szCs w:val="28"/>
          <w:lang w:val="uk-UA"/>
        </w:rPr>
        <w:t>для членів первинної профспілкової організації Козятинської    дистанції   сигналізації та зв’язку  встано</w:t>
      </w:r>
      <w:r>
        <w:rPr>
          <w:sz w:val="28"/>
          <w:szCs w:val="28"/>
          <w:lang w:val="uk-UA"/>
        </w:rPr>
        <w:t xml:space="preserve">вити профспілкову виплату в </w:t>
      </w:r>
      <w:r w:rsidRPr="00271E21">
        <w:rPr>
          <w:sz w:val="28"/>
          <w:szCs w:val="28"/>
          <w:lang w:val="uk-UA"/>
        </w:rPr>
        <w:t xml:space="preserve">розмірі - </w:t>
      </w:r>
      <w:r>
        <w:rPr>
          <w:sz w:val="28"/>
          <w:szCs w:val="28"/>
          <w:lang w:val="uk-UA"/>
        </w:rPr>
        <w:t xml:space="preserve">             </w:t>
      </w:r>
      <w:r w:rsidRPr="00271E21">
        <w:rPr>
          <w:sz w:val="28"/>
          <w:szCs w:val="28"/>
          <w:lang w:val="uk-UA"/>
        </w:rPr>
        <w:t>500</w:t>
      </w:r>
      <w:r>
        <w:rPr>
          <w:sz w:val="28"/>
          <w:szCs w:val="28"/>
          <w:lang w:val="uk-UA"/>
        </w:rPr>
        <w:t xml:space="preserve">,00 </w:t>
      </w:r>
      <w:r w:rsidRPr="00271E21">
        <w:rPr>
          <w:sz w:val="28"/>
          <w:szCs w:val="28"/>
          <w:lang w:val="uk-UA"/>
        </w:rPr>
        <w:t xml:space="preserve">грн. </w:t>
      </w:r>
    </w:p>
    <w:p w:rsidR="00AF6C3E" w:rsidRPr="00271E21" w:rsidRDefault="00AF6C3E" w:rsidP="00AF6C3E">
      <w:pPr>
        <w:ind w:firstLine="708"/>
        <w:jc w:val="both"/>
        <w:rPr>
          <w:sz w:val="28"/>
          <w:szCs w:val="28"/>
          <w:lang w:val="uk-UA"/>
        </w:rPr>
      </w:pPr>
    </w:p>
    <w:p w:rsidR="00AF6C3E" w:rsidRDefault="00AF6C3E" w:rsidP="00AF6C3E">
      <w:pPr>
        <w:pStyle w:val="22"/>
        <w:spacing w:after="0"/>
        <w:ind w:firstLine="709"/>
        <w:rPr>
          <w:sz w:val="28"/>
          <w:szCs w:val="28"/>
          <w:lang w:val="uk-UA"/>
        </w:rPr>
      </w:pPr>
      <w:r>
        <w:rPr>
          <w:sz w:val="28"/>
          <w:szCs w:val="28"/>
          <w:lang w:val="az-Latn-AZ"/>
        </w:rPr>
        <w:t>8.</w:t>
      </w:r>
      <w:r>
        <w:rPr>
          <w:sz w:val="28"/>
          <w:szCs w:val="28"/>
          <w:lang w:val="uk-UA"/>
        </w:rPr>
        <w:t>8</w:t>
      </w:r>
      <w:r w:rsidRPr="00DB0E8F">
        <w:rPr>
          <w:sz w:val="28"/>
          <w:szCs w:val="28"/>
          <w:lang w:val="az-Latn-AZ"/>
        </w:rPr>
        <w:t>. За поданням помічника начальника з кадрів та соціальних питань щоквартально за результатами виконаних робіт преміювати голову Ради ветеранів у розмірі</w:t>
      </w:r>
      <w:r>
        <w:rPr>
          <w:sz w:val="28"/>
          <w:szCs w:val="28"/>
          <w:lang w:val="uk-UA"/>
        </w:rPr>
        <w:t xml:space="preserve"> </w:t>
      </w:r>
      <w:r>
        <w:rPr>
          <w:sz w:val="28"/>
          <w:szCs w:val="28"/>
          <w:lang w:val="az-Latn-AZ"/>
        </w:rPr>
        <w:t xml:space="preserve"> 500</w:t>
      </w:r>
      <w:r>
        <w:rPr>
          <w:sz w:val="28"/>
          <w:szCs w:val="28"/>
          <w:lang w:val="uk-UA"/>
        </w:rPr>
        <w:t>,</w:t>
      </w:r>
      <w:r w:rsidRPr="00DB0E8F">
        <w:rPr>
          <w:sz w:val="28"/>
          <w:szCs w:val="28"/>
          <w:lang w:val="az-Latn-AZ"/>
        </w:rPr>
        <w:t>00 грн.</w:t>
      </w:r>
    </w:p>
    <w:p w:rsidR="00AF6C3E" w:rsidRPr="00D16EDD" w:rsidRDefault="00AF6C3E" w:rsidP="00AF6C3E">
      <w:pPr>
        <w:pStyle w:val="22"/>
        <w:spacing w:after="0"/>
        <w:ind w:firstLine="709"/>
        <w:rPr>
          <w:sz w:val="28"/>
          <w:szCs w:val="28"/>
          <w:lang w:val="uk-UA"/>
        </w:rPr>
      </w:pPr>
    </w:p>
    <w:p w:rsidR="00AF6C3E" w:rsidRDefault="00AF6C3E" w:rsidP="00AF6C3E">
      <w:pPr>
        <w:pStyle w:val="22"/>
        <w:ind w:firstLine="709"/>
        <w:rPr>
          <w:color w:val="000000"/>
          <w:sz w:val="28"/>
          <w:szCs w:val="28"/>
          <w:lang w:val="uk-UA" w:eastAsia="uk-UA"/>
        </w:rPr>
      </w:pPr>
      <w:r>
        <w:rPr>
          <w:color w:val="000000"/>
          <w:sz w:val="28"/>
          <w:szCs w:val="28"/>
          <w:lang w:val="uk-UA" w:eastAsia="uk-UA"/>
        </w:rPr>
        <w:t>8.9.</w:t>
      </w:r>
      <w:r w:rsidRPr="00DF09A6">
        <w:rPr>
          <w:color w:val="000000"/>
          <w:sz w:val="28"/>
          <w:szCs w:val="28"/>
          <w:lang w:val="uk-UA" w:eastAsia="uk-UA"/>
        </w:rPr>
        <w:t xml:space="preserve"> </w:t>
      </w:r>
      <w:r w:rsidRPr="00D26231">
        <w:rPr>
          <w:color w:val="000000"/>
          <w:sz w:val="28"/>
          <w:szCs w:val="28"/>
          <w:lang w:val="uk-UA" w:eastAsia="uk-UA"/>
        </w:rPr>
        <w:t xml:space="preserve">Сприяти організації проведення Дня донора та виплачувати грошову винагороду у розмірі 150 гривень кожному донору — залізничнику за кожну окрему здачу крові в </w:t>
      </w:r>
      <w:r w:rsidRPr="00D26231">
        <w:rPr>
          <w:sz w:val="28"/>
          <w:szCs w:val="28"/>
          <w:lang w:val="uk-UA" w:eastAsia="uk-UA"/>
        </w:rPr>
        <w:t>Дорожній станції переливання крові</w:t>
      </w:r>
      <w:r w:rsidRPr="00D26231">
        <w:rPr>
          <w:color w:val="000000"/>
          <w:sz w:val="28"/>
          <w:szCs w:val="28"/>
          <w:lang w:val="uk-UA" w:eastAsia="uk-UA"/>
        </w:rPr>
        <w:t>, а також в тер</w:t>
      </w:r>
      <w:r>
        <w:rPr>
          <w:color w:val="000000"/>
          <w:sz w:val="28"/>
          <w:szCs w:val="28"/>
          <w:lang w:val="uk-UA" w:eastAsia="uk-UA"/>
        </w:rPr>
        <w:t xml:space="preserve">иторіальних пунктах здачі крові </w:t>
      </w:r>
      <w:r w:rsidRPr="00D26231">
        <w:rPr>
          <w:color w:val="000000"/>
          <w:sz w:val="28"/>
          <w:szCs w:val="28"/>
          <w:lang w:val="uk-UA" w:eastAsia="uk-UA"/>
        </w:rPr>
        <w:t>(філій обласних центрів крові) для потреби лікування залізничників і членів їх сімей, але не більше ніж 5 разів на рік.</w:t>
      </w:r>
    </w:p>
    <w:p w:rsidR="00AF6C3E" w:rsidRPr="00D16EDD" w:rsidRDefault="00AF6C3E" w:rsidP="00AF6C3E">
      <w:pPr>
        <w:ind w:firstLine="709"/>
        <w:rPr>
          <w:color w:val="000000"/>
          <w:sz w:val="28"/>
          <w:szCs w:val="28"/>
          <w:lang w:val="uk-UA" w:eastAsia="uk-UA"/>
        </w:rPr>
      </w:pPr>
      <w:r w:rsidRPr="00D16EDD">
        <w:rPr>
          <w:color w:val="000000"/>
          <w:sz w:val="28"/>
          <w:szCs w:val="28"/>
          <w:lang w:val="uk-UA" w:eastAsia="uk-UA"/>
        </w:rPr>
        <w:t xml:space="preserve"> </w:t>
      </w:r>
    </w:p>
    <w:p w:rsidR="00AF6C3E" w:rsidRPr="00C1442C" w:rsidRDefault="00AF6C3E" w:rsidP="00AF6C3E">
      <w:pPr>
        <w:ind w:firstLine="709"/>
        <w:jc w:val="both"/>
        <w:rPr>
          <w:sz w:val="28"/>
          <w:szCs w:val="28"/>
          <w:lang w:val="uk-UA"/>
        </w:rPr>
      </w:pPr>
      <w:r>
        <w:rPr>
          <w:sz w:val="28"/>
          <w:szCs w:val="28"/>
          <w:lang w:val="uk-UA"/>
        </w:rPr>
        <w:t>8.10</w:t>
      </w:r>
      <w:r w:rsidRPr="00C1442C">
        <w:rPr>
          <w:sz w:val="28"/>
          <w:szCs w:val="28"/>
          <w:lang w:val="uk-UA"/>
        </w:rPr>
        <w:t>. Проводити оплату за погодженням з профспілковим комітетом рахунки навчальних закладів за навчання працівників дистанції та їх дітей. які навчаються по спеціальностях, необхідних для дистанції, та надавати безпроцентну цільову позику на оплату навчання згідно з діючим Положенням.</w:t>
      </w:r>
    </w:p>
    <w:p w:rsidR="00AF6C3E" w:rsidRPr="00C1442C" w:rsidRDefault="00AF6C3E" w:rsidP="00AF6C3E">
      <w:pPr>
        <w:ind w:firstLine="709"/>
        <w:jc w:val="both"/>
        <w:rPr>
          <w:sz w:val="28"/>
          <w:szCs w:val="28"/>
          <w:lang w:val="uk-UA"/>
        </w:rPr>
      </w:pPr>
    </w:p>
    <w:p w:rsidR="00AF6C3E" w:rsidRPr="001A7C5D" w:rsidRDefault="00AF6C3E" w:rsidP="00AF6C3E">
      <w:pPr>
        <w:ind w:firstLine="709"/>
        <w:jc w:val="both"/>
        <w:rPr>
          <w:sz w:val="28"/>
          <w:szCs w:val="28"/>
          <w:lang w:val="uk-UA"/>
        </w:rPr>
      </w:pPr>
      <w:r>
        <w:rPr>
          <w:sz w:val="28"/>
          <w:szCs w:val="28"/>
          <w:lang w:val="uk-UA"/>
        </w:rPr>
        <w:t>8.11</w:t>
      </w:r>
      <w:r w:rsidRPr="00973226">
        <w:rPr>
          <w:sz w:val="28"/>
          <w:szCs w:val="28"/>
          <w:lang w:val="uk-UA"/>
        </w:rPr>
        <w:t xml:space="preserve">. </w:t>
      </w:r>
      <w:r w:rsidRPr="001A7C5D">
        <w:rPr>
          <w:sz w:val="28"/>
          <w:szCs w:val="28"/>
        </w:rPr>
        <w:t>Щоквартально преміювати активного громадського інспектора з безпеки руху поїздів в розмірі не менше 300</w:t>
      </w:r>
      <w:r>
        <w:rPr>
          <w:sz w:val="28"/>
          <w:szCs w:val="28"/>
          <w:lang w:val="uk-UA"/>
        </w:rPr>
        <w:t>,</w:t>
      </w:r>
      <w:r w:rsidRPr="001A7C5D">
        <w:rPr>
          <w:sz w:val="28"/>
          <w:szCs w:val="28"/>
        </w:rPr>
        <w:t>00  грн.</w:t>
      </w:r>
    </w:p>
    <w:p w:rsidR="00AF6C3E" w:rsidRPr="0055562C" w:rsidRDefault="00AF6C3E" w:rsidP="00AF6C3E">
      <w:pPr>
        <w:ind w:firstLine="709"/>
        <w:jc w:val="both"/>
        <w:rPr>
          <w:sz w:val="28"/>
          <w:szCs w:val="28"/>
          <w:lang w:val="uk-UA"/>
        </w:rPr>
      </w:pPr>
    </w:p>
    <w:p w:rsidR="00AF6C3E" w:rsidRPr="00973226" w:rsidRDefault="00AF6C3E" w:rsidP="00AF6C3E">
      <w:pPr>
        <w:ind w:firstLine="709"/>
        <w:jc w:val="both"/>
        <w:rPr>
          <w:sz w:val="28"/>
          <w:szCs w:val="28"/>
          <w:lang w:val="uk-UA"/>
        </w:rPr>
      </w:pPr>
      <w:r w:rsidRPr="0072487E">
        <w:rPr>
          <w:sz w:val="28"/>
          <w:szCs w:val="28"/>
          <w:lang w:val="uk-UA"/>
        </w:rPr>
        <w:t>8.12. Надавати додаткову матеріальну допомогу працівникам залізниці в розмірі трьох середньомісячних заробітків при народженні, усиновленні дитини.</w:t>
      </w:r>
    </w:p>
    <w:p w:rsidR="00AF6C3E" w:rsidRPr="00973226"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Pr>
          <w:sz w:val="28"/>
          <w:szCs w:val="28"/>
          <w:lang w:val="uk-UA"/>
        </w:rPr>
        <w:t>8.13</w:t>
      </w:r>
      <w:r w:rsidRPr="00C1442C">
        <w:rPr>
          <w:sz w:val="28"/>
          <w:szCs w:val="28"/>
          <w:lang w:val="uk-UA"/>
        </w:rPr>
        <w:t xml:space="preserve">. Сприяти </w:t>
      </w:r>
      <w:r>
        <w:rPr>
          <w:sz w:val="28"/>
          <w:szCs w:val="28"/>
          <w:lang w:val="uk-UA"/>
        </w:rPr>
        <w:t>набуттю працівниками дистанції членства у громадській організації «Лікарняна каса Львівської залізниці»</w:t>
      </w:r>
      <w:r w:rsidRPr="00C1442C">
        <w:rPr>
          <w:sz w:val="28"/>
          <w:szCs w:val="28"/>
          <w:lang w:val="uk-UA"/>
        </w:rPr>
        <w:t>.</w:t>
      </w:r>
    </w:p>
    <w:p w:rsidR="00AF6C3E" w:rsidRDefault="00AF6C3E" w:rsidP="00AF6C3E">
      <w:pPr>
        <w:ind w:firstLine="709"/>
        <w:jc w:val="both"/>
        <w:rPr>
          <w:spacing w:val="6"/>
          <w:sz w:val="28"/>
          <w:szCs w:val="28"/>
          <w:lang w:val="uk-UA" w:eastAsia="uk-UA"/>
        </w:rPr>
      </w:pPr>
      <w:r w:rsidRPr="00390B83">
        <w:rPr>
          <w:spacing w:val="6"/>
          <w:sz w:val="28"/>
          <w:szCs w:val="28"/>
          <w:lang w:val="uk-UA" w:eastAsia="uk-UA"/>
        </w:rPr>
        <w:t xml:space="preserve">Відшкодовувати працівникам </w:t>
      </w:r>
      <w:r>
        <w:rPr>
          <w:spacing w:val="6"/>
          <w:sz w:val="28"/>
          <w:szCs w:val="28"/>
          <w:lang w:val="uk-UA" w:eastAsia="uk-UA"/>
        </w:rPr>
        <w:t>дистанції 10</w:t>
      </w:r>
      <w:r w:rsidRPr="00390B83">
        <w:rPr>
          <w:spacing w:val="6"/>
          <w:sz w:val="28"/>
          <w:szCs w:val="28"/>
          <w:lang w:val="uk-UA" w:eastAsia="uk-UA"/>
        </w:rPr>
        <w:t xml:space="preserve">0% </w:t>
      </w:r>
      <w:r>
        <w:rPr>
          <w:spacing w:val="6"/>
          <w:sz w:val="28"/>
          <w:szCs w:val="28"/>
          <w:lang w:val="uk-UA" w:eastAsia="uk-UA"/>
        </w:rPr>
        <w:t>членських</w:t>
      </w:r>
      <w:r w:rsidRPr="00390B83">
        <w:rPr>
          <w:spacing w:val="6"/>
          <w:sz w:val="28"/>
          <w:szCs w:val="28"/>
          <w:lang w:val="uk-UA" w:eastAsia="uk-UA"/>
        </w:rPr>
        <w:t xml:space="preserve"> внесків </w:t>
      </w:r>
      <w:r>
        <w:rPr>
          <w:spacing w:val="6"/>
          <w:sz w:val="28"/>
          <w:szCs w:val="28"/>
          <w:lang w:val="uk-UA" w:eastAsia="uk-UA"/>
        </w:rPr>
        <w:t>до громадської організації «Лікарняна каса Львівської залізниці» (філії) щомісячно.</w:t>
      </w:r>
    </w:p>
    <w:p w:rsidR="00AF6C3E" w:rsidRDefault="00AF6C3E" w:rsidP="00AF6C3E">
      <w:pPr>
        <w:ind w:firstLine="709"/>
        <w:jc w:val="both"/>
        <w:rPr>
          <w:spacing w:val="6"/>
          <w:sz w:val="28"/>
          <w:szCs w:val="28"/>
          <w:lang w:val="uk-UA" w:eastAsia="uk-UA"/>
        </w:rPr>
      </w:pPr>
      <w:r>
        <w:rPr>
          <w:spacing w:val="6"/>
          <w:sz w:val="28"/>
          <w:szCs w:val="28"/>
          <w:lang w:val="uk-UA" w:eastAsia="uk-UA"/>
        </w:rPr>
        <w:t>Сприяти медичному обслуговуванню пенсіонерів-залізничників, які відпрацювали три і більше років в підрозділах АТ «Укрзалізниця» та звільнилися з дистанції на пенсію, керуючись документами АТ «Укрзалізниця».</w:t>
      </w:r>
    </w:p>
    <w:p w:rsidR="00AF6C3E" w:rsidRPr="00843BB6" w:rsidRDefault="00AF6C3E" w:rsidP="00AF6C3E">
      <w:pPr>
        <w:ind w:firstLine="709"/>
        <w:jc w:val="both"/>
        <w:rPr>
          <w:spacing w:val="6"/>
          <w:sz w:val="28"/>
          <w:szCs w:val="28"/>
          <w:lang w:val="uk-UA" w:eastAsia="uk-UA"/>
        </w:rPr>
      </w:pPr>
    </w:p>
    <w:p w:rsidR="00AF6C3E" w:rsidRDefault="00AF6C3E" w:rsidP="00AF6C3E">
      <w:pPr>
        <w:ind w:firstLine="709"/>
        <w:jc w:val="both"/>
        <w:rPr>
          <w:sz w:val="28"/>
          <w:szCs w:val="28"/>
          <w:lang w:val="uk-UA"/>
        </w:rPr>
      </w:pPr>
      <w:r>
        <w:rPr>
          <w:sz w:val="28"/>
          <w:szCs w:val="28"/>
          <w:lang w:val="uk-UA"/>
        </w:rPr>
        <w:t>8.14</w:t>
      </w:r>
      <w:r w:rsidRPr="00C1442C">
        <w:rPr>
          <w:sz w:val="28"/>
          <w:szCs w:val="28"/>
          <w:lang w:val="uk-UA"/>
        </w:rPr>
        <w:t>. Виділяти транспорт дистанції працівникам і пен</w:t>
      </w:r>
      <w:r w:rsidRPr="00C1442C">
        <w:rPr>
          <w:sz w:val="28"/>
          <w:szCs w:val="28"/>
          <w:lang w:val="uk-UA"/>
        </w:rPr>
        <w:softHyphen/>
        <w:t xml:space="preserve">сіонерам для доставки палива, врожаю при відстані від м. Козятина не більше </w:t>
      </w:r>
      <w:smartTag w:uri="urn:schemas-microsoft-com:office:smarttags" w:element="metricconverter">
        <w:smartTagPr>
          <w:attr w:name="ProductID" w:val="15 км"/>
        </w:smartTagPr>
        <w:r w:rsidRPr="00C1442C">
          <w:rPr>
            <w:sz w:val="28"/>
            <w:szCs w:val="28"/>
            <w:lang w:val="uk-UA"/>
          </w:rPr>
          <w:t>15 км</w:t>
        </w:r>
      </w:smartTag>
      <w:r w:rsidRPr="00C1442C">
        <w:rPr>
          <w:sz w:val="28"/>
          <w:szCs w:val="28"/>
          <w:lang w:val="uk-UA"/>
        </w:rPr>
        <w:t xml:space="preserve"> одноразово на кожний вид послуг, а також на похован</w:t>
      </w:r>
      <w:r w:rsidRPr="00C1442C">
        <w:rPr>
          <w:sz w:val="28"/>
          <w:szCs w:val="28"/>
          <w:lang w:val="uk-UA"/>
        </w:rPr>
        <w:softHyphen/>
        <w:t xml:space="preserve">ня згідно розрахованих калькуляцій. </w:t>
      </w:r>
    </w:p>
    <w:p w:rsidR="00AF6C3E" w:rsidRDefault="00AF6C3E" w:rsidP="00AF6C3E">
      <w:pPr>
        <w:pStyle w:val="22"/>
        <w:spacing w:after="0"/>
        <w:ind w:firstLine="709"/>
        <w:rPr>
          <w:sz w:val="28"/>
          <w:szCs w:val="28"/>
          <w:lang w:val="uk-UA"/>
        </w:rPr>
      </w:pPr>
      <w:r>
        <w:rPr>
          <w:sz w:val="28"/>
          <w:szCs w:val="28"/>
          <w:lang w:val="uk-UA"/>
        </w:rPr>
        <w:t>8.15</w:t>
      </w:r>
      <w:r w:rsidRPr="00C1442C">
        <w:rPr>
          <w:sz w:val="28"/>
          <w:szCs w:val="28"/>
          <w:lang w:val="uk-UA"/>
        </w:rPr>
        <w:t>. Розподіл жилої площі проводити по взаємному рішенню Ад</w:t>
      </w:r>
      <w:r w:rsidRPr="00C1442C">
        <w:rPr>
          <w:sz w:val="28"/>
          <w:szCs w:val="28"/>
          <w:lang w:val="uk-UA"/>
        </w:rPr>
        <w:softHyphen/>
        <w:t>міністрації і Профспілкового комітету у відповідності з законодавством.</w:t>
      </w:r>
    </w:p>
    <w:p w:rsidR="00AF6C3E" w:rsidRPr="00C1442C" w:rsidRDefault="00AF6C3E" w:rsidP="00AF6C3E">
      <w:pPr>
        <w:pStyle w:val="22"/>
        <w:spacing w:after="0"/>
        <w:ind w:firstLine="709"/>
        <w:rPr>
          <w:sz w:val="28"/>
          <w:szCs w:val="28"/>
          <w:lang w:val="uk-UA"/>
        </w:rPr>
      </w:pPr>
      <w:r>
        <w:rPr>
          <w:sz w:val="28"/>
          <w:szCs w:val="28"/>
          <w:lang w:val="uk-UA"/>
        </w:rPr>
        <w:t>8.16</w:t>
      </w:r>
      <w:r w:rsidRPr="00C1442C">
        <w:rPr>
          <w:sz w:val="28"/>
          <w:szCs w:val="28"/>
          <w:lang w:val="uk-UA"/>
        </w:rPr>
        <w:t>.</w:t>
      </w:r>
      <w:r w:rsidRPr="00C1442C">
        <w:rPr>
          <w:lang w:val="uk-UA"/>
        </w:rPr>
        <w:t xml:space="preserve"> </w:t>
      </w:r>
      <w:r w:rsidRPr="00C1442C">
        <w:rPr>
          <w:sz w:val="28"/>
          <w:szCs w:val="28"/>
          <w:lang w:val="uk-UA"/>
        </w:rPr>
        <w:t>Для квартирного обліку на пільгових підставах рахувати стаж сумлінної праці в дистанції не менше 25 років.</w:t>
      </w:r>
    </w:p>
    <w:p w:rsidR="00AF6C3E" w:rsidRDefault="00AF6C3E" w:rsidP="00AF6C3E">
      <w:pPr>
        <w:pStyle w:val="22"/>
        <w:ind w:firstLine="709"/>
        <w:rPr>
          <w:sz w:val="28"/>
          <w:szCs w:val="28"/>
          <w:lang w:val="uk-UA"/>
        </w:rPr>
      </w:pPr>
      <w:r w:rsidRPr="00C1442C">
        <w:rPr>
          <w:sz w:val="28"/>
          <w:szCs w:val="28"/>
          <w:lang w:val="uk-UA"/>
        </w:rPr>
        <w:t>Виділяти в пільгову чергу 30% житлової площі.</w:t>
      </w:r>
    </w:p>
    <w:p w:rsidR="00AF6C3E" w:rsidRPr="00C1442C" w:rsidRDefault="00AF6C3E" w:rsidP="00AF6C3E">
      <w:pPr>
        <w:ind w:firstLine="709"/>
        <w:jc w:val="both"/>
        <w:rPr>
          <w:snapToGrid w:val="0"/>
          <w:sz w:val="28"/>
          <w:szCs w:val="28"/>
          <w:lang w:val="uk-UA"/>
        </w:rPr>
      </w:pPr>
      <w:r>
        <w:rPr>
          <w:sz w:val="28"/>
          <w:szCs w:val="28"/>
          <w:lang w:val="uk-UA"/>
        </w:rPr>
        <w:t>8.17</w:t>
      </w:r>
      <w:r w:rsidRPr="00C1442C">
        <w:rPr>
          <w:sz w:val="28"/>
          <w:szCs w:val="28"/>
          <w:lang w:val="uk-UA"/>
        </w:rPr>
        <w:t xml:space="preserve">. </w:t>
      </w:r>
      <w:r w:rsidRPr="00C1442C">
        <w:rPr>
          <w:snapToGrid w:val="0"/>
          <w:sz w:val="28"/>
          <w:szCs w:val="28"/>
          <w:lang w:val="uk-UA"/>
        </w:rPr>
        <w:t>Виділяти кошти профспілковим комітетом для придбання новорічних подарунків дітям працівників дистанції віком до 16 років включно.</w:t>
      </w:r>
    </w:p>
    <w:p w:rsidR="00AF6C3E" w:rsidRPr="00C1442C" w:rsidRDefault="00AF6C3E" w:rsidP="00AF6C3E">
      <w:pPr>
        <w:ind w:firstLine="709"/>
        <w:jc w:val="both"/>
        <w:rPr>
          <w:snapToGrid w:val="0"/>
          <w:sz w:val="28"/>
          <w:szCs w:val="28"/>
          <w:lang w:val="uk-UA"/>
        </w:rPr>
      </w:pPr>
    </w:p>
    <w:p w:rsidR="00AF6C3E" w:rsidRPr="00C1442C" w:rsidRDefault="00AF6C3E" w:rsidP="00AF6C3E">
      <w:pPr>
        <w:ind w:firstLine="709"/>
        <w:jc w:val="both"/>
        <w:rPr>
          <w:sz w:val="28"/>
          <w:szCs w:val="28"/>
          <w:lang w:val="uk-UA"/>
        </w:rPr>
      </w:pPr>
      <w:r>
        <w:rPr>
          <w:snapToGrid w:val="0"/>
          <w:sz w:val="28"/>
          <w:szCs w:val="28"/>
          <w:lang w:val="uk-UA"/>
        </w:rPr>
        <w:t>8.18</w:t>
      </w:r>
      <w:r w:rsidRPr="00C1442C">
        <w:rPr>
          <w:snapToGrid w:val="0"/>
          <w:sz w:val="28"/>
          <w:szCs w:val="28"/>
          <w:lang w:val="uk-UA"/>
        </w:rPr>
        <w:t xml:space="preserve">. </w:t>
      </w:r>
      <w:r w:rsidRPr="00C1442C">
        <w:rPr>
          <w:sz w:val="28"/>
          <w:szCs w:val="28"/>
          <w:lang w:val="uk-UA"/>
        </w:rPr>
        <w:t>Забезпечувати надання першого робочого місця молодим спеціалістам – випускникам вищих навчальних  закладів залізничного транспорту, які навчались за направленнями дистанції, а також за рахунок коштів дистанції.</w:t>
      </w:r>
    </w:p>
    <w:p w:rsidR="00AF6C3E" w:rsidRDefault="00AF6C3E" w:rsidP="00AF6C3E">
      <w:pPr>
        <w:ind w:firstLine="709"/>
        <w:jc w:val="both"/>
        <w:rPr>
          <w:sz w:val="28"/>
          <w:szCs w:val="28"/>
          <w:lang w:val="uk-UA"/>
        </w:rPr>
      </w:pPr>
      <w:r>
        <w:rPr>
          <w:sz w:val="28"/>
          <w:szCs w:val="28"/>
          <w:lang w:val="uk-UA"/>
        </w:rPr>
        <w:t>8.19</w:t>
      </w:r>
      <w:r w:rsidRPr="00C1442C">
        <w:rPr>
          <w:sz w:val="28"/>
          <w:szCs w:val="28"/>
          <w:lang w:val="uk-UA"/>
        </w:rPr>
        <w:t>. Надавати матеріальну допомогу працівникам дистанції та непрацюючим пенсіонерам дистанції (категорії перелічені в п.1.9. даного колдоговору) для ремонту житла, у разі його руйнування або пошкодження від стихійного лиха чи пожежі, яка сталася не з вини постраждалої особи.</w:t>
      </w:r>
    </w:p>
    <w:p w:rsidR="00AF6C3E" w:rsidRPr="00973226" w:rsidRDefault="00AF6C3E" w:rsidP="00AF6C3E">
      <w:pPr>
        <w:pStyle w:val="24"/>
        <w:ind w:firstLine="709"/>
        <w:jc w:val="left"/>
        <w:rPr>
          <w:b w:val="0"/>
          <w:bCs w:val="0"/>
        </w:rPr>
      </w:pPr>
      <w:r w:rsidRPr="0072487E">
        <w:rPr>
          <w:b w:val="0"/>
          <w:bCs w:val="0"/>
        </w:rPr>
        <w:t>8.20. Виплачувати працівникам матеріальну допомогу у розмірі не менше місячної тарифної ставки (посадового окладу) при вступі у шлюб.</w:t>
      </w:r>
    </w:p>
    <w:p w:rsidR="00AF6C3E" w:rsidRPr="00C1442C" w:rsidRDefault="00AF6C3E" w:rsidP="00AF6C3E">
      <w:pPr>
        <w:ind w:firstLine="709"/>
        <w:jc w:val="right"/>
        <w:rPr>
          <w:b/>
          <w:bCs/>
          <w:i/>
          <w:iCs/>
          <w:color w:val="0000FF"/>
          <w:sz w:val="28"/>
          <w:szCs w:val="28"/>
          <w:lang w:val="uk-UA"/>
        </w:rPr>
      </w:pPr>
    </w:p>
    <w:p w:rsidR="00AF6C3E" w:rsidRPr="00973226" w:rsidRDefault="00AF6C3E" w:rsidP="00AF6C3E">
      <w:pPr>
        <w:ind w:firstLine="709"/>
        <w:rPr>
          <w:sz w:val="28"/>
          <w:szCs w:val="28"/>
          <w:lang w:val="uk-UA"/>
        </w:rPr>
      </w:pPr>
      <w:r w:rsidRPr="0072487E">
        <w:rPr>
          <w:sz w:val="28"/>
          <w:szCs w:val="28"/>
          <w:lang w:val="uk-UA"/>
        </w:rPr>
        <w:t>8.21</w:t>
      </w:r>
      <w:r w:rsidRPr="00973226">
        <w:rPr>
          <w:sz w:val="28"/>
          <w:szCs w:val="28"/>
          <w:lang w:val="uk-UA"/>
        </w:rPr>
        <w:t>. Працівникам дистанції, які зробили вагомий особистий внесок у розвиток залізничного транспорту та за конкретні видатні заслуги перед залізничним транспортом, за що були нагороджені під час роботи державними, урядовими або галузевими нагородами, за багаторічну сумлінну працю та в зв’язку з виходом на пенсію виплачувати грошову винагороду від 1 до 3 місячних тарифних ставок (посадових окладів).</w:t>
      </w:r>
    </w:p>
    <w:p w:rsidR="00AF6C3E" w:rsidRPr="00DB0E8F" w:rsidRDefault="00AF6C3E" w:rsidP="00AF6C3E">
      <w:pPr>
        <w:ind w:firstLine="709"/>
        <w:jc w:val="both"/>
        <w:rPr>
          <w:color w:val="FF0000"/>
          <w:sz w:val="28"/>
          <w:szCs w:val="28"/>
          <w:lang w:val="az-Latn-AZ"/>
        </w:rPr>
      </w:pPr>
      <w:r w:rsidRPr="0072487E">
        <w:rPr>
          <w:sz w:val="28"/>
          <w:szCs w:val="28"/>
          <w:lang w:val="az-Latn-AZ"/>
        </w:rPr>
        <w:t>8.2</w:t>
      </w:r>
      <w:r w:rsidRPr="0072487E">
        <w:rPr>
          <w:sz w:val="28"/>
          <w:szCs w:val="28"/>
          <w:lang w:val="uk-UA"/>
        </w:rPr>
        <w:t>2</w:t>
      </w:r>
      <w:r w:rsidRPr="00DB0E8F">
        <w:rPr>
          <w:sz w:val="28"/>
          <w:szCs w:val="28"/>
          <w:lang w:val="az-Latn-AZ"/>
        </w:rPr>
        <w:t>. Надавати щорічно матеріальну допомогу родинам, де виховується дитина-інвалід та багатодітним родинам</w:t>
      </w:r>
      <w:r>
        <w:rPr>
          <w:sz w:val="28"/>
          <w:szCs w:val="28"/>
          <w:lang w:val="az-Latn-AZ"/>
        </w:rPr>
        <w:t xml:space="preserve"> в розмірі</w:t>
      </w:r>
      <w:r>
        <w:rPr>
          <w:sz w:val="28"/>
          <w:szCs w:val="28"/>
          <w:lang w:val="uk-UA"/>
        </w:rPr>
        <w:t xml:space="preserve"> </w:t>
      </w:r>
      <w:r w:rsidRPr="00DB0E8F">
        <w:rPr>
          <w:sz w:val="28"/>
          <w:szCs w:val="28"/>
          <w:lang w:val="az-Latn-AZ"/>
        </w:rPr>
        <w:t>посадового окладу</w:t>
      </w:r>
      <w:r w:rsidRPr="00DB0E8F">
        <w:rPr>
          <w:color w:val="FF0000"/>
          <w:sz w:val="28"/>
          <w:szCs w:val="28"/>
          <w:lang w:val="az-Latn-AZ"/>
        </w:rPr>
        <w:t xml:space="preserve"> .</w:t>
      </w:r>
    </w:p>
    <w:p w:rsidR="00AF6C3E" w:rsidRPr="00743B83" w:rsidRDefault="00AF6C3E" w:rsidP="00AF6C3E">
      <w:pPr>
        <w:pStyle w:val="13"/>
        <w:shd w:val="clear" w:color="auto" w:fill="auto"/>
        <w:spacing w:before="0" w:after="0" w:line="320" w:lineRule="exact"/>
        <w:ind w:left="40" w:right="20" w:firstLine="720"/>
        <w:rPr>
          <w:sz w:val="28"/>
          <w:szCs w:val="26"/>
          <w:lang w:val="az-Latn-AZ"/>
        </w:rPr>
      </w:pPr>
      <w:r>
        <w:rPr>
          <w:bCs/>
          <w:color w:val="000000"/>
          <w:sz w:val="28"/>
          <w:szCs w:val="28"/>
          <w:lang w:val="uk-UA" w:eastAsia="uk-UA"/>
        </w:rPr>
        <w:t>8.23</w:t>
      </w:r>
      <w:r w:rsidRPr="00801B5E">
        <w:rPr>
          <w:bCs/>
          <w:color w:val="000000"/>
          <w:sz w:val="28"/>
          <w:szCs w:val="28"/>
          <w:lang w:val="uk-UA" w:eastAsia="uk-UA"/>
        </w:rPr>
        <w:t>.</w:t>
      </w:r>
      <w:r>
        <w:rPr>
          <w:b/>
          <w:bCs/>
          <w:color w:val="000000"/>
          <w:sz w:val="28"/>
          <w:szCs w:val="28"/>
          <w:lang w:val="uk-UA" w:eastAsia="uk-UA"/>
        </w:rPr>
        <w:t xml:space="preserve"> </w:t>
      </w:r>
      <w:r w:rsidRPr="005C0A0B">
        <w:rPr>
          <w:b/>
          <w:bCs/>
          <w:color w:val="000000"/>
          <w:sz w:val="28"/>
          <w:szCs w:val="28"/>
          <w:lang w:val="uk-UA" w:eastAsia="uk-UA"/>
        </w:rPr>
        <w:t xml:space="preserve"> </w:t>
      </w:r>
      <w:r w:rsidRPr="00743B83">
        <w:rPr>
          <w:sz w:val="28"/>
          <w:szCs w:val="26"/>
          <w:lang w:val="az-Latn-AZ"/>
        </w:rPr>
        <w:t xml:space="preserve">Надавати щомісячно матеріальну допомогу непрацюючим пенсіонерам залізниці, які нагороджені під час роботи знаками «Почесний залізничник», «Почесний працівник транспорту України» та «Залізнична слава» трьох ступенів у розмірі 250 гривень (з 01.06.2017 р.) </w:t>
      </w:r>
    </w:p>
    <w:p w:rsidR="00AF6C3E" w:rsidRPr="005F5139" w:rsidRDefault="00AF6C3E" w:rsidP="00AF6C3E">
      <w:pPr>
        <w:spacing w:line="320" w:lineRule="exact"/>
        <w:ind w:left="40" w:right="20" w:firstLine="720"/>
        <w:rPr>
          <w:rFonts w:ascii="Calibri" w:hAnsi="Calibri"/>
          <w:sz w:val="28"/>
          <w:szCs w:val="26"/>
        </w:rPr>
      </w:pPr>
      <w:r w:rsidRPr="005F5139">
        <w:rPr>
          <w:sz w:val="28"/>
          <w:szCs w:val="26"/>
        </w:rPr>
        <w:t>Податок з доходів фізичних осіб, який нараховується на дану допомогу сплачується за рахунок залізниці.</w:t>
      </w:r>
    </w:p>
    <w:p w:rsidR="00AF6C3E" w:rsidRPr="001E0EDE" w:rsidRDefault="00AF6C3E" w:rsidP="00AF6C3E">
      <w:pPr>
        <w:adjustRightInd w:val="0"/>
        <w:ind w:firstLine="709"/>
        <w:rPr>
          <w:sz w:val="28"/>
          <w:szCs w:val="26"/>
        </w:rPr>
      </w:pPr>
      <w:r w:rsidRPr="005F5139">
        <w:rPr>
          <w:sz w:val="28"/>
          <w:szCs w:val="26"/>
        </w:rPr>
        <w:t>(Дана норма вступає в дію з 01.08.2018 р.</w:t>
      </w:r>
      <w:r w:rsidRPr="001E0EDE">
        <w:rPr>
          <w:sz w:val="28"/>
          <w:szCs w:val="26"/>
        </w:rPr>
        <w:t>)</w:t>
      </w:r>
    </w:p>
    <w:p w:rsidR="00AF6C3E" w:rsidRPr="005F5139" w:rsidRDefault="00AF6C3E" w:rsidP="00AF6C3E">
      <w:pPr>
        <w:adjustRightInd w:val="0"/>
        <w:ind w:firstLine="709"/>
        <w:rPr>
          <w:b/>
          <w:bCs/>
          <w:iCs/>
          <w:color w:val="000000"/>
          <w:sz w:val="28"/>
          <w:szCs w:val="28"/>
          <w:lang w:val="uk-UA" w:eastAsia="uk-UA"/>
        </w:rPr>
      </w:pPr>
    </w:p>
    <w:p w:rsidR="00AF6C3E" w:rsidRPr="008C0346" w:rsidRDefault="00AF6C3E" w:rsidP="00AF6C3E">
      <w:pPr>
        <w:ind w:firstLine="709"/>
        <w:jc w:val="both"/>
        <w:rPr>
          <w:sz w:val="28"/>
          <w:szCs w:val="28"/>
          <w:lang w:val="uk-UA"/>
        </w:rPr>
      </w:pPr>
      <w:r>
        <w:rPr>
          <w:sz w:val="28"/>
          <w:szCs w:val="28"/>
          <w:lang w:val="uk-UA"/>
        </w:rPr>
        <w:t>8.24</w:t>
      </w:r>
      <w:r w:rsidRPr="008C0346">
        <w:rPr>
          <w:sz w:val="28"/>
          <w:szCs w:val="28"/>
          <w:lang w:val="uk-UA"/>
        </w:rPr>
        <w:t xml:space="preserve">. Надавати працівникам дистанції право на додаткову відпустку  при народженні (усиновленні) дитини </w:t>
      </w:r>
      <w:r>
        <w:rPr>
          <w:sz w:val="28"/>
          <w:szCs w:val="28"/>
          <w:lang w:val="uk-UA"/>
        </w:rPr>
        <w:t>– 2 вихідні дні</w:t>
      </w:r>
      <w:r w:rsidRPr="008C0346">
        <w:rPr>
          <w:sz w:val="28"/>
          <w:szCs w:val="28"/>
          <w:lang w:val="uk-UA"/>
        </w:rPr>
        <w:t xml:space="preserve">, з оплатою за  середнім заробітком, </w:t>
      </w:r>
    </w:p>
    <w:p w:rsidR="00AF6C3E" w:rsidRDefault="00AF6C3E" w:rsidP="00AF6C3E">
      <w:pPr>
        <w:ind w:firstLine="709"/>
        <w:jc w:val="both"/>
        <w:rPr>
          <w:sz w:val="28"/>
          <w:szCs w:val="28"/>
          <w:lang w:val="uk-UA"/>
        </w:rPr>
      </w:pPr>
      <w:r w:rsidRPr="008C0346">
        <w:rPr>
          <w:sz w:val="28"/>
          <w:szCs w:val="28"/>
          <w:lang w:val="uk-UA"/>
        </w:rPr>
        <w:t xml:space="preserve">Ці дні надаються за заявою працівника, на протязі 30 календарних днів, при наданні копії  документів, які підтверджують народження (усиновлення) дитини </w:t>
      </w:r>
      <w:r w:rsidRPr="008C0346">
        <w:rPr>
          <w:sz w:val="28"/>
          <w:szCs w:val="28"/>
          <w:lang w:val="uk-UA"/>
        </w:rPr>
        <w:lastRenderedPageBreak/>
        <w:t>та за узгодженням заяви з керівником бригади, або відповідно до підпорядкування в дистанції.</w:t>
      </w:r>
    </w:p>
    <w:p w:rsidR="00AF6C3E" w:rsidRPr="008C0346" w:rsidRDefault="00AF6C3E" w:rsidP="00AF6C3E">
      <w:pPr>
        <w:ind w:firstLine="709"/>
        <w:jc w:val="both"/>
        <w:rPr>
          <w:sz w:val="28"/>
          <w:szCs w:val="28"/>
          <w:lang w:val="uk-UA"/>
        </w:rPr>
      </w:pPr>
    </w:p>
    <w:p w:rsidR="00AF6C3E" w:rsidRPr="008C0346" w:rsidRDefault="00AF6C3E" w:rsidP="00AF6C3E">
      <w:pPr>
        <w:numPr>
          <w:ilvl w:val="1"/>
          <w:numId w:val="4"/>
        </w:numPr>
        <w:spacing w:after="0" w:line="240" w:lineRule="auto"/>
        <w:ind w:left="0" w:firstLine="709"/>
        <w:jc w:val="both"/>
        <w:rPr>
          <w:sz w:val="28"/>
          <w:szCs w:val="28"/>
          <w:lang w:val="uk-UA"/>
        </w:rPr>
      </w:pPr>
      <w:r w:rsidRPr="008C0346">
        <w:rPr>
          <w:sz w:val="28"/>
          <w:szCs w:val="28"/>
          <w:lang w:val="uk-UA"/>
        </w:rPr>
        <w:t xml:space="preserve">Надавати працівникам дистанції право на додаткову відпустку  при укладанні шлюбу дітей  3 вихідні дні , з оплатою за  середнім заробітком, </w:t>
      </w:r>
    </w:p>
    <w:p w:rsidR="00AF6C3E" w:rsidRDefault="00AF6C3E" w:rsidP="00AF6C3E">
      <w:pPr>
        <w:ind w:firstLine="709"/>
        <w:jc w:val="both"/>
        <w:rPr>
          <w:sz w:val="28"/>
          <w:szCs w:val="28"/>
          <w:lang w:val="uk-UA"/>
        </w:rPr>
      </w:pPr>
      <w:r w:rsidRPr="008C0346">
        <w:rPr>
          <w:sz w:val="28"/>
          <w:szCs w:val="28"/>
          <w:lang w:val="uk-UA"/>
        </w:rPr>
        <w:t>Ці дні надаються за заявою працівника, на протязі 7 календарних днів до та 7 днів після дати одруження дітей , при наданні копії  документів, які підтверджують одруження дітей  та за узгодженням заяви з керівником бригади, або відповідно до підпорядкування в дистанції.</w:t>
      </w:r>
    </w:p>
    <w:p w:rsidR="00AF6C3E" w:rsidRPr="008C0346" w:rsidRDefault="00AF6C3E" w:rsidP="00AF6C3E">
      <w:pPr>
        <w:ind w:firstLine="709"/>
        <w:jc w:val="both"/>
        <w:rPr>
          <w:sz w:val="28"/>
          <w:szCs w:val="28"/>
          <w:lang w:val="uk-UA"/>
        </w:rPr>
      </w:pPr>
    </w:p>
    <w:p w:rsidR="00AF6C3E" w:rsidRPr="00095ADC" w:rsidRDefault="00AF6C3E" w:rsidP="00AF6C3E">
      <w:pPr>
        <w:numPr>
          <w:ilvl w:val="1"/>
          <w:numId w:val="3"/>
        </w:numPr>
        <w:shd w:val="clear" w:color="auto" w:fill="FFFFFF"/>
        <w:spacing w:after="0" w:line="240" w:lineRule="auto"/>
        <w:ind w:left="0" w:firstLine="709"/>
        <w:jc w:val="both"/>
        <w:rPr>
          <w:sz w:val="28"/>
          <w:szCs w:val="28"/>
          <w:lang w:val="uk-UA"/>
        </w:rPr>
      </w:pPr>
      <w:r w:rsidRPr="008C0346">
        <w:rPr>
          <w:sz w:val="28"/>
          <w:szCs w:val="28"/>
          <w:lang w:val="uk-UA"/>
        </w:rPr>
        <w:t>Надавати щорічно працюючим батькам, діти</w:t>
      </w:r>
      <w:r>
        <w:rPr>
          <w:sz w:val="28"/>
          <w:szCs w:val="28"/>
          <w:lang w:val="uk-UA"/>
        </w:rPr>
        <w:t xml:space="preserve"> яких навчаються у 1 – 4 класах, та випускників 11 класу право </w:t>
      </w:r>
      <w:r w:rsidRPr="008C0346">
        <w:rPr>
          <w:sz w:val="28"/>
          <w:szCs w:val="28"/>
          <w:lang w:val="uk-UA"/>
        </w:rPr>
        <w:t>на додатков</w:t>
      </w:r>
      <w:r>
        <w:rPr>
          <w:sz w:val="28"/>
          <w:szCs w:val="28"/>
          <w:lang w:val="uk-UA"/>
        </w:rPr>
        <w:t xml:space="preserve">у оплачувану  відпустку 1 день –    </w:t>
      </w:r>
      <w:r w:rsidRPr="00095ADC">
        <w:rPr>
          <w:sz w:val="28"/>
          <w:szCs w:val="28"/>
          <w:lang w:val="uk-UA"/>
        </w:rPr>
        <w:t>1 вересня.</w:t>
      </w:r>
    </w:p>
    <w:p w:rsidR="00AF6C3E" w:rsidRDefault="00AF6C3E" w:rsidP="00AF6C3E">
      <w:pPr>
        <w:pStyle w:val="24"/>
        <w:ind w:firstLine="708"/>
        <w:jc w:val="left"/>
        <w:rPr>
          <w:b w:val="0"/>
        </w:rPr>
      </w:pPr>
      <w:r w:rsidRPr="008C0346">
        <w:rPr>
          <w:b w:val="0"/>
        </w:rPr>
        <w:t>Цей день надається за заявою та копією свідоцтва про народження дити</w:t>
      </w:r>
      <w:r>
        <w:rPr>
          <w:b w:val="0"/>
        </w:rPr>
        <w:t>ни.</w:t>
      </w:r>
    </w:p>
    <w:p w:rsidR="00AF6C3E" w:rsidRPr="0009446F" w:rsidRDefault="00AF6C3E" w:rsidP="00AF6C3E">
      <w:pPr>
        <w:rPr>
          <w:lang w:val="uk-UA"/>
        </w:rPr>
      </w:pPr>
    </w:p>
    <w:p w:rsidR="00AF6C3E" w:rsidRPr="00D81654" w:rsidRDefault="00AF6C3E" w:rsidP="00AF6C3E">
      <w:pPr>
        <w:adjustRightInd w:val="0"/>
        <w:ind w:firstLine="709"/>
        <w:rPr>
          <w:color w:val="000000"/>
          <w:sz w:val="28"/>
          <w:szCs w:val="28"/>
          <w:lang w:eastAsia="uk-UA"/>
        </w:rPr>
      </w:pPr>
      <w:r>
        <w:rPr>
          <w:color w:val="000000"/>
          <w:sz w:val="28"/>
          <w:szCs w:val="28"/>
          <w:lang w:val="uk-UA" w:eastAsia="uk-UA"/>
        </w:rPr>
        <w:t xml:space="preserve"> </w:t>
      </w:r>
      <w:r w:rsidRPr="00D81654">
        <w:rPr>
          <w:color w:val="000000"/>
          <w:sz w:val="28"/>
          <w:szCs w:val="28"/>
          <w:lang w:eastAsia="uk-UA"/>
        </w:rPr>
        <w:t>8.</w:t>
      </w:r>
      <w:r>
        <w:rPr>
          <w:color w:val="000000"/>
          <w:sz w:val="28"/>
          <w:szCs w:val="28"/>
          <w:lang w:val="uk-UA" w:eastAsia="uk-UA"/>
        </w:rPr>
        <w:t>27</w:t>
      </w:r>
      <w:r w:rsidRPr="00D81654">
        <w:rPr>
          <w:color w:val="000000"/>
          <w:sz w:val="28"/>
          <w:szCs w:val="28"/>
          <w:lang w:eastAsia="uk-UA"/>
        </w:rPr>
        <w:t>. Надавати одноразову матеріальну допомогу при поверненні на роботу в дистанцію  звільнених в запас військовослужбовців строкової служби у розмірі двох місячних тарифних ставок (окладів).</w:t>
      </w:r>
    </w:p>
    <w:p w:rsidR="00AF6C3E" w:rsidRPr="00D81654" w:rsidRDefault="00AF6C3E" w:rsidP="00AF6C3E">
      <w:pPr>
        <w:adjustRightInd w:val="0"/>
        <w:ind w:firstLine="709"/>
        <w:rPr>
          <w:color w:val="000000"/>
          <w:sz w:val="28"/>
          <w:szCs w:val="28"/>
          <w:lang w:eastAsia="uk-UA"/>
        </w:rPr>
      </w:pPr>
      <w:r w:rsidRPr="00D81654">
        <w:rPr>
          <w:color w:val="000000"/>
          <w:sz w:val="28"/>
          <w:szCs w:val="28"/>
          <w:lang w:eastAsia="uk-UA"/>
        </w:rPr>
        <w:t>Залізничникам, мобілізованим у період починаючи з 18.03.2014 на військову службу, надавати одноразову матеріальну допомогу в розмірі двох посадових окладів (місячних тарифних ставок), що склалися на день мобілізації.</w:t>
      </w:r>
    </w:p>
    <w:p w:rsidR="00AF6C3E" w:rsidRPr="00D81654" w:rsidRDefault="00AF6C3E" w:rsidP="00AF6C3E">
      <w:pPr>
        <w:adjustRightInd w:val="0"/>
        <w:ind w:firstLine="709"/>
        <w:rPr>
          <w:color w:val="000000"/>
          <w:sz w:val="28"/>
          <w:szCs w:val="28"/>
          <w:lang w:eastAsia="uk-UA"/>
        </w:rPr>
      </w:pPr>
    </w:p>
    <w:p w:rsidR="00AF6C3E" w:rsidRPr="00D81654" w:rsidRDefault="00AF6C3E" w:rsidP="00AF6C3E">
      <w:pPr>
        <w:adjustRightInd w:val="0"/>
        <w:ind w:firstLine="709"/>
        <w:rPr>
          <w:color w:val="000000"/>
          <w:sz w:val="28"/>
          <w:szCs w:val="28"/>
          <w:lang w:eastAsia="uk-UA"/>
        </w:rPr>
      </w:pPr>
      <w:r w:rsidRPr="00D81654">
        <w:rPr>
          <w:color w:val="000000"/>
          <w:sz w:val="28"/>
          <w:szCs w:val="28"/>
          <w:lang w:eastAsia="uk-UA"/>
        </w:rPr>
        <w:t>8.</w:t>
      </w:r>
      <w:r>
        <w:rPr>
          <w:color w:val="000000"/>
          <w:sz w:val="28"/>
          <w:szCs w:val="28"/>
          <w:lang w:val="uk-UA" w:eastAsia="uk-UA"/>
        </w:rPr>
        <w:t>28</w:t>
      </w:r>
      <w:r w:rsidRPr="00D81654">
        <w:rPr>
          <w:color w:val="000000"/>
          <w:sz w:val="28"/>
          <w:szCs w:val="28"/>
          <w:lang w:eastAsia="uk-UA"/>
        </w:rPr>
        <w:t>. Надавати сім'ям працівників дистанції загиблих у п</w:t>
      </w:r>
      <w:r>
        <w:rPr>
          <w:color w:val="000000"/>
          <w:sz w:val="28"/>
          <w:szCs w:val="28"/>
          <w:lang w:eastAsia="uk-UA"/>
        </w:rPr>
        <w:t>еріод починаючи  з 18.03.2014 у</w:t>
      </w:r>
      <w:r>
        <w:rPr>
          <w:color w:val="000000"/>
          <w:sz w:val="28"/>
          <w:szCs w:val="28"/>
          <w:lang w:val="uk-UA" w:eastAsia="uk-UA"/>
        </w:rPr>
        <w:t xml:space="preserve"> </w:t>
      </w:r>
      <w:r w:rsidRPr="00D81654">
        <w:rPr>
          <w:color w:val="000000"/>
          <w:sz w:val="28"/>
          <w:szCs w:val="28"/>
          <w:lang w:eastAsia="uk-UA"/>
        </w:rPr>
        <w:t xml:space="preserve">ході бойових дій у зоні проведення антитерористичної операції (під час виконання службових обов'язків, мобілізованих на військову службу, а також за обставин, не пов'язаних з виробництвом) одноразову матеріальну допомогу в розмірі 100 тис. гри. на підставі заяви та відповідних підтверджуючих документів, </w:t>
      </w:r>
      <w:r>
        <w:rPr>
          <w:color w:val="000000"/>
          <w:sz w:val="28"/>
          <w:szCs w:val="28"/>
          <w:lang w:val="uk-UA" w:eastAsia="uk-UA"/>
        </w:rPr>
        <w:t xml:space="preserve">   </w:t>
      </w:r>
      <w:r w:rsidRPr="00D81654">
        <w:rPr>
          <w:color w:val="000000"/>
          <w:sz w:val="28"/>
          <w:szCs w:val="28"/>
          <w:lang w:eastAsia="uk-UA"/>
        </w:rPr>
        <w:t>а поховання загиблих залізничників, які не мають родичів та близьких, здійснювати за рахунок коштів підприємств залізничного транспорту.</w:t>
      </w:r>
    </w:p>
    <w:p w:rsidR="00AF6C3E" w:rsidRPr="00D81654" w:rsidRDefault="00AF6C3E" w:rsidP="00AF6C3E">
      <w:pPr>
        <w:adjustRightInd w:val="0"/>
        <w:ind w:firstLine="709"/>
        <w:rPr>
          <w:color w:val="000000"/>
          <w:sz w:val="28"/>
          <w:szCs w:val="28"/>
          <w:lang w:eastAsia="uk-UA"/>
        </w:rPr>
      </w:pPr>
    </w:p>
    <w:p w:rsidR="00AF6C3E" w:rsidRPr="00D81654" w:rsidRDefault="00AF6C3E" w:rsidP="00AF6C3E">
      <w:pPr>
        <w:adjustRightInd w:val="0"/>
        <w:ind w:firstLine="709"/>
        <w:rPr>
          <w:color w:val="000000"/>
          <w:sz w:val="28"/>
          <w:szCs w:val="28"/>
          <w:lang w:eastAsia="uk-UA"/>
        </w:rPr>
      </w:pPr>
      <w:r w:rsidRPr="00D81654">
        <w:rPr>
          <w:color w:val="000000"/>
          <w:sz w:val="28"/>
          <w:szCs w:val="28"/>
          <w:lang w:eastAsia="uk-UA"/>
        </w:rPr>
        <w:t>8.</w:t>
      </w:r>
      <w:r>
        <w:rPr>
          <w:color w:val="000000"/>
          <w:sz w:val="28"/>
          <w:szCs w:val="28"/>
          <w:lang w:val="uk-UA" w:eastAsia="uk-UA"/>
        </w:rPr>
        <w:t>29</w:t>
      </w:r>
      <w:r w:rsidRPr="00D81654">
        <w:rPr>
          <w:color w:val="000000"/>
          <w:sz w:val="28"/>
          <w:szCs w:val="28"/>
          <w:lang w:eastAsia="uk-UA"/>
        </w:rPr>
        <w:t xml:space="preserve">. Надавати одноразову матеріальну допомогу працівникам дистанції , пораненим у період починаючи з 18.03.2014 у ході бойових дій в зоні проведення антитерористичної операції (під час виконання службових обов'язків, </w:t>
      </w:r>
      <w:r w:rsidRPr="00D81654">
        <w:rPr>
          <w:color w:val="000000"/>
          <w:sz w:val="28"/>
          <w:szCs w:val="28"/>
          <w:lang w:eastAsia="uk-UA"/>
        </w:rPr>
        <w:lastRenderedPageBreak/>
        <w:t>мобілізованих на військову службу, а також за обставин, не пов'язаних з виробництвом) у розмірі двох середньомісячних заробітків.</w:t>
      </w:r>
    </w:p>
    <w:p w:rsidR="00AF6C3E" w:rsidRPr="00D81654" w:rsidRDefault="00AF6C3E" w:rsidP="00AF6C3E">
      <w:pPr>
        <w:ind w:firstLine="709"/>
      </w:pPr>
    </w:p>
    <w:p w:rsidR="00AF6C3E" w:rsidRPr="009D270E" w:rsidRDefault="00AF6C3E" w:rsidP="00AF6C3E">
      <w:pPr>
        <w:ind w:left="23" w:firstLine="680"/>
        <w:jc w:val="both"/>
        <w:rPr>
          <w:sz w:val="28"/>
          <w:lang w:val="uk-UA"/>
        </w:rPr>
      </w:pPr>
      <w:r w:rsidRPr="001E0EDE">
        <w:rPr>
          <w:bCs/>
          <w:iCs/>
          <w:color w:val="000000"/>
          <w:sz w:val="28"/>
          <w:szCs w:val="28"/>
          <w:lang w:val="uk-UA"/>
        </w:rPr>
        <w:t>8.30</w:t>
      </w:r>
      <w:r w:rsidRPr="001E0EDE">
        <w:rPr>
          <w:sz w:val="28"/>
          <w:szCs w:val="26"/>
          <w:lang w:val="uk-UA"/>
        </w:rPr>
        <w:t xml:space="preserve">. </w:t>
      </w:r>
      <w:r w:rsidRPr="009D270E">
        <w:rPr>
          <w:sz w:val="28"/>
          <w:szCs w:val="26"/>
          <w:lang w:val="uk-UA"/>
        </w:rPr>
        <w:t>3 метою посилення соціального захисту та уваги до потреб непрацюючих пенсіонерів-залізничників заохочувати їх грошовою винагородою в розмірі 500 грн. - з нагоди їх ювілеїв.</w:t>
      </w:r>
    </w:p>
    <w:p w:rsidR="00AF6C3E" w:rsidRPr="00F22153" w:rsidRDefault="00AF6C3E" w:rsidP="00AF6C3E">
      <w:pPr>
        <w:spacing w:line="320" w:lineRule="exact"/>
        <w:ind w:left="40" w:right="20" w:firstLine="720"/>
        <w:jc w:val="both"/>
        <w:rPr>
          <w:sz w:val="28"/>
          <w:szCs w:val="26"/>
          <w:lang w:val="uk-UA"/>
        </w:rPr>
      </w:pPr>
      <w:r w:rsidRPr="009D270E">
        <w:rPr>
          <w:sz w:val="28"/>
          <w:szCs w:val="26"/>
          <w:lang w:val="uk-UA"/>
        </w:rPr>
        <w:t xml:space="preserve">Надавати подання керівництву філії щодо заохочення непрацюючих пенсіонерів-залізничників, які понад 30 років пропрацювали на залізничному транспорті, користувалися авторитетом в трудових колективах, для заохочення грошовою винагородою в розмірі 500 грн. з нагоди їх 65-ти, 75-ти, 85-ти та </w:t>
      </w:r>
      <w:r>
        <w:rPr>
          <w:sz w:val="28"/>
          <w:szCs w:val="26"/>
          <w:lang w:val="uk-UA"/>
        </w:rPr>
        <w:t xml:space="preserve">                   </w:t>
      </w:r>
      <w:r w:rsidRPr="009D270E">
        <w:rPr>
          <w:sz w:val="28"/>
          <w:szCs w:val="26"/>
          <w:lang w:val="uk-UA"/>
        </w:rPr>
        <w:t>95-ти річчя.</w:t>
      </w:r>
    </w:p>
    <w:p w:rsidR="00AF6C3E" w:rsidRPr="00271E21" w:rsidRDefault="00AF6C3E" w:rsidP="00AF6C3E">
      <w:pPr>
        <w:pStyle w:val="22"/>
        <w:spacing w:after="0"/>
        <w:ind w:firstLine="709"/>
        <w:jc w:val="both"/>
        <w:rPr>
          <w:sz w:val="28"/>
          <w:szCs w:val="28"/>
          <w:lang w:val="uk-UA"/>
        </w:rPr>
      </w:pPr>
      <w:r w:rsidRPr="0072487E">
        <w:rPr>
          <w:sz w:val="28"/>
          <w:szCs w:val="28"/>
          <w:lang w:val="uk-UA"/>
        </w:rPr>
        <w:t xml:space="preserve">Від профкому </w:t>
      </w:r>
      <w:r w:rsidRPr="00271E21">
        <w:rPr>
          <w:sz w:val="28"/>
          <w:szCs w:val="28"/>
          <w:lang w:val="uk-UA"/>
        </w:rPr>
        <w:t>для членів первинної профспілкової організації Козятинської дистанції сигналізації та зв’язку  з наг</w:t>
      </w:r>
      <w:r>
        <w:rPr>
          <w:sz w:val="28"/>
          <w:szCs w:val="28"/>
          <w:lang w:val="uk-UA"/>
        </w:rPr>
        <w:t>оди  70-,75-, 80-,85-, 90-, 95-ти</w:t>
      </w:r>
      <w:r w:rsidRPr="00271E21">
        <w:rPr>
          <w:sz w:val="28"/>
          <w:szCs w:val="28"/>
          <w:lang w:val="uk-UA"/>
        </w:rPr>
        <w:t>річчя встановити про</w:t>
      </w:r>
      <w:r>
        <w:rPr>
          <w:sz w:val="28"/>
          <w:szCs w:val="28"/>
          <w:lang w:val="uk-UA"/>
        </w:rPr>
        <w:t>фспілкову виплату  в розмірі – 500</w:t>
      </w:r>
      <w:r w:rsidRPr="00271E21">
        <w:rPr>
          <w:sz w:val="28"/>
          <w:szCs w:val="28"/>
          <w:lang w:val="uk-UA"/>
        </w:rPr>
        <w:t xml:space="preserve"> грн.</w:t>
      </w:r>
    </w:p>
    <w:p w:rsidR="00AF6C3E" w:rsidRPr="009D270E" w:rsidRDefault="00AF6C3E" w:rsidP="00AF6C3E">
      <w:pPr>
        <w:spacing w:line="320" w:lineRule="exact"/>
        <w:ind w:left="57" w:right="57" w:firstLine="720"/>
        <w:jc w:val="both"/>
        <w:rPr>
          <w:sz w:val="28"/>
          <w:szCs w:val="26"/>
          <w:lang w:val="uk-UA"/>
        </w:rPr>
      </w:pPr>
      <w:r w:rsidRPr="009D270E">
        <w:rPr>
          <w:sz w:val="28"/>
          <w:szCs w:val="26"/>
          <w:lang w:val="uk-UA"/>
        </w:rPr>
        <w:t xml:space="preserve">В окремих випадках, надавати обґрунтоване подання керівництву філії для заохочення непрацюючих пенсіонерів-залізничників, які здійснили вагомий особистий внесок у забезпечення безпеки руху поїздів, охорони праці, безпосередньо приймали участь у розробці і впровадженні досягнень науки, техніки і прогресивних технологій з вдосконалення діяльності залізничного транспорту, з нагоди їх  ювілеїв, а також 65-ти, 75-ти, 85-ти та 95-ти річчя, грошовою винагородою в розмірі до </w:t>
      </w:r>
      <w:r>
        <w:rPr>
          <w:sz w:val="28"/>
          <w:szCs w:val="26"/>
          <w:lang w:val="uk-UA"/>
        </w:rPr>
        <w:t xml:space="preserve">                 </w:t>
      </w:r>
      <w:r w:rsidRPr="009D270E">
        <w:rPr>
          <w:sz w:val="28"/>
          <w:szCs w:val="26"/>
          <w:lang w:val="uk-UA"/>
        </w:rPr>
        <w:t>2</w:t>
      </w:r>
      <w:r>
        <w:rPr>
          <w:sz w:val="28"/>
          <w:szCs w:val="26"/>
          <w:lang w:val="uk-UA"/>
        </w:rPr>
        <w:t> 000</w:t>
      </w:r>
      <w:r w:rsidRPr="009D270E">
        <w:rPr>
          <w:sz w:val="28"/>
          <w:szCs w:val="26"/>
          <w:lang w:val="uk-UA"/>
        </w:rPr>
        <w:t xml:space="preserve"> грн.</w:t>
      </w:r>
    </w:p>
    <w:p w:rsidR="00AF6C3E" w:rsidRDefault="00AF6C3E" w:rsidP="00AF6C3E">
      <w:pPr>
        <w:ind w:left="23" w:firstLine="680"/>
        <w:jc w:val="both"/>
        <w:rPr>
          <w:sz w:val="28"/>
          <w:szCs w:val="26"/>
          <w:lang w:val="uk-UA"/>
        </w:rPr>
      </w:pPr>
      <w:r w:rsidRPr="009D270E">
        <w:rPr>
          <w:sz w:val="28"/>
          <w:szCs w:val="26"/>
        </w:rPr>
        <w:t xml:space="preserve">Податок з доходів фізичних осіб, який нараховується на дану, винагороду, сплачується за рахунок залізниці. </w:t>
      </w:r>
    </w:p>
    <w:p w:rsidR="00AF6C3E" w:rsidRPr="009D270E" w:rsidRDefault="00AF6C3E" w:rsidP="00AF6C3E">
      <w:pPr>
        <w:ind w:left="23" w:firstLine="680"/>
        <w:jc w:val="both"/>
        <w:rPr>
          <w:sz w:val="28"/>
        </w:rPr>
      </w:pPr>
      <w:r w:rsidRPr="009D270E">
        <w:rPr>
          <w:sz w:val="28"/>
          <w:szCs w:val="26"/>
        </w:rPr>
        <w:t>(Дана норма вступає в дію з 01.08.2018 р.)</w:t>
      </w:r>
    </w:p>
    <w:p w:rsidR="00AF6C3E" w:rsidRPr="006F3961" w:rsidRDefault="00AF6C3E" w:rsidP="00AF6C3E">
      <w:pPr>
        <w:tabs>
          <w:tab w:val="left" w:pos="1428"/>
        </w:tabs>
        <w:spacing w:line="324" w:lineRule="exact"/>
        <w:ind w:right="23" w:firstLine="737"/>
        <w:jc w:val="both"/>
        <w:rPr>
          <w:spacing w:val="4"/>
          <w:sz w:val="28"/>
          <w:szCs w:val="28"/>
          <w:lang w:val="uk-UA"/>
        </w:rPr>
      </w:pPr>
      <w:r w:rsidRPr="006F3961">
        <w:rPr>
          <w:sz w:val="28"/>
          <w:szCs w:val="28"/>
          <w:lang w:val="uk-UA"/>
        </w:rPr>
        <w:t xml:space="preserve">8.31. </w:t>
      </w:r>
      <w:r w:rsidRPr="006F3961">
        <w:rPr>
          <w:spacing w:val="4"/>
          <w:sz w:val="28"/>
          <w:szCs w:val="28"/>
          <w:lang w:val="uk-UA"/>
        </w:rPr>
        <w:t>При реалізації пунктів 8.5, 8.12, 8.29 колективного договору обчислення середньомісячного заробітку для виплати матеріальної допомоги розраховується шляхом множення середньогодинного заробітку, визначеного згідно з чинним законодавством, на середньомісячну норму тривалості робочого часу на поточний рік з розрахунку 40-годинного робочого тижня (восьмигодинного робочого дня). Кількість годин середньої норми тривалості робочого часу, визначати шляхом округлення їх числа за правилами математики до цілої години.</w:t>
      </w:r>
    </w:p>
    <w:p w:rsidR="00AF6C3E" w:rsidRDefault="00AF6C3E" w:rsidP="00AF6C3E">
      <w:pPr>
        <w:spacing w:line="320" w:lineRule="exact"/>
        <w:ind w:right="20" w:firstLine="700"/>
        <w:jc w:val="both"/>
        <w:rPr>
          <w:spacing w:val="4"/>
          <w:sz w:val="28"/>
          <w:szCs w:val="28"/>
          <w:lang w:val="uk-UA"/>
        </w:rPr>
      </w:pPr>
      <w:r w:rsidRPr="006F3961">
        <w:rPr>
          <w:spacing w:val="4"/>
          <w:sz w:val="28"/>
          <w:szCs w:val="28"/>
          <w:lang w:val="uk-UA"/>
        </w:rPr>
        <w:t xml:space="preserve"> У разі запровадження  режиму неповного робочого часу з ініціативи адміністрації, обчислення середньомісячного заробітку для виплати </w:t>
      </w:r>
      <w:r w:rsidRPr="006F3961">
        <w:rPr>
          <w:spacing w:val="4"/>
          <w:sz w:val="28"/>
          <w:szCs w:val="28"/>
          <w:lang w:val="uk-UA"/>
        </w:rPr>
        <w:lastRenderedPageBreak/>
        <w:t>матеріальної допомоги проводити  у  порядку, визначеному абзацом  1  цього  пункту.</w:t>
      </w:r>
    </w:p>
    <w:p w:rsidR="00AF6C3E" w:rsidRPr="006F3961" w:rsidRDefault="00AF6C3E" w:rsidP="00AF6C3E">
      <w:pPr>
        <w:spacing w:line="320" w:lineRule="exact"/>
        <w:ind w:right="20" w:firstLine="700"/>
        <w:jc w:val="both"/>
        <w:rPr>
          <w:sz w:val="28"/>
          <w:szCs w:val="28"/>
          <w:lang w:val="uk-UA"/>
        </w:rPr>
      </w:pPr>
    </w:p>
    <w:p w:rsidR="00AF6C3E" w:rsidRPr="006F3961" w:rsidRDefault="00AF6C3E" w:rsidP="00AF6C3E">
      <w:pPr>
        <w:spacing w:line="320" w:lineRule="exact"/>
        <w:ind w:right="20" w:firstLine="708"/>
        <w:jc w:val="both"/>
        <w:rPr>
          <w:sz w:val="28"/>
          <w:szCs w:val="28"/>
          <w:lang w:val="uk-UA"/>
        </w:rPr>
      </w:pPr>
      <w:r w:rsidRPr="006F3961">
        <w:rPr>
          <w:sz w:val="28"/>
          <w:szCs w:val="28"/>
          <w:lang w:val="uk-UA"/>
        </w:rPr>
        <w:t>8.32. При реалізації пунктів колективного договору в яких мінімальна заробітна плата використовується як розрахункова величина, починаючи з 01.04.2017 р. застосовувати розрахункову величину «125 відсотків прожиткового мінімуму для працездатних осіб, встановленого законом», який склався на дату події.</w:t>
      </w:r>
    </w:p>
    <w:p w:rsidR="00AF6C3E" w:rsidRPr="00C5410A" w:rsidRDefault="00AF6C3E" w:rsidP="00AF6C3E">
      <w:pPr>
        <w:spacing w:line="320" w:lineRule="exact"/>
        <w:ind w:right="20" w:firstLine="700"/>
        <w:jc w:val="both"/>
        <w:rPr>
          <w:color w:val="FF0000"/>
          <w:sz w:val="28"/>
          <w:szCs w:val="28"/>
          <w:lang w:val="uk-UA"/>
        </w:rPr>
      </w:pPr>
    </w:p>
    <w:p w:rsidR="00AF6C3E" w:rsidRPr="00C5410A" w:rsidRDefault="00AF6C3E" w:rsidP="00AF6C3E">
      <w:pPr>
        <w:spacing w:line="320" w:lineRule="exact"/>
        <w:ind w:right="20" w:firstLine="700"/>
        <w:jc w:val="both"/>
        <w:rPr>
          <w:b/>
          <w:color w:val="FF0000"/>
          <w:sz w:val="28"/>
          <w:szCs w:val="28"/>
          <w:lang w:val="uk-UA"/>
        </w:rPr>
      </w:pPr>
    </w:p>
    <w:p w:rsidR="00AF6C3E" w:rsidRPr="00AF6C3E" w:rsidRDefault="00AF6C3E" w:rsidP="00AF6C3E">
      <w:pPr>
        <w:ind w:firstLine="709"/>
        <w:jc w:val="center"/>
        <w:rPr>
          <w:b/>
          <w:sz w:val="28"/>
          <w:lang w:val="uk-UA"/>
        </w:rPr>
      </w:pPr>
      <w:r w:rsidRPr="00AF6C3E">
        <w:rPr>
          <w:b/>
          <w:sz w:val="28"/>
          <w:lang w:val="uk-UA"/>
        </w:rPr>
        <w:t xml:space="preserve">РОЗДІЛ </w:t>
      </w:r>
      <w:r w:rsidRPr="00700ED8">
        <w:rPr>
          <w:b/>
          <w:sz w:val="28"/>
          <w:lang w:val="en-US"/>
        </w:rPr>
        <w:t>I</w:t>
      </w:r>
      <w:r w:rsidRPr="00AF6C3E">
        <w:rPr>
          <w:b/>
          <w:sz w:val="28"/>
          <w:lang w:val="uk-UA"/>
        </w:rPr>
        <w:t>Х</w:t>
      </w:r>
    </w:p>
    <w:p w:rsidR="00AF6C3E" w:rsidRPr="00C1442C" w:rsidRDefault="00AF6C3E" w:rsidP="00AF6C3E">
      <w:pPr>
        <w:jc w:val="center"/>
        <w:rPr>
          <w:b/>
          <w:bCs/>
          <w:i/>
          <w:iCs/>
          <w:sz w:val="28"/>
          <w:szCs w:val="28"/>
          <w:u w:val="single"/>
          <w:lang w:val="uk-UA"/>
        </w:rPr>
      </w:pPr>
      <w:r w:rsidRPr="00C1442C">
        <w:rPr>
          <w:b/>
          <w:bCs/>
          <w:i/>
          <w:iCs/>
          <w:sz w:val="28"/>
          <w:szCs w:val="28"/>
          <w:u w:val="single"/>
          <w:lang w:val="uk-UA"/>
        </w:rPr>
        <w:t>Гарантії профспілкової діяльності</w:t>
      </w:r>
    </w:p>
    <w:p w:rsidR="00AF6C3E" w:rsidRPr="00C1442C" w:rsidRDefault="00AF6C3E" w:rsidP="00AF6C3E">
      <w:pPr>
        <w:jc w:val="center"/>
        <w:rPr>
          <w:i/>
          <w:iCs/>
          <w:sz w:val="28"/>
          <w:szCs w:val="28"/>
          <w:u w:val="single"/>
          <w:lang w:val="uk-UA"/>
        </w:rPr>
      </w:pPr>
    </w:p>
    <w:p w:rsidR="00AF6C3E" w:rsidRPr="00C1442C" w:rsidRDefault="00AF6C3E" w:rsidP="00AF6C3E">
      <w:pPr>
        <w:ind w:firstLine="709"/>
        <w:jc w:val="both"/>
        <w:rPr>
          <w:sz w:val="28"/>
          <w:szCs w:val="28"/>
          <w:lang w:val="uk-UA"/>
        </w:rPr>
      </w:pPr>
      <w:r w:rsidRPr="00C1442C">
        <w:rPr>
          <w:sz w:val="28"/>
          <w:szCs w:val="28"/>
          <w:lang w:val="uk-UA"/>
        </w:rPr>
        <w:t>9.1. Адміністрація і Профспілковий комітет підтверджують неприпустимість втручання господарських органів у діяльність профспілкової організації.</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sidRPr="00C1442C">
        <w:rPr>
          <w:sz w:val="28"/>
          <w:szCs w:val="28"/>
          <w:lang w:val="uk-UA"/>
        </w:rPr>
        <w:t>9.2. Адміністрація зобов’язується не приймати без попереднього погодження з комітетом профспілки директивних документів з соціально-економічних питань.</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sidRPr="00C1442C">
        <w:rPr>
          <w:sz w:val="28"/>
          <w:szCs w:val="28"/>
          <w:lang w:val="uk-UA"/>
        </w:rPr>
        <w:t>9.3. Адміністрація забезпечує профспілковий комітет (в т.ч. Молодіжну Раду) нормативними, методичними і довідковими матеріалами, а також даними виробничо-фінансової діяльності колективів, допомагає у проведенні конференцій, пленумів, тощо.</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sidRPr="00C1442C">
        <w:rPr>
          <w:sz w:val="28"/>
          <w:szCs w:val="28"/>
          <w:lang w:val="uk-UA"/>
        </w:rPr>
        <w:t>9.4. Адміністрація дистанції надає комітету профспілки у безкоштовне користування для роботи  профспілкового комітету та проведення зборів (конференцій) працівників  приміщень з усім необхідним обладнанням,  зв’язком, опаленням, освітленням, прибиранням, транспортом, охороною, а також надає будови і об’єкти для організації відпочинку та оздоровлення трудящих, проведення дитячої оздоровчої і культурно-спортивної діяльності.</w:t>
      </w:r>
    </w:p>
    <w:p w:rsidR="00AF6C3E" w:rsidRPr="00C1442C" w:rsidRDefault="00AF6C3E" w:rsidP="00AF6C3E">
      <w:pPr>
        <w:ind w:firstLine="709"/>
        <w:jc w:val="both"/>
        <w:rPr>
          <w:sz w:val="28"/>
          <w:szCs w:val="28"/>
          <w:lang w:val="uk-UA"/>
        </w:rPr>
      </w:pPr>
      <w:r w:rsidRPr="00C1442C">
        <w:rPr>
          <w:sz w:val="28"/>
          <w:szCs w:val="28"/>
          <w:lang w:val="uk-UA"/>
        </w:rPr>
        <w:lastRenderedPageBreak/>
        <w:t>Забезпечує технічне обслуговування і ремонт (заміну деталей) комп’ютерної та іншої оргтехніки комітету профспілки.</w:t>
      </w:r>
    </w:p>
    <w:p w:rsidR="00AF6C3E" w:rsidRDefault="00AF6C3E" w:rsidP="00AF6C3E">
      <w:pPr>
        <w:ind w:firstLine="709"/>
        <w:jc w:val="both"/>
        <w:rPr>
          <w:sz w:val="28"/>
          <w:szCs w:val="28"/>
          <w:lang w:val="uk-UA"/>
        </w:rPr>
      </w:pPr>
      <w:r>
        <w:rPr>
          <w:sz w:val="28"/>
          <w:szCs w:val="28"/>
          <w:lang w:val="uk-UA"/>
        </w:rPr>
        <w:t xml:space="preserve"> </w:t>
      </w:r>
      <w:r w:rsidRPr="00C1442C">
        <w:rPr>
          <w:sz w:val="28"/>
          <w:szCs w:val="28"/>
          <w:lang w:val="uk-UA"/>
        </w:rPr>
        <w:t xml:space="preserve">Проводить за згодою членів профспілки безготівкове утримання щомісячних профспілкових внесків через бухгалтерію дистанції. </w:t>
      </w:r>
    </w:p>
    <w:p w:rsidR="00AF6C3E" w:rsidRPr="00C1442C" w:rsidRDefault="00AF6C3E" w:rsidP="00AF6C3E">
      <w:pPr>
        <w:ind w:firstLine="709"/>
        <w:jc w:val="both"/>
        <w:rPr>
          <w:sz w:val="28"/>
          <w:szCs w:val="28"/>
          <w:lang w:val="uk-UA"/>
        </w:rPr>
      </w:pPr>
    </w:p>
    <w:p w:rsidR="00AF6C3E" w:rsidRPr="005C0A0B" w:rsidRDefault="00AF6C3E" w:rsidP="00AF6C3E">
      <w:pPr>
        <w:adjustRightInd w:val="0"/>
        <w:ind w:firstLine="709"/>
        <w:rPr>
          <w:color w:val="000000"/>
          <w:sz w:val="28"/>
          <w:szCs w:val="28"/>
          <w:lang w:val="uk-UA" w:eastAsia="uk-UA"/>
        </w:rPr>
      </w:pPr>
      <w:r w:rsidRPr="00C82DF4">
        <w:rPr>
          <w:bCs/>
          <w:color w:val="000000"/>
          <w:sz w:val="28"/>
          <w:szCs w:val="28"/>
          <w:lang w:val="uk-UA" w:eastAsia="uk-UA"/>
        </w:rPr>
        <w:t>9.5.  Д</w:t>
      </w:r>
      <w:r>
        <w:rPr>
          <w:color w:val="000000"/>
          <w:sz w:val="28"/>
          <w:szCs w:val="28"/>
          <w:lang w:val="uk-UA" w:eastAsia="uk-UA"/>
        </w:rPr>
        <w:t xml:space="preserve">ля голів та членів профспілкового </w:t>
      </w:r>
      <w:r w:rsidRPr="005C0A0B">
        <w:rPr>
          <w:color w:val="000000"/>
          <w:sz w:val="28"/>
          <w:szCs w:val="28"/>
          <w:lang w:val="uk-UA" w:eastAsia="uk-UA"/>
        </w:rPr>
        <w:t xml:space="preserve"> комітет</w:t>
      </w:r>
      <w:r>
        <w:rPr>
          <w:color w:val="000000"/>
          <w:sz w:val="28"/>
          <w:szCs w:val="28"/>
          <w:lang w:val="uk-UA" w:eastAsia="uk-UA"/>
        </w:rPr>
        <w:t>у</w:t>
      </w:r>
      <w:r w:rsidRPr="005C0A0B">
        <w:rPr>
          <w:color w:val="000000"/>
          <w:sz w:val="28"/>
          <w:szCs w:val="28"/>
          <w:lang w:val="uk-UA" w:eastAsia="uk-UA"/>
        </w:rPr>
        <w:t xml:space="preserve">, не звільнених від основної виробничої роботи, передбачити вільний від роботи час із збереженням середнього заробітку для виконання обов'язків, пов'язаних з профспілковою діяльністю, до </w:t>
      </w:r>
      <w:r w:rsidRPr="0006471A">
        <w:rPr>
          <w:bCs/>
          <w:color w:val="000000"/>
          <w:sz w:val="28"/>
          <w:szCs w:val="28"/>
          <w:lang w:val="uk-UA" w:eastAsia="uk-UA"/>
        </w:rPr>
        <w:t>4</w:t>
      </w:r>
      <w:r w:rsidRPr="005C0A0B">
        <w:rPr>
          <w:color w:val="000000"/>
          <w:sz w:val="28"/>
          <w:szCs w:val="28"/>
          <w:lang w:val="uk-UA" w:eastAsia="uk-UA"/>
        </w:rPr>
        <w:t>-х робочих днів на місяць.</w:t>
      </w:r>
    </w:p>
    <w:p w:rsidR="00AF6C3E" w:rsidRDefault="00AF6C3E" w:rsidP="00AF6C3E">
      <w:pPr>
        <w:adjustRightInd w:val="0"/>
        <w:ind w:firstLine="709"/>
        <w:rPr>
          <w:color w:val="000000"/>
          <w:sz w:val="28"/>
          <w:szCs w:val="28"/>
          <w:lang w:val="uk-UA" w:eastAsia="uk-UA"/>
        </w:rPr>
      </w:pPr>
      <w:r>
        <w:rPr>
          <w:color w:val="000000"/>
          <w:sz w:val="28"/>
          <w:szCs w:val="28"/>
          <w:lang w:val="uk-UA" w:eastAsia="uk-UA"/>
        </w:rPr>
        <w:t xml:space="preserve">Для голови </w:t>
      </w:r>
      <w:r w:rsidRPr="005C0A0B">
        <w:rPr>
          <w:color w:val="000000"/>
          <w:sz w:val="28"/>
          <w:szCs w:val="28"/>
          <w:lang w:val="uk-UA" w:eastAsia="uk-UA"/>
        </w:rPr>
        <w:t xml:space="preserve"> молодіжн</w:t>
      </w:r>
      <w:r>
        <w:rPr>
          <w:color w:val="000000"/>
          <w:sz w:val="28"/>
          <w:szCs w:val="28"/>
          <w:lang w:val="uk-UA" w:eastAsia="uk-UA"/>
        </w:rPr>
        <w:t>ої</w:t>
      </w:r>
      <w:r w:rsidRPr="005C0A0B">
        <w:rPr>
          <w:color w:val="000000"/>
          <w:sz w:val="28"/>
          <w:szCs w:val="28"/>
          <w:lang w:val="uk-UA" w:eastAsia="uk-UA"/>
        </w:rPr>
        <w:t xml:space="preserve"> рад</w:t>
      </w:r>
      <w:r>
        <w:rPr>
          <w:color w:val="000000"/>
          <w:sz w:val="28"/>
          <w:szCs w:val="28"/>
          <w:lang w:val="uk-UA" w:eastAsia="uk-UA"/>
        </w:rPr>
        <w:t>и</w:t>
      </w:r>
      <w:r w:rsidRPr="005C0A0B">
        <w:rPr>
          <w:color w:val="000000"/>
          <w:sz w:val="28"/>
          <w:szCs w:val="28"/>
          <w:lang w:val="uk-UA" w:eastAsia="uk-UA"/>
        </w:rPr>
        <w:t xml:space="preserve"> профспілков</w:t>
      </w:r>
      <w:r>
        <w:rPr>
          <w:color w:val="000000"/>
          <w:sz w:val="28"/>
          <w:szCs w:val="28"/>
          <w:lang w:val="uk-UA" w:eastAsia="uk-UA"/>
        </w:rPr>
        <w:t>ого</w:t>
      </w:r>
      <w:r w:rsidRPr="005C0A0B">
        <w:rPr>
          <w:color w:val="000000"/>
          <w:sz w:val="28"/>
          <w:szCs w:val="28"/>
          <w:lang w:val="uk-UA" w:eastAsia="uk-UA"/>
        </w:rPr>
        <w:t xml:space="preserve"> комітет</w:t>
      </w:r>
      <w:r>
        <w:rPr>
          <w:color w:val="000000"/>
          <w:sz w:val="28"/>
          <w:szCs w:val="28"/>
          <w:lang w:val="uk-UA" w:eastAsia="uk-UA"/>
        </w:rPr>
        <w:t>у</w:t>
      </w:r>
      <w:r w:rsidRPr="005C0A0B">
        <w:rPr>
          <w:color w:val="000000"/>
          <w:sz w:val="28"/>
          <w:szCs w:val="28"/>
          <w:lang w:val="uk-UA" w:eastAsia="uk-UA"/>
        </w:rPr>
        <w:t>, не звільнен</w:t>
      </w:r>
      <w:r>
        <w:rPr>
          <w:color w:val="000000"/>
          <w:sz w:val="28"/>
          <w:szCs w:val="28"/>
          <w:lang w:val="uk-UA" w:eastAsia="uk-UA"/>
        </w:rPr>
        <w:t>ого</w:t>
      </w:r>
      <w:r w:rsidRPr="005C0A0B">
        <w:rPr>
          <w:color w:val="000000"/>
          <w:sz w:val="28"/>
          <w:szCs w:val="28"/>
          <w:lang w:val="uk-UA" w:eastAsia="uk-UA"/>
        </w:rPr>
        <w:t xml:space="preserve"> від основної виробничої роботи, для виконання обов'язків, пов'язаних з профспілковою діяльністю, передбачити вільний від основної роботи один робочий день на місяць із збереженням середнього заробітку.</w:t>
      </w:r>
    </w:p>
    <w:p w:rsidR="00AF6C3E" w:rsidRPr="005C0A0B" w:rsidRDefault="00AF6C3E" w:rsidP="00AF6C3E">
      <w:pPr>
        <w:adjustRightInd w:val="0"/>
        <w:ind w:firstLine="709"/>
        <w:rPr>
          <w:color w:val="000000"/>
          <w:sz w:val="28"/>
          <w:szCs w:val="28"/>
          <w:lang w:val="uk-UA" w:eastAsia="uk-UA"/>
        </w:rPr>
      </w:pPr>
    </w:p>
    <w:p w:rsidR="00AF6C3E" w:rsidRDefault="00AF6C3E" w:rsidP="00AF6C3E">
      <w:pPr>
        <w:adjustRightInd w:val="0"/>
        <w:ind w:firstLine="709"/>
        <w:rPr>
          <w:color w:val="000000"/>
          <w:sz w:val="28"/>
          <w:szCs w:val="28"/>
          <w:lang w:val="uk-UA" w:eastAsia="uk-UA"/>
        </w:rPr>
      </w:pPr>
      <w:r w:rsidRPr="00C82DF4">
        <w:rPr>
          <w:bCs/>
          <w:color w:val="000000"/>
          <w:sz w:val="28"/>
          <w:szCs w:val="28"/>
          <w:lang w:val="uk-UA" w:eastAsia="uk-UA"/>
        </w:rPr>
        <w:t>9.6.</w:t>
      </w:r>
      <w:r>
        <w:rPr>
          <w:b/>
          <w:bCs/>
          <w:color w:val="000000"/>
          <w:sz w:val="28"/>
          <w:szCs w:val="28"/>
          <w:lang w:val="uk-UA" w:eastAsia="uk-UA"/>
        </w:rPr>
        <w:t xml:space="preserve"> </w:t>
      </w:r>
      <w:r w:rsidRPr="005C0A0B">
        <w:rPr>
          <w:b/>
          <w:bCs/>
          <w:color w:val="000000"/>
          <w:sz w:val="28"/>
          <w:szCs w:val="28"/>
          <w:lang w:val="uk-UA" w:eastAsia="uk-UA"/>
        </w:rPr>
        <w:t xml:space="preserve"> </w:t>
      </w:r>
      <w:r w:rsidRPr="005C0A0B">
        <w:rPr>
          <w:color w:val="000000"/>
          <w:sz w:val="28"/>
          <w:szCs w:val="28"/>
          <w:lang w:val="uk-UA" w:eastAsia="uk-UA"/>
        </w:rPr>
        <w:t xml:space="preserve">Передбачити виплату за виконання обов'язків в інтересах трудового </w:t>
      </w:r>
      <w:r>
        <w:rPr>
          <w:color w:val="000000"/>
          <w:sz w:val="28"/>
          <w:szCs w:val="28"/>
          <w:lang w:val="uk-UA" w:eastAsia="uk-UA"/>
        </w:rPr>
        <w:t>колективу голові</w:t>
      </w:r>
      <w:r w:rsidRPr="005C0A0B">
        <w:rPr>
          <w:color w:val="000000"/>
          <w:sz w:val="28"/>
          <w:szCs w:val="28"/>
          <w:lang w:val="uk-UA" w:eastAsia="uk-UA"/>
        </w:rPr>
        <w:t xml:space="preserve"> профспілков</w:t>
      </w:r>
      <w:r>
        <w:rPr>
          <w:color w:val="000000"/>
          <w:sz w:val="28"/>
          <w:szCs w:val="28"/>
          <w:lang w:val="uk-UA" w:eastAsia="uk-UA"/>
        </w:rPr>
        <w:t>ого</w:t>
      </w:r>
      <w:r w:rsidRPr="005C0A0B">
        <w:rPr>
          <w:color w:val="000000"/>
          <w:sz w:val="28"/>
          <w:szCs w:val="28"/>
          <w:lang w:val="uk-UA" w:eastAsia="uk-UA"/>
        </w:rPr>
        <w:t xml:space="preserve"> комітет</w:t>
      </w:r>
      <w:r>
        <w:rPr>
          <w:color w:val="000000"/>
          <w:sz w:val="28"/>
          <w:szCs w:val="28"/>
          <w:lang w:val="uk-UA" w:eastAsia="uk-UA"/>
        </w:rPr>
        <w:t>у, не звільненого</w:t>
      </w:r>
      <w:r w:rsidRPr="005C0A0B">
        <w:rPr>
          <w:color w:val="000000"/>
          <w:sz w:val="28"/>
          <w:szCs w:val="28"/>
          <w:lang w:val="uk-UA" w:eastAsia="uk-UA"/>
        </w:rPr>
        <w:t xml:space="preserve"> від основної виробничої роботи. При цьому, розмір суми посадового окладу (тарифної ставки) разом з вказаною виплатою повинен дорівнювати розміру посадового окладу заступників керівників цих підрозділів.</w:t>
      </w:r>
    </w:p>
    <w:p w:rsidR="00AF6C3E" w:rsidRDefault="00AF6C3E" w:rsidP="00AF6C3E">
      <w:pPr>
        <w:ind w:firstLine="709"/>
        <w:jc w:val="center"/>
        <w:rPr>
          <w:b/>
          <w:bCs/>
          <w:i/>
          <w:iCs/>
          <w:sz w:val="28"/>
          <w:szCs w:val="28"/>
          <w:u w:val="single"/>
          <w:lang w:val="uk-UA"/>
        </w:rPr>
      </w:pPr>
    </w:p>
    <w:p w:rsidR="00AF6C3E" w:rsidRPr="00C1442C" w:rsidRDefault="00AF6C3E" w:rsidP="00AF6C3E">
      <w:pPr>
        <w:ind w:firstLine="709"/>
        <w:jc w:val="both"/>
        <w:rPr>
          <w:sz w:val="28"/>
          <w:szCs w:val="28"/>
          <w:lang w:val="uk-UA"/>
        </w:rPr>
      </w:pPr>
      <w:r w:rsidRPr="00C1442C">
        <w:rPr>
          <w:sz w:val="28"/>
          <w:szCs w:val="28"/>
          <w:lang w:val="uk-UA"/>
        </w:rPr>
        <w:t>9.7. Керівництво дистанції визнає Молодіжну Раду як представника профспілки з молодіжних питань.</w:t>
      </w:r>
    </w:p>
    <w:p w:rsidR="00AF6C3E" w:rsidRDefault="00AF6C3E" w:rsidP="00AF6C3E">
      <w:pPr>
        <w:pStyle w:val="24"/>
      </w:pPr>
    </w:p>
    <w:p w:rsidR="00AF6C3E" w:rsidRPr="00C1442C" w:rsidRDefault="00AF6C3E" w:rsidP="00AF6C3E">
      <w:pPr>
        <w:pStyle w:val="24"/>
      </w:pPr>
      <w:r w:rsidRPr="00C1442C">
        <w:t>РОЗДІЛ  Х</w:t>
      </w:r>
    </w:p>
    <w:p w:rsidR="00AF6C3E" w:rsidRPr="00C1442C" w:rsidRDefault="00AF6C3E" w:rsidP="00AF6C3E">
      <w:pPr>
        <w:jc w:val="center"/>
        <w:rPr>
          <w:b/>
          <w:bCs/>
          <w:i/>
          <w:iCs/>
          <w:sz w:val="28"/>
          <w:szCs w:val="28"/>
          <w:u w:val="single"/>
          <w:lang w:val="uk-UA"/>
        </w:rPr>
      </w:pPr>
      <w:r>
        <w:rPr>
          <w:b/>
          <w:bCs/>
          <w:i/>
          <w:iCs/>
          <w:sz w:val="28"/>
          <w:szCs w:val="28"/>
          <w:u w:val="single"/>
          <w:lang w:val="uk-UA"/>
        </w:rPr>
        <w:t xml:space="preserve">Профспілковий </w:t>
      </w:r>
      <w:r w:rsidRPr="00C1442C">
        <w:rPr>
          <w:b/>
          <w:bCs/>
          <w:i/>
          <w:iCs/>
          <w:sz w:val="28"/>
          <w:szCs w:val="28"/>
          <w:u w:val="single"/>
          <w:lang w:val="uk-UA"/>
        </w:rPr>
        <w:t xml:space="preserve"> комітет </w:t>
      </w:r>
      <w:r>
        <w:rPr>
          <w:b/>
          <w:bCs/>
          <w:i/>
          <w:iCs/>
          <w:sz w:val="28"/>
          <w:szCs w:val="28"/>
          <w:u w:val="single"/>
          <w:lang w:val="uk-UA"/>
        </w:rPr>
        <w:t>дистанції</w:t>
      </w:r>
      <w:r w:rsidRPr="00C1442C">
        <w:rPr>
          <w:b/>
          <w:bCs/>
          <w:i/>
          <w:iCs/>
          <w:sz w:val="28"/>
          <w:szCs w:val="28"/>
          <w:u w:val="single"/>
          <w:lang w:val="uk-UA"/>
        </w:rPr>
        <w:t xml:space="preserve"> зобов’язується</w:t>
      </w:r>
    </w:p>
    <w:p w:rsidR="00AF6C3E" w:rsidRPr="00C1442C" w:rsidRDefault="00AF6C3E" w:rsidP="00AF6C3E">
      <w:pPr>
        <w:jc w:val="both"/>
        <w:rPr>
          <w:b/>
          <w:bCs/>
          <w:sz w:val="28"/>
          <w:szCs w:val="28"/>
          <w:lang w:val="uk-UA"/>
        </w:rPr>
      </w:pPr>
    </w:p>
    <w:p w:rsidR="00AF6C3E" w:rsidRPr="00C1442C" w:rsidRDefault="00AF6C3E" w:rsidP="00AF6C3E">
      <w:pPr>
        <w:ind w:firstLine="709"/>
        <w:jc w:val="both"/>
        <w:rPr>
          <w:sz w:val="28"/>
          <w:szCs w:val="28"/>
          <w:lang w:val="uk-UA"/>
        </w:rPr>
      </w:pPr>
      <w:r w:rsidRPr="00C1442C">
        <w:rPr>
          <w:sz w:val="28"/>
          <w:szCs w:val="28"/>
          <w:lang w:val="uk-UA"/>
        </w:rPr>
        <w:t xml:space="preserve">10.1. Проводити благодійні </w:t>
      </w:r>
      <w:r>
        <w:rPr>
          <w:sz w:val="28"/>
          <w:szCs w:val="28"/>
          <w:lang w:val="uk-UA"/>
        </w:rPr>
        <w:t>заходи</w:t>
      </w:r>
      <w:r w:rsidRPr="00C1442C">
        <w:rPr>
          <w:sz w:val="28"/>
          <w:szCs w:val="28"/>
          <w:lang w:val="uk-UA"/>
        </w:rPr>
        <w:t>, спрямовані на посилення соціального захисту малозабезпечених залізничників, найбільш нужденних, з числа ветеранів війни та праці, пенсіонерів, одиноких літніх людей, дітей-сиріт, дітей із малозабезпечених та неповних сімей, сімей, члени яких постраждали або загинули на виробництві.</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b/>
          <w:bCs/>
          <w:sz w:val="28"/>
          <w:szCs w:val="28"/>
          <w:lang w:val="uk-UA"/>
        </w:rPr>
      </w:pPr>
      <w:r w:rsidRPr="00C1442C">
        <w:rPr>
          <w:sz w:val="28"/>
          <w:szCs w:val="28"/>
          <w:lang w:val="uk-UA"/>
        </w:rPr>
        <w:t>10.2. Здійснювати захист соціальних гарантій членів профспілки з питань забезпечення зайнятості, прийому на роботу, звільнення, надання пільг і компенсацій згідно із законом, нада</w:t>
      </w:r>
      <w:r>
        <w:rPr>
          <w:sz w:val="28"/>
          <w:szCs w:val="28"/>
          <w:lang w:val="uk-UA"/>
        </w:rPr>
        <w:t xml:space="preserve">вати безкоштовну консультативну </w:t>
      </w:r>
      <w:r w:rsidRPr="00C1442C">
        <w:rPr>
          <w:sz w:val="28"/>
          <w:szCs w:val="28"/>
          <w:lang w:val="uk-UA"/>
        </w:rPr>
        <w:t>допомогу у розгляді трудових спорів, що вирішується к</w:t>
      </w:r>
      <w:r>
        <w:rPr>
          <w:sz w:val="28"/>
          <w:szCs w:val="28"/>
          <w:lang w:val="uk-UA"/>
        </w:rPr>
        <w:t xml:space="preserve">омісією по трудових спорах </w:t>
      </w:r>
      <w:r w:rsidRPr="00C1442C">
        <w:rPr>
          <w:sz w:val="28"/>
          <w:szCs w:val="28"/>
          <w:lang w:val="uk-UA"/>
        </w:rPr>
        <w:t>(</w:t>
      </w:r>
      <w:r>
        <w:rPr>
          <w:b/>
          <w:bCs/>
          <w:sz w:val="28"/>
          <w:szCs w:val="28"/>
          <w:lang w:val="uk-UA"/>
        </w:rPr>
        <w:t>додаток 13</w:t>
      </w:r>
      <w:r w:rsidRPr="00C1442C">
        <w:rPr>
          <w:b/>
          <w:bCs/>
          <w:sz w:val="28"/>
          <w:szCs w:val="28"/>
          <w:lang w:val="uk-UA"/>
        </w:rPr>
        <w:t>).</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sidRPr="00C1442C">
        <w:rPr>
          <w:sz w:val="28"/>
          <w:szCs w:val="28"/>
          <w:lang w:val="uk-UA"/>
        </w:rPr>
        <w:t>10.3. Надавати членам профспілки консультації та пояснення з діючих нормативних актів з питань оплати праці, розрахунків різних виплат, допомоги сім’ям з дітьми, а також допомогу трудящим при розгляді трудових, житлових та інших конфліктів.</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sidRPr="00C1442C">
        <w:rPr>
          <w:sz w:val="28"/>
          <w:szCs w:val="28"/>
          <w:lang w:val="uk-UA"/>
        </w:rPr>
        <w:t xml:space="preserve">10.4. Здійснювати контроль за дотриманням адміністрацією законодавчих й інших нормативних актів з охорони праці і створення безпечних умов праці і належного виробничого побуту для працівників, забезпечення їх засобами індивідуального та колективного захисту. </w:t>
      </w:r>
    </w:p>
    <w:p w:rsidR="00AF6C3E" w:rsidRPr="00C1442C" w:rsidRDefault="00AF6C3E" w:rsidP="00AF6C3E">
      <w:pPr>
        <w:ind w:firstLine="709"/>
        <w:jc w:val="both"/>
        <w:rPr>
          <w:sz w:val="28"/>
          <w:szCs w:val="28"/>
          <w:lang w:val="uk-UA"/>
        </w:rPr>
      </w:pPr>
      <w:r w:rsidRPr="00C1442C">
        <w:rPr>
          <w:sz w:val="28"/>
          <w:szCs w:val="28"/>
          <w:lang w:val="uk-UA"/>
        </w:rPr>
        <w:t>Здійснювати контроль за своєчасним і повним відшкодуванням Фондом соціального страхування України шкоди потерпілим працівникам дистанції внаслідок нещасних випадків в дистанції.</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sidRPr="00C1442C">
        <w:rPr>
          <w:sz w:val="28"/>
          <w:szCs w:val="28"/>
          <w:lang w:val="uk-UA"/>
        </w:rPr>
        <w:t>10.5. Брати участь в комісіях по атестації посадових осіб на знання нормативних актів з охорони праці і в комісіях по атестації робочих місць.</w:t>
      </w:r>
    </w:p>
    <w:p w:rsidR="00AF6C3E" w:rsidRDefault="00AF6C3E" w:rsidP="00AF6C3E">
      <w:pPr>
        <w:ind w:firstLine="709"/>
        <w:jc w:val="both"/>
        <w:rPr>
          <w:sz w:val="28"/>
          <w:szCs w:val="28"/>
          <w:lang w:val="uk-UA"/>
        </w:rPr>
      </w:pPr>
      <w:r w:rsidRPr="00C1442C">
        <w:rPr>
          <w:sz w:val="28"/>
          <w:szCs w:val="28"/>
          <w:lang w:val="uk-UA"/>
        </w:rPr>
        <w:t>10.6. Не допускати до експлуатації нові і реконструйовані виробничі об’єкти без виконання на них всіх вимог охорони праці.</w:t>
      </w:r>
    </w:p>
    <w:p w:rsidR="00AF6C3E" w:rsidRDefault="00AF6C3E" w:rsidP="00AF6C3E">
      <w:pPr>
        <w:ind w:firstLine="709"/>
        <w:jc w:val="both"/>
        <w:rPr>
          <w:sz w:val="28"/>
          <w:szCs w:val="28"/>
          <w:lang w:val="uk-UA"/>
        </w:rPr>
      </w:pPr>
    </w:p>
    <w:p w:rsidR="00AF6C3E" w:rsidRDefault="00AF6C3E" w:rsidP="00AF6C3E">
      <w:pPr>
        <w:ind w:firstLine="709"/>
        <w:jc w:val="both"/>
        <w:rPr>
          <w:sz w:val="28"/>
          <w:szCs w:val="28"/>
          <w:lang w:val="uk-UA"/>
        </w:rPr>
      </w:pPr>
      <w:r w:rsidRPr="00C1442C">
        <w:rPr>
          <w:sz w:val="28"/>
          <w:szCs w:val="28"/>
          <w:lang w:val="uk-UA"/>
        </w:rPr>
        <w:t>10.7. Брати участь у розслідуванні нещасних випадків на виробництві без обмеження   законних прав потерпілих.</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sidRPr="00C1442C">
        <w:rPr>
          <w:sz w:val="28"/>
          <w:szCs w:val="28"/>
          <w:lang w:val="uk-UA"/>
        </w:rPr>
        <w:lastRenderedPageBreak/>
        <w:t>10.8. Провадити  нагляд за ходом будівництва, реконструкції і технічного переозброєння об’єктів виробничо-побутового призначення щодо дотримання правил і норм охорони праці.</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sidRPr="00C1442C">
        <w:rPr>
          <w:sz w:val="28"/>
          <w:szCs w:val="28"/>
          <w:lang w:val="uk-UA"/>
        </w:rPr>
        <w:t>10.9. Сприяти адміністрації дистанції в реалізації  даного колективного договору, зниженні соціальної напруги в колективі, брати активну, безпосередню участь і взаємодіяти з адміністрацією в укріпленні трудової дисципліни, в боротьбі з пияцтвом, розкраданням вантажів або майна дистанції, марнотратством та іншими правопорушеннями.</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sidRPr="00C1442C">
        <w:rPr>
          <w:sz w:val="28"/>
          <w:szCs w:val="28"/>
          <w:lang w:val="uk-UA"/>
        </w:rPr>
        <w:t>10.10. Сприяти реалізації вжитих адміністрацією заходів щодо виконання планів, поліпшення умов праці, побуту, оздоровлення трудящих, зміцненню трудової дисципліни.</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Pr>
          <w:sz w:val="28"/>
          <w:szCs w:val="28"/>
          <w:lang w:val="uk-UA"/>
        </w:rPr>
        <w:t xml:space="preserve">  </w:t>
      </w:r>
      <w:r w:rsidRPr="00C1442C">
        <w:rPr>
          <w:sz w:val="28"/>
          <w:szCs w:val="28"/>
          <w:lang w:val="uk-UA"/>
        </w:rPr>
        <w:t>10.11. Здійснювати контроль за організацією та якістю медичного обслуговування, за реалізацією прав та гарантій працівників залізниці та членів їх сімей на охорону здоров’я згідно з чинним законодавством, за дотриманням принципу соціальної справедливості в наданні медичної допомоги членам профспілки.</w:t>
      </w:r>
    </w:p>
    <w:p w:rsidR="00AF6C3E" w:rsidRPr="00C1442C" w:rsidRDefault="00AF6C3E" w:rsidP="00AF6C3E">
      <w:pPr>
        <w:ind w:firstLine="709"/>
        <w:jc w:val="both"/>
        <w:rPr>
          <w:sz w:val="28"/>
          <w:szCs w:val="28"/>
          <w:lang w:val="uk-UA"/>
        </w:rPr>
      </w:pPr>
    </w:p>
    <w:p w:rsidR="00AF6C3E" w:rsidRPr="00C1442C" w:rsidRDefault="00AF6C3E" w:rsidP="00AF6C3E">
      <w:pPr>
        <w:ind w:firstLine="709"/>
        <w:jc w:val="both"/>
        <w:rPr>
          <w:sz w:val="28"/>
          <w:szCs w:val="28"/>
          <w:lang w:val="uk-UA"/>
        </w:rPr>
      </w:pPr>
      <w:r w:rsidRPr="00C1442C">
        <w:rPr>
          <w:sz w:val="28"/>
          <w:szCs w:val="28"/>
          <w:lang w:val="uk-UA"/>
        </w:rPr>
        <w:t>10.12. На період дії колдоговору профспілковий комітет не буде організатором колективних трудових спорів з питань, що включені в цей договір за умови їх виконання.</w:t>
      </w:r>
    </w:p>
    <w:p w:rsidR="00AF6C3E" w:rsidRPr="00C1442C" w:rsidRDefault="00AF6C3E" w:rsidP="00AF6C3E">
      <w:pPr>
        <w:ind w:firstLine="709"/>
        <w:jc w:val="both"/>
        <w:rPr>
          <w:sz w:val="28"/>
          <w:szCs w:val="28"/>
          <w:lang w:val="uk-UA"/>
        </w:rPr>
      </w:pPr>
    </w:p>
    <w:p w:rsidR="00AF6C3E" w:rsidRDefault="00AF6C3E" w:rsidP="00AF6C3E">
      <w:pPr>
        <w:pStyle w:val="22"/>
        <w:spacing w:after="0"/>
        <w:ind w:firstLine="709"/>
        <w:jc w:val="both"/>
        <w:rPr>
          <w:sz w:val="28"/>
          <w:szCs w:val="28"/>
          <w:lang w:val="uk-UA"/>
        </w:rPr>
      </w:pPr>
      <w:r w:rsidRPr="00C1442C">
        <w:rPr>
          <w:sz w:val="28"/>
          <w:szCs w:val="28"/>
          <w:lang w:val="uk-UA"/>
        </w:rPr>
        <w:t>10.13. Здійснювати контроль за дотримуванням Адміністрацією законодавчих та інших нормативних документів з охорони праці і створення безпечних умов праці та належного виробничого побуту для працівників, забезпечення їх засобами індивіду</w:t>
      </w:r>
      <w:r>
        <w:rPr>
          <w:sz w:val="28"/>
          <w:szCs w:val="28"/>
          <w:lang w:val="uk-UA"/>
        </w:rPr>
        <w:t>ального та колективного захисту</w:t>
      </w:r>
      <w:r w:rsidRPr="00C1442C">
        <w:rPr>
          <w:sz w:val="28"/>
          <w:szCs w:val="28"/>
          <w:lang w:val="uk-UA"/>
        </w:rPr>
        <w:t>.</w:t>
      </w:r>
    </w:p>
    <w:p w:rsidR="00AF6C3E" w:rsidRPr="00C1442C" w:rsidRDefault="00AF6C3E" w:rsidP="00AF6C3E">
      <w:pPr>
        <w:ind w:firstLine="709"/>
        <w:jc w:val="both"/>
        <w:rPr>
          <w:snapToGrid w:val="0"/>
          <w:sz w:val="28"/>
          <w:szCs w:val="28"/>
          <w:lang w:val="uk-UA"/>
        </w:rPr>
      </w:pPr>
      <w:r w:rsidRPr="00C1442C">
        <w:rPr>
          <w:sz w:val="28"/>
          <w:szCs w:val="28"/>
          <w:lang w:val="uk-UA"/>
        </w:rPr>
        <w:lastRenderedPageBreak/>
        <w:t>10.14. Контролювати своєчасність виплат працівникам дистанції за рахунок коштів бюджету, соціального страхування та інших виплат.</w:t>
      </w:r>
    </w:p>
    <w:p w:rsidR="00AF6C3E" w:rsidRPr="00C1442C" w:rsidRDefault="00AF6C3E" w:rsidP="00AF6C3E">
      <w:pPr>
        <w:ind w:firstLine="709"/>
        <w:jc w:val="both"/>
        <w:rPr>
          <w:sz w:val="28"/>
          <w:szCs w:val="28"/>
          <w:lang w:val="uk-UA"/>
        </w:rPr>
      </w:pPr>
      <w:r w:rsidRPr="00C1442C">
        <w:rPr>
          <w:sz w:val="28"/>
          <w:szCs w:val="28"/>
          <w:lang w:val="uk-UA"/>
        </w:rPr>
        <w:t>10.15. Здійснювати контроль за дотриманням законодавчих актів в питаннях поста</w:t>
      </w:r>
      <w:r w:rsidRPr="00C1442C">
        <w:rPr>
          <w:sz w:val="28"/>
          <w:szCs w:val="28"/>
          <w:lang w:val="uk-UA"/>
        </w:rPr>
        <w:softHyphen/>
        <w:t>новки на квартирний облік і порядку надання її пра</w:t>
      </w:r>
      <w:r w:rsidRPr="00C1442C">
        <w:rPr>
          <w:sz w:val="28"/>
          <w:szCs w:val="28"/>
          <w:lang w:val="uk-UA"/>
        </w:rPr>
        <w:softHyphen/>
        <w:t>цівникам.</w:t>
      </w:r>
    </w:p>
    <w:p w:rsidR="00AF6C3E" w:rsidRPr="00C1442C" w:rsidRDefault="00AF6C3E" w:rsidP="00AF6C3E">
      <w:pPr>
        <w:ind w:firstLine="709"/>
        <w:jc w:val="both"/>
        <w:rPr>
          <w:snapToGrid w:val="0"/>
          <w:sz w:val="28"/>
          <w:szCs w:val="28"/>
          <w:lang w:val="uk-UA"/>
        </w:rPr>
      </w:pPr>
      <w:r w:rsidRPr="00C1442C">
        <w:rPr>
          <w:sz w:val="28"/>
          <w:szCs w:val="28"/>
          <w:lang w:val="uk-UA"/>
        </w:rPr>
        <w:t xml:space="preserve">10.16. Здійснювати постійний контроль за станом умов праці та </w:t>
      </w:r>
      <w:r w:rsidRPr="00C1442C">
        <w:rPr>
          <w:sz w:val="28"/>
          <w:szCs w:val="28"/>
          <w:lang w:val="uk-UA"/>
        </w:rPr>
        <w:br/>
        <w:t>виконанням правил внутрішнього розпорядку</w:t>
      </w:r>
      <w:r>
        <w:rPr>
          <w:sz w:val="28"/>
          <w:szCs w:val="28"/>
          <w:lang w:val="uk-UA"/>
        </w:rPr>
        <w:t xml:space="preserve"> (</w:t>
      </w:r>
      <w:r w:rsidRPr="00271E21">
        <w:rPr>
          <w:b/>
          <w:sz w:val="28"/>
          <w:szCs w:val="28"/>
          <w:lang w:val="uk-UA"/>
        </w:rPr>
        <w:t>додаток 1</w:t>
      </w:r>
      <w:r>
        <w:rPr>
          <w:b/>
          <w:sz w:val="28"/>
          <w:szCs w:val="28"/>
          <w:lang w:val="uk-UA"/>
        </w:rPr>
        <w:t>4</w:t>
      </w:r>
      <w:r>
        <w:rPr>
          <w:sz w:val="28"/>
          <w:szCs w:val="28"/>
          <w:lang w:val="uk-UA"/>
        </w:rPr>
        <w:t>)</w:t>
      </w:r>
      <w:r w:rsidRPr="00C1442C">
        <w:rPr>
          <w:sz w:val="28"/>
          <w:szCs w:val="28"/>
          <w:lang w:val="uk-UA"/>
        </w:rPr>
        <w:t>, додержання режиму робочого часу та відпочинку, за своєчасною видачею працівникам доброякісного спецо</w:t>
      </w:r>
      <w:r>
        <w:rPr>
          <w:sz w:val="28"/>
          <w:szCs w:val="28"/>
          <w:lang w:val="uk-UA"/>
        </w:rPr>
        <w:t xml:space="preserve">дягу, спецвзуття, мила, </w:t>
      </w:r>
      <w:r w:rsidRPr="00C1442C">
        <w:rPr>
          <w:sz w:val="28"/>
          <w:szCs w:val="28"/>
          <w:lang w:val="uk-UA"/>
        </w:rPr>
        <w:t>молока у відповід</w:t>
      </w:r>
      <w:r w:rsidRPr="00C1442C">
        <w:rPr>
          <w:sz w:val="28"/>
          <w:szCs w:val="28"/>
          <w:lang w:val="uk-UA"/>
        </w:rPr>
        <w:softHyphen/>
        <w:t>ності з встановленими нормами.</w:t>
      </w:r>
    </w:p>
    <w:p w:rsidR="00AF6C3E" w:rsidRDefault="00AF6C3E" w:rsidP="00AF6C3E">
      <w:pPr>
        <w:pStyle w:val="24"/>
      </w:pPr>
    </w:p>
    <w:p w:rsidR="00AF6C3E" w:rsidRPr="00C1442C" w:rsidRDefault="00AF6C3E" w:rsidP="00AF6C3E">
      <w:pPr>
        <w:pStyle w:val="24"/>
      </w:pPr>
      <w:r w:rsidRPr="00C1442C">
        <w:t>РОЗДІЛ  Х1</w:t>
      </w:r>
    </w:p>
    <w:p w:rsidR="00AF6C3E" w:rsidRPr="00C1442C" w:rsidRDefault="00AF6C3E" w:rsidP="00AF6C3E">
      <w:pPr>
        <w:jc w:val="center"/>
        <w:rPr>
          <w:b/>
          <w:bCs/>
          <w:i/>
          <w:iCs/>
          <w:sz w:val="28"/>
          <w:szCs w:val="28"/>
          <w:u w:val="single"/>
          <w:lang w:val="uk-UA"/>
        </w:rPr>
      </w:pPr>
      <w:r w:rsidRPr="00C1442C">
        <w:rPr>
          <w:b/>
          <w:bCs/>
          <w:i/>
          <w:iCs/>
          <w:sz w:val="28"/>
          <w:szCs w:val="28"/>
          <w:u w:val="single"/>
          <w:lang w:val="uk-UA"/>
        </w:rPr>
        <w:t>Контроль за виконанням дорожнього колективного договору</w:t>
      </w:r>
    </w:p>
    <w:p w:rsidR="00AF6C3E" w:rsidRPr="00C1442C" w:rsidRDefault="00AF6C3E" w:rsidP="00AF6C3E">
      <w:pPr>
        <w:jc w:val="center"/>
        <w:rPr>
          <w:b/>
          <w:bCs/>
          <w:i/>
          <w:iCs/>
          <w:sz w:val="28"/>
          <w:szCs w:val="28"/>
          <w:u w:val="single"/>
          <w:lang w:val="uk-UA"/>
        </w:rPr>
      </w:pPr>
    </w:p>
    <w:p w:rsidR="00AF6C3E" w:rsidRDefault="00AF6C3E" w:rsidP="00AF6C3E">
      <w:pPr>
        <w:ind w:firstLine="709"/>
        <w:jc w:val="both"/>
        <w:rPr>
          <w:sz w:val="28"/>
          <w:szCs w:val="28"/>
          <w:lang w:val="uk-UA"/>
        </w:rPr>
      </w:pPr>
      <w:r w:rsidRPr="00C1442C">
        <w:rPr>
          <w:sz w:val="28"/>
          <w:szCs w:val="28"/>
          <w:lang w:val="uk-UA"/>
        </w:rPr>
        <w:t>11.1. Контроль за виконанням даного колдоговору здійснюється  сторонами, що підписали договір.</w:t>
      </w:r>
    </w:p>
    <w:p w:rsidR="00AF6C3E" w:rsidRPr="00C1442C" w:rsidRDefault="00AF6C3E" w:rsidP="00AF6C3E">
      <w:pPr>
        <w:pStyle w:val="24"/>
      </w:pPr>
      <w:r w:rsidRPr="00C1442C">
        <w:t>РОЗДІЛ ХІІ</w:t>
      </w:r>
    </w:p>
    <w:p w:rsidR="00AF6C3E" w:rsidRPr="00C1442C" w:rsidRDefault="00AF6C3E" w:rsidP="00AF6C3E">
      <w:pPr>
        <w:jc w:val="center"/>
        <w:rPr>
          <w:b/>
          <w:bCs/>
          <w:i/>
          <w:iCs/>
          <w:sz w:val="28"/>
          <w:szCs w:val="28"/>
          <w:u w:val="single"/>
          <w:lang w:val="uk-UA"/>
        </w:rPr>
      </w:pPr>
      <w:r w:rsidRPr="00C1442C">
        <w:rPr>
          <w:b/>
          <w:bCs/>
          <w:i/>
          <w:iCs/>
          <w:sz w:val="28"/>
          <w:szCs w:val="28"/>
          <w:u w:val="single"/>
          <w:lang w:val="uk-UA"/>
        </w:rPr>
        <w:t>Звіт сторін про виконання зобов’язань колективного договору</w:t>
      </w:r>
    </w:p>
    <w:p w:rsidR="00AF6C3E" w:rsidRPr="00C1442C" w:rsidRDefault="00AF6C3E" w:rsidP="00AF6C3E">
      <w:pPr>
        <w:pStyle w:val="a6"/>
        <w:ind w:firstLine="709"/>
      </w:pPr>
      <w:r w:rsidRPr="00C1442C">
        <w:t>12.1. Сторони, що підписали колективний договір, в першому кварталі календарного року звітують про виконання зобов’язань колдоговору на</w:t>
      </w:r>
      <w:r>
        <w:t xml:space="preserve"> профспілковій конференції</w:t>
      </w:r>
      <w:r w:rsidRPr="00C1442C">
        <w:t>.</w:t>
      </w:r>
    </w:p>
    <w:p w:rsidR="00AF6C3E" w:rsidRPr="00C1442C" w:rsidRDefault="00AF6C3E" w:rsidP="00AF6C3E">
      <w:pPr>
        <w:jc w:val="both"/>
        <w:rPr>
          <w:sz w:val="28"/>
          <w:szCs w:val="28"/>
          <w:lang w:val="uk-UA"/>
        </w:rPr>
      </w:pPr>
    </w:p>
    <w:tbl>
      <w:tblPr>
        <w:tblW w:w="0" w:type="auto"/>
        <w:tblLook w:val="01E0" w:firstRow="1" w:lastRow="1" w:firstColumn="1" w:lastColumn="1" w:noHBand="0" w:noVBand="0"/>
      </w:tblPr>
      <w:tblGrid>
        <w:gridCol w:w="2256"/>
        <w:gridCol w:w="2307"/>
        <w:gridCol w:w="278"/>
        <w:gridCol w:w="280"/>
        <w:gridCol w:w="2118"/>
        <w:gridCol w:w="2332"/>
      </w:tblGrid>
      <w:tr w:rsidR="00AF6C3E" w:rsidRPr="008C0346" w:rsidTr="00AF6C3E">
        <w:tc>
          <w:tcPr>
            <w:tcW w:w="4563" w:type="dxa"/>
            <w:gridSpan w:val="2"/>
            <w:shd w:val="clear" w:color="auto" w:fill="auto"/>
          </w:tcPr>
          <w:p w:rsidR="00AF6C3E" w:rsidRPr="008C0346" w:rsidRDefault="00AF6C3E" w:rsidP="007C7715">
            <w:pPr>
              <w:jc w:val="both"/>
              <w:rPr>
                <w:b/>
                <w:bCs/>
                <w:sz w:val="28"/>
                <w:szCs w:val="28"/>
                <w:lang w:val="uk-UA"/>
              </w:rPr>
            </w:pPr>
            <w:r w:rsidRPr="008C0346">
              <w:rPr>
                <w:b/>
                <w:bCs/>
                <w:sz w:val="28"/>
                <w:szCs w:val="28"/>
                <w:lang w:val="uk-UA"/>
              </w:rPr>
              <w:t xml:space="preserve">Начальник Козятинської дистанції сигналізації та зв’язку </w:t>
            </w:r>
          </w:p>
          <w:p w:rsidR="00AF6C3E" w:rsidRPr="008C0346" w:rsidRDefault="00AF6C3E" w:rsidP="007C7715">
            <w:pPr>
              <w:jc w:val="both"/>
              <w:rPr>
                <w:sz w:val="28"/>
                <w:szCs w:val="28"/>
                <w:lang w:val="uk-UA"/>
              </w:rPr>
            </w:pPr>
          </w:p>
        </w:tc>
        <w:tc>
          <w:tcPr>
            <w:tcW w:w="278" w:type="dxa"/>
            <w:shd w:val="clear" w:color="auto" w:fill="auto"/>
          </w:tcPr>
          <w:p w:rsidR="00AF6C3E" w:rsidRPr="008C0346" w:rsidRDefault="00AF6C3E" w:rsidP="007C7715">
            <w:pPr>
              <w:jc w:val="both"/>
              <w:rPr>
                <w:sz w:val="28"/>
                <w:szCs w:val="28"/>
                <w:lang w:val="uk-UA"/>
              </w:rPr>
            </w:pPr>
          </w:p>
        </w:tc>
        <w:tc>
          <w:tcPr>
            <w:tcW w:w="280" w:type="dxa"/>
            <w:shd w:val="clear" w:color="auto" w:fill="auto"/>
          </w:tcPr>
          <w:p w:rsidR="00AF6C3E" w:rsidRPr="008C0346" w:rsidRDefault="00AF6C3E" w:rsidP="007C7715">
            <w:pPr>
              <w:jc w:val="both"/>
              <w:rPr>
                <w:sz w:val="28"/>
                <w:szCs w:val="28"/>
                <w:lang w:val="uk-UA"/>
              </w:rPr>
            </w:pPr>
          </w:p>
        </w:tc>
        <w:tc>
          <w:tcPr>
            <w:tcW w:w="4450" w:type="dxa"/>
            <w:gridSpan w:val="2"/>
            <w:shd w:val="clear" w:color="auto" w:fill="auto"/>
          </w:tcPr>
          <w:p w:rsidR="00AF6C3E" w:rsidRPr="008C0346" w:rsidRDefault="00AF6C3E" w:rsidP="007C7715">
            <w:pPr>
              <w:jc w:val="both"/>
              <w:rPr>
                <w:sz w:val="28"/>
                <w:szCs w:val="28"/>
                <w:lang w:val="uk-UA"/>
              </w:rPr>
            </w:pPr>
            <w:r w:rsidRPr="008C0346">
              <w:rPr>
                <w:b/>
                <w:bCs/>
                <w:sz w:val="28"/>
                <w:szCs w:val="28"/>
                <w:lang w:val="uk-UA"/>
              </w:rPr>
              <w:t xml:space="preserve">Голова профкому Козятинської дистанції сигналізації та зв’язку </w:t>
            </w:r>
          </w:p>
        </w:tc>
      </w:tr>
      <w:tr w:rsidR="00AF6C3E" w:rsidRPr="00B94397" w:rsidTr="00AF6C3E">
        <w:tc>
          <w:tcPr>
            <w:tcW w:w="2256" w:type="dxa"/>
            <w:tcBorders>
              <w:bottom w:val="single" w:sz="4" w:space="0" w:color="auto"/>
            </w:tcBorders>
            <w:shd w:val="clear" w:color="auto" w:fill="auto"/>
          </w:tcPr>
          <w:p w:rsidR="00AF6C3E" w:rsidRPr="008C0346" w:rsidRDefault="00AF6C3E" w:rsidP="007C7715">
            <w:pPr>
              <w:jc w:val="both"/>
              <w:rPr>
                <w:sz w:val="28"/>
                <w:szCs w:val="28"/>
                <w:lang w:val="uk-UA"/>
              </w:rPr>
            </w:pPr>
          </w:p>
        </w:tc>
        <w:tc>
          <w:tcPr>
            <w:tcW w:w="2307" w:type="dxa"/>
            <w:shd w:val="clear" w:color="auto" w:fill="auto"/>
          </w:tcPr>
          <w:p w:rsidR="00AF6C3E" w:rsidRPr="008C0346" w:rsidRDefault="00AF6C3E" w:rsidP="007C7715">
            <w:pPr>
              <w:jc w:val="both"/>
              <w:rPr>
                <w:sz w:val="28"/>
                <w:szCs w:val="28"/>
                <w:lang w:val="uk-UA"/>
              </w:rPr>
            </w:pPr>
            <w:r w:rsidRPr="008C0346">
              <w:rPr>
                <w:sz w:val="28"/>
                <w:szCs w:val="28"/>
                <w:lang w:val="uk-UA"/>
              </w:rPr>
              <w:t>С</w:t>
            </w:r>
            <w:r>
              <w:rPr>
                <w:sz w:val="28"/>
                <w:szCs w:val="28"/>
                <w:lang w:val="uk-UA"/>
              </w:rPr>
              <w:t xml:space="preserve">ергій </w:t>
            </w:r>
            <w:r w:rsidRPr="008C0346">
              <w:rPr>
                <w:sz w:val="28"/>
                <w:szCs w:val="28"/>
                <w:lang w:val="uk-UA"/>
              </w:rPr>
              <w:t>Рєзнік</w:t>
            </w:r>
          </w:p>
        </w:tc>
        <w:tc>
          <w:tcPr>
            <w:tcW w:w="278" w:type="dxa"/>
            <w:shd w:val="clear" w:color="auto" w:fill="auto"/>
          </w:tcPr>
          <w:p w:rsidR="00AF6C3E" w:rsidRPr="008C0346" w:rsidRDefault="00AF6C3E" w:rsidP="007C7715">
            <w:pPr>
              <w:jc w:val="both"/>
              <w:rPr>
                <w:sz w:val="28"/>
                <w:szCs w:val="28"/>
                <w:lang w:val="uk-UA"/>
              </w:rPr>
            </w:pPr>
          </w:p>
        </w:tc>
        <w:tc>
          <w:tcPr>
            <w:tcW w:w="280" w:type="dxa"/>
            <w:shd w:val="clear" w:color="auto" w:fill="auto"/>
          </w:tcPr>
          <w:p w:rsidR="00AF6C3E" w:rsidRPr="008C0346" w:rsidRDefault="00AF6C3E" w:rsidP="007C7715">
            <w:pPr>
              <w:jc w:val="both"/>
              <w:rPr>
                <w:sz w:val="28"/>
                <w:szCs w:val="28"/>
                <w:lang w:val="uk-UA"/>
              </w:rPr>
            </w:pPr>
          </w:p>
        </w:tc>
        <w:tc>
          <w:tcPr>
            <w:tcW w:w="2118" w:type="dxa"/>
            <w:tcBorders>
              <w:bottom w:val="single" w:sz="4" w:space="0" w:color="auto"/>
            </w:tcBorders>
            <w:shd w:val="clear" w:color="auto" w:fill="auto"/>
          </w:tcPr>
          <w:p w:rsidR="00AF6C3E" w:rsidRPr="008C0346" w:rsidRDefault="00AF6C3E" w:rsidP="007C7715">
            <w:pPr>
              <w:jc w:val="right"/>
              <w:rPr>
                <w:sz w:val="28"/>
                <w:szCs w:val="28"/>
                <w:lang w:val="uk-UA"/>
              </w:rPr>
            </w:pPr>
          </w:p>
        </w:tc>
        <w:tc>
          <w:tcPr>
            <w:tcW w:w="2332" w:type="dxa"/>
            <w:shd w:val="clear" w:color="auto" w:fill="auto"/>
          </w:tcPr>
          <w:p w:rsidR="00AF6C3E" w:rsidRPr="00B94397" w:rsidRDefault="00AF6C3E" w:rsidP="007C7715">
            <w:pPr>
              <w:ind w:left="-107"/>
              <w:jc w:val="both"/>
              <w:rPr>
                <w:sz w:val="28"/>
                <w:szCs w:val="28"/>
                <w:lang w:val="uk-UA"/>
              </w:rPr>
            </w:pPr>
            <w:r w:rsidRPr="00B94397">
              <w:rPr>
                <w:sz w:val="28"/>
                <w:szCs w:val="28"/>
                <w:lang w:val="uk-UA"/>
              </w:rPr>
              <w:t>Олена</w:t>
            </w:r>
            <w:r>
              <w:rPr>
                <w:sz w:val="28"/>
                <w:szCs w:val="28"/>
                <w:lang w:val="uk-UA"/>
              </w:rPr>
              <w:t xml:space="preserve"> </w:t>
            </w:r>
            <w:r w:rsidRPr="00B94397">
              <w:rPr>
                <w:sz w:val="28"/>
                <w:szCs w:val="28"/>
                <w:lang w:val="uk-UA"/>
              </w:rPr>
              <w:t>Соколецька</w:t>
            </w:r>
          </w:p>
        </w:tc>
      </w:tr>
    </w:tbl>
    <w:p w:rsidR="00AF6C3E" w:rsidRDefault="00AF6C3E" w:rsidP="00AF6C3E">
      <w:pPr>
        <w:jc w:val="both"/>
        <w:rPr>
          <w:lang w:val="uk-UA"/>
        </w:rPr>
      </w:pPr>
    </w:p>
    <w:p w:rsidR="00AF6C3E" w:rsidRDefault="00AF6C3E" w:rsidP="00AF6C3E">
      <w:pPr>
        <w:ind w:left="8496" w:firstLine="708"/>
        <w:jc w:val="both"/>
        <w:rPr>
          <w:lang w:val="uk-UA"/>
        </w:rPr>
      </w:pPr>
    </w:p>
    <w:p w:rsidR="00AF6C3E" w:rsidRDefault="00AF6C3E" w:rsidP="00AF6C3E">
      <w:pPr>
        <w:ind w:left="8496" w:firstLine="708"/>
        <w:jc w:val="both"/>
        <w:rPr>
          <w:lang w:val="uk-UA"/>
        </w:rPr>
      </w:pPr>
    </w:p>
    <w:p w:rsidR="00AF6C3E" w:rsidRDefault="00AF6C3E" w:rsidP="00AF6C3E">
      <w:pPr>
        <w:ind w:left="8496" w:firstLine="708"/>
        <w:jc w:val="both"/>
        <w:rPr>
          <w:lang w:val="uk-UA"/>
        </w:rPr>
      </w:pPr>
    </w:p>
    <w:tbl>
      <w:tblPr>
        <w:tblW w:w="10403" w:type="dxa"/>
        <w:tblInd w:w="108" w:type="dxa"/>
        <w:tblLook w:val="04A0" w:firstRow="1" w:lastRow="0" w:firstColumn="1" w:lastColumn="0" w:noHBand="0" w:noVBand="1"/>
      </w:tblPr>
      <w:tblGrid>
        <w:gridCol w:w="578"/>
        <w:gridCol w:w="830"/>
        <w:gridCol w:w="2652"/>
        <w:gridCol w:w="1068"/>
        <w:gridCol w:w="1274"/>
        <w:gridCol w:w="1252"/>
        <w:gridCol w:w="1410"/>
        <w:gridCol w:w="1117"/>
        <w:gridCol w:w="222"/>
      </w:tblGrid>
      <w:tr w:rsidR="00AF6C3E" w:rsidRPr="00557307" w:rsidTr="00AF6C3E">
        <w:trPr>
          <w:trHeight w:val="300"/>
        </w:trPr>
        <w:tc>
          <w:tcPr>
            <w:tcW w:w="578" w:type="dxa"/>
            <w:tcBorders>
              <w:top w:val="nil"/>
              <w:left w:val="nil"/>
              <w:bottom w:val="nil"/>
              <w:right w:val="nil"/>
            </w:tcBorders>
            <w:shd w:val="clear" w:color="auto" w:fill="auto"/>
            <w:hideMark/>
          </w:tcPr>
          <w:p w:rsidR="00AF6C3E" w:rsidRPr="00557307" w:rsidRDefault="00AF6C3E" w:rsidP="007C7715">
            <w:pPr>
              <w:rPr>
                <w:sz w:val="24"/>
                <w:szCs w:val="24"/>
              </w:rPr>
            </w:pPr>
          </w:p>
        </w:tc>
        <w:tc>
          <w:tcPr>
            <w:tcW w:w="830" w:type="dxa"/>
            <w:tcBorders>
              <w:top w:val="nil"/>
              <w:left w:val="nil"/>
              <w:bottom w:val="nil"/>
              <w:right w:val="nil"/>
            </w:tcBorders>
            <w:shd w:val="clear" w:color="auto" w:fill="auto"/>
            <w:hideMark/>
          </w:tcPr>
          <w:p w:rsidR="00AF6C3E" w:rsidRPr="00557307" w:rsidRDefault="00AF6C3E" w:rsidP="007C7715">
            <w:pPr>
              <w:jc w:val="center"/>
            </w:pPr>
          </w:p>
        </w:tc>
        <w:tc>
          <w:tcPr>
            <w:tcW w:w="2652" w:type="dxa"/>
            <w:tcBorders>
              <w:top w:val="nil"/>
              <w:left w:val="nil"/>
              <w:bottom w:val="nil"/>
              <w:right w:val="nil"/>
            </w:tcBorders>
            <w:shd w:val="clear" w:color="auto" w:fill="auto"/>
            <w:hideMark/>
          </w:tcPr>
          <w:p w:rsidR="00AF6C3E" w:rsidRPr="00557307" w:rsidRDefault="00AF6C3E" w:rsidP="007C7715">
            <w:pPr>
              <w:jc w:val="center"/>
            </w:pPr>
          </w:p>
        </w:tc>
        <w:tc>
          <w:tcPr>
            <w:tcW w:w="1068" w:type="dxa"/>
            <w:tcBorders>
              <w:top w:val="nil"/>
              <w:left w:val="nil"/>
              <w:bottom w:val="nil"/>
              <w:right w:val="nil"/>
            </w:tcBorders>
            <w:shd w:val="clear" w:color="auto" w:fill="auto"/>
            <w:hideMark/>
          </w:tcPr>
          <w:p w:rsidR="00AF6C3E" w:rsidRPr="00557307" w:rsidRDefault="00AF6C3E" w:rsidP="007C7715">
            <w:pPr>
              <w:jc w:val="center"/>
            </w:pPr>
          </w:p>
        </w:tc>
        <w:tc>
          <w:tcPr>
            <w:tcW w:w="1274" w:type="dxa"/>
            <w:tcBorders>
              <w:top w:val="nil"/>
              <w:left w:val="nil"/>
              <w:bottom w:val="nil"/>
              <w:right w:val="nil"/>
            </w:tcBorders>
            <w:shd w:val="clear" w:color="auto" w:fill="auto"/>
            <w:hideMark/>
          </w:tcPr>
          <w:p w:rsidR="00AF6C3E" w:rsidRPr="00557307" w:rsidRDefault="00AF6C3E" w:rsidP="007C7715">
            <w:pPr>
              <w:jc w:val="center"/>
            </w:pPr>
          </w:p>
        </w:tc>
        <w:tc>
          <w:tcPr>
            <w:tcW w:w="1252" w:type="dxa"/>
            <w:tcBorders>
              <w:top w:val="nil"/>
              <w:left w:val="nil"/>
              <w:bottom w:val="nil"/>
              <w:right w:val="nil"/>
            </w:tcBorders>
            <w:shd w:val="clear" w:color="auto" w:fill="auto"/>
            <w:hideMark/>
          </w:tcPr>
          <w:p w:rsidR="00AF6C3E" w:rsidRPr="00557307" w:rsidRDefault="00AF6C3E" w:rsidP="007C7715">
            <w:pPr>
              <w:jc w:val="center"/>
            </w:pPr>
          </w:p>
        </w:tc>
        <w:tc>
          <w:tcPr>
            <w:tcW w:w="1410" w:type="dxa"/>
            <w:tcBorders>
              <w:top w:val="nil"/>
              <w:left w:val="nil"/>
              <w:bottom w:val="nil"/>
              <w:right w:val="nil"/>
            </w:tcBorders>
            <w:shd w:val="clear" w:color="auto" w:fill="auto"/>
            <w:hideMark/>
          </w:tcPr>
          <w:p w:rsidR="00AF6C3E" w:rsidRPr="00557307" w:rsidRDefault="00AF6C3E" w:rsidP="007C7715">
            <w:pPr>
              <w:jc w:val="center"/>
            </w:pPr>
          </w:p>
        </w:tc>
        <w:tc>
          <w:tcPr>
            <w:tcW w:w="1117" w:type="dxa"/>
            <w:tcBorders>
              <w:top w:val="nil"/>
              <w:left w:val="nil"/>
              <w:bottom w:val="nil"/>
              <w:right w:val="nil"/>
            </w:tcBorders>
            <w:shd w:val="clear" w:color="auto" w:fill="auto"/>
            <w:hideMark/>
          </w:tcPr>
          <w:p w:rsidR="00AF6C3E" w:rsidRPr="00557307" w:rsidRDefault="00AF6C3E" w:rsidP="007C7715">
            <w:pPr>
              <w:jc w:val="center"/>
            </w:pPr>
          </w:p>
        </w:tc>
        <w:tc>
          <w:tcPr>
            <w:tcW w:w="222" w:type="dxa"/>
            <w:tcBorders>
              <w:top w:val="nil"/>
              <w:left w:val="nil"/>
              <w:bottom w:val="nil"/>
              <w:right w:val="nil"/>
            </w:tcBorders>
            <w:shd w:val="clear" w:color="auto" w:fill="auto"/>
            <w:noWrap/>
            <w:vAlign w:val="bottom"/>
            <w:hideMark/>
          </w:tcPr>
          <w:p w:rsidR="00AF6C3E" w:rsidRPr="00557307" w:rsidRDefault="00AF6C3E" w:rsidP="007C7715">
            <w:pPr>
              <w:jc w:val="center"/>
            </w:pPr>
          </w:p>
        </w:tc>
      </w:tr>
      <w:tr w:rsidR="00AF6C3E" w:rsidRPr="00557307" w:rsidTr="00AF6C3E">
        <w:trPr>
          <w:trHeight w:val="342"/>
        </w:trPr>
        <w:tc>
          <w:tcPr>
            <w:tcW w:w="578" w:type="dxa"/>
            <w:tcBorders>
              <w:top w:val="nil"/>
              <w:left w:val="nil"/>
              <w:bottom w:val="nil"/>
              <w:right w:val="nil"/>
            </w:tcBorders>
            <w:shd w:val="clear" w:color="auto" w:fill="auto"/>
            <w:hideMark/>
          </w:tcPr>
          <w:p w:rsidR="00AF6C3E" w:rsidRPr="00557307" w:rsidRDefault="00AF6C3E" w:rsidP="007C7715"/>
        </w:tc>
        <w:tc>
          <w:tcPr>
            <w:tcW w:w="830" w:type="dxa"/>
            <w:tcBorders>
              <w:top w:val="nil"/>
              <w:left w:val="nil"/>
              <w:bottom w:val="nil"/>
              <w:right w:val="nil"/>
            </w:tcBorders>
            <w:shd w:val="clear" w:color="auto" w:fill="auto"/>
            <w:hideMark/>
          </w:tcPr>
          <w:p w:rsidR="00AF6C3E" w:rsidRPr="00557307" w:rsidRDefault="00AF6C3E" w:rsidP="007C7715">
            <w:pPr>
              <w:jc w:val="center"/>
            </w:pPr>
          </w:p>
        </w:tc>
        <w:tc>
          <w:tcPr>
            <w:tcW w:w="2652" w:type="dxa"/>
            <w:tcBorders>
              <w:top w:val="nil"/>
              <w:left w:val="nil"/>
              <w:bottom w:val="nil"/>
              <w:right w:val="nil"/>
            </w:tcBorders>
            <w:shd w:val="clear" w:color="auto" w:fill="auto"/>
            <w:hideMark/>
          </w:tcPr>
          <w:p w:rsidR="00AF6C3E" w:rsidRPr="00557307" w:rsidRDefault="00AF6C3E" w:rsidP="007C7715">
            <w:pPr>
              <w:jc w:val="center"/>
            </w:pPr>
          </w:p>
        </w:tc>
        <w:tc>
          <w:tcPr>
            <w:tcW w:w="3594" w:type="dxa"/>
            <w:gridSpan w:val="3"/>
            <w:tcBorders>
              <w:top w:val="nil"/>
              <w:left w:val="nil"/>
              <w:bottom w:val="nil"/>
              <w:right w:val="nil"/>
            </w:tcBorders>
            <w:shd w:val="clear" w:color="auto" w:fill="auto"/>
            <w:vAlign w:val="center"/>
            <w:hideMark/>
          </w:tcPr>
          <w:p w:rsidR="00AF6C3E" w:rsidRPr="00557307" w:rsidRDefault="00AF6C3E" w:rsidP="007C7715">
            <w:pPr>
              <w:rPr>
                <w:b/>
                <w:bCs/>
                <w:color w:val="000000"/>
              </w:rPr>
            </w:pPr>
            <w:r w:rsidRPr="00557307">
              <w:rPr>
                <w:b/>
                <w:bCs/>
                <w:color w:val="000000"/>
              </w:rPr>
              <w:t>ЗАТВЕРДЖУЄМО</w:t>
            </w:r>
          </w:p>
        </w:tc>
        <w:tc>
          <w:tcPr>
            <w:tcW w:w="1410" w:type="dxa"/>
            <w:tcBorders>
              <w:top w:val="nil"/>
              <w:left w:val="nil"/>
              <w:bottom w:val="nil"/>
              <w:right w:val="nil"/>
            </w:tcBorders>
            <w:shd w:val="clear" w:color="auto" w:fill="auto"/>
            <w:hideMark/>
          </w:tcPr>
          <w:p w:rsidR="00AF6C3E" w:rsidRPr="00557307" w:rsidRDefault="00AF6C3E" w:rsidP="007C7715">
            <w:pPr>
              <w:rPr>
                <w:b/>
                <w:bCs/>
                <w:color w:val="000000"/>
              </w:rPr>
            </w:pPr>
          </w:p>
        </w:tc>
        <w:tc>
          <w:tcPr>
            <w:tcW w:w="1117" w:type="dxa"/>
            <w:tcBorders>
              <w:top w:val="nil"/>
              <w:left w:val="nil"/>
              <w:bottom w:val="nil"/>
              <w:right w:val="nil"/>
            </w:tcBorders>
            <w:shd w:val="clear" w:color="auto" w:fill="auto"/>
            <w:hideMark/>
          </w:tcPr>
          <w:p w:rsidR="00AF6C3E" w:rsidRPr="00557307" w:rsidRDefault="00AF6C3E" w:rsidP="007C7715">
            <w:pPr>
              <w:jc w:val="center"/>
            </w:pPr>
          </w:p>
        </w:tc>
        <w:tc>
          <w:tcPr>
            <w:tcW w:w="222" w:type="dxa"/>
            <w:tcBorders>
              <w:top w:val="nil"/>
              <w:left w:val="nil"/>
              <w:bottom w:val="nil"/>
              <w:right w:val="nil"/>
            </w:tcBorders>
            <w:shd w:val="clear" w:color="auto" w:fill="auto"/>
            <w:noWrap/>
            <w:vAlign w:val="bottom"/>
            <w:hideMark/>
          </w:tcPr>
          <w:p w:rsidR="00AF6C3E" w:rsidRPr="00557307" w:rsidRDefault="00AF6C3E" w:rsidP="007C7715">
            <w:pPr>
              <w:jc w:val="center"/>
            </w:pPr>
          </w:p>
        </w:tc>
      </w:tr>
      <w:tr w:rsidR="00AF6C3E" w:rsidRPr="00557307" w:rsidTr="00AF6C3E">
        <w:trPr>
          <w:trHeight w:val="113"/>
        </w:trPr>
        <w:tc>
          <w:tcPr>
            <w:tcW w:w="578" w:type="dxa"/>
            <w:tcBorders>
              <w:top w:val="nil"/>
              <w:left w:val="nil"/>
              <w:bottom w:val="nil"/>
              <w:right w:val="nil"/>
            </w:tcBorders>
            <w:shd w:val="clear" w:color="auto" w:fill="auto"/>
            <w:hideMark/>
          </w:tcPr>
          <w:p w:rsidR="00AF6C3E" w:rsidRPr="00557307" w:rsidRDefault="00AF6C3E" w:rsidP="007C7715"/>
        </w:tc>
        <w:tc>
          <w:tcPr>
            <w:tcW w:w="830" w:type="dxa"/>
            <w:tcBorders>
              <w:top w:val="nil"/>
              <w:left w:val="nil"/>
              <w:bottom w:val="nil"/>
              <w:right w:val="nil"/>
            </w:tcBorders>
            <w:shd w:val="clear" w:color="auto" w:fill="auto"/>
            <w:hideMark/>
          </w:tcPr>
          <w:p w:rsidR="00AF6C3E" w:rsidRPr="00557307" w:rsidRDefault="00AF6C3E" w:rsidP="007C7715">
            <w:pPr>
              <w:jc w:val="center"/>
            </w:pPr>
          </w:p>
        </w:tc>
        <w:tc>
          <w:tcPr>
            <w:tcW w:w="2652" w:type="dxa"/>
            <w:tcBorders>
              <w:top w:val="nil"/>
              <w:left w:val="nil"/>
              <w:bottom w:val="nil"/>
              <w:right w:val="nil"/>
            </w:tcBorders>
            <w:shd w:val="clear" w:color="auto" w:fill="auto"/>
            <w:hideMark/>
          </w:tcPr>
          <w:p w:rsidR="00AF6C3E" w:rsidRPr="00557307" w:rsidRDefault="00AF6C3E" w:rsidP="007C7715">
            <w:pPr>
              <w:jc w:val="center"/>
            </w:pPr>
          </w:p>
        </w:tc>
        <w:tc>
          <w:tcPr>
            <w:tcW w:w="1068"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1274"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1252"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1410"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1117"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222" w:type="dxa"/>
            <w:tcBorders>
              <w:top w:val="nil"/>
              <w:left w:val="nil"/>
              <w:bottom w:val="nil"/>
              <w:right w:val="nil"/>
            </w:tcBorders>
            <w:shd w:val="clear" w:color="auto" w:fill="auto"/>
            <w:noWrap/>
            <w:vAlign w:val="bottom"/>
            <w:hideMark/>
          </w:tcPr>
          <w:p w:rsidR="00AF6C3E" w:rsidRPr="00557307" w:rsidRDefault="00AF6C3E" w:rsidP="007C7715">
            <w:pPr>
              <w:jc w:val="center"/>
            </w:pPr>
          </w:p>
        </w:tc>
      </w:tr>
      <w:tr w:rsidR="00AF6C3E" w:rsidRPr="00557307" w:rsidTr="00AF6C3E">
        <w:trPr>
          <w:trHeight w:val="735"/>
        </w:trPr>
        <w:tc>
          <w:tcPr>
            <w:tcW w:w="578" w:type="dxa"/>
            <w:tcBorders>
              <w:top w:val="nil"/>
              <w:left w:val="nil"/>
              <w:bottom w:val="nil"/>
              <w:right w:val="nil"/>
            </w:tcBorders>
            <w:shd w:val="clear" w:color="auto" w:fill="auto"/>
            <w:hideMark/>
          </w:tcPr>
          <w:p w:rsidR="00AF6C3E" w:rsidRPr="00557307" w:rsidRDefault="00AF6C3E" w:rsidP="007C7715"/>
        </w:tc>
        <w:tc>
          <w:tcPr>
            <w:tcW w:w="830" w:type="dxa"/>
            <w:tcBorders>
              <w:top w:val="nil"/>
              <w:left w:val="nil"/>
              <w:bottom w:val="nil"/>
              <w:right w:val="nil"/>
            </w:tcBorders>
            <w:shd w:val="clear" w:color="auto" w:fill="auto"/>
            <w:hideMark/>
          </w:tcPr>
          <w:p w:rsidR="00AF6C3E" w:rsidRPr="00557307" w:rsidRDefault="00AF6C3E" w:rsidP="007C7715"/>
        </w:tc>
        <w:tc>
          <w:tcPr>
            <w:tcW w:w="2652" w:type="dxa"/>
            <w:tcBorders>
              <w:top w:val="nil"/>
              <w:left w:val="nil"/>
              <w:bottom w:val="nil"/>
              <w:right w:val="nil"/>
            </w:tcBorders>
            <w:shd w:val="clear" w:color="auto" w:fill="auto"/>
            <w:hideMark/>
          </w:tcPr>
          <w:p w:rsidR="00AF6C3E" w:rsidRPr="00557307" w:rsidRDefault="00AF6C3E" w:rsidP="007C7715"/>
        </w:tc>
        <w:tc>
          <w:tcPr>
            <w:tcW w:w="6121" w:type="dxa"/>
            <w:gridSpan w:val="5"/>
            <w:tcBorders>
              <w:top w:val="nil"/>
              <w:left w:val="nil"/>
              <w:bottom w:val="nil"/>
              <w:right w:val="nil"/>
            </w:tcBorders>
            <w:shd w:val="clear" w:color="auto" w:fill="auto"/>
            <w:hideMark/>
          </w:tcPr>
          <w:p w:rsidR="00AF6C3E" w:rsidRPr="00557307" w:rsidRDefault="00AF6C3E" w:rsidP="007C7715">
            <w:pPr>
              <w:rPr>
                <w:color w:val="000000"/>
              </w:rPr>
            </w:pPr>
            <w:r w:rsidRPr="00557307">
              <w:rPr>
                <w:color w:val="000000"/>
              </w:rPr>
              <w:t>Директор регіональної філії "Південно-Західна залізниця" АТ "Укрзалізниця"</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13"/>
        </w:trPr>
        <w:tc>
          <w:tcPr>
            <w:tcW w:w="578" w:type="dxa"/>
            <w:tcBorders>
              <w:top w:val="nil"/>
              <w:left w:val="nil"/>
              <w:bottom w:val="nil"/>
              <w:right w:val="nil"/>
            </w:tcBorders>
            <w:shd w:val="clear" w:color="auto" w:fill="auto"/>
            <w:hideMark/>
          </w:tcPr>
          <w:p w:rsidR="00AF6C3E" w:rsidRPr="00557307" w:rsidRDefault="00AF6C3E" w:rsidP="007C7715"/>
        </w:tc>
        <w:tc>
          <w:tcPr>
            <w:tcW w:w="830" w:type="dxa"/>
            <w:tcBorders>
              <w:top w:val="nil"/>
              <w:left w:val="nil"/>
              <w:bottom w:val="nil"/>
              <w:right w:val="nil"/>
            </w:tcBorders>
            <w:shd w:val="clear" w:color="auto" w:fill="auto"/>
            <w:hideMark/>
          </w:tcPr>
          <w:p w:rsidR="00AF6C3E" w:rsidRPr="00557307" w:rsidRDefault="00AF6C3E" w:rsidP="007C7715">
            <w:pPr>
              <w:jc w:val="center"/>
            </w:pPr>
          </w:p>
        </w:tc>
        <w:tc>
          <w:tcPr>
            <w:tcW w:w="2652" w:type="dxa"/>
            <w:tcBorders>
              <w:top w:val="nil"/>
              <w:left w:val="nil"/>
              <w:bottom w:val="nil"/>
              <w:right w:val="nil"/>
            </w:tcBorders>
            <w:shd w:val="clear" w:color="auto" w:fill="auto"/>
            <w:hideMark/>
          </w:tcPr>
          <w:p w:rsidR="00AF6C3E" w:rsidRPr="00557307" w:rsidRDefault="00AF6C3E" w:rsidP="007C7715">
            <w:pPr>
              <w:jc w:val="center"/>
            </w:pPr>
          </w:p>
        </w:tc>
        <w:tc>
          <w:tcPr>
            <w:tcW w:w="6121" w:type="dxa"/>
            <w:gridSpan w:val="5"/>
            <w:tcBorders>
              <w:top w:val="nil"/>
              <w:left w:val="nil"/>
              <w:bottom w:val="nil"/>
              <w:right w:val="nil"/>
            </w:tcBorders>
            <w:shd w:val="clear" w:color="auto" w:fill="auto"/>
            <w:vAlign w:val="center"/>
            <w:hideMark/>
          </w:tcPr>
          <w:p w:rsidR="00AF6C3E" w:rsidRPr="00557307" w:rsidRDefault="00AF6C3E" w:rsidP="007C7715">
            <w:pPr>
              <w:jc w:val="center"/>
            </w:pPr>
          </w:p>
        </w:tc>
        <w:tc>
          <w:tcPr>
            <w:tcW w:w="222" w:type="dxa"/>
            <w:tcBorders>
              <w:top w:val="nil"/>
              <w:left w:val="nil"/>
              <w:bottom w:val="nil"/>
              <w:right w:val="nil"/>
            </w:tcBorders>
            <w:shd w:val="clear" w:color="auto" w:fill="auto"/>
            <w:noWrap/>
            <w:vAlign w:val="bottom"/>
            <w:hideMark/>
          </w:tcPr>
          <w:p w:rsidR="00AF6C3E" w:rsidRPr="00557307" w:rsidRDefault="00AF6C3E" w:rsidP="007C7715">
            <w:pPr>
              <w:jc w:val="center"/>
            </w:pPr>
          </w:p>
        </w:tc>
      </w:tr>
      <w:tr w:rsidR="00AF6C3E" w:rsidRPr="00557307" w:rsidTr="00AF6C3E">
        <w:trPr>
          <w:trHeight w:val="495"/>
        </w:trPr>
        <w:tc>
          <w:tcPr>
            <w:tcW w:w="578" w:type="dxa"/>
            <w:tcBorders>
              <w:top w:val="nil"/>
              <w:left w:val="nil"/>
              <w:bottom w:val="nil"/>
              <w:right w:val="nil"/>
            </w:tcBorders>
            <w:shd w:val="clear" w:color="auto" w:fill="auto"/>
            <w:vAlign w:val="center"/>
            <w:hideMark/>
          </w:tcPr>
          <w:p w:rsidR="00AF6C3E" w:rsidRPr="00557307" w:rsidRDefault="00AF6C3E" w:rsidP="007C7715"/>
        </w:tc>
        <w:tc>
          <w:tcPr>
            <w:tcW w:w="830"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2652"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3594" w:type="dxa"/>
            <w:gridSpan w:val="3"/>
            <w:tcBorders>
              <w:top w:val="nil"/>
              <w:left w:val="nil"/>
              <w:bottom w:val="single" w:sz="4" w:space="0" w:color="000000"/>
              <w:right w:val="nil"/>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2527" w:type="dxa"/>
            <w:gridSpan w:val="2"/>
            <w:tcBorders>
              <w:top w:val="nil"/>
              <w:left w:val="nil"/>
              <w:bottom w:val="nil"/>
              <w:right w:val="nil"/>
            </w:tcBorders>
            <w:shd w:val="clear" w:color="auto" w:fill="auto"/>
            <w:vAlign w:val="center"/>
            <w:hideMark/>
          </w:tcPr>
          <w:p w:rsidR="00AF6C3E" w:rsidRPr="00557307" w:rsidRDefault="00AF6C3E" w:rsidP="007C7715">
            <w:pPr>
              <w:jc w:val="center"/>
              <w:rPr>
                <w:color w:val="000000"/>
              </w:rPr>
            </w:pPr>
            <w:r w:rsidRPr="00557307">
              <w:rPr>
                <w:color w:val="000000"/>
              </w:rPr>
              <w:t>Володимир МАТВІЄНКО</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jc w:val="center"/>
              <w:rPr>
                <w:color w:val="000000"/>
              </w:rPr>
            </w:pPr>
          </w:p>
        </w:tc>
      </w:tr>
      <w:tr w:rsidR="00AF6C3E" w:rsidRPr="00557307" w:rsidTr="00AF6C3E">
        <w:trPr>
          <w:trHeight w:val="113"/>
        </w:trPr>
        <w:tc>
          <w:tcPr>
            <w:tcW w:w="578" w:type="dxa"/>
            <w:tcBorders>
              <w:top w:val="nil"/>
              <w:left w:val="nil"/>
              <w:bottom w:val="nil"/>
              <w:right w:val="nil"/>
            </w:tcBorders>
            <w:shd w:val="clear" w:color="auto" w:fill="auto"/>
            <w:hideMark/>
          </w:tcPr>
          <w:p w:rsidR="00AF6C3E" w:rsidRPr="00557307" w:rsidRDefault="00AF6C3E" w:rsidP="007C7715"/>
        </w:tc>
        <w:tc>
          <w:tcPr>
            <w:tcW w:w="830" w:type="dxa"/>
            <w:tcBorders>
              <w:top w:val="nil"/>
              <w:left w:val="nil"/>
              <w:bottom w:val="nil"/>
              <w:right w:val="nil"/>
            </w:tcBorders>
            <w:shd w:val="clear" w:color="auto" w:fill="auto"/>
            <w:hideMark/>
          </w:tcPr>
          <w:p w:rsidR="00AF6C3E" w:rsidRPr="00557307" w:rsidRDefault="00AF6C3E" w:rsidP="007C7715">
            <w:pPr>
              <w:jc w:val="center"/>
            </w:pPr>
          </w:p>
        </w:tc>
        <w:tc>
          <w:tcPr>
            <w:tcW w:w="2652" w:type="dxa"/>
            <w:tcBorders>
              <w:top w:val="nil"/>
              <w:left w:val="nil"/>
              <w:bottom w:val="nil"/>
              <w:right w:val="nil"/>
            </w:tcBorders>
            <w:shd w:val="clear" w:color="auto" w:fill="auto"/>
            <w:hideMark/>
          </w:tcPr>
          <w:p w:rsidR="00AF6C3E" w:rsidRPr="00557307" w:rsidRDefault="00AF6C3E" w:rsidP="007C7715">
            <w:pPr>
              <w:jc w:val="center"/>
            </w:pPr>
          </w:p>
        </w:tc>
        <w:tc>
          <w:tcPr>
            <w:tcW w:w="1068" w:type="dxa"/>
            <w:tcBorders>
              <w:top w:val="nil"/>
              <w:left w:val="nil"/>
              <w:bottom w:val="nil"/>
              <w:right w:val="nil"/>
            </w:tcBorders>
            <w:shd w:val="clear" w:color="auto" w:fill="auto"/>
            <w:hideMark/>
          </w:tcPr>
          <w:p w:rsidR="00AF6C3E" w:rsidRPr="00557307" w:rsidRDefault="00AF6C3E" w:rsidP="007C7715">
            <w:pPr>
              <w:jc w:val="center"/>
            </w:pPr>
          </w:p>
        </w:tc>
        <w:tc>
          <w:tcPr>
            <w:tcW w:w="1274" w:type="dxa"/>
            <w:tcBorders>
              <w:top w:val="nil"/>
              <w:left w:val="nil"/>
              <w:bottom w:val="nil"/>
              <w:right w:val="nil"/>
            </w:tcBorders>
            <w:shd w:val="clear" w:color="auto" w:fill="auto"/>
            <w:hideMark/>
          </w:tcPr>
          <w:p w:rsidR="00AF6C3E" w:rsidRPr="00557307" w:rsidRDefault="00AF6C3E" w:rsidP="007C7715">
            <w:pPr>
              <w:jc w:val="center"/>
            </w:pPr>
          </w:p>
        </w:tc>
        <w:tc>
          <w:tcPr>
            <w:tcW w:w="1252" w:type="dxa"/>
            <w:tcBorders>
              <w:top w:val="nil"/>
              <w:left w:val="nil"/>
              <w:bottom w:val="nil"/>
              <w:right w:val="nil"/>
            </w:tcBorders>
            <w:shd w:val="clear" w:color="auto" w:fill="auto"/>
            <w:hideMark/>
          </w:tcPr>
          <w:p w:rsidR="00AF6C3E" w:rsidRPr="00557307" w:rsidRDefault="00AF6C3E" w:rsidP="007C7715">
            <w:pPr>
              <w:jc w:val="center"/>
            </w:pPr>
          </w:p>
        </w:tc>
        <w:tc>
          <w:tcPr>
            <w:tcW w:w="1410" w:type="dxa"/>
            <w:tcBorders>
              <w:top w:val="nil"/>
              <w:left w:val="nil"/>
              <w:bottom w:val="nil"/>
              <w:right w:val="nil"/>
            </w:tcBorders>
            <w:shd w:val="clear" w:color="auto" w:fill="auto"/>
            <w:hideMark/>
          </w:tcPr>
          <w:p w:rsidR="00AF6C3E" w:rsidRPr="00557307" w:rsidRDefault="00AF6C3E" w:rsidP="007C7715">
            <w:pPr>
              <w:jc w:val="center"/>
            </w:pPr>
          </w:p>
        </w:tc>
        <w:tc>
          <w:tcPr>
            <w:tcW w:w="1117" w:type="dxa"/>
            <w:tcBorders>
              <w:top w:val="nil"/>
              <w:left w:val="nil"/>
              <w:bottom w:val="nil"/>
              <w:right w:val="nil"/>
            </w:tcBorders>
            <w:shd w:val="clear" w:color="auto" w:fill="auto"/>
            <w:hideMark/>
          </w:tcPr>
          <w:p w:rsidR="00AF6C3E" w:rsidRPr="00557307" w:rsidRDefault="00AF6C3E" w:rsidP="007C7715">
            <w:pPr>
              <w:jc w:val="center"/>
            </w:pPr>
          </w:p>
        </w:tc>
        <w:tc>
          <w:tcPr>
            <w:tcW w:w="222" w:type="dxa"/>
            <w:tcBorders>
              <w:top w:val="nil"/>
              <w:left w:val="nil"/>
              <w:bottom w:val="nil"/>
              <w:right w:val="nil"/>
            </w:tcBorders>
            <w:shd w:val="clear" w:color="auto" w:fill="auto"/>
            <w:noWrap/>
            <w:vAlign w:val="bottom"/>
            <w:hideMark/>
          </w:tcPr>
          <w:p w:rsidR="00AF6C3E" w:rsidRPr="00557307" w:rsidRDefault="00AF6C3E" w:rsidP="007C7715">
            <w:pPr>
              <w:jc w:val="center"/>
            </w:pPr>
          </w:p>
        </w:tc>
      </w:tr>
      <w:tr w:rsidR="00AF6C3E" w:rsidRPr="00557307" w:rsidTr="00AF6C3E">
        <w:trPr>
          <w:trHeight w:val="1005"/>
        </w:trPr>
        <w:tc>
          <w:tcPr>
            <w:tcW w:w="578" w:type="dxa"/>
            <w:tcBorders>
              <w:top w:val="nil"/>
              <w:left w:val="nil"/>
              <w:bottom w:val="nil"/>
              <w:right w:val="nil"/>
            </w:tcBorders>
            <w:shd w:val="clear" w:color="auto" w:fill="auto"/>
            <w:hideMark/>
          </w:tcPr>
          <w:p w:rsidR="00AF6C3E" w:rsidRPr="00557307" w:rsidRDefault="00AF6C3E" w:rsidP="007C7715"/>
        </w:tc>
        <w:tc>
          <w:tcPr>
            <w:tcW w:w="830" w:type="dxa"/>
            <w:tcBorders>
              <w:top w:val="nil"/>
              <w:left w:val="nil"/>
              <w:bottom w:val="nil"/>
              <w:right w:val="nil"/>
            </w:tcBorders>
            <w:shd w:val="clear" w:color="auto" w:fill="auto"/>
            <w:hideMark/>
          </w:tcPr>
          <w:p w:rsidR="00AF6C3E" w:rsidRPr="00557307" w:rsidRDefault="00AF6C3E" w:rsidP="007C7715"/>
        </w:tc>
        <w:tc>
          <w:tcPr>
            <w:tcW w:w="2652" w:type="dxa"/>
            <w:tcBorders>
              <w:top w:val="nil"/>
              <w:left w:val="nil"/>
              <w:bottom w:val="nil"/>
              <w:right w:val="nil"/>
            </w:tcBorders>
            <w:shd w:val="clear" w:color="auto" w:fill="auto"/>
            <w:hideMark/>
          </w:tcPr>
          <w:p w:rsidR="00AF6C3E" w:rsidRPr="00557307" w:rsidRDefault="00AF6C3E" w:rsidP="007C7715"/>
        </w:tc>
        <w:tc>
          <w:tcPr>
            <w:tcW w:w="6121" w:type="dxa"/>
            <w:gridSpan w:val="5"/>
            <w:tcBorders>
              <w:top w:val="nil"/>
              <w:left w:val="nil"/>
              <w:bottom w:val="nil"/>
              <w:right w:val="nil"/>
            </w:tcBorders>
            <w:shd w:val="clear" w:color="auto" w:fill="auto"/>
            <w:hideMark/>
          </w:tcPr>
          <w:p w:rsidR="00AF6C3E" w:rsidRPr="00557307" w:rsidRDefault="00AF6C3E" w:rsidP="007C7715">
            <w:pPr>
              <w:rPr>
                <w:color w:val="000000"/>
              </w:rPr>
            </w:pPr>
            <w:r w:rsidRPr="00557307">
              <w:rPr>
                <w:color w:val="000000"/>
              </w:rPr>
              <w:t>Заступник директора регіональної філії з управління персоналом та соціальної політики регіональної філії "Південно-Західна залізниця" АТ "Укрзалізниця"</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13"/>
        </w:trPr>
        <w:tc>
          <w:tcPr>
            <w:tcW w:w="578" w:type="dxa"/>
            <w:tcBorders>
              <w:top w:val="nil"/>
              <w:left w:val="nil"/>
              <w:bottom w:val="nil"/>
              <w:right w:val="nil"/>
            </w:tcBorders>
            <w:shd w:val="clear" w:color="auto" w:fill="auto"/>
            <w:hideMark/>
          </w:tcPr>
          <w:p w:rsidR="00AF6C3E" w:rsidRPr="00557307" w:rsidRDefault="00AF6C3E" w:rsidP="007C7715"/>
        </w:tc>
        <w:tc>
          <w:tcPr>
            <w:tcW w:w="830" w:type="dxa"/>
            <w:tcBorders>
              <w:top w:val="nil"/>
              <w:left w:val="nil"/>
              <w:bottom w:val="nil"/>
              <w:right w:val="nil"/>
            </w:tcBorders>
            <w:shd w:val="clear" w:color="auto" w:fill="auto"/>
            <w:hideMark/>
          </w:tcPr>
          <w:p w:rsidR="00AF6C3E" w:rsidRPr="00557307" w:rsidRDefault="00AF6C3E" w:rsidP="007C7715">
            <w:pPr>
              <w:jc w:val="center"/>
            </w:pPr>
          </w:p>
        </w:tc>
        <w:tc>
          <w:tcPr>
            <w:tcW w:w="2652"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6121" w:type="dxa"/>
            <w:gridSpan w:val="5"/>
            <w:tcBorders>
              <w:top w:val="nil"/>
              <w:left w:val="nil"/>
              <w:bottom w:val="nil"/>
              <w:right w:val="nil"/>
            </w:tcBorders>
            <w:shd w:val="clear" w:color="auto" w:fill="auto"/>
            <w:vAlign w:val="center"/>
            <w:hideMark/>
          </w:tcPr>
          <w:p w:rsidR="00AF6C3E" w:rsidRPr="00557307" w:rsidRDefault="00AF6C3E" w:rsidP="007C7715">
            <w:pPr>
              <w:jc w:val="center"/>
            </w:pPr>
          </w:p>
        </w:tc>
        <w:tc>
          <w:tcPr>
            <w:tcW w:w="222" w:type="dxa"/>
            <w:tcBorders>
              <w:top w:val="nil"/>
              <w:left w:val="nil"/>
              <w:bottom w:val="nil"/>
              <w:right w:val="nil"/>
            </w:tcBorders>
            <w:shd w:val="clear" w:color="auto" w:fill="auto"/>
            <w:noWrap/>
            <w:vAlign w:val="bottom"/>
            <w:hideMark/>
          </w:tcPr>
          <w:p w:rsidR="00AF6C3E" w:rsidRPr="00557307" w:rsidRDefault="00AF6C3E" w:rsidP="007C7715">
            <w:pPr>
              <w:jc w:val="center"/>
            </w:pPr>
          </w:p>
        </w:tc>
      </w:tr>
      <w:tr w:rsidR="00AF6C3E" w:rsidRPr="00557307" w:rsidTr="00AF6C3E">
        <w:trPr>
          <w:trHeight w:val="495"/>
        </w:trPr>
        <w:tc>
          <w:tcPr>
            <w:tcW w:w="578" w:type="dxa"/>
            <w:tcBorders>
              <w:top w:val="nil"/>
              <w:left w:val="nil"/>
              <w:bottom w:val="nil"/>
              <w:right w:val="nil"/>
            </w:tcBorders>
            <w:shd w:val="clear" w:color="auto" w:fill="auto"/>
            <w:vAlign w:val="center"/>
            <w:hideMark/>
          </w:tcPr>
          <w:p w:rsidR="00AF6C3E" w:rsidRPr="00557307" w:rsidRDefault="00AF6C3E" w:rsidP="007C7715"/>
        </w:tc>
        <w:tc>
          <w:tcPr>
            <w:tcW w:w="830"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2652"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3594" w:type="dxa"/>
            <w:gridSpan w:val="3"/>
            <w:tcBorders>
              <w:top w:val="nil"/>
              <w:left w:val="nil"/>
              <w:bottom w:val="single" w:sz="4" w:space="0" w:color="000000"/>
              <w:right w:val="nil"/>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2527" w:type="dxa"/>
            <w:gridSpan w:val="2"/>
            <w:tcBorders>
              <w:top w:val="nil"/>
              <w:left w:val="nil"/>
              <w:bottom w:val="nil"/>
              <w:right w:val="nil"/>
            </w:tcBorders>
            <w:shd w:val="clear" w:color="auto" w:fill="auto"/>
            <w:vAlign w:val="center"/>
            <w:hideMark/>
          </w:tcPr>
          <w:p w:rsidR="00AF6C3E" w:rsidRPr="00557307" w:rsidRDefault="00AF6C3E" w:rsidP="007C7715">
            <w:pPr>
              <w:jc w:val="center"/>
              <w:rPr>
                <w:color w:val="000000"/>
              </w:rPr>
            </w:pPr>
            <w:r w:rsidRPr="00557307">
              <w:rPr>
                <w:color w:val="000000"/>
              </w:rPr>
              <w:t>Роман ОСТРОВЕРХ</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jc w:val="center"/>
              <w:rPr>
                <w:color w:val="000000"/>
              </w:rPr>
            </w:pPr>
          </w:p>
        </w:tc>
      </w:tr>
      <w:tr w:rsidR="00AF6C3E" w:rsidRPr="00557307" w:rsidTr="00AF6C3E">
        <w:trPr>
          <w:trHeight w:val="113"/>
        </w:trPr>
        <w:tc>
          <w:tcPr>
            <w:tcW w:w="578" w:type="dxa"/>
            <w:tcBorders>
              <w:top w:val="nil"/>
              <w:left w:val="nil"/>
              <w:bottom w:val="nil"/>
              <w:right w:val="nil"/>
            </w:tcBorders>
            <w:shd w:val="clear" w:color="auto" w:fill="auto"/>
            <w:hideMark/>
          </w:tcPr>
          <w:p w:rsidR="00AF6C3E" w:rsidRPr="00557307" w:rsidRDefault="00AF6C3E" w:rsidP="007C7715"/>
        </w:tc>
        <w:tc>
          <w:tcPr>
            <w:tcW w:w="830" w:type="dxa"/>
            <w:tcBorders>
              <w:top w:val="nil"/>
              <w:left w:val="nil"/>
              <w:bottom w:val="nil"/>
              <w:right w:val="nil"/>
            </w:tcBorders>
            <w:shd w:val="clear" w:color="auto" w:fill="auto"/>
            <w:hideMark/>
          </w:tcPr>
          <w:p w:rsidR="00AF6C3E" w:rsidRPr="00557307" w:rsidRDefault="00AF6C3E" w:rsidP="007C7715">
            <w:pPr>
              <w:jc w:val="center"/>
            </w:pPr>
          </w:p>
        </w:tc>
        <w:tc>
          <w:tcPr>
            <w:tcW w:w="2652" w:type="dxa"/>
            <w:tcBorders>
              <w:top w:val="nil"/>
              <w:left w:val="nil"/>
              <w:bottom w:val="nil"/>
              <w:right w:val="nil"/>
            </w:tcBorders>
            <w:shd w:val="clear" w:color="auto" w:fill="auto"/>
            <w:hideMark/>
          </w:tcPr>
          <w:p w:rsidR="00AF6C3E" w:rsidRPr="00557307" w:rsidRDefault="00AF6C3E" w:rsidP="007C7715">
            <w:pPr>
              <w:jc w:val="center"/>
            </w:pPr>
          </w:p>
        </w:tc>
        <w:tc>
          <w:tcPr>
            <w:tcW w:w="3594" w:type="dxa"/>
            <w:gridSpan w:val="3"/>
            <w:tcBorders>
              <w:top w:val="nil"/>
              <w:left w:val="nil"/>
              <w:bottom w:val="nil"/>
              <w:right w:val="nil"/>
            </w:tcBorders>
            <w:shd w:val="clear" w:color="auto" w:fill="auto"/>
            <w:hideMark/>
          </w:tcPr>
          <w:p w:rsidR="00AF6C3E" w:rsidRPr="00557307" w:rsidRDefault="00AF6C3E" w:rsidP="007C7715">
            <w:pPr>
              <w:jc w:val="center"/>
            </w:pPr>
          </w:p>
        </w:tc>
        <w:tc>
          <w:tcPr>
            <w:tcW w:w="1410" w:type="dxa"/>
            <w:tcBorders>
              <w:top w:val="nil"/>
              <w:left w:val="nil"/>
              <w:bottom w:val="nil"/>
              <w:right w:val="nil"/>
            </w:tcBorders>
            <w:shd w:val="clear" w:color="auto" w:fill="auto"/>
            <w:hideMark/>
          </w:tcPr>
          <w:p w:rsidR="00AF6C3E" w:rsidRPr="00557307" w:rsidRDefault="00AF6C3E" w:rsidP="007C7715">
            <w:pPr>
              <w:jc w:val="center"/>
            </w:pPr>
          </w:p>
        </w:tc>
        <w:tc>
          <w:tcPr>
            <w:tcW w:w="1117" w:type="dxa"/>
            <w:tcBorders>
              <w:top w:val="nil"/>
              <w:left w:val="nil"/>
              <w:bottom w:val="nil"/>
              <w:right w:val="nil"/>
            </w:tcBorders>
            <w:shd w:val="clear" w:color="auto" w:fill="auto"/>
            <w:hideMark/>
          </w:tcPr>
          <w:p w:rsidR="00AF6C3E" w:rsidRPr="00557307" w:rsidRDefault="00AF6C3E" w:rsidP="007C7715">
            <w:pPr>
              <w:jc w:val="center"/>
            </w:pPr>
          </w:p>
        </w:tc>
        <w:tc>
          <w:tcPr>
            <w:tcW w:w="222" w:type="dxa"/>
            <w:tcBorders>
              <w:top w:val="nil"/>
              <w:left w:val="nil"/>
              <w:bottom w:val="nil"/>
              <w:right w:val="nil"/>
            </w:tcBorders>
            <w:shd w:val="clear" w:color="auto" w:fill="auto"/>
            <w:noWrap/>
            <w:vAlign w:val="bottom"/>
            <w:hideMark/>
          </w:tcPr>
          <w:p w:rsidR="00AF6C3E" w:rsidRPr="00557307" w:rsidRDefault="00AF6C3E" w:rsidP="007C7715">
            <w:pPr>
              <w:jc w:val="center"/>
            </w:pPr>
          </w:p>
        </w:tc>
      </w:tr>
      <w:tr w:rsidR="00AF6C3E" w:rsidRPr="00557307" w:rsidTr="00AF6C3E">
        <w:trPr>
          <w:trHeight w:val="342"/>
        </w:trPr>
        <w:tc>
          <w:tcPr>
            <w:tcW w:w="578" w:type="dxa"/>
            <w:tcBorders>
              <w:top w:val="nil"/>
              <w:left w:val="nil"/>
              <w:bottom w:val="nil"/>
              <w:right w:val="nil"/>
            </w:tcBorders>
            <w:shd w:val="clear" w:color="auto" w:fill="auto"/>
            <w:vAlign w:val="center"/>
            <w:hideMark/>
          </w:tcPr>
          <w:p w:rsidR="00AF6C3E" w:rsidRPr="00557307" w:rsidRDefault="00AF6C3E" w:rsidP="007C7715"/>
        </w:tc>
        <w:tc>
          <w:tcPr>
            <w:tcW w:w="830"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2652"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6121" w:type="dxa"/>
            <w:gridSpan w:val="5"/>
            <w:tcBorders>
              <w:top w:val="nil"/>
              <w:left w:val="nil"/>
              <w:bottom w:val="nil"/>
              <w:right w:val="nil"/>
            </w:tcBorders>
            <w:shd w:val="clear" w:color="auto" w:fill="auto"/>
            <w:vAlign w:val="center"/>
            <w:hideMark/>
          </w:tcPr>
          <w:p w:rsidR="00AF6C3E" w:rsidRPr="00557307" w:rsidRDefault="00AF6C3E" w:rsidP="007C7715">
            <w:pPr>
              <w:jc w:val="right"/>
              <w:rPr>
                <w:color w:val="000000"/>
              </w:rPr>
            </w:pPr>
            <w:r w:rsidRPr="00557307">
              <w:rPr>
                <w:color w:val="000000"/>
              </w:rPr>
              <w:t>"_____" ________________ 20__ року</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jc w:val="right"/>
              <w:rPr>
                <w:color w:val="000000"/>
              </w:rPr>
            </w:pPr>
          </w:p>
        </w:tc>
      </w:tr>
      <w:tr w:rsidR="00AF6C3E" w:rsidRPr="00557307" w:rsidTr="00AF6C3E">
        <w:trPr>
          <w:trHeight w:val="113"/>
        </w:trPr>
        <w:tc>
          <w:tcPr>
            <w:tcW w:w="578" w:type="dxa"/>
            <w:tcBorders>
              <w:top w:val="nil"/>
              <w:left w:val="nil"/>
              <w:bottom w:val="nil"/>
              <w:right w:val="nil"/>
            </w:tcBorders>
            <w:shd w:val="clear" w:color="auto" w:fill="auto"/>
            <w:hideMark/>
          </w:tcPr>
          <w:p w:rsidR="00AF6C3E" w:rsidRPr="00557307" w:rsidRDefault="00AF6C3E" w:rsidP="007C7715"/>
        </w:tc>
        <w:tc>
          <w:tcPr>
            <w:tcW w:w="830" w:type="dxa"/>
            <w:tcBorders>
              <w:top w:val="nil"/>
              <w:left w:val="nil"/>
              <w:bottom w:val="nil"/>
              <w:right w:val="nil"/>
            </w:tcBorders>
            <w:shd w:val="clear" w:color="auto" w:fill="auto"/>
            <w:hideMark/>
          </w:tcPr>
          <w:p w:rsidR="00AF6C3E" w:rsidRPr="00557307" w:rsidRDefault="00AF6C3E" w:rsidP="007C7715">
            <w:pPr>
              <w:jc w:val="center"/>
            </w:pPr>
          </w:p>
        </w:tc>
        <w:tc>
          <w:tcPr>
            <w:tcW w:w="2652"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1068"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1274"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1252"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1410"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1117"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222" w:type="dxa"/>
            <w:tcBorders>
              <w:top w:val="nil"/>
              <w:left w:val="nil"/>
              <w:bottom w:val="nil"/>
              <w:right w:val="nil"/>
            </w:tcBorders>
            <w:shd w:val="clear" w:color="auto" w:fill="auto"/>
            <w:noWrap/>
            <w:vAlign w:val="bottom"/>
            <w:hideMark/>
          </w:tcPr>
          <w:p w:rsidR="00AF6C3E" w:rsidRPr="00557307" w:rsidRDefault="00AF6C3E" w:rsidP="007C7715">
            <w:pPr>
              <w:jc w:val="center"/>
            </w:pPr>
          </w:p>
        </w:tc>
      </w:tr>
      <w:tr w:rsidR="00AF6C3E" w:rsidRPr="00557307" w:rsidTr="00AF6C3E">
        <w:trPr>
          <w:trHeight w:val="300"/>
        </w:trPr>
        <w:tc>
          <w:tcPr>
            <w:tcW w:w="578" w:type="dxa"/>
            <w:tcBorders>
              <w:top w:val="nil"/>
              <w:left w:val="nil"/>
              <w:bottom w:val="nil"/>
              <w:right w:val="nil"/>
            </w:tcBorders>
            <w:shd w:val="clear" w:color="auto" w:fill="auto"/>
            <w:vAlign w:val="center"/>
            <w:hideMark/>
          </w:tcPr>
          <w:p w:rsidR="00AF6C3E" w:rsidRPr="00557307" w:rsidRDefault="00AF6C3E" w:rsidP="007C7715"/>
        </w:tc>
        <w:tc>
          <w:tcPr>
            <w:tcW w:w="830"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2652"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3594" w:type="dxa"/>
            <w:gridSpan w:val="3"/>
            <w:tcBorders>
              <w:top w:val="nil"/>
              <w:left w:val="nil"/>
              <w:bottom w:val="nil"/>
              <w:right w:val="nil"/>
            </w:tcBorders>
            <w:shd w:val="clear" w:color="auto" w:fill="auto"/>
            <w:vAlign w:val="center"/>
            <w:hideMark/>
          </w:tcPr>
          <w:p w:rsidR="00AF6C3E" w:rsidRPr="00557307" w:rsidRDefault="00AF6C3E" w:rsidP="007C7715">
            <w:pPr>
              <w:rPr>
                <w:color w:val="000000"/>
              </w:rPr>
            </w:pPr>
            <w:r w:rsidRPr="00557307">
              <w:rPr>
                <w:color w:val="000000"/>
              </w:rPr>
              <w:t>Штат в кількості</w:t>
            </w:r>
          </w:p>
        </w:tc>
        <w:tc>
          <w:tcPr>
            <w:tcW w:w="2527" w:type="dxa"/>
            <w:gridSpan w:val="2"/>
            <w:tcBorders>
              <w:top w:val="nil"/>
              <w:left w:val="nil"/>
              <w:bottom w:val="nil"/>
              <w:right w:val="nil"/>
            </w:tcBorders>
            <w:shd w:val="clear" w:color="auto" w:fill="auto"/>
            <w:vAlign w:val="center"/>
            <w:hideMark/>
          </w:tcPr>
          <w:p w:rsidR="00AF6C3E" w:rsidRPr="00557307" w:rsidRDefault="00AF6C3E" w:rsidP="007C7715">
            <w:pPr>
              <w:jc w:val="right"/>
              <w:rPr>
                <w:b/>
                <w:bCs/>
                <w:color w:val="000000"/>
              </w:rPr>
            </w:pPr>
            <w:r w:rsidRPr="00557307">
              <w:rPr>
                <w:b/>
                <w:bCs/>
                <w:color w:val="000000"/>
              </w:rPr>
              <w:t>224,00</w:t>
            </w:r>
            <w:r w:rsidRPr="00557307">
              <w:rPr>
                <w:color w:val="000000"/>
              </w:rPr>
              <w:t xml:space="preserve">   шт. од.</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jc w:val="right"/>
              <w:rPr>
                <w:b/>
                <w:bCs/>
                <w:color w:val="000000"/>
              </w:rPr>
            </w:pPr>
          </w:p>
        </w:tc>
      </w:tr>
      <w:tr w:rsidR="00AF6C3E" w:rsidRPr="00557307" w:rsidTr="00AF6C3E">
        <w:trPr>
          <w:trHeight w:val="342"/>
        </w:trPr>
        <w:tc>
          <w:tcPr>
            <w:tcW w:w="578" w:type="dxa"/>
            <w:tcBorders>
              <w:top w:val="nil"/>
              <w:left w:val="nil"/>
              <w:bottom w:val="nil"/>
              <w:right w:val="nil"/>
            </w:tcBorders>
            <w:shd w:val="clear" w:color="auto" w:fill="auto"/>
            <w:vAlign w:val="center"/>
            <w:hideMark/>
          </w:tcPr>
          <w:p w:rsidR="00AF6C3E" w:rsidRPr="00557307" w:rsidRDefault="00AF6C3E" w:rsidP="007C7715"/>
        </w:tc>
        <w:tc>
          <w:tcPr>
            <w:tcW w:w="830"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2652"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6121" w:type="dxa"/>
            <w:gridSpan w:val="5"/>
            <w:tcBorders>
              <w:top w:val="nil"/>
              <w:left w:val="nil"/>
              <w:bottom w:val="nil"/>
              <w:right w:val="nil"/>
            </w:tcBorders>
            <w:shd w:val="clear" w:color="auto" w:fill="auto"/>
            <w:vAlign w:val="center"/>
            <w:hideMark/>
          </w:tcPr>
          <w:p w:rsidR="00AF6C3E" w:rsidRPr="00557307" w:rsidRDefault="00AF6C3E" w:rsidP="007C7715">
            <w:pPr>
              <w:rPr>
                <w:color w:val="000000"/>
              </w:rPr>
            </w:pPr>
            <w:r w:rsidRPr="00557307">
              <w:rPr>
                <w:color w:val="000000"/>
              </w:rPr>
              <w:t>З місячним фондом</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42"/>
        </w:trPr>
        <w:tc>
          <w:tcPr>
            <w:tcW w:w="578" w:type="dxa"/>
            <w:tcBorders>
              <w:top w:val="nil"/>
              <w:left w:val="nil"/>
              <w:bottom w:val="nil"/>
              <w:right w:val="nil"/>
            </w:tcBorders>
            <w:shd w:val="clear" w:color="auto" w:fill="auto"/>
            <w:vAlign w:val="center"/>
            <w:hideMark/>
          </w:tcPr>
          <w:p w:rsidR="00AF6C3E" w:rsidRPr="00557307" w:rsidRDefault="00AF6C3E" w:rsidP="007C7715"/>
        </w:tc>
        <w:tc>
          <w:tcPr>
            <w:tcW w:w="830"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2652"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6121" w:type="dxa"/>
            <w:gridSpan w:val="5"/>
            <w:tcBorders>
              <w:top w:val="nil"/>
              <w:left w:val="nil"/>
              <w:bottom w:val="nil"/>
              <w:right w:val="nil"/>
            </w:tcBorders>
            <w:shd w:val="clear" w:color="auto" w:fill="auto"/>
            <w:vAlign w:val="center"/>
            <w:hideMark/>
          </w:tcPr>
          <w:p w:rsidR="00AF6C3E" w:rsidRPr="00557307" w:rsidRDefault="00AF6C3E" w:rsidP="007C7715">
            <w:pPr>
              <w:rPr>
                <w:color w:val="000000"/>
              </w:rPr>
            </w:pPr>
            <w:r w:rsidRPr="00557307">
              <w:rPr>
                <w:color w:val="000000"/>
              </w:rPr>
              <w:t>заробітної плати за</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702"/>
        </w:trPr>
        <w:tc>
          <w:tcPr>
            <w:tcW w:w="578" w:type="dxa"/>
            <w:tcBorders>
              <w:top w:val="nil"/>
              <w:left w:val="nil"/>
              <w:bottom w:val="nil"/>
              <w:right w:val="nil"/>
            </w:tcBorders>
            <w:shd w:val="clear" w:color="auto" w:fill="auto"/>
            <w:hideMark/>
          </w:tcPr>
          <w:p w:rsidR="00AF6C3E" w:rsidRPr="00557307" w:rsidRDefault="00AF6C3E" w:rsidP="007C7715"/>
        </w:tc>
        <w:tc>
          <w:tcPr>
            <w:tcW w:w="830" w:type="dxa"/>
            <w:tcBorders>
              <w:top w:val="nil"/>
              <w:left w:val="nil"/>
              <w:bottom w:val="nil"/>
              <w:right w:val="nil"/>
            </w:tcBorders>
            <w:shd w:val="clear" w:color="auto" w:fill="auto"/>
            <w:hideMark/>
          </w:tcPr>
          <w:p w:rsidR="00AF6C3E" w:rsidRPr="00557307" w:rsidRDefault="00AF6C3E" w:rsidP="007C7715">
            <w:pPr>
              <w:jc w:val="center"/>
            </w:pPr>
          </w:p>
        </w:tc>
        <w:tc>
          <w:tcPr>
            <w:tcW w:w="2652" w:type="dxa"/>
            <w:tcBorders>
              <w:top w:val="nil"/>
              <w:left w:val="nil"/>
              <w:bottom w:val="nil"/>
              <w:right w:val="nil"/>
            </w:tcBorders>
            <w:shd w:val="clear" w:color="auto" w:fill="auto"/>
            <w:hideMark/>
          </w:tcPr>
          <w:p w:rsidR="00AF6C3E" w:rsidRPr="00557307" w:rsidRDefault="00AF6C3E" w:rsidP="007C7715">
            <w:pPr>
              <w:jc w:val="center"/>
            </w:pPr>
          </w:p>
        </w:tc>
        <w:tc>
          <w:tcPr>
            <w:tcW w:w="6121" w:type="dxa"/>
            <w:gridSpan w:val="5"/>
            <w:tcBorders>
              <w:top w:val="nil"/>
              <w:left w:val="nil"/>
              <w:bottom w:val="nil"/>
              <w:right w:val="nil"/>
            </w:tcBorders>
            <w:shd w:val="clear" w:color="auto" w:fill="auto"/>
            <w:hideMark/>
          </w:tcPr>
          <w:p w:rsidR="00AF6C3E" w:rsidRPr="00557307" w:rsidRDefault="00AF6C3E" w:rsidP="007C7715">
            <w:pPr>
              <w:rPr>
                <w:color w:val="000000"/>
              </w:rPr>
            </w:pPr>
            <w:r w:rsidRPr="00557307">
              <w:rPr>
                <w:color w:val="000000"/>
              </w:rPr>
              <w:t xml:space="preserve">посадовими окладами </w:t>
            </w:r>
            <w:r w:rsidRPr="00557307">
              <w:rPr>
                <w:color w:val="000000"/>
              </w:rPr>
              <w:br/>
              <w:t xml:space="preserve">та тарифними ставками                                         </w:t>
            </w:r>
            <w:r w:rsidRPr="00557307">
              <w:rPr>
                <w:b/>
                <w:bCs/>
                <w:color w:val="000000"/>
              </w:rPr>
              <w:t xml:space="preserve">2 310 534,00 </w:t>
            </w:r>
            <w:r w:rsidRPr="00557307">
              <w:rPr>
                <w:color w:val="000000"/>
              </w:rPr>
              <w:t>гривень</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60"/>
        </w:trPr>
        <w:tc>
          <w:tcPr>
            <w:tcW w:w="578" w:type="dxa"/>
            <w:tcBorders>
              <w:top w:val="nil"/>
              <w:left w:val="nil"/>
              <w:bottom w:val="nil"/>
              <w:right w:val="nil"/>
            </w:tcBorders>
            <w:shd w:val="clear" w:color="auto" w:fill="auto"/>
            <w:vAlign w:val="center"/>
            <w:hideMark/>
          </w:tcPr>
          <w:p w:rsidR="00AF6C3E" w:rsidRPr="00557307" w:rsidRDefault="00AF6C3E" w:rsidP="007C7715"/>
        </w:tc>
        <w:tc>
          <w:tcPr>
            <w:tcW w:w="830"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2652"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1068"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1274"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1252"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1410"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1117" w:type="dxa"/>
            <w:tcBorders>
              <w:top w:val="nil"/>
              <w:left w:val="nil"/>
              <w:bottom w:val="nil"/>
              <w:right w:val="nil"/>
            </w:tcBorders>
            <w:shd w:val="clear" w:color="auto" w:fill="auto"/>
            <w:vAlign w:val="center"/>
            <w:hideMark/>
          </w:tcPr>
          <w:p w:rsidR="00AF6C3E" w:rsidRPr="00557307" w:rsidRDefault="00AF6C3E" w:rsidP="007C7715">
            <w:pPr>
              <w:jc w:val="center"/>
            </w:pPr>
          </w:p>
        </w:tc>
        <w:tc>
          <w:tcPr>
            <w:tcW w:w="222" w:type="dxa"/>
            <w:tcBorders>
              <w:top w:val="nil"/>
              <w:left w:val="nil"/>
              <w:bottom w:val="nil"/>
              <w:right w:val="nil"/>
            </w:tcBorders>
            <w:shd w:val="clear" w:color="auto" w:fill="auto"/>
            <w:noWrap/>
            <w:vAlign w:val="bottom"/>
            <w:hideMark/>
          </w:tcPr>
          <w:p w:rsidR="00AF6C3E" w:rsidRPr="00557307" w:rsidRDefault="00AF6C3E" w:rsidP="007C7715">
            <w:pPr>
              <w:jc w:val="center"/>
            </w:pPr>
          </w:p>
        </w:tc>
      </w:tr>
      <w:tr w:rsidR="00AF6C3E" w:rsidRPr="00557307" w:rsidTr="00AF6C3E">
        <w:trPr>
          <w:trHeight w:val="957"/>
        </w:trPr>
        <w:tc>
          <w:tcPr>
            <w:tcW w:w="10181" w:type="dxa"/>
            <w:gridSpan w:val="8"/>
            <w:tcBorders>
              <w:top w:val="nil"/>
              <w:left w:val="nil"/>
              <w:bottom w:val="nil"/>
              <w:right w:val="nil"/>
            </w:tcBorders>
            <w:shd w:val="clear" w:color="auto" w:fill="auto"/>
            <w:vAlign w:val="center"/>
            <w:hideMark/>
          </w:tcPr>
          <w:p w:rsidR="00AF6C3E" w:rsidRPr="00557307" w:rsidRDefault="00AF6C3E" w:rsidP="007C7715">
            <w:pPr>
              <w:jc w:val="center"/>
              <w:rPr>
                <w:b/>
                <w:bCs/>
                <w:color w:val="000000"/>
              </w:rPr>
            </w:pPr>
            <w:r w:rsidRPr="00557307">
              <w:rPr>
                <w:b/>
                <w:bCs/>
                <w:color w:val="000000"/>
              </w:rPr>
              <w:t>ШТАТНИЙ РОЗПИС</w:t>
            </w:r>
            <w:r w:rsidRPr="00557307">
              <w:rPr>
                <w:b/>
                <w:bCs/>
                <w:color w:val="000000"/>
              </w:rPr>
              <w:br/>
            </w:r>
            <w:r w:rsidRPr="00557307">
              <w:rPr>
                <w:b/>
                <w:bCs/>
                <w:color w:val="000000"/>
                <w:u w:val="single"/>
              </w:rPr>
              <w:t>виробничого підрозділу Козятинська дистанція сигналізації та зв'язку регіональної філії "Південно-Західна залізниця"   АТ "Укрзалізниця"</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jc w:val="center"/>
              <w:rPr>
                <w:b/>
                <w:bCs/>
                <w:color w:val="000000"/>
              </w:rPr>
            </w:pPr>
          </w:p>
        </w:tc>
      </w:tr>
      <w:tr w:rsidR="00AF6C3E" w:rsidRPr="00557307" w:rsidTr="00AF6C3E">
        <w:trPr>
          <w:trHeight w:val="390"/>
        </w:trPr>
        <w:tc>
          <w:tcPr>
            <w:tcW w:w="5128" w:type="dxa"/>
            <w:gridSpan w:val="4"/>
            <w:tcBorders>
              <w:top w:val="nil"/>
              <w:left w:val="nil"/>
              <w:bottom w:val="nil"/>
              <w:right w:val="nil"/>
            </w:tcBorders>
            <w:shd w:val="clear" w:color="auto" w:fill="auto"/>
            <w:vAlign w:val="center"/>
            <w:hideMark/>
          </w:tcPr>
          <w:p w:rsidR="00AF6C3E" w:rsidRPr="00557307" w:rsidRDefault="00AF6C3E" w:rsidP="007C7715">
            <w:pPr>
              <w:rPr>
                <w:color w:val="000000"/>
                <w:u w:val="single"/>
              </w:rPr>
            </w:pPr>
            <w:r w:rsidRPr="00557307">
              <w:rPr>
                <w:color w:val="000000"/>
              </w:rPr>
              <w:t xml:space="preserve">Група (клас) з оплати праці керівників </w:t>
            </w:r>
            <w:r w:rsidRPr="00557307">
              <w:rPr>
                <w:color w:val="000000"/>
                <w:u w:val="single"/>
              </w:rPr>
              <w:t>І</w:t>
            </w:r>
          </w:p>
        </w:tc>
        <w:tc>
          <w:tcPr>
            <w:tcW w:w="5053" w:type="dxa"/>
            <w:gridSpan w:val="4"/>
            <w:tcBorders>
              <w:top w:val="nil"/>
              <w:left w:val="nil"/>
              <w:bottom w:val="nil"/>
              <w:right w:val="nil"/>
            </w:tcBorders>
            <w:shd w:val="clear" w:color="auto" w:fill="auto"/>
            <w:vAlign w:val="center"/>
            <w:hideMark/>
          </w:tcPr>
          <w:p w:rsidR="00AF6C3E" w:rsidRPr="00557307" w:rsidRDefault="00AF6C3E" w:rsidP="007C7715">
            <w:pPr>
              <w:jc w:val="right"/>
              <w:rPr>
                <w:b/>
                <w:bCs/>
                <w:color w:val="000000"/>
              </w:rPr>
            </w:pPr>
            <w:r w:rsidRPr="00557307">
              <w:rPr>
                <w:b/>
                <w:bCs/>
                <w:color w:val="000000"/>
              </w:rPr>
              <w:t xml:space="preserve"> Вводиться в дію з 1 січня 2025 р.</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jc w:val="right"/>
              <w:rPr>
                <w:b/>
                <w:bCs/>
                <w:color w:val="000000"/>
              </w:rPr>
            </w:pPr>
          </w:p>
        </w:tc>
      </w:tr>
      <w:tr w:rsidR="00AF6C3E" w:rsidRPr="00557307" w:rsidTr="00AF6C3E">
        <w:trPr>
          <w:trHeight w:val="113"/>
        </w:trPr>
        <w:tc>
          <w:tcPr>
            <w:tcW w:w="578" w:type="dxa"/>
            <w:tcBorders>
              <w:top w:val="nil"/>
              <w:left w:val="nil"/>
              <w:bottom w:val="nil"/>
              <w:right w:val="nil"/>
            </w:tcBorders>
            <w:shd w:val="clear" w:color="auto" w:fill="auto"/>
            <w:hideMark/>
          </w:tcPr>
          <w:p w:rsidR="00AF6C3E" w:rsidRPr="00557307" w:rsidRDefault="00AF6C3E" w:rsidP="007C7715"/>
        </w:tc>
        <w:tc>
          <w:tcPr>
            <w:tcW w:w="830" w:type="dxa"/>
            <w:tcBorders>
              <w:top w:val="nil"/>
              <w:left w:val="nil"/>
              <w:bottom w:val="nil"/>
              <w:right w:val="nil"/>
            </w:tcBorders>
            <w:shd w:val="clear" w:color="auto" w:fill="auto"/>
            <w:hideMark/>
          </w:tcPr>
          <w:p w:rsidR="00AF6C3E" w:rsidRPr="00557307" w:rsidRDefault="00AF6C3E" w:rsidP="007C7715">
            <w:pPr>
              <w:jc w:val="center"/>
            </w:pPr>
          </w:p>
        </w:tc>
        <w:tc>
          <w:tcPr>
            <w:tcW w:w="2652" w:type="dxa"/>
            <w:tcBorders>
              <w:top w:val="nil"/>
              <w:left w:val="nil"/>
              <w:bottom w:val="nil"/>
              <w:right w:val="nil"/>
            </w:tcBorders>
            <w:shd w:val="clear" w:color="auto" w:fill="auto"/>
            <w:hideMark/>
          </w:tcPr>
          <w:p w:rsidR="00AF6C3E" w:rsidRPr="00557307" w:rsidRDefault="00AF6C3E" w:rsidP="007C7715">
            <w:pPr>
              <w:jc w:val="center"/>
            </w:pPr>
          </w:p>
        </w:tc>
        <w:tc>
          <w:tcPr>
            <w:tcW w:w="1068" w:type="dxa"/>
            <w:tcBorders>
              <w:top w:val="nil"/>
              <w:left w:val="nil"/>
              <w:bottom w:val="nil"/>
              <w:right w:val="nil"/>
            </w:tcBorders>
            <w:shd w:val="clear" w:color="auto" w:fill="auto"/>
            <w:hideMark/>
          </w:tcPr>
          <w:p w:rsidR="00AF6C3E" w:rsidRPr="00557307" w:rsidRDefault="00AF6C3E" w:rsidP="007C7715">
            <w:pPr>
              <w:jc w:val="center"/>
            </w:pPr>
          </w:p>
        </w:tc>
        <w:tc>
          <w:tcPr>
            <w:tcW w:w="1274" w:type="dxa"/>
            <w:tcBorders>
              <w:top w:val="nil"/>
              <w:left w:val="nil"/>
              <w:bottom w:val="nil"/>
              <w:right w:val="nil"/>
            </w:tcBorders>
            <w:shd w:val="clear" w:color="auto" w:fill="auto"/>
            <w:hideMark/>
          </w:tcPr>
          <w:p w:rsidR="00AF6C3E" w:rsidRPr="00557307" w:rsidRDefault="00AF6C3E" w:rsidP="007C7715">
            <w:pPr>
              <w:jc w:val="center"/>
            </w:pPr>
          </w:p>
        </w:tc>
        <w:tc>
          <w:tcPr>
            <w:tcW w:w="1252" w:type="dxa"/>
            <w:tcBorders>
              <w:top w:val="nil"/>
              <w:left w:val="nil"/>
              <w:bottom w:val="nil"/>
              <w:right w:val="nil"/>
            </w:tcBorders>
            <w:shd w:val="clear" w:color="auto" w:fill="auto"/>
            <w:hideMark/>
          </w:tcPr>
          <w:p w:rsidR="00AF6C3E" w:rsidRPr="00557307" w:rsidRDefault="00AF6C3E" w:rsidP="007C7715">
            <w:pPr>
              <w:jc w:val="center"/>
            </w:pPr>
          </w:p>
        </w:tc>
        <w:tc>
          <w:tcPr>
            <w:tcW w:w="1410" w:type="dxa"/>
            <w:tcBorders>
              <w:top w:val="nil"/>
              <w:left w:val="nil"/>
              <w:bottom w:val="nil"/>
              <w:right w:val="nil"/>
            </w:tcBorders>
            <w:shd w:val="clear" w:color="auto" w:fill="auto"/>
            <w:hideMark/>
          </w:tcPr>
          <w:p w:rsidR="00AF6C3E" w:rsidRPr="00557307" w:rsidRDefault="00AF6C3E" w:rsidP="007C7715">
            <w:pPr>
              <w:jc w:val="center"/>
            </w:pPr>
          </w:p>
        </w:tc>
        <w:tc>
          <w:tcPr>
            <w:tcW w:w="1117" w:type="dxa"/>
            <w:tcBorders>
              <w:top w:val="nil"/>
              <w:left w:val="nil"/>
              <w:bottom w:val="nil"/>
              <w:right w:val="nil"/>
            </w:tcBorders>
            <w:shd w:val="clear" w:color="auto" w:fill="auto"/>
            <w:hideMark/>
          </w:tcPr>
          <w:p w:rsidR="00AF6C3E" w:rsidRPr="00557307" w:rsidRDefault="00AF6C3E" w:rsidP="007C7715">
            <w:pPr>
              <w:jc w:val="center"/>
            </w:pPr>
          </w:p>
        </w:tc>
        <w:tc>
          <w:tcPr>
            <w:tcW w:w="222" w:type="dxa"/>
            <w:tcBorders>
              <w:top w:val="nil"/>
              <w:left w:val="nil"/>
              <w:bottom w:val="nil"/>
              <w:right w:val="nil"/>
            </w:tcBorders>
            <w:shd w:val="clear" w:color="auto" w:fill="auto"/>
            <w:noWrap/>
            <w:vAlign w:val="bottom"/>
            <w:hideMark/>
          </w:tcPr>
          <w:p w:rsidR="00AF6C3E" w:rsidRPr="00557307" w:rsidRDefault="00AF6C3E" w:rsidP="007C7715">
            <w:pPr>
              <w:jc w:val="center"/>
            </w:pPr>
          </w:p>
        </w:tc>
      </w:tr>
      <w:tr w:rsidR="00AF6C3E" w:rsidRPr="00557307" w:rsidTr="00AF6C3E">
        <w:trPr>
          <w:trHeight w:val="2295"/>
        </w:trPr>
        <w:tc>
          <w:tcPr>
            <w:tcW w:w="578" w:type="dxa"/>
            <w:tcBorders>
              <w:top w:val="single" w:sz="4" w:space="0" w:color="auto"/>
              <w:left w:val="single" w:sz="4" w:space="0" w:color="auto"/>
              <w:bottom w:val="single" w:sz="4" w:space="0" w:color="auto"/>
              <w:right w:val="single" w:sz="4" w:space="0" w:color="auto"/>
            </w:tcBorders>
            <w:shd w:val="clear" w:color="auto" w:fill="auto"/>
            <w:hideMark/>
          </w:tcPr>
          <w:p w:rsidR="00AF6C3E" w:rsidRPr="00557307" w:rsidRDefault="00AF6C3E" w:rsidP="007C7715">
            <w:pPr>
              <w:jc w:val="center"/>
              <w:rPr>
                <w:b/>
                <w:bCs/>
                <w:color w:val="000000"/>
              </w:rPr>
            </w:pPr>
            <w:r w:rsidRPr="00557307">
              <w:rPr>
                <w:b/>
                <w:bCs/>
                <w:color w:val="000000"/>
              </w:rPr>
              <w:t>№</w:t>
            </w:r>
            <w:r w:rsidRPr="00557307">
              <w:rPr>
                <w:b/>
                <w:bCs/>
                <w:color w:val="000000"/>
              </w:rPr>
              <w:br/>
              <w:t xml:space="preserve"> з/п</w:t>
            </w:r>
          </w:p>
        </w:tc>
        <w:tc>
          <w:tcPr>
            <w:tcW w:w="830" w:type="dxa"/>
            <w:tcBorders>
              <w:top w:val="single" w:sz="4" w:space="0" w:color="auto"/>
              <w:left w:val="nil"/>
              <w:bottom w:val="single" w:sz="4" w:space="0" w:color="auto"/>
              <w:right w:val="single" w:sz="4" w:space="0" w:color="auto"/>
            </w:tcBorders>
            <w:shd w:val="clear" w:color="auto" w:fill="auto"/>
            <w:hideMark/>
          </w:tcPr>
          <w:p w:rsidR="00AF6C3E" w:rsidRPr="00557307" w:rsidRDefault="00AF6C3E" w:rsidP="007C7715">
            <w:pPr>
              <w:jc w:val="center"/>
              <w:rPr>
                <w:b/>
                <w:bCs/>
                <w:color w:val="000000"/>
              </w:rPr>
            </w:pPr>
            <w:r w:rsidRPr="00557307">
              <w:rPr>
                <w:b/>
                <w:bCs/>
                <w:color w:val="000000"/>
              </w:rPr>
              <w:t>Код КП</w:t>
            </w:r>
          </w:p>
        </w:tc>
        <w:tc>
          <w:tcPr>
            <w:tcW w:w="2652" w:type="dxa"/>
            <w:tcBorders>
              <w:top w:val="single" w:sz="4" w:space="0" w:color="auto"/>
              <w:left w:val="nil"/>
              <w:bottom w:val="single" w:sz="4" w:space="0" w:color="auto"/>
              <w:right w:val="single" w:sz="4" w:space="0" w:color="auto"/>
            </w:tcBorders>
            <w:shd w:val="clear" w:color="auto" w:fill="auto"/>
            <w:hideMark/>
          </w:tcPr>
          <w:p w:rsidR="00AF6C3E" w:rsidRPr="00557307" w:rsidRDefault="00AF6C3E" w:rsidP="007C7715">
            <w:pPr>
              <w:jc w:val="center"/>
              <w:rPr>
                <w:b/>
                <w:bCs/>
                <w:color w:val="000000"/>
              </w:rPr>
            </w:pPr>
            <w:r w:rsidRPr="00557307">
              <w:rPr>
                <w:b/>
                <w:bCs/>
                <w:color w:val="000000"/>
              </w:rPr>
              <w:t>Назва структурних підрозділів та посад (професій)</w:t>
            </w:r>
          </w:p>
        </w:tc>
        <w:tc>
          <w:tcPr>
            <w:tcW w:w="1068" w:type="dxa"/>
            <w:tcBorders>
              <w:top w:val="single" w:sz="4" w:space="0" w:color="auto"/>
              <w:left w:val="nil"/>
              <w:bottom w:val="single" w:sz="4" w:space="0" w:color="auto"/>
              <w:right w:val="single" w:sz="4" w:space="0" w:color="auto"/>
            </w:tcBorders>
            <w:shd w:val="clear" w:color="auto" w:fill="auto"/>
            <w:hideMark/>
          </w:tcPr>
          <w:p w:rsidR="00AF6C3E" w:rsidRPr="00557307" w:rsidRDefault="00AF6C3E" w:rsidP="007C7715">
            <w:pPr>
              <w:jc w:val="center"/>
              <w:rPr>
                <w:b/>
                <w:bCs/>
                <w:color w:val="000000"/>
              </w:rPr>
            </w:pPr>
            <w:r w:rsidRPr="00557307">
              <w:rPr>
                <w:b/>
                <w:bCs/>
                <w:color w:val="000000"/>
              </w:rPr>
              <w:t>Кількість штатних одиниць</w:t>
            </w:r>
          </w:p>
        </w:tc>
        <w:tc>
          <w:tcPr>
            <w:tcW w:w="1274" w:type="dxa"/>
            <w:tcBorders>
              <w:top w:val="single" w:sz="4" w:space="0" w:color="auto"/>
              <w:left w:val="nil"/>
              <w:bottom w:val="single" w:sz="4" w:space="0" w:color="auto"/>
              <w:right w:val="single" w:sz="4" w:space="0" w:color="auto"/>
            </w:tcBorders>
            <w:shd w:val="clear" w:color="auto" w:fill="auto"/>
            <w:hideMark/>
          </w:tcPr>
          <w:p w:rsidR="00AF6C3E" w:rsidRPr="00557307" w:rsidRDefault="00AF6C3E" w:rsidP="007C7715">
            <w:pPr>
              <w:jc w:val="center"/>
              <w:rPr>
                <w:b/>
                <w:bCs/>
                <w:color w:val="000000"/>
              </w:rPr>
            </w:pPr>
            <w:r w:rsidRPr="00557307">
              <w:rPr>
                <w:b/>
                <w:bCs/>
                <w:color w:val="000000"/>
              </w:rPr>
              <w:t>Посадовий оклад або годинна тарифна ставка (грн)</w:t>
            </w:r>
          </w:p>
        </w:tc>
        <w:tc>
          <w:tcPr>
            <w:tcW w:w="1252" w:type="dxa"/>
            <w:tcBorders>
              <w:top w:val="single" w:sz="4" w:space="0" w:color="auto"/>
              <w:left w:val="nil"/>
              <w:bottom w:val="single" w:sz="4" w:space="0" w:color="auto"/>
              <w:right w:val="single" w:sz="4" w:space="0" w:color="auto"/>
            </w:tcBorders>
            <w:shd w:val="clear" w:color="auto" w:fill="auto"/>
            <w:hideMark/>
          </w:tcPr>
          <w:p w:rsidR="00AF6C3E" w:rsidRPr="00557307" w:rsidRDefault="00AF6C3E" w:rsidP="007C7715">
            <w:pPr>
              <w:jc w:val="center"/>
              <w:rPr>
                <w:b/>
                <w:bCs/>
                <w:color w:val="000000"/>
              </w:rPr>
            </w:pPr>
            <w:r w:rsidRPr="00557307">
              <w:rPr>
                <w:b/>
                <w:bCs/>
                <w:color w:val="000000"/>
              </w:rPr>
              <w:t>Надбавки/</w:t>
            </w:r>
            <w:r w:rsidRPr="00557307">
              <w:rPr>
                <w:b/>
                <w:bCs/>
                <w:color w:val="000000"/>
              </w:rPr>
              <w:br/>
              <w:t>доплати (грн)</w:t>
            </w:r>
          </w:p>
        </w:tc>
        <w:tc>
          <w:tcPr>
            <w:tcW w:w="1410" w:type="dxa"/>
            <w:tcBorders>
              <w:top w:val="single" w:sz="4" w:space="0" w:color="auto"/>
              <w:left w:val="nil"/>
              <w:bottom w:val="single" w:sz="4" w:space="0" w:color="auto"/>
              <w:right w:val="single" w:sz="4" w:space="0" w:color="auto"/>
            </w:tcBorders>
            <w:shd w:val="clear" w:color="auto" w:fill="auto"/>
            <w:hideMark/>
          </w:tcPr>
          <w:p w:rsidR="00AF6C3E" w:rsidRPr="00557307" w:rsidRDefault="00AF6C3E" w:rsidP="007C7715">
            <w:pPr>
              <w:jc w:val="center"/>
              <w:rPr>
                <w:b/>
                <w:bCs/>
                <w:color w:val="000000"/>
              </w:rPr>
            </w:pPr>
            <w:r w:rsidRPr="00557307">
              <w:rPr>
                <w:b/>
                <w:bCs/>
                <w:color w:val="000000"/>
              </w:rPr>
              <w:t>Місячний фонд заробітної плати за посадовими окладами та  тарифними  ставками  (грн)</w:t>
            </w:r>
          </w:p>
        </w:tc>
        <w:tc>
          <w:tcPr>
            <w:tcW w:w="1117" w:type="dxa"/>
            <w:tcBorders>
              <w:top w:val="single" w:sz="4" w:space="0" w:color="auto"/>
              <w:left w:val="nil"/>
              <w:bottom w:val="single" w:sz="4" w:space="0" w:color="auto"/>
              <w:right w:val="single" w:sz="4" w:space="0" w:color="auto"/>
            </w:tcBorders>
            <w:shd w:val="clear" w:color="auto" w:fill="auto"/>
            <w:hideMark/>
          </w:tcPr>
          <w:p w:rsidR="00AF6C3E" w:rsidRPr="00557307" w:rsidRDefault="00AF6C3E" w:rsidP="007C7715">
            <w:pPr>
              <w:jc w:val="center"/>
              <w:rPr>
                <w:b/>
                <w:bCs/>
                <w:color w:val="000000"/>
              </w:rPr>
            </w:pPr>
            <w:r w:rsidRPr="00557307">
              <w:rPr>
                <w:b/>
                <w:bCs/>
                <w:color w:val="000000"/>
              </w:rPr>
              <w:t>Примітка</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jc w:val="center"/>
              <w:rPr>
                <w:b/>
                <w:bCs/>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hideMark/>
          </w:tcPr>
          <w:p w:rsidR="00AF6C3E" w:rsidRPr="00557307" w:rsidRDefault="00AF6C3E" w:rsidP="007C7715">
            <w:pPr>
              <w:jc w:val="center"/>
              <w:rPr>
                <w:b/>
                <w:bCs/>
                <w:color w:val="000000"/>
              </w:rPr>
            </w:pPr>
            <w:r w:rsidRPr="00557307">
              <w:rPr>
                <w:b/>
                <w:bCs/>
                <w:color w:val="000000"/>
              </w:rPr>
              <w:t>1</w:t>
            </w:r>
          </w:p>
        </w:tc>
        <w:tc>
          <w:tcPr>
            <w:tcW w:w="830" w:type="dxa"/>
            <w:tcBorders>
              <w:top w:val="nil"/>
              <w:left w:val="nil"/>
              <w:bottom w:val="single" w:sz="4" w:space="0" w:color="auto"/>
              <w:right w:val="single" w:sz="4" w:space="0" w:color="auto"/>
            </w:tcBorders>
            <w:shd w:val="clear" w:color="auto" w:fill="auto"/>
            <w:hideMark/>
          </w:tcPr>
          <w:p w:rsidR="00AF6C3E" w:rsidRPr="00557307" w:rsidRDefault="00AF6C3E" w:rsidP="007C7715">
            <w:pPr>
              <w:jc w:val="center"/>
              <w:rPr>
                <w:b/>
                <w:bCs/>
                <w:color w:val="000000"/>
              </w:rPr>
            </w:pPr>
            <w:r w:rsidRPr="00557307">
              <w:rPr>
                <w:b/>
                <w:bCs/>
                <w:color w:val="000000"/>
              </w:rPr>
              <w:t>2</w:t>
            </w:r>
          </w:p>
        </w:tc>
        <w:tc>
          <w:tcPr>
            <w:tcW w:w="2652" w:type="dxa"/>
            <w:tcBorders>
              <w:top w:val="nil"/>
              <w:left w:val="nil"/>
              <w:bottom w:val="single" w:sz="4" w:space="0" w:color="auto"/>
              <w:right w:val="single" w:sz="4" w:space="0" w:color="auto"/>
            </w:tcBorders>
            <w:shd w:val="clear" w:color="auto" w:fill="auto"/>
            <w:hideMark/>
          </w:tcPr>
          <w:p w:rsidR="00AF6C3E" w:rsidRPr="00557307" w:rsidRDefault="00AF6C3E" w:rsidP="007C7715">
            <w:pPr>
              <w:jc w:val="center"/>
              <w:rPr>
                <w:b/>
                <w:bCs/>
                <w:color w:val="000000"/>
              </w:rPr>
            </w:pPr>
            <w:r w:rsidRPr="00557307">
              <w:rPr>
                <w:b/>
                <w:bCs/>
                <w:color w:val="000000"/>
              </w:rPr>
              <w:t>3</w:t>
            </w:r>
          </w:p>
        </w:tc>
        <w:tc>
          <w:tcPr>
            <w:tcW w:w="1068" w:type="dxa"/>
            <w:tcBorders>
              <w:top w:val="nil"/>
              <w:left w:val="nil"/>
              <w:bottom w:val="single" w:sz="4" w:space="0" w:color="auto"/>
              <w:right w:val="single" w:sz="4" w:space="0" w:color="auto"/>
            </w:tcBorders>
            <w:shd w:val="clear" w:color="auto" w:fill="auto"/>
            <w:hideMark/>
          </w:tcPr>
          <w:p w:rsidR="00AF6C3E" w:rsidRPr="00557307" w:rsidRDefault="00AF6C3E" w:rsidP="007C7715">
            <w:pPr>
              <w:jc w:val="center"/>
              <w:rPr>
                <w:b/>
                <w:bCs/>
                <w:color w:val="000000"/>
              </w:rPr>
            </w:pPr>
            <w:r w:rsidRPr="00557307">
              <w:rPr>
                <w:b/>
                <w:bCs/>
                <w:color w:val="000000"/>
              </w:rPr>
              <w:t>4</w:t>
            </w:r>
          </w:p>
        </w:tc>
        <w:tc>
          <w:tcPr>
            <w:tcW w:w="1274" w:type="dxa"/>
            <w:tcBorders>
              <w:top w:val="nil"/>
              <w:left w:val="nil"/>
              <w:bottom w:val="single" w:sz="4" w:space="0" w:color="auto"/>
              <w:right w:val="single" w:sz="4" w:space="0" w:color="auto"/>
            </w:tcBorders>
            <w:shd w:val="clear" w:color="auto" w:fill="auto"/>
            <w:hideMark/>
          </w:tcPr>
          <w:p w:rsidR="00AF6C3E" w:rsidRPr="00557307" w:rsidRDefault="00AF6C3E" w:rsidP="007C7715">
            <w:pPr>
              <w:jc w:val="center"/>
              <w:rPr>
                <w:b/>
                <w:bCs/>
                <w:color w:val="000000"/>
              </w:rPr>
            </w:pPr>
            <w:r w:rsidRPr="00557307">
              <w:rPr>
                <w:b/>
                <w:bCs/>
                <w:color w:val="000000"/>
              </w:rPr>
              <w:t>5</w:t>
            </w:r>
          </w:p>
        </w:tc>
        <w:tc>
          <w:tcPr>
            <w:tcW w:w="1252" w:type="dxa"/>
            <w:tcBorders>
              <w:top w:val="nil"/>
              <w:left w:val="nil"/>
              <w:bottom w:val="single" w:sz="4" w:space="0" w:color="auto"/>
              <w:right w:val="single" w:sz="4" w:space="0" w:color="auto"/>
            </w:tcBorders>
            <w:shd w:val="clear" w:color="auto" w:fill="auto"/>
            <w:hideMark/>
          </w:tcPr>
          <w:p w:rsidR="00AF6C3E" w:rsidRPr="00557307" w:rsidRDefault="00AF6C3E" w:rsidP="007C7715">
            <w:pPr>
              <w:jc w:val="center"/>
              <w:rPr>
                <w:b/>
                <w:bCs/>
                <w:color w:val="000000"/>
              </w:rPr>
            </w:pPr>
            <w:r w:rsidRPr="00557307">
              <w:rPr>
                <w:b/>
                <w:bCs/>
                <w:color w:val="000000"/>
              </w:rPr>
              <w:t>6</w:t>
            </w:r>
          </w:p>
        </w:tc>
        <w:tc>
          <w:tcPr>
            <w:tcW w:w="1410" w:type="dxa"/>
            <w:tcBorders>
              <w:top w:val="nil"/>
              <w:left w:val="nil"/>
              <w:bottom w:val="single" w:sz="4" w:space="0" w:color="auto"/>
              <w:right w:val="single" w:sz="4" w:space="0" w:color="auto"/>
            </w:tcBorders>
            <w:shd w:val="clear" w:color="auto" w:fill="auto"/>
            <w:hideMark/>
          </w:tcPr>
          <w:p w:rsidR="00AF6C3E" w:rsidRPr="00557307" w:rsidRDefault="00AF6C3E" w:rsidP="007C7715">
            <w:pPr>
              <w:jc w:val="center"/>
              <w:rPr>
                <w:b/>
                <w:bCs/>
                <w:color w:val="000000"/>
              </w:rPr>
            </w:pPr>
            <w:r w:rsidRPr="00557307">
              <w:rPr>
                <w:b/>
                <w:bCs/>
                <w:color w:val="000000"/>
              </w:rPr>
              <w:t>7</w:t>
            </w:r>
          </w:p>
        </w:tc>
        <w:tc>
          <w:tcPr>
            <w:tcW w:w="1117" w:type="dxa"/>
            <w:tcBorders>
              <w:top w:val="nil"/>
              <w:left w:val="nil"/>
              <w:bottom w:val="single" w:sz="4" w:space="0" w:color="auto"/>
              <w:right w:val="single" w:sz="4" w:space="0" w:color="auto"/>
            </w:tcBorders>
            <w:shd w:val="clear" w:color="auto" w:fill="auto"/>
            <w:hideMark/>
          </w:tcPr>
          <w:p w:rsidR="00AF6C3E" w:rsidRPr="00557307" w:rsidRDefault="00AF6C3E" w:rsidP="007C7715">
            <w:pPr>
              <w:jc w:val="center"/>
              <w:rPr>
                <w:b/>
                <w:bCs/>
                <w:color w:val="000000"/>
              </w:rPr>
            </w:pPr>
            <w:r w:rsidRPr="00557307">
              <w:rPr>
                <w:b/>
                <w:bCs/>
                <w:color w:val="000000"/>
              </w:rPr>
              <w:t>8</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jc w:val="center"/>
              <w:rPr>
                <w:b/>
                <w:bCs/>
                <w:color w:val="000000"/>
              </w:rPr>
            </w:pPr>
          </w:p>
        </w:tc>
      </w:tr>
      <w:tr w:rsidR="00AF6C3E" w:rsidRPr="00557307" w:rsidTr="00AF6C3E">
        <w:trPr>
          <w:trHeight w:val="300"/>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Керівництво</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1226.2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Начальник дистанції</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31 950</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31 950</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3436.1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Помічник начальника з кадрових питань</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13 190</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13 190</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lastRenderedPageBreak/>
              <w:t>3</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1226.1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Головний інженер</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25 944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25 944</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1226.2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Заступник начальника дистанції</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24 671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49 342</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2149.2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Інженер з охорони праці                                1 категорії</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6</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2149.2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Інженер з нормування трудових процесів 1 категорії</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7</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4115</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Секретар</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7 184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7 184</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Керівництво:</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8.00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151 542</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300"/>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Виробничо - технічний відділ</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2149.2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Інженер 1 категорії</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11 194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11 194</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1226.2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Начальник відділу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17 540</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17 540</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2149.2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Інженер 2 категорії</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9 517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9 517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2149.2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Інженер 2 категорії</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9 890</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9 890</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68"/>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Виробничо - технічний відділ:</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4.00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48 141</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1110"/>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Виробнича дільниця з обслуговування пристроїв сигналізації, централізації та блокування Козятин-І - Чорнорудка - Жашків</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12</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1226.2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Начальник дільниці ІІ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14 446</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14 446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14 446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582"/>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Бригада з обслуговування пристроїв                МПЦ-У ст. Козятин-1</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Старший 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13 851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13 851</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14</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11 754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35 262</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15</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11 270</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11 270</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61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xml:space="preserve">Всього Бригада з обслуговування </w:t>
            </w:r>
            <w:r w:rsidRPr="00557307">
              <w:rPr>
                <w:b/>
                <w:bCs/>
                <w:color w:val="000000"/>
              </w:rPr>
              <w:lastRenderedPageBreak/>
              <w:t>пристроїв МПЦ-У ст. Козятин-1:</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lastRenderedPageBreak/>
              <w:t>5.00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60 383</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840"/>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lastRenderedPageBreak/>
              <w:t>Бригада з обслуговування пристроїв сигналізації, централізації та блокування поста ЕЦ № 2</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16</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11 754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35 262</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17</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Старший 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13 851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13 851</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18</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11 270</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22 540</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0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19</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7241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Електромонтер з ремонту та обслуговування пристроїв сигналізації, централізації та блокування 4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44,05</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7 665</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0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7241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Електромонтер з ремонту та обслуговування пристроїв сигналізації, централізації та блокування 5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50,31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17 508</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87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Бригада з обслуговування пристроїв сигналізації, централізації та блокування поста ЕЦ № 2:</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9.00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96 826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840"/>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Бригада з обслуговуваня пристроїв сигналізації, централізації та блокування постів ЕЦ № 1, ЕЦ № 3</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21</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Старший 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13 851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13 851</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22</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12 564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25 128</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23</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11 754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47 016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0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24</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7241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xml:space="preserve">Електромонтер з ремонту та обслуговування пристроїв сигналізації, централізації та </w:t>
            </w:r>
            <w:r w:rsidRPr="00557307">
              <w:rPr>
                <w:color w:val="000000"/>
              </w:rPr>
              <w:lastRenderedPageBreak/>
              <w:t>блокування 5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lastRenderedPageBreak/>
              <w:t>5.00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50,31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43 770</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0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lastRenderedPageBreak/>
              <w:t>25</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7241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Електромонтер з ремонту та обслуговування пристроїв сигналізації, централізації та блокування 6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57,44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9 995</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24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Бригада з обслуговуваня пристроїв сигналізації, централізації та блокування постів ЕЦ № 1, ЕЦ       № 3:</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13.00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139 760</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930"/>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Бригада з обслуговування пристроїв сигналізації, централізації та блокування Сестринівка - Чорнорудка</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26</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Старший 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13 851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13 851</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27</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10 977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10 977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28</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11 754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23 508</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0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29</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7241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Електромонтер з ремонту та обслуговування пристроїв сигналізації, централізації та блокування 5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50,31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8 754</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18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Бригада з обслуговування пристроїв сигналізації, централізації та блокування Сестринівка - Чорнорудка:</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5.00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57 090</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780"/>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Бригада з обслуговування пристроїв напівавтоблокування Зарудинці - Жашків</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30</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10 688</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42 752</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31</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Старший електромеханік дільниці ІІ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12 564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12 564</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0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lastRenderedPageBreak/>
              <w:t>32</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7241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Електромонтер з ремонту та обслуговування пристроїв сигналізації, централізації та блокування 5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50,31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8 754</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0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33</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7241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Електромонтер з ремонту та обслуговування пристроїв сигналізації, централізації та блокування 4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44,05</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7 665</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93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Бригада з обслуговування пристроїв напівавтоблокування Зарудинці - Жашків:</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7.00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71 735</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930"/>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Бригада з обслуговування і ремонту пристроїв автоматичного контролю технічного стану рухомого складу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34</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Старший 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13 851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13 851</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35</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11 754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105 786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18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Бригада з обслуговування і ремонту пристроїв автоматичного контролю технічного стану рухомого складу: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10.00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119 637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1260"/>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Разом Виробнича дільниця з обслуговування пристроїв сигналізації, централізації та блокування Козятин-І - Чорнорудка - Жашків:</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50.00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559 877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885"/>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Виробнича дільниця з обслуговування пристроїв сигналізації, централізації та блокування Козятин-ІІ-Разіне</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36</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1226.2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Начальник дільниці ІІ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14 446</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14 446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14 446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975"/>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Бригада з обслуговування пристроїв сигналізації, централізації та блокування поста ст. Бердичів</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lastRenderedPageBreak/>
              <w:t>37</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Старший 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13 851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13 851</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0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38</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7241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Електромонтер з ремонту та обслуговування пристроїв сигналізації, централізації та блокування 5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50,31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8 754</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39</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11 754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47 016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40</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10 977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21 954</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0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41</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7241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Електромонтер з ремонту та обслуговування пристроїв сигналізації, централізації та блокування 6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57,44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9 995</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03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Бригада з обслуговування пристроїв сигналізації, централізації та блокування поста ст. Бердичів:</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9.00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101 570</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960"/>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Бригада з обслуговування пристроїв сигналізації, ценралізації та блокування Разіне - Михайленки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42</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Старший 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13 851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13 851</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0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43</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7241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Електромонтер з ремонту та обслуговування пристроїв сигналізації, централізації та блокування 5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50,31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17 508</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44</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12 564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12 564</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45</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11 754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35 262</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46</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10 977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10 977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88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xml:space="preserve">Всього Бригада з обслуговування пристроїв сигналізації, </w:t>
            </w:r>
            <w:r w:rsidRPr="00557307">
              <w:rPr>
                <w:b/>
                <w:bCs/>
                <w:color w:val="000000"/>
              </w:rPr>
              <w:lastRenderedPageBreak/>
              <w:t>ценралізації та блокування Разіне - Михайленки: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lastRenderedPageBreak/>
              <w:t>8.00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90 162</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930"/>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lastRenderedPageBreak/>
              <w:t>Бригада з обслуговування пристроїв сигналізації, централізації та блокування поста ст. Козятин-ІІ</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47</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Старший 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13 851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13 851</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48</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11 754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23 508</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49</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12 564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12 564</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50</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10 977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32 931</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0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51</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7241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Електромонтер з ремонту та обслуговування пристроїв сигналізації, централізації та блокування 5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50,31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26 262</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94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Бригада з обслуговування пристроїв сигналізації, централізації та блокування поста ст. Козятин-ІІ:</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10.00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109 116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855"/>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Бригада з ремонту та заміни приладів сигналізації, централізації та блокування КВП</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10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52</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7241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Електромонтер з ремонту та обслуговування пристроїв сигналізації, централізації та блокування 5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47,91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8 336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0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53</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7241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Електромонтер з ремонту та обслуговування пристроїв сигналізації, централізації та блокування 4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41,95</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7 299</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54</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Старший 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55</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xml:space="preserve">Електромеханік дільниці             </w:t>
            </w:r>
            <w:r w:rsidRPr="00557307">
              <w:rPr>
                <w:color w:val="000000"/>
              </w:rPr>
              <w:lastRenderedPageBreak/>
              <w:t>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lastRenderedPageBreak/>
              <w:t>5.00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10 178</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50 890</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lastRenderedPageBreak/>
              <w:t>56</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10 888</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43 552</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57</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7.00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9 517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66 619</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8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Бригада з ремонту та заміни приладів сигналізації, централізації та блокування КВП:</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19.00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188 662</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945"/>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Бригада по надійності та забезпеченню безперебійної роботи пристроїв автоматики, телемеханіки та зв`язку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58</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2149.2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Інженер 1 категорії</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59</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8 667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8 667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60</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2149.2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Інженер 1 категорії</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11 194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44 776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61</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2149.2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Інженер 2 категорії</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9 517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9 517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62</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Старший 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13 851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13 851</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14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Бригада по надійності та забезпеченню безперебійної роботи пристроїв автоматики, телемеханіки та зв`язку: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8.00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88 777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1110"/>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Разом Виробнича дільниця з обслуговування пристроїв сигналізації, централізації та блокування Козятин-ІІ-Разіне:</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55.00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592 733</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705"/>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Виробнича дільниця з обслуговування пристроїв проводового зв`язку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63</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1226.2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Начальник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14 446</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14 446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14 446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915"/>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Бригада з обслуговування кабельного господарства та пристроїв технологічного зв'язку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64</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xml:space="preserve">Електромеханік дільниці             </w:t>
            </w:r>
            <w:r w:rsidRPr="00557307">
              <w:rPr>
                <w:color w:val="000000"/>
              </w:rPr>
              <w:lastRenderedPageBreak/>
              <w:t>ІІ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lastRenderedPageBreak/>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8 667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8 667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lastRenderedPageBreak/>
              <w:t>65</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Старший 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76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66</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7241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Електромонтер з ремонту та обслуговування апаратури та пристроїв зв'язку 6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54,70</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9 518</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76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67</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7241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Електромонтер з ремонту та обслуговування апаратури та пристроїв зв'язку 5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47,91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16 672</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68</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9 293</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18 586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69</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10 178</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10 178</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70</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9 983</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9 983</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99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Бригада з обслуговування кабельного господарства та пристроїв технологічного зв'язку: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9.00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85 570</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1005"/>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Бригада з обслуговування пристроїв лінійно-апаратної зали та цифрової автоматичної телефонної станції</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71</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9132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Прибиральник виробничих приміщень</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5 187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5 187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76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72</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7241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Електромонтер з ремонту та обслуговування апаратури та пристроїв зв'язку 5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47,91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8 336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73</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Старший 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74</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2149.2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Інженер 1 категорії</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11 194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11 194</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75</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10 178</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20 356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76</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9 517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9 517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lastRenderedPageBreak/>
              <w:t>77</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8 667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26 001</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78</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2149.2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Інженер 1 категорії</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10 453</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10 453</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79</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4223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Оператор електрозв'язку                                 1 класу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6.00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6 805</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40 830</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80</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9 293</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27 879</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09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Бригада з обслуговування пристроїв лінійно-апаратної зали та цифрової автоматичної телефонної станції:</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20.00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171 719</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720"/>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Бригада з обслуговування пристроїв апаратури телеграфного зв'язку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81</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Старший електромеханік дільниці ІІ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10 888</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10 888</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82</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4142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Листоноша 3 класу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5 508</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11 016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83</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9 293</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9 293</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84</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4223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Оператор електрозв'язку                                   2 класу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6 362</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12 724</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85</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4223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Оператор електрозв'язку            1 класу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6 805</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74 855</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82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Бригада з обслуговування пристроїв апаратури телеграфного зв'язку: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17.00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118 776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720"/>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Бригада з обслуговування пристроїв технологічного зв`язку ДН-2</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86</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Старший 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87</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8 667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26 001</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88</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9 293</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18 586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89</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12 564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12 564</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84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lastRenderedPageBreak/>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Бригада з обслуговування пристроїв технологічного зв`язку          ДН-2:</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7.00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69 117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690"/>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Бригада з обслуговування, ремонту та заміни апаратури радіозв’язку і АЛСН</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90</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10 888</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10 888</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91</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9132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Прибиральник виробничих приміщень</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5 187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5 187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92</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Старший 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93</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9 517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9 517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94</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10 178</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111 958</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93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Бригада з обслуговування, ремонту та заміни апаратури радіозв’язку і АЛСН:</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15.00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149 516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840"/>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Бригада з обслуговування та ремонту лінійних пристроїв поїзного та маневрового радіозв'язку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95</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9 293</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9 293</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96</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Старший 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97</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10 888</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21 776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98</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10 727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10 727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99</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9 517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9 517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88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Бригада з обслуговування та ремонту лінійних пристроїв поїзного та маневрового радіозв'язку: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6.00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63 279</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870"/>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lastRenderedPageBreak/>
              <w:t>Бригада з ремонту та технічного обслуговування пристроїв проводового зв’язку Козятин-ІІ - Чорнорудка - Рось</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Старший 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101</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9 293</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9 293</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76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102</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7241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Електромонтер з ремонту та обслуговування апаратури та пристроїв зв'язку 5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47,91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16 672</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103</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9 983</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19 966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24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Бригада з ремонту та технічного обслуговування пристроїв проводового зв’язку Козятин-ІІ - Чорнорудка - Рось:</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6.00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57 897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1035"/>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Бригада з ремонту та технічного обслуговування пристроїв проводового зв`язку Бердичів - Разіне</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104</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Старший 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105</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8 667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8 667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76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106</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7241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Електромонтер з ремонту та обслуговування апаратури та пристроїв зв'язку 5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47,91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16 672</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107</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9132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Прибиральник виробничих приміщень</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5 187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5 187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108</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10 178</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10 178</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18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Бригада з ремонту та технічного обслуговування пристроїв проводового зв`язку Бердичів - Разіне:</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6.00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52 670</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728"/>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lastRenderedPageBreak/>
              <w:t>Разом Виробнича дільниця з обслуговування пристроїв проводового зв`язку: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87.00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782 990</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435"/>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Бригада механізації та автотранспорту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109</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8331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Тракторист 5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47,91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8 336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110</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8211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Токар 5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47,91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8 336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76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111</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7241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Електромонтер з ремонту та обслуговування апаратури та пристроїв зв'язку 5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47,91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8 336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112</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7212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Електрозварник ручного зварювання 5 розряду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47,91</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8 336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113</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9132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Прибиральник виробничих приміщень</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5 187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10 374</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114</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4131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Комірник</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6 587</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6 587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0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115</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8322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Водій автотранспортних засобів (вантажного автомобіля вантажопідйомністю до 3 т)</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39,12</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6 807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10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116</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8322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Водій автотранспортних засобів (легкового автомобіля, об'єм двигуна від 1.8 до 3.5 л)</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39,12</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6 807</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117</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Старший електромеханік дільниці ІІ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10 888</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10 888</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76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118</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9141</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Опалювач (на період опалювального сезону з 15 жовтня по 15 квітня включно)</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4 499</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4 499</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8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Бригада механізації та автотранспорту: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11.00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79 306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630"/>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Бригада з перевірки та ремонту вимірювальних приладів</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119</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2149.2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Інженер 1 категорії</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11 194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11 194</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120</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xml:space="preserve">Електромеханік дільниці             </w:t>
            </w:r>
            <w:r w:rsidRPr="00557307">
              <w:rPr>
                <w:color w:val="000000"/>
              </w:rPr>
              <w:lastRenderedPageBreak/>
              <w:t>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lastRenderedPageBreak/>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10 888</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10 888</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lastRenderedPageBreak/>
              <w:t>121</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9 954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19 908</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619"/>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Бригада з перевірки та ремонту вимірювальних приладів:</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4.00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41 990</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690"/>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Бригада з ведення технічної документації і паспортизації пристроїв СЦБ, радіо і зв’язку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51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122</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3113</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Електромеханік дільниці             І групи</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10 178</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20 356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123</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2149.2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Інженер 1 категорії</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11 966</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124</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2149.2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Інженер 1 категорії</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11 194</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11 194</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3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125</w:t>
            </w:r>
          </w:p>
        </w:tc>
        <w:tc>
          <w:tcPr>
            <w:tcW w:w="83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2149.2</w:t>
            </w:r>
          </w:p>
        </w:tc>
        <w:tc>
          <w:tcPr>
            <w:tcW w:w="26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Інженер 1 категорії</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10 439</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10 439</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color w:val="000000"/>
              </w:rPr>
            </w:pPr>
          </w:p>
        </w:tc>
      </w:tr>
      <w:tr w:rsidR="00AF6C3E" w:rsidRPr="00557307" w:rsidTr="00AF6C3E">
        <w:trPr>
          <w:trHeight w:val="87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color w:val="000000"/>
              </w:rPr>
            </w:pPr>
            <w:r w:rsidRPr="00557307">
              <w:rPr>
                <w:color w:val="000000"/>
              </w:rPr>
              <w:t> </w:t>
            </w:r>
          </w:p>
        </w:tc>
        <w:tc>
          <w:tcPr>
            <w:tcW w:w="3482" w:type="dxa"/>
            <w:gridSpan w:val="2"/>
            <w:tcBorders>
              <w:top w:val="single" w:sz="4" w:space="0" w:color="auto"/>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Всього Бригада з ведення технічної документації і паспортизації пристроїв СЦБ, радіо і зв’язку:</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5.00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53 955</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900"/>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Разом за штатним розписом на період опалювального сезону з 15 жовтня по             15 квітня</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224.00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2 310 534</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915"/>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Разом за штатним розписом на період опалювального сезону з 16 квітня по             14 жовтня</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223.00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2 306 035</w:t>
            </w:r>
          </w:p>
        </w:tc>
        <w:tc>
          <w:tcPr>
            <w:tcW w:w="1117"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b/>
                <w:bCs/>
                <w:color w:val="000000"/>
              </w:rPr>
            </w:pPr>
          </w:p>
        </w:tc>
      </w:tr>
      <w:tr w:rsidR="00AF6C3E" w:rsidRPr="00557307" w:rsidTr="00AF6C3E">
        <w:trPr>
          <w:trHeight w:val="345"/>
        </w:trPr>
        <w:tc>
          <w:tcPr>
            <w:tcW w:w="40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AF6C3E" w:rsidRPr="00557307" w:rsidRDefault="00AF6C3E" w:rsidP="007C7715">
            <w:pPr>
              <w:rPr>
                <w:color w:val="000000"/>
              </w:rPr>
            </w:pPr>
            <w:r w:rsidRPr="00557307">
              <w:rPr>
                <w:color w:val="000000"/>
              </w:rPr>
              <w:t>В т.ч. місць для працевлаштування інвалідів</w:t>
            </w:r>
          </w:p>
        </w:tc>
        <w:tc>
          <w:tcPr>
            <w:tcW w:w="1068"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color w:val="000000"/>
              </w:rPr>
            </w:pPr>
            <w:r w:rsidRPr="00557307">
              <w:rPr>
                <w:color w:val="000000"/>
              </w:rPr>
              <w:t>10.00</w:t>
            </w:r>
          </w:p>
        </w:tc>
        <w:tc>
          <w:tcPr>
            <w:tcW w:w="1274"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rPr>
                <w:b/>
                <w:bCs/>
                <w:color w:val="000000"/>
              </w:rPr>
            </w:pPr>
            <w:r w:rsidRPr="00557307">
              <w:rPr>
                <w:b/>
                <w:bCs/>
                <w:color w:val="000000"/>
              </w:rPr>
              <w:t> </w:t>
            </w:r>
          </w:p>
        </w:tc>
        <w:tc>
          <w:tcPr>
            <w:tcW w:w="1252"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410" w:type="dxa"/>
            <w:tcBorders>
              <w:top w:val="nil"/>
              <w:left w:val="nil"/>
              <w:bottom w:val="single" w:sz="4" w:space="0" w:color="auto"/>
              <w:right w:val="single" w:sz="4" w:space="0" w:color="auto"/>
            </w:tcBorders>
            <w:shd w:val="clear" w:color="auto" w:fill="auto"/>
            <w:vAlign w:val="center"/>
            <w:hideMark/>
          </w:tcPr>
          <w:p w:rsidR="00AF6C3E" w:rsidRPr="00557307" w:rsidRDefault="00AF6C3E" w:rsidP="007C7715">
            <w:pPr>
              <w:jc w:val="center"/>
              <w:rPr>
                <w:b/>
                <w:bCs/>
                <w:color w:val="000000"/>
              </w:rPr>
            </w:pPr>
            <w:r w:rsidRPr="00557307">
              <w:rPr>
                <w:b/>
                <w:bCs/>
                <w:color w:val="000000"/>
              </w:rPr>
              <w:t> </w:t>
            </w:r>
          </w:p>
        </w:tc>
        <w:tc>
          <w:tcPr>
            <w:tcW w:w="1117" w:type="dxa"/>
            <w:tcBorders>
              <w:top w:val="nil"/>
              <w:left w:val="nil"/>
              <w:bottom w:val="single" w:sz="4" w:space="0" w:color="auto"/>
              <w:right w:val="single" w:sz="4" w:space="0" w:color="auto"/>
            </w:tcBorders>
            <w:shd w:val="clear" w:color="auto" w:fill="auto"/>
            <w:noWrap/>
            <w:vAlign w:val="bottom"/>
            <w:hideMark/>
          </w:tcPr>
          <w:p w:rsidR="00AF6C3E" w:rsidRPr="00557307" w:rsidRDefault="00AF6C3E" w:rsidP="007C7715">
            <w:pPr>
              <w:rPr>
                <w:rFonts w:ascii="Calibri" w:hAnsi="Calibri" w:cs="Calibri"/>
                <w:color w:val="000000"/>
              </w:rPr>
            </w:pPr>
            <w:r w:rsidRPr="00557307">
              <w:rPr>
                <w:rFonts w:ascii="Calibri" w:hAnsi="Calibri" w:cs="Calibri"/>
                <w:color w:val="000000"/>
              </w:rPr>
              <w:t> </w:t>
            </w:r>
          </w:p>
        </w:tc>
        <w:tc>
          <w:tcPr>
            <w:tcW w:w="222" w:type="dxa"/>
            <w:tcBorders>
              <w:top w:val="nil"/>
              <w:left w:val="nil"/>
              <w:bottom w:val="nil"/>
              <w:right w:val="nil"/>
            </w:tcBorders>
            <w:shd w:val="clear" w:color="auto" w:fill="auto"/>
            <w:noWrap/>
            <w:vAlign w:val="bottom"/>
            <w:hideMark/>
          </w:tcPr>
          <w:p w:rsidR="00AF6C3E" w:rsidRPr="00557307" w:rsidRDefault="00AF6C3E" w:rsidP="007C7715">
            <w:pPr>
              <w:rPr>
                <w:rFonts w:ascii="Calibri" w:hAnsi="Calibri" w:cs="Calibri"/>
                <w:color w:val="000000"/>
              </w:rPr>
            </w:pPr>
          </w:p>
        </w:tc>
      </w:tr>
      <w:tr w:rsidR="00AF6C3E" w:rsidRPr="00557307" w:rsidTr="00AF6C3E">
        <w:trPr>
          <w:trHeight w:val="360"/>
        </w:trPr>
        <w:tc>
          <w:tcPr>
            <w:tcW w:w="1408" w:type="dxa"/>
            <w:gridSpan w:val="2"/>
            <w:tcBorders>
              <w:top w:val="nil"/>
              <w:left w:val="nil"/>
              <w:bottom w:val="nil"/>
              <w:right w:val="nil"/>
            </w:tcBorders>
            <w:shd w:val="clear" w:color="auto" w:fill="auto"/>
            <w:noWrap/>
            <w:vAlign w:val="center"/>
            <w:hideMark/>
          </w:tcPr>
          <w:p w:rsidR="00AF6C3E" w:rsidRPr="00557307" w:rsidRDefault="00AF6C3E" w:rsidP="007C7715">
            <w:r w:rsidRPr="00557307">
              <w:t>Примітка:</w:t>
            </w:r>
          </w:p>
        </w:tc>
        <w:tc>
          <w:tcPr>
            <w:tcW w:w="2652" w:type="dxa"/>
            <w:tcBorders>
              <w:top w:val="nil"/>
              <w:left w:val="nil"/>
              <w:bottom w:val="nil"/>
              <w:right w:val="nil"/>
            </w:tcBorders>
            <w:shd w:val="clear" w:color="auto" w:fill="auto"/>
            <w:noWrap/>
            <w:vAlign w:val="bottom"/>
            <w:hideMark/>
          </w:tcPr>
          <w:p w:rsidR="00AF6C3E" w:rsidRPr="00557307" w:rsidRDefault="00AF6C3E" w:rsidP="007C7715"/>
        </w:tc>
        <w:tc>
          <w:tcPr>
            <w:tcW w:w="1068" w:type="dxa"/>
            <w:tcBorders>
              <w:top w:val="nil"/>
              <w:left w:val="nil"/>
              <w:bottom w:val="nil"/>
              <w:right w:val="nil"/>
            </w:tcBorders>
            <w:shd w:val="clear" w:color="auto" w:fill="auto"/>
            <w:noWrap/>
            <w:vAlign w:val="center"/>
            <w:hideMark/>
          </w:tcPr>
          <w:p w:rsidR="00AF6C3E" w:rsidRPr="00557307" w:rsidRDefault="00AF6C3E" w:rsidP="007C7715">
            <w:pPr>
              <w:jc w:val="center"/>
            </w:pPr>
          </w:p>
        </w:tc>
        <w:tc>
          <w:tcPr>
            <w:tcW w:w="1274" w:type="dxa"/>
            <w:tcBorders>
              <w:top w:val="nil"/>
              <w:left w:val="nil"/>
              <w:bottom w:val="nil"/>
              <w:right w:val="nil"/>
            </w:tcBorders>
            <w:shd w:val="clear" w:color="auto" w:fill="auto"/>
            <w:noWrap/>
            <w:vAlign w:val="center"/>
            <w:hideMark/>
          </w:tcPr>
          <w:p w:rsidR="00AF6C3E" w:rsidRPr="00557307" w:rsidRDefault="00AF6C3E" w:rsidP="007C7715">
            <w:pPr>
              <w:jc w:val="center"/>
            </w:pPr>
          </w:p>
        </w:tc>
        <w:tc>
          <w:tcPr>
            <w:tcW w:w="1252" w:type="dxa"/>
            <w:tcBorders>
              <w:top w:val="nil"/>
              <w:left w:val="nil"/>
              <w:bottom w:val="nil"/>
              <w:right w:val="nil"/>
            </w:tcBorders>
            <w:shd w:val="clear" w:color="auto" w:fill="auto"/>
            <w:noWrap/>
            <w:vAlign w:val="center"/>
            <w:hideMark/>
          </w:tcPr>
          <w:p w:rsidR="00AF6C3E" w:rsidRPr="00557307" w:rsidRDefault="00AF6C3E" w:rsidP="007C7715">
            <w:pPr>
              <w:jc w:val="center"/>
            </w:pPr>
          </w:p>
        </w:tc>
        <w:tc>
          <w:tcPr>
            <w:tcW w:w="1410" w:type="dxa"/>
            <w:tcBorders>
              <w:top w:val="nil"/>
              <w:left w:val="nil"/>
              <w:bottom w:val="nil"/>
              <w:right w:val="nil"/>
            </w:tcBorders>
            <w:shd w:val="clear" w:color="auto" w:fill="auto"/>
            <w:noWrap/>
            <w:vAlign w:val="center"/>
            <w:hideMark/>
          </w:tcPr>
          <w:p w:rsidR="00AF6C3E" w:rsidRPr="00557307" w:rsidRDefault="00AF6C3E" w:rsidP="007C7715">
            <w:pPr>
              <w:jc w:val="center"/>
            </w:pPr>
          </w:p>
        </w:tc>
        <w:tc>
          <w:tcPr>
            <w:tcW w:w="1117" w:type="dxa"/>
            <w:tcBorders>
              <w:top w:val="nil"/>
              <w:left w:val="nil"/>
              <w:bottom w:val="nil"/>
              <w:right w:val="nil"/>
            </w:tcBorders>
            <w:shd w:val="clear" w:color="auto" w:fill="auto"/>
            <w:noWrap/>
            <w:vAlign w:val="bottom"/>
            <w:hideMark/>
          </w:tcPr>
          <w:p w:rsidR="00AF6C3E" w:rsidRPr="00557307" w:rsidRDefault="00AF6C3E" w:rsidP="007C7715">
            <w:pPr>
              <w:jc w:val="center"/>
            </w:pPr>
          </w:p>
        </w:tc>
        <w:tc>
          <w:tcPr>
            <w:tcW w:w="222" w:type="dxa"/>
            <w:tcBorders>
              <w:top w:val="nil"/>
              <w:left w:val="nil"/>
              <w:bottom w:val="nil"/>
              <w:right w:val="nil"/>
            </w:tcBorders>
            <w:shd w:val="clear" w:color="auto" w:fill="auto"/>
            <w:noWrap/>
            <w:vAlign w:val="bottom"/>
            <w:hideMark/>
          </w:tcPr>
          <w:p w:rsidR="00AF6C3E" w:rsidRPr="00557307" w:rsidRDefault="00AF6C3E" w:rsidP="007C7715"/>
        </w:tc>
      </w:tr>
      <w:tr w:rsidR="00AF6C3E" w:rsidRPr="00557307" w:rsidTr="00AF6C3E">
        <w:trPr>
          <w:trHeight w:val="795"/>
        </w:trPr>
        <w:tc>
          <w:tcPr>
            <w:tcW w:w="10181" w:type="dxa"/>
            <w:gridSpan w:val="8"/>
            <w:tcBorders>
              <w:top w:val="nil"/>
              <w:left w:val="nil"/>
              <w:bottom w:val="nil"/>
              <w:right w:val="nil"/>
            </w:tcBorders>
            <w:shd w:val="clear" w:color="000000" w:fill="FFFFFF"/>
            <w:vAlign w:val="center"/>
            <w:hideMark/>
          </w:tcPr>
          <w:p w:rsidR="00AF6C3E" w:rsidRPr="00557307" w:rsidRDefault="00AF6C3E" w:rsidP="007C7715">
            <w:r w:rsidRPr="00557307">
              <w:t>** - підвищена тарифна ставка/посадовий оклад відповідно до пункту 4.1 Положення про оплату праці працівників акціонерного товариства «Українська залізниця», затвердженого рішенням  правління АТ «Укрзалізниця» від 26.06.2023 (протокол № Ц-85/39 Ком.т.)</w:t>
            </w:r>
          </w:p>
        </w:tc>
        <w:tc>
          <w:tcPr>
            <w:tcW w:w="222" w:type="dxa"/>
            <w:tcBorders>
              <w:top w:val="nil"/>
              <w:left w:val="nil"/>
              <w:bottom w:val="nil"/>
              <w:right w:val="nil"/>
            </w:tcBorders>
            <w:shd w:val="clear" w:color="auto" w:fill="auto"/>
            <w:noWrap/>
            <w:vAlign w:val="bottom"/>
            <w:hideMark/>
          </w:tcPr>
          <w:p w:rsidR="00AF6C3E" w:rsidRPr="00557307" w:rsidRDefault="00AF6C3E" w:rsidP="007C7715"/>
        </w:tc>
      </w:tr>
      <w:tr w:rsidR="00AF6C3E" w:rsidRPr="00557307" w:rsidTr="00AF6C3E">
        <w:trPr>
          <w:trHeight w:val="75"/>
        </w:trPr>
        <w:tc>
          <w:tcPr>
            <w:tcW w:w="10181" w:type="dxa"/>
            <w:gridSpan w:val="8"/>
            <w:tcBorders>
              <w:top w:val="nil"/>
              <w:left w:val="nil"/>
              <w:bottom w:val="nil"/>
              <w:right w:val="nil"/>
            </w:tcBorders>
            <w:shd w:val="clear" w:color="000000" w:fill="FFFFFF"/>
            <w:noWrap/>
            <w:vAlign w:val="bottom"/>
            <w:hideMark/>
          </w:tcPr>
          <w:p w:rsidR="00AF6C3E" w:rsidRPr="00557307" w:rsidRDefault="00AF6C3E" w:rsidP="007C7715">
            <w:r w:rsidRPr="00557307">
              <w:t> </w:t>
            </w:r>
          </w:p>
        </w:tc>
        <w:tc>
          <w:tcPr>
            <w:tcW w:w="222" w:type="dxa"/>
            <w:tcBorders>
              <w:top w:val="nil"/>
              <w:left w:val="nil"/>
              <w:bottom w:val="nil"/>
              <w:right w:val="nil"/>
            </w:tcBorders>
            <w:shd w:val="clear" w:color="auto" w:fill="auto"/>
            <w:noWrap/>
            <w:vAlign w:val="bottom"/>
            <w:hideMark/>
          </w:tcPr>
          <w:p w:rsidR="00AF6C3E" w:rsidRPr="00557307" w:rsidRDefault="00AF6C3E" w:rsidP="007C7715"/>
        </w:tc>
      </w:tr>
      <w:tr w:rsidR="00AF6C3E" w:rsidRPr="00557307" w:rsidTr="00AF6C3E">
        <w:trPr>
          <w:trHeight w:val="375"/>
        </w:trPr>
        <w:tc>
          <w:tcPr>
            <w:tcW w:w="1408" w:type="dxa"/>
            <w:gridSpan w:val="2"/>
            <w:tcBorders>
              <w:top w:val="nil"/>
              <w:left w:val="nil"/>
              <w:bottom w:val="nil"/>
              <w:right w:val="nil"/>
            </w:tcBorders>
            <w:shd w:val="clear" w:color="000000" w:fill="FFFFFF"/>
            <w:noWrap/>
            <w:vAlign w:val="center"/>
            <w:hideMark/>
          </w:tcPr>
          <w:p w:rsidR="00AF6C3E" w:rsidRPr="00557307" w:rsidRDefault="00AF6C3E" w:rsidP="007C7715">
            <w:r w:rsidRPr="00557307">
              <w:t xml:space="preserve">Підстава:  </w:t>
            </w:r>
          </w:p>
        </w:tc>
        <w:tc>
          <w:tcPr>
            <w:tcW w:w="2652" w:type="dxa"/>
            <w:tcBorders>
              <w:top w:val="nil"/>
              <w:left w:val="nil"/>
              <w:bottom w:val="nil"/>
              <w:right w:val="nil"/>
            </w:tcBorders>
            <w:shd w:val="clear" w:color="000000" w:fill="FFFFFF"/>
            <w:vAlign w:val="bottom"/>
            <w:hideMark/>
          </w:tcPr>
          <w:p w:rsidR="00AF6C3E" w:rsidRPr="00557307" w:rsidRDefault="00AF6C3E" w:rsidP="007C7715">
            <w:pPr>
              <w:rPr>
                <w:b/>
                <w:bCs/>
                <w:color w:val="000000"/>
              </w:rPr>
            </w:pPr>
            <w:r w:rsidRPr="00557307">
              <w:rPr>
                <w:b/>
                <w:bCs/>
                <w:color w:val="000000"/>
              </w:rPr>
              <w:t> </w:t>
            </w:r>
          </w:p>
        </w:tc>
        <w:tc>
          <w:tcPr>
            <w:tcW w:w="1068" w:type="dxa"/>
            <w:tcBorders>
              <w:top w:val="nil"/>
              <w:left w:val="nil"/>
              <w:bottom w:val="nil"/>
              <w:right w:val="nil"/>
            </w:tcBorders>
            <w:shd w:val="clear" w:color="000000" w:fill="FFFFFF"/>
            <w:noWrap/>
            <w:vAlign w:val="center"/>
            <w:hideMark/>
          </w:tcPr>
          <w:p w:rsidR="00AF6C3E" w:rsidRPr="00557307" w:rsidRDefault="00AF6C3E" w:rsidP="007C7715">
            <w:pPr>
              <w:jc w:val="center"/>
              <w:rPr>
                <w:b/>
                <w:bCs/>
              </w:rPr>
            </w:pPr>
            <w:r w:rsidRPr="00557307">
              <w:rPr>
                <w:b/>
                <w:bCs/>
              </w:rPr>
              <w:t> </w:t>
            </w:r>
          </w:p>
        </w:tc>
        <w:tc>
          <w:tcPr>
            <w:tcW w:w="1274" w:type="dxa"/>
            <w:tcBorders>
              <w:top w:val="nil"/>
              <w:left w:val="nil"/>
              <w:bottom w:val="nil"/>
              <w:right w:val="nil"/>
            </w:tcBorders>
            <w:shd w:val="clear" w:color="000000" w:fill="FFFFFF"/>
            <w:noWrap/>
            <w:vAlign w:val="center"/>
            <w:hideMark/>
          </w:tcPr>
          <w:p w:rsidR="00AF6C3E" w:rsidRPr="00557307" w:rsidRDefault="00AF6C3E" w:rsidP="007C7715">
            <w:pPr>
              <w:jc w:val="center"/>
              <w:rPr>
                <w:b/>
                <w:bCs/>
              </w:rPr>
            </w:pPr>
            <w:r w:rsidRPr="00557307">
              <w:rPr>
                <w:b/>
                <w:bCs/>
              </w:rPr>
              <w:t> </w:t>
            </w:r>
          </w:p>
        </w:tc>
        <w:tc>
          <w:tcPr>
            <w:tcW w:w="1252" w:type="dxa"/>
            <w:tcBorders>
              <w:top w:val="nil"/>
              <w:left w:val="nil"/>
              <w:bottom w:val="nil"/>
              <w:right w:val="nil"/>
            </w:tcBorders>
            <w:shd w:val="clear" w:color="000000" w:fill="FFFFFF"/>
            <w:noWrap/>
            <w:vAlign w:val="center"/>
            <w:hideMark/>
          </w:tcPr>
          <w:p w:rsidR="00AF6C3E" w:rsidRPr="00557307" w:rsidRDefault="00AF6C3E" w:rsidP="007C7715">
            <w:pPr>
              <w:jc w:val="center"/>
              <w:rPr>
                <w:b/>
                <w:bCs/>
              </w:rPr>
            </w:pPr>
            <w:r w:rsidRPr="00557307">
              <w:rPr>
                <w:b/>
                <w:bCs/>
              </w:rPr>
              <w:t> </w:t>
            </w:r>
          </w:p>
        </w:tc>
        <w:tc>
          <w:tcPr>
            <w:tcW w:w="1410" w:type="dxa"/>
            <w:tcBorders>
              <w:top w:val="nil"/>
              <w:left w:val="nil"/>
              <w:bottom w:val="nil"/>
              <w:right w:val="nil"/>
            </w:tcBorders>
            <w:shd w:val="clear" w:color="000000" w:fill="FFFFFF"/>
            <w:noWrap/>
            <w:vAlign w:val="center"/>
            <w:hideMark/>
          </w:tcPr>
          <w:p w:rsidR="00AF6C3E" w:rsidRPr="00557307" w:rsidRDefault="00AF6C3E" w:rsidP="007C7715">
            <w:pPr>
              <w:jc w:val="center"/>
              <w:rPr>
                <w:b/>
                <w:bCs/>
              </w:rPr>
            </w:pPr>
            <w:r w:rsidRPr="00557307">
              <w:rPr>
                <w:b/>
                <w:bCs/>
              </w:rPr>
              <w:t> </w:t>
            </w:r>
          </w:p>
        </w:tc>
        <w:tc>
          <w:tcPr>
            <w:tcW w:w="1117" w:type="dxa"/>
            <w:tcBorders>
              <w:top w:val="nil"/>
              <w:left w:val="nil"/>
              <w:bottom w:val="nil"/>
              <w:right w:val="nil"/>
            </w:tcBorders>
            <w:shd w:val="clear" w:color="000000" w:fill="FFFFFF"/>
            <w:vAlign w:val="bottom"/>
            <w:hideMark/>
          </w:tcPr>
          <w:p w:rsidR="00AF6C3E" w:rsidRPr="00557307" w:rsidRDefault="00AF6C3E" w:rsidP="007C7715">
            <w:r w:rsidRPr="00557307">
              <w:t> </w:t>
            </w:r>
          </w:p>
        </w:tc>
        <w:tc>
          <w:tcPr>
            <w:tcW w:w="222" w:type="dxa"/>
            <w:tcBorders>
              <w:top w:val="nil"/>
              <w:left w:val="nil"/>
              <w:bottom w:val="nil"/>
              <w:right w:val="nil"/>
            </w:tcBorders>
            <w:shd w:val="clear" w:color="auto" w:fill="auto"/>
            <w:noWrap/>
            <w:vAlign w:val="bottom"/>
            <w:hideMark/>
          </w:tcPr>
          <w:p w:rsidR="00AF6C3E" w:rsidRPr="00557307" w:rsidRDefault="00AF6C3E" w:rsidP="007C7715"/>
        </w:tc>
      </w:tr>
      <w:tr w:rsidR="00AF6C3E" w:rsidRPr="00557307" w:rsidTr="00AF6C3E">
        <w:trPr>
          <w:trHeight w:val="255"/>
        </w:trPr>
        <w:tc>
          <w:tcPr>
            <w:tcW w:w="10181" w:type="dxa"/>
            <w:gridSpan w:val="8"/>
            <w:tcBorders>
              <w:top w:val="nil"/>
              <w:left w:val="nil"/>
              <w:bottom w:val="nil"/>
              <w:right w:val="nil"/>
            </w:tcBorders>
            <w:shd w:val="clear" w:color="000000" w:fill="FFFFFF"/>
            <w:vAlign w:val="bottom"/>
            <w:hideMark/>
          </w:tcPr>
          <w:p w:rsidR="00AF6C3E" w:rsidRPr="00557307" w:rsidRDefault="00AF6C3E" w:rsidP="007C7715">
            <w:r w:rsidRPr="00557307">
              <w:t xml:space="preserve">лист </w:t>
            </w:r>
          </w:p>
        </w:tc>
        <w:tc>
          <w:tcPr>
            <w:tcW w:w="222" w:type="dxa"/>
            <w:tcBorders>
              <w:top w:val="nil"/>
              <w:left w:val="nil"/>
              <w:bottom w:val="nil"/>
              <w:right w:val="nil"/>
            </w:tcBorders>
            <w:shd w:val="clear" w:color="auto" w:fill="auto"/>
            <w:noWrap/>
            <w:vAlign w:val="bottom"/>
            <w:hideMark/>
          </w:tcPr>
          <w:p w:rsidR="00AF6C3E" w:rsidRPr="00557307" w:rsidRDefault="00AF6C3E" w:rsidP="007C7715"/>
        </w:tc>
      </w:tr>
      <w:tr w:rsidR="00AF6C3E" w:rsidRPr="00557307" w:rsidTr="00AF6C3E">
        <w:trPr>
          <w:trHeight w:val="510"/>
        </w:trPr>
        <w:tc>
          <w:tcPr>
            <w:tcW w:w="6402" w:type="dxa"/>
            <w:gridSpan w:val="5"/>
            <w:tcBorders>
              <w:top w:val="nil"/>
              <w:left w:val="nil"/>
              <w:bottom w:val="nil"/>
              <w:right w:val="nil"/>
            </w:tcBorders>
            <w:shd w:val="clear" w:color="auto" w:fill="auto"/>
            <w:vAlign w:val="bottom"/>
            <w:hideMark/>
          </w:tcPr>
          <w:p w:rsidR="00AF6C3E" w:rsidRPr="00557307" w:rsidRDefault="00AF6C3E" w:rsidP="007C7715">
            <w:r w:rsidRPr="00557307">
              <w:t>Начальник виробничого підрозділу Козятинська</w:t>
            </w:r>
          </w:p>
        </w:tc>
        <w:tc>
          <w:tcPr>
            <w:tcW w:w="3779" w:type="dxa"/>
            <w:gridSpan w:val="3"/>
            <w:tcBorders>
              <w:top w:val="nil"/>
              <w:left w:val="nil"/>
              <w:bottom w:val="nil"/>
              <w:right w:val="nil"/>
            </w:tcBorders>
            <w:shd w:val="clear" w:color="auto" w:fill="auto"/>
            <w:vAlign w:val="bottom"/>
            <w:hideMark/>
          </w:tcPr>
          <w:p w:rsidR="00AF6C3E" w:rsidRPr="00557307" w:rsidRDefault="00AF6C3E" w:rsidP="007C7715"/>
        </w:tc>
        <w:tc>
          <w:tcPr>
            <w:tcW w:w="222" w:type="dxa"/>
            <w:tcBorders>
              <w:top w:val="nil"/>
              <w:left w:val="nil"/>
              <w:bottom w:val="nil"/>
              <w:right w:val="nil"/>
            </w:tcBorders>
            <w:shd w:val="clear" w:color="auto" w:fill="auto"/>
            <w:noWrap/>
            <w:vAlign w:val="bottom"/>
            <w:hideMark/>
          </w:tcPr>
          <w:p w:rsidR="00AF6C3E" w:rsidRPr="00557307" w:rsidRDefault="00AF6C3E" w:rsidP="007C7715">
            <w:pPr>
              <w:jc w:val="center"/>
            </w:pPr>
          </w:p>
        </w:tc>
      </w:tr>
      <w:tr w:rsidR="00AF6C3E" w:rsidRPr="00557307" w:rsidTr="00AF6C3E">
        <w:trPr>
          <w:trHeight w:val="255"/>
        </w:trPr>
        <w:tc>
          <w:tcPr>
            <w:tcW w:w="6402" w:type="dxa"/>
            <w:gridSpan w:val="5"/>
            <w:tcBorders>
              <w:top w:val="nil"/>
              <w:left w:val="nil"/>
              <w:bottom w:val="nil"/>
              <w:right w:val="nil"/>
            </w:tcBorders>
            <w:shd w:val="clear" w:color="auto" w:fill="auto"/>
            <w:noWrap/>
            <w:vAlign w:val="bottom"/>
            <w:hideMark/>
          </w:tcPr>
          <w:p w:rsidR="00AF6C3E" w:rsidRPr="00557307" w:rsidRDefault="00AF6C3E" w:rsidP="007C7715">
            <w:r w:rsidRPr="00557307">
              <w:lastRenderedPageBreak/>
              <w:t>дистанція сигналізації та зв'язку регіональної філії</w:t>
            </w:r>
          </w:p>
        </w:tc>
        <w:tc>
          <w:tcPr>
            <w:tcW w:w="1252" w:type="dxa"/>
            <w:tcBorders>
              <w:top w:val="nil"/>
              <w:left w:val="nil"/>
              <w:bottom w:val="nil"/>
              <w:right w:val="nil"/>
            </w:tcBorders>
            <w:shd w:val="clear" w:color="auto" w:fill="auto"/>
            <w:noWrap/>
            <w:vAlign w:val="bottom"/>
            <w:hideMark/>
          </w:tcPr>
          <w:p w:rsidR="00AF6C3E" w:rsidRPr="00557307" w:rsidRDefault="00AF6C3E" w:rsidP="007C7715"/>
        </w:tc>
        <w:tc>
          <w:tcPr>
            <w:tcW w:w="1410" w:type="dxa"/>
            <w:tcBorders>
              <w:top w:val="nil"/>
              <w:left w:val="nil"/>
              <w:bottom w:val="nil"/>
              <w:right w:val="nil"/>
            </w:tcBorders>
            <w:shd w:val="clear" w:color="auto" w:fill="auto"/>
            <w:vAlign w:val="bottom"/>
            <w:hideMark/>
          </w:tcPr>
          <w:p w:rsidR="00AF6C3E" w:rsidRPr="00557307" w:rsidRDefault="00AF6C3E" w:rsidP="007C7715"/>
        </w:tc>
        <w:tc>
          <w:tcPr>
            <w:tcW w:w="1117" w:type="dxa"/>
            <w:tcBorders>
              <w:top w:val="nil"/>
              <w:left w:val="nil"/>
              <w:bottom w:val="nil"/>
              <w:right w:val="nil"/>
            </w:tcBorders>
            <w:shd w:val="clear" w:color="auto" w:fill="auto"/>
            <w:vAlign w:val="bottom"/>
            <w:hideMark/>
          </w:tcPr>
          <w:p w:rsidR="00AF6C3E" w:rsidRPr="00557307" w:rsidRDefault="00AF6C3E" w:rsidP="007C7715"/>
        </w:tc>
        <w:tc>
          <w:tcPr>
            <w:tcW w:w="222" w:type="dxa"/>
            <w:tcBorders>
              <w:top w:val="nil"/>
              <w:left w:val="nil"/>
              <w:bottom w:val="nil"/>
              <w:right w:val="nil"/>
            </w:tcBorders>
            <w:shd w:val="clear" w:color="auto" w:fill="auto"/>
            <w:noWrap/>
            <w:vAlign w:val="bottom"/>
            <w:hideMark/>
          </w:tcPr>
          <w:p w:rsidR="00AF6C3E" w:rsidRPr="00557307" w:rsidRDefault="00AF6C3E" w:rsidP="007C7715"/>
        </w:tc>
      </w:tr>
      <w:tr w:rsidR="00AF6C3E" w:rsidRPr="00557307" w:rsidTr="00AF6C3E">
        <w:trPr>
          <w:trHeight w:val="255"/>
        </w:trPr>
        <w:tc>
          <w:tcPr>
            <w:tcW w:w="5128" w:type="dxa"/>
            <w:gridSpan w:val="4"/>
            <w:tcBorders>
              <w:top w:val="nil"/>
              <w:left w:val="nil"/>
              <w:bottom w:val="nil"/>
              <w:right w:val="nil"/>
            </w:tcBorders>
            <w:shd w:val="clear" w:color="auto" w:fill="auto"/>
            <w:noWrap/>
            <w:vAlign w:val="bottom"/>
            <w:hideMark/>
          </w:tcPr>
          <w:p w:rsidR="00AF6C3E" w:rsidRPr="00557307" w:rsidRDefault="00AF6C3E" w:rsidP="007C7715">
            <w:r w:rsidRPr="00557307">
              <w:t>"Південно-Західна залізниця" АТ "Укрзалізниця"</w:t>
            </w:r>
          </w:p>
        </w:tc>
        <w:tc>
          <w:tcPr>
            <w:tcW w:w="1274" w:type="dxa"/>
            <w:tcBorders>
              <w:top w:val="nil"/>
              <w:left w:val="nil"/>
              <w:bottom w:val="nil"/>
              <w:right w:val="nil"/>
            </w:tcBorders>
            <w:shd w:val="clear" w:color="auto" w:fill="auto"/>
            <w:vAlign w:val="bottom"/>
            <w:hideMark/>
          </w:tcPr>
          <w:p w:rsidR="00AF6C3E" w:rsidRPr="00557307" w:rsidRDefault="00AF6C3E" w:rsidP="007C7715"/>
        </w:tc>
        <w:tc>
          <w:tcPr>
            <w:tcW w:w="1252" w:type="dxa"/>
            <w:tcBorders>
              <w:top w:val="nil"/>
              <w:left w:val="nil"/>
              <w:bottom w:val="nil"/>
              <w:right w:val="nil"/>
            </w:tcBorders>
            <w:shd w:val="clear" w:color="auto" w:fill="auto"/>
            <w:vAlign w:val="bottom"/>
            <w:hideMark/>
          </w:tcPr>
          <w:p w:rsidR="00AF6C3E" w:rsidRPr="00557307" w:rsidRDefault="00AF6C3E" w:rsidP="007C7715"/>
        </w:tc>
        <w:tc>
          <w:tcPr>
            <w:tcW w:w="1410" w:type="dxa"/>
            <w:tcBorders>
              <w:top w:val="nil"/>
              <w:left w:val="nil"/>
              <w:bottom w:val="nil"/>
              <w:right w:val="nil"/>
            </w:tcBorders>
            <w:shd w:val="clear" w:color="auto" w:fill="auto"/>
            <w:noWrap/>
            <w:vAlign w:val="bottom"/>
            <w:hideMark/>
          </w:tcPr>
          <w:p w:rsidR="00AF6C3E" w:rsidRPr="00557307" w:rsidRDefault="00AF6C3E" w:rsidP="007C7715">
            <w:r w:rsidRPr="00557307">
              <w:t>Сергій РЄЗНІК</w:t>
            </w:r>
          </w:p>
        </w:tc>
        <w:tc>
          <w:tcPr>
            <w:tcW w:w="1117" w:type="dxa"/>
            <w:tcBorders>
              <w:top w:val="nil"/>
              <w:left w:val="nil"/>
              <w:bottom w:val="nil"/>
              <w:right w:val="nil"/>
            </w:tcBorders>
            <w:shd w:val="clear" w:color="auto" w:fill="auto"/>
            <w:vAlign w:val="bottom"/>
            <w:hideMark/>
          </w:tcPr>
          <w:p w:rsidR="00AF6C3E" w:rsidRPr="00557307" w:rsidRDefault="00AF6C3E" w:rsidP="007C7715"/>
        </w:tc>
        <w:tc>
          <w:tcPr>
            <w:tcW w:w="222" w:type="dxa"/>
            <w:tcBorders>
              <w:top w:val="nil"/>
              <w:left w:val="nil"/>
              <w:bottom w:val="nil"/>
              <w:right w:val="nil"/>
            </w:tcBorders>
            <w:shd w:val="clear" w:color="auto" w:fill="auto"/>
            <w:noWrap/>
            <w:vAlign w:val="bottom"/>
            <w:hideMark/>
          </w:tcPr>
          <w:p w:rsidR="00AF6C3E" w:rsidRPr="00557307" w:rsidRDefault="00AF6C3E" w:rsidP="007C7715">
            <w:pPr>
              <w:jc w:val="center"/>
            </w:pPr>
          </w:p>
        </w:tc>
      </w:tr>
      <w:tr w:rsidR="00AF6C3E" w:rsidRPr="00557307" w:rsidTr="00AF6C3E">
        <w:trPr>
          <w:trHeight w:val="255"/>
        </w:trPr>
        <w:tc>
          <w:tcPr>
            <w:tcW w:w="578" w:type="dxa"/>
            <w:tcBorders>
              <w:top w:val="nil"/>
              <w:left w:val="nil"/>
              <w:bottom w:val="nil"/>
              <w:right w:val="nil"/>
            </w:tcBorders>
            <w:shd w:val="clear" w:color="auto" w:fill="auto"/>
            <w:noWrap/>
            <w:vAlign w:val="bottom"/>
            <w:hideMark/>
          </w:tcPr>
          <w:p w:rsidR="00AF6C3E" w:rsidRPr="00557307" w:rsidRDefault="00AF6C3E" w:rsidP="007C7715"/>
        </w:tc>
        <w:tc>
          <w:tcPr>
            <w:tcW w:w="830" w:type="dxa"/>
            <w:tcBorders>
              <w:top w:val="nil"/>
              <w:left w:val="nil"/>
              <w:bottom w:val="nil"/>
              <w:right w:val="nil"/>
            </w:tcBorders>
            <w:shd w:val="clear" w:color="auto" w:fill="auto"/>
            <w:noWrap/>
            <w:vAlign w:val="bottom"/>
            <w:hideMark/>
          </w:tcPr>
          <w:p w:rsidR="00AF6C3E" w:rsidRPr="00557307" w:rsidRDefault="00AF6C3E" w:rsidP="007C7715"/>
        </w:tc>
        <w:tc>
          <w:tcPr>
            <w:tcW w:w="2652" w:type="dxa"/>
            <w:tcBorders>
              <w:top w:val="nil"/>
              <w:left w:val="nil"/>
              <w:bottom w:val="nil"/>
              <w:right w:val="nil"/>
            </w:tcBorders>
            <w:shd w:val="clear" w:color="auto" w:fill="auto"/>
            <w:noWrap/>
            <w:vAlign w:val="bottom"/>
            <w:hideMark/>
          </w:tcPr>
          <w:p w:rsidR="00AF6C3E" w:rsidRPr="00557307" w:rsidRDefault="00AF6C3E" w:rsidP="007C7715"/>
        </w:tc>
        <w:tc>
          <w:tcPr>
            <w:tcW w:w="1068" w:type="dxa"/>
            <w:tcBorders>
              <w:top w:val="nil"/>
              <w:left w:val="nil"/>
              <w:bottom w:val="nil"/>
              <w:right w:val="nil"/>
            </w:tcBorders>
            <w:shd w:val="clear" w:color="auto" w:fill="auto"/>
            <w:vAlign w:val="center"/>
            <w:hideMark/>
          </w:tcPr>
          <w:p w:rsidR="00AF6C3E" w:rsidRPr="00557307" w:rsidRDefault="00AF6C3E" w:rsidP="007C7715"/>
        </w:tc>
        <w:tc>
          <w:tcPr>
            <w:tcW w:w="1274" w:type="dxa"/>
            <w:tcBorders>
              <w:top w:val="nil"/>
              <w:left w:val="nil"/>
              <w:bottom w:val="nil"/>
              <w:right w:val="nil"/>
            </w:tcBorders>
            <w:shd w:val="clear" w:color="auto" w:fill="auto"/>
            <w:vAlign w:val="bottom"/>
            <w:hideMark/>
          </w:tcPr>
          <w:p w:rsidR="00AF6C3E" w:rsidRPr="00557307" w:rsidRDefault="00AF6C3E" w:rsidP="007C7715"/>
        </w:tc>
        <w:tc>
          <w:tcPr>
            <w:tcW w:w="1252" w:type="dxa"/>
            <w:tcBorders>
              <w:top w:val="nil"/>
              <w:left w:val="nil"/>
              <w:bottom w:val="nil"/>
              <w:right w:val="nil"/>
            </w:tcBorders>
            <w:shd w:val="clear" w:color="auto" w:fill="auto"/>
            <w:vAlign w:val="bottom"/>
            <w:hideMark/>
          </w:tcPr>
          <w:p w:rsidR="00AF6C3E" w:rsidRPr="00557307" w:rsidRDefault="00AF6C3E" w:rsidP="007C7715"/>
        </w:tc>
        <w:tc>
          <w:tcPr>
            <w:tcW w:w="1410" w:type="dxa"/>
            <w:tcBorders>
              <w:top w:val="nil"/>
              <w:left w:val="nil"/>
              <w:bottom w:val="nil"/>
              <w:right w:val="nil"/>
            </w:tcBorders>
            <w:shd w:val="clear" w:color="auto" w:fill="auto"/>
            <w:noWrap/>
            <w:vAlign w:val="bottom"/>
            <w:hideMark/>
          </w:tcPr>
          <w:p w:rsidR="00AF6C3E" w:rsidRPr="00557307" w:rsidRDefault="00AF6C3E" w:rsidP="007C7715">
            <w:pPr>
              <w:jc w:val="center"/>
            </w:pPr>
          </w:p>
        </w:tc>
        <w:tc>
          <w:tcPr>
            <w:tcW w:w="1117" w:type="dxa"/>
            <w:tcBorders>
              <w:top w:val="nil"/>
              <w:left w:val="nil"/>
              <w:bottom w:val="nil"/>
              <w:right w:val="nil"/>
            </w:tcBorders>
            <w:shd w:val="clear" w:color="auto" w:fill="auto"/>
            <w:vAlign w:val="bottom"/>
            <w:hideMark/>
          </w:tcPr>
          <w:p w:rsidR="00AF6C3E" w:rsidRPr="00557307" w:rsidRDefault="00AF6C3E" w:rsidP="007C7715"/>
        </w:tc>
        <w:tc>
          <w:tcPr>
            <w:tcW w:w="222" w:type="dxa"/>
            <w:tcBorders>
              <w:top w:val="nil"/>
              <w:left w:val="nil"/>
              <w:bottom w:val="nil"/>
              <w:right w:val="nil"/>
            </w:tcBorders>
            <w:shd w:val="clear" w:color="auto" w:fill="auto"/>
            <w:noWrap/>
            <w:vAlign w:val="bottom"/>
            <w:hideMark/>
          </w:tcPr>
          <w:p w:rsidR="00AF6C3E" w:rsidRPr="00557307" w:rsidRDefault="00AF6C3E" w:rsidP="007C7715">
            <w:pPr>
              <w:jc w:val="center"/>
            </w:pPr>
          </w:p>
        </w:tc>
      </w:tr>
      <w:tr w:rsidR="00AF6C3E" w:rsidRPr="00557307" w:rsidTr="00AF6C3E">
        <w:trPr>
          <w:trHeight w:val="255"/>
        </w:trPr>
        <w:tc>
          <w:tcPr>
            <w:tcW w:w="4060" w:type="dxa"/>
            <w:gridSpan w:val="3"/>
            <w:tcBorders>
              <w:top w:val="nil"/>
              <w:left w:val="nil"/>
              <w:bottom w:val="nil"/>
              <w:right w:val="nil"/>
            </w:tcBorders>
            <w:shd w:val="clear" w:color="auto" w:fill="auto"/>
            <w:noWrap/>
            <w:vAlign w:val="bottom"/>
            <w:hideMark/>
          </w:tcPr>
          <w:p w:rsidR="00AF6C3E" w:rsidRPr="00557307" w:rsidRDefault="00AF6C3E" w:rsidP="007C7715">
            <w:r w:rsidRPr="00557307">
              <w:t>ПОГОДЖЕНО:</w:t>
            </w:r>
          </w:p>
        </w:tc>
        <w:tc>
          <w:tcPr>
            <w:tcW w:w="1068" w:type="dxa"/>
            <w:tcBorders>
              <w:top w:val="nil"/>
              <w:left w:val="nil"/>
              <w:bottom w:val="nil"/>
              <w:right w:val="nil"/>
            </w:tcBorders>
            <w:shd w:val="clear" w:color="auto" w:fill="auto"/>
            <w:vAlign w:val="center"/>
            <w:hideMark/>
          </w:tcPr>
          <w:p w:rsidR="00AF6C3E" w:rsidRPr="00557307" w:rsidRDefault="00AF6C3E" w:rsidP="007C7715"/>
        </w:tc>
        <w:tc>
          <w:tcPr>
            <w:tcW w:w="1274" w:type="dxa"/>
            <w:tcBorders>
              <w:top w:val="nil"/>
              <w:left w:val="nil"/>
              <w:bottom w:val="nil"/>
              <w:right w:val="nil"/>
            </w:tcBorders>
            <w:shd w:val="clear" w:color="auto" w:fill="auto"/>
            <w:vAlign w:val="bottom"/>
            <w:hideMark/>
          </w:tcPr>
          <w:p w:rsidR="00AF6C3E" w:rsidRPr="00557307" w:rsidRDefault="00AF6C3E" w:rsidP="007C7715"/>
        </w:tc>
        <w:tc>
          <w:tcPr>
            <w:tcW w:w="1252" w:type="dxa"/>
            <w:tcBorders>
              <w:top w:val="nil"/>
              <w:left w:val="nil"/>
              <w:bottom w:val="nil"/>
              <w:right w:val="nil"/>
            </w:tcBorders>
            <w:shd w:val="clear" w:color="auto" w:fill="auto"/>
            <w:vAlign w:val="bottom"/>
            <w:hideMark/>
          </w:tcPr>
          <w:p w:rsidR="00AF6C3E" w:rsidRPr="00557307" w:rsidRDefault="00AF6C3E" w:rsidP="007C7715"/>
        </w:tc>
        <w:tc>
          <w:tcPr>
            <w:tcW w:w="1410" w:type="dxa"/>
            <w:tcBorders>
              <w:top w:val="nil"/>
              <w:left w:val="nil"/>
              <w:bottom w:val="nil"/>
              <w:right w:val="nil"/>
            </w:tcBorders>
            <w:shd w:val="clear" w:color="auto" w:fill="auto"/>
            <w:vAlign w:val="bottom"/>
            <w:hideMark/>
          </w:tcPr>
          <w:p w:rsidR="00AF6C3E" w:rsidRPr="00557307" w:rsidRDefault="00AF6C3E" w:rsidP="007C7715">
            <w:pPr>
              <w:jc w:val="center"/>
            </w:pPr>
          </w:p>
        </w:tc>
        <w:tc>
          <w:tcPr>
            <w:tcW w:w="1117" w:type="dxa"/>
            <w:tcBorders>
              <w:top w:val="nil"/>
              <w:left w:val="nil"/>
              <w:bottom w:val="nil"/>
              <w:right w:val="nil"/>
            </w:tcBorders>
            <w:shd w:val="clear" w:color="auto" w:fill="auto"/>
            <w:vAlign w:val="bottom"/>
            <w:hideMark/>
          </w:tcPr>
          <w:p w:rsidR="00AF6C3E" w:rsidRPr="00557307" w:rsidRDefault="00AF6C3E" w:rsidP="007C7715">
            <w:pPr>
              <w:jc w:val="center"/>
            </w:pPr>
          </w:p>
        </w:tc>
        <w:tc>
          <w:tcPr>
            <w:tcW w:w="222" w:type="dxa"/>
            <w:tcBorders>
              <w:top w:val="nil"/>
              <w:left w:val="nil"/>
              <w:bottom w:val="nil"/>
              <w:right w:val="nil"/>
            </w:tcBorders>
            <w:shd w:val="clear" w:color="auto" w:fill="auto"/>
            <w:noWrap/>
            <w:vAlign w:val="bottom"/>
            <w:hideMark/>
          </w:tcPr>
          <w:p w:rsidR="00AF6C3E" w:rsidRPr="00557307" w:rsidRDefault="00AF6C3E" w:rsidP="007C7715">
            <w:pPr>
              <w:jc w:val="center"/>
            </w:pPr>
          </w:p>
        </w:tc>
      </w:tr>
      <w:tr w:rsidR="00AF6C3E" w:rsidRPr="00557307" w:rsidTr="00AF6C3E">
        <w:trPr>
          <w:trHeight w:val="570"/>
        </w:trPr>
        <w:tc>
          <w:tcPr>
            <w:tcW w:w="578" w:type="dxa"/>
            <w:tcBorders>
              <w:top w:val="nil"/>
              <w:left w:val="nil"/>
              <w:bottom w:val="nil"/>
              <w:right w:val="nil"/>
            </w:tcBorders>
            <w:shd w:val="clear" w:color="000000" w:fill="FFFFFF"/>
            <w:noWrap/>
            <w:vAlign w:val="bottom"/>
            <w:hideMark/>
          </w:tcPr>
          <w:p w:rsidR="00AF6C3E" w:rsidRPr="00557307" w:rsidRDefault="00AF6C3E" w:rsidP="007C7715">
            <w:r w:rsidRPr="00557307">
              <w:t>НЗІ</w:t>
            </w:r>
          </w:p>
        </w:tc>
        <w:tc>
          <w:tcPr>
            <w:tcW w:w="830" w:type="dxa"/>
            <w:tcBorders>
              <w:top w:val="nil"/>
              <w:left w:val="nil"/>
              <w:bottom w:val="nil"/>
              <w:right w:val="nil"/>
            </w:tcBorders>
            <w:shd w:val="clear" w:color="000000" w:fill="FFFFFF"/>
            <w:noWrap/>
            <w:vAlign w:val="bottom"/>
            <w:hideMark/>
          </w:tcPr>
          <w:p w:rsidR="00AF6C3E" w:rsidRPr="00557307" w:rsidRDefault="00AF6C3E" w:rsidP="007C7715">
            <w:r w:rsidRPr="00557307">
              <w:t> </w:t>
            </w:r>
          </w:p>
        </w:tc>
        <w:tc>
          <w:tcPr>
            <w:tcW w:w="2652" w:type="dxa"/>
            <w:tcBorders>
              <w:top w:val="nil"/>
              <w:left w:val="nil"/>
              <w:bottom w:val="nil"/>
              <w:right w:val="nil"/>
            </w:tcBorders>
            <w:shd w:val="clear" w:color="000000" w:fill="FFFFFF"/>
            <w:noWrap/>
            <w:vAlign w:val="bottom"/>
            <w:hideMark/>
          </w:tcPr>
          <w:p w:rsidR="00AF6C3E" w:rsidRPr="00557307" w:rsidRDefault="00AF6C3E" w:rsidP="007C7715">
            <w:r w:rsidRPr="00557307">
              <w:t> </w:t>
            </w:r>
          </w:p>
        </w:tc>
        <w:tc>
          <w:tcPr>
            <w:tcW w:w="1068" w:type="dxa"/>
            <w:tcBorders>
              <w:top w:val="nil"/>
              <w:left w:val="nil"/>
              <w:bottom w:val="nil"/>
              <w:right w:val="nil"/>
            </w:tcBorders>
            <w:shd w:val="clear" w:color="000000" w:fill="FFFFFF"/>
            <w:noWrap/>
            <w:vAlign w:val="bottom"/>
            <w:hideMark/>
          </w:tcPr>
          <w:p w:rsidR="00AF6C3E" w:rsidRPr="00557307" w:rsidRDefault="00AF6C3E" w:rsidP="007C7715">
            <w:r w:rsidRPr="00557307">
              <w:t> </w:t>
            </w:r>
          </w:p>
        </w:tc>
        <w:tc>
          <w:tcPr>
            <w:tcW w:w="1274" w:type="dxa"/>
            <w:tcBorders>
              <w:top w:val="nil"/>
              <w:left w:val="nil"/>
              <w:bottom w:val="nil"/>
              <w:right w:val="nil"/>
            </w:tcBorders>
            <w:shd w:val="clear" w:color="000000" w:fill="FFFFFF"/>
            <w:noWrap/>
            <w:vAlign w:val="bottom"/>
            <w:hideMark/>
          </w:tcPr>
          <w:p w:rsidR="00AF6C3E" w:rsidRPr="00557307" w:rsidRDefault="00AF6C3E" w:rsidP="007C7715">
            <w:r w:rsidRPr="00557307">
              <w:t> </w:t>
            </w:r>
          </w:p>
        </w:tc>
        <w:tc>
          <w:tcPr>
            <w:tcW w:w="1252" w:type="dxa"/>
            <w:tcBorders>
              <w:top w:val="nil"/>
              <w:left w:val="nil"/>
              <w:bottom w:val="nil"/>
              <w:right w:val="nil"/>
            </w:tcBorders>
            <w:shd w:val="clear" w:color="000000" w:fill="FFFFFF"/>
            <w:vAlign w:val="bottom"/>
            <w:hideMark/>
          </w:tcPr>
          <w:p w:rsidR="00AF6C3E" w:rsidRPr="00557307" w:rsidRDefault="00AF6C3E" w:rsidP="007C7715">
            <w:pPr>
              <w:jc w:val="center"/>
            </w:pPr>
            <w:r w:rsidRPr="00557307">
              <w:t> </w:t>
            </w:r>
          </w:p>
        </w:tc>
        <w:tc>
          <w:tcPr>
            <w:tcW w:w="2527" w:type="dxa"/>
            <w:gridSpan w:val="2"/>
            <w:tcBorders>
              <w:top w:val="nil"/>
              <w:left w:val="nil"/>
              <w:bottom w:val="nil"/>
              <w:right w:val="nil"/>
            </w:tcBorders>
            <w:shd w:val="clear" w:color="000000" w:fill="FFFFFF"/>
            <w:vAlign w:val="bottom"/>
            <w:hideMark/>
          </w:tcPr>
          <w:p w:rsidR="00AF6C3E" w:rsidRPr="00557307" w:rsidRDefault="00AF6C3E" w:rsidP="007C7715">
            <w:r w:rsidRPr="00557307">
              <w:t>Дмитро КОПЕРА</w:t>
            </w:r>
          </w:p>
        </w:tc>
        <w:tc>
          <w:tcPr>
            <w:tcW w:w="222" w:type="dxa"/>
            <w:tcBorders>
              <w:top w:val="nil"/>
              <w:left w:val="nil"/>
              <w:bottom w:val="nil"/>
              <w:right w:val="nil"/>
            </w:tcBorders>
            <w:shd w:val="clear" w:color="auto" w:fill="auto"/>
            <w:noWrap/>
            <w:vAlign w:val="bottom"/>
            <w:hideMark/>
          </w:tcPr>
          <w:p w:rsidR="00AF6C3E" w:rsidRPr="00557307" w:rsidRDefault="00AF6C3E" w:rsidP="007C7715"/>
        </w:tc>
      </w:tr>
      <w:tr w:rsidR="00AF6C3E" w:rsidRPr="00557307" w:rsidTr="00AF6C3E">
        <w:trPr>
          <w:trHeight w:val="585"/>
        </w:trPr>
        <w:tc>
          <w:tcPr>
            <w:tcW w:w="4060" w:type="dxa"/>
            <w:gridSpan w:val="3"/>
            <w:tcBorders>
              <w:top w:val="nil"/>
              <w:left w:val="nil"/>
              <w:bottom w:val="nil"/>
              <w:right w:val="nil"/>
            </w:tcBorders>
            <w:shd w:val="clear" w:color="000000" w:fill="FFFFFF"/>
            <w:noWrap/>
            <w:vAlign w:val="bottom"/>
            <w:hideMark/>
          </w:tcPr>
          <w:p w:rsidR="00AF6C3E" w:rsidRPr="00557307" w:rsidRDefault="00AF6C3E" w:rsidP="007C7715">
            <w:r w:rsidRPr="00557307">
              <w:t xml:space="preserve">НОТ                                                             </w:t>
            </w:r>
          </w:p>
        </w:tc>
        <w:tc>
          <w:tcPr>
            <w:tcW w:w="1068" w:type="dxa"/>
            <w:tcBorders>
              <w:top w:val="nil"/>
              <w:left w:val="nil"/>
              <w:bottom w:val="nil"/>
              <w:right w:val="nil"/>
            </w:tcBorders>
            <w:shd w:val="clear" w:color="000000" w:fill="FFFFFF"/>
            <w:noWrap/>
            <w:vAlign w:val="bottom"/>
            <w:hideMark/>
          </w:tcPr>
          <w:p w:rsidR="00AF6C3E" w:rsidRPr="00557307" w:rsidRDefault="00AF6C3E" w:rsidP="007C7715">
            <w:r w:rsidRPr="00557307">
              <w:t> </w:t>
            </w:r>
          </w:p>
        </w:tc>
        <w:tc>
          <w:tcPr>
            <w:tcW w:w="1274" w:type="dxa"/>
            <w:tcBorders>
              <w:top w:val="nil"/>
              <w:left w:val="nil"/>
              <w:bottom w:val="nil"/>
              <w:right w:val="nil"/>
            </w:tcBorders>
            <w:shd w:val="clear" w:color="000000" w:fill="FFFFFF"/>
            <w:noWrap/>
            <w:vAlign w:val="bottom"/>
            <w:hideMark/>
          </w:tcPr>
          <w:p w:rsidR="00AF6C3E" w:rsidRPr="00557307" w:rsidRDefault="00AF6C3E" w:rsidP="007C7715">
            <w:r w:rsidRPr="00557307">
              <w:t> </w:t>
            </w:r>
          </w:p>
        </w:tc>
        <w:tc>
          <w:tcPr>
            <w:tcW w:w="1252" w:type="dxa"/>
            <w:tcBorders>
              <w:top w:val="nil"/>
              <w:left w:val="nil"/>
              <w:bottom w:val="nil"/>
              <w:right w:val="nil"/>
            </w:tcBorders>
            <w:shd w:val="clear" w:color="000000" w:fill="FFFFFF"/>
            <w:noWrap/>
            <w:vAlign w:val="bottom"/>
            <w:hideMark/>
          </w:tcPr>
          <w:p w:rsidR="00AF6C3E" w:rsidRPr="00557307" w:rsidRDefault="00AF6C3E" w:rsidP="007C7715">
            <w:r w:rsidRPr="00557307">
              <w:t> </w:t>
            </w:r>
          </w:p>
        </w:tc>
        <w:tc>
          <w:tcPr>
            <w:tcW w:w="2527" w:type="dxa"/>
            <w:gridSpan w:val="2"/>
            <w:tcBorders>
              <w:top w:val="nil"/>
              <w:left w:val="nil"/>
              <w:bottom w:val="nil"/>
              <w:right w:val="nil"/>
            </w:tcBorders>
            <w:shd w:val="clear" w:color="000000" w:fill="FFFFFF"/>
            <w:noWrap/>
            <w:vAlign w:val="bottom"/>
            <w:hideMark/>
          </w:tcPr>
          <w:p w:rsidR="00AF6C3E" w:rsidRPr="00557307" w:rsidRDefault="00AF6C3E" w:rsidP="007C7715">
            <w:r w:rsidRPr="00557307">
              <w:t>Тетяна ТКАЧЕНКО</w:t>
            </w:r>
          </w:p>
        </w:tc>
        <w:tc>
          <w:tcPr>
            <w:tcW w:w="222" w:type="dxa"/>
            <w:tcBorders>
              <w:top w:val="nil"/>
              <w:left w:val="nil"/>
              <w:bottom w:val="nil"/>
              <w:right w:val="nil"/>
            </w:tcBorders>
            <w:shd w:val="clear" w:color="auto" w:fill="auto"/>
            <w:noWrap/>
            <w:vAlign w:val="bottom"/>
            <w:hideMark/>
          </w:tcPr>
          <w:p w:rsidR="00AF6C3E" w:rsidRPr="00557307" w:rsidRDefault="00AF6C3E" w:rsidP="007C7715"/>
        </w:tc>
      </w:tr>
      <w:tr w:rsidR="00AF6C3E" w:rsidRPr="00557307" w:rsidTr="00AF6C3E">
        <w:trPr>
          <w:trHeight w:val="570"/>
        </w:trPr>
        <w:tc>
          <w:tcPr>
            <w:tcW w:w="1408" w:type="dxa"/>
            <w:gridSpan w:val="2"/>
            <w:tcBorders>
              <w:top w:val="nil"/>
              <w:left w:val="nil"/>
              <w:bottom w:val="nil"/>
              <w:right w:val="nil"/>
            </w:tcBorders>
            <w:shd w:val="clear" w:color="000000" w:fill="FFFFFF"/>
            <w:vAlign w:val="bottom"/>
            <w:hideMark/>
          </w:tcPr>
          <w:p w:rsidR="00AF6C3E" w:rsidRPr="00557307" w:rsidRDefault="00AF6C3E" w:rsidP="007C7715">
            <w:r w:rsidRPr="00557307">
              <w:t>Ш</w:t>
            </w:r>
          </w:p>
        </w:tc>
        <w:tc>
          <w:tcPr>
            <w:tcW w:w="2652" w:type="dxa"/>
            <w:tcBorders>
              <w:top w:val="nil"/>
              <w:left w:val="nil"/>
              <w:bottom w:val="nil"/>
              <w:right w:val="nil"/>
            </w:tcBorders>
            <w:shd w:val="clear" w:color="000000" w:fill="FFFFFF"/>
            <w:vAlign w:val="bottom"/>
            <w:hideMark/>
          </w:tcPr>
          <w:p w:rsidR="00AF6C3E" w:rsidRPr="00557307" w:rsidRDefault="00AF6C3E" w:rsidP="007C7715">
            <w:r w:rsidRPr="00557307">
              <w:t> </w:t>
            </w:r>
          </w:p>
        </w:tc>
        <w:tc>
          <w:tcPr>
            <w:tcW w:w="1068" w:type="dxa"/>
            <w:tcBorders>
              <w:top w:val="nil"/>
              <w:left w:val="nil"/>
              <w:bottom w:val="nil"/>
              <w:right w:val="nil"/>
            </w:tcBorders>
            <w:shd w:val="clear" w:color="000000" w:fill="FFFFFF"/>
            <w:vAlign w:val="bottom"/>
            <w:hideMark/>
          </w:tcPr>
          <w:p w:rsidR="00AF6C3E" w:rsidRPr="00557307" w:rsidRDefault="00AF6C3E" w:rsidP="007C7715">
            <w:r w:rsidRPr="00557307">
              <w:t> </w:t>
            </w:r>
          </w:p>
        </w:tc>
        <w:tc>
          <w:tcPr>
            <w:tcW w:w="1274" w:type="dxa"/>
            <w:tcBorders>
              <w:top w:val="nil"/>
              <w:left w:val="nil"/>
              <w:bottom w:val="nil"/>
              <w:right w:val="nil"/>
            </w:tcBorders>
            <w:shd w:val="clear" w:color="000000" w:fill="FFFFFF"/>
            <w:vAlign w:val="bottom"/>
            <w:hideMark/>
          </w:tcPr>
          <w:p w:rsidR="00AF6C3E" w:rsidRPr="00557307" w:rsidRDefault="00AF6C3E" w:rsidP="007C7715">
            <w:r w:rsidRPr="00557307">
              <w:t> </w:t>
            </w:r>
          </w:p>
        </w:tc>
        <w:tc>
          <w:tcPr>
            <w:tcW w:w="1252" w:type="dxa"/>
            <w:tcBorders>
              <w:top w:val="nil"/>
              <w:left w:val="nil"/>
              <w:bottom w:val="nil"/>
              <w:right w:val="nil"/>
            </w:tcBorders>
            <w:shd w:val="clear" w:color="000000" w:fill="FFFFFF"/>
            <w:noWrap/>
            <w:vAlign w:val="bottom"/>
            <w:hideMark/>
          </w:tcPr>
          <w:p w:rsidR="00AF6C3E" w:rsidRPr="00557307" w:rsidRDefault="00AF6C3E" w:rsidP="007C7715">
            <w:r w:rsidRPr="00557307">
              <w:t> </w:t>
            </w:r>
          </w:p>
        </w:tc>
        <w:tc>
          <w:tcPr>
            <w:tcW w:w="2527" w:type="dxa"/>
            <w:gridSpan w:val="2"/>
            <w:tcBorders>
              <w:top w:val="nil"/>
              <w:left w:val="nil"/>
              <w:bottom w:val="nil"/>
              <w:right w:val="nil"/>
            </w:tcBorders>
            <w:shd w:val="clear" w:color="000000" w:fill="FFFFFF"/>
            <w:noWrap/>
            <w:vAlign w:val="bottom"/>
            <w:hideMark/>
          </w:tcPr>
          <w:p w:rsidR="00AF6C3E" w:rsidRPr="00557307" w:rsidRDefault="00AF6C3E" w:rsidP="007C7715">
            <w:r w:rsidRPr="00557307">
              <w:t>Сергій ЩУР</w:t>
            </w:r>
          </w:p>
        </w:tc>
        <w:tc>
          <w:tcPr>
            <w:tcW w:w="222" w:type="dxa"/>
            <w:tcBorders>
              <w:top w:val="nil"/>
              <w:left w:val="nil"/>
              <w:bottom w:val="nil"/>
              <w:right w:val="nil"/>
            </w:tcBorders>
            <w:shd w:val="clear" w:color="auto" w:fill="auto"/>
            <w:noWrap/>
            <w:vAlign w:val="bottom"/>
            <w:hideMark/>
          </w:tcPr>
          <w:p w:rsidR="00AF6C3E" w:rsidRPr="00557307" w:rsidRDefault="00AF6C3E" w:rsidP="007C7715"/>
        </w:tc>
      </w:tr>
      <w:tr w:rsidR="00AF6C3E" w:rsidRPr="00557307" w:rsidTr="00AF6C3E">
        <w:trPr>
          <w:trHeight w:val="165"/>
        </w:trPr>
        <w:tc>
          <w:tcPr>
            <w:tcW w:w="578" w:type="dxa"/>
            <w:tcBorders>
              <w:top w:val="nil"/>
              <w:left w:val="nil"/>
              <w:bottom w:val="nil"/>
              <w:right w:val="nil"/>
            </w:tcBorders>
            <w:shd w:val="clear" w:color="000000" w:fill="FFFFFF"/>
            <w:vAlign w:val="bottom"/>
            <w:hideMark/>
          </w:tcPr>
          <w:p w:rsidR="00AF6C3E" w:rsidRPr="00557307" w:rsidRDefault="00AF6C3E" w:rsidP="007C7715">
            <w:r w:rsidRPr="00557307">
              <w:t> </w:t>
            </w:r>
          </w:p>
        </w:tc>
        <w:tc>
          <w:tcPr>
            <w:tcW w:w="830" w:type="dxa"/>
            <w:tcBorders>
              <w:top w:val="nil"/>
              <w:left w:val="nil"/>
              <w:bottom w:val="nil"/>
              <w:right w:val="nil"/>
            </w:tcBorders>
            <w:shd w:val="clear" w:color="000000" w:fill="FFFFFF"/>
            <w:vAlign w:val="bottom"/>
            <w:hideMark/>
          </w:tcPr>
          <w:p w:rsidR="00AF6C3E" w:rsidRPr="00557307" w:rsidRDefault="00AF6C3E" w:rsidP="007C7715">
            <w:r w:rsidRPr="00557307">
              <w:t> </w:t>
            </w:r>
          </w:p>
        </w:tc>
        <w:tc>
          <w:tcPr>
            <w:tcW w:w="2652" w:type="dxa"/>
            <w:tcBorders>
              <w:top w:val="nil"/>
              <w:left w:val="nil"/>
              <w:bottom w:val="nil"/>
              <w:right w:val="nil"/>
            </w:tcBorders>
            <w:shd w:val="clear" w:color="000000" w:fill="FFFFFF"/>
            <w:vAlign w:val="bottom"/>
            <w:hideMark/>
          </w:tcPr>
          <w:p w:rsidR="00AF6C3E" w:rsidRPr="00557307" w:rsidRDefault="00AF6C3E" w:rsidP="007C7715">
            <w:r w:rsidRPr="00557307">
              <w:t> </w:t>
            </w:r>
          </w:p>
        </w:tc>
        <w:tc>
          <w:tcPr>
            <w:tcW w:w="1068" w:type="dxa"/>
            <w:tcBorders>
              <w:top w:val="nil"/>
              <w:left w:val="nil"/>
              <w:bottom w:val="nil"/>
              <w:right w:val="nil"/>
            </w:tcBorders>
            <w:shd w:val="clear" w:color="000000" w:fill="FFFFFF"/>
            <w:vAlign w:val="bottom"/>
            <w:hideMark/>
          </w:tcPr>
          <w:p w:rsidR="00AF6C3E" w:rsidRPr="00557307" w:rsidRDefault="00AF6C3E" w:rsidP="007C7715">
            <w:r w:rsidRPr="00557307">
              <w:t> </w:t>
            </w:r>
          </w:p>
        </w:tc>
        <w:tc>
          <w:tcPr>
            <w:tcW w:w="1274" w:type="dxa"/>
            <w:tcBorders>
              <w:top w:val="nil"/>
              <w:left w:val="nil"/>
              <w:bottom w:val="nil"/>
              <w:right w:val="nil"/>
            </w:tcBorders>
            <w:shd w:val="clear" w:color="000000" w:fill="FFFFFF"/>
            <w:vAlign w:val="bottom"/>
            <w:hideMark/>
          </w:tcPr>
          <w:p w:rsidR="00AF6C3E" w:rsidRPr="00557307" w:rsidRDefault="00AF6C3E" w:rsidP="007C7715">
            <w:r w:rsidRPr="00557307">
              <w:t> </w:t>
            </w:r>
          </w:p>
        </w:tc>
        <w:tc>
          <w:tcPr>
            <w:tcW w:w="1252" w:type="dxa"/>
            <w:tcBorders>
              <w:top w:val="nil"/>
              <w:left w:val="nil"/>
              <w:bottom w:val="nil"/>
              <w:right w:val="nil"/>
            </w:tcBorders>
            <w:shd w:val="clear" w:color="000000" w:fill="FFFFFF"/>
            <w:noWrap/>
            <w:vAlign w:val="bottom"/>
            <w:hideMark/>
          </w:tcPr>
          <w:p w:rsidR="00AF6C3E" w:rsidRPr="00557307" w:rsidRDefault="00AF6C3E" w:rsidP="007C7715">
            <w:r w:rsidRPr="00557307">
              <w:t> </w:t>
            </w:r>
          </w:p>
        </w:tc>
        <w:tc>
          <w:tcPr>
            <w:tcW w:w="1410" w:type="dxa"/>
            <w:tcBorders>
              <w:top w:val="nil"/>
              <w:left w:val="nil"/>
              <w:bottom w:val="nil"/>
              <w:right w:val="nil"/>
            </w:tcBorders>
            <w:shd w:val="clear" w:color="000000" w:fill="FFFFFF"/>
            <w:noWrap/>
            <w:vAlign w:val="bottom"/>
            <w:hideMark/>
          </w:tcPr>
          <w:p w:rsidR="00AF6C3E" w:rsidRPr="00557307" w:rsidRDefault="00AF6C3E" w:rsidP="007C7715">
            <w:r w:rsidRPr="00557307">
              <w:t> </w:t>
            </w:r>
          </w:p>
        </w:tc>
        <w:tc>
          <w:tcPr>
            <w:tcW w:w="1117" w:type="dxa"/>
            <w:tcBorders>
              <w:top w:val="nil"/>
              <w:left w:val="nil"/>
              <w:bottom w:val="nil"/>
              <w:right w:val="nil"/>
            </w:tcBorders>
            <w:shd w:val="clear" w:color="000000" w:fill="FFFFFF"/>
            <w:noWrap/>
            <w:vAlign w:val="bottom"/>
            <w:hideMark/>
          </w:tcPr>
          <w:p w:rsidR="00AF6C3E" w:rsidRPr="00557307" w:rsidRDefault="00AF6C3E" w:rsidP="007C7715">
            <w:r w:rsidRPr="00557307">
              <w:t> </w:t>
            </w:r>
          </w:p>
        </w:tc>
        <w:tc>
          <w:tcPr>
            <w:tcW w:w="222" w:type="dxa"/>
            <w:tcBorders>
              <w:top w:val="nil"/>
              <w:left w:val="nil"/>
              <w:bottom w:val="nil"/>
              <w:right w:val="nil"/>
            </w:tcBorders>
            <w:shd w:val="clear" w:color="auto" w:fill="auto"/>
            <w:noWrap/>
            <w:vAlign w:val="bottom"/>
            <w:hideMark/>
          </w:tcPr>
          <w:p w:rsidR="00AF6C3E" w:rsidRPr="00557307" w:rsidRDefault="00AF6C3E" w:rsidP="007C7715"/>
        </w:tc>
      </w:tr>
      <w:tr w:rsidR="00AF6C3E" w:rsidRPr="00557307" w:rsidTr="00AF6C3E">
        <w:trPr>
          <w:trHeight w:val="1335"/>
        </w:trPr>
        <w:tc>
          <w:tcPr>
            <w:tcW w:w="4060" w:type="dxa"/>
            <w:gridSpan w:val="3"/>
            <w:tcBorders>
              <w:top w:val="nil"/>
              <w:left w:val="nil"/>
              <w:bottom w:val="nil"/>
              <w:right w:val="nil"/>
            </w:tcBorders>
            <w:shd w:val="clear" w:color="000000" w:fill="FFFFFF"/>
            <w:noWrap/>
            <w:vAlign w:val="bottom"/>
            <w:hideMark/>
          </w:tcPr>
          <w:p w:rsidR="00AF6C3E" w:rsidRPr="00557307" w:rsidRDefault="00AF6C3E" w:rsidP="007C7715">
            <w:r w:rsidRPr="00557307">
              <w:t>ШЧ-3, Іщук Алла 952 80 27 88</w:t>
            </w:r>
          </w:p>
        </w:tc>
        <w:tc>
          <w:tcPr>
            <w:tcW w:w="1068" w:type="dxa"/>
            <w:tcBorders>
              <w:top w:val="nil"/>
              <w:left w:val="nil"/>
              <w:bottom w:val="nil"/>
              <w:right w:val="nil"/>
            </w:tcBorders>
            <w:shd w:val="clear" w:color="000000" w:fill="FFFFFF"/>
            <w:noWrap/>
            <w:vAlign w:val="bottom"/>
            <w:hideMark/>
          </w:tcPr>
          <w:p w:rsidR="00AF6C3E" w:rsidRPr="00557307" w:rsidRDefault="00AF6C3E" w:rsidP="007C7715">
            <w:r w:rsidRPr="00557307">
              <w:t> </w:t>
            </w:r>
          </w:p>
        </w:tc>
        <w:tc>
          <w:tcPr>
            <w:tcW w:w="1274" w:type="dxa"/>
            <w:tcBorders>
              <w:top w:val="nil"/>
              <w:left w:val="nil"/>
              <w:bottom w:val="nil"/>
              <w:right w:val="nil"/>
            </w:tcBorders>
            <w:shd w:val="clear" w:color="000000" w:fill="FFFFFF"/>
            <w:noWrap/>
            <w:vAlign w:val="bottom"/>
            <w:hideMark/>
          </w:tcPr>
          <w:p w:rsidR="00AF6C3E" w:rsidRPr="00557307" w:rsidRDefault="00AF6C3E" w:rsidP="007C7715">
            <w:r w:rsidRPr="00557307">
              <w:t> </w:t>
            </w:r>
          </w:p>
        </w:tc>
        <w:tc>
          <w:tcPr>
            <w:tcW w:w="1252" w:type="dxa"/>
            <w:tcBorders>
              <w:top w:val="nil"/>
              <w:left w:val="nil"/>
              <w:bottom w:val="nil"/>
              <w:right w:val="nil"/>
            </w:tcBorders>
            <w:shd w:val="clear" w:color="000000" w:fill="FFFFFF"/>
            <w:noWrap/>
            <w:vAlign w:val="bottom"/>
            <w:hideMark/>
          </w:tcPr>
          <w:p w:rsidR="00AF6C3E" w:rsidRPr="00557307" w:rsidRDefault="00AF6C3E" w:rsidP="007C7715">
            <w:r w:rsidRPr="00557307">
              <w:t> </w:t>
            </w:r>
          </w:p>
        </w:tc>
        <w:tc>
          <w:tcPr>
            <w:tcW w:w="1410" w:type="dxa"/>
            <w:tcBorders>
              <w:top w:val="nil"/>
              <w:left w:val="nil"/>
              <w:bottom w:val="nil"/>
              <w:right w:val="nil"/>
            </w:tcBorders>
            <w:shd w:val="clear" w:color="000000" w:fill="FFFFFF"/>
            <w:noWrap/>
            <w:vAlign w:val="bottom"/>
            <w:hideMark/>
          </w:tcPr>
          <w:p w:rsidR="00AF6C3E" w:rsidRPr="00557307" w:rsidRDefault="00AF6C3E" w:rsidP="007C7715">
            <w:r w:rsidRPr="00557307">
              <w:t> </w:t>
            </w:r>
          </w:p>
        </w:tc>
        <w:tc>
          <w:tcPr>
            <w:tcW w:w="1117" w:type="dxa"/>
            <w:tcBorders>
              <w:top w:val="nil"/>
              <w:left w:val="nil"/>
              <w:bottom w:val="nil"/>
              <w:right w:val="nil"/>
            </w:tcBorders>
            <w:shd w:val="clear" w:color="000000" w:fill="FFFFFF"/>
            <w:noWrap/>
            <w:vAlign w:val="bottom"/>
            <w:hideMark/>
          </w:tcPr>
          <w:p w:rsidR="00AF6C3E" w:rsidRPr="00557307" w:rsidRDefault="00AF6C3E" w:rsidP="007C7715">
            <w:r w:rsidRPr="00557307">
              <w:t> </w:t>
            </w:r>
          </w:p>
        </w:tc>
        <w:tc>
          <w:tcPr>
            <w:tcW w:w="222" w:type="dxa"/>
            <w:tcBorders>
              <w:top w:val="nil"/>
              <w:left w:val="nil"/>
              <w:bottom w:val="nil"/>
              <w:right w:val="nil"/>
            </w:tcBorders>
            <w:shd w:val="clear" w:color="auto" w:fill="auto"/>
            <w:noWrap/>
            <w:vAlign w:val="bottom"/>
            <w:hideMark/>
          </w:tcPr>
          <w:p w:rsidR="00AF6C3E" w:rsidRPr="00557307" w:rsidRDefault="00AF6C3E" w:rsidP="007C7715"/>
        </w:tc>
      </w:tr>
    </w:tbl>
    <w:p w:rsidR="00AF6C3E" w:rsidRDefault="00AF6C3E" w:rsidP="00AF6C3E">
      <w:pPr>
        <w:ind w:left="8496" w:firstLine="708"/>
        <w:jc w:val="both"/>
        <w:rPr>
          <w:lang w:val="uk-UA"/>
        </w:rPr>
      </w:pPr>
    </w:p>
    <w:p w:rsidR="00AF6C3E" w:rsidRPr="00557307" w:rsidRDefault="00AF6C3E" w:rsidP="00AF6C3E">
      <w:pPr>
        <w:rPr>
          <w:sz w:val="28"/>
          <w:szCs w:val="28"/>
        </w:rPr>
      </w:pPr>
      <w:r w:rsidRPr="00557307">
        <w:rPr>
          <w:b/>
          <w:sz w:val="28"/>
          <w:szCs w:val="28"/>
          <w:lang w:val="uk-UA"/>
        </w:rPr>
        <w:t xml:space="preserve">              </w:t>
      </w:r>
      <w:r w:rsidRPr="00557307">
        <w:rPr>
          <w:b/>
          <w:sz w:val="28"/>
          <w:szCs w:val="28"/>
        </w:rPr>
        <w:t xml:space="preserve">УЗГОДЖЕНО:                                                           </w:t>
      </w:r>
      <w:r w:rsidRPr="00557307">
        <w:rPr>
          <w:b/>
          <w:sz w:val="28"/>
          <w:szCs w:val="28"/>
          <w:lang w:val="uk-UA"/>
        </w:rPr>
        <w:t xml:space="preserve">     </w:t>
      </w:r>
      <w:r w:rsidRPr="00557307">
        <w:rPr>
          <w:b/>
          <w:sz w:val="28"/>
          <w:szCs w:val="28"/>
        </w:rPr>
        <w:t xml:space="preserve"> </w:t>
      </w:r>
      <w:r w:rsidRPr="00557307">
        <w:rPr>
          <w:b/>
          <w:sz w:val="28"/>
          <w:szCs w:val="28"/>
          <w:lang w:val="uk-UA"/>
        </w:rPr>
        <w:t xml:space="preserve">     </w:t>
      </w:r>
      <w:r w:rsidRPr="00557307">
        <w:rPr>
          <w:b/>
          <w:sz w:val="28"/>
          <w:szCs w:val="28"/>
        </w:rPr>
        <w:t>ЗАТВЕДЖУЮ</w:t>
      </w:r>
      <w:r w:rsidRPr="00557307">
        <w:rPr>
          <w:sz w:val="28"/>
          <w:szCs w:val="28"/>
        </w:rPr>
        <w:t>:</w:t>
      </w:r>
    </w:p>
    <w:p w:rsidR="00AF6C3E" w:rsidRPr="00557307" w:rsidRDefault="00AF6C3E" w:rsidP="00AF6C3E">
      <w:pPr>
        <w:jc w:val="both"/>
        <w:rPr>
          <w:sz w:val="28"/>
          <w:szCs w:val="28"/>
          <w:lang w:val="uk-UA"/>
        </w:rPr>
      </w:pPr>
      <w:r w:rsidRPr="00557307">
        <w:rPr>
          <w:sz w:val="28"/>
          <w:szCs w:val="28"/>
        </w:rPr>
        <w:t xml:space="preserve">Протокол </w:t>
      </w:r>
      <w:r w:rsidRPr="00557307">
        <w:rPr>
          <w:sz w:val="28"/>
          <w:szCs w:val="28"/>
          <w:lang w:val="uk-UA"/>
        </w:rPr>
        <w:t xml:space="preserve">засідання </w:t>
      </w:r>
      <w:r w:rsidRPr="00557307">
        <w:rPr>
          <w:sz w:val="28"/>
          <w:szCs w:val="28"/>
        </w:rPr>
        <w:t>проф</w:t>
      </w:r>
      <w:r w:rsidRPr="00557307">
        <w:rPr>
          <w:sz w:val="28"/>
          <w:szCs w:val="28"/>
          <w:lang w:val="uk-UA"/>
        </w:rPr>
        <w:t>спілкового</w:t>
      </w:r>
      <w:r w:rsidRPr="00557307">
        <w:rPr>
          <w:sz w:val="28"/>
          <w:szCs w:val="28"/>
        </w:rPr>
        <w:t xml:space="preserve">                                               </w:t>
      </w:r>
      <w:r w:rsidRPr="00557307">
        <w:rPr>
          <w:sz w:val="28"/>
          <w:szCs w:val="28"/>
          <w:lang w:val="uk-UA"/>
        </w:rPr>
        <w:tab/>
      </w:r>
    </w:p>
    <w:p w:rsidR="00AF6C3E" w:rsidRPr="00557307" w:rsidRDefault="00AF6C3E" w:rsidP="00AF6C3E">
      <w:pPr>
        <w:jc w:val="both"/>
        <w:rPr>
          <w:sz w:val="28"/>
          <w:szCs w:val="28"/>
          <w:lang w:val="uk-UA"/>
        </w:rPr>
      </w:pPr>
      <w:r w:rsidRPr="00557307">
        <w:rPr>
          <w:sz w:val="28"/>
          <w:szCs w:val="28"/>
          <w:lang w:val="uk-UA"/>
        </w:rPr>
        <w:t>комітету виробничого підрозділу</w:t>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lang w:val="uk-UA"/>
        </w:rPr>
        <w:tab/>
        <w:t xml:space="preserve">    ШЧ-3______________Рєзнік С.О.</w:t>
      </w:r>
    </w:p>
    <w:p w:rsidR="00AF6C3E" w:rsidRPr="00557307" w:rsidRDefault="00AF6C3E" w:rsidP="00AF6C3E">
      <w:pPr>
        <w:jc w:val="both"/>
        <w:rPr>
          <w:sz w:val="28"/>
          <w:szCs w:val="28"/>
          <w:lang w:val="uk-UA"/>
        </w:rPr>
      </w:pPr>
      <w:r w:rsidRPr="00557307">
        <w:rPr>
          <w:sz w:val="28"/>
          <w:szCs w:val="28"/>
          <w:lang w:val="uk-UA"/>
        </w:rPr>
        <w:t>Козятинська дистанція сигналізації</w:t>
      </w:r>
      <w:r w:rsidRPr="00557307">
        <w:rPr>
          <w:sz w:val="28"/>
          <w:szCs w:val="28"/>
          <w:lang w:val="uk-UA"/>
        </w:rPr>
        <w:tab/>
      </w:r>
      <w:r w:rsidRPr="00557307">
        <w:rPr>
          <w:sz w:val="28"/>
          <w:szCs w:val="28"/>
          <w:lang w:val="uk-UA"/>
        </w:rPr>
        <w:tab/>
      </w:r>
      <w:r w:rsidRPr="00557307">
        <w:rPr>
          <w:sz w:val="28"/>
          <w:szCs w:val="28"/>
          <w:lang w:val="uk-UA"/>
        </w:rPr>
        <w:tab/>
        <w:t xml:space="preserve">    </w:t>
      </w:r>
    </w:p>
    <w:p w:rsidR="00AF6C3E" w:rsidRPr="00557307" w:rsidRDefault="00AF6C3E" w:rsidP="00AF6C3E">
      <w:pPr>
        <w:jc w:val="both"/>
        <w:rPr>
          <w:sz w:val="28"/>
          <w:szCs w:val="28"/>
          <w:lang w:val="uk-UA"/>
        </w:rPr>
      </w:pPr>
      <w:r w:rsidRPr="00557307">
        <w:rPr>
          <w:sz w:val="28"/>
          <w:szCs w:val="28"/>
          <w:lang w:val="uk-UA"/>
        </w:rPr>
        <w:t>та зв’язку №___від __________20___р.</w:t>
      </w:r>
      <w:r w:rsidRPr="00557307">
        <w:rPr>
          <w:sz w:val="28"/>
          <w:szCs w:val="28"/>
          <w:lang w:val="uk-UA"/>
        </w:rPr>
        <w:tab/>
      </w:r>
      <w:r w:rsidRPr="00557307">
        <w:rPr>
          <w:sz w:val="28"/>
          <w:szCs w:val="28"/>
          <w:lang w:val="uk-UA"/>
        </w:rPr>
        <w:tab/>
      </w:r>
      <w:r w:rsidRPr="00557307">
        <w:rPr>
          <w:sz w:val="28"/>
          <w:szCs w:val="28"/>
          <w:lang w:val="uk-UA"/>
        </w:rPr>
        <w:tab/>
        <w:t xml:space="preserve">        «___»____________20___р.</w:t>
      </w:r>
      <w:r w:rsidRPr="00557307">
        <w:rPr>
          <w:sz w:val="28"/>
          <w:szCs w:val="28"/>
          <w:lang w:val="uk-UA"/>
        </w:rPr>
        <w:tab/>
      </w:r>
      <w:r w:rsidRPr="00557307">
        <w:rPr>
          <w:sz w:val="28"/>
          <w:szCs w:val="28"/>
          <w:lang w:val="uk-UA"/>
        </w:rPr>
        <w:tab/>
      </w:r>
    </w:p>
    <w:p w:rsidR="00AF6C3E" w:rsidRPr="00557307" w:rsidRDefault="00AF6C3E" w:rsidP="00AF6C3E">
      <w:pPr>
        <w:jc w:val="center"/>
        <w:rPr>
          <w:b/>
          <w:sz w:val="28"/>
          <w:szCs w:val="28"/>
          <w:lang w:val="uk-UA"/>
        </w:rPr>
      </w:pPr>
      <w:r w:rsidRPr="00557307">
        <w:rPr>
          <w:b/>
          <w:sz w:val="28"/>
          <w:szCs w:val="28"/>
          <w:lang w:val="uk-UA"/>
        </w:rPr>
        <w:t>П О Л О Ж Е Н Н Я</w:t>
      </w:r>
    </w:p>
    <w:p w:rsidR="00AF6C3E" w:rsidRPr="00557307" w:rsidRDefault="00AF6C3E" w:rsidP="00AF6C3E">
      <w:pPr>
        <w:jc w:val="center"/>
        <w:rPr>
          <w:b/>
          <w:sz w:val="28"/>
          <w:szCs w:val="28"/>
          <w:lang w:val="uk-UA"/>
        </w:rPr>
      </w:pPr>
      <w:r w:rsidRPr="00557307">
        <w:rPr>
          <w:b/>
          <w:sz w:val="28"/>
          <w:szCs w:val="28"/>
          <w:lang w:val="uk-UA"/>
        </w:rPr>
        <w:t xml:space="preserve">про преміювання працівників виробничого підрозділу </w:t>
      </w:r>
    </w:p>
    <w:p w:rsidR="00AF6C3E" w:rsidRPr="00557307" w:rsidRDefault="00AF6C3E" w:rsidP="00AF6C3E">
      <w:pPr>
        <w:jc w:val="center"/>
        <w:rPr>
          <w:b/>
          <w:sz w:val="28"/>
          <w:szCs w:val="28"/>
          <w:lang w:val="uk-UA"/>
        </w:rPr>
      </w:pPr>
      <w:r w:rsidRPr="00557307">
        <w:rPr>
          <w:b/>
          <w:sz w:val="28"/>
          <w:szCs w:val="28"/>
          <w:lang w:val="uk-UA"/>
        </w:rPr>
        <w:t>Козятинська дистанція сигналізації та зв’язку</w:t>
      </w:r>
    </w:p>
    <w:p w:rsidR="00AF6C3E" w:rsidRPr="00557307" w:rsidRDefault="00AF6C3E" w:rsidP="00AF6C3E">
      <w:pPr>
        <w:jc w:val="center"/>
        <w:rPr>
          <w:b/>
          <w:sz w:val="28"/>
          <w:szCs w:val="28"/>
          <w:lang w:val="uk-UA"/>
        </w:rPr>
      </w:pPr>
    </w:p>
    <w:p w:rsidR="00AF6C3E" w:rsidRPr="00557307" w:rsidRDefault="00AF6C3E" w:rsidP="00AF6C3E">
      <w:pPr>
        <w:jc w:val="both"/>
        <w:rPr>
          <w:sz w:val="28"/>
          <w:szCs w:val="28"/>
          <w:lang w:val="uk-UA"/>
        </w:rPr>
      </w:pPr>
      <w:r w:rsidRPr="00557307">
        <w:rPr>
          <w:sz w:val="28"/>
          <w:szCs w:val="28"/>
          <w:lang w:val="uk-UA"/>
        </w:rPr>
        <w:tab/>
        <w:t>З метою матеріальної зацікавленості в результатах праці встановлюється преміювання працівників дистанції за наступними показниками й у розмірах (у відсотках до посадового окладу або місячної тарифної ставки):</w:t>
      </w:r>
    </w:p>
    <w:p w:rsidR="00AF6C3E" w:rsidRPr="00557307" w:rsidRDefault="00AF6C3E" w:rsidP="00AF6C3E">
      <w:pPr>
        <w:jc w:val="both"/>
        <w:rPr>
          <w:sz w:val="28"/>
          <w:szCs w:val="28"/>
          <w:lang w:val="uk-UA"/>
        </w:rPr>
      </w:pPr>
    </w:p>
    <w:p w:rsidR="00AF6C3E" w:rsidRPr="00557307" w:rsidRDefault="00AF6C3E" w:rsidP="00AF6C3E">
      <w:pPr>
        <w:numPr>
          <w:ilvl w:val="0"/>
          <w:numId w:val="9"/>
        </w:numPr>
        <w:spacing w:after="0" w:line="240" w:lineRule="auto"/>
        <w:jc w:val="center"/>
        <w:rPr>
          <w:sz w:val="28"/>
          <w:szCs w:val="28"/>
          <w:lang w:val="uk-UA"/>
        </w:rPr>
      </w:pPr>
      <w:r w:rsidRPr="00557307">
        <w:rPr>
          <w:sz w:val="28"/>
          <w:szCs w:val="28"/>
          <w:lang w:val="uk-UA"/>
        </w:rPr>
        <w:lastRenderedPageBreak/>
        <w:t>Показники і розміри преміювання для спеціалістів, технічних службовців та робітників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4694"/>
        <w:gridCol w:w="1936"/>
      </w:tblGrid>
      <w:tr w:rsidR="00AF6C3E" w:rsidRPr="00B030BF" w:rsidTr="007C7715">
        <w:tc>
          <w:tcPr>
            <w:tcW w:w="3402" w:type="dxa"/>
            <w:shd w:val="clear" w:color="auto" w:fill="auto"/>
            <w:vAlign w:val="center"/>
          </w:tcPr>
          <w:p w:rsidR="00AF6C3E" w:rsidRPr="00B030BF" w:rsidRDefault="00AF6C3E" w:rsidP="007C7715">
            <w:pPr>
              <w:jc w:val="center"/>
              <w:rPr>
                <w:b/>
                <w:sz w:val="28"/>
                <w:szCs w:val="28"/>
                <w:lang w:val="uk-UA"/>
              </w:rPr>
            </w:pPr>
            <w:r w:rsidRPr="00B030BF">
              <w:rPr>
                <w:b/>
                <w:sz w:val="28"/>
                <w:szCs w:val="28"/>
                <w:lang w:val="uk-UA"/>
              </w:rPr>
              <w:t>Найменування посад (професій)</w:t>
            </w:r>
          </w:p>
        </w:tc>
        <w:tc>
          <w:tcPr>
            <w:tcW w:w="4820" w:type="dxa"/>
            <w:shd w:val="clear" w:color="auto" w:fill="auto"/>
            <w:vAlign w:val="center"/>
          </w:tcPr>
          <w:p w:rsidR="00AF6C3E" w:rsidRPr="00B030BF" w:rsidRDefault="00AF6C3E" w:rsidP="007C7715">
            <w:pPr>
              <w:jc w:val="center"/>
              <w:rPr>
                <w:b/>
                <w:sz w:val="28"/>
                <w:szCs w:val="28"/>
                <w:lang w:val="uk-UA"/>
              </w:rPr>
            </w:pPr>
            <w:r w:rsidRPr="00B030BF">
              <w:rPr>
                <w:b/>
                <w:sz w:val="28"/>
                <w:szCs w:val="28"/>
                <w:lang w:val="uk-UA"/>
              </w:rPr>
              <w:t>Показники преміювання</w:t>
            </w:r>
          </w:p>
        </w:tc>
        <w:tc>
          <w:tcPr>
            <w:tcW w:w="1984" w:type="dxa"/>
            <w:shd w:val="clear" w:color="auto" w:fill="auto"/>
            <w:vAlign w:val="center"/>
          </w:tcPr>
          <w:p w:rsidR="00AF6C3E" w:rsidRPr="00B030BF" w:rsidRDefault="00AF6C3E" w:rsidP="007C7715">
            <w:pPr>
              <w:jc w:val="center"/>
              <w:rPr>
                <w:b/>
                <w:sz w:val="28"/>
                <w:szCs w:val="28"/>
                <w:lang w:val="uk-UA"/>
              </w:rPr>
            </w:pPr>
            <w:r w:rsidRPr="00B030BF">
              <w:rPr>
                <w:b/>
                <w:sz w:val="28"/>
                <w:szCs w:val="28"/>
                <w:lang w:val="uk-UA"/>
              </w:rPr>
              <w:t>Розмір премії , %</w:t>
            </w:r>
          </w:p>
        </w:tc>
      </w:tr>
      <w:tr w:rsidR="00AF6C3E" w:rsidRPr="00B030BF" w:rsidTr="007C7715">
        <w:tc>
          <w:tcPr>
            <w:tcW w:w="10206" w:type="dxa"/>
            <w:gridSpan w:val="3"/>
            <w:shd w:val="clear" w:color="auto" w:fill="auto"/>
            <w:vAlign w:val="center"/>
          </w:tcPr>
          <w:p w:rsidR="00AF6C3E" w:rsidRPr="00B030BF" w:rsidRDefault="00AF6C3E" w:rsidP="007C7715">
            <w:pPr>
              <w:pStyle w:val="af2"/>
              <w:jc w:val="both"/>
              <w:rPr>
                <w:b/>
                <w:szCs w:val="28"/>
                <w:lang w:val="uk-UA"/>
              </w:rPr>
            </w:pPr>
            <w:r w:rsidRPr="00B030BF">
              <w:rPr>
                <w:b/>
                <w:i/>
                <w:szCs w:val="28"/>
                <w:lang w:val="uk-UA"/>
              </w:rPr>
              <w:t>Бригади з обслуговування пристроїв СЦБ, зв’язку, радіозв’язку, КТСМ, КВП СЦБ; бригада механізації та автотранспорту; бригада з перевірки та ремонту вимірювальних приладів</w:t>
            </w:r>
          </w:p>
        </w:tc>
      </w:tr>
      <w:tr w:rsidR="00AF6C3E" w:rsidRPr="00B030BF" w:rsidTr="007C7715">
        <w:tc>
          <w:tcPr>
            <w:tcW w:w="3402" w:type="dxa"/>
            <w:vMerge w:val="restart"/>
            <w:shd w:val="clear" w:color="auto" w:fill="auto"/>
            <w:vAlign w:val="center"/>
          </w:tcPr>
          <w:p w:rsidR="00AF6C3E" w:rsidRPr="00B030BF" w:rsidRDefault="00AF6C3E" w:rsidP="00AF6C3E">
            <w:pPr>
              <w:pStyle w:val="af2"/>
              <w:numPr>
                <w:ilvl w:val="0"/>
                <w:numId w:val="11"/>
              </w:numPr>
              <w:jc w:val="both"/>
              <w:rPr>
                <w:szCs w:val="28"/>
                <w:lang w:val="uk-UA"/>
              </w:rPr>
            </w:pPr>
            <w:r w:rsidRPr="00B030BF">
              <w:rPr>
                <w:szCs w:val="28"/>
                <w:lang w:val="uk-UA"/>
              </w:rPr>
              <w:t>старші електромеханіки;</w:t>
            </w:r>
          </w:p>
          <w:p w:rsidR="00AF6C3E" w:rsidRPr="00B030BF" w:rsidRDefault="00AF6C3E" w:rsidP="00AF6C3E">
            <w:pPr>
              <w:pStyle w:val="af2"/>
              <w:numPr>
                <w:ilvl w:val="0"/>
                <w:numId w:val="11"/>
              </w:numPr>
              <w:jc w:val="both"/>
              <w:rPr>
                <w:szCs w:val="28"/>
                <w:lang w:val="uk-UA"/>
              </w:rPr>
            </w:pPr>
            <w:r w:rsidRPr="00B030BF">
              <w:rPr>
                <w:szCs w:val="28"/>
                <w:lang w:val="uk-UA"/>
              </w:rPr>
              <w:t xml:space="preserve"> інженери;</w:t>
            </w:r>
          </w:p>
          <w:p w:rsidR="00AF6C3E" w:rsidRPr="00B030BF" w:rsidRDefault="00AF6C3E" w:rsidP="00AF6C3E">
            <w:pPr>
              <w:pStyle w:val="af2"/>
              <w:numPr>
                <w:ilvl w:val="0"/>
                <w:numId w:val="11"/>
              </w:numPr>
              <w:jc w:val="both"/>
              <w:rPr>
                <w:szCs w:val="28"/>
                <w:lang w:val="uk-UA"/>
              </w:rPr>
            </w:pPr>
            <w:r w:rsidRPr="00B030BF">
              <w:rPr>
                <w:szCs w:val="28"/>
                <w:lang w:val="uk-UA"/>
              </w:rPr>
              <w:t>електромеханіки;</w:t>
            </w:r>
          </w:p>
          <w:p w:rsidR="00AF6C3E" w:rsidRPr="00B030BF" w:rsidRDefault="00AF6C3E" w:rsidP="00AF6C3E">
            <w:pPr>
              <w:pStyle w:val="af2"/>
              <w:numPr>
                <w:ilvl w:val="0"/>
                <w:numId w:val="11"/>
              </w:numPr>
              <w:jc w:val="both"/>
              <w:rPr>
                <w:szCs w:val="28"/>
                <w:lang w:val="uk-UA"/>
              </w:rPr>
            </w:pPr>
            <w:r w:rsidRPr="00B030BF">
              <w:rPr>
                <w:szCs w:val="28"/>
                <w:lang w:val="uk-UA"/>
              </w:rPr>
              <w:t>електромонтери з ремонту та обслуговування пристроїв сигналізації, централізації та блокування;</w:t>
            </w:r>
          </w:p>
          <w:p w:rsidR="00AF6C3E" w:rsidRPr="00B030BF" w:rsidRDefault="00AF6C3E" w:rsidP="00AF6C3E">
            <w:pPr>
              <w:pStyle w:val="af2"/>
              <w:numPr>
                <w:ilvl w:val="0"/>
                <w:numId w:val="11"/>
              </w:numPr>
              <w:jc w:val="both"/>
              <w:rPr>
                <w:szCs w:val="28"/>
                <w:lang w:val="uk-UA"/>
              </w:rPr>
            </w:pPr>
            <w:r w:rsidRPr="00B030BF">
              <w:rPr>
                <w:szCs w:val="28"/>
                <w:lang w:val="uk-UA"/>
              </w:rPr>
              <w:t>електромонтери з ремонту та обслуговування апаратури та пристроїв зв’язку</w:t>
            </w:r>
          </w:p>
        </w:tc>
        <w:tc>
          <w:tcPr>
            <w:tcW w:w="4820" w:type="dxa"/>
            <w:tcBorders>
              <w:bottom w:val="nil"/>
            </w:tcBorders>
            <w:shd w:val="clear" w:color="auto" w:fill="auto"/>
            <w:vAlign w:val="center"/>
          </w:tcPr>
          <w:p w:rsidR="00AF6C3E" w:rsidRPr="00B030BF" w:rsidRDefault="00AF6C3E" w:rsidP="007C7715">
            <w:pPr>
              <w:jc w:val="center"/>
              <w:rPr>
                <w:sz w:val="28"/>
                <w:szCs w:val="28"/>
                <w:lang w:val="uk-UA"/>
              </w:rPr>
            </w:pPr>
          </w:p>
        </w:tc>
        <w:tc>
          <w:tcPr>
            <w:tcW w:w="1984" w:type="dxa"/>
            <w:tcBorders>
              <w:bottom w:val="nil"/>
            </w:tcBorders>
            <w:shd w:val="clear" w:color="auto" w:fill="auto"/>
            <w:vAlign w:val="center"/>
          </w:tcPr>
          <w:p w:rsidR="00AF6C3E" w:rsidRPr="00B030BF" w:rsidRDefault="00AF6C3E" w:rsidP="007C7715">
            <w:pPr>
              <w:jc w:val="center"/>
              <w:rPr>
                <w:sz w:val="28"/>
                <w:szCs w:val="28"/>
                <w:lang w:val="uk-UA"/>
              </w:rPr>
            </w:pPr>
          </w:p>
        </w:tc>
      </w:tr>
      <w:tr w:rsidR="00AF6C3E" w:rsidRPr="00B030BF" w:rsidTr="007C7715">
        <w:tc>
          <w:tcPr>
            <w:tcW w:w="3402" w:type="dxa"/>
            <w:vMerge/>
            <w:shd w:val="clear" w:color="auto" w:fill="auto"/>
          </w:tcPr>
          <w:p w:rsidR="00AF6C3E" w:rsidRPr="00B030BF" w:rsidRDefault="00AF6C3E" w:rsidP="00AF6C3E">
            <w:pPr>
              <w:pStyle w:val="af2"/>
              <w:numPr>
                <w:ilvl w:val="0"/>
                <w:numId w:val="11"/>
              </w:numPr>
              <w:jc w:val="both"/>
              <w:rPr>
                <w:szCs w:val="28"/>
                <w:lang w:val="uk-UA"/>
              </w:rPr>
            </w:pPr>
          </w:p>
        </w:tc>
        <w:tc>
          <w:tcPr>
            <w:tcW w:w="4820" w:type="dxa"/>
            <w:tcBorders>
              <w:top w:val="nil"/>
            </w:tcBorders>
            <w:shd w:val="clear" w:color="auto" w:fill="auto"/>
            <w:vAlign w:val="center"/>
          </w:tcPr>
          <w:p w:rsidR="00AF6C3E" w:rsidRPr="00B030BF" w:rsidRDefault="00AF6C3E" w:rsidP="007C7715">
            <w:pPr>
              <w:jc w:val="center"/>
              <w:rPr>
                <w:sz w:val="28"/>
                <w:szCs w:val="28"/>
                <w:lang w:val="uk-UA"/>
              </w:rPr>
            </w:pPr>
            <w:r w:rsidRPr="00B030BF">
              <w:rPr>
                <w:sz w:val="28"/>
                <w:szCs w:val="28"/>
                <w:lang w:val="uk-UA"/>
              </w:rPr>
              <w:t>якісне виконання графіку техпроцесу, виробничих завдань відповідно до діючих інструкцій з обслуговування та ремонту пристроїв, охорони праці, техніки безпеки та електробезпеки</w:t>
            </w:r>
          </w:p>
        </w:tc>
        <w:tc>
          <w:tcPr>
            <w:tcW w:w="1984" w:type="dxa"/>
            <w:tcBorders>
              <w:top w:val="nil"/>
            </w:tcBorders>
            <w:shd w:val="clear" w:color="auto" w:fill="auto"/>
            <w:vAlign w:val="center"/>
          </w:tcPr>
          <w:p w:rsidR="00AF6C3E" w:rsidRPr="00B030BF" w:rsidRDefault="00AF6C3E" w:rsidP="007C7715">
            <w:pPr>
              <w:jc w:val="center"/>
              <w:rPr>
                <w:sz w:val="28"/>
                <w:szCs w:val="28"/>
                <w:lang w:val="uk-UA"/>
              </w:rPr>
            </w:pPr>
            <w:r w:rsidRPr="00B030BF">
              <w:rPr>
                <w:sz w:val="28"/>
                <w:szCs w:val="28"/>
                <w:lang w:val="uk-UA"/>
              </w:rPr>
              <w:t>50</w:t>
            </w:r>
          </w:p>
        </w:tc>
      </w:tr>
      <w:tr w:rsidR="00AF6C3E" w:rsidRPr="00B030BF" w:rsidTr="007C7715">
        <w:tc>
          <w:tcPr>
            <w:tcW w:w="10206" w:type="dxa"/>
            <w:gridSpan w:val="3"/>
            <w:shd w:val="clear" w:color="auto" w:fill="auto"/>
          </w:tcPr>
          <w:p w:rsidR="00AF6C3E" w:rsidRPr="00B030BF" w:rsidRDefault="00AF6C3E" w:rsidP="007C7715">
            <w:pPr>
              <w:jc w:val="center"/>
              <w:rPr>
                <w:sz w:val="28"/>
                <w:szCs w:val="28"/>
                <w:lang w:val="uk-UA"/>
              </w:rPr>
            </w:pPr>
            <w:r w:rsidRPr="00B030BF">
              <w:rPr>
                <w:b/>
                <w:i/>
                <w:sz w:val="28"/>
                <w:szCs w:val="28"/>
                <w:lang w:val="uk-UA"/>
              </w:rPr>
              <w:t xml:space="preserve">Бригада з ведення технічної документації і паспортизації пристроїв СЦБ, радіо і зв’язку </w:t>
            </w:r>
          </w:p>
        </w:tc>
      </w:tr>
      <w:tr w:rsidR="00AF6C3E" w:rsidRPr="00B030BF" w:rsidTr="007C7715">
        <w:tc>
          <w:tcPr>
            <w:tcW w:w="3402" w:type="dxa"/>
            <w:shd w:val="clear" w:color="auto" w:fill="auto"/>
          </w:tcPr>
          <w:p w:rsidR="00AF6C3E" w:rsidRPr="00B030BF" w:rsidRDefault="00AF6C3E" w:rsidP="00AF6C3E">
            <w:pPr>
              <w:pStyle w:val="af2"/>
              <w:numPr>
                <w:ilvl w:val="0"/>
                <w:numId w:val="11"/>
              </w:numPr>
              <w:jc w:val="both"/>
              <w:rPr>
                <w:szCs w:val="28"/>
                <w:lang w:val="uk-UA"/>
              </w:rPr>
            </w:pPr>
            <w:r w:rsidRPr="00B030BF">
              <w:rPr>
                <w:szCs w:val="28"/>
                <w:lang w:val="uk-UA"/>
              </w:rPr>
              <w:t>інженери;</w:t>
            </w:r>
          </w:p>
          <w:p w:rsidR="00AF6C3E" w:rsidRPr="00B030BF" w:rsidRDefault="00AF6C3E" w:rsidP="00AF6C3E">
            <w:pPr>
              <w:pStyle w:val="af2"/>
              <w:numPr>
                <w:ilvl w:val="0"/>
                <w:numId w:val="11"/>
              </w:numPr>
              <w:jc w:val="both"/>
              <w:rPr>
                <w:szCs w:val="28"/>
                <w:lang w:val="uk-UA"/>
              </w:rPr>
            </w:pPr>
            <w:r w:rsidRPr="00B030BF">
              <w:rPr>
                <w:szCs w:val="28"/>
                <w:lang w:val="uk-UA"/>
              </w:rPr>
              <w:t>електромеханіки</w:t>
            </w:r>
          </w:p>
        </w:tc>
        <w:tc>
          <w:tcPr>
            <w:tcW w:w="4820" w:type="dxa"/>
            <w:tcBorders>
              <w:top w:val="nil"/>
            </w:tcBorders>
            <w:shd w:val="clear" w:color="auto" w:fill="auto"/>
            <w:vAlign w:val="center"/>
          </w:tcPr>
          <w:p w:rsidR="00AF6C3E" w:rsidRPr="00B030BF" w:rsidRDefault="00AF6C3E" w:rsidP="007C7715">
            <w:pPr>
              <w:jc w:val="center"/>
              <w:rPr>
                <w:sz w:val="28"/>
                <w:szCs w:val="28"/>
                <w:lang w:val="uk-UA"/>
              </w:rPr>
            </w:pPr>
            <w:r w:rsidRPr="00B030BF">
              <w:rPr>
                <w:sz w:val="28"/>
                <w:szCs w:val="28"/>
                <w:lang w:val="uk-UA"/>
              </w:rPr>
              <w:t>своєчасне виконання робіт з утримання, внесення змін і оновлення технічної та проектної документації</w:t>
            </w:r>
          </w:p>
        </w:tc>
        <w:tc>
          <w:tcPr>
            <w:tcW w:w="1984" w:type="dxa"/>
            <w:tcBorders>
              <w:top w:val="nil"/>
            </w:tcBorders>
            <w:shd w:val="clear" w:color="auto" w:fill="auto"/>
            <w:vAlign w:val="center"/>
          </w:tcPr>
          <w:p w:rsidR="00AF6C3E" w:rsidRPr="00B030BF" w:rsidRDefault="00AF6C3E" w:rsidP="007C7715">
            <w:pPr>
              <w:jc w:val="center"/>
              <w:rPr>
                <w:sz w:val="28"/>
                <w:szCs w:val="28"/>
                <w:lang w:val="uk-UA"/>
              </w:rPr>
            </w:pPr>
            <w:r w:rsidRPr="00B030BF">
              <w:rPr>
                <w:sz w:val="28"/>
                <w:szCs w:val="28"/>
                <w:lang w:val="uk-UA"/>
              </w:rPr>
              <w:t>50</w:t>
            </w:r>
          </w:p>
        </w:tc>
      </w:tr>
      <w:tr w:rsidR="00AF6C3E" w:rsidRPr="00B030BF" w:rsidTr="007C7715">
        <w:tc>
          <w:tcPr>
            <w:tcW w:w="10206" w:type="dxa"/>
            <w:gridSpan w:val="3"/>
            <w:shd w:val="clear" w:color="auto" w:fill="auto"/>
          </w:tcPr>
          <w:p w:rsidR="00AF6C3E" w:rsidRPr="00B030BF" w:rsidRDefault="00AF6C3E" w:rsidP="007C7715">
            <w:pPr>
              <w:jc w:val="center"/>
              <w:rPr>
                <w:sz w:val="28"/>
                <w:szCs w:val="28"/>
                <w:lang w:val="uk-UA"/>
              </w:rPr>
            </w:pPr>
            <w:r w:rsidRPr="00B030BF">
              <w:rPr>
                <w:b/>
                <w:i/>
                <w:sz w:val="28"/>
                <w:szCs w:val="28"/>
                <w:lang w:val="uk-UA"/>
              </w:rPr>
              <w:t>бригада по надійності та забезпеченню безперебійної роботи пристроїв автоматики, телемеханіки та зв’язку:</w:t>
            </w:r>
          </w:p>
        </w:tc>
      </w:tr>
      <w:tr w:rsidR="00AF6C3E" w:rsidRPr="00B030BF" w:rsidTr="007C7715">
        <w:tc>
          <w:tcPr>
            <w:tcW w:w="3402" w:type="dxa"/>
            <w:shd w:val="clear" w:color="auto" w:fill="auto"/>
          </w:tcPr>
          <w:p w:rsidR="00AF6C3E" w:rsidRPr="00B030BF" w:rsidRDefault="00AF6C3E" w:rsidP="00AF6C3E">
            <w:pPr>
              <w:pStyle w:val="af2"/>
              <w:numPr>
                <w:ilvl w:val="0"/>
                <w:numId w:val="11"/>
              </w:numPr>
              <w:jc w:val="both"/>
              <w:rPr>
                <w:szCs w:val="28"/>
                <w:lang w:val="uk-UA"/>
              </w:rPr>
            </w:pPr>
            <w:r w:rsidRPr="00B030BF">
              <w:rPr>
                <w:szCs w:val="28"/>
                <w:lang w:val="uk-UA"/>
              </w:rPr>
              <w:t>старший електромеханік;</w:t>
            </w:r>
          </w:p>
          <w:p w:rsidR="00AF6C3E" w:rsidRPr="00B030BF" w:rsidRDefault="00AF6C3E" w:rsidP="00AF6C3E">
            <w:pPr>
              <w:pStyle w:val="af2"/>
              <w:numPr>
                <w:ilvl w:val="0"/>
                <w:numId w:val="11"/>
              </w:numPr>
              <w:jc w:val="both"/>
              <w:rPr>
                <w:szCs w:val="28"/>
                <w:lang w:val="uk-UA"/>
              </w:rPr>
            </w:pPr>
            <w:r w:rsidRPr="00B030BF">
              <w:rPr>
                <w:szCs w:val="28"/>
                <w:lang w:val="uk-UA"/>
              </w:rPr>
              <w:t xml:space="preserve"> інженери;</w:t>
            </w:r>
          </w:p>
          <w:p w:rsidR="00AF6C3E" w:rsidRPr="00B030BF" w:rsidRDefault="00AF6C3E" w:rsidP="00AF6C3E">
            <w:pPr>
              <w:pStyle w:val="af2"/>
              <w:numPr>
                <w:ilvl w:val="0"/>
                <w:numId w:val="11"/>
              </w:numPr>
              <w:jc w:val="both"/>
              <w:rPr>
                <w:szCs w:val="28"/>
                <w:lang w:val="uk-UA"/>
              </w:rPr>
            </w:pPr>
            <w:r w:rsidRPr="00B030BF">
              <w:rPr>
                <w:szCs w:val="28"/>
                <w:lang w:val="uk-UA"/>
              </w:rPr>
              <w:t>електромеханіки</w:t>
            </w:r>
          </w:p>
        </w:tc>
        <w:tc>
          <w:tcPr>
            <w:tcW w:w="4820" w:type="dxa"/>
            <w:tcBorders>
              <w:top w:val="nil"/>
            </w:tcBorders>
            <w:shd w:val="clear" w:color="auto" w:fill="auto"/>
            <w:vAlign w:val="center"/>
          </w:tcPr>
          <w:p w:rsidR="00AF6C3E" w:rsidRPr="00B030BF" w:rsidRDefault="00AF6C3E" w:rsidP="007C7715">
            <w:pPr>
              <w:jc w:val="center"/>
              <w:rPr>
                <w:sz w:val="28"/>
                <w:szCs w:val="28"/>
                <w:lang w:val="uk-UA"/>
              </w:rPr>
            </w:pPr>
            <w:r w:rsidRPr="00B030BF">
              <w:rPr>
                <w:sz w:val="28"/>
                <w:szCs w:val="28"/>
                <w:lang w:val="uk-UA"/>
              </w:rPr>
              <w:t>здійснення оперативного керівництва та  контролю виконання експлуатаційним штатом дистанції графіку техпроцесу, вимог безпеки руху поїздів та особистої безпеки;</w:t>
            </w:r>
          </w:p>
          <w:p w:rsidR="00AF6C3E" w:rsidRPr="00B030BF" w:rsidRDefault="00AF6C3E" w:rsidP="007C7715">
            <w:pPr>
              <w:jc w:val="center"/>
              <w:rPr>
                <w:sz w:val="28"/>
                <w:szCs w:val="28"/>
                <w:lang w:val="uk-UA"/>
              </w:rPr>
            </w:pPr>
            <w:r w:rsidRPr="00B030BF">
              <w:rPr>
                <w:sz w:val="28"/>
                <w:szCs w:val="28"/>
                <w:lang w:val="uk-UA"/>
              </w:rPr>
              <w:t xml:space="preserve">організація усунення відмов </w:t>
            </w:r>
            <w:r w:rsidRPr="00B030BF">
              <w:rPr>
                <w:sz w:val="28"/>
                <w:szCs w:val="28"/>
                <w:lang w:val="uk-UA"/>
              </w:rPr>
              <w:lastRenderedPageBreak/>
              <w:t>технічних засобів</w:t>
            </w:r>
          </w:p>
        </w:tc>
        <w:tc>
          <w:tcPr>
            <w:tcW w:w="1984" w:type="dxa"/>
            <w:tcBorders>
              <w:top w:val="nil"/>
            </w:tcBorders>
            <w:shd w:val="clear" w:color="auto" w:fill="auto"/>
            <w:vAlign w:val="center"/>
          </w:tcPr>
          <w:p w:rsidR="00AF6C3E" w:rsidRPr="00B030BF" w:rsidRDefault="00AF6C3E" w:rsidP="007C7715">
            <w:pPr>
              <w:jc w:val="center"/>
              <w:rPr>
                <w:sz w:val="28"/>
                <w:szCs w:val="28"/>
                <w:lang w:val="uk-UA"/>
              </w:rPr>
            </w:pPr>
            <w:r w:rsidRPr="00B030BF">
              <w:rPr>
                <w:sz w:val="28"/>
                <w:szCs w:val="28"/>
                <w:lang w:val="uk-UA"/>
              </w:rPr>
              <w:lastRenderedPageBreak/>
              <w:t>50</w:t>
            </w:r>
          </w:p>
        </w:tc>
      </w:tr>
      <w:tr w:rsidR="00AF6C3E" w:rsidRPr="00B030BF" w:rsidTr="007C7715">
        <w:tc>
          <w:tcPr>
            <w:tcW w:w="3402" w:type="dxa"/>
            <w:shd w:val="clear" w:color="auto" w:fill="auto"/>
          </w:tcPr>
          <w:p w:rsidR="00AF6C3E" w:rsidRPr="00B030BF" w:rsidRDefault="00AF6C3E" w:rsidP="00AF6C3E">
            <w:pPr>
              <w:pStyle w:val="af2"/>
              <w:numPr>
                <w:ilvl w:val="0"/>
                <w:numId w:val="12"/>
              </w:numPr>
              <w:jc w:val="both"/>
              <w:rPr>
                <w:szCs w:val="28"/>
                <w:lang w:val="uk-UA"/>
              </w:rPr>
            </w:pPr>
            <w:r w:rsidRPr="00B030BF">
              <w:rPr>
                <w:szCs w:val="28"/>
                <w:lang w:val="uk-UA"/>
              </w:rPr>
              <w:lastRenderedPageBreak/>
              <w:t>електрозварник ручного зварювання</w:t>
            </w:r>
          </w:p>
        </w:tc>
        <w:tc>
          <w:tcPr>
            <w:tcW w:w="4820" w:type="dxa"/>
            <w:shd w:val="clear" w:color="auto" w:fill="auto"/>
            <w:vAlign w:val="center"/>
          </w:tcPr>
          <w:p w:rsidR="00AF6C3E" w:rsidRPr="00B030BF" w:rsidRDefault="00AF6C3E" w:rsidP="007C7715">
            <w:pPr>
              <w:jc w:val="center"/>
              <w:rPr>
                <w:sz w:val="28"/>
                <w:szCs w:val="28"/>
                <w:lang w:val="uk-UA"/>
              </w:rPr>
            </w:pPr>
            <w:r w:rsidRPr="00B030BF">
              <w:rPr>
                <w:sz w:val="28"/>
                <w:szCs w:val="28"/>
                <w:lang w:val="uk-UA"/>
              </w:rPr>
              <w:t>своєчасне та якісне виконання виробничих завдань;</w:t>
            </w:r>
          </w:p>
          <w:p w:rsidR="00AF6C3E" w:rsidRPr="00B030BF" w:rsidRDefault="00AF6C3E" w:rsidP="007C7715">
            <w:pPr>
              <w:jc w:val="center"/>
              <w:rPr>
                <w:sz w:val="28"/>
                <w:szCs w:val="28"/>
                <w:lang w:val="uk-UA"/>
              </w:rPr>
            </w:pPr>
            <w:r w:rsidRPr="00B030BF">
              <w:rPr>
                <w:sz w:val="28"/>
                <w:szCs w:val="28"/>
                <w:lang w:val="uk-UA"/>
              </w:rPr>
              <w:t>якісне виконання зварювальних робіт</w:t>
            </w:r>
          </w:p>
        </w:tc>
        <w:tc>
          <w:tcPr>
            <w:tcW w:w="1984" w:type="dxa"/>
            <w:shd w:val="clear" w:color="auto" w:fill="auto"/>
            <w:vAlign w:val="center"/>
          </w:tcPr>
          <w:p w:rsidR="00AF6C3E" w:rsidRPr="00B030BF" w:rsidRDefault="00AF6C3E" w:rsidP="007C7715">
            <w:pPr>
              <w:jc w:val="center"/>
              <w:rPr>
                <w:sz w:val="28"/>
                <w:szCs w:val="28"/>
                <w:lang w:val="uk-UA"/>
              </w:rPr>
            </w:pPr>
            <w:r w:rsidRPr="00B030BF">
              <w:rPr>
                <w:sz w:val="28"/>
                <w:szCs w:val="28"/>
                <w:lang w:val="uk-UA"/>
              </w:rPr>
              <w:t>50</w:t>
            </w:r>
          </w:p>
        </w:tc>
      </w:tr>
      <w:tr w:rsidR="00AF6C3E" w:rsidRPr="00B030BF" w:rsidTr="007C7715">
        <w:tc>
          <w:tcPr>
            <w:tcW w:w="3402" w:type="dxa"/>
            <w:shd w:val="clear" w:color="auto" w:fill="auto"/>
            <w:vAlign w:val="center"/>
          </w:tcPr>
          <w:p w:rsidR="00AF6C3E" w:rsidRPr="00B030BF" w:rsidRDefault="00AF6C3E" w:rsidP="00AF6C3E">
            <w:pPr>
              <w:pStyle w:val="af2"/>
              <w:numPr>
                <w:ilvl w:val="0"/>
                <w:numId w:val="13"/>
              </w:numPr>
              <w:rPr>
                <w:szCs w:val="28"/>
                <w:lang w:val="uk-UA"/>
              </w:rPr>
            </w:pPr>
            <w:r w:rsidRPr="00B030BF">
              <w:rPr>
                <w:szCs w:val="28"/>
                <w:lang w:val="uk-UA"/>
              </w:rPr>
              <w:t>водії автотранспортних засобів;</w:t>
            </w:r>
          </w:p>
          <w:p w:rsidR="00AF6C3E" w:rsidRPr="00B030BF" w:rsidRDefault="00AF6C3E" w:rsidP="00AF6C3E">
            <w:pPr>
              <w:pStyle w:val="af2"/>
              <w:numPr>
                <w:ilvl w:val="0"/>
                <w:numId w:val="13"/>
              </w:numPr>
              <w:rPr>
                <w:szCs w:val="28"/>
                <w:lang w:val="uk-UA"/>
              </w:rPr>
            </w:pPr>
            <w:r w:rsidRPr="00B030BF">
              <w:rPr>
                <w:szCs w:val="28"/>
                <w:lang w:val="uk-UA"/>
              </w:rPr>
              <w:t xml:space="preserve"> тракторист</w:t>
            </w:r>
          </w:p>
        </w:tc>
        <w:tc>
          <w:tcPr>
            <w:tcW w:w="4820" w:type="dxa"/>
            <w:shd w:val="clear" w:color="auto" w:fill="auto"/>
            <w:vAlign w:val="center"/>
          </w:tcPr>
          <w:p w:rsidR="00AF6C3E" w:rsidRPr="00B030BF" w:rsidRDefault="00AF6C3E" w:rsidP="007C7715">
            <w:pPr>
              <w:jc w:val="center"/>
              <w:rPr>
                <w:sz w:val="28"/>
                <w:szCs w:val="28"/>
                <w:lang w:val="uk-UA"/>
              </w:rPr>
            </w:pPr>
            <w:r w:rsidRPr="00B030BF">
              <w:rPr>
                <w:sz w:val="28"/>
                <w:szCs w:val="28"/>
                <w:lang w:val="uk-UA"/>
              </w:rPr>
              <w:t>обслуговування та утримання в справному стані автотранспортних засобів;</w:t>
            </w:r>
          </w:p>
          <w:p w:rsidR="00AF6C3E" w:rsidRPr="00B030BF" w:rsidRDefault="00AF6C3E" w:rsidP="007C7715">
            <w:pPr>
              <w:jc w:val="center"/>
              <w:rPr>
                <w:sz w:val="28"/>
                <w:szCs w:val="28"/>
                <w:lang w:val="uk-UA"/>
              </w:rPr>
            </w:pPr>
            <w:r w:rsidRPr="00B030BF">
              <w:rPr>
                <w:sz w:val="28"/>
                <w:szCs w:val="28"/>
                <w:lang w:val="uk-UA"/>
              </w:rPr>
              <w:t>безаварійний режим роботи;</w:t>
            </w:r>
          </w:p>
          <w:p w:rsidR="00AF6C3E" w:rsidRPr="00B030BF" w:rsidRDefault="00AF6C3E" w:rsidP="007C7715">
            <w:pPr>
              <w:jc w:val="center"/>
              <w:rPr>
                <w:sz w:val="28"/>
                <w:szCs w:val="28"/>
                <w:lang w:val="uk-UA"/>
              </w:rPr>
            </w:pPr>
            <w:r w:rsidRPr="00B030BF">
              <w:rPr>
                <w:sz w:val="28"/>
                <w:szCs w:val="28"/>
                <w:lang w:val="uk-UA"/>
              </w:rPr>
              <w:t>якісне виконання виробничих завдань</w:t>
            </w:r>
          </w:p>
        </w:tc>
        <w:tc>
          <w:tcPr>
            <w:tcW w:w="1984" w:type="dxa"/>
            <w:shd w:val="clear" w:color="auto" w:fill="auto"/>
            <w:vAlign w:val="center"/>
          </w:tcPr>
          <w:p w:rsidR="00AF6C3E" w:rsidRPr="00B030BF" w:rsidRDefault="00AF6C3E" w:rsidP="007C7715">
            <w:pPr>
              <w:jc w:val="center"/>
              <w:rPr>
                <w:sz w:val="28"/>
                <w:szCs w:val="28"/>
                <w:lang w:val="uk-UA"/>
              </w:rPr>
            </w:pPr>
            <w:r w:rsidRPr="00B030BF">
              <w:rPr>
                <w:sz w:val="28"/>
                <w:szCs w:val="28"/>
                <w:lang w:val="uk-UA"/>
              </w:rPr>
              <w:t>50</w:t>
            </w:r>
          </w:p>
        </w:tc>
      </w:tr>
      <w:tr w:rsidR="00AF6C3E" w:rsidRPr="00B030BF" w:rsidTr="007C7715">
        <w:tc>
          <w:tcPr>
            <w:tcW w:w="3402" w:type="dxa"/>
            <w:shd w:val="clear" w:color="auto" w:fill="auto"/>
            <w:vAlign w:val="center"/>
          </w:tcPr>
          <w:p w:rsidR="00AF6C3E" w:rsidRPr="00B030BF" w:rsidRDefault="00AF6C3E" w:rsidP="00AF6C3E">
            <w:pPr>
              <w:pStyle w:val="af2"/>
              <w:numPr>
                <w:ilvl w:val="0"/>
                <w:numId w:val="13"/>
              </w:numPr>
              <w:rPr>
                <w:szCs w:val="28"/>
                <w:lang w:val="uk-UA"/>
              </w:rPr>
            </w:pPr>
            <w:r w:rsidRPr="00B030BF">
              <w:rPr>
                <w:szCs w:val="28"/>
                <w:lang w:val="uk-UA"/>
              </w:rPr>
              <w:t>токар</w:t>
            </w:r>
          </w:p>
        </w:tc>
        <w:tc>
          <w:tcPr>
            <w:tcW w:w="4820" w:type="dxa"/>
            <w:shd w:val="clear" w:color="auto" w:fill="auto"/>
            <w:vAlign w:val="center"/>
          </w:tcPr>
          <w:p w:rsidR="00AF6C3E" w:rsidRPr="00B030BF" w:rsidRDefault="00AF6C3E" w:rsidP="007C7715">
            <w:pPr>
              <w:jc w:val="center"/>
              <w:rPr>
                <w:sz w:val="28"/>
                <w:szCs w:val="28"/>
                <w:lang w:val="uk-UA"/>
              </w:rPr>
            </w:pPr>
            <w:r w:rsidRPr="00B030BF">
              <w:rPr>
                <w:sz w:val="28"/>
                <w:szCs w:val="28"/>
                <w:lang w:val="uk-UA"/>
              </w:rPr>
              <w:t>своєчасне та якісне виконання виробничих завдань</w:t>
            </w:r>
          </w:p>
        </w:tc>
        <w:tc>
          <w:tcPr>
            <w:tcW w:w="1984" w:type="dxa"/>
            <w:shd w:val="clear" w:color="auto" w:fill="auto"/>
            <w:vAlign w:val="center"/>
          </w:tcPr>
          <w:p w:rsidR="00AF6C3E" w:rsidRPr="00B030BF" w:rsidRDefault="00AF6C3E" w:rsidP="007C7715">
            <w:pPr>
              <w:jc w:val="center"/>
              <w:rPr>
                <w:sz w:val="28"/>
                <w:szCs w:val="28"/>
                <w:lang w:val="uk-UA"/>
              </w:rPr>
            </w:pPr>
            <w:r w:rsidRPr="00B030BF">
              <w:rPr>
                <w:sz w:val="28"/>
                <w:szCs w:val="28"/>
                <w:lang w:val="uk-UA"/>
              </w:rPr>
              <w:t>50</w:t>
            </w:r>
          </w:p>
        </w:tc>
      </w:tr>
      <w:tr w:rsidR="00AF6C3E" w:rsidRPr="00B030BF" w:rsidTr="007C7715">
        <w:tc>
          <w:tcPr>
            <w:tcW w:w="3402" w:type="dxa"/>
            <w:shd w:val="clear" w:color="auto" w:fill="auto"/>
            <w:vAlign w:val="center"/>
          </w:tcPr>
          <w:p w:rsidR="00AF6C3E" w:rsidRPr="00B030BF" w:rsidRDefault="00AF6C3E" w:rsidP="00AF6C3E">
            <w:pPr>
              <w:pStyle w:val="af2"/>
              <w:numPr>
                <w:ilvl w:val="0"/>
                <w:numId w:val="13"/>
              </w:numPr>
              <w:rPr>
                <w:szCs w:val="28"/>
                <w:lang w:val="uk-UA"/>
              </w:rPr>
            </w:pPr>
            <w:r w:rsidRPr="00B030BF">
              <w:rPr>
                <w:szCs w:val="28"/>
                <w:lang w:val="uk-UA"/>
              </w:rPr>
              <w:t>прибиральники виробничих приміщень</w:t>
            </w:r>
          </w:p>
        </w:tc>
        <w:tc>
          <w:tcPr>
            <w:tcW w:w="4820" w:type="dxa"/>
            <w:shd w:val="clear" w:color="auto" w:fill="auto"/>
            <w:vAlign w:val="center"/>
          </w:tcPr>
          <w:p w:rsidR="00AF6C3E" w:rsidRPr="00B030BF" w:rsidRDefault="00AF6C3E" w:rsidP="007C7715">
            <w:pPr>
              <w:jc w:val="center"/>
              <w:rPr>
                <w:sz w:val="28"/>
                <w:szCs w:val="28"/>
                <w:lang w:val="uk-UA"/>
              </w:rPr>
            </w:pPr>
            <w:r w:rsidRPr="00B030BF">
              <w:rPr>
                <w:sz w:val="28"/>
                <w:szCs w:val="28"/>
                <w:lang w:val="uk-UA"/>
              </w:rPr>
              <w:t>своєчасне та високоякісне прибирання закріплених дільниць, виробничих приміщень, робочих місць</w:t>
            </w:r>
          </w:p>
        </w:tc>
        <w:tc>
          <w:tcPr>
            <w:tcW w:w="1984" w:type="dxa"/>
            <w:shd w:val="clear" w:color="auto" w:fill="auto"/>
            <w:vAlign w:val="center"/>
          </w:tcPr>
          <w:p w:rsidR="00AF6C3E" w:rsidRPr="00B030BF" w:rsidRDefault="00AF6C3E" w:rsidP="007C7715">
            <w:pPr>
              <w:jc w:val="center"/>
              <w:rPr>
                <w:sz w:val="28"/>
                <w:szCs w:val="28"/>
                <w:lang w:val="uk-UA"/>
              </w:rPr>
            </w:pPr>
            <w:r w:rsidRPr="00B030BF">
              <w:rPr>
                <w:sz w:val="28"/>
                <w:szCs w:val="28"/>
                <w:lang w:val="uk-UA"/>
              </w:rPr>
              <w:t>50</w:t>
            </w:r>
          </w:p>
        </w:tc>
      </w:tr>
      <w:tr w:rsidR="00AF6C3E" w:rsidRPr="00B030BF" w:rsidTr="007C7715">
        <w:tc>
          <w:tcPr>
            <w:tcW w:w="3402" w:type="dxa"/>
            <w:shd w:val="clear" w:color="auto" w:fill="auto"/>
            <w:vAlign w:val="center"/>
          </w:tcPr>
          <w:p w:rsidR="00AF6C3E" w:rsidRPr="00B030BF" w:rsidRDefault="00AF6C3E" w:rsidP="00AF6C3E">
            <w:pPr>
              <w:pStyle w:val="af2"/>
              <w:numPr>
                <w:ilvl w:val="0"/>
                <w:numId w:val="13"/>
              </w:numPr>
              <w:rPr>
                <w:szCs w:val="28"/>
                <w:lang w:val="uk-UA"/>
              </w:rPr>
            </w:pPr>
            <w:r w:rsidRPr="00B030BF">
              <w:rPr>
                <w:szCs w:val="28"/>
                <w:lang w:val="uk-UA"/>
              </w:rPr>
              <w:t>комірник</w:t>
            </w:r>
          </w:p>
        </w:tc>
        <w:tc>
          <w:tcPr>
            <w:tcW w:w="4820" w:type="dxa"/>
            <w:shd w:val="clear" w:color="auto" w:fill="auto"/>
            <w:vAlign w:val="center"/>
          </w:tcPr>
          <w:p w:rsidR="00AF6C3E" w:rsidRPr="00B030BF" w:rsidRDefault="00AF6C3E" w:rsidP="007C7715">
            <w:pPr>
              <w:jc w:val="center"/>
              <w:rPr>
                <w:sz w:val="28"/>
                <w:szCs w:val="28"/>
                <w:lang w:val="uk-UA"/>
              </w:rPr>
            </w:pPr>
            <w:r w:rsidRPr="00B030BF">
              <w:rPr>
                <w:sz w:val="28"/>
                <w:szCs w:val="28"/>
                <w:lang w:val="uk-UA"/>
              </w:rPr>
              <w:t xml:space="preserve">своєчасне одержання для виробництва матеріалів, пристроїв; </w:t>
            </w:r>
          </w:p>
          <w:p w:rsidR="00AF6C3E" w:rsidRPr="00B030BF" w:rsidRDefault="00AF6C3E" w:rsidP="007C7715">
            <w:pPr>
              <w:jc w:val="center"/>
              <w:rPr>
                <w:sz w:val="28"/>
                <w:szCs w:val="28"/>
                <w:lang w:val="uk-UA"/>
              </w:rPr>
            </w:pPr>
            <w:r w:rsidRPr="00B030BF">
              <w:rPr>
                <w:sz w:val="28"/>
                <w:szCs w:val="28"/>
                <w:lang w:val="uk-UA"/>
              </w:rPr>
              <w:t>забезпечення їх збереження, обліку; складання звітності</w:t>
            </w:r>
          </w:p>
        </w:tc>
        <w:tc>
          <w:tcPr>
            <w:tcW w:w="1984" w:type="dxa"/>
            <w:shd w:val="clear" w:color="auto" w:fill="auto"/>
            <w:vAlign w:val="center"/>
          </w:tcPr>
          <w:p w:rsidR="00AF6C3E" w:rsidRPr="00B030BF" w:rsidRDefault="00AF6C3E" w:rsidP="007C7715">
            <w:pPr>
              <w:jc w:val="center"/>
              <w:rPr>
                <w:sz w:val="28"/>
                <w:szCs w:val="28"/>
                <w:lang w:val="uk-UA"/>
              </w:rPr>
            </w:pPr>
            <w:r w:rsidRPr="00B030BF">
              <w:rPr>
                <w:sz w:val="28"/>
                <w:szCs w:val="28"/>
                <w:lang w:val="uk-UA"/>
              </w:rPr>
              <w:t>50</w:t>
            </w:r>
          </w:p>
        </w:tc>
      </w:tr>
      <w:tr w:rsidR="00AF6C3E" w:rsidRPr="00B030BF" w:rsidTr="007C7715">
        <w:tc>
          <w:tcPr>
            <w:tcW w:w="3402" w:type="dxa"/>
            <w:shd w:val="clear" w:color="auto" w:fill="auto"/>
            <w:vAlign w:val="center"/>
          </w:tcPr>
          <w:p w:rsidR="00AF6C3E" w:rsidRPr="00B030BF" w:rsidRDefault="00AF6C3E" w:rsidP="00AF6C3E">
            <w:pPr>
              <w:pStyle w:val="af2"/>
              <w:numPr>
                <w:ilvl w:val="0"/>
                <w:numId w:val="13"/>
              </w:numPr>
              <w:rPr>
                <w:szCs w:val="28"/>
                <w:lang w:val="uk-UA"/>
              </w:rPr>
            </w:pPr>
            <w:r w:rsidRPr="00B030BF">
              <w:rPr>
                <w:szCs w:val="28"/>
                <w:lang w:val="uk-UA"/>
              </w:rPr>
              <w:t>оператори електрозв’язку бригади з обслуговування пристроїв лінійно-апаратної зали та цифрової автоматичної телефонної станції</w:t>
            </w:r>
          </w:p>
        </w:tc>
        <w:tc>
          <w:tcPr>
            <w:tcW w:w="4820" w:type="dxa"/>
            <w:shd w:val="clear" w:color="auto" w:fill="auto"/>
            <w:vAlign w:val="center"/>
          </w:tcPr>
          <w:p w:rsidR="00AF6C3E" w:rsidRPr="00B030BF" w:rsidRDefault="00AF6C3E" w:rsidP="007C7715">
            <w:pPr>
              <w:jc w:val="center"/>
              <w:rPr>
                <w:sz w:val="28"/>
                <w:szCs w:val="28"/>
                <w:lang w:val="uk-UA"/>
              </w:rPr>
            </w:pPr>
            <w:r w:rsidRPr="00B030BF">
              <w:rPr>
                <w:sz w:val="28"/>
                <w:szCs w:val="28"/>
                <w:lang w:val="uk-UA"/>
              </w:rPr>
              <w:t>своєчасне виконання замовлень на міжміські переговори з високою культурою обслуговування;</w:t>
            </w:r>
          </w:p>
          <w:p w:rsidR="00AF6C3E" w:rsidRPr="00B030BF" w:rsidRDefault="00AF6C3E" w:rsidP="007C7715">
            <w:pPr>
              <w:jc w:val="center"/>
              <w:rPr>
                <w:sz w:val="28"/>
                <w:szCs w:val="28"/>
                <w:lang w:val="uk-UA"/>
              </w:rPr>
            </w:pPr>
            <w:r w:rsidRPr="00B030BF">
              <w:rPr>
                <w:sz w:val="28"/>
                <w:szCs w:val="28"/>
                <w:lang w:val="uk-UA"/>
              </w:rPr>
              <w:t>якісне обслуговування систем оповіщення про надзвичайні ситуації</w:t>
            </w:r>
          </w:p>
        </w:tc>
        <w:tc>
          <w:tcPr>
            <w:tcW w:w="1984" w:type="dxa"/>
            <w:shd w:val="clear" w:color="auto" w:fill="auto"/>
            <w:vAlign w:val="center"/>
          </w:tcPr>
          <w:p w:rsidR="00AF6C3E" w:rsidRPr="00B030BF" w:rsidRDefault="00AF6C3E" w:rsidP="007C7715">
            <w:pPr>
              <w:jc w:val="center"/>
              <w:rPr>
                <w:sz w:val="28"/>
                <w:szCs w:val="28"/>
                <w:lang w:val="uk-UA"/>
              </w:rPr>
            </w:pPr>
            <w:r w:rsidRPr="00B030BF">
              <w:rPr>
                <w:sz w:val="28"/>
                <w:szCs w:val="28"/>
                <w:lang w:val="uk-UA"/>
              </w:rPr>
              <w:t>50</w:t>
            </w:r>
          </w:p>
        </w:tc>
      </w:tr>
      <w:tr w:rsidR="00AF6C3E" w:rsidRPr="00B030BF" w:rsidTr="007C7715">
        <w:tc>
          <w:tcPr>
            <w:tcW w:w="3402" w:type="dxa"/>
            <w:shd w:val="clear" w:color="auto" w:fill="auto"/>
            <w:vAlign w:val="center"/>
          </w:tcPr>
          <w:p w:rsidR="00AF6C3E" w:rsidRPr="00B030BF" w:rsidRDefault="00AF6C3E" w:rsidP="00AF6C3E">
            <w:pPr>
              <w:pStyle w:val="af2"/>
              <w:numPr>
                <w:ilvl w:val="0"/>
                <w:numId w:val="13"/>
              </w:numPr>
              <w:rPr>
                <w:szCs w:val="28"/>
                <w:lang w:val="uk-UA"/>
              </w:rPr>
            </w:pPr>
            <w:r w:rsidRPr="00B030BF">
              <w:rPr>
                <w:szCs w:val="28"/>
                <w:lang w:val="uk-UA"/>
              </w:rPr>
              <w:t xml:space="preserve">оператори електрозв’язку бригади з обслуговування </w:t>
            </w:r>
            <w:r w:rsidRPr="00B030BF">
              <w:rPr>
                <w:szCs w:val="28"/>
                <w:lang w:val="uk-UA"/>
              </w:rPr>
              <w:lastRenderedPageBreak/>
              <w:t>пристроїв апаратури телеграфного зв’язку</w:t>
            </w:r>
          </w:p>
        </w:tc>
        <w:tc>
          <w:tcPr>
            <w:tcW w:w="4820" w:type="dxa"/>
            <w:shd w:val="clear" w:color="auto" w:fill="auto"/>
            <w:vAlign w:val="center"/>
          </w:tcPr>
          <w:p w:rsidR="00AF6C3E" w:rsidRPr="00B030BF" w:rsidRDefault="00AF6C3E" w:rsidP="007C7715">
            <w:pPr>
              <w:jc w:val="center"/>
              <w:rPr>
                <w:sz w:val="28"/>
                <w:szCs w:val="28"/>
                <w:lang w:val="uk-UA"/>
              </w:rPr>
            </w:pPr>
            <w:r w:rsidRPr="00B030BF">
              <w:rPr>
                <w:sz w:val="28"/>
                <w:szCs w:val="28"/>
                <w:lang w:val="uk-UA"/>
              </w:rPr>
              <w:lastRenderedPageBreak/>
              <w:t>своєчасна та якісна обробка телеграм;</w:t>
            </w:r>
          </w:p>
          <w:p w:rsidR="00AF6C3E" w:rsidRPr="00B030BF" w:rsidRDefault="00AF6C3E" w:rsidP="007C7715">
            <w:pPr>
              <w:jc w:val="center"/>
              <w:rPr>
                <w:sz w:val="28"/>
                <w:szCs w:val="28"/>
                <w:lang w:val="uk-UA"/>
              </w:rPr>
            </w:pPr>
            <w:r w:rsidRPr="00B030BF">
              <w:rPr>
                <w:sz w:val="28"/>
                <w:szCs w:val="28"/>
                <w:lang w:val="uk-UA"/>
              </w:rPr>
              <w:lastRenderedPageBreak/>
              <w:t>культурне обслуговування клієнтів</w:t>
            </w:r>
          </w:p>
        </w:tc>
        <w:tc>
          <w:tcPr>
            <w:tcW w:w="1984" w:type="dxa"/>
            <w:shd w:val="clear" w:color="auto" w:fill="auto"/>
            <w:vAlign w:val="center"/>
          </w:tcPr>
          <w:p w:rsidR="00AF6C3E" w:rsidRPr="00B030BF" w:rsidRDefault="00AF6C3E" w:rsidP="007C7715">
            <w:pPr>
              <w:jc w:val="center"/>
              <w:rPr>
                <w:sz w:val="28"/>
                <w:szCs w:val="28"/>
                <w:lang w:val="uk-UA"/>
              </w:rPr>
            </w:pPr>
            <w:r w:rsidRPr="00B030BF">
              <w:rPr>
                <w:sz w:val="28"/>
                <w:szCs w:val="28"/>
                <w:lang w:val="uk-UA"/>
              </w:rPr>
              <w:lastRenderedPageBreak/>
              <w:t>50</w:t>
            </w:r>
          </w:p>
        </w:tc>
      </w:tr>
      <w:tr w:rsidR="00AF6C3E" w:rsidRPr="00B030BF" w:rsidTr="007C7715">
        <w:tc>
          <w:tcPr>
            <w:tcW w:w="3402" w:type="dxa"/>
            <w:shd w:val="clear" w:color="auto" w:fill="auto"/>
            <w:vAlign w:val="center"/>
          </w:tcPr>
          <w:p w:rsidR="00AF6C3E" w:rsidRPr="00B030BF" w:rsidRDefault="00AF6C3E" w:rsidP="00AF6C3E">
            <w:pPr>
              <w:pStyle w:val="af2"/>
              <w:numPr>
                <w:ilvl w:val="0"/>
                <w:numId w:val="13"/>
              </w:numPr>
              <w:rPr>
                <w:szCs w:val="28"/>
                <w:lang w:val="uk-UA"/>
              </w:rPr>
            </w:pPr>
            <w:r w:rsidRPr="00B030BF">
              <w:rPr>
                <w:szCs w:val="28"/>
                <w:lang w:val="uk-UA"/>
              </w:rPr>
              <w:lastRenderedPageBreak/>
              <w:t>листоноші</w:t>
            </w:r>
          </w:p>
        </w:tc>
        <w:tc>
          <w:tcPr>
            <w:tcW w:w="4820" w:type="dxa"/>
            <w:shd w:val="clear" w:color="auto" w:fill="auto"/>
            <w:vAlign w:val="center"/>
          </w:tcPr>
          <w:p w:rsidR="00AF6C3E" w:rsidRPr="00B030BF" w:rsidRDefault="00AF6C3E" w:rsidP="007C7715">
            <w:pPr>
              <w:jc w:val="center"/>
              <w:rPr>
                <w:sz w:val="28"/>
                <w:szCs w:val="28"/>
                <w:lang w:val="uk-UA"/>
              </w:rPr>
            </w:pPr>
            <w:r w:rsidRPr="00B030BF">
              <w:rPr>
                <w:sz w:val="28"/>
                <w:szCs w:val="28"/>
                <w:lang w:val="uk-UA"/>
              </w:rPr>
              <w:t>своєчасна доставка службових відправлень</w:t>
            </w:r>
          </w:p>
        </w:tc>
        <w:tc>
          <w:tcPr>
            <w:tcW w:w="1984" w:type="dxa"/>
            <w:shd w:val="clear" w:color="auto" w:fill="auto"/>
            <w:vAlign w:val="center"/>
          </w:tcPr>
          <w:p w:rsidR="00AF6C3E" w:rsidRPr="00B030BF" w:rsidRDefault="00AF6C3E" w:rsidP="007C7715">
            <w:pPr>
              <w:jc w:val="center"/>
              <w:rPr>
                <w:sz w:val="28"/>
                <w:szCs w:val="28"/>
                <w:lang w:val="uk-UA"/>
              </w:rPr>
            </w:pPr>
            <w:r w:rsidRPr="00B030BF">
              <w:rPr>
                <w:sz w:val="28"/>
                <w:szCs w:val="28"/>
                <w:lang w:val="uk-UA"/>
              </w:rPr>
              <w:t>50</w:t>
            </w:r>
          </w:p>
        </w:tc>
      </w:tr>
    </w:tbl>
    <w:p w:rsidR="00AF6C3E" w:rsidRPr="00557307" w:rsidRDefault="00AF6C3E" w:rsidP="00AF6C3E">
      <w:pPr>
        <w:ind w:left="360"/>
        <w:jc w:val="both"/>
        <w:rPr>
          <w:sz w:val="28"/>
          <w:szCs w:val="28"/>
          <w:lang w:val="uk-UA"/>
        </w:rPr>
      </w:pPr>
    </w:p>
    <w:p w:rsidR="00AF6C3E" w:rsidRPr="00557307" w:rsidRDefault="00AF6C3E" w:rsidP="00AF6C3E">
      <w:pPr>
        <w:ind w:left="360"/>
        <w:jc w:val="both"/>
        <w:rPr>
          <w:sz w:val="28"/>
          <w:szCs w:val="28"/>
          <w:lang w:val="uk-UA"/>
        </w:rPr>
      </w:pPr>
      <w:r w:rsidRPr="00557307">
        <w:rPr>
          <w:sz w:val="28"/>
          <w:szCs w:val="28"/>
          <w:lang w:val="uk-UA"/>
        </w:rPr>
        <w:tab/>
        <w:t>Мінімальний розмір премії для спеціалістів, технічних службовців та робітників – 5 %.</w:t>
      </w:r>
    </w:p>
    <w:p w:rsidR="00AF6C3E" w:rsidRPr="00557307" w:rsidRDefault="00AF6C3E" w:rsidP="00AF6C3E">
      <w:pPr>
        <w:ind w:left="360"/>
        <w:jc w:val="both"/>
        <w:rPr>
          <w:sz w:val="28"/>
          <w:szCs w:val="28"/>
          <w:lang w:val="uk-UA"/>
        </w:rPr>
      </w:pPr>
    </w:p>
    <w:p w:rsidR="00AF6C3E" w:rsidRPr="00557307" w:rsidRDefault="00AF6C3E" w:rsidP="00AF6C3E">
      <w:pPr>
        <w:numPr>
          <w:ilvl w:val="0"/>
          <w:numId w:val="9"/>
        </w:numPr>
        <w:spacing w:after="0" w:line="240" w:lineRule="auto"/>
        <w:jc w:val="center"/>
        <w:rPr>
          <w:sz w:val="28"/>
          <w:szCs w:val="28"/>
          <w:lang w:val="uk-UA"/>
        </w:rPr>
      </w:pPr>
      <w:r w:rsidRPr="00557307">
        <w:rPr>
          <w:sz w:val="28"/>
          <w:szCs w:val="28"/>
          <w:lang w:val="uk-UA"/>
        </w:rPr>
        <w:t>Показники та розміри преміювання для спеціалістів, що відповідають за роботу дистанції в цілому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4719"/>
        <w:gridCol w:w="1942"/>
      </w:tblGrid>
      <w:tr w:rsidR="00AF6C3E" w:rsidRPr="00B030BF" w:rsidTr="007C7715">
        <w:tc>
          <w:tcPr>
            <w:tcW w:w="3402" w:type="dxa"/>
            <w:shd w:val="clear" w:color="auto" w:fill="auto"/>
            <w:vAlign w:val="center"/>
          </w:tcPr>
          <w:p w:rsidR="00AF6C3E" w:rsidRPr="00B030BF" w:rsidRDefault="00AF6C3E" w:rsidP="007C7715">
            <w:pPr>
              <w:jc w:val="center"/>
              <w:rPr>
                <w:b/>
                <w:sz w:val="28"/>
                <w:szCs w:val="28"/>
                <w:lang w:val="uk-UA"/>
              </w:rPr>
            </w:pPr>
            <w:r w:rsidRPr="00B030BF">
              <w:rPr>
                <w:b/>
                <w:sz w:val="28"/>
                <w:szCs w:val="28"/>
                <w:lang w:val="uk-UA"/>
              </w:rPr>
              <w:t>Назва посади</w:t>
            </w:r>
          </w:p>
        </w:tc>
        <w:tc>
          <w:tcPr>
            <w:tcW w:w="4820" w:type="dxa"/>
            <w:shd w:val="clear" w:color="auto" w:fill="auto"/>
            <w:vAlign w:val="center"/>
          </w:tcPr>
          <w:p w:rsidR="00AF6C3E" w:rsidRPr="00B030BF" w:rsidRDefault="00AF6C3E" w:rsidP="007C7715">
            <w:pPr>
              <w:jc w:val="center"/>
              <w:rPr>
                <w:b/>
                <w:sz w:val="28"/>
                <w:szCs w:val="28"/>
                <w:lang w:val="uk-UA"/>
              </w:rPr>
            </w:pPr>
            <w:r w:rsidRPr="00B030BF">
              <w:rPr>
                <w:b/>
                <w:sz w:val="28"/>
                <w:szCs w:val="28"/>
                <w:lang w:val="uk-UA"/>
              </w:rPr>
              <w:t>Показники преміювання за виконання плану</w:t>
            </w:r>
          </w:p>
        </w:tc>
        <w:tc>
          <w:tcPr>
            <w:tcW w:w="1984" w:type="dxa"/>
            <w:shd w:val="clear" w:color="auto" w:fill="auto"/>
            <w:vAlign w:val="center"/>
          </w:tcPr>
          <w:p w:rsidR="00AF6C3E" w:rsidRPr="00B030BF" w:rsidRDefault="00AF6C3E" w:rsidP="007C7715">
            <w:pPr>
              <w:jc w:val="center"/>
              <w:rPr>
                <w:b/>
                <w:sz w:val="28"/>
                <w:szCs w:val="28"/>
                <w:lang w:val="uk-UA"/>
              </w:rPr>
            </w:pPr>
            <w:r w:rsidRPr="00B030BF">
              <w:rPr>
                <w:b/>
                <w:sz w:val="28"/>
                <w:szCs w:val="28"/>
                <w:lang w:val="uk-UA"/>
              </w:rPr>
              <w:t>Розмір премії, %</w:t>
            </w:r>
          </w:p>
        </w:tc>
      </w:tr>
      <w:tr w:rsidR="00AF6C3E" w:rsidRPr="00B030BF" w:rsidTr="007C7715">
        <w:tc>
          <w:tcPr>
            <w:tcW w:w="3402" w:type="dxa"/>
            <w:shd w:val="clear" w:color="auto" w:fill="auto"/>
          </w:tcPr>
          <w:p w:rsidR="00AF6C3E" w:rsidRPr="00B030BF" w:rsidRDefault="00AF6C3E" w:rsidP="00AF6C3E">
            <w:pPr>
              <w:pStyle w:val="af2"/>
              <w:numPr>
                <w:ilvl w:val="0"/>
                <w:numId w:val="13"/>
              </w:numPr>
              <w:jc w:val="both"/>
              <w:rPr>
                <w:szCs w:val="28"/>
                <w:lang w:val="uk-UA"/>
              </w:rPr>
            </w:pPr>
            <w:r w:rsidRPr="00B030BF">
              <w:rPr>
                <w:szCs w:val="28"/>
                <w:lang w:val="uk-UA"/>
              </w:rPr>
              <w:t>головний інженер;</w:t>
            </w:r>
          </w:p>
          <w:p w:rsidR="00AF6C3E" w:rsidRPr="00B030BF" w:rsidRDefault="00AF6C3E" w:rsidP="00AF6C3E">
            <w:pPr>
              <w:pStyle w:val="af2"/>
              <w:numPr>
                <w:ilvl w:val="0"/>
                <w:numId w:val="13"/>
              </w:numPr>
              <w:jc w:val="both"/>
              <w:rPr>
                <w:szCs w:val="28"/>
                <w:lang w:val="uk-UA"/>
              </w:rPr>
            </w:pPr>
            <w:r w:rsidRPr="00B030BF">
              <w:rPr>
                <w:szCs w:val="28"/>
                <w:lang w:val="uk-UA"/>
              </w:rPr>
              <w:t>заступники начальника;</w:t>
            </w:r>
          </w:p>
          <w:p w:rsidR="00AF6C3E" w:rsidRPr="00B030BF" w:rsidRDefault="00AF6C3E" w:rsidP="00AF6C3E">
            <w:pPr>
              <w:pStyle w:val="af2"/>
              <w:numPr>
                <w:ilvl w:val="0"/>
                <w:numId w:val="13"/>
              </w:numPr>
              <w:jc w:val="both"/>
              <w:rPr>
                <w:szCs w:val="28"/>
                <w:lang w:val="uk-UA"/>
              </w:rPr>
            </w:pPr>
            <w:r w:rsidRPr="00B030BF">
              <w:rPr>
                <w:szCs w:val="28"/>
                <w:lang w:val="uk-UA"/>
              </w:rPr>
              <w:t>начальники дільниць;</w:t>
            </w:r>
          </w:p>
          <w:p w:rsidR="00AF6C3E" w:rsidRPr="00B030BF" w:rsidRDefault="00AF6C3E" w:rsidP="00AF6C3E">
            <w:pPr>
              <w:pStyle w:val="af2"/>
              <w:numPr>
                <w:ilvl w:val="0"/>
                <w:numId w:val="13"/>
              </w:numPr>
              <w:jc w:val="both"/>
              <w:rPr>
                <w:szCs w:val="28"/>
                <w:lang w:val="uk-UA"/>
              </w:rPr>
            </w:pPr>
            <w:r w:rsidRPr="00B030BF">
              <w:rPr>
                <w:szCs w:val="28"/>
                <w:lang w:val="uk-UA"/>
              </w:rPr>
              <w:t>помічник начальника з кадрових питань;</w:t>
            </w:r>
          </w:p>
          <w:p w:rsidR="00AF6C3E" w:rsidRPr="00B030BF" w:rsidRDefault="00AF6C3E" w:rsidP="00AF6C3E">
            <w:pPr>
              <w:pStyle w:val="af2"/>
              <w:numPr>
                <w:ilvl w:val="0"/>
                <w:numId w:val="13"/>
              </w:numPr>
              <w:jc w:val="both"/>
              <w:rPr>
                <w:szCs w:val="28"/>
                <w:lang w:val="uk-UA"/>
              </w:rPr>
            </w:pPr>
            <w:r w:rsidRPr="00B030BF">
              <w:rPr>
                <w:szCs w:val="28"/>
                <w:lang w:val="uk-UA"/>
              </w:rPr>
              <w:t>начальник виробничо-технічного відділу;</w:t>
            </w:r>
          </w:p>
          <w:p w:rsidR="00AF6C3E" w:rsidRPr="00B030BF" w:rsidRDefault="00AF6C3E" w:rsidP="00AF6C3E">
            <w:pPr>
              <w:pStyle w:val="af2"/>
              <w:numPr>
                <w:ilvl w:val="0"/>
                <w:numId w:val="13"/>
              </w:numPr>
              <w:jc w:val="both"/>
              <w:rPr>
                <w:szCs w:val="28"/>
                <w:lang w:val="uk-UA"/>
              </w:rPr>
            </w:pPr>
            <w:r w:rsidRPr="00B030BF">
              <w:rPr>
                <w:szCs w:val="28"/>
                <w:lang w:val="uk-UA"/>
              </w:rPr>
              <w:t>інженери виробничо-технічного відділу;</w:t>
            </w:r>
          </w:p>
          <w:p w:rsidR="00AF6C3E" w:rsidRPr="00B030BF" w:rsidRDefault="00AF6C3E" w:rsidP="00AF6C3E">
            <w:pPr>
              <w:pStyle w:val="af2"/>
              <w:numPr>
                <w:ilvl w:val="0"/>
                <w:numId w:val="13"/>
              </w:numPr>
              <w:jc w:val="both"/>
              <w:rPr>
                <w:szCs w:val="28"/>
                <w:lang w:val="uk-UA"/>
              </w:rPr>
            </w:pPr>
            <w:r w:rsidRPr="00B030BF">
              <w:rPr>
                <w:szCs w:val="28"/>
                <w:lang w:val="uk-UA"/>
              </w:rPr>
              <w:t>інженер з організації і нормування праці;</w:t>
            </w:r>
          </w:p>
          <w:p w:rsidR="00AF6C3E" w:rsidRPr="00B030BF" w:rsidRDefault="00AF6C3E" w:rsidP="00AF6C3E">
            <w:pPr>
              <w:pStyle w:val="af2"/>
              <w:numPr>
                <w:ilvl w:val="0"/>
                <w:numId w:val="13"/>
              </w:numPr>
              <w:jc w:val="both"/>
              <w:rPr>
                <w:szCs w:val="28"/>
                <w:lang w:val="uk-UA"/>
              </w:rPr>
            </w:pPr>
            <w:r w:rsidRPr="00B030BF">
              <w:rPr>
                <w:szCs w:val="28"/>
                <w:lang w:val="uk-UA"/>
              </w:rPr>
              <w:t>інженер з охорони праці;</w:t>
            </w:r>
          </w:p>
          <w:p w:rsidR="00AF6C3E" w:rsidRPr="00B030BF" w:rsidRDefault="00AF6C3E" w:rsidP="00AF6C3E">
            <w:pPr>
              <w:pStyle w:val="af2"/>
              <w:numPr>
                <w:ilvl w:val="0"/>
                <w:numId w:val="13"/>
              </w:numPr>
              <w:jc w:val="both"/>
              <w:rPr>
                <w:szCs w:val="28"/>
                <w:lang w:val="uk-UA"/>
              </w:rPr>
            </w:pPr>
            <w:r w:rsidRPr="00B030BF">
              <w:rPr>
                <w:szCs w:val="28"/>
                <w:lang w:val="uk-UA"/>
              </w:rPr>
              <w:t>секретар</w:t>
            </w:r>
          </w:p>
        </w:tc>
        <w:tc>
          <w:tcPr>
            <w:tcW w:w="4820" w:type="dxa"/>
            <w:shd w:val="clear" w:color="auto" w:fill="auto"/>
          </w:tcPr>
          <w:p w:rsidR="00AF6C3E" w:rsidRPr="00B030BF" w:rsidRDefault="00AF6C3E" w:rsidP="00AF6C3E">
            <w:pPr>
              <w:numPr>
                <w:ilvl w:val="0"/>
                <w:numId w:val="10"/>
              </w:numPr>
              <w:spacing w:after="0" w:line="240" w:lineRule="auto"/>
              <w:jc w:val="both"/>
              <w:rPr>
                <w:sz w:val="28"/>
                <w:szCs w:val="28"/>
                <w:lang w:val="uk-UA"/>
              </w:rPr>
            </w:pPr>
            <w:r w:rsidRPr="00B030BF">
              <w:rPr>
                <w:sz w:val="28"/>
                <w:szCs w:val="28"/>
                <w:lang w:val="uk-UA"/>
              </w:rPr>
              <w:t>Виконання плану бальної оцінки технічного утримання пристроїв СЦБ, зв’язку, радіозв’язку та КТСМ</w:t>
            </w:r>
          </w:p>
          <w:p w:rsidR="00AF6C3E" w:rsidRPr="00B030BF" w:rsidRDefault="00AF6C3E" w:rsidP="00AF6C3E">
            <w:pPr>
              <w:numPr>
                <w:ilvl w:val="0"/>
                <w:numId w:val="10"/>
              </w:numPr>
              <w:spacing w:after="0" w:line="240" w:lineRule="auto"/>
              <w:jc w:val="both"/>
              <w:rPr>
                <w:sz w:val="28"/>
                <w:szCs w:val="28"/>
                <w:lang w:val="uk-UA"/>
              </w:rPr>
            </w:pPr>
            <w:r w:rsidRPr="00B030BF">
              <w:rPr>
                <w:sz w:val="28"/>
                <w:szCs w:val="28"/>
                <w:lang w:val="uk-UA"/>
              </w:rPr>
              <w:t>Виконання плану капітального ремонту пристроїв СЦБ, зв’язку, радіозв’язку та КТСМ</w:t>
            </w:r>
          </w:p>
          <w:p w:rsidR="00AF6C3E" w:rsidRPr="00B030BF" w:rsidRDefault="00AF6C3E" w:rsidP="00AF6C3E">
            <w:pPr>
              <w:numPr>
                <w:ilvl w:val="0"/>
                <w:numId w:val="10"/>
              </w:numPr>
              <w:spacing w:after="0" w:line="240" w:lineRule="auto"/>
              <w:jc w:val="both"/>
              <w:rPr>
                <w:sz w:val="28"/>
                <w:szCs w:val="28"/>
                <w:lang w:val="uk-UA"/>
              </w:rPr>
            </w:pPr>
            <w:r w:rsidRPr="00B030BF">
              <w:rPr>
                <w:sz w:val="28"/>
                <w:szCs w:val="28"/>
                <w:lang w:val="uk-UA"/>
              </w:rPr>
              <w:t>Виконання планового обсягу робіт (тех. одиниць)</w:t>
            </w:r>
          </w:p>
          <w:p w:rsidR="00AF6C3E" w:rsidRPr="00B030BF" w:rsidRDefault="00AF6C3E" w:rsidP="00AF6C3E">
            <w:pPr>
              <w:numPr>
                <w:ilvl w:val="0"/>
                <w:numId w:val="10"/>
              </w:numPr>
              <w:spacing w:after="0" w:line="240" w:lineRule="auto"/>
              <w:jc w:val="both"/>
              <w:rPr>
                <w:sz w:val="28"/>
                <w:szCs w:val="28"/>
                <w:lang w:val="uk-UA"/>
              </w:rPr>
            </w:pPr>
            <w:r w:rsidRPr="00B030BF">
              <w:rPr>
                <w:sz w:val="28"/>
                <w:szCs w:val="28"/>
                <w:lang w:val="uk-UA"/>
              </w:rPr>
              <w:t>Прибуток від реалізації послуг допоміжного виробництва</w:t>
            </w:r>
          </w:p>
          <w:p w:rsidR="00AF6C3E" w:rsidRPr="00B030BF" w:rsidRDefault="00AF6C3E" w:rsidP="007C7715">
            <w:pPr>
              <w:ind w:left="360"/>
              <w:jc w:val="both"/>
              <w:rPr>
                <w:sz w:val="28"/>
                <w:szCs w:val="28"/>
                <w:lang w:val="uk-UA"/>
              </w:rPr>
            </w:pPr>
          </w:p>
          <w:p w:rsidR="00AF6C3E" w:rsidRPr="00B030BF" w:rsidRDefault="00AF6C3E" w:rsidP="007C7715">
            <w:pPr>
              <w:pStyle w:val="af2"/>
              <w:jc w:val="both"/>
              <w:rPr>
                <w:szCs w:val="28"/>
                <w:lang w:val="uk-UA"/>
              </w:rPr>
            </w:pPr>
            <w:r w:rsidRPr="00B030BF">
              <w:rPr>
                <w:szCs w:val="28"/>
                <w:lang w:val="uk-UA"/>
              </w:rPr>
              <w:t xml:space="preserve"> </w:t>
            </w:r>
          </w:p>
        </w:tc>
        <w:tc>
          <w:tcPr>
            <w:tcW w:w="1984" w:type="dxa"/>
            <w:shd w:val="clear" w:color="auto" w:fill="auto"/>
          </w:tcPr>
          <w:p w:rsidR="00AF6C3E" w:rsidRPr="00B030BF" w:rsidRDefault="00AF6C3E" w:rsidP="007C7715">
            <w:pPr>
              <w:jc w:val="center"/>
              <w:rPr>
                <w:sz w:val="28"/>
                <w:szCs w:val="28"/>
                <w:lang w:val="uk-UA"/>
              </w:rPr>
            </w:pPr>
          </w:p>
          <w:p w:rsidR="00AF6C3E" w:rsidRPr="00B030BF" w:rsidRDefault="00AF6C3E" w:rsidP="007C7715">
            <w:pPr>
              <w:jc w:val="center"/>
              <w:rPr>
                <w:sz w:val="28"/>
                <w:szCs w:val="28"/>
                <w:lang w:val="uk-UA"/>
              </w:rPr>
            </w:pPr>
          </w:p>
          <w:p w:rsidR="00AF6C3E" w:rsidRPr="00B030BF" w:rsidRDefault="00AF6C3E" w:rsidP="007C7715">
            <w:pPr>
              <w:jc w:val="center"/>
              <w:rPr>
                <w:sz w:val="28"/>
                <w:szCs w:val="28"/>
                <w:lang w:val="uk-UA"/>
              </w:rPr>
            </w:pPr>
            <w:r w:rsidRPr="00B030BF">
              <w:rPr>
                <w:sz w:val="28"/>
                <w:szCs w:val="28"/>
                <w:lang w:val="uk-UA"/>
              </w:rPr>
              <w:t>15</w:t>
            </w:r>
          </w:p>
          <w:p w:rsidR="00AF6C3E" w:rsidRPr="00B030BF" w:rsidRDefault="00AF6C3E" w:rsidP="007C7715">
            <w:pPr>
              <w:jc w:val="center"/>
              <w:rPr>
                <w:sz w:val="28"/>
                <w:szCs w:val="28"/>
                <w:lang w:val="uk-UA"/>
              </w:rPr>
            </w:pPr>
          </w:p>
          <w:p w:rsidR="00AF6C3E" w:rsidRPr="00B030BF" w:rsidRDefault="00AF6C3E" w:rsidP="007C7715">
            <w:pPr>
              <w:jc w:val="center"/>
              <w:rPr>
                <w:sz w:val="28"/>
                <w:szCs w:val="28"/>
                <w:lang w:val="uk-UA"/>
              </w:rPr>
            </w:pPr>
          </w:p>
          <w:p w:rsidR="00AF6C3E" w:rsidRPr="00B030BF" w:rsidRDefault="00AF6C3E" w:rsidP="007C7715">
            <w:pPr>
              <w:jc w:val="center"/>
              <w:rPr>
                <w:sz w:val="28"/>
                <w:szCs w:val="28"/>
                <w:lang w:val="uk-UA"/>
              </w:rPr>
            </w:pPr>
            <w:r w:rsidRPr="00B030BF">
              <w:rPr>
                <w:sz w:val="28"/>
                <w:szCs w:val="28"/>
                <w:lang w:val="uk-UA"/>
              </w:rPr>
              <w:t>15</w:t>
            </w:r>
          </w:p>
          <w:p w:rsidR="00AF6C3E" w:rsidRPr="00B030BF" w:rsidRDefault="00AF6C3E" w:rsidP="007C7715">
            <w:pPr>
              <w:jc w:val="center"/>
              <w:rPr>
                <w:sz w:val="28"/>
                <w:szCs w:val="28"/>
                <w:lang w:val="uk-UA"/>
              </w:rPr>
            </w:pPr>
          </w:p>
          <w:p w:rsidR="00AF6C3E" w:rsidRPr="00B030BF" w:rsidRDefault="00AF6C3E" w:rsidP="007C7715">
            <w:pPr>
              <w:jc w:val="center"/>
              <w:rPr>
                <w:sz w:val="28"/>
                <w:szCs w:val="28"/>
                <w:lang w:val="uk-UA"/>
              </w:rPr>
            </w:pPr>
            <w:r w:rsidRPr="00B030BF">
              <w:rPr>
                <w:sz w:val="28"/>
                <w:szCs w:val="28"/>
                <w:lang w:val="uk-UA"/>
              </w:rPr>
              <w:t>10</w:t>
            </w:r>
          </w:p>
          <w:p w:rsidR="00AF6C3E" w:rsidRPr="00B030BF" w:rsidRDefault="00AF6C3E" w:rsidP="007C7715">
            <w:pPr>
              <w:jc w:val="center"/>
              <w:rPr>
                <w:sz w:val="28"/>
                <w:szCs w:val="28"/>
                <w:lang w:val="uk-UA"/>
              </w:rPr>
            </w:pPr>
          </w:p>
          <w:p w:rsidR="00AF6C3E" w:rsidRPr="00B030BF" w:rsidRDefault="00AF6C3E" w:rsidP="007C7715">
            <w:pPr>
              <w:jc w:val="center"/>
              <w:rPr>
                <w:sz w:val="28"/>
                <w:szCs w:val="28"/>
                <w:lang w:val="uk-UA"/>
              </w:rPr>
            </w:pPr>
            <w:r w:rsidRPr="00B030BF">
              <w:rPr>
                <w:sz w:val="28"/>
                <w:szCs w:val="28"/>
                <w:lang w:val="uk-UA"/>
              </w:rPr>
              <w:t>10</w:t>
            </w:r>
          </w:p>
          <w:p w:rsidR="00AF6C3E" w:rsidRPr="00B030BF" w:rsidRDefault="00AF6C3E" w:rsidP="007C7715">
            <w:pPr>
              <w:jc w:val="center"/>
              <w:rPr>
                <w:sz w:val="28"/>
                <w:szCs w:val="28"/>
                <w:lang w:val="uk-UA"/>
              </w:rPr>
            </w:pPr>
          </w:p>
          <w:p w:rsidR="00AF6C3E" w:rsidRPr="00B030BF" w:rsidRDefault="00AF6C3E" w:rsidP="007C7715">
            <w:pPr>
              <w:jc w:val="center"/>
              <w:rPr>
                <w:sz w:val="28"/>
                <w:szCs w:val="28"/>
                <w:lang w:val="uk-UA"/>
              </w:rPr>
            </w:pPr>
          </w:p>
          <w:p w:rsidR="00AF6C3E" w:rsidRPr="00B030BF" w:rsidRDefault="00AF6C3E" w:rsidP="007C7715">
            <w:pPr>
              <w:jc w:val="center"/>
              <w:rPr>
                <w:sz w:val="28"/>
                <w:szCs w:val="28"/>
                <w:lang w:val="uk-UA"/>
              </w:rPr>
            </w:pPr>
          </w:p>
          <w:p w:rsidR="00AF6C3E" w:rsidRPr="00B030BF" w:rsidRDefault="00AF6C3E" w:rsidP="007C7715">
            <w:pPr>
              <w:jc w:val="center"/>
              <w:rPr>
                <w:sz w:val="28"/>
                <w:szCs w:val="28"/>
                <w:lang w:val="uk-UA"/>
              </w:rPr>
            </w:pPr>
          </w:p>
        </w:tc>
      </w:tr>
    </w:tbl>
    <w:p w:rsidR="00AF6C3E" w:rsidRPr="00557307" w:rsidRDefault="00AF6C3E" w:rsidP="00AF6C3E">
      <w:pPr>
        <w:ind w:left="360"/>
        <w:jc w:val="both"/>
        <w:rPr>
          <w:sz w:val="28"/>
          <w:szCs w:val="28"/>
          <w:lang w:val="uk-UA"/>
        </w:rPr>
      </w:pPr>
    </w:p>
    <w:p w:rsidR="00AF6C3E" w:rsidRPr="00557307" w:rsidRDefault="00AF6C3E" w:rsidP="00AF6C3E">
      <w:pPr>
        <w:ind w:left="360"/>
        <w:jc w:val="both"/>
        <w:rPr>
          <w:sz w:val="28"/>
          <w:szCs w:val="28"/>
          <w:lang w:val="uk-UA"/>
        </w:rPr>
      </w:pPr>
      <w:r w:rsidRPr="00557307">
        <w:rPr>
          <w:sz w:val="28"/>
          <w:szCs w:val="28"/>
          <w:lang w:val="uk-UA"/>
        </w:rPr>
        <w:lastRenderedPageBreak/>
        <w:tab/>
        <w:t>Мінімальний розмір премії для спеціалістів, що відповідають за роботу дистанції в цілому, - 5 %.</w:t>
      </w:r>
    </w:p>
    <w:p w:rsidR="00AF6C3E" w:rsidRPr="00557307" w:rsidRDefault="00AF6C3E" w:rsidP="00AF6C3E">
      <w:pPr>
        <w:ind w:left="360"/>
        <w:jc w:val="both"/>
        <w:rPr>
          <w:sz w:val="28"/>
          <w:szCs w:val="28"/>
          <w:lang w:val="uk-UA"/>
        </w:rPr>
      </w:pPr>
    </w:p>
    <w:p w:rsidR="00AF6C3E" w:rsidRPr="00557307" w:rsidRDefault="00AF6C3E" w:rsidP="00AF6C3E">
      <w:pPr>
        <w:numPr>
          <w:ilvl w:val="0"/>
          <w:numId w:val="9"/>
        </w:numPr>
        <w:spacing w:after="0" w:line="240" w:lineRule="auto"/>
        <w:jc w:val="center"/>
        <w:rPr>
          <w:sz w:val="28"/>
          <w:szCs w:val="28"/>
          <w:lang w:val="uk-UA"/>
        </w:rPr>
      </w:pPr>
      <w:r w:rsidRPr="00557307">
        <w:rPr>
          <w:sz w:val="28"/>
          <w:szCs w:val="28"/>
          <w:lang w:val="uk-UA"/>
        </w:rPr>
        <w:t>Умови преміювання</w:t>
      </w:r>
    </w:p>
    <w:p w:rsidR="00AF6C3E" w:rsidRPr="00557307" w:rsidRDefault="00AF6C3E" w:rsidP="00AF6C3E">
      <w:pPr>
        <w:ind w:left="708"/>
        <w:jc w:val="both"/>
        <w:rPr>
          <w:sz w:val="28"/>
          <w:szCs w:val="28"/>
          <w:u w:val="single"/>
          <w:lang w:val="uk-UA"/>
        </w:rPr>
      </w:pPr>
    </w:p>
    <w:p w:rsidR="00AF6C3E" w:rsidRPr="00557307" w:rsidRDefault="00AF6C3E" w:rsidP="00AF6C3E">
      <w:pPr>
        <w:ind w:firstLine="708"/>
        <w:jc w:val="both"/>
        <w:rPr>
          <w:sz w:val="28"/>
          <w:szCs w:val="28"/>
          <w:lang w:val="uk-UA"/>
        </w:rPr>
      </w:pPr>
      <w:r w:rsidRPr="00557307">
        <w:rPr>
          <w:sz w:val="28"/>
          <w:szCs w:val="28"/>
          <w:lang w:val="uk-UA"/>
        </w:rPr>
        <w:t>Наявність прибутку до оподаткування (наростаючим підсумком із початку року), а у випадку запланованого збитку – зменшення збитку проти запланованого. При допущенні збитку враховувати причини, з яких це сталось.</w:t>
      </w:r>
    </w:p>
    <w:p w:rsidR="00AF6C3E" w:rsidRPr="00557307" w:rsidRDefault="00AF6C3E" w:rsidP="00AF6C3E">
      <w:pPr>
        <w:numPr>
          <w:ilvl w:val="0"/>
          <w:numId w:val="9"/>
        </w:numPr>
        <w:spacing w:after="0" w:line="240" w:lineRule="auto"/>
        <w:jc w:val="center"/>
        <w:rPr>
          <w:sz w:val="28"/>
          <w:szCs w:val="28"/>
          <w:lang w:val="uk-UA"/>
        </w:rPr>
      </w:pPr>
      <w:r w:rsidRPr="00557307">
        <w:rPr>
          <w:sz w:val="28"/>
          <w:szCs w:val="28"/>
          <w:lang w:val="uk-UA"/>
        </w:rPr>
        <w:t>Виробничі упущення</w:t>
      </w:r>
    </w:p>
    <w:p w:rsidR="00AF6C3E" w:rsidRPr="00557307" w:rsidRDefault="00AF6C3E" w:rsidP="00AF6C3E">
      <w:pPr>
        <w:ind w:left="360"/>
        <w:jc w:val="both"/>
        <w:rPr>
          <w:sz w:val="28"/>
          <w:szCs w:val="28"/>
          <w:lang w:val="uk-UA"/>
        </w:rPr>
      </w:pPr>
    </w:p>
    <w:p w:rsidR="00AF6C3E" w:rsidRPr="00557307" w:rsidRDefault="00AF6C3E" w:rsidP="00AF6C3E">
      <w:pPr>
        <w:ind w:firstLine="360"/>
        <w:jc w:val="both"/>
        <w:rPr>
          <w:sz w:val="28"/>
          <w:szCs w:val="28"/>
          <w:lang w:val="uk-UA"/>
        </w:rPr>
      </w:pPr>
      <w:r w:rsidRPr="00557307">
        <w:rPr>
          <w:sz w:val="28"/>
          <w:szCs w:val="28"/>
          <w:lang w:val="uk-UA"/>
        </w:rPr>
        <w:t>За рішенням комісії премія може знижуватись або не виплачуватись повністю з урахуванням ступеню вини за:</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допущення браків в роботі;</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допущення випадків пожеж на виробництві;</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систематичні порушення вимог чинного законодавства з питань охорони праці;</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невиконання заходів з охорони навколишнього середовища;</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незабезпечення збереження перевезень та матеріалів на виробництві;</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допущення випадків порушень графіку руху поїздів;</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невстановлення (невірне встановлення) причини порушення працездатності пристроїв;</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неоперативність при поновленні працездатності пристроїв;</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недостатній контроль за виконанням графіку технологічного процесу;</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порушення інструкцій з техніки безпеки, промсанітарії;</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невиконання (неякісне виконання) графіку техпроцесу;</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незадовільне утримання робочих місць і виробничих приміщень;</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перекручення та недосилка телеграм;</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неоперативність при організації службових переговорів;</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відхилення від заданого в подорожньому листі маршруту;</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несвоєчасне подання звітності;</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порушення трудової дисципліни;</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необґрунтоване зростання простроченої дебіторської заборгованості;</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допущення випадків травматизму із смертельними наслідками;</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допущення аварій, катастроф;</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необґрунтоване перевищення ліміту паливно-енергетичних ресурсів;</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допущення транспортних подій;</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завищення встановленого нормативу виробничих запасів;</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lastRenderedPageBreak/>
        <w:t>невиконання вимог посадової інструкції;</w:t>
      </w:r>
    </w:p>
    <w:p w:rsidR="00AF6C3E" w:rsidRPr="00557307" w:rsidRDefault="00AF6C3E" w:rsidP="00AF6C3E">
      <w:pPr>
        <w:numPr>
          <w:ilvl w:val="0"/>
          <w:numId w:val="8"/>
        </w:numPr>
        <w:spacing w:after="0" w:line="240" w:lineRule="auto"/>
        <w:jc w:val="both"/>
        <w:rPr>
          <w:sz w:val="28"/>
          <w:szCs w:val="28"/>
          <w:lang w:val="uk-UA"/>
        </w:rPr>
      </w:pPr>
      <w:r w:rsidRPr="00557307">
        <w:rPr>
          <w:sz w:val="28"/>
          <w:szCs w:val="28"/>
          <w:lang w:val="uk-UA"/>
        </w:rPr>
        <w:t>інші виробничі упущення.</w:t>
      </w:r>
    </w:p>
    <w:p w:rsidR="00AF6C3E" w:rsidRPr="00557307" w:rsidRDefault="00AF6C3E" w:rsidP="00AF6C3E">
      <w:pPr>
        <w:ind w:left="360"/>
        <w:jc w:val="both"/>
        <w:rPr>
          <w:sz w:val="28"/>
          <w:szCs w:val="28"/>
          <w:lang w:val="uk-UA"/>
        </w:rPr>
      </w:pPr>
    </w:p>
    <w:p w:rsidR="00AF6C3E" w:rsidRPr="00557307" w:rsidRDefault="00AF6C3E" w:rsidP="00AF6C3E">
      <w:pPr>
        <w:numPr>
          <w:ilvl w:val="0"/>
          <w:numId w:val="9"/>
        </w:numPr>
        <w:spacing w:after="0" w:line="240" w:lineRule="auto"/>
        <w:jc w:val="center"/>
        <w:rPr>
          <w:sz w:val="28"/>
          <w:szCs w:val="28"/>
          <w:lang w:val="uk-UA"/>
        </w:rPr>
      </w:pPr>
      <w:r w:rsidRPr="00557307">
        <w:rPr>
          <w:sz w:val="28"/>
          <w:szCs w:val="28"/>
          <w:lang w:val="uk-UA"/>
        </w:rPr>
        <w:t>Порядок нарахування, затвердження та виплати премії</w:t>
      </w:r>
    </w:p>
    <w:p w:rsidR="00AF6C3E" w:rsidRPr="00557307" w:rsidRDefault="00AF6C3E" w:rsidP="00AF6C3E">
      <w:pPr>
        <w:ind w:left="360"/>
        <w:jc w:val="both"/>
        <w:rPr>
          <w:sz w:val="28"/>
          <w:szCs w:val="28"/>
          <w:lang w:val="uk-UA"/>
        </w:rPr>
      </w:pPr>
    </w:p>
    <w:p w:rsidR="00AF6C3E" w:rsidRPr="00557307" w:rsidRDefault="00AF6C3E" w:rsidP="00AF6C3E">
      <w:pPr>
        <w:ind w:left="360"/>
        <w:jc w:val="both"/>
        <w:rPr>
          <w:sz w:val="28"/>
          <w:szCs w:val="28"/>
          <w:lang w:val="uk-UA"/>
        </w:rPr>
      </w:pPr>
      <w:r w:rsidRPr="00557307">
        <w:rPr>
          <w:sz w:val="28"/>
          <w:szCs w:val="28"/>
          <w:lang w:val="uk-UA"/>
        </w:rPr>
        <w:t>5.1. Матеріали преміювання розглядає комісія з питань оплати праці у складі:</w:t>
      </w:r>
    </w:p>
    <w:p w:rsidR="00AF6C3E" w:rsidRPr="00557307" w:rsidRDefault="00AF6C3E" w:rsidP="00AF6C3E">
      <w:pPr>
        <w:spacing w:line="360" w:lineRule="auto"/>
        <w:rPr>
          <w:sz w:val="28"/>
          <w:szCs w:val="28"/>
        </w:rPr>
      </w:pPr>
      <w:r w:rsidRPr="00557307">
        <w:rPr>
          <w:sz w:val="28"/>
          <w:szCs w:val="28"/>
        </w:rPr>
        <w:t xml:space="preserve">Голова комісії – головний інженер </w:t>
      </w:r>
      <w:r w:rsidRPr="00557307">
        <w:rPr>
          <w:sz w:val="28"/>
          <w:szCs w:val="28"/>
          <w:lang w:val="uk-UA"/>
        </w:rPr>
        <w:t>Малахівський В.Ф.</w:t>
      </w:r>
    </w:p>
    <w:p w:rsidR="00AF6C3E" w:rsidRPr="00557307" w:rsidRDefault="00AF6C3E" w:rsidP="00AF6C3E">
      <w:pPr>
        <w:spacing w:line="360" w:lineRule="auto"/>
        <w:rPr>
          <w:sz w:val="28"/>
          <w:szCs w:val="28"/>
          <w:lang w:val="uk-UA"/>
        </w:rPr>
      </w:pPr>
      <w:r w:rsidRPr="00557307">
        <w:rPr>
          <w:sz w:val="28"/>
          <w:szCs w:val="28"/>
        </w:rPr>
        <w:t xml:space="preserve">Члени комісії – заступник начальника </w:t>
      </w:r>
      <w:r w:rsidRPr="00557307">
        <w:rPr>
          <w:sz w:val="28"/>
          <w:szCs w:val="28"/>
          <w:lang w:val="uk-UA"/>
        </w:rPr>
        <w:t>Бодачевський О.М.</w:t>
      </w:r>
    </w:p>
    <w:p w:rsidR="00AF6C3E" w:rsidRPr="00557307" w:rsidRDefault="00AF6C3E" w:rsidP="00AF6C3E">
      <w:pPr>
        <w:spacing w:line="360" w:lineRule="auto"/>
        <w:rPr>
          <w:sz w:val="28"/>
          <w:szCs w:val="28"/>
        </w:rPr>
      </w:pPr>
      <w:r w:rsidRPr="00557307">
        <w:rPr>
          <w:sz w:val="28"/>
          <w:szCs w:val="28"/>
        </w:rPr>
        <w:t xml:space="preserve">                           заступник начальника Гладуш О.В.</w:t>
      </w:r>
    </w:p>
    <w:p w:rsidR="00AF6C3E" w:rsidRPr="00557307" w:rsidRDefault="00AF6C3E" w:rsidP="00AF6C3E">
      <w:pPr>
        <w:spacing w:line="360" w:lineRule="auto"/>
        <w:rPr>
          <w:sz w:val="28"/>
          <w:szCs w:val="28"/>
          <w:lang w:val="uk-UA"/>
        </w:rPr>
      </w:pPr>
      <w:r w:rsidRPr="00557307">
        <w:rPr>
          <w:sz w:val="28"/>
          <w:szCs w:val="28"/>
        </w:rPr>
        <w:t xml:space="preserve">                           помічник начальника з кадрових питань </w:t>
      </w:r>
      <w:r w:rsidRPr="00557307">
        <w:rPr>
          <w:sz w:val="28"/>
          <w:szCs w:val="28"/>
          <w:lang w:val="uk-UA"/>
        </w:rPr>
        <w:t>Зоргач О.М.</w:t>
      </w:r>
    </w:p>
    <w:p w:rsidR="00AF6C3E" w:rsidRPr="00557307" w:rsidRDefault="00AF6C3E" w:rsidP="00AF6C3E">
      <w:pPr>
        <w:spacing w:line="360" w:lineRule="auto"/>
        <w:rPr>
          <w:sz w:val="28"/>
          <w:szCs w:val="28"/>
        </w:rPr>
      </w:pPr>
      <w:r w:rsidRPr="00557307">
        <w:rPr>
          <w:sz w:val="28"/>
          <w:szCs w:val="28"/>
        </w:rPr>
        <w:t xml:space="preserve">                           інженер з організації та нормування праці Іщук А.С.</w:t>
      </w:r>
    </w:p>
    <w:p w:rsidR="00AF6C3E" w:rsidRPr="00557307" w:rsidRDefault="00AF6C3E" w:rsidP="00AF6C3E">
      <w:pPr>
        <w:spacing w:line="360" w:lineRule="auto"/>
        <w:rPr>
          <w:sz w:val="28"/>
          <w:szCs w:val="28"/>
          <w:lang w:val="uk-UA"/>
        </w:rPr>
      </w:pPr>
      <w:r w:rsidRPr="00557307">
        <w:rPr>
          <w:sz w:val="28"/>
          <w:szCs w:val="28"/>
        </w:rPr>
        <w:t xml:space="preserve">                           голова ПК Соколецька О.В.</w:t>
      </w:r>
      <w:r w:rsidRPr="00557307">
        <w:rPr>
          <w:sz w:val="28"/>
          <w:szCs w:val="28"/>
          <w:lang w:val="uk-UA"/>
        </w:rPr>
        <w:t xml:space="preserve"> (в разі її відсутності член активу</w:t>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lang w:val="uk-UA"/>
        </w:rPr>
        <w:tab/>
        <w:t xml:space="preserve">                                      профкому)</w:t>
      </w:r>
    </w:p>
    <w:p w:rsidR="00AF6C3E" w:rsidRPr="00557307" w:rsidRDefault="00AF6C3E" w:rsidP="00AF6C3E">
      <w:pPr>
        <w:jc w:val="both"/>
        <w:rPr>
          <w:sz w:val="28"/>
          <w:szCs w:val="28"/>
          <w:lang w:val="uk-UA"/>
        </w:rPr>
      </w:pPr>
      <w:r w:rsidRPr="00557307">
        <w:rPr>
          <w:sz w:val="28"/>
          <w:szCs w:val="28"/>
          <w:lang w:val="uk-UA"/>
        </w:rPr>
        <w:tab/>
        <w:t>Остаточне рішення по затвердженню розмірів премії працівника приймає начальник дистанції по узгодженню з членами комісії.</w:t>
      </w:r>
    </w:p>
    <w:p w:rsidR="00AF6C3E" w:rsidRPr="00557307" w:rsidRDefault="00AF6C3E" w:rsidP="00AF6C3E">
      <w:pPr>
        <w:jc w:val="both"/>
        <w:rPr>
          <w:sz w:val="28"/>
          <w:szCs w:val="28"/>
          <w:lang w:val="uk-UA"/>
        </w:rPr>
      </w:pPr>
      <w:r w:rsidRPr="00557307">
        <w:rPr>
          <w:sz w:val="28"/>
          <w:szCs w:val="28"/>
          <w:lang w:val="uk-UA"/>
        </w:rPr>
        <w:tab/>
        <w:t>Дані про виконання показників направляються на комісію старшими електромеханіками /бригадирами/ до 15-го числа  місяця, наступного за звітним. При несвоєчасному наданні матеріалу на преміювання премія не розглядається.</w:t>
      </w:r>
    </w:p>
    <w:p w:rsidR="00AF6C3E" w:rsidRPr="00557307" w:rsidRDefault="00AF6C3E" w:rsidP="00AF6C3E">
      <w:pPr>
        <w:tabs>
          <w:tab w:val="num" w:pos="720"/>
        </w:tabs>
        <w:jc w:val="both"/>
        <w:rPr>
          <w:sz w:val="28"/>
          <w:szCs w:val="28"/>
          <w:lang w:val="uk-UA"/>
        </w:rPr>
      </w:pPr>
      <w:r w:rsidRPr="00557307">
        <w:rPr>
          <w:sz w:val="28"/>
          <w:szCs w:val="28"/>
          <w:lang w:val="uk-UA"/>
        </w:rPr>
        <w:tab/>
        <w:t>5.2. Працівники, до яких було застосовано дисциплінарне стягнення, премії позбавляються повністю.</w:t>
      </w:r>
    </w:p>
    <w:p w:rsidR="00AF6C3E" w:rsidRPr="00557307" w:rsidRDefault="00AF6C3E" w:rsidP="00AF6C3E">
      <w:pPr>
        <w:tabs>
          <w:tab w:val="num" w:pos="720"/>
        </w:tabs>
        <w:jc w:val="both"/>
        <w:rPr>
          <w:sz w:val="28"/>
          <w:szCs w:val="28"/>
          <w:lang w:val="uk-UA"/>
        </w:rPr>
      </w:pPr>
      <w:r w:rsidRPr="00557307">
        <w:rPr>
          <w:sz w:val="28"/>
          <w:szCs w:val="28"/>
          <w:lang w:val="uk-UA"/>
        </w:rPr>
        <w:tab/>
        <w:t>5.3. Нарахування премії проводиться на посадовий оклад (місячну тарифну ставку) за фактично відпрацьований час.</w:t>
      </w:r>
    </w:p>
    <w:p w:rsidR="00AF6C3E" w:rsidRPr="00557307" w:rsidRDefault="00AF6C3E" w:rsidP="00AF6C3E">
      <w:pPr>
        <w:tabs>
          <w:tab w:val="num" w:pos="720"/>
        </w:tabs>
        <w:ind w:firstLine="680"/>
        <w:jc w:val="both"/>
        <w:rPr>
          <w:sz w:val="28"/>
          <w:szCs w:val="28"/>
          <w:lang w:val="uk-UA"/>
        </w:rPr>
      </w:pPr>
      <w:r w:rsidRPr="00557307">
        <w:rPr>
          <w:sz w:val="28"/>
          <w:szCs w:val="28"/>
          <w:lang w:val="uk-UA"/>
        </w:rPr>
        <w:t>5.4. Виплата премії проводиться згідно з наказом начальника дистанції на підставі протоколу комісії.</w:t>
      </w:r>
    </w:p>
    <w:p w:rsidR="00AF6C3E" w:rsidRPr="00557307" w:rsidRDefault="00AF6C3E" w:rsidP="00AF6C3E">
      <w:pPr>
        <w:jc w:val="both"/>
        <w:rPr>
          <w:sz w:val="28"/>
          <w:szCs w:val="28"/>
          <w:lang w:val="uk-UA"/>
        </w:rPr>
      </w:pPr>
      <w:r w:rsidRPr="00557307">
        <w:rPr>
          <w:sz w:val="28"/>
          <w:szCs w:val="28"/>
          <w:lang w:val="uk-UA"/>
        </w:rPr>
        <w:tab/>
      </w:r>
    </w:p>
    <w:p w:rsidR="00AF6C3E" w:rsidRPr="00557307" w:rsidRDefault="00AF6C3E" w:rsidP="00AF6C3E">
      <w:pPr>
        <w:ind w:left="720"/>
        <w:jc w:val="center"/>
        <w:rPr>
          <w:sz w:val="28"/>
          <w:szCs w:val="28"/>
          <w:lang w:val="uk-UA"/>
        </w:rPr>
      </w:pPr>
      <w:r w:rsidRPr="00557307">
        <w:rPr>
          <w:sz w:val="28"/>
          <w:szCs w:val="28"/>
          <w:lang w:val="uk-UA"/>
        </w:rPr>
        <w:t>Загальні положення</w:t>
      </w:r>
    </w:p>
    <w:p w:rsidR="00AF6C3E" w:rsidRPr="00557307" w:rsidRDefault="00AF6C3E" w:rsidP="00AF6C3E">
      <w:pPr>
        <w:ind w:left="360"/>
        <w:jc w:val="both"/>
        <w:rPr>
          <w:sz w:val="28"/>
          <w:szCs w:val="28"/>
          <w:lang w:val="uk-UA"/>
        </w:rPr>
      </w:pPr>
    </w:p>
    <w:p w:rsidR="00AF6C3E" w:rsidRPr="00557307" w:rsidRDefault="00AF6C3E" w:rsidP="00AF6C3E">
      <w:pPr>
        <w:ind w:firstLine="360"/>
        <w:jc w:val="both"/>
        <w:rPr>
          <w:sz w:val="28"/>
          <w:szCs w:val="28"/>
          <w:lang w:val="uk-UA"/>
        </w:rPr>
      </w:pPr>
      <w:r w:rsidRPr="00557307">
        <w:rPr>
          <w:sz w:val="28"/>
          <w:szCs w:val="28"/>
          <w:lang w:val="uk-UA"/>
        </w:rPr>
        <w:lastRenderedPageBreak/>
        <w:t>1. Підставами для нарахування премії є дані бухгалтерської звітності й оперативного обліку.</w:t>
      </w:r>
    </w:p>
    <w:p w:rsidR="00AF6C3E" w:rsidRPr="00557307" w:rsidRDefault="00AF6C3E" w:rsidP="00AF6C3E">
      <w:pPr>
        <w:ind w:firstLine="360"/>
        <w:jc w:val="both"/>
        <w:rPr>
          <w:sz w:val="28"/>
          <w:szCs w:val="28"/>
          <w:lang w:val="uk-UA"/>
        </w:rPr>
      </w:pPr>
      <w:r w:rsidRPr="00557307">
        <w:rPr>
          <w:sz w:val="28"/>
          <w:szCs w:val="28"/>
          <w:lang w:val="uk-UA"/>
        </w:rPr>
        <w:t xml:space="preserve"> 2. Облік виконання основних і додаткових показників проводиться за результатами діяльності за місяць.</w:t>
      </w:r>
    </w:p>
    <w:p w:rsidR="00AF6C3E" w:rsidRPr="00557307" w:rsidRDefault="00AF6C3E" w:rsidP="00AF6C3E">
      <w:pPr>
        <w:jc w:val="both"/>
        <w:rPr>
          <w:sz w:val="28"/>
          <w:szCs w:val="28"/>
          <w:lang w:val="uk-UA"/>
        </w:rPr>
      </w:pPr>
      <w:r w:rsidRPr="00557307">
        <w:rPr>
          <w:sz w:val="28"/>
          <w:szCs w:val="28"/>
          <w:lang w:val="uk-UA"/>
        </w:rPr>
        <w:t xml:space="preserve">      3. Працівники, які допустили порушення трудової дисципліни, були притягнуті до адміністративної або кримінальної відповідальності, до яких уживались заходи громадського впливу позбавляються премії повністю або частково.</w:t>
      </w:r>
    </w:p>
    <w:p w:rsidR="00AF6C3E" w:rsidRPr="00557307" w:rsidRDefault="00AF6C3E" w:rsidP="00AF6C3E">
      <w:pPr>
        <w:jc w:val="both"/>
        <w:rPr>
          <w:sz w:val="28"/>
          <w:szCs w:val="28"/>
          <w:lang w:val="uk-UA"/>
        </w:rPr>
      </w:pPr>
      <w:r w:rsidRPr="00557307">
        <w:rPr>
          <w:sz w:val="28"/>
          <w:szCs w:val="28"/>
          <w:lang w:val="uk-UA"/>
        </w:rPr>
        <w:t xml:space="preserve">      4.</w:t>
      </w:r>
      <w:r w:rsidRPr="00557307">
        <w:rPr>
          <w:sz w:val="28"/>
          <w:szCs w:val="28"/>
          <w:lang w:val="uk-UA"/>
        </w:rPr>
        <w:tab/>
        <w:t>Позбавлення або зниження премії оформляється наказом або розпорядженням за той період, у якому допущені недоліки або стало відомо про них з обов’язковим зазначенням причин.</w:t>
      </w:r>
    </w:p>
    <w:p w:rsidR="00AF6C3E" w:rsidRPr="00557307" w:rsidRDefault="00AF6C3E" w:rsidP="00AF6C3E">
      <w:pPr>
        <w:jc w:val="both"/>
        <w:rPr>
          <w:sz w:val="28"/>
          <w:szCs w:val="28"/>
          <w:lang w:val="uk-UA"/>
        </w:rPr>
      </w:pPr>
      <w:r w:rsidRPr="00557307">
        <w:rPr>
          <w:sz w:val="28"/>
          <w:szCs w:val="28"/>
          <w:lang w:val="uk-UA"/>
        </w:rPr>
        <w:t xml:space="preserve">      5. Працівникам, які пропрацювали весь календарний період у зв’язку із звільненням за скороченням або з інших поважних причин, виплата премії проводиться за фактично відпрацьований час.</w:t>
      </w:r>
    </w:p>
    <w:p w:rsidR="00AF6C3E" w:rsidRPr="00557307" w:rsidRDefault="00AF6C3E" w:rsidP="00AF6C3E">
      <w:pPr>
        <w:jc w:val="both"/>
        <w:rPr>
          <w:sz w:val="28"/>
          <w:szCs w:val="28"/>
          <w:lang w:val="uk-UA"/>
        </w:rPr>
      </w:pPr>
      <w:r w:rsidRPr="00557307">
        <w:rPr>
          <w:sz w:val="28"/>
          <w:szCs w:val="28"/>
          <w:lang w:val="uk-UA"/>
        </w:rPr>
        <w:t xml:space="preserve">      6. Виплата премії всім працівникам проводиться в межах фонду оплати праці.</w:t>
      </w:r>
    </w:p>
    <w:p w:rsidR="00AF6C3E" w:rsidRPr="00557307" w:rsidRDefault="00AF6C3E" w:rsidP="00AF6C3E">
      <w:pPr>
        <w:jc w:val="both"/>
        <w:rPr>
          <w:sz w:val="28"/>
          <w:szCs w:val="28"/>
          <w:lang w:val="uk-UA"/>
        </w:rPr>
      </w:pPr>
      <w:r w:rsidRPr="00557307">
        <w:rPr>
          <w:sz w:val="28"/>
          <w:szCs w:val="28"/>
          <w:lang w:val="uk-UA"/>
        </w:rPr>
        <w:tab/>
        <w:t>Положення запроваджується з 1січня 2021 року і діє до його відміни.</w:t>
      </w:r>
    </w:p>
    <w:p w:rsidR="00AF6C3E" w:rsidRPr="00557307" w:rsidRDefault="00AF6C3E" w:rsidP="00AF6C3E">
      <w:pPr>
        <w:jc w:val="both"/>
        <w:rPr>
          <w:sz w:val="28"/>
          <w:szCs w:val="28"/>
          <w:lang w:val="uk-UA"/>
        </w:rPr>
      </w:pPr>
      <w:r w:rsidRPr="00557307">
        <w:rPr>
          <w:sz w:val="28"/>
          <w:szCs w:val="28"/>
          <w:lang w:val="uk-UA"/>
        </w:rPr>
        <w:tab/>
        <w:t>Положення про преміювання працівників виробничого підрозділу Козятинська дистанція сигналізації та зв’язку, що затверджене начальником дистанції 27 лютого 2017р., вважати таким, що втратив чинність.</w:t>
      </w:r>
    </w:p>
    <w:p w:rsidR="00AF6C3E" w:rsidRPr="00557307" w:rsidRDefault="00AF6C3E" w:rsidP="00AF6C3E">
      <w:pPr>
        <w:rPr>
          <w:sz w:val="28"/>
          <w:szCs w:val="28"/>
          <w:lang w:val="uk-UA"/>
        </w:rPr>
      </w:pPr>
      <w:r w:rsidRPr="00557307">
        <w:rPr>
          <w:sz w:val="28"/>
          <w:szCs w:val="28"/>
          <w:lang w:val="uk-UA"/>
        </w:rPr>
        <w:t>Г</w:t>
      </w:r>
      <w:r w:rsidRPr="00557307">
        <w:rPr>
          <w:sz w:val="28"/>
          <w:szCs w:val="28"/>
        </w:rPr>
        <w:t xml:space="preserve">оловний інженер </w:t>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lang w:val="uk-UA"/>
        </w:rPr>
        <w:tab/>
        <w:t>Малахівський В.Ф.</w:t>
      </w:r>
    </w:p>
    <w:p w:rsidR="00AF6C3E" w:rsidRPr="00557307" w:rsidRDefault="00AF6C3E" w:rsidP="00AF6C3E">
      <w:pPr>
        <w:rPr>
          <w:b/>
          <w:sz w:val="28"/>
          <w:szCs w:val="28"/>
          <w:lang w:val="uk-UA"/>
        </w:rPr>
      </w:pPr>
      <w:r w:rsidRPr="00557307">
        <w:rPr>
          <w:b/>
          <w:sz w:val="28"/>
          <w:szCs w:val="28"/>
          <w:lang w:val="uk-UA"/>
        </w:rPr>
        <w:t>УЗГОДЖЕНО:</w:t>
      </w:r>
    </w:p>
    <w:p w:rsidR="00AF6C3E" w:rsidRPr="00557307" w:rsidRDefault="00AF6C3E" w:rsidP="00AF6C3E">
      <w:pPr>
        <w:rPr>
          <w:sz w:val="28"/>
          <w:szCs w:val="28"/>
        </w:rPr>
      </w:pPr>
    </w:p>
    <w:p w:rsidR="00AF6C3E" w:rsidRPr="00557307" w:rsidRDefault="00AF6C3E" w:rsidP="00AF6C3E">
      <w:pPr>
        <w:spacing w:line="360" w:lineRule="auto"/>
        <w:rPr>
          <w:sz w:val="28"/>
          <w:szCs w:val="28"/>
        </w:rPr>
      </w:pPr>
      <w:r w:rsidRPr="00557307">
        <w:rPr>
          <w:sz w:val="28"/>
          <w:szCs w:val="28"/>
          <w:lang w:val="uk-UA"/>
        </w:rPr>
        <w:t>З</w:t>
      </w:r>
      <w:r w:rsidRPr="00557307">
        <w:rPr>
          <w:sz w:val="28"/>
          <w:szCs w:val="28"/>
        </w:rPr>
        <w:t xml:space="preserve">аступник начальника </w:t>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rPr>
        <w:t xml:space="preserve"> </w:t>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lang w:val="uk-UA"/>
        </w:rPr>
        <w:tab/>
        <w:t>Бодачевський О.М.</w:t>
      </w:r>
    </w:p>
    <w:p w:rsidR="00AF6C3E" w:rsidRPr="00557307" w:rsidRDefault="00AF6C3E" w:rsidP="00AF6C3E">
      <w:pPr>
        <w:spacing w:line="360" w:lineRule="auto"/>
        <w:rPr>
          <w:sz w:val="28"/>
          <w:szCs w:val="28"/>
        </w:rPr>
      </w:pPr>
      <w:r w:rsidRPr="00557307">
        <w:rPr>
          <w:sz w:val="28"/>
          <w:szCs w:val="28"/>
          <w:lang w:val="uk-UA"/>
        </w:rPr>
        <w:t>З</w:t>
      </w:r>
      <w:r w:rsidRPr="00557307">
        <w:rPr>
          <w:sz w:val="28"/>
          <w:szCs w:val="28"/>
        </w:rPr>
        <w:t xml:space="preserve">аступник начальника </w:t>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rPr>
        <w:t xml:space="preserve"> </w:t>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rPr>
        <w:t>Гладуш О.В.</w:t>
      </w:r>
    </w:p>
    <w:p w:rsidR="00AF6C3E" w:rsidRPr="00557307" w:rsidRDefault="00AF6C3E" w:rsidP="00AF6C3E">
      <w:pPr>
        <w:spacing w:line="360" w:lineRule="auto"/>
        <w:rPr>
          <w:sz w:val="28"/>
          <w:szCs w:val="28"/>
        </w:rPr>
      </w:pPr>
      <w:r w:rsidRPr="00557307">
        <w:rPr>
          <w:sz w:val="28"/>
          <w:szCs w:val="28"/>
          <w:lang w:val="uk-UA"/>
        </w:rPr>
        <w:t>П</w:t>
      </w:r>
      <w:r w:rsidRPr="00557307">
        <w:rPr>
          <w:sz w:val="28"/>
          <w:szCs w:val="28"/>
        </w:rPr>
        <w:t xml:space="preserve">омічник начальника з кадрових питань </w:t>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lang w:val="uk-UA"/>
        </w:rPr>
        <w:tab/>
        <w:t>Зоргач О.М.</w:t>
      </w:r>
    </w:p>
    <w:p w:rsidR="00AF6C3E" w:rsidRPr="00557307" w:rsidRDefault="00AF6C3E" w:rsidP="00AF6C3E">
      <w:pPr>
        <w:spacing w:line="360" w:lineRule="auto"/>
        <w:rPr>
          <w:sz w:val="28"/>
          <w:szCs w:val="28"/>
        </w:rPr>
      </w:pPr>
      <w:r w:rsidRPr="00557307">
        <w:rPr>
          <w:sz w:val="28"/>
          <w:szCs w:val="28"/>
          <w:lang w:val="uk-UA"/>
        </w:rPr>
        <w:t>І</w:t>
      </w:r>
      <w:r w:rsidRPr="00557307">
        <w:rPr>
          <w:sz w:val="28"/>
          <w:szCs w:val="28"/>
        </w:rPr>
        <w:t xml:space="preserve">нженер з організації та нормування праці </w:t>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rPr>
        <w:t>Іщук А.С.</w:t>
      </w:r>
    </w:p>
    <w:p w:rsidR="00AF6C3E" w:rsidRPr="00557307" w:rsidRDefault="00AF6C3E" w:rsidP="00AF6C3E">
      <w:pPr>
        <w:spacing w:line="360" w:lineRule="auto"/>
        <w:rPr>
          <w:sz w:val="28"/>
          <w:szCs w:val="28"/>
        </w:rPr>
      </w:pPr>
      <w:r w:rsidRPr="00557307">
        <w:rPr>
          <w:sz w:val="28"/>
          <w:szCs w:val="28"/>
          <w:lang w:val="uk-UA"/>
        </w:rPr>
        <w:t>Г</w:t>
      </w:r>
      <w:r w:rsidRPr="00557307">
        <w:rPr>
          <w:sz w:val="28"/>
          <w:szCs w:val="28"/>
        </w:rPr>
        <w:t xml:space="preserve">олова </w:t>
      </w:r>
      <w:r w:rsidRPr="00557307">
        <w:rPr>
          <w:sz w:val="28"/>
          <w:szCs w:val="28"/>
          <w:lang w:val="uk-UA"/>
        </w:rPr>
        <w:t>профспілкового комітету</w:t>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lang w:val="uk-UA"/>
        </w:rPr>
        <w:tab/>
      </w:r>
      <w:r w:rsidRPr="00557307">
        <w:rPr>
          <w:sz w:val="28"/>
          <w:szCs w:val="28"/>
        </w:rPr>
        <w:t>Соколецька О.В.</w:t>
      </w:r>
    </w:p>
    <w:p w:rsidR="00AF6C3E" w:rsidRDefault="00AF6C3E" w:rsidP="00AF6C3E">
      <w:pPr>
        <w:ind w:left="8496" w:firstLine="708"/>
        <w:jc w:val="both"/>
      </w:pPr>
    </w:p>
    <w:p w:rsidR="00AF6C3E" w:rsidRPr="00557307" w:rsidRDefault="00AF6C3E" w:rsidP="00AF6C3E">
      <w:pPr>
        <w:jc w:val="center"/>
        <w:rPr>
          <w:sz w:val="28"/>
          <w:szCs w:val="28"/>
          <w:lang w:val="uk-UA"/>
        </w:rPr>
      </w:pPr>
      <w:r w:rsidRPr="00557307">
        <w:rPr>
          <w:sz w:val="28"/>
          <w:szCs w:val="28"/>
          <w:lang w:val="uk-UA"/>
        </w:rPr>
        <w:t>Типове Положення про преміювання</w:t>
      </w:r>
    </w:p>
    <w:p w:rsidR="00AF6C3E" w:rsidRPr="00557307" w:rsidRDefault="00AF6C3E" w:rsidP="00AF6C3E">
      <w:pPr>
        <w:jc w:val="center"/>
        <w:rPr>
          <w:sz w:val="28"/>
          <w:szCs w:val="28"/>
          <w:lang w:val="uk-UA"/>
        </w:rPr>
      </w:pPr>
      <w:r w:rsidRPr="00557307">
        <w:rPr>
          <w:sz w:val="28"/>
          <w:szCs w:val="28"/>
          <w:lang w:val="uk-UA"/>
        </w:rPr>
        <w:t>працівників гостродефіцитних професій (посад)</w:t>
      </w:r>
      <w:r w:rsidRPr="00557307">
        <w:rPr>
          <w:sz w:val="24"/>
          <w:szCs w:val="24"/>
          <w:lang w:val="uk-UA"/>
        </w:rPr>
        <w:t xml:space="preserve"> </w:t>
      </w:r>
      <w:r w:rsidRPr="00557307">
        <w:rPr>
          <w:sz w:val="28"/>
          <w:szCs w:val="24"/>
          <w:lang w:val="uk-UA"/>
        </w:rPr>
        <w:t>виробничого підрозділу Козятинська дистанція сигналізації та зв</w:t>
      </w:r>
      <w:r w:rsidRPr="00557307">
        <w:rPr>
          <w:rFonts w:ascii="Arial" w:hAnsi="Arial" w:cs="Arial"/>
          <w:sz w:val="28"/>
          <w:szCs w:val="24"/>
          <w:lang w:val="uk-UA"/>
        </w:rPr>
        <w:t>’</w:t>
      </w:r>
      <w:r w:rsidRPr="00557307">
        <w:rPr>
          <w:sz w:val="28"/>
          <w:szCs w:val="24"/>
          <w:lang w:val="uk-UA"/>
        </w:rPr>
        <w:t xml:space="preserve">язку </w:t>
      </w:r>
      <w:r w:rsidRPr="00557307">
        <w:rPr>
          <w:sz w:val="28"/>
          <w:szCs w:val="28"/>
          <w:lang w:val="uk-UA"/>
        </w:rPr>
        <w:t>регіональної філії</w:t>
      </w:r>
    </w:p>
    <w:p w:rsidR="00AF6C3E" w:rsidRPr="00557307" w:rsidRDefault="00AF6C3E" w:rsidP="00AF6C3E">
      <w:pPr>
        <w:shd w:val="clear" w:color="auto" w:fill="FFFFFF"/>
        <w:ind w:firstLine="318"/>
        <w:jc w:val="center"/>
        <w:rPr>
          <w:b/>
          <w:sz w:val="28"/>
          <w:szCs w:val="28"/>
          <w:lang w:val="uk-UA"/>
        </w:rPr>
      </w:pPr>
      <w:r w:rsidRPr="00557307">
        <w:rPr>
          <w:rFonts w:eastAsia="Calibri"/>
          <w:sz w:val="28"/>
          <w:szCs w:val="28"/>
          <w:lang w:val="uk-UA"/>
        </w:rPr>
        <w:t>«Південно-Західна залізниця» АТ</w:t>
      </w:r>
      <w:r w:rsidRPr="00557307">
        <w:rPr>
          <w:rFonts w:eastAsia="Calibri"/>
          <w:sz w:val="28"/>
          <w:szCs w:val="28"/>
        </w:rPr>
        <w:t> </w:t>
      </w:r>
      <w:r w:rsidRPr="00557307">
        <w:rPr>
          <w:rFonts w:eastAsia="Calibri"/>
          <w:sz w:val="28"/>
          <w:szCs w:val="28"/>
          <w:lang w:val="uk-UA"/>
        </w:rPr>
        <w:t>«Укрзалізниця» в редакції від 31.08.2023</w:t>
      </w:r>
      <w:r w:rsidRPr="00557307">
        <w:rPr>
          <w:sz w:val="28"/>
          <w:szCs w:val="28"/>
          <w:lang w:val="uk-UA" w:eastAsia="x-none"/>
        </w:rPr>
        <w:t xml:space="preserve"> (діє </w:t>
      </w:r>
      <w:r w:rsidRPr="00557307">
        <w:rPr>
          <w:sz w:val="28"/>
          <w:szCs w:val="28"/>
          <w:lang w:val="uk-UA"/>
        </w:rPr>
        <w:t xml:space="preserve"> на період дії правового режиму воєнного стану в Україні, оголошеного Указом Президента України від 24.02.2022 № 64/2022 (зі змінами).</w:t>
      </w:r>
    </w:p>
    <w:p w:rsidR="00AF6C3E" w:rsidRPr="00557307" w:rsidRDefault="00AF6C3E" w:rsidP="00AF6C3E">
      <w:pPr>
        <w:keepNext/>
        <w:keepLines/>
        <w:numPr>
          <w:ilvl w:val="0"/>
          <w:numId w:val="18"/>
        </w:numPr>
        <w:spacing w:after="0" w:line="240" w:lineRule="auto"/>
        <w:ind w:left="0" w:firstLine="0"/>
        <w:jc w:val="center"/>
        <w:outlineLvl w:val="0"/>
        <w:rPr>
          <w:sz w:val="28"/>
          <w:szCs w:val="28"/>
          <w:lang w:val="uk-UA"/>
        </w:rPr>
      </w:pPr>
      <w:r w:rsidRPr="00557307">
        <w:rPr>
          <w:sz w:val="28"/>
          <w:szCs w:val="28"/>
          <w:lang w:val="uk-UA"/>
        </w:rPr>
        <w:t>Загальні положення</w:t>
      </w:r>
    </w:p>
    <w:p w:rsidR="00AF6C3E" w:rsidRPr="00557307" w:rsidRDefault="00AF6C3E" w:rsidP="00AF6C3E">
      <w:pPr>
        <w:numPr>
          <w:ilvl w:val="1"/>
          <w:numId w:val="18"/>
        </w:numPr>
        <w:tabs>
          <w:tab w:val="left" w:pos="1276"/>
          <w:tab w:val="left" w:pos="1418"/>
        </w:tabs>
        <w:spacing w:after="0" w:line="240" w:lineRule="auto"/>
        <w:ind w:left="0" w:firstLine="709"/>
        <w:contextualSpacing/>
        <w:jc w:val="both"/>
        <w:rPr>
          <w:sz w:val="28"/>
          <w:szCs w:val="28"/>
          <w:lang w:val="uk-UA"/>
        </w:rPr>
      </w:pPr>
      <w:r w:rsidRPr="00557307">
        <w:rPr>
          <w:sz w:val="28"/>
          <w:szCs w:val="28"/>
          <w:lang w:val="uk-UA"/>
        </w:rPr>
        <w:t>Типове Положення про преміювання працівників гостродефіцитних професій (посад) виробничого підрозділу Козятинська дистанція сигналізації та зв’язку регіональної філії «Південно-Західна залізниця» акціонерного товариства «Українська залізниця» (далі –  Положення) розроблене відповідно до Кодексу законів про працю України, Закону України «Про оплату праці», Положення про оплату праці працівників акціонерного товариства «Українська залізниця» (в чинній редакції)</w:t>
      </w:r>
      <w:r w:rsidRPr="00557307">
        <w:rPr>
          <w:rFonts w:eastAsia="Calibri"/>
          <w:sz w:val="28"/>
          <w:szCs w:val="28"/>
          <w:lang w:val="uk-UA"/>
        </w:rPr>
        <w:t>,</w:t>
      </w:r>
      <w:r w:rsidRPr="00557307">
        <w:rPr>
          <w:sz w:val="28"/>
          <w:szCs w:val="28"/>
          <w:lang w:val="uk-UA"/>
        </w:rPr>
        <w:t xml:space="preserve"> інших нормативно-правових актів та локальних нормативно-правових актів АТ «Укрзалізниця» (далі – локальний акт Товариства).</w:t>
      </w:r>
    </w:p>
    <w:p w:rsidR="00AF6C3E" w:rsidRPr="00557307" w:rsidRDefault="00AF6C3E" w:rsidP="00AF6C3E">
      <w:pPr>
        <w:numPr>
          <w:ilvl w:val="1"/>
          <w:numId w:val="18"/>
        </w:numPr>
        <w:tabs>
          <w:tab w:val="left" w:pos="1276"/>
          <w:tab w:val="left" w:pos="1418"/>
        </w:tabs>
        <w:spacing w:after="0" w:line="240" w:lineRule="auto"/>
        <w:ind w:left="0" w:firstLine="709"/>
        <w:jc w:val="both"/>
        <w:rPr>
          <w:sz w:val="28"/>
          <w:szCs w:val="28"/>
          <w:lang w:val="uk-UA"/>
        </w:rPr>
      </w:pPr>
      <w:r w:rsidRPr="00557307">
        <w:rPr>
          <w:sz w:val="28"/>
          <w:szCs w:val="28"/>
          <w:lang w:val="uk-UA"/>
        </w:rPr>
        <w:t>Положення визначає мету, завдання, джерела преміювання, розмір, порядок розрахунку, нарахування та виплати премії за основні результати діяльності (далі – премія) працівникам гостродефіцитних професій (посад) виробничого підрозділу Козятинська дистанція сигналізації та зв’язку регіональної філії «Південно-Західна залізниця» акціонерного товариства «Українська залізниця» згідно з Додатками до цього Положення</w:t>
      </w:r>
      <w:r w:rsidRPr="00557307">
        <w:rPr>
          <w:color w:val="FF0000"/>
          <w:sz w:val="28"/>
          <w:szCs w:val="28"/>
          <w:lang w:val="uk-UA"/>
        </w:rPr>
        <w:t xml:space="preserve"> </w:t>
      </w:r>
      <w:r w:rsidRPr="00557307">
        <w:rPr>
          <w:sz w:val="28"/>
          <w:szCs w:val="28"/>
          <w:lang w:val="uk-UA"/>
        </w:rPr>
        <w:t>на період дії правового режиму воєнного стану в Україні, оголошеного Указом Президента України від 24.02.2022 № 64/2022 (зі змінами).</w:t>
      </w:r>
    </w:p>
    <w:p w:rsidR="00AF6C3E" w:rsidRPr="00557307" w:rsidRDefault="00AF6C3E" w:rsidP="00AF6C3E">
      <w:pPr>
        <w:numPr>
          <w:ilvl w:val="1"/>
          <w:numId w:val="18"/>
        </w:numPr>
        <w:tabs>
          <w:tab w:val="left" w:pos="1276"/>
          <w:tab w:val="left" w:pos="1418"/>
        </w:tabs>
        <w:spacing w:after="0" w:line="240" w:lineRule="auto"/>
        <w:ind w:left="0" w:firstLine="709"/>
        <w:jc w:val="both"/>
        <w:rPr>
          <w:sz w:val="28"/>
          <w:szCs w:val="28"/>
          <w:lang w:val="uk-UA"/>
        </w:rPr>
      </w:pPr>
      <w:r w:rsidRPr="00557307">
        <w:rPr>
          <w:sz w:val="28"/>
          <w:szCs w:val="28"/>
          <w:lang w:val="uk-UA"/>
        </w:rPr>
        <w:t>Мета преміювання:</w:t>
      </w:r>
    </w:p>
    <w:p w:rsidR="00AF6C3E" w:rsidRPr="00557307" w:rsidRDefault="00AF6C3E" w:rsidP="00AF6C3E">
      <w:pPr>
        <w:tabs>
          <w:tab w:val="left" w:pos="1276"/>
          <w:tab w:val="left" w:pos="1418"/>
        </w:tabs>
        <w:ind w:firstLine="709"/>
        <w:jc w:val="both"/>
        <w:rPr>
          <w:sz w:val="28"/>
          <w:szCs w:val="28"/>
          <w:lang w:val="uk-UA"/>
        </w:rPr>
      </w:pPr>
      <w:r w:rsidRPr="00557307">
        <w:rPr>
          <w:sz w:val="28"/>
          <w:szCs w:val="28"/>
          <w:lang w:val="uk-UA"/>
        </w:rPr>
        <w:t xml:space="preserve">стимулювання працівників до підвищення результативності (ефективності) діяльності виробничого підрозділу Козятинська дистанція сигналізації та зв’язку регіональної філії «Південно-Західна залізниця» акціонерного товариства «Українська залізниця» (далі – Підрозділу); </w:t>
      </w:r>
    </w:p>
    <w:p w:rsidR="00AF6C3E" w:rsidRPr="00557307" w:rsidRDefault="00AF6C3E" w:rsidP="00AF6C3E">
      <w:pPr>
        <w:tabs>
          <w:tab w:val="left" w:pos="1276"/>
          <w:tab w:val="left" w:pos="1418"/>
        </w:tabs>
        <w:ind w:firstLine="709"/>
        <w:jc w:val="both"/>
        <w:rPr>
          <w:sz w:val="28"/>
          <w:szCs w:val="28"/>
          <w:lang w:val="en-US"/>
        </w:rPr>
      </w:pPr>
      <w:r w:rsidRPr="00557307">
        <w:rPr>
          <w:sz w:val="28"/>
          <w:szCs w:val="28"/>
          <w:lang w:val="uk-UA"/>
        </w:rPr>
        <w:t>посилення особистої відповідальності працівників.</w:t>
      </w:r>
    </w:p>
    <w:p w:rsidR="00AF6C3E" w:rsidRPr="00557307" w:rsidRDefault="00AF6C3E" w:rsidP="00AF6C3E">
      <w:pPr>
        <w:numPr>
          <w:ilvl w:val="1"/>
          <w:numId w:val="18"/>
        </w:numPr>
        <w:tabs>
          <w:tab w:val="left" w:pos="1276"/>
        </w:tabs>
        <w:spacing w:after="0" w:line="240" w:lineRule="auto"/>
        <w:ind w:left="0" w:firstLine="709"/>
        <w:jc w:val="both"/>
        <w:rPr>
          <w:sz w:val="28"/>
          <w:szCs w:val="28"/>
          <w:lang w:val="uk-UA"/>
        </w:rPr>
      </w:pPr>
      <w:r w:rsidRPr="00557307">
        <w:rPr>
          <w:sz w:val="28"/>
          <w:szCs w:val="28"/>
          <w:lang w:val="uk-UA"/>
        </w:rPr>
        <w:t>Завдання преміювання:</w:t>
      </w:r>
    </w:p>
    <w:p w:rsidR="00AF6C3E" w:rsidRPr="00557307" w:rsidRDefault="00AF6C3E" w:rsidP="00AF6C3E">
      <w:pPr>
        <w:tabs>
          <w:tab w:val="left" w:pos="1276"/>
        </w:tabs>
        <w:ind w:firstLine="709"/>
        <w:jc w:val="both"/>
        <w:rPr>
          <w:sz w:val="28"/>
          <w:szCs w:val="28"/>
          <w:lang w:val="uk-UA"/>
        </w:rPr>
      </w:pPr>
      <w:r w:rsidRPr="00557307">
        <w:rPr>
          <w:sz w:val="28"/>
          <w:szCs w:val="28"/>
          <w:lang w:val="uk-UA"/>
        </w:rPr>
        <w:t>транслювання (доведення) цілей, завдань Підрозділу до кожної його структурної одиниці (дільниці, цеху, відділу, бригади тощо), працівника;</w:t>
      </w:r>
    </w:p>
    <w:p w:rsidR="00AF6C3E" w:rsidRPr="00557307" w:rsidRDefault="00AF6C3E" w:rsidP="00AF6C3E">
      <w:pPr>
        <w:tabs>
          <w:tab w:val="left" w:pos="1276"/>
        </w:tabs>
        <w:ind w:firstLine="709"/>
        <w:jc w:val="both"/>
        <w:rPr>
          <w:sz w:val="28"/>
          <w:szCs w:val="28"/>
          <w:lang w:val="uk-UA"/>
        </w:rPr>
      </w:pPr>
      <w:r w:rsidRPr="00557307">
        <w:rPr>
          <w:sz w:val="28"/>
          <w:szCs w:val="28"/>
          <w:lang w:val="uk-UA"/>
        </w:rPr>
        <w:t xml:space="preserve">створення прозорої та зрозумілої системи мотивації працівників, заснованої на результатах діяльності; </w:t>
      </w:r>
    </w:p>
    <w:p w:rsidR="00AF6C3E" w:rsidRPr="00557307" w:rsidRDefault="00AF6C3E" w:rsidP="00AF6C3E">
      <w:pPr>
        <w:tabs>
          <w:tab w:val="left" w:pos="1276"/>
        </w:tabs>
        <w:ind w:firstLine="709"/>
        <w:jc w:val="both"/>
        <w:rPr>
          <w:sz w:val="28"/>
          <w:szCs w:val="28"/>
          <w:lang w:val="uk-UA"/>
        </w:rPr>
      </w:pPr>
      <w:r w:rsidRPr="00557307">
        <w:rPr>
          <w:sz w:val="28"/>
          <w:szCs w:val="28"/>
          <w:lang w:val="uk-UA"/>
        </w:rPr>
        <w:lastRenderedPageBreak/>
        <w:t>забезпечення тісного взаємозв’язку між оплатою та результатами праці.</w:t>
      </w:r>
    </w:p>
    <w:p w:rsidR="00AF6C3E" w:rsidRPr="00557307" w:rsidRDefault="00AF6C3E" w:rsidP="00AF6C3E">
      <w:pPr>
        <w:numPr>
          <w:ilvl w:val="1"/>
          <w:numId w:val="18"/>
        </w:numPr>
        <w:tabs>
          <w:tab w:val="left" w:pos="1276"/>
        </w:tabs>
        <w:spacing w:after="0" w:line="240" w:lineRule="auto"/>
        <w:ind w:left="0" w:firstLine="709"/>
        <w:jc w:val="both"/>
        <w:rPr>
          <w:sz w:val="28"/>
          <w:szCs w:val="28"/>
          <w:lang w:val="uk-UA"/>
        </w:rPr>
      </w:pPr>
      <w:r w:rsidRPr="00557307">
        <w:rPr>
          <w:sz w:val="28"/>
          <w:szCs w:val="28"/>
          <w:lang w:val="uk-UA"/>
        </w:rPr>
        <w:t xml:space="preserve">Нарахування та виплата премії здійснюється за рахунок коштів, які передбачені за елементом операційні витрати «Витрати на оплату праці», а їх розмір планується з урахуванням цього Положення у фонді оплати праці. </w:t>
      </w:r>
    </w:p>
    <w:p w:rsidR="00AF6C3E" w:rsidRPr="00557307" w:rsidRDefault="00AF6C3E" w:rsidP="00AF6C3E">
      <w:pPr>
        <w:tabs>
          <w:tab w:val="left" w:pos="1276"/>
        </w:tabs>
        <w:ind w:left="709" w:firstLine="709"/>
        <w:jc w:val="both"/>
        <w:rPr>
          <w:sz w:val="16"/>
          <w:szCs w:val="16"/>
          <w:lang w:val="uk-UA"/>
        </w:rPr>
      </w:pPr>
    </w:p>
    <w:p w:rsidR="00AF6C3E" w:rsidRPr="00557307" w:rsidRDefault="00AF6C3E" w:rsidP="00AF6C3E">
      <w:pPr>
        <w:keepNext/>
        <w:keepLines/>
        <w:numPr>
          <w:ilvl w:val="0"/>
          <w:numId w:val="18"/>
        </w:numPr>
        <w:spacing w:after="0" w:line="240" w:lineRule="auto"/>
        <w:ind w:left="0" w:firstLine="0"/>
        <w:jc w:val="center"/>
        <w:outlineLvl w:val="0"/>
        <w:rPr>
          <w:sz w:val="28"/>
          <w:szCs w:val="28"/>
          <w:lang w:val="uk-UA"/>
        </w:rPr>
      </w:pPr>
      <w:r w:rsidRPr="00557307">
        <w:rPr>
          <w:sz w:val="28"/>
          <w:szCs w:val="28"/>
          <w:lang w:val="uk-UA"/>
        </w:rPr>
        <w:t>Преміювання за основні результати діяльності</w:t>
      </w:r>
    </w:p>
    <w:p w:rsidR="00AF6C3E" w:rsidRPr="00557307" w:rsidRDefault="00AF6C3E" w:rsidP="00AF6C3E">
      <w:pPr>
        <w:numPr>
          <w:ilvl w:val="1"/>
          <w:numId w:val="18"/>
        </w:numPr>
        <w:tabs>
          <w:tab w:val="left" w:pos="1276"/>
          <w:tab w:val="left" w:pos="1418"/>
        </w:tabs>
        <w:spacing w:after="0" w:line="240" w:lineRule="auto"/>
        <w:ind w:left="0" w:firstLine="709"/>
        <w:jc w:val="both"/>
        <w:rPr>
          <w:sz w:val="28"/>
          <w:szCs w:val="24"/>
          <w:lang w:val="uk-UA"/>
        </w:rPr>
      </w:pPr>
      <w:r w:rsidRPr="00557307">
        <w:rPr>
          <w:sz w:val="28"/>
          <w:szCs w:val="28"/>
          <w:lang w:val="uk-UA"/>
        </w:rPr>
        <w:t>Премія має систематичний</w:t>
      </w:r>
      <w:r w:rsidRPr="00557307">
        <w:rPr>
          <w:sz w:val="28"/>
          <w:szCs w:val="24"/>
          <w:lang w:val="uk-UA"/>
        </w:rPr>
        <w:t xml:space="preserve"> характер і нараховується працівникам на підставі даних оцінки результатів діяльності за виконання показників результативності діяльності, які визначені у відповідному Додатку до цього Положення (додається).</w:t>
      </w:r>
    </w:p>
    <w:p w:rsidR="00AF6C3E" w:rsidRPr="00557307" w:rsidRDefault="00AF6C3E" w:rsidP="00AF6C3E">
      <w:pPr>
        <w:numPr>
          <w:ilvl w:val="1"/>
          <w:numId w:val="18"/>
        </w:numPr>
        <w:spacing w:after="0" w:line="240" w:lineRule="auto"/>
        <w:ind w:left="0" w:firstLine="709"/>
        <w:contextualSpacing/>
        <w:jc w:val="both"/>
        <w:rPr>
          <w:sz w:val="24"/>
          <w:szCs w:val="24"/>
          <w:lang w:val="uk-UA"/>
        </w:rPr>
      </w:pPr>
      <w:r w:rsidRPr="00557307">
        <w:rPr>
          <w:sz w:val="28"/>
          <w:szCs w:val="28"/>
          <w:lang w:val="uk-UA"/>
        </w:rPr>
        <w:t>Оцінка виконання показників результативності діяльності  здійснюється на підставі даних фінансової (бухгалтерської), статистичної, управлінської звітності Підрозділу, планових (контрольних, виробничих, нормованих) завдань, документів з особового складу, інших офіційних джерел інформації (звітності), локальних актів Товариства, регіональної філії, Підрозділу.</w:t>
      </w:r>
    </w:p>
    <w:p w:rsidR="00AF6C3E" w:rsidRPr="00557307" w:rsidRDefault="00AF6C3E" w:rsidP="00AF6C3E">
      <w:pPr>
        <w:numPr>
          <w:ilvl w:val="1"/>
          <w:numId w:val="18"/>
        </w:numPr>
        <w:spacing w:after="0" w:line="240" w:lineRule="auto"/>
        <w:ind w:left="0" w:firstLine="709"/>
        <w:contextualSpacing/>
        <w:jc w:val="both"/>
        <w:rPr>
          <w:sz w:val="24"/>
          <w:szCs w:val="24"/>
          <w:lang w:val="uk-UA"/>
        </w:rPr>
      </w:pPr>
      <w:r w:rsidRPr="00557307">
        <w:rPr>
          <w:sz w:val="28"/>
          <w:szCs w:val="28"/>
          <w:lang w:val="uk-UA"/>
        </w:rPr>
        <w:t>Преміювання за основні результати діяльності здійснюється за підсумками роботи за звітний період – місяць.</w:t>
      </w:r>
    </w:p>
    <w:p w:rsidR="00AF6C3E" w:rsidRPr="00557307" w:rsidRDefault="00AF6C3E" w:rsidP="00AF6C3E">
      <w:pPr>
        <w:numPr>
          <w:ilvl w:val="1"/>
          <w:numId w:val="18"/>
        </w:numPr>
        <w:spacing w:after="0" w:line="240" w:lineRule="auto"/>
        <w:ind w:left="0" w:firstLine="709"/>
        <w:contextualSpacing/>
        <w:jc w:val="both"/>
        <w:rPr>
          <w:sz w:val="28"/>
          <w:szCs w:val="28"/>
          <w:lang w:val="uk-UA"/>
        </w:rPr>
      </w:pPr>
      <w:r w:rsidRPr="00557307">
        <w:rPr>
          <w:sz w:val="28"/>
          <w:szCs w:val="28"/>
          <w:lang w:val="uk-UA"/>
        </w:rPr>
        <w:t xml:space="preserve">Номінальний (Максимальний) розмір премії </w:t>
      </w:r>
      <w:r w:rsidRPr="00557307">
        <w:rPr>
          <w:sz w:val="28"/>
          <w:szCs w:val="24"/>
          <w:lang w:val="uk-UA"/>
        </w:rPr>
        <w:t>за умови виконання всіх показників визначається у додатках до цього Положення.</w:t>
      </w:r>
    </w:p>
    <w:p w:rsidR="00AF6C3E" w:rsidRPr="00557307" w:rsidRDefault="00AF6C3E" w:rsidP="00AF6C3E">
      <w:pPr>
        <w:numPr>
          <w:ilvl w:val="1"/>
          <w:numId w:val="18"/>
        </w:numPr>
        <w:spacing w:after="0" w:line="240" w:lineRule="auto"/>
        <w:ind w:left="0" w:firstLine="709"/>
        <w:contextualSpacing/>
        <w:jc w:val="both"/>
        <w:rPr>
          <w:sz w:val="28"/>
          <w:szCs w:val="28"/>
          <w:lang w:val="uk-UA"/>
        </w:rPr>
      </w:pPr>
      <w:r w:rsidRPr="00557307">
        <w:rPr>
          <w:sz w:val="28"/>
          <w:szCs w:val="24"/>
          <w:lang w:val="uk-UA"/>
        </w:rPr>
        <w:t>Нарахування премії проводиться на тарифну складову заробітної плати (тарифну ставку, посадовий оклад, оклад, відрядний (акордний) заробіток, міжпосадову та міжрозрядну різниці) за фактично відпрацьований у звітному періоді час.</w:t>
      </w:r>
    </w:p>
    <w:p w:rsidR="00AF6C3E" w:rsidRPr="00557307" w:rsidRDefault="00AF6C3E" w:rsidP="00AF6C3E">
      <w:pPr>
        <w:numPr>
          <w:ilvl w:val="1"/>
          <w:numId w:val="18"/>
        </w:numPr>
        <w:spacing w:after="0" w:line="240" w:lineRule="auto"/>
        <w:ind w:left="0" w:firstLine="709"/>
        <w:jc w:val="both"/>
        <w:rPr>
          <w:sz w:val="28"/>
          <w:szCs w:val="28"/>
          <w:lang w:val="uk-UA"/>
        </w:rPr>
      </w:pPr>
      <w:r w:rsidRPr="00557307">
        <w:rPr>
          <w:sz w:val="28"/>
          <w:szCs w:val="28"/>
          <w:lang w:val="uk-UA"/>
        </w:rPr>
        <w:t xml:space="preserve">Премія </w:t>
      </w:r>
      <w:r w:rsidRPr="00557307">
        <w:rPr>
          <w:sz w:val="28"/>
          <w:szCs w:val="24"/>
          <w:lang w:val="uk-UA"/>
        </w:rPr>
        <w:t xml:space="preserve">нараховується працівникам, які </w:t>
      </w:r>
      <w:r w:rsidRPr="00557307">
        <w:rPr>
          <w:sz w:val="28"/>
          <w:szCs w:val="28"/>
          <w:lang w:val="uk-UA"/>
        </w:rPr>
        <w:t>мають право на її отримання відповідно до пункту 3.1 Положення.</w:t>
      </w:r>
    </w:p>
    <w:p w:rsidR="00AF6C3E" w:rsidRPr="00557307" w:rsidRDefault="00AF6C3E" w:rsidP="00AF6C3E">
      <w:pPr>
        <w:numPr>
          <w:ilvl w:val="1"/>
          <w:numId w:val="18"/>
        </w:numPr>
        <w:spacing w:after="0" w:line="240" w:lineRule="auto"/>
        <w:ind w:left="0" w:firstLine="709"/>
        <w:contextualSpacing/>
        <w:jc w:val="both"/>
        <w:rPr>
          <w:sz w:val="28"/>
          <w:szCs w:val="28"/>
          <w:lang w:val="uk-UA"/>
        </w:rPr>
      </w:pPr>
      <w:r w:rsidRPr="00557307">
        <w:rPr>
          <w:sz w:val="28"/>
          <w:szCs w:val="28"/>
          <w:lang w:val="uk-UA"/>
        </w:rPr>
        <w:t>Премія не нараховується працівникам, які позбавлені права на премію згідно з пунктом 3.2 Положення.</w:t>
      </w:r>
    </w:p>
    <w:p w:rsidR="00AF6C3E" w:rsidRPr="00557307" w:rsidRDefault="00AF6C3E" w:rsidP="00AF6C3E">
      <w:pPr>
        <w:numPr>
          <w:ilvl w:val="1"/>
          <w:numId w:val="18"/>
        </w:numPr>
        <w:tabs>
          <w:tab w:val="left" w:pos="1276"/>
          <w:tab w:val="left" w:pos="1418"/>
        </w:tabs>
        <w:spacing w:after="0" w:line="240" w:lineRule="auto"/>
        <w:ind w:left="0" w:firstLine="709"/>
        <w:contextualSpacing/>
        <w:jc w:val="both"/>
        <w:rPr>
          <w:sz w:val="28"/>
          <w:szCs w:val="28"/>
          <w:lang w:val="uk-UA"/>
        </w:rPr>
      </w:pPr>
      <w:r w:rsidRPr="00557307">
        <w:rPr>
          <w:sz w:val="28"/>
          <w:szCs w:val="28"/>
          <w:lang w:val="uk-UA"/>
        </w:rPr>
        <w:t xml:space="preserve">Премія нараховується і виплачується разом із заробітною платою при розрахунку за місяць, що слідує за звітним. </w:t>
      </w:r>
    </w:p>
    <w:p w:rsidR="00AF6C3E" w:rsidRPr="00557307" w:rsidRDefault="00AF6C3E" w:rsidP="00AF6C3E">
      <w:pPr>
        <w:jc w:val="both"/>
        <w:rPr>
          <w:sz w:val="16"/>
          <w:szCs w:val="16"/>
          <w:lang w:val="uk-UA"/>
        </w:rPr>
      </w:pPr>
    </w:p>
    <w:p w:rsidR="00AF6C3E" w:rsidRPr="00557307" w:rsidRDefault="00AF6C3E" w:rsidP="00AF6C3E">
      <w:pPr>
        <w:keepNext/>
        <w:keepLines/>
        <w:numPr>
          <w:ilvl w:val="0"/>
          <w:numId w:val="18"/>
        </w:numPr>
        <w:spacing w:after="0" w:line="240" w:lineRule="auto"/>
        <w:ind w:left="0" w:firstLine="0"/>
        <w:jc w:val="center"/>
        <w:outlineLvl w:val="0"/>
        <w:rPr>
          <w:smallCaps/>
          <w:sz w:val="28"/>
          <w:szCs w:val="28"/>
          <w:lang w:val="uk-UA"/>
        </w:rPr>
      </w:pPr>
      <w:r w:rsidRPr="00557307">
        <w:rPr>
          <w:sz w:val="28"/>
          <w:szCs w:val="28"/>
          <w:lang w:val="uk-UA"/>
        </w:rPr>
        <w:t>Право на премію</w:t>
      </w:r>
    </w:p>
    <w:p w:rsidR="00AF6C3E" w:rsidRPr="00557307" w:rsidRDefault="00AF6C3E" w:rsidP="00AF6C3E">
      <w:pPr>
        <w:keepNext/>
        <w:keepLines/>
        <w:jc w:val="center"/>
        <w:outlineLvl w:val="0"/>
        <w:rPr>
          <w:sz w:val="28"/>
          <w:szCs w:val="28"/>
          <w:lang w:val="uk-UA"/>
        </w:rPr>
      </w:pPr>
      <w:r w:rsidRPr="00557307">
        <w:rPr>
          <w:sz w:val="28"/>
          <w:szCs w:val="28"/>
          <w:lang w:val="uk-UA"/>
        </w:rPr>
        <w:t>Порядок часткового або повного позбавлення премії</w:t>
      </w:r>
    </w:p>
    <w:p w:rsidR="00AF6C3E" w:rsidRPr="00557307" w:rsidRDefault="00AF6C3E" w:rsidP="00AF6C3E">
      <w:pPr>
        <w:rPr>
          <w:sz w:val="6"/>
          <w:szCs w:val="6"/>
          <w:lang w:val="uk-UA"/>
        </w:rPr>
      </w:pPr>
    </w:p>
    <w:p w:rsidR="00AF6C3E" w:rsidRPr="00557307" w:rsidRDefault="00AF6C3E" w:rsidP="00AF6C3E">
      <w:pPr>
        <w:numPr>
          <w:ilvl w:val="1"/>
          <w:numId w:val="18"/>
        </w:numPr>
        <w:tabs>
          <w:tab w:val="left" w:pos="1276"/>
        </w:tabs>
        <w:spacing w:after="0" w:line="240" w:lineRule="auto"/>
        <w:ind w:left="0" w:firstLine="709"/>
        <w:jc w:val="both"/>
        <w:rPr>
          <w:sz w:val="28"/>
          <w:szCs w:val="28"/>
          <w:lang w:val="uk-UA"/>
        </w:rPr>
      </w:pPr>
      <w:r w:rsidRPr="00557307">
        <w:rPr>
          <w:sz w:val="28"/>
          <w:szCs w:val="28"/>
          <w:lang w:val="uk-UA"/>
        </w:rPr>
        <w:t>Право на отримання премії виникає у працівників за підсумками оцінювання результатів діяльності.</w:t>
      </w:r>
    </w:p>
    <w:p w:rsidR="00AF6C3E" w:rsidRPr="00557307" w:rsidRDefault="00AF6C3E" w:rsidP="00AF6C3E">
      <w:pPr>
        <w:numPr>
          <w:ilvl w:val="2"/>
          <w:numId w:val="18"/>
        </w:numPr>
        <w:tabs>
          <w:tab w:val="left" w:pos="1276"/>
        </w:tabs>
        <w:spacing w:after="0" w:line="240" w:lineRule="auto"/>
        <w:jc w:val="both"/>
        <w:rPr>
          <w:sz w:val="28"/>
          <w:szCs w:val="28"/>
          <w:lang w:val="uk-UA"/>
        </w:rPr>
      </w:pPr>
      <w:r w:rsidRPr="00557307">
        <w:rPr>
          <w:sz w:val="28"/>
          <w:szCs w:val="28"/>
          <w:lang w:val="uk-UA"/>
        </w:rPr>
        <w:t>Умови отримання премії:</w:t>
      </w:r>
    </w:p>
    <w:p w:rsidR="00AF6C3E" w:rsidRPr="00557307" w:rsidRDefault="00AF6C3E" w:rsidP="00AF6C3E">
      <w:pPr>
        <w:numPr>
          <w:ilvl w:val="0"/>
          <w:numId w:val="22"/>
        </w:numPr>
        <w:tabs>
          <w:tab w:val="left" w:pos="1276"/>
        </w:tabs>
        <w:spacing w:after="0" w:line="240" w:lineRule="auto"/>
        <w:ind w:left="0" w:firstLine="709"/>
        <w:jc w:val="both"/>
        <w:rPr>
          <w:sz w:val="28"/>
          <w:szCs w:val="28"/>
          <w:lang w:val="uk-UA"/>
        </w:rPr>
      </w:pPr>
      <w:r w:rsidRPr="00557307">
        <w:rPr>
          <w:sz w:val="28"/>
          <w:szCs w:val="28"/>
          <w:lang w:val="uk-UA"/>
        </w:rPr>
        <w:t xml:space="preserve">повне або часткове виконання </w:t>
      </w:r>
      <w:r w:rsidRPr="00557307">
        <w:rPr>
          <w:sz w:val="28"/>
          <w:szCs w:val="24"/>
          <w:lang w:val="uk-UA"/>
        </w:rPr>
        <w:t xml:space="preserve">основних </w:t>
      </w:r>
      <w:r w:rsidRPr="00557307">
        <w:rPr>
          <w:sz w:val="28"/>
          <w:szCs w:val="28"/>
          <w:lang w:val="uk-UA"/>
        </w:rPr>
        <w:t>та функціональних показників результативності діяльності;</w:t>
      </w:r>
    </w:p>
    <w:p w:rsidR="00AF6C3E" w:rsidRPr="00557307" w:rsidRDefault="00AF6C3E" w:rsidP="00AF6C3E">
      <w:pPr>
        <w:tabs>
          <w:tab w:val="left" w:pos="1276"/>
        </w:tabs>
        <w:ind w:firstLine="709"/>
        <w:jc w:val="both"/>
        <w:rPr>
          <w:sz w:val="28"/>
          <w:szCs w:val="28"/>
          <w:lang w:val="uk-UA"/>
        </w:rPr>
      </w:pPr>
      <w:r w:rsidRPr="00557307">
        <w:rPr>
          <w:sz w:val="28"/>
          <w:szCs w:val="28"/>
          <w:lang w:val="uk-UA"/>
        </w:rPr>
        <w:t>- відсутність підстав щодо позбавлення права на премію згідно з пунктом 3.2.</w:t>
      </w:r>
    </w:p>
    <w:p w:rsidR="00AF6C3E" w:rsidRPr="00557307" w:rsidRDefault="00AF6C3E" w:rsidP="00AF6C3E">
      <w:pPr>
        <w:ind w:firstLine="709"/>
        <w:jc w:val="both"/>
        <w:rPr>
          <w:rFonts w:eastAsia="Calibri"/>
          <w:kern w:val="2"/>
          <w:sz w:val="28"/>
          <w:szCs w:val="28"/>
          <w:lang w:val="uk-UA"/>
        </w:rPr>
      </w:pPr>
      <w:r w:rsidRPr="00557307">
        <w:rPr>
          <w:sz w:val="28"/>
          <w:szCs w:val="24"/>
          <w:lang w:val="uk-UA"/>
        </w:rPr>
        <w:lastRenderedPageBreak/>
        <w:t>3.1.2. </w:t>
      </w:r>
      <w:r w:rsidRPr="00557307">
        <w:rPr>
          <w:rFonts w:eastAsia="Calibri"/>
          <w:kern w:val="2"/>
          <w:sz w:val="28"/>
          <w:szCs w:val="28"/>
          <w:lang w:val="uk-UA"/>
        </w:rPr>
        <w:t>Нарахування премії працівникам проводиться за фактично відпрацьований час на тарифну ставку (оклад, посадовий оклад), відрядний (акордний) заробіток, міжпосадову та міжрозрядну різницю.</w:t>
      </w:r>
    </w:p>
    <w:p w:rsidR="00AF6C3E" w:rsidRPr="00557307" w:rsidRDefault="00AF6C3E" w:rsidP="00AF6C3E">
      <w:pPr>
        <w:numPr>
          <w:ilvl w:val="1"/>
          <w:numId w:val="18"/>
        </w:numPr>
        <w:tabs>
          <w:tab w:val="left" w:pos="1276"/>
        </w:tabs>
        <w:spacing w:after="0" w:line="240" w:lineRule="auto"/>
        <w:ind w:left="0" w:firstLine="709"/>
        <w:contextualSpacing/>
        <w:jc w:val="both"/>
        <w:rPr>
          <w:sz w:val="28"/>
          <w:szCs w:val="28"/>
          <w:lang w:val="uk-UA"/>
        </w:rPr>
      </w:pPr>
      <w:r w:rsidRPr="00557307">
        <w:rPr>
          <w:rFonts w:eastAsia="Calibri"/>
          <w:sz w:val="28"/>
          <w:szCs w:val="28"/>
          <w:lang w:val="uk-UA"/>
        </w:rPr>
        <w:t>Права на премію позбавляються працівники, які:</w:t>
      </w:r>
    </w:p>
    <w:p w:rsidR="00AF6C3E" w:rsidRPr="00557307" w:rsidRDefault="00AF6C3E" w:rsidP="00AF6C3E">
      <w:pPr>
        <w:numPr>
          <w:ilvl w:val="2"/>
          <w:numId w:val="18"/>
        </w:numPr>
        <w:tabs>
          <w:tab w:val="left" w:pos="1276"/>
        </w:tabs>
        <w:spacing w:after="0" w:line="240" w:lineRule="auto"/>
        <w:ind w:left="0" w:firstLine="709"/>
        <w:contextualSpacing/>
        <w:jc w:val="both"/>
        <w:rPr>
          <w:sz w:val="28"/>
          <w:szCs w:val="28"/>
          <w:lang w:val="uk-UA"/>
        </w:rPr>
      </w:pPr>
      <w:r w:rsidRPr="00557307">
        <w:rPr>
          <w:rFonts w:eastAsia="Calibri"/>
          <w:kern w:val="2"/>
          <w:sz w:val="28"/>
          <w:szCs w:val="28"/>
          <w:lang w:val="uk-UA"/>
        </w:rPr>
        <w:t>Розірвали трудовий договір з власної ініціативи</w:t>
      </w:r>
      <w:r w:rsidRPr="00557307">
        <w:rPr>
          <w:sz w:val="28"/>
          <w:szCs w:val="28"/>
          <w:lang w:val="uk-UA"/>
        </w:rPr>
        <w:t xml:space="preserve">, за винятком випадків коли заява працівника про звільнення з роботи за власним бажанням зумовлена неможливістю продовжувати роботу (ст. ст. 38, 39 </w:t>
      </w:r>
      <w:r w:rsidRPr="00557307">
        <w:rPr>
          <w:sz w:val="28"/>
          <w:szCs w:val="24"/>
          <w:lang w:val="uk-UA"/>
        </w:rPr>
        <w:t>Кодексу законів про працю України</w:t>
      </w:r>
      <w:r w:rsidRPr="00557307">
        <w:rPr>
          <w:sz w:val="28"/>
          <w:szCs w:val="28"/>
          <w:lang w:val="uk-UA"/>
        </w:rPr>
        <w:t>).</w:t>
      </w:r>
    </w:p>
    <w:p w:rsidR="00AF6C3E" w:rsidRPr="00557307" w:rsidRDefault="00AF6C3E" w:rsidP="00AF6C3E">
      <w:pPr>
        <w:numPr>
          <w:ilvl w:val="2"/>
          <w:numId w:val="18"/>
        </w:numPr>
        <w:tabs>
          <w:tab w:val="left" w:pos="1701"/>
        </w:tabs>
        <w:spacing w:after="0" w:line="240" w:lineRule="auto"/>
        <w:contextualSpacing/>
        <w:jc w:val="both"/>
        <w:rPr>
          <w:rFonts w:eastAsia="Calibri"/>
          <w:kern w:val="2"/>
          <w:sz w:val="28"/>
          <w:szCs w:val="28"/>
          <w:lang w:val="uk-UA"/>
        </w:rPr>
      </w:pPr>
      <w:r w:rsidRPr="00557307">
        <w:rPr>
          <w:rFonts w:eastAsia="Calibri"/>
          <w:kern w:val="2"/>
          <w:sz w:val="28"/>
          <w:szCs w:val="28"/>
          <w:lang w:val="uk-UA"/>
        </w:rPr>
        <w:t xml:space="preserve">Звільнені у зв’язку з: </w:t>
      </w:r>
    </w:p>
    <w:p w:rsidR="00AF6C3E" w:rsidRPr="00557307" w:rsidRDefault="00AF6C3E" w:rsidP="00AF6C3E">
      <w:pPr>
        <w:numPr>
          <w:ilvl w:val="0"/>
          <w:numId w:val="22"/>
        </w:numPr>
        <w:spacing w:after="0" w:line="240" w:lineRule="auto"/>
        <w:ind w:left="0" w:firstLine="709"/>
        <w:contextualSpacing/>
        <w:jc w:val="both"/>
        <w:rPr>
          <w:rFonts w:eastAsia="Calibri"/>
          <w:kern w:val="2"/>
          <w:sz w:val="28"/>
          <w:szCs w:val="28"/>
        </w:rPr>
      </w:pPr>
      <w:r w:rsidRPr="00557307">
        <w:rPr>
          <w:rFonts w:eastAsia="Calibri"/>
          <w:kern w:val="2"/>
          <w:sz w:val="28"/>
          <w:szCs w:val="28"/>
          <w:lang w:val="uk-UA"/>
        </w:rPr>
        <w:t>набранням законної сили вироком суду, яким працівника засуджено до позбавлення волі або до іншого покарання, яке виключає можливість продовження виконання цієї роботи;</w:t>
      </w:r>
    </w:p>
    <w:p w:rsidR="00AF6C3E" w:rsidRPr="00557307" w:rsidRDefault="00AF6C3E" w:rsidP="00AF6C3E">
      <w:pPr>
        <w:numPr>
          <w:ilvl w:val="0"/>
          <w:numId w:val="22"/>
        </w:numPr>
        <w:spacing w:after="0" w:line="240" w:lineRule="auto"/>
        <w:ind w:left="0" w:firstLine="709"/>
        <w:contextualSpacing/>
        <w:jc w:val="both"/>
        <w:rPr>
          <w:rFonts w:eastAsia="Calibri"/>
          <w:kern w:val="2"/>
          <w:sz w:val="28"/>
          <w:szCs w:val="28"/>
          <w:lang w:val="uk-UA"/>
        </w:rPr>
      </w:pPr>
      <w:r w:rsidRPr="00557307">
        <w:rPr>
          <w:rFonts w:eastAsia="Calibri"/>
          <w:kern w:val="2"/>
          <w:sz w:val="28"/>
          <w:szCs w:val="28"/>
          <w:lang w:val="uk-UA"/>
        </w:rPr>
        <w:t>систематичним невиконанням працівником без поважних причин обов'язків, покладених на нього трудовим договором, посадовою інструкцією або правилами внутрішнього трудового розпорядку;</w:t>
      </w:r>
    </w:p>
    <w:p w:rsidR="00AF6C3E" w:rsidRPr="00557307" w:rsidRDefault="00AF6C3E" w:rsidP="00AF6C3E">
      <w:pPr>
        <w:numPr>
          <w:ilvl w:val="0"/>
          <w:numId w:val="22"/>
        </w:numPr>
        <w:spacing w:after="0" w:line="240" w:lineRule="auto"/>
        <w:ind w:left="0" w:firstLine="709"/>
        <w:contextualSpacing/>
        <w:jc w:val="both"/>
        <w:rPr>
          <w:rFonts w:eastAsia="Calibri"/>
          <w:kern w:val="2"/>
          <w:sz w:val="28"/>
          <w:szCs w:val="28"/>
          <w:lang w:val="uk-UA"/>
        </w:rPr>
      </w:pPr>
      <w:r w:rsidRPr="00557307">
        <w:rPr>
          <w:rFonts w:eastAsia="Calibri"/>
          <w:kern w:val="2"/>
          <w:sz w:val="28"/>
          <w:szCs w:val="28"/>
          <w:lang w:val="uk-UA"/>
        </w:rPr>
        <w:t>прогулом (у тому числі відсутністю на роботі більше трьох годин протягом робочого дня) без поважних причин;</w:t>
      </w:r>
    </w:p>
    <w:p w:rsidR="00AF6C3E" w:rsidRPr="00557307" w:rsidRDefault="00AF6C3E" w:rsidP="00AF6C3E">
      <w:pPr>
        <w:numPr>
          <w:ilvl w:val="0"/>
          <w:numId w:val="22"/>
        </w:numPr>
        <w:spacing w:after="0" w:line="240" w:lineRule="auto"/>
        <w:ind w:left="0" w:firstLine="709"/>
        <w:contextualSpacing/>
        <w:jc w:val="both"/>
        <w:rPr>
          <w:rFonts w:eastAsia="Calibri"/>
          <w:kern w:val="2"/>
          <w:sz w:val="28"/>
          <w:szCs w:val="28"/>
          <w:lang w:val="uk-UA"/>
        </w:rPr>
      </w:pPr>
      <w:r w:rsidRPr="00557307">
        <w:rPr>
          <w:rFonts w:eastAsia="Calibri"/>
          <w:kern w:val="2"/>
          <w:sz w:val="28"/>
          <w:szCs w:val="28"/>
          <w:lang w:val="uk-UA"/>
        </w:rPr>
        <w:t>появою на роботі в нетверезому стані, у стані наркотичного або токсичного сп'яніння;</w:t>
      </w:r>
    </w:p>
    <w:p w:rsidR="00AF6C3E" w:rsidRPr="00557307" w:rsidRDefault="00AF6C3E" w:rsidP="00AF6C3E">
      <w:pPr>
        <w:numPr>
          <w:ilvl w:val="0"/>
          <w:numId w:val="22"/>
        </w:numPr>
        <w:spacing w:after="0" w:line="240" w:lineRule="auto"/>
        <w:contextualSpacing/>
        <w:jc w:val="both"/>
        <w:rPr>
          <w:rFonts w:eastAsia="Calibri"/>
          <w:kern w:val="2"/>
          <w:sz w:val="28"/>
          <w:szCs w:val="28"/>
          <w:lang w:val="uk-UA"/>
        </w:rPr>
      </w:pPr>
      <w:r w:rsidRPr="00557307">
        <w:rPr>
          <w:rFonts w:eastAsia="Calibri"/>
          <w:kern w:val="2"/>
          <w:sz w:val="28"/>
          <w:szCs w:val="28"/>
          <w:lang w:val="uk-UA"/>
        </w:rPr>
        <w:t>незадовільними результатами випробування;</w:t>
      </w:r>
    </w:p>
    <w:p w:rsidR="00AF6C3E" w:rsidRPr="00557307" w:rsidRDefault="00AF6C3E" w:rsidP="00AF6C3E">
      <w:pPr>
        <w:numPr>
          <w:ilvl w:val="0"/>
          <w:numId w:val="22"/>
        </w:numPr>
        <w:spacing w:after="0" w:line="240" w:lineRule="auto"/>
        <w:ind w:left="0" w:firstLine="709"/>
        <w:contextualSpacing/>
        <w:jc w:val="both"/>
        <w:rPr>
          <w:rFonts w:eastAsia="Calibri"/>
          <w:kern w:val="2"/>
          <w:sz w:val="28"/>
          <w:szCs w:val="28"/>
          <w:lang w:val="uk-UA"/>
        </w:rPr>
      </w:pPr>
      <w:r w:rsidRPr="00557307">
        <w:rPr>
          <w:rFonts w:eastAsia="Calibri"/>
          <w:kern w:val="2"/>
          <w:sz w:val="28"/>
          <w:szCs w:val="28"/>
          <w:lang w:val="uk-UA"/>
        </w:rPr>
        <w:t>вчиненням за місцем роботи викрадення (у тому числі дрібного) майна, що встановлено вироком суду чи постановою органу, до компетенції якого входить накладення адміністративного стягнення або застосування заходів громадського впливу;</w:t>
      </w:r>
    </w:p>
    <w:p w:rsidR="00AF6C3E" w:rsidRPr="00557307" w:rsidRDefault="00AF6C3E" w:rsidP="00AF6C3E">
      <w:pPr>
        <w:numPr>
          <w:ilvl w:val="0"/>
          <w:numId w:val="22"/>
        </w:numPr>
        <w:spacing w:after="0" w:line="240" w:lineRule="auto"/>
        <w:ind w:left="0" w:firstLine="709"/>
        <w:contextualSpacing/>
        <w:jc w:val="both"/>
        <w:rPr>
          <w:rFonts w:eastAsia="Calibri"/>
          <w:kern w:val="2"/>
          <w:sz w:val="28"/>
          <w:szCs w:val="28"/>
          <w:lang w:val="uk-UA"/>
        </w:rPr>
      </w:pPr>
      <w:r w:rsidRPr="00557307">
        <w:rPr>
          <w:rFonts w:eastAsia="Calibri"/>
          <w:kern w:val="2"/>
          <w:sz w:val="28"/>
          <w:szCs w:val="28"/>
          <w:lang w:val="uk-UA"/>
        </w:rPr>
        <w:t>одноразовим грубим порушенням трудових обов'язків, трудової та виробничої дисципліни</w:t>
      </w:r>
      <w:r w:rsidRPr="00557307">
        <w:rPr>
          <w:sz w:val="24"/>
          <w:szCs w:val="24"/>
          <w:lang w:val="uk-UA"/>
        </w:rPr>
        <w:t xml:space="preserve"> </w:t>
      </w:r>
      <w:r w:rsidRPr="00557307">
        <w:rPr>
          <w:sz w:val="28"/>
          <w:szCs w:val="24"/>
          <w:lang w:val="uk-UA"/>
        </w:rPr>
        <w:t xml:space="preserve">(стосується окремих категорій працівників, визначених пунктом 1 частини першої статті 41 Кодексу законів про працю України);                                        </w:t>
      </w:r>
      <w:r w:rsidRPr="00557307">
        <w:rPr>
          <w:rFonts w:eastAsia="Calibri"/>
          <w:kern w:val="2"/>
          <w:sz w:val="28"/>
          <w:szCs w:val="28"/>
          <w:lang w:val="uk-UA"/>
        </w:rPr>
        <w:t xml:space="preserve">                                            </w:t>
      </w:r>
    </w:p>
    <w:p w:rsidR="00AF6C3E" w:rsidRPr="00557307" w:rsidRDefault="00AF6C3E" w:rsidP="00AF6C3E">
      <w:pPr>
        <w:numPr>
          <w:ilvl w:val="0"/>
          <w:numId w:val="22"/>
        </w:numPr>
        <w:spacing w:after="0" w:line="240" w:lineRule="auto"/>
        <w:ind w:left="0" w:firstLine="709"/>
        <w:contextualSpacing/>
        <w:jc w:val="both"/>
        <w:rPr>
          <w:rFonts w:eastAsia="Calibri"/>
          <w:kern w:val="2"/>
          <w:sz w:val="28"/>
          <w:szCs w:val="28"/>
          <w:lang w:val="uk-UA"/>
        </w:rPr>
      </w:pPr>
      <w:r w:rsidRPr="00557307">
        <w:rPr>
          <w:rFonts w:eastAsia="Calibri"/>
          <w:kern w:val="2"/>
          <w:sz w:val="28"/>
          <w:szCs w:val="28"/>
          <w:lang w:val="uk-UA"/>
        </w:rPr>
        <w:t>виною працівника, який безпосередньо обслуговує грошові, товарні або культурні цінності.</w:t>
      </w:r>
    </w:p>
    <w:p w:rsidR="00AF6C3E" w:rsidRPr="00557307" w:rsidRDefault="00AF6C3E" w:rsidP="00AF6C3E">
      <w:pPr>
        <w:numPr>
          <w:ilvl w:val="2"/>
          <w:numId w:val="18"/>
        </w:numPr>
        <w:tabs>
          <w:tab w:val="left" w:pos="1418"/>
        </w:tabs>
        <w:spacing w:after="0" w:line="240" w:lineRule="auto"/>
        <w:ind w:left="0" w:firstLine="709"/>
        <w:contextualSpacing/>
        <w:jc w:val="both"/>
        <w:rPr>
          <w:rFonts w:eastAsia="Calibri"/>
          <w:kern w:val="2"/>
          <w:sz w:val="28"/>
          <w:szCs w:val="28"/>
          <w:lang w:val="uk-UA"/>
        </w:rPr>
      </w:pPr>
      <w:r w:rsidRPr="00557307">
        <w:rPr>
          <w:rFonts w:eastAsia="Calibri"/>
          <w:kern w:val="2"/>
          <w:sz w:val="28"/>
          <w:szCs w:val="28"/>
          <w:lang w:val="uk-UA"/>
        </w:rPr>
        <w:t>Прийняті на роботу учнями та не допущені до самостійної роботи.</w:t>
      </w:r>
    </w:p>
    <w:p w:rsidR="00AF6C3E" w:rsidRPr="00557307" w:rsidRDefault="00AF6C3E" w:rsidP="00AF6C3E">
      <w:pPr>
        <w:numPr>
          <w:ilvl w:val="2"/>
          <w:numId w:val="18"/>
        </w:numPr>
        <w:spacing w:after="0" w:line="240" w:lineRule="auto"/>
        <w:ind w:left="0" w:firstLine="709"/>
        <w:contextualSpacing/>
        <w:jc w:val="both"/>
        <w:rPr>
          <w:sz w:val="28"/>
          <w:szCs w:val="28"/>
          <w:lang w:val="uk-UA"/>
        </w:rPr>
      </w:pPr>
      <w:r w:rsidRPr="00557307">
        <w:rPr>
          <w:sz w:val="28"/>
          <w:szCs w:val="28"/>
          <w:lang w:val="uk-UA"/>
        </w:rPr>
        <w:t xml:space="preserve">Притягнуті до дисциплінарної відповідальності згідно законодавства (догана, звільнення згідно ст. 147 </w:t>
      </w:r>
      <w:r w:rsidRPr="00557307">
        <w:rPr>
          <w:sz w:val="28"/>
          <w:szCs w:val="24"/>
          <w:lang w:val="uk-UA"/>
        </w:rPr>
        <w:t>Кодексу законів про працю України</w:t>
      </w:r>
      <w:r w:rsidRPr="00557307">
        <w:rPr>
          <w:sz w:val="28"/>
          <w:szCs w:val="28"/>
          <w:lang w:val="uk-UA"/>
        </w:rPr>
        <w:t>).</w:t>
      </w:r>
    </w:p>
    <w:p w:rsidR="00AF6C3E" w:rsidRPr="00557307" w:rsidRDefault="00AF6C3E" w:rsidP="00AF6C3E">
      <w:pPr>
        <w:numPr>
          <w:ilvl w:val="2"/>
          <w:numId w:val="18"/>
        </w:numPr>
        <w:spacing w:after="0" w:line="240" w:lineRule="auto"/>
        <w:ind w:left="0" w:firstLine="709"/>
        <w:contextualSpacing/>
        <w:jc w:val="both"/>
        <w:rPr>
          <w:sz w:val="28"/>
          <w:szCs w:val="28"/>
          <w:lang w:val="uk-UA"/>
        </w:rPr>
      </w:pPr>
      <w:r w:rsidRPr="00557307">
        <w:rPr>
          <w:sz w:val="28"/>
          <w:szCs w:val="28"/>
          <w:lang w:val="uk-UA"/>
        </w:rPr>
        <w:t xml:space="preserve">Відсторонені згідно зі </w:t>
      </w:r>
      <w:r w:rsidRPr="00557307">
        <w:rPr>
          <w:sz w:val="28"/>
          <w:szCs w:val="28"/>
        </w:rPr>
        <w:t xml:space="preserve">ст. 46 </w:t>
      </w:r>
      <w:r w:rsidRPr="00557307">
        <w:rPr>
          <w:sz w:val="28"/>
          <w:szCs w:val="24"/>
          <w:lang w:val="uk-UA"/>
        </w:rPr>
        <w:t>Кодексу законів про працю України</w:t>
      </w:r>
      <w:r w:rsidRPr="00557307">
        <w:rPr>
          <w:sz w:val="28"/>
          <w:szCs w:val="28"/>
        </w:rPr>
        <w:t xml:space="preserve"> </w:t>
      </w:r>
      <w:r w:rsidRPr="00557307">
        <w:rPr>
          <w:sz w:val="28"/>
          <w:szCs w:val="28"/>
          <w:lang w:val="uk-UA"/>
        </w:rPr>
        <w:t>від виконання обов’язків, роботи (за період відсторонення).</w:t>
      </w:r>
    </w:p>
    <w:p w:rsidR="00AF6C3E" w:rsidRPr="00557307" w:rsidRDefault="00AF6C3E" w:rsidP="00AF6C3E">
      <w:pPr>
        <w:tabs>
          <w:tab w:val="left" w:pos="1276"/>
        </w:tabs>
        <w:jc w:val="both"/>
        <w:rPr>
          <w:sz w:val="28"/>
          <w:szCs w:val="28"/>
          <w:lang w:val="uk-UA"/>
        </w:rPr>
      </w:pPr>
      <w:r w:rsidRPr="00557307">
        <w:rPr>
          <w:sz w:val="28"/>
          <w:szCs w:val="28"/>
          <w:lang w:val="uk-UA"/>
        </w:rPr>
        <w:t xml:space="preserve">          3.3. Розмір премії встановлюється на підставі рішення Комісії з питань оплати праці (розділ 10 Положення про оплату праці працівників акціонерного товариства «Українська залізниця») на підставі даних оцінки результатів виробничої діяльності за відповідний звітний період та/або документів з особового складу, розпорядчих документів регіональної філії, підрозділу. </w:t>
      </w:r>
      <w:r w:rsidRPr="00557307">
        <w:rPr>
          <w:sz w:val="28"/>
          <w:szCs w:val="28"/>
          <w:lang w:val="uk-UA"/>
        </w:rPr>
        <w:lastRenderedPageBreak/>
        <w:t xml:space="preserve">Працівник може бути позбавлений премії повністю у відповідності з нормами цього Положення.  </w:t>
      </w:r>
    </w:p>
    <w:p w:rsidR="00AF6C3E" w:rsidRPr="00557307" w:rsidRDefault="00AF6C3E" w:rsidP="00AF6C3E">
      <w:pPr>
        <w:tabs>
          <w:tab w:val="left" w:pos="1276"/>
        </w:tabs>
        <w:ind w:firstLine="709"/>
        <w:jc w:val="both"/>
        <w:rPr>
          <w:sz w:val="28"/>
          <w:szCs w:val="28"/>
          <w:lang w:val="uk-UA"/>
        </w:rPr>
      </w:pPr>
      <w:r w:rsidRPr="00557307">
        <w:rPr>
          <w:sz w:val="28"/>
          <w:szCs w:val="28"/>
          <w:lang w:val="uk-UA"/>
        </w:rPr>
        <w:t>3.3.1. Причини зменшення розміру або позбавлення  премії.</w:t>
      </w:r>
    </w:p>
    <w:p w:rsidR="00AF6C3E" w:rsidRPr="00557307" w:rsidRDefault="00AF6C3E" w:rsidP="00AF6C3E">
      <w:pPr>
        <w:tabs>
          <w:tab w:val="left" w:pos="1276"/>
        </w:tabs>
        <w:ind w:firstLine="709"/>
        <w:jc w:val="both"/>
        <w:rPr>
          <w:sz w:val="28"/>
          <w:szCs w:val="28"/>
          <w:lang w:val="uk-UA"/>
        </w:rPr>
      </w:pPr>
      <w:r w:rsidRPr="00557307">
        <w:rPr>
          <w:sz w:val="28"/>
          <w:szCs w:val="28"/>
          <w:lang w:val="uk-UA"/>
        </w:rPr>
        <w:t xml:space="preserve">3.3.1.1. У випадках порушення трудової та (або) технологічної дисципліни при визначені вини працівника встановленим порядком (видання розпорядчого документу) розміри премії зменшуються за: </w:t>
      </w:r>
    </w:p>
    <w:p w:rsidR="00AF6C3E" w:rsidRPr="00557307" w:rsidRDefault="00AF6C3E" w:rsidP="00AF6C3E">
      <w:pPr>
        <w:numPr>
          <w:ilvl w:val="0"/>
          <w:numId w:val="22"/>
        </w:numPr>
        <w:tabs>
          <w:tab w:val="left" w:pos="1134"/>
        </w:tabs>
        <w:spacing w:after="0" w:line="240" w:lineRule="auto"/>
        <w:ind w:left="0" w:firstLine="709"/>
        <w:contextualSpacing/>
        <w:jc w:val="both"/>
        <w:rPr>
          <w:sz w:val="28"/>
          <w:szCs w:val="28"/>
          <w:lang w:val="uk-UA"/>
        </w:rPr>
      </w:pPr>
      <w:r w:rsidRPr="00557307">
        <w:rPr>
          <w:sz w:val="28"/>
          <w:szCs w:val="28"/>
          <w:lang w:val="uk-UA"/>
        </w:rPr>
        <w:t>зростання кількості випадків травматизму, у тому числі зі смертельними наслідками у Підрозділі порівняно з аналогічним періодом минулого року або попереднім звітним періодом (норма для керівників структурних підрозділів/одиниць- при наявності вини працівника) – до 100%;</w:t>
      </w:r>
    </w:p>
    <w:p w:rsidR="00AF6C3E" w:rsidRPr="00557307" w:rsidRDefault="00AF6C3E" w:rsidP="00AF6C3E">
      <w:pPr>
        <w:numPr>
          <w:ilvl w:val="0"/>
          <w:numId w:val="22"/>
        </w:numPr>
        <w:tabs>
          <w:tab w:val="left" w:pos="1134"/>
        </w:tabs>
        <w:spacing w:after="0" w:line="240" w:lineRule="auto"/>
        <w:ind w:left="0" w:firstLine="709"/>
        <w:contextualSpacing/>
        <w:jc w:val="both"/>
        <w:rPr>
          <w:sz w:val="28"/>
          <w:szCs w:val="28"/>
          <w:lang w:val="uk-UA"/>
        </w:rPr>
      </w:pPr>
      <w:r w:rsidRPr="00557307">
        <w:rPr>
          <w:sz w:val="28"/>
          <w:szCs w:val="28"/>
          <w:lang w:val="uk-UA"/>
        </w:rPr>
        <w:t>порушення виробничих і технологічних інструкцій, вимог з охорони праці, техніки безпеки, пожежної та екологічної безпеки – до 75%;</w:t>
      </w:r>
    </w:p>
    <w:p w:rsidR="00AF6C3E" w:rsidRPr="00557307" w:rsidRDefault="00AF6C3E" w:rsidP="00AF6C3E">
      <w:pPr>
        <w:numPr>
          <w:ilvl w:val="0"/>
          <w:numId w:val="22"/>
        </w:numPr>
        <w:tabs>
          <w:tab w:val="left" w:pos="1134"/>
        </w:tabs>
        <w:spacing w:after="0" w:line="240" w:lineRule="auto"/>
        <w:ind w:left="0" w:firstLine="709"/>
        <w:contextualSpacing/>
        <w:jc w:val="both"/>
        <w:rPr>
          <w:sz w:val="28"/>
          <w:szCs w:val="28"/>
          <w:lang w:val="uk-UA"/>
        </w:rPr>
      </w:pPr>
      <w:r w:rsidRPr="00557307">
        <w:rPr>
          <w:sz w:val="28"/>
          <w:szCs w:val="28"/>
          <w:lang w:val="uk-UA"/>
        </w:rPr>
        <w:t>несвоєчасне та/або неякісне виконання наказів, інших організаційно-розпорядчих документів з питань, що належать до компетенції (завдань, функцій, обов’язків) працівника – до 50%;</w:t>
      </w:r>
    </w:p>
    <w:p w:rsidR="00AF6C3E" w:rsidRPr="00557307" w:rsidRDefault="00AF6C3E" w:rsidP="00AF6C3E">
      <w:pPr>
        <w:numPr>
          <w:ilvl w:val="0"/>
          <w:numId w:val="22"/>
        </w:numPr>
        <w:tabs>
          <w:tab w:val="left" w:pos="1134"/>
        </w:tabs>
        <w:spacing w:after="0" w:line="240" w:lineRule="auto"/>
        <w:ind w:left="0" w:firstLine="709"/>
        <w:contextualSpacing/>
        <w:jc w:val="both"/>
        <w:rPr>
          <w:sz w:val="28"/>
          <w:szCs w:val="28"/>
          <w:lang w:val="uk-UA"/>
        </w:rPr>
      </w:pPr>
      <w:r w:rsidRPr="00557307">
        <w:rPr>
          <w:sz w:val="28"/>
          <w:szCs w:val="28"/>
          <w:lang w:val="uk-UA"/>
        </w:rPr>
        <w:t>надання недостовірної інформації (приписки), внесення недостовірної інформації в базу даних, у тому числі й щодо планування, обліку, аналізу показників результативності (ефективності) – до 40%;</w:t>
      </w:r>
    </w:p>
    <w:p w:rsidR="00AF6C3E" w:rsidRPr="00557307" w:rsidRDefault="00AF6C3E" w:rsidP="00AF6C3E">
      <w:pPr>
        <w:numPr>
          <w:ilvl w:val="0"/>
          <w:numId w:val="22"/>
        </w:numPr>
        <w:tabs>
          <w:tab w:val="left" w:pos="1134"/>
        </w:tabs>
        <w:spacing w:after="0" w:line="240" w:lineRule="auto"/>
        <w:contextualSpacing/>
        <w:jc w:val="both"/>
        <w:rPr>
          <w:sz w:val="28"/>
          <w:szCs w:val="28"/>
          <w:lang w:val="uk-UA"/>
        </w:rPr>
      </w:pPr>
      <w:r w:rsidRPr="00557307">
        <w:rPr>
          <w:sz w:val="28"/>
          <w:szCs w:val="28"/>
          <w:lang w:val="uk-UA"/>
        </w:rPr>
        <w:t>нецільове використання коштів – до 100%;</w:t>
      </w:r>
    </w:p>
    <w:p w:rsidR="00AF6C3E" w:rsidRPr="00557307" w:rsidRDefault="00AF6C3E" w:rsidP="00AF6C3E">
      <w:pPr>
        <w:numPr>
          <w:ilvl w:val="0"/>
          <w:numId w:val="22"/>
        </w:numPr>
        <w:tabs>
          <w:tab w:val="left" w:pos="1134"/>
        </w:tabs>
        <w:spacing w:after="0" w:line="240" w:lineRule="auto"/>
        <w:ind w:left="0" w:firstLine="709"/>
        <w:contextualSpacing/>
        <w:jc w:val="both"/>
        <w:rPr>
          <w:sz w:val="28"/>
          <w:szCs w:val="28"/>
          <w:lang w:val="uk-UA"/>
        </w:rPr>
      </w:pPr>
      <w:r w:rsidRPr="00557307">
        <w:rPr>
          <w:sz w:val="28"/>
          <w:szCs w:val="28"/>
          <w:lang w:val="uk-UA"/>
        </w:rPr>
        <w:t>не усунення раніше виявлених недоліків та порушень при перевірках підрозділами внутрішнього аудиту та контролю- до 40%;</w:t>
      </w:r>
    </w:p>
    <w:p w:rsidR="00AF6C3E" w:rsidRPr="00557307" w:rsidRDefault="00AF6C3E" w:rsidP="00AF6C3E">
      <w:pPr>
        <w:numPr>
          <w:ilvl w:val="0"/>
          <w:numId w:val="22"/>
        </w:numPr>
        <w:spacing w:after="0" w:line="240" w:lineRule="auto"/>
        <w:ind w:left="0" w:firstLine="709"/>
        <w:contextualSpacing/>
        <w:jc w:val="both"/>
        <w:rPr>
          <w:sz w:val="28"/>
          <w:szCs w:val="28"/>
          <w:lang w:val="uk-UA"/>
        </w:rPr>
      </w:pPr>
      <w:r w:rsidRPr="00557307">
        <w:rPr>
          <w:sz w:val="28"/>
          <w:szCs w:val="28"/>
          <w:lang w:val="uk-UA"/>
        </w:rPr>
        <w:t>розголошення державної таємниці, службової інформації, відомостей, що становлять комерційну таємницю, конфіденційну інформацію Підрозділу, дії або бездіяльність при роботі з клієнтами, товарними/грошовими операціями, які призвели до втрати довіри до нього зі сторони керівництва, з інших причин – до 100%;</w:t>
      </w:r>
    </w:p>
    <w:p w:rsidR="00AF6C3E" w:rsidRPr="00557307" w:rsidRDefault="00AF6C3E" w:rsidP="00AF6C3E">
      <w:pPr>
        <w:numPr>
          <w:ilvl w:val="0"/>
          <w:numId w:val="22"/>
        </w:numPr>
        <w:spacing w:after="0" w:line="240" w:lineRule="auto"/>
        <w:ind w:left="0" w:firstLine="709"/>
        <w:contextualSpacing/>
        <w:jc w:val="both"/>
        <w:rPr>
          <w:sz w:val="28"/>
          <w:szCs w:val="28"/>
          <w:lang w:val="uk-UA"/>
        </w:rPr>
      </w:pPr>
      <w:r w:rsidRPr="00557307">
        <w:rPr>
          <w:sz w:val="28"/>
          <w:szCs w:val="28"/>
          <w:lang w:val="uk-UA"/>
        </w:rPr>
        <w:t>невиконання або неналежне виконання без поважних причин обов'язків, покладених трудовим договором/посадовою інструкцією та/або правилами внутрішнього трудового розпорядку – до 50%.</w:t>
      </w:r>
    </w:p>
    <w:p w:rsidR="00AF6C3E" w:rsidRPr="00557307" w:rsidRDefault="00AF6C3E" w:rsidP="00AF6C3E">
      <w:pPr>
        <w:tabs>
          <w:tab w:val="left" w:pos="1276"/>
        </w:tabs>
        <w:ind w:firstLine="709"/>
        <w:jc w:val="both"/>
        <w:rPr>
          <w:sz w:val="28"/>
          <w:szCs w:val="28"/>
          <w:lang w:val="uk-UA"/>
        </w:rPr>
      </w:pPr>
      <w:r w:rsidRPr="00557307">
        <w:rPr>
          <w:sz w:val="28"/>
          <w:szCs w:val="28"/>
          <w:lang w:val="uk-UA"/>
        </w:rPr>
        <w:t>3.3.2. Зниження розміру або позбавлення премії проводиться за той період, у якому здійснено упущення в роботі (порушення трудової дисципліни), в окремих випадках за той період, в якому воно було виявлене.</w:t>
      </w:r>
    </w:p>
    <w:p w:rsidR="00AF6C3E" w:rsidRPr="00557307" w:rsidRDefault="00AF6C3E" w:rsidP="00AF6C3E">
      <w:pPr>
        <w:tabs>
          <w:tab w:val="left" w:pos="1276"/>
        </w:tabs>
        <w:ind w:firstLine="709"/>
        <w:jc w:val="both"/>
        <w:rPr>
          <w:sz w:val="16"/>
          <w:szCs w:val="16"/>
          <w:lang w:val="uk-UA"/>
        </w:rPr>
      </w:pPr>
    </w:p>
    <w:p w:rsidR="00AF6C3E" w:rsidRPr="00557307" w:rsidRDefault="00AF6C3E" w:rsidP="00AF6C3E">
      <w:pPr>
        <w:keepNext/>
        <w:keepLines/>
        <w:numPr>
          <w:ilvl w:val="0"/>
          <w:numId w:val="19"/>
        </w:numPr>
        <w:spacing w:after="0" w:line="240" w:lineRule="auto"/>
        <w:ind w:left="0" w:firstLine="709"/>
        <w:jc w:val="center"/>
        <w:outlineLvl w:val="0"/>
        <w:rPr>
          <w:sz w:val="28"/>
          <w:szCs w:val="28"/>
          <w:lang w:val="uk-UA"/>
        </w:rPr>
      </w:pPr>
      <w:r w:rsidRPr="00557307">
        <w:rPr>
          <w:sz w:val="28"/>
          <w:szCs w:val="28"/>
          <w:lang w:val="uk-UA"/>
        </w:rPr>
        <w:t>Порядок розрахунку премії</w:t>
      </w:r>
    </w:p>
    <w:p w:rsidR="00AF6C3E" w:rsidRPr="00557307" w:rsidRDefault="00AF6C3E" w:rsidP="00AF6C3E">
      <w:pPr>
        <w:numPr>
          <w:ilvl w:val="1"/>
          <w:numId w:val="21"/>
        </w:numPr>
        <w:tabs>
          <w:tab w:val="left" w:pos="1276"/>
        </w:tabs>
        <w:spacing w:after="0" w:line="240" w:lineRule="auto"/>
        <w:ind w:left="0" w:firstLine="709"/>
        <w:jc w:val="both"/>
        <w:rPr>
          <w:sz w:val="28"/>
          <w:szCs w:val="28"/>
          <w:lang w:val="uk-UA"/>
        </w:rPr>
      </w:pPr>
      <w:r w:rsidRPr="00557307">
        <w:rPr>
          <w:sz w:val="28"/>
          <w:szCs w:val="28"/>
          <w:lang w:val="uk-UA"/>
        </w:rPr>
        <w:t xml:space="preserve">Розрахунок премії здійснюється на підставі оцінки рівня виконання  показників після закінчення звітного періоду за даними фінансової (бухгалтерської), статистичної, управлінської звітності Підрозділу, документів по </w:t>
      </w:r>
      <w:r w:rsidRPr="00557307">
        <w:rPr>
          <w:sz w:val="28"/>
          <w:szCs w:val="28"/>
          <w:lang w:val="uk-UA"/>
        </w:rPr>
        <w:lastRenderedPageBreak/>
        <w:t>особовому складу, інших офіційних джерел інформації (звітності), які підготовлені та затверджені у встановленому порядку (Додаток до цього Положення).</w:t>
      </w:r>
    </w:p>
    <w:p w:rsidR="00AF6C3E" w:rsidRPr="00557307" w:rsidRDefault="00AF6C3E" w:rsidP="00AF6C3E">
      <w:pPr>
        <w:numPr>
          <w:ilvl w:val="1"/>
          <w:numId w:val="21"/>
        </w:numPr>
        <w:tabs>
          <w:tab w:val="left" w:pos="1276"/>
        </w:tabs>
        <w:spacing w:after="0" w:line="240" w:lineRule="auto"/>
        <w:ind w:left="0" w:firstLine="709"/>
        <w:jc w:val="both"/>
        <w:rPr>
          <w:sz w:val="28"/>
          <w:szCs w:val="28"/>
          <w:lang w:val="uk-UA"/>
        </w:rPr>
      </w:pPr>
      <w:r w:rsidRPr="00557307">
        <w:rPr>
          <w:sz w:val="28"/>
          <w:szCs w:val="28"/>
          <w:lang w:val="uk-UA"/>
        </w:rPr>
        <w:t>Виконання кожного показника фіксується у відсотках з огляду на досягнення цільового (планового, виробничого, нормованого) значення з урахуванням математичних правил округлення до одного знаку після коми.</w:t>
      </w:r>
    </w:p>
    <w:p w:rsidR="00AF6C3E" w:rsidRPr="00557307" w:rsidRDefault="00AF6C3E" w:rsidP="00AF6C3E">
      <w:pPr>
        <w:numPr>
          <w:ilvl w:val="1"/>
          <w:numId w:val="21"/>
        </w:numPr>
        <w:tabs>
          <w:tab w:val="left" w:pos="1276"/>
        </w:tabs>
        <w:spacing w:after="0" w:line="240" w:lineRule="auto"/>
        <w:ind w:left="0" w:firstLine="709"/>
        <w:jc w:val="both"/>
        <w:rPr>
          <w:sz w:val="28"/>
          <w:szCs w:val="28"/>
          <w:lang w:val="uk-UA"/>
        </w:rPr>
      </w:pPr>
      <w:r w:rsidRPr="00557307">
        <w:rPr>
          <w:sz w:val="28"/>
          <w:szCs w:val="28"/>
          <w:lang w:val="uk-UA"/>
        </w:rPr>
        <w:t>Розрахунок розміру премії працівника, який виконує обов’язки за вакантною посадою, здійснюється за показниками преміювання, які передбачені для оцінки результатів діяльності цієї вакантної посади.</w:t>
      </w:r>
    </w:p>
    <w:p w:rsidR="00AF6C3E" w:rsidRPr="00557307" w:rsidRDefault="00AF6C3E" w:rsidP="00AF6C3E">
      <w:pPr>
        <w:numPr>
          <w:ilvl w:val="1"/>
          <w:numId w:val="21"/>
        </w:numPr>
        <w:tabs>
          <w:tab w:val="left" w:pos="1276"/>
          <w:tab w:val="left" w:pos="1701"/>
        </w:tabs>
        <w:spacing w:after="0" w:line="240" w:lineRule="auto"/>
        <w:ind w:left="0" w:firstLine="709"/>
        <w:jc w:val="both"/>
        <w:rPr>
          <w:strike/>
          <w:sz w:val="28"/>
          <w:szCs w:val="28"/>
          <w:lang w:val="uk-UA"/>
        </w:rPr>
      </w:pPr>
      <w:r w:rsidRPr="00557307">
        <w:rPr>
          <w:sz w:val="28"/>
          <w:szCs w:val="24"/>
          <w:lang w:val="uk-UA"/>
        </w:rPr>
        <w:t>При звільненні працівника премія за основні результати діяльності за звітний період, за яким не здійснено підведення підсумків результатів діяльності та/або не прийнято рішення про розмір премії, нараховується та виплачується за фактично відпрацьований у такому звітному періоді час у розмірі, що дорівнює середньому розміру премії (у відсотках).</w:t>
      </w:r>
    </w:p>
    <w:p w:rsidR="00AF6C3E" w:rsidRPr="00557307" w:rsidRDefault="00AF6C3E" w:rsidP="00AF6C3E">
      <w:pPr>
        <w:tabs>
          <w:tab w:val="left" w:pos="1276"/>
          <w:tab w:val="left" w:pos="1701"/>
        </w:tabs>
        <w:ind w:firstLine="709"/>
        <w:jc w:val="both"/>
        <w:rPr>
          <w:color w:val="FF0000"/>
          <w:sz w:val="28"/>
          <w:szCs w:val="24"/>
          <w:lang w:val="uk-UA"/>
        </w:rPr>
      </w:pPr>
      <w:r w:rsidRPr="00557307">
        <w:rPr>
          <w:sz w:val="28"/>
          <w:szCs w:val="24"/>
          <w:lang w:val="uk-UA"/>
        </w:rPr>
        <w:t xml:space="preserve"> Середній розмір премії визначається як середньоарифметичне значення фактично нарахованих розмірів премії (у відсотках) за останні три місяці (для працівників відповідних підрозділів, цехів, дільниць, посад, робочих місць тощо). </w:t>
      </w:r>
    </w:p>
    <w:p w:rsidR="00AF6C3E" w:rsidRPr="00557307" w:rsidRDefault="00AF6C3E" w:rsidP="00AF6C3E">
      <w:pPr>
        <w:tabs>
          <w:tab w:val="left" w:pos="1276"/>
          <w:tab w:val="left" w:pos="1701"/>
        </w:tabs>
        <w:ind w:firstLine="709"/>
        <w:contextualSpacing/>
        <w:jc w:val="both"/>
        <w:rPr>
          <w:sz w:val="16"/>
          <w:szCs w:val="16"/>
          <w:lang w:val="uk-UA"/>
        </w:rPr>
      </w:pPr>
    </w:p>
    <w:p w:rsidR="00AF6C3E" w:rsidRPr="00557307" w:rsidRDefault="00AF6C3E" w:rsidP="00AF6C3E">
      <w:pPr>
        <w:keepNext/>
        <w:keepLines/>
        <w:numPr>
          <w:ilvl w:val="0"/>
          <w:numId w:val="20"/>
        </w:numPr>
        <w:spacing w:after="0" w:line="240" w:lineRule="auto"/>
        <w:ind w:left="0" w:firstLine="709"/>
        <w:jc w:val="center"/>
        <w:outlineLvl w:val="0"/>
        <w:rPr>
          <w:sz w:val="28"/>
          <w:szCs w:val="28"/>
          <w:lang w:val="uk-UA"/>
        </w:rPr>
      </w:pPr>
      <w:r w:rsidRPr="00557307">
        <w:rPr>
          <w:sz w:val="28"/>
          <w:szCs w:val="28"/>
          <w:lang w:val="uk-UA"/>
        </w:rPr>
        <w:t>Порядок адміністрування системи преміювання</w:t>
      </w:r>
    </w:p>
    <w:p w:rsidR="00AF6C3E" w:rsidRPr="00557307" w:rsidRDefault="00AF6C3E" w:rsidP="00AF6C3E">
      <w:pPr>
        <w:numPr>
          <w:ilvl w:val="1"/>
          <w:numId w:val="20"/>
        </w:numPr>
        <w:spacing w:after="0" w:line="240" w:lineRule="auto"/>
        <w:ind w:left="0" w:firstLine="709"/>
        <w:contextualSpacing/>
        <w:jc w:val="both"/>
        <w:rPr>
          <w:sz w:val="28"/>
          <w:szCs w:val="24"/>
          <w:lang w:val="uk-UA"/>
        </w:rPr>
      </w:pPr>
      <w:r w:rsidRPr="00557307">
        <w:rPr>
          <w:sz w:val="28"/>
          <w:szCs w:val="24"/>
          <w:lang w:val="uk-UA"/>
        </w:rPr>
        <w:t>Начальник дистанції забезпечує:</w:t>
      </w:r>
    </w:p>
    <w:p w:rsidR="00AF6C3E" w:rsidRPr="00557307" w:rsidRDefault="00AF6C3E" w:rsidP="00AF6C3E">
      <w:pPr>
        <w:ind w:firstLine="709"/>
        <w:contextualSpacing/>
        <w:jc w:val="both"/>
        <w:rPr>
          <w:sz w:val="28"/>
          <w:szCs w:val="24"/>
          <w:lang w:val="uk-UA"/>
        </w:rPr>
      </w:pPr>
      <w:r w:rsidRPr="00557307">
        <w:rPr>
          <w:sz w:val="28"/>
          <w:szCs w:val="24"/>
          <w:lang w:val="uk-UA"/>
        </w:rPr>
        <w:t xml:space="preserve">інформування підпорядкованих працівників (підрозділів) щодо норм Положення, показників преміювання; </w:t>
      </w:r>
    </w:p>
    <w:p w:rsidR="00AF6C3E" w:rsidRPr="00557307" w:rsidRDefault="00AF6C3E" w:rsidP="00AF6C3E">
      <w:pPr>
        <w:ind w:firstLine="709"/>
        <w:contextualSpacing/>
        <w:jc w:val="both"/>
        <w:rPr>
          <w:sz w:val="28"/>
          <w:szCs w:val="24"/>
          <w:lang w:val="uk-UA"/>
        </w:rPr>
      </w:pPr>
      <w:r w:rsidRPr="00557307">
        <w:rPr>
          <w:sz w:val="28"/>
          <w:szCs w:val="24"/>
          <w:lang w:val="uk-UA"/>
        </w:rPr>
        <w:t>облік, валідність та достовірність показників преміювання, які використовуються для розрахунку, нарахування та виплати працівникам премії;</w:t>
      </w:r>
    </w:p>
    <w:p w:rsidR="00AF6C3E" w:rsidRPr="00557307" w:rsidRDefault="00AF6C3E" w:rsidP="00AF6C3E">
      <w:pPr>
        <w:ind w:firstLine="709"/>
        <w:contextualSpacing/>
        <w:jc w:val="both"/>
        <w:rPr>
          <w:sz w:val="28"/>
          <w:szCs w:val="24"/>
          <w:lang w:val="uk-UA"/>
        </w:rPr>
      </w:pPr>
      <w:r w:rsidRPr="00557307">
        <w:rPr>
          <w:sz w:val="28"/>
          <w:szCs w:val="24"/>
          <w:lang w:val="uk-UA"/>
        </w:rPr>
        <w:t>облік та врахування показників (випадків) зниження розмірів премії;</w:t>
      </w:r>
    </w:p>
    <w:p w:rsidR="00AF6C3E" w:rsidRPr="00557307" w:rsidRDefault="00AF6C3E" w:rsidP="00AF6C3E">
      <w:pPr>
        <w:ind w:firstLine="709"/>
        <w:contextualSpacing/>
        <w:jc w:val="both"/>
        <w:rPr>
          <w:sz w:val="28"/>
          <w:szCs w:val="24"/>
          <w:lang w:val="uk-UA"/>
        </w:rPr>
      </w:pPr>
      <w:r w:rsidRPr="00557307">
        <w:rPr>
          <w:rFonts w:eastAsia="Calibri"/>
          <w:sz w:val="28"/>
          <w:szCs w:val="28"/>
          <w:lang w:val="uk-UA"/>
        </w:rPr>
        <w:t>щомісячне доведення до працівників затверджених планових/виробничих/нормованих завдань до початку звітного періоду</w:t>
      </w:r>
      <w:r w:rsidRPr="00557307">
        <w:rPr>
          <w:sz w:val="28"/>
          <w:szCs w:val="24"/>
          <w:lang w:val="uk-UA"/>
        </w:rPr>
        <w:t>;</w:t>
      </w:r>
    </w:p>
    <w:p w:rsidR="00AF6C3E" w:rsidRPr="00557307" w:rsidRDefault="00AF6C3E" w:rsidP="00AF6C3E">
      <w:pPr>
        <w:ind w:firstLine="709"/>
        <w:contextualSpacing/>
        <w:jc w:val="both"/>
        <w:rPr>
          <w:sz w:val="28"/>
          <w:szCs w:val="24"/>
          <w:lang w:val="uk-UA"/>
        </w:rPr>
      </w:pPr>
      <w:r w:rsidRPr="00557307">
        <w:rPr>
          <w:sz w:val="28"/>
          <w:szCs w:val="24"/>
          <w:lang w:val="uk-UA"/>
        </w:rPr>
        <w:t>недопущення коригування протягом звітного періоду встановлених планових завдань та фактичних даних щодо їх виконання після закінчення звітного періоду (з урахуванням термінів подання звітності);</w:t>
      </w:r>
    </w:p>
    <w:p w:rsidR="00AF6C3E" w:rsidRPr="00557307" w:rsidRDefault="00AF6C3E" w:rsidP="00AF6C3E">
      <w:pPr>
        <w:ind w:firstLine="709"/>
        <w:contextualSpacing/>
        <w:jc w:val="both"/>
        <w:rPr>
          <w:sz w:val="28"/>
          <w:szCs w:val="24"/>
          <w:lang w:val="uk-UA"/>
        </w:rPr>
      </w:pPr>
      <w:r w:rsidRPr="00557307">
        <w:rPr>
          <w:sz w:val="28"/>
          <w:szCs w:val="24"/>
          <w:lang w:val="uk-UA"/>
        </w:rPr>
        <w:t>оцінку результатів роботи працівників (бригад) з урахуванням показників збільшення/зниження/позбавлення розміру премії;</w:t>
      </w:r>
    </w:p>
    <w:p w:rsidR="00AF6C3E" w:rsidRPr="00557307" w:rsidRDefault="00AF6C3E" w:rsidP="00AF6C3E">
      <w:pPr>
        <w:ind w:firstLine="709"/>
        <w:contextualSpacing/>
        <w:jc w:val="both"/>
        <w:rPr>
          <w:sz w:val="28"/>
          <w:szCs w:val="24"/>
          <w:lang w:val="uk-UA"/>
        </w:rPr>
      </w:pPr>
      <w:r w:rsidRPr="00557307">
        <w:rPr>
          <w:sz w:val="28"/>
          <w:szCs w:val="24"/>
          <w:lang w:val="uk-UA"/>
        </w:rPr>
        <w:t>інформування про</w:t>
      </w:r>
      <w:r w:rsidRPr="00557307">
        <w:rPr>
          <w:sz w:val="24"/>
          <w:szCs w:val="24"/>
          <w:lang w:val="uk-UA"/>
        </w:rPr>
        <w:t xml:space="preserve"> </w:t>
      </w:r>
      <w:r w:rsidRPr="00557307">
        <w:rPr>
          <w:sz w:val="28"/>
          <w:szCs w:val="24"/>
          <w:lang w:val="uk-UA"/>
        </w:rPr>
        <w:t>фактичний рівень виконання показників преміювання;</w:t>
      </w:r>
    </w:p>
    <w:p w:rsidR="00AF6C3E" w:rsidRPr="00557307" w:rsidRDefault="00AF6C3E" w:rsidP="00AF6C3E">
      <w:pPr>
        <w:ind w:firstLine="709"/>
        <w:contextualSpacing/>
        <w:jc w:val="both"/>
        <w:rPr>
          <w:sz w:val="28"/>
          <w:szCs w:val="24"/>
          <w:lang w:val="uk-UA"/>
        </w:rPr>
      </w:pPr>
      <w:r w:rsidRPr="00557307">
        <w:rPr>
          <w:sz w:val="28"/>
          <w:szCs w:val="24"/>
          <w:lang w:val="uk-UA"/>
        </w:rPr>
        <w:t>обов’язковий контроль відхилень від встановлених цільових значень, аналіз причин, підготовку та реалізацію заходів щодо їх досягнення (покращення);</w:t>
      </w:r>
    </w:p>
    <w:p w:rsidR="00AF6C3E" w:rsidRPr="00557307" w:rsidRDefault="00AF6C3E" w:rsidP="00AF6C3E">
      <w:pPr>
        <w:ind w:firstLine="709"/>
        <w:contextualSpacing/>
        <w:jc w:val="both"/>
        <w:rPr>
          <w:sz w:val="28"/>
          <w:szCs w:val="24"/>
          <w:lang w:val="uk-UA"/>
        </w:rPr>
      </w:pPr>
      <w:r w:rsidRPr="00557307">
        <w:rPr>
          <w:sz w:val="28"/>
          <w:szCs w:val="24"/>
          <w:lang w:val="uk-UA"/>
        </w:rPr>
        <w:t>подання оцінки результатів роботи працівників Підрозділу на погодження до відповідальної особи, визначеної керівником регіональної філії;</w:t>
      </w:r>
    </w:p>
    <w:p w:rsidR="00AF6C3E" w:rsidRPr="00557307" w:rsidRDefault="00AF6C3E" w:rsidP="00AF6C3E">
      <w:pPr>
        <w:ind w:firstLine="709"/>
        <w:contextualSpacing/>
        <w:jc w:val="both"/>
        <w:rPr>
          <w:sz w:val="28"/>
          <w:szCs w:val="24"/>
          <w:lang w:val="uk-UA"/>
        </w:rPr>
      </w:pPr>
      <w:r w:rsidRPr="00557307">
        <w:rPr>
          <w:sz w:val="28"/>
          <w:szCs w:val="24"/>
          <w:lang w:val="uk-UA"/>
        </w:rPr>
        <w:t>подання матеріалів щодо преміювання працівників Підрозділу на розгляд відповідної комісії з питань оплати праці.</w:t>
      </w:r>
    </w:p>
    <w:p w:rsidR="00AF6C3E" w:rsidRPr="00557307" w:rsidRDefault="00AF6C3E" w:rsidP="00AF6C3E">
      <w:pPr>
        <w:numPr>
          <w:ilvl w:val="1"/>
          <w:numId w:val="20"/>
        </w:numPr>
        <w:spacing w:after="0" w:line="240" w:lineRule="auto"/>
        <w:ind w:left="0" w:firstLine="709"/>
        <w:contextualSpacing/>
        <w:jc w:val="both"/>
        <w:rPr>
          <w:sz w:val="28"/>
          <w:szCs w:val="24"/>
          <w:lang w:val="uk-UA"/>
        </w:rPr>
      </w:pPr>
      <w:r w:rsidRPr="00557307">
        <w:rPr>
          <w:sz w:val="28"/>
          <w:szCs w:val="24"/>
          <w:lang w:val="uk-UA"/>
        </w:rPr>
        <w:lastRenderedPageBreak/>
        <w:t>Заступники начальника дистанції та головний інженер забезпечують щомісячне доведення до працівників затверджених виробничих/нормованих завдань до початку звітного періоду.</w:t>
      </w:r>
    </w:p>
    <w:p w:rsidR="00AF6C3E" w:rsidRPr="00557307" w:rsidRDefault="00AF6C3E" w:rsidP="00AF6C3E">
      <w:pPr>
        <w:numPr>
          <w:ilvl w:val="1"/>
          <w:numId w:val="20"/>
        </w:numPr>
        <w:spacing w:after="0" w:line="240" w:lineRule="auto"/>
        <w:ind w:left="0" w:firstLine="709"/>
        <w:contextualSpacing/>
        <w:jc w:val="both"/>
        <w:rPr>
          <w:sz w:val="28"/>
          <w:szCs w:val="24"/>
          <w:lang w:val="uk-UA"/>
        </w:rPr>
      </w:pPr>
      <w:r w:rsidRPr="00557307">
        <w:rPr>
          <w:sz w:val="28"/>
          <w:szCs w:val="24"/>
          <w:lang w:val="uk-UA"/>
        </w:rPr>
        <w:t>Фахівці, відповідальні за облік показників, кадрове адміністрування, безпеку руху, охорону праці надають інженеру з організації трудових процесів дані щодо планових та фактичних значень не пізніше 20 числа місяця, наступного за звітним періодом.</w:t>
      </w:r>
    </w:p>
    <w:p w:rsidR="00AF6C3E" w:rsidRPr="00557307" w:rsidRDefault="00AF6C3E" w:rsidP="00AF6C3E">
      <w:pPr>
        <w:numPr>
          <w:ilvl w:val="1"/>
          <w:numId w:val="20"/>
        </w:numPr>
        <w:tabs>
          <w:tab w:val="left" w:pos="1276"/>
        </w:tabs>
        <w:spacing w:after="0" w:line="240" w:lineRule="auto"/>
        <w:ind w:left="0" w:firstLine="709"/>
        <w:contextualSpacing/>
        <w:jc w:val="both"/>
        <w:rPr>
          <w:sz w:val="28"/>
          <w:szCs w:val="28"/>
          <w:lang w:val="uk-UA"/>
        </w:rPr>
      </w:pPr>
      <w:r w:rsidRPr="00557307">
        <w:rPr>
          <w:sz w:val="28"/>
          <w:szCs w:val="28"/>
          <w:lang w:val="uk-UA"/>
        </w:rPr>
        <w:t>Інженер з нормування трудових процесів здійснює розрахунок розміру премії згідно з нормами Положення, готує матеріали на засідання Комісії з питань оплати праці.</w:t>
      </w:r>
    </w:p>
    <w:p w:rsidR="00AF6C3E" w:rsidRPr="00557307" w:rsidRDefault="00AF6C3E" w:rsidP="00AF6C3E">
      <w:pPr>
        <w:numPr>
          <w:ilvl w:val="1"/>
          <w:numId w:val="20"/>
        </w:numPr>
        <w:tabs>
          <w:tab w:val="left" w:pos="851"/>
          <w:tab w:val="left" w:pos="1276"/>
        </w:tabs>
        <w:spacing w:after="0" w:line="240" w:lineRule="auto"/>
        <w:ind w:left="0" w:firstLine="709"/>
        <w:contextualSpacing/>
        <w:jc w:val="both"/>
        <w:rPr>
          <w:sz w:val="28"/>
          <w:szCs w:val="28"/>
          <w:lang w:val="uk-UA"/>
        </w:rPr>
      </w:pPr>
      <w:r w:rsidRPr="00557307">
        <w:rPr>
          <w:sz w:val="28"/>
          <w:szCs w:val="28"/>
          <w:lang w:val="uk-UA"/>
        </w:rPr>
        <w:t xml:space="preserve">Комісія з питань оплати праці приймає рішення про розміри нарахування працівникам премії з дотриманням норм Положення. </w:t>
      </w:r>
    </w:p>
    <w:p w:rsidR="00AF6C3E" w:rsidRPr="00557307" w:rsidRDefault="00AF6C3E" w:rsidP="00AF6C3E">
      <w:pPr>
        <w:numPr>
          <w:ilvl w:val="1"/>
          <w:numId w:val="20"/>
        </w:numPr>
        <w:tabs>
          <w:tab w:val="left" w:pos="851"/>
          <w:tab w:val="left" w:pos="1276"/>
        </w:tabs>
        <w:spacing w:after="0" w:line="240" w:lineRule="auto"/>
        <w:ind w:left="0" w:firstLine="709"/>
        <w:contextualSpacing/>
        <w:jc w:val="both"/>
        <w:rPr>
          <w:sz w:val="28"/>
          <w:szCs w:val="28"/>
          <w:lang w:val="uk-UA"/>
        </w:rPr>
      </w:pPr>
      <w:r w:rsidRPr="00557307">
        <w:rPr>
          <w:sz w:val="28"/>
          <w:szCs w:val="28"/>
          <w:lang w:val="uk-UA"/>
        </w:rPr>
        <w:t>На підставі протокольного рішення комісії з питань оплати праці готується проект наказу про нарахування (вказуються право працівника на розмір премії, причини її збільшення, позбавлення, зниження) та виплату премії, який підписує начальник дистанції.</w:t>
      </w:r>
    </w:p>
    <w:p w:rsidR="00AF6C3E" w:rsidRPr="00557307" w:rsidRDefault="00AF6C3E" w:rsidP="00AF6C3E">
      <w:pPr>
        <w:numPr>
          <w:ilvl w:val="1"/>
          <w:numId w:val="20"/>
        </w:numPr>
        <w:spacing w:after="0" w:line="240" w:lineRule="auto"/>
        <w:ind w:left="0" w:firstLine="709"/>
        <w:contextualSpacing/>
        <w:jc w:val="both"/>
        <w:rPr>
          <w:sz w:val="24"/>
          <w:szCs w:val="24"/>
          <w:lang w:val="uk-UA"/>
        </w:rPr>
      </w:pPr>
      <w:r w:rsidRPr="00557307">
        <w:rPr>
          <w:sz w:val="28"/>
          <w:szCs w:val="28"/>
          <w:lang w:val="uk-UA"/>
        </w:rPr>
        <w:t xml:space="preserve">Начальник дистанції, його заступники (відповідно до розподілу обов’язків) відповідають за: своєчасність і валідність інформації, яка міститься в звітності, довідках, інших інформаційних матеріалах, які використовуються для розрахунку, нарахування та виплати премії; дотримання норм Положення. </w:t>
      </w:r>
    </w:p>
    <w:p w:rsidR="00AF6C3E" w:rsidRPr="00557307" w:rsidRDefault="00AF6C3E" w:rsidP="00AF6C3E">
      <w:pPr>
        <w:ind w:left="709"/>
        <w:contextualSpacing/>
        <w:jc w:val="both"/>
        <w:rPr>
          <w:lang w:val="uk-UA"/>
        </w:rPr>
      </w:pPr>
    </w:p>
    <w:p w:rsidR="00AF6C3E" w:rsidRPr="00557307" w:rsidRDefault="00AF6C3E" w:rsidP="00AF6C3E">
      <w:pPr>
        <w:ind w:left="709"/>
        <w:contextualSpacing/>
        <w:jc w:val="both"/>
        <w:rPr>
          <w:sz w:val="8"/>
          <w:szCs w:val="8"/>
          <w:lang w:val="uk-UA"/>
        </w:rPr>
      </w:pPr>
    </w:p>
    <w:tbl>
      <w:tblPr>
        <w:tblW w:w="0" w:type="auto"/>
        <w:tblLook w:val="04A0" w:firstRow="1" w:lastRow="0" w:firstColumn="1" w:lastColumn="0" w:noHBand="0" w:noVBand="1"/>
      </w:tblPr>
      <w:tblGrid>
        <w:gridCol w:w="4785"/>
        <w:gridCol w:w="4679"/>
      </w:tblGrid>
      <w:tr w:rsidR="00AF6C3E" w:rsidRPr="00557307" w:rsidTr="007C7715">
        <w:trPr>
          <w:trHeight w:val="1691"/>
        </w:trPr>
        <w:tc>
          <w:tcPr>
            <w:tcW w:w="4785" w:type="dxa"/>
            <w:shd w:val="clear" w:color="auto" w:fill="auto"/>
          </w:tcPr>
          <w:p w:rsidR="00AF6C3E" w:rsidRPr="00557307" w:rsidRDefault="00AF6C3E" w:rsidP="007C7715">
            <w:pPr>
              <w:rPr>
                <w:sz w:val="28"/>
                <w:szCs w:val="28"/>
                <w:lang w:val="uk-UA"/>
              </w:rPr>
            </w:pPr>
            <w:r w:rsidRPr="00557307">
              <w:rPr>
                <w:sz w:val="28"/>
                <w:szCs w:val="28"/>
                <w:lang w:val="uk-UA"/>
              </w:rPr>
              <w:t xml:space="preserve">Начальник Козятинської дистанції сигналізації та зв’язку </w:t>
            </w:r>
          </w:p>
          <w:p w:rsidR="00AF6C3E" w:rsidRPr="00557307" w:rsidRDefault="00AF6C3E" w:rsidP="007C7715">
            <w:pPr>
              <w:rPr>
                <w:lang w:val="uk-UA" w:eastAsia="uk-UA"/>
              </w:rPr>
            </w:pPr>
          </w:p>
          <w:p w:rsidR="00AF6C3E" w:rsidRPr="00557307" w:rsidRDefault="00AF6C3E" w:rsidP="007C7715">
            <w:pPr>
              <w:rPr>
                <w:lang w:val="uk-UA" w:eastAsia="uk-UA"/>
              </w:rPr>
            </w:pPr>
          </w:p>
          <w:p w:rsidR="00AF6C3E" w:rsidRPr="00557307" w:rsidRDefault="00AF6C3E" w:rsidP="007C7715">
            <w:pPr>
              <w:adjustRightInd w:val="0"/>
              <w:jc w:val="both"/>
              <w:rPr>
                <w:sz w:val="28"/>
                <w:szCs w:val="28"/>
                <w:lang w:val="uk-UA" w:eastAsia="uk-UA"/>
              </w:rPr>
            </w:pPr>
            <w:r w:rsidRPr="00557307">
              <w:rPr>
                <w:sz w:val="28"/>
                <w:szCs w:val="28"/>
                <w:lang w:val="uk-UA" w:eastAsia="uk-UA"/>
              </w:rPr>
              <w:t>____________ Сергій РЄЗНІК</w:t>
            </w:r>
          </w:p>
        </w:tc>
        <w:tc>
          <w:tcPr>
            <w:tcW w:w="4679" w:type="dxa"/>
            <w:shd w:val="clear" w:color="auto" w:fill="auto"/>
          </w:tcPr>
          <w:p w:rsidR="00AF6C3E" w:rsidRPr="00557307" w:rsidRDefault="00AF6C3E" w:rsidP="007C7715">
            <w:pPr>
              <w:rPr>
                <w:sz w:val="28"/>
                <w:szCs w:val="28"/>
                <w:lang w:val="uk-UA" w:eastAsia="uk-UA"/>
              </w:rPr>
            </w:pPr>
            <w:r w:rsidRPr="00557307">
              <w:rPr>
                <w:sz w:val="28"/>
                <w:szCs w:val="28"/>
                <w:lang w:val="uk-UA"/>
              </w:rPr>
              <w:t xml:space="preserve">Голова профспілкового комітету Козятинської дистанції сигналізації та зв’язку </w:t>
            </w:r>
          </w:p>
          <w:p w:rsidR="00AF6C3E" w:rsidRPr="00557307" w:rsidRDefault="00AF6C3E" w:rsidP="007C7715">
            <w:pPr>
              <w:adjustRightInd w:val="0"/>
              <w:jc w:val="both"/>
              <w:rPr>
                <w:sz w:val="28"/>
                <w:szCs w:val="28"/>
                <w:lang w:val="uk-UA" w:eastAsia="uk-UA"/>
              </w:rPr>
            </w:pPr>
          </w:p>
          <w:p w:rsidR="00AF6C3E" w:rsidRPr="00557307" w:rsidRDefault="00AF6C3E" w:rsidP="007C7715">
            <w:pPr>
              <w:adjustRightInd w:val="0"/>
              <w:jc w:val="both"/>
              <w:rPr>
                <w:sz w:val="28"/>
                <w:szCs w:val="28"/>
                <w:lang w:val="uk-UA" w:eastAsia="uk-UA"/>
              </w:rPr>
            </w:pPr>
            <w:r w:rsidRPr="00557307">
              <w:rPr>
                <w:sz w:val="28"/>
                <w:szCs w:val="28"/>
                <w:lang w:val="uk-UA" w:eastAsia="uk-UA"/>
              </w:rPr>
              <w:t>____________Олена СОКОЛЕЦЬКА</w:t>
            </w:r>
          </w:p>
        </w:tc>
      </w:tr>
    </w:tbl>
    <w:p w:rsidR="00AF6C3E" w:rsidRPr="00557307" w:rsidRDefault="00AF6C3E" w:rsidP="00AF6C3E">
      <w:pPr>
        <w:contextualSpacing/>
        <w:jc w:val="both"/>
        <w:rPr>
          <w:sz w:val="2"/>
          <w:szCs w:val="2"/>
          <w:lang w:val="uk-UA"/>
        </w:rPr>
      </w:pPr>
    </w:p>
    <w:p w:rsidR="00AF6C3E" w:rsidRDefault="00AF6C3E" w:rsidP="00AF6C3E">
      <w:pPr>
        <w:ind w:left="8496" w:firstLine="708"/>
        <w:jc w:val="both"/>
      </w:pPr>
    </w:p>
    <w:p w:rsidR="00AF6C3E" w:rsidRPr="007C7EC2" w:rsidRDefault="00AF6C3E" w:rsidP="00AF6C3E">
      <w:pPr>
        <w:tabs>
          <w:tab w:val="left" w:pos="9781"/>
        </w:tabs>
        <w:ind w:left="-709" w:right="594" w:firstLine="708"/>
        <w:jc w:val="both"/>
      </w:pPr>
      <w:r>
        <w:rPr>
          <w:noProof/>
          <w:lang w:eastAsia="ru-RU"/>
        </w:rPr>
        <w:lastRenderedPageBreak/>
        <w:drawing>
          <wp:inline distT="0" distB="0" distL="0" distR="0">
            <wp:extent cx="6581775" cy="66198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81775" cy="6619875"/>
                    </a:xfrm>
                    <a:prstGeom prst="rect">
                      <a:avLst/>
                    </a:prstGeom>
                    <a:noFill/>
                    <a:ln>
                      <a:noFill/>
                    </a:ln>
                  </pic:spPr>
                </pic:pic>
              </a:graphicData>
            </a:graphic>
          </wp:inline>
        </w:drawing>
      </w: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Pr="007C7EC2" w:rsidRDefault="00AF6C3E" w:rsidP="00AF6C3E">
      <w:pPr>
        <w:tabs>
          <w:tab w:val="left" w:pos="9781"/>
        </w:tabs>
        <w:ind w:left="-709" w:right="594" w:firstLine="708"/>
        <w:jc w:val="both"/>
      </w:pPr>
      <w:r>
        <w:rPr>
          <w:noProof/>
          <w:lang w:eastAsia="ru-RU"/>
        </w:rPr>
        <w:drawing>
          <wp:inline distT="0" distB="0" distL="0" distR="0">
            <wp:extent cx="6581775" cy="44005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81775" cy="4400550"/>
                    </a:xfrm>
                    <a:prstGeom prst="rect">
                      <a:avLst/>
                    </a:prstGeom>
                    <a:noFill/>
                    <a:ln>
                      <a:noFill/>
                    </a:ln>
                  </pic:spPr>
                </pic:pic>
              </a:graphicData>
            </a:graphic>
          </wp:inline>
        </w:drawing>
      </w: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Default="00AF6C3E" w:rsidP="00AF6C3E">
      <w:pPr>
        <w:tabs>
          <w:tab w:val="left" w:pos="9781"/>
        </w:tabs>
        <w:ind w:left="-709" w:right="594" w:firstLine="708"/>
        <w:jc w:val="both"/>
      </w:pPr>
    </w:p>
    <w:p w:rsidR="00AF6C3E" w:rsidRPr="00A56718" w:rsidRDefault="00AF6C3E" w:rsidP="00AF6C3E">
      <w:pPr>
        <w:jc w:val="right"/>
        <w:rPr>
          <w:sz w:val="24"/>
          <w:szCs w:val="28"/>
          <w:lang w:val="uk-UA"/>
        </w:rPr>
      </w:pPr>
      <w:r w:rsidRPr="00A56718">
        <w:rPr>
          <w:sz w:val="24"/>
          <w:szCs w:val="28"/>
          <w:lang w:val="uk-UA"/>
        </w:rPr>
        <w:lastRenderedPageBreak/>
        <w:t>Додаток 4</w:t>
      </w:r>
    </w:p>
    <w:p w:rsidR="00AF6C3E" w:rsidRPr="00A56718" w:rsidRDefault="00AF6C3E" w:rsidP="00AF6C3E">
      <w:pPr>
        <w:pStyle w:val="10"/>
        <w:jc w:val="center"/>
        <w:rPr>
          <w:b w:val="0"/>
        </w:rPr>
      </w:pPr>
      <w:r w:rsidRPr="00A56718">
        <w:rPr>
          <w:b w:val="0"/>
        </w:rPr>
        <w:t>П Е Р Е Л І К</w:t>
      </w:r>
    </w:p>
    <w:p w:rsidR="00AF6C3E" w:rsidRPr="00A56718" w:rsidRDefault="00AF6C3E" w:rsidP="00AF6C3E">
      <w:pPr>
        <w:jc w:val="center"/>
        <w:rPr>
          <w:sz w:val="28"/>
          <w:szCs w:val="28"/>
          <w:lang w:val="uk-UA"/>
        </w:rPr>
      </w:pPr>
      <w:r w:rsidRPr="00A56718">
        <w:rPr>
          <w:b/>
          <w:bCs/>
          <w:i/>
          <w:iCs/>
          <w:sz w:val="28"/>
          <w:szCs w:val="28"/>
          <w:lang w:val="uk-UA"/>
        </w:rPr>
        <w:t xml:space="preserve">посад працівників Козятинської дистанції сигналізації та зв’язку,                      яким встановлена додаткова відпустка за ненормований робочий день                                     та особливий характер праці </w:t>
      </w:r>
      <w:r w:rsidRPr="00A56718">
        <w:rPr>
          <w:sz w:val="28"/>
          <w:szCs w:val="28"/>
          <w:lang w:val="uk-UA"/>
        </w:rPr>
        <w:t xml:space="preserve"> </w:t>
      </w:r>
    </w:p>
    <w:p w:rsidR="00AF6C3E" w:rsidRPr="00A56718" w:rsidRDefault="00AF6C3E" w:rsidP="00AF6C3E">
      <w:pPr>
        <w:jc w:val="center"/>
        <w:rPr>
          <w:sz w:val="28"/>
          <w:szCs w:val="28"/>
          <w:lang w:val="uk-UA"/>
        </w:rPr>
      </w:pPr>
      <w:r w:rsidRPr="00A56718">
        <w:rPr>
          <w:sz w:val="28"/>
          <w:szCs w:val="28"/>
          <w:lang w:val="uk-UA"/>
        </w:rPr>
        <w:t>(календарних днів)</w:t>
      </w:r>
    </w:p>
    <w:p w:rsidR="00AF6C3E" w:rsidRPr="00A56718" w:rsidRDefault="00AF6C3E" w:rsidP="00AF6C3E">
      <w:pPr>
        <w:rPr>
          <w:sz w:val="28"/>
          <w:szCs w:val="28"/>
          <w:lang w:val="uk-UA"/>
        </w:rPr>
      </w:pPr>
    </w:p>
    <w:tbl>
      <w:tblPr>
        <w:tblW w:w="0" w:type="auto"/>
        <w:tblInd w:w="108" w:type="dxa"/>
        <w:tblLayout w:type="fixed"/>
        <w:tblLook w:val="0000" w:firstRow="0" w:lastRow="0" w:firstColumn="0" w:lastColumn="0" w:noHBand="0" w:noVBand="0"/>
      </w:tblPr>
      <w:tblGrid>
        <w:gridCol w:w="8505"/>
        <w:gridCol w:w="1418"/>
      </w:tblGrid>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t xml:space="preserve">Начальник дистанції </w:t>
            </w:r>
            <w:r w:rsidRPr="00A56718">
              <w:rPr>
                <w:b/>
                <w:i/>
                <w:sz w:val="28"/>
                <w:szCs w:val="28"/>
                <w:lang w:val="uk-UA"/>
              </w:rPr>
              <w:t>відповідно до наказу № 9-Ц від 08.01.1998 року</w:t>
            </w:r>
          </w:p>
        </w:tc>
        <w:tc>
          <w:tcPr>
            <w:tcW w:w="1418" w:type="dxa"/>
            <w:vAlign w:val="bottom"/>
          </w:tcPr>
          <w:p w:rsidR="00AF6C3E" w:rsidRPr="00A56718" w:rsidRDefault="00AF6C3E" w:rsidP="007C7715">
            <w:pPr>
              <w:rPr>
                <w:sz w:val="28"/>
                <w:szCs w:val="28"/>
                <w:lang w:val="uk-UA"/>
              </w:rPr>
            </w:pPr>
            <w:r w:rsidRPr="00A56718">
              <w:rPr>
                <w:sz w:val="28"/>
                <w:szCs w:val="28"/>
                <w:lang w:val="uk-UA"/>
              </w:rPr>
              <w:t>- 7</w:t>
            </w:r>
          </w:p>
        </w:tc>
      </w:tr>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t>Головний інженер</w:t>
            </w:r>
            <w:r w:rsidRPr="00A56718">
              <w:rPr>
                <w:b/>
                <w:i/>
                <w:sz w:val="28"/>
                <w:szCs w:val="28"/>
                <w:lang w:val="uk-UA"/>
              </w:rPr>
              <w:t xml:space="preserve"> відповідно до наказу № 9-Ц від 08.01.1998 року</w:t>
            </w:r>
          </w:p>
        </w:tc>
        <w:tc>
          <w:tcPr>
            <w:tcW w:w="1418" w:type="dxa"/>
            <w:vAlign w:val="bottom"/>
          </w:tcPr>
          <w:p w:rsidR="00AF6C3E" w:rsidRPr="00A56718" w:rsidRDefault="00AF6C3E" w:rsidP="007C7715">
            <w:pPr>
              <w:rPr>
                <w:sz w:val="28"/>
                <w:szCs w:val="28"/>
                <w:lang w:val="uk-UA"/>
              </w:rPr>
            </w:pPr>
            <w:r w:rsidRPr="00A56718">
              <w:rPr>
                <w:sz w:val="28"/>
                <w:szCs w:val="28"/>
                <w:lang w:val="uk-UA"/>
              </w:rPr>
              <w:t>- 7</w:t>
            </w:r>
          </w:p>
        </w:tc>
      </w:tr>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t xml:space="preserve">Заступник начальника дистанції </w:t>
            </w:r>
            <w:r w:rsidRPr="00A56718">
              <w:rPr>
                <w:b/>
                <w:i/>
                <w:sz w:val="28"/>
                <w:szCs w:val="28"/>
                <w:lang w:val="uk-UA"/>
              </w:rPr>
              <w:t>відповідно до наказу № 9-Ц від 08.01.1998 року</w:t>
            </w:r>
          </w:p>
        </w:tc>
        <w:tc>
          <w:tcPr>
            <w:tcW w:w="1418" w:type="dxa"/>
            <w:vAlign w:val="bottom"/>
          </w:tcPr>
          <w:p w:rsidR="00AF6C3E" w:rsidRPr="00A56718" w:rsidRDefault="00AF6C3E" w:rsidP="007C7715">
            <w:pPr>
              <w:rPr>
                <w:sz w:val="28"/>
                <w:szCs w:val="28"/>
                <w:lang w:val="uk-UA"/>
              </w:rPr>
            </w:pPr>
            <w:r w:rsidRPr="00A56718">
              <w:rPr>
                <w:sz w:val="28"/>
                <w:szCs w:val="28"/>
                <w:lang w:val="uk-UA"/>
              </w:rPr>
              <w:t>- 7</w:t>
            </w:r>
          </w:p>
        </w:tc>
      </w:tr>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t xml:space="preserve">Начальник дільниці </w:t>
            </w:r>
            <w:r w:rsidRPr="00A56718">
              <w:rPr>
                <w:b/>
                <w:i/>
                <w:sz w:val="28"/>
                <w:szCs w:val="28"/>
                <w:lang w:val="uk-UA"/>
              </w:rPr>
              <w:t>відповідно до наказу № 9-Ц від 08.01.1998 року</w:t>
            </w:r>
          </w:p>
        </w:tc>
        <w:tc>
          <w:tcPr>
            <w:tcW w:w="1418" w:type="dxa"/>
            <w:vAlign w:val="bottom"/>
          </w:tcPr>
          <w:p w:rsidR="00AF6C3E" w:rsidRPr="00A56718" w:rsidRDefault="00AF6C3E" w:rsidP="007C7715">
            <w:pPr>
              <w:rPr>
                <w:sz w:val="28"/>
                <w:szCs w:val="28"/>
                <w:lang w:val="uk-UA"/>
              </w:rPr>
            </w:pPr>
            <w:r w:rsidRPr="00A56718">
              <w:rPr>
                <w:sz w:val="28"/>
                <w:szCs w:val="28"/>
                <w:lang w:val="uk-UA"/>
              </w:rPr>
              <w:t>- 7</w:t>
            </w:r>
          </w:p>
        </w:tc>
      </w:tr>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t>Начальник виробничо-технічного відділу</w:t>
            </w:r>
            <w:r w:rsidRPr="00A56718">
              <w:rPr>
                <w:b/>
                <w:i/>
                <w:sz w:val="28"/>
                <w:szCs w:val="28"/>
                <w:lang w:val="uk-UA"/>
              </w:rPr>
              <w:t xml:space="preserve"> відповідно до наказу № 9-Ц від 08.01.1998 року</w:t>
            </w:r>
          </w:p>
        </w:tc>
        <w:tc>
          <w:tcPr>
            <w:tcW w:w="1418" w:type="dxa"/>
            <w:vAlign w:val="bottom"/>
          </w:tcPr>
          <w:p w:rsidR="00AF6C3E" w:rsidRPr="00A56718" w:rsidRDefault="00AF6C3E" w:rsidP="007C7715">
            <w:pPr>
              <w:rPr>
                <w:sz w:val="28"/>
                <w:szCs w:val="28"/>
                <w:lang w:val="uk-UA"/>
              </w:rPr>
            </w:pPr>
            <w:r w:rsidRPr="00A56718">
              <w:rPr>
                <w:sz w:val="28"/>
                <w:szCs w:val="28"/>
                <w:lang w:val="uk-UA"/>
              </w:rPr>
              <w:t>- 7</w:t>
            </w:r>
          </w:p>
        </w:tc>
      </w:tr>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t>Помічник начальника з кадрових питань</w:t>
            </w:r>
          </w:p>
        </w:tc>
        <w:tc>
          <w:tcPr>
            <w:tcW w:w="1418" w:type="dxa"/>
            <w:vAlign w:val="bottom"/>
          </w:tcPr>
          <w:p w:rsidR="00AF6C3E" w:rsidRPr="00A56718" w:rsidRDefault="00AF6C3E" w:rsidP="007C7715">
            <w:pPr>
              <w:rPr>
                <w:sz w:val="28"/>
                <w:szCs w:val="28"/>
                <w:lang w:val="uk-UA"/>
              </w:rPr>
            </w:pPr>
            <w:r w:rsidRPr="00A56718">
              <w:rPr>
                <w:sz w:val="28"/>
                <w:szCs w:val="28"/>
                <w:lang w:val="uk-UA"/>
              </w:rPr>
              <w:t>- 7</w:t>
            </w:r>
          </w:p>
        </w:tc>
      </w:tr>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t>Інженер з охорони праці</w:t>
            </w:r>
          </w:p>
        </w:tc>
        <w:tc>
          <w:tcPr>
            <w:tcW w:w="1418" w:type="dxa"/>
            <w:vAlign w:val="bottom"/>
          </w:tcPr>
          <w:p w:rsidR="00AF6C3E" w:rsidRPr="00A56718" w:rsidRDefault="00AF6C3E" w:rsidP="007C7715">
            <w:pPr>
              <w:rPr>
                <w:sz w:val="28"/>
                <w:szCs w:val="28"/>
                <w:lang w:val="uk-UA"/>
              </w:rPr>
            </w:pPr>
            <w:r w:rsidRPr="00A56718">
              <w:rPr>
                <w:sz w:val="28"/>
                <w:szCs w:val="28"/>
                <w:lang w:val="uk-UA"/>
              </w:rPr>
              <w:t>- 7</w:t>
            </w:r>
          </w:p>
        </w:tc>
      </w:tr>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t>Інженер виробничо-технічного відділу</w:t>
            </w:r>
          </w:p>
        </w:tc>
        <w:tc>
          <w:tcPr>
            <w:tcW w:w="1418" w:type="dxa"/>
            <w:vAlign w:val="bottom"/>
          </w:tcPr>
          <w:p w:rsidR="00AF6C3E" w:rsidRPr="00A56718" w:rsidRDefault="00AF6C3E" w:rsidP="007C7715">
            <w:pPr>
              <w:rPr>
                <w:sz w:val="28"/>
                <w:szCs w:val="28"/>
                <w:lang w:val="uk-UA"/>
              </w:rPr>
            </w:pPr>
            <w:r w:rsidRPr="00A56718">
              <w:rPr>
                <w:sz w:val="28"/>
                <w:szCs w:val="28"/>
                <w:lang w:val="uk-UA"/>
              </w:rPr>
              <w:t>- 7</w:t>
            </w:r>
          </w:p>
        </w:tc>
      </w:tr>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t>Інженер з нормування трудових процесів</w:t>
            </w:r>
          </w:p>
        </w:tc>
        <w:tc>
          <w:tcPr>
            <w:tcW w:w="1418" w:type="dxa"/>
            <w:vAlign w:val="bottom"/>
          </w:tcPr>
          <w:p w:rsidR="00AF6C3E" w:rsidRPr="00A56718" w:rsidRDefault="00AF6C3E" w:rsidP="007C7715">
            <w:pPr>
              <w:rPr>
                <w:sz w:val="28"/>
                <w:szCs w:val="28"/>
                <w:lang w:val="uk-UA"/>
              </w:rPr>
            </w:pPr>
            <w:r w:rsidRPr="00A56718">
              <w:rPr>
                <w:sz w:val="28"/>
                <w:szCs w:val="28"/>
                <w:lang w:val="uk-UA"/>
              </w:rPr>
              <w:t xml:space="preserve">- 7 </w:t>
            </w:r>
          </w:p>
        </w:tc>
      </w:tr>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t>Інженер бригади з перевірки та ремонту вимірювальних приладів</w:t>
            </w:r>
          </w:p>
        </w:tc>
        <w:tc>
          <w:tcPr>
            <w:tcW w:w="1418" w:type="dxa"/>
            <w:vAlign w:val="bottom"/>
          </w:tcPr>
          <w:p w:rsidR="00AF6C3E" w:rsidRPr="00A56718" w:rsidRDefault="00AF6C3E" w:rsidP="007C7715">
            <w:pPr>
              <w:rPr>
                <w:sz w:val="28"/>
                <w:szCs w:val="28"/>
                <w:lang w:val="uk-UA"/>
              </w:rPr>
            </w:pPr>
            <w:r w:rsidRPr="00A56718">
              <w:rPr>
                <w:sz w:val="28"/>
                <w:szCs w:val="28"/>
                <w:lang w:val="uk-UA"/>
              </w:rPr>
              <w:t>- 7</w:t>
            </w:r>
          </w:p>
        </w:tc>
      </w:tr>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t xml:space="preserve">Інженер бригади з обслуговування пристроїв лінійно-апаратної зали та цифрової автоматичної телефонної станції </w:t>
            </w:r>
          </w:p>
        </w:tc>
        <w:tc>
          <w:tcPr>
            <w:tcW w:w="1418" w:type="dxa"/>
            <w:vAlign w:val="bottom"/>
          </w:tcPr>
          <w:p w:rsidR="00AF6C3E" w:rsidRPr="00A56718" w:rsidRDefault="00AF6C3E" w:rsidP="007C7715">
            <w:pPr>
              <w:rPr>
                <w:sz w:val="28"/>
                <w:szCs w:val="28"/>
                <w:lang w:val="uk-UA"/>
              </w:rPr>
            </w:pPr>
            <w:r w:rsidRPr="00A56718">
              <w:rPr>
                <w:sz w:val="28"/>
                <w:szCs w:val="28"/>
                <w:lang w:val="uk-UA"/>
              </w:rPr>
              <w:t>- 4</w:t>
            </w:r>
          </w:p>
        </w:tc>
      </w:tr>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t>Інженер бригади з ведення технічної документації та паспортизації пристроїв</w:t>
            </w:r>
          </w:p>
        </w:tc>
        <w:tc>
          <w:tcPr>
            <w:tcW w:w="1418" w:type="dxa"/>
            <w:vAlign w:val="bottom"/>
          </w:tcPr>
          <w:p w:rsidR="00AF6C3E" w:rsidRPr="00A56718" w:rsidRDefault="00AF6C3E" w:rsidP="007C7715">
            <w:pPr>
              <w:rPr>
                <w:sz w:val="28"/>
                <w:szCs w:val="28"/>
                <w:lang w:val="uk-UA"/>
              </w:rPr>
            </w:pPr>
            <w:r w:rsidRPr="00A56718">
              <w:rPr>
                <w:sz w:val="28"/>
                <w:szCs w:val="28"/>
                <w:lang w:val="uk-UA"/>
              </w:rPr>
              <w:t>- 4</w:t>
            </w:r>
          </w:p>
        </w:tc>
      </w:tr>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t>Інженер бригади з ведення технічної документації та паспортизації пристроїв, який виконує функції керівництва бригадою (основний працівник та інженер, який його заміщає на період відсутності)</w:t>
            </w:r>
          </w:p>
        </w:tc>
        <w:tc>
          <w:tcPr>
            <w:tcW w:w="1418" w:type="dxa"/>
            <w:vAlign w:val="bottom"/>
          </w:tcPr>
          <w:p w:rsidR="00AF6C3E" w:rsidRPr="00A56718" w:rsidRDefault="00AF6C3E" w:rsidP="007C7715">
            <w:pPr>
              <w:rPr>
                <w:sz w:val="28"/>
                <w:szCs w:val="28"/>
                <w:lang w:val="uk-UA"/>
              </w:rPr>
            </w:pPr>
            <w:r w:rsidRPr="00A56718">
              <w:rPr>
                <w:sz w:val="28"/>
                <w:szCs w:val="28"/>
                <w:lang w:val="uk-UA"/>
              </w:rPr>
              <w:t>- 7</w:t>
            </w:r>
          </w:p>
        </w:tc>
      </w:tr>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lastRenderedPageBreak/>
              <w:t xml:space="preserve">Старші електромеханіки (крім старшого електромеханіка бригади з обслуговування пристроїв апаратури телеграфного зв’язку), інженер бригади по надійності та забезпеченню безперебійної роботи пристроїв автоматики, телемеханіки та зв’язку, що виконує функції керівництва бригадою, </w:t>
            </w:r>
            <w:r w:rsidRPr="00A56718">
              <w:rPr>
                <w:b/>
                <w:i/>
                <w:sz w:val="28"/>
                <w:szCs w:val="28"/>
                <w:lang w:val="uk-UA"/>
              </w:rPr>
              <w:t>відповідно до наказу № 9-Ц від 08.01.1998 року</w:t>
            </w:r>
          </w:p>
        </w:tc>
        <w:tc>
          <w:tcPr>
            <w:tcW w:w="1418" w:type="dxa"/>
            <w:vAlign w:val="bottom"/>
          </w:tcPr>
          <w:p w:rsidR="00AF6C3E" w:rsidRPr="00A56718" w:rsidRDefault="00AF6C3E" w:rsidP="007C7715">
            <w:pPr>
              <w:rPr>
                <w:sz w:val="28"/>
                <w:szCs w:val="28"/>
                <w:lang w:val="uk-UA"/>
              </w:rPr>
            </w:pPr>
            <w:r w:rsidRPr="00A56718">
              <w:rPr>
                <w:sz w:val="28"/>
                <w:szCs w:val="28"/>
                <w:lang w:val="uk-UA"/>
              </w:rPr>
              <w:t>- 7</w:t>
            </w:r>
          </w:p>
        </w:tc>
      </w:tr>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t xml:space="preserve">Старший електромеханік бригади з обслуговування пристроїв апаратури телеграфного зв’язку </w:t>
            </w:r>
            <w:r w:rsidRPr="00A56718">
              <w:rPr>
                <w:b/>
                <w:i/>
                <w:sz w:val="28"/>
                <w:szCs w:val="28"/>
                <w:lang w:val="uk-UA"/>
              </w:rPr>
              <w:t>відповідно до наказу № 9-Ц від 08.01.1998 року</w:t>
            </w:r>
          </w:p>
        </w:tc>
        <w:tc>
          <w:tcPr>
            <w:tcW w:w="1418" w:type="dxa"/>
            <w:vAlign w:val="bottom"/>
          </w:tcPr>
          <w:p w:rsidR="00AF6C3E" w:rsidRPr="00A56718" w:rsidRDefault="00AF6C3E" w:rsidP="007C7715">
            <w:pPr>
              <w:rPr>
                <w:sz w:val="28"/>
                <w:szCs w:val="28"/>
                <w:lang w:val="uk-UA"/>
              </w:rPr>
            </w:pPr>
            <w:r w:rsidRPr="00A56718">
              <w:rPr>
                <w:sz w:val="28"/>
                <w:szCs w:val="28"/>
                <w:lang w:val="uk-UA"/>
              </w:rPr>
              <w:t>- 4</w:t>
            </w:r>
          </w:p>
        </w:tc>
      </w:tr>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t>В залежності від характеру роботи електромеханіки</w:t>
            </w:r>
            <w:r w:rsidRPr="00A56718">
              <w:rPr>
                <w:b/>
                <w:i/>
                <w:sz w:val="28"/>
                <w:szCs w:val="28"/>
                <w:lang w:val="uk-UA"/>
              </w:rPr>
              <w:t xml:space="preserve"> відповідно до наказу № 9-Ц від 08.01.1998 року</w:t>
            </w:r>
          </w:p>
        </w:tc>
        <w:tc>
          <w:tcPr>
            <w:tcW w:w="1418" w:type="dxa"/>
            <w:vAlign w:val="bottom"/>
          </w:tcPr>
          <w:p w:rsidR="00AF6C3E" w:rsidRPr="00A56718" w:rsidRDefault="00AF6C3E" w:rsidP="007C7715">
            <w:pPr>
              <w:rPr>
                <w:sz w:val="28"/>
                <w:szCs w:val="28"/>
                <w:lang w:val="uk-UA"/>
              </w:rPr>
            </w:pPr>
            <w:r w:rsidRPr="00A56718">
              <w:rPr>
                <w:sz w:val="28"/>
                <w:szCs w:val="28"/>
                <w:lang w:val="uk-UA"/>
              </w:rPr>
              <w:t>- 7 або 4</w:t>
            </w:r>
          </w:p>
        </w:tc>
      </w:tr>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t xml:space="preserve">В залежності від характеру роботи електромонтери з ремонту та обслуговування пристроїв сигналізації, централізації та блокування та електромонтери з ремонту та обслуговування апаратури та пристроїв зв’язку </w:t>
            </w:r>
            <w:r w:rsidRPr="00A56718">
              <w:rPr>
                <w:b/>
                <w:i/>
                <w:sz w:val="28"/>
                <w:szCs w:val="28"/>
                <w:lang w:val="uk-UA"/>
              </w:rPr>
              <w:t>відповідно до наказу № 9-Ц від 08.01.1998 року</w:t>
            </w:r>
          </w:p>
        </w:tc>
        <w:tc>
          <w:tcPr>
            <w:tcW w:w="1418" w:type="dxa"/>
            <w:vAlign w:val="bottom"/>
          </w:tcPr>
          <w:p w:rsidR="00AF6C3E" w:rsidRPr="00A56718" w:rsidRDefault="00AF6C3E" w:rsidP="007C7715">
            <w:pPr>
              <w:rPr>
                <w:sz w:val="28"/>
                <w:szCs w:val="28"/>
                <w:lang w:val="uk-UA"/>
              </w:rPr>
            </w:pPr>
            <w:r w:rsidRPr="00A56718">
              <w:rPr>
                <w:sz w:val="28"/>
                <w:szCs w:val="28"/>
                <w:lang w:val="uk-UA"/>
              </w:rPr>
              <w:t>- 7 або 4</w:t>
            </w:r>
          </w:p>
        </w:tc>
      </w:tr>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t>Водій автотранспортних засобів</w:t>
            </w:r>
            <w:r w:rsidRPr="00A56718">
              <w:rPr>
                <w:b/>
                <w:i/>
                <w:sz w:val="28"/>
                <w:szCs w:val="28"/>
                <w:lang w:val="uk-UA"/>
              </w:rPr>
              <w:t xml:space="preserve"> відповідно до наказу № 9-Ц від 08.01.1998 року</w:t>
            </w:r>
          </w:p>
        </w:tc>
        <w:tc>
          <w:tcPr>
            <w:tcW w:w="1418" w:type="dxa"/>
            <w:vAlign w:val="bottom"/>
          </w:tcPr>
          <w:p w:rsidR="00AF6C3E" w:rsidRPr="00A56718" w:rsidRDefault="00AF6C3E" w:rsidP="007C7715">
            <w:pPr>
              <w:rPr>
                <w:sz w:val="28"/>
                <w:szCs w:val="28"/>
                <w:lang w:val="uk-UA"/>
              </w:rPr>
            </w:pPr>
            <w:r w:rsidRPr="00A56718">
              <w:rPr>
                <w:sz w:val="28"/>
                <w:szCs w:val="28"/>
                <w:lang w:val="uk-UA"/>
              </w:rPr>
              <w:t>- 7</w:t>
            </w:r>
          </w:p>
        </w:tc>
      </w:tr>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t>Тракторист</w:t>
            </w:r>
          </w:p>
        </w:tc>
        <w:tc>
          <w:tcPr>
            <w:tcW w:w="1418" w:type="dxa"/>
            <w:vAlign w:val="bottom"/>
          </w:tcPr>
          <w:p w:rsidR="00AF6C3E" w:rsidRPr="00A56718" w:rsidRDefault="00AF6C3E" w:rsidP="007C7715">
            <w:pPr>
              <w:rPr>
                <w:sz w:val="28"/>
                <w:szCs w:val="28"/>
                <w:lang w:val="uk-UA"/>
              </w:rPr>
            </w:pPr>
            <w:r w:rsidRPr="00A56718">
              <w:rPr>
                <w:sz w:val="28"/>
                <w:szCs w:val="28"/>
                <w:lang w:val="uk-UA"/>
              </w:rPr>
              <w:t>- 7</w:t>
            </w:r>
          </w:p>
        </w:tc>
      </w:tr>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t xml:space="preserve">Електрозварник ручного зварювання </w:t>
            </w:r>
          </w:p>
        </w:tc>
        <w:tc>
          <w:tcPr>
            <w:tcW w:w="1418" w:type="dxa"/>
            <w:vAlign w:val="bottom"/>
          </w:tcPr>
          <w:p w:rsidR="00AF6C3E" w:rsidRPr="00A56718" w:rsidRDefault="00AF6C3E" w:rsidP="007C7715">
            <w:pPr>
              <w:rPr>
                <w:sz w:val="28"/>
                <w:szCs w:val="28"/>
                <w:lang w:val="uk-UA"/>
              </w:rPr>
            </w:pPr>
            <w:r w:rsidRPr="00A56718">
              <w:rPr>
                <w:sz w:val="28"/>
                <w:szCs w:val="28"/>
                <w:lang w:val="uk-UA"/>
              </w:rPr>
              <w:t>- 7</w:t>
            </w:r>
          </w:p>
        </w:tc>
      </w:tr>
      <w:tr w:rsidR="00AF6C3E" w:rsidRPr="00A56718" w:rsidTr="007C7715">
        <w:tc>
          <w:tcPr>
            <w:tcW w:w="8505" w:type="dxa"/>
          </w:tcPr>
          <w:p w:rsidR="00AF6C3E" w:rsidRPr="00A56718" w:rsidRDefault="00AF6C3E" w:rsidP="007C7715">
            <w:pPr>
              <w:rPr>
                <w:sz w:val="28"/>
                <w:szCs w:val="28"/>
                <w:lang w:val="uk-UA"/>
              </w:rPr>
            </w:pPr>
            <w:r w:rsidRPr="00A56718">
              <w:rPr>
                <w:sz w:val="28"/>
                <w:szCs w:val="28"/>
                <w:lang w:val="uk-UA"/>
              </w:rPr>
              <w:t>Секретар</w:t>
            </w:r>
          </w:p>
        </w:tc>
        <w:tc>
          <w:tcPr>
            <w:tcW w:w="1418" w:type="dxa"/>
            <w:vAlign w:val="bottom"/>
          </w:tcPr>
          <w:p w:rsidR="00AF6C3E" w:rsidRPr="00A56718" w:rsidRDefault="00AF6C3E" w:rsidP="007C7715">
            <w:pPr>
              <w:rPr>
                <w:sz w:val="28"/>
                <w:szCs w:val="28"/>
                <w:lang w:val="uk-UA"/>
              </w:rPr>
            </w:pPr>
            <w:r w:rsidRPr="00A56718">
              <w:rPr>
                <w:sz w:val="28"/>
                <w:szCs w:val="28"/>
                <w:lang w:val="uk-UA"/>
              </w:rPr>
              <w:t>- 4</w:t>
            </w:r>
          </w:p>
        </w:tc>
      </w:tr>
    </w:tbl>
    <w:p w:rsidR="00AF6C3E" w:rsidRPr="00A56718" w:rsidRDefault="00AF6C3E" w:rsidP="00AF6C3E">
      <w:pPr>
        <w:rPr>
          <w:sz w:val="28"/>
          <w:szCs w:val="28"/>
          <w:lang w:val="uk-UA"/>
        </w:rPr>
      </w:pPr>
    </w:p>
    <w:p w:rsidR="00AF6C3E" w:rsidRPr="00A56718" w:rsidRDefault="00AF6C3E" w:rsidP="00AF6C3E">
      <w:pPr>
        <w:rPr>
          <w:sz w:val="28"/>
          <w:szCs w:val="28"/>
          <w:lang w:val="uk-UA"/>
        </w:rPr>
      </w:pPr>
    </w:p>
    <w:p w:rsidR="00AF6C3E" w:rsidRPr="00A56718" w:rsidRDefault="00AF6C3E" w:rsidP="00AF6C3E">
      <w:pPr>
        <w:rPr>
          <w:sz w:val="28"/>
          <w:szCs w:val="28"/>
          <w:lang w:val="uk-UA"/>
        </w:rPr>
      </w:pPr>
    </w:p>
    <w:p w:rsidR="00AF6C3E" w:rsidRPr="00A56718" w:rsidRDefault="00AF6C3E" w:rsidP="00AF6C3E">
      <w:pPr>
        <w:rPr>
          <w:sz w:val="28"/>
          <w:szCs w:val="28"/>
          <w:lang w:val="uk-UA"/>
        </w:rPr>
      </w:pPr>
      <w:r w:rsidRPr="00A56718">
        <w:rPr>
          <w:sz w:val="28"/>
          <w:szCs w:val="28"/>
          <w:lang w:val="uk-UA"/>
        </w:rPr>
        <w:t>Начальник дистанції                                        Голова профспілкового комітету</w:t>
      </w:r>
    </w:p>
    <w:p w:rsidR="00AF6C3E" w:rsidRPr="00A56718" w:rsidRDefault="00AF6C3E" w:rsidP="00AF6C3E">
      <w:pPr>
        <w:rPr>
          <w:sz w:val="28"/>
          <w:szCs w:val="28"/>
          <w:lang w:val="uk-UA"/>
        </w:rPr>
      </w:pPr>
    </w:p>
    <w:p w:rsidR="00AF6C3E" w:rsidRPr="00A56718" w:rsidRDefault="00AF6C3E" w:rsidP="00AF6C3E">
      <w:pPr>
        <w:rPr>
          <w:sz w:val="28"/>
          <w:szCs w:val="28"/>
          <w:lang w:val="uk-UA"/>
        </w:rPr>
      </w:pPr>
    </w:p>
    <w:p w:rsidR="00AF6C3E" w:rsidRPr="00A56718" w:rsidRDefault="00AF6C3E" w:rsidP="00AF6C3E">
      <w:pPr>
        <w:rPr>
          <w:sz w:val="28"/>
          <w:szCs w:val="28"/>
          <w:lang w:val="uk-UA"/>
        </w:rPr>
      </w:pPr>
      <w:r w:rsidRPr="00A56718">
        <w:rPr>
          <w:sz w:val="28"/>
          <w:szCs w:val="28"/>
          <w:lang w:val="uk-UA"/>
        </w:rPr>
        <w:t xml:space="preserve"> _______________ Сергій РЄЗНІК                  _____________ Олена СОКОЛЕЦЬКА</w:t>
      </w:r>
    </w:p>
    <w:p w:rsidR="00AF6C3E" w:rsidRPr="00A56718" w:rsidRDefault="00AF6C3E" w:rsidP="00AF6C3E">
      <w:pPr>
        <w:rPr>
          <w:sz w:val="28"/>
          <w:szCs w:val="28"/>
          <w:lang w:val="uk-UA"/>
        </w:rPr>
      </w:pPr>
    </w:p>
    <w:p w:rsidR="00AF6C3E" w:rsidRDefault="00AF6C3E" w:rsidP="00AF6C3E">
      <w:pPr>
        <w:tabs>
          <w:tab w:val="left" w:pos="9781"/>
        </w:tabs>
        <w:ind w:left="-709" w:right="594" w:firstLine="708"/>
        <w:jc w:val="both"/>
        <w:rPr>
          <w:sz w:val="28"/>
          <w:szCs w:val="28"/>
        </w:rPr>
      </w:pPr>
    </w:p>
    <w:p w:rsidR="00AF6C3E" w:rsidRPr="00A56718" w:rsidRDefault="00AF6C3E" w:rsidP="00AF6C3E">
      <w:pPr>
        <w:jc w:val="right"/>
        <w:rPr>
          <w:sz w:val="24"/>
          <w:szCs w:val="28"/>
          <w:lang w:val="uk-UA"/>
        </w:rPr>
      </w:pPr>
      <w:r w:rsidRPr="00A56718">
        <w:rPr>
          <w:sz w:val="24"/>
          <w:szCs w:val="28"/>
          <w:lang w:val="uk-UA"/>
        </w:rPr>
        <w:lastRenderedPageBreak/>
        <w:t>Додаток 5</w:t>
      </w:r>
    </w:p>
    <w:p w:rsidR="00AF6C3E" w:rsidRPr="00A56718" w:rsidRDefault="00AF6C3E" w:rsidP="00AF6C3E">
      <w:pPr>
        <w:pStyle w:val="10"/>
        <w:jc w:val="center"/>
        <w:rPr>
          <w:b w:val="0"/>
        </w:rPr>
      </w:pPr>
      <w:r w:rsidRPr="00A56718">
        <w:rPr>
          <w:b w:val="0"/>
        </w:rPr>
        <w:t>П Е Р Е Л І К</w:t>
      </w:r>
    </w:p>
    <w:p w:rsidR="00AF6C3E" w:rsidRPr="00A56718" w:rsidRDefault="00AF6C3E" w:rsidP="00AF6C3E">
      <w:pPr>
        <w:jc w:val="center"/>
        <w:rPr>
          <w:b/>
          <w:bCs/>
          <w:i/>
          <w:iCs/>
          <w:sz w:val="28"/>
          <w:szCs w:val="28"/>
          <w:lang w:val="uk-UA"/>
        </w:rPr>
      </w:pPr>
      <w:r w:rsidRPr="00A56718">
        <w:rPr>
          <w:b/>
          <w:bCs/>
          <w:i/>
          <w:iCs/>
          <w:sz w:val="28"/>
          <w:szCs w:val="28"/>
          <w:lang w:val="uk-UA"/>
        </w:rPr>
        <w:t xml:space="preserve">посад і професій працівників Козятинської дистанції сигналізації та зв’язку, </w:t>
      </w:r>
    </w:p>
    <w:p w:rsidR="00AF6C3E" w:rsidRPr="00A56718" w:rsidRDefault="00AF6C3E" w:rsidP="00AF6C3E">
      <w:pPr>
        <w:jc w:val="center"/>
        <w:rPr>
          <w:sz w:val="28"/>
          <w:szCs w:val="28"/>
          <w:lang w:val="uk-UA"/>
        </w:rPr>
      </w:pPr>
      <w:r w:rsidRPr="00A56718">
        <w:rPr>
          <w:b/>
          <w:bCs/>
          <w:i/>
          <w:iCs/>
          <w:sz w:val="28"/>
          <w:szCs w:val="28"/>
          <w:lang w:val="uk-UA"/>
        </w:rPr>
        <w:t xml:space="preserve">яким встановлена додаткова відпустка за роботу із шкідливими умовами праці </w:t>
      </w:r>
      <w:r w:rsidRPr="00A56718">
        <w:rPr>
          <w:sz w:val="28"/>
          <w:szCs w:val="28"/>
          <w:lang w:val="uk-UA"/>
        </w:rPr>
        <w:t xml:space="preserve"> </w:t>
      </w:r>
    </w:p>
    <w:p w:rsidR="00AF6C3E" w:rsidRPr="00A56718" w:rsidRDefault="00AF6C3E" w:rsidP="00AF6C3E">
      <w:pPr>
        <w:jc w:val="center"/>
        <w:rPr>
          <w:sz w:val="28"/>
          <w:szCs w:val="28"/>
          <w:lang w:val="uk-UA"/>
        </w:rPr>
      </w:pPr>
      <w:r w:rsidRPr="00A56718">
        <w:rPr>
          <w:sz w:val="28"/>
          <w:szCs w:val="28"/>
          <w:lang w:val="uk-UA"/>
        </w:rPr>
        <w:t>(за результатами атестації робочих місць)</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095"/>
        <w:gridCol w:w="1843"/>
        <w:gridCol w:w="1701"/>
      </w:tblGrid>
      <w:tr w:rsidR="00AF6C3E" w:rsidRPr="00A56718" w:rsidTr="007C7715">
        <w:tc>
          <w:tcPr>
            <w:tcW w:w="851"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w:t>
            </w:r>
          </w:p>
        </w:tc>
        <w:tc>
          <w:tcPr>
            <w:tcW w:w="6095"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jc w:val="center"/>
              <w:rPr>
                <w:sz w:val="28"/>
                <w:szCs w:val="28"/>
                <w:lang w:val="uk-UA"/>
              </w:rPr>
            </w:pPr>
            <w:r w:rsidRPr="00A56718">
              <w:rPr>
                <w:sz w:val="28"/>
                <w:szCs w:val="28"/>
                <w:lang w:val="uk-UA"/>
              </w:rPr>
              <w:t>Назва посад і професій</w:t>
            </w:r>
          </w:p>
        </w:tc>
        <w:tc>
          <w:tcPr>
            <w:tcW w:w="1843"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jc w:val="center"/>
              <w:rPr>
                <w:sz w:val="28"/>
                <w:szCs w:val="28"/>
                <w:lang w:val="uk-UA"/>
              </w:rPr>
            </w:pPr>
            <w:r w:rsidRPr="00A56718">
              <w:rPr>
                <w:sz w:val="28"/>
                <w:szCs w:val="28"/>
                <w:lang w:val="uk-UA"/>
              </w:rPr>
              <w:t>Тривалість додаткової відпустки, кал. днів</w:t>
            </w:r>
          </w:p>
        </w:tc>
        <w:tc>
          <w:tcPr>
            <w:tcW w:w="1701"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jc w:val="center"/>
              <w:rPr>
                <w:sz w:val="28"/>
                <w:szCs w:val="28"/>
                <w:lang w:val="uk-UA"/>
              </w:rPr>
            </w:pPr>
            <w:r w:rsidRPr="00A56718">
              <w:rPr>
                <w:sz w:val="28"/>
                <w:szCs w:val="28"/>
                <w:lang w:val="uk-UA"/>
              </w:rPr>
              <w:t>Відсоток доплат за</w:t>
            </w:r>
          </w:p>
          <w:p w:rsidR="00AF6C3E" w:rsidRPr="00A56718" w:rsidRDefault="00AF6C3E" w:rsidP="007C7715">
            <w:pPr>
              <w:jc w:val="center"/>
              <w:rPr>
                <w:sz w:val="28"/>
                <w:szCs w:val="28"/>
                <w:lang w:val="uk-UA"/>
              </w:rPr>
            </w:pPr>
            <w:r w:rsidRPr="00A56718">
              <w:rPr>
                <w:sz w:val="28"/>
                <w:szCs w:val="28"/>
                <w:lang w:val="uk-UA"/>
              </w:rPr>
              <w:t xml:space="preserve">шкідливі умови праці </w:t>
            </w:r>
          </w:p>
        </w:tc>
      </w:tr>
      <w:tr w:rsidR="00AF6C3E" w:rsidRPr="00A56718" w:rsidTr="007C7715">
        <w:tc>
          <w:tcPr>
            <w:tcW w:w="851"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1</w:t>
            </w:r>
          </w:p>
        </w:tc>
        <w:tc>
          <w:tcPr>
            <w:tcW w:w="6095"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Начальник дільниці СЦБ</w:t>
            </w:r>
          </w:p>
          <w:p w:rsidR="00AF6C3E" w:rsidRPr="00A56718" w:rsidRDefault="00AF6C3E" w:rsidP="007C7715">
            <w:pPr>
              <w:rPr>
                <w:sz w:val="28"/>
                <w:szCs w:val="28"/>
                <w:lang w:val="uk-UA"/>
              </w:rPr>
            </w:pPr>
            <w:r w:rsidRPr="00A56718">
              <w:rPr>
                <w:sz w:val="28"/>
                <w:szCs w:val="28"/>
                <w:lang w:val="uk-UA"/>
              </w:rPr>
              <w:t xml:space="preserve">Атестація проведена в травні 2021 року </w:t>
            </w:r>
          </w:p>
          <w:p w:rsidR="00AF6C3E" w:rsidRPr="00A56718" w:rsidRDefault="00AF6C3E" w:rsidP="007C7715">
            <w:pPr>
              <w:rPr>
                <w:sz w:val="28"/>
                <w:szCs w:val="28"/>
                <w:lang w:val="uk-UA"/>
              </w:rPr>
            </w:pPr>
            <w:r w:rsidRPr="00A56718">
              <w:rPr>
                <w:sz w:val="28"/>
                <w:szCs w:val="28"/>
                <w:lang w:val="uk-UA"/>
              </w:rPr>
              <w:t>наступна в травні 2026 року</w:t>
            </w:r>
          </w:p>
        </w:tc>
        <w:tc>
          <w:tcPr>
            <w:tcW w:w="1843"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4</w:t>
            </w:r>
          </w:p>
        </w:tc>
        <w:tc>
          <w:tcPr>
            <w:tcW w:w="1701"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8</w:t>
            </w:r>
          </w:p>
        </w:tc>
      </w:tr>
      <w:tr w:rsidR="00AF6C3E" w:rsidRPr="00A56718" w:rsidTr="007C7715">
        <w:tc>
          <w:tcPr>
            <w:tcW w:w="851"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2</w:t>
            </w:r>
          </w:p>
        </w:tc>
        <w:tc>
          <w:tcPr>
            <w:tcW w:w="6095"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Старший електромеханік СЦБ</w:t>
            </w:r>
          </w:p>
          <w:p w:rsidR="00AF6C3E" w:rsidRPr="00A56718" w:rsidRDefault="00AF6C3E" w:rsidP="007C7715">
            <w:pPr>
              <w:rPr>
                <w:sz w:val="28"/>
                <w:szCs w:val="28"/>
                <w:lang w:val="uk-UA"/>
              </w:rPr>
            </w:pPr>
            <w:r w:rsidRPr="00A56718">
              <w:rPr>
                <w:sz w:val="28"/>
                <w:szCs w:val="28"/>
                <w:lang w:val="uk-UA"/>
              </w:rPr>
              <w:t xml:space="preserve">Атестація проведена в травні 2021 року </w:t>
            </w:r>
          </w:p>
          <w:p w:rsidR="00AF6C3E" w:rsidRPr="00A56718" w:rsidRDefault="00AF6C3E" w:rsidP="007C7715">
            <w:pPr>
              <w:rPr>
                <w:sz w:val="28"/>
                <w:szCs w:val="28"/>
                <w:lang w:val="uk-UA"/>
              </w:rPr>
            </w:pPr>
            <w:r w:rsidRPr="00A56718">
              <w:rPr>
                <w:sz w:val="28"/>
                <w:szCs w:val="28"/>
                <w:lang w:val="uk-UA"/>
              </w:rPr>
              <w:t>наступна в травні 2026 року</w:t>
            </w:r>
          </w:p>
        </w:tc>
        <w:tc>
          <w:tcPr>
            <w:tcW w:w="1843"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4</w:t>
            </w:r>
          </w:p>
        </w:tc>
        <w:tc>
          <w:tcPr>
            <w:tcW w:w="1701"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8</w:t>
            </w:r>
          </w:p>
        </w:tc>
      </w:tr>
      <w:tr w:rsidR="00AF6C3E" w:rsidRPr="00A56718" w:rsidTr="007C7715">
        <w:tc>
          <w:tcPr>
            <w:tcW w:w="851"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3</w:t>
            </w:r>
          </w:p>
        </w:tc>
        <w:tc>
          <w:tcPr>
            <w:tcW w:w="6095"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Електромеханік СЦБ</w:t>
            </w:r>
          </w:p>
          <w:p w:rsidR="00AF6C3E" w:rsidRPr="00A56718" w:rsidRDefault="00AF6C3E" w:rsidP="007C7715">
            <w:pPr>
              <w:rPr>
                <w:sz w:val="28"/>
                <w:szCs w:val="28"/>
                <w:lang w:val="uk-UA"/>
              </w:rPr>
            </w:pPr>
            <w:r w:rsidRPr="00A56718">
              <w:rPr>
                <w:sz w:val="28"/>
                <w:szCs w:val="28"/>
                <w:lang w:val="uk-UA"/>
              </w:rPr>
              <w:t xml:space="preserve">Атестація проведена в травні 2021 року </w:t>
            </w:r>
          </w:p>
          <w:p w:rsidR="00AF6C3E" w:rsidRPr="00A56718" w:rsidRDefault="00AF6C3E" w:rsidP="007C7715">
            <w:pPr>
              <w:rPr>
                <w:sz w:val="28"/>
                <w:szCs w:val="28"/>
                <w:lang w:val="uk-UA"/>
              </w:rPr>
            </w:pPr>
            <w:r w:rsidRPr="00A56718">
              <w:rPr>
                <w:sz w:val="28"/>
                <w:szCs w:val="28"/>
                <w:lang w:val="uk-UA"/>
              </w:rPr>
              <w:t>наступна в травні 2026 року</w:t>
            </w:r>
          </w:p>
        </w:tc>
        <w:tc>
          <w:tcPr>
            <w:tcW w:w="1843"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4</w:t>
            </w:r>
          </w:p>
        </w:tc>
        <w:tc>
          <w:tcPr>
            <w:tcW w:w="1701"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8</w:t>
            </w:r>
          </w:p>
        </w:tc>
      </w:tr>
      <w:tr w:rsidR="00AF6C3E" w:rsidRPr="00A56718" w:rsidTr="007C7715">
        <w:tc>
          <w:tcPr>
            <w:tcW w:w="851"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4</w:t>
            </w:r>
          </w:p>
        </w:tc>
        <w:tc>
          <w:tcPr>
            <w:tcW w:w="6095"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Електромонтер з ремонту та обслуговування пристроїв СЦБ</w:t>
            </w:r>
          </w:p>
          <w:p w:rsidR="00AF6C3E" w:rsidRPr="00A56718" w:rsidRDefault="00AF6C3E" w:rsidP="007C7715">
            <w:pPr>
              <w:rPr>
                <w:sz w:val="28"/>
                <w:szCs w:val="28"/>
                <w:lang w:val="uk-UA"/>
              </w:rPr>
            </w:pPr>
            <w:r w:rsidRPr="00A56718">
              <w:rPr>
                <w:sz w:val="28"/>
                <w:szCs w:val="28"/>
                <w:lang w:val="uk-UA"/>
              </w:rPr>
              <w:t xml:space="preserve">Атестація проведена в травні 2021 року </w:t>
            </w:r>
          </w:p>
          <w:p w:rsidR="00AF6C3E" w:rsidRPr="00A56718" w:rsidRDefault="00AF6C3E" w:rsidP="007C7715">
            <w:pPr>
              <w:rPr>
                <w:sz w:val="28"/>
                <w:szCs w:val="28"/>
                <w:lang w:val="uk-UA"/>
              </w:rPr>
            </w:pPr>
            <w:r w:rsidRPr="00A56718">
              <w:rPr>
                <w:sz w:val="28"/>
                <w:szCs w:val="28"/>
                <w:lang w:val="uk-UA"/>
              </w:rPr>
              <w:t>наступна в травні 2026 року</w:t>
            </w:r>
          </w:p>
        </w:tc>
        <w:tc>
          <w:tcPr>
            <w:tcW w:w="1843"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4</w:t>
            </w:r>
          </w:p>
        </w:tc>
        <w:tc>
          <w:tcPr>
            <w:tcW w:w="1701"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8</w:t>
            </w:r>
          </w:p>
        </w:tc>
      </w:tr>
      <w:tr w:rsidR="00AF6C3E" w:rsidRPr="00A56718" w:rsidTr="007C7715">
        <w:tc>
          <w:tcPr>
            <w:tcW w:w="851"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5</w:t>
            </w:r>
          </w:p>
        </w:tc>
        <w:tc>
          <w:tcPr>
            <w:tcW w:w="6095"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Електромеханік при роботі з генератором УКХ в двометровому діапазоні</w:t>
            </w:r>
          </w:p>
          <w:p w:rsidR="00AF6C3E" w:rsidRPr="00A56718" w:rsidRDefault="00AF6C3E" w:rsidP="007C7715">
            <w:pPr>
              <w:rPr>
                <w:sz w:val="28"/>
                <w:szCs w:val="28"/>
                <w:lang w:val="uk-UA"/>
              </w:rPr>
            </w:pPr>
            <w:r w:rsidRPr="00A56718">
              <w:rPr>
                <w:sz w:val="28"/>
                <w:szCs w:val="28"/>
                <w:lang w:val="uk-UA"/>
              </w:rPr>
              <w:t xml:space="preserve">Атестація проведена в травні 2021 року </w:t>
            </w:r>
          </w:p>
          <w:p w:rsidR="00AF6C3E" w:rsidRPr="00A56718" w:rsidRDefault="00AF6C3E" w:rsidP="007C7715">
            <w:pPr>
              <w:rPr>
                <w:sz w:val="28"/>
                <w:szCs w:val="28"/>
                <w:lang w:val="uk-UA"/>
              </w:rPr>
            </w:pPr>
            <w:r w:rsidRPr="00A56718">
              <w:rPr>
                <w:sz w:val="28"/>
                <w:szCs w:val="28"/>
                <w:lang w:val="uk-UA"/>
              </w:rPr>
              <w:lastRenderedPageBreak/>
              <w:t>наступна в травні 2026 року</w:t>
            </w:r>
          </w:p>
        </w:tc>
        <w:tc>
          <w:tcPr>
            <w:tcW w:w="1843"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lastRenderedPageBreak/>
              <w:t>4</w:t>
            </w:r>
          </w:p>
        </w:tc>
        <w:tc>
          <w:tcPr>
            <w:tcW w:w="1701"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4</w:t>
            </w:r>
          </w:p>
        </w:tc>
      </w:tr>
      <w:tr w:rsidR="00AF6C3E" w:rsidRPr="00A56718" w:rsidTr="007C7715">
        <w:tc>
          <w:tcPr>
            <w:tcW w:w="851"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lastRenderedPageBreak/>
              <w:t>6</w:t>
            </w:r>
          </w:p>
        </w:tc>
        <w:tc>
          <w:tcPr>
            <w:tcW w:w="6095"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 xml:space="preserve">Електрозварник ручного зварювання </w:t>
            </w:r>
          </w:p>
          <w:p w:rsidR="00AF6C3E" w:rsidRPr="00A56718" w:rsidRDefault="00AF6C3E" w:rsidP="007C7715">
            <w:pPr>
              <w:rPr>
                <w:sz w:val="28"/>
                <w:szCs w:val="28"/>
                <w:lang w:val="uk-UA"/>
              </w:rPr>
            </w:pPr>
            <w:r w:rsidRPr="00A56718">
              <w:rPr>
                <w:sz w:val="28"/>
                <w:szCs w:val="28"/>
                <w:lang w:val="uk-UA"/>
              </w:rPr>
              <w:t xml:space="preserve">Атестація проведена в лютому 2021 року </w:t>
            </w:r>
          </w:p>
          <w:p w:rsidR="00AF6C3E" w:rsidRPr="00A56718" w:rsidRDefault="00AF6C3E" w:rsidP="007C7715">
            <w:pPr>
              <w:rPr>
                <w:sz w:val="28"/>
                <w:szCs w:val="28"/>
                <w:lang w:val="uk-UA"/>
              </w:rPr>
            </w:pPr>
            <w:r w:rsidRPr="00A56718">
              <w:rPr>
                <w:sz w:val="28"/>
                <w:szCs w:val="28"/>
                <w:lang w:val="uk-UA"/>
              </w:rPr>
              <w:t>наступна в лютому 2026 року</w:t>
            </w:r>
          </w:p>
        </w:tc>
        <w:tc>
          <w:tcPr>
            <w:tcW w:w="1843"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6</w:t>
            </w:r>
          </w:p>
        </w:tc>
        <w:tc>
          <w:tcPr>
            <w:tcW w:w="1701"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12</w:t>
            </w:r>
          </w:p>
        </w:tc>
      </w:tr>
      <w:tr w:rsidR="00AF6C3E" w:rsidRPr="00A56718" w:rsidTr="007C7715">
        <w:tc>
          <w:tcPr>
            <w:tcW w:w="851"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7</w:t>
            </w:r>
          </w:p>
        </w:tc>
        <w:tc>
          <w:tcPr>
            <w:tcW w:w="6095"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Оператор електрозв’язку</w:t>
            </w:r>
          </w:p>
          <w:p w:rsidR="00AF6C3E" w:rsidRPr="00A56718" w:rsidRDefault="00AF6C3E" w:rsidP="007C7715">
            <w:pPr>
              <w:rPr>
                <w:sz w:val="28"/>
                <w:szCs w:val="28"/>
                <w:lang w:val="uk-UA"/>
              </w:rPr>
            </w:pPr>
            <w:r w:rsidRPr="00A56718">
              <w:rPr>
                <w:sz w:val="28"/>
                <w:szCs w:val="28"/>
                <w:lang w:val="uk-UA"/>
              </w:rPr>
              <w:t xml:space="preserve">Атестація проведена в травні 2021 року </w:t>
            </w:r>
          </w:p>
          <w:p w:rsidR="00AF6C3E" w:rsidRPr="00A56718" w:rsidRDefault="00AF6C3E" w:rsidP="007C7715">
            <w:pPr>
              <w:rPr>
                <w:sz w:val="28"/>
                <w:szCs w:val="28"/>
                <w:lang w:val="uk-UA"/>
              </w:rPr>
            </w:pPr>
            <w:r w:rsidRPr="00A56718">
              <w:rPr>
                <w:sz w:val="28"/>
                <w:szCs w:val="28"/>
                <w:lang w:val="uk-UA"/>
              </w:rPr>
              <w:t>наступна в травні 2026 року</w:t>
            </w:r>
          </w:p>
        </w:tc>
        <w:tc>
          <w:tcPr>
            <w:tcW w:w="1843"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4</w:t>
            </w:r>
          </w:p>
        </w:tc>
        <w:tc>
          <w:tcPr>
            <w:tcW w:w="1701"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4</w:t>
            </w:r>
          </w:p>
        </w:tc>
      </w:tr>
      <w:tr w:rsidR="00AF6C3E" w:rsidRPr="00A56718" w:rsidTr="007C7715">
        <w:tc>
          <w:tcPr>
            <w:tcW w:w="851"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8</w:t>
            </w:r>
          </w:p>
        </w:tc>
        <w:tc>
          <w:tcPr>
            <w:tcW w:w="6095"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 xml:space="preserve">Тракторист </w:t>
            </w:r>
          </w:p>
          <w:p w:rsidR="00AF6C3E" w:rsidRPr="00A56718" w:rsidRDefault="00AF6C3E" w:rsidP="007C7715">
            <w:pPr>
              <w:rPr>
                <w:sz w:val="28"/>
                <w:szCs w:val="28"/>
                <w:lang w:val="uk-UA"/>
              </w:rPr>
            </w:pPr>
            <w:r w:rsidRPr="00A56718">
              <w:rPr>
                <w:sz w:val="28"/>
                <w:szCs w:val="28"/>
                <w:lang w:val="uk-UA"/>
              </w:rPr>
              <w:t xml:space="preserve">Атестація проведена в травні 2021 року </w:t>
            </w:r>
          </w:p>
          <w:p w:rsidR="00AF6C3E" w:rsidRPr="00A56718" w:rsidRDefault="00AF6C3E" w:rsidP="007C7715">
            <w:pPr>
              <w:rPr>
                <w:sz w:val="28"/>
                <w:szCs w:val="28"/>
                <w:lang w:val="uk-UA"/>
              </w:rPr>
            </w:pPr>
            <w:r w:rsidRPr="00A56718">
              <w:rPr>
                <w:sz w:val="28"/>
                <w:szCs w:val="28"/>
                <w:lang w:val="uk-UA"/>
              </w:rPr>
              <w:t>наступна в травні 2026 року</w:t>
            </w:r>
          </w:p>
        </w:tc>
        <w:tc>
          <w:tcPr>
            <w:tcW w:w="1843"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4</w:t>
            </w:r>
          </w:p>
        </w:tc>
        <w:tc>
          <w:tcPr>
            <w:tcW w:w="1701"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8</w:t>
            </w:r>
          </w:p>
        </w:tc>
      </w:tr>
      <w:tr w:rsidR="00AF6C3E" w:rsidRPr="00A56718" w:rsidTr="007C7715">
        <w:tc>
          <w:tcPr>
            <w:tcW w:w="851"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9</w:t>
            </w:r>
          </w:p>
        </w:tc>
        <w:tc>
          <w:tcPr>
            <w:tcW w:w="6095"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 xml:space="preserve">Прибиральник </w:t>
            </w:r>
          </w:p>
          <w:p w:rsidR="00AF6C3E" w:rsidRPr="00A56718" w:rsidRDefault="00AF6C3E" w:rsidP="007C7715">
            <w:pPr>
              <w:rPr>
                <w:sz w:val="28"/>
                <w:szCs w:val="28"/>
                <w:lang w:val="uk-UA"/>
              </w:rPr>
            </w:pPr>
            <w:r w:rsidRPr="00A56718">
              <w:rPr>
                <w:sz w:val="28"/>
                <w:szCs w:val="28"/>
                <w:lang w:val="uk-UA"/>
              </w:rPr>
              <w:t xml:space="preserve">Атестація проведена в травні 2021 року </w:t>
            </w:r>
          </w:p>
          <w:p w:rsidR="00AF6C3E" w:rsidRPr="00A56718" w:rsidRDefault="00AF6C3E" w:rsidP="007C7715">
            <w:pPr>
              <w:rPr>
                <w:sz w:val="28"/>
                <w:szCs w:val="28"/>
                <w:lang w:val="uk-UA"/>
              </w:rPr>
            </w:pPr>
            <w:r w:rsidRPr="00A56718">
              <w:rPr>
                <w:sz w:val="28"/>
                <w:szCs w:val="28"/>
                <w:lang w:val="uk-UA"/>
              </w:rPr>
              <w:t>наступна в травні 2026 року</w:t>
            </w:r>
          </w:p>
        </w:tc>
        <w:tc>
          <w:tcPr>
            <w:tcW w:w="1843"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2</w:t>
            </w:r>
          </w:p>
        </w:tc>
        <w:tc>
          <w:tcPr>
            <w:tcW w:w="1701"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4</w:t>
            </w:r>
          </w:p>
        </w:tc>
      </w:tr>
      <w:tr w:rsidR="00AF6C3E" w:rsidRPr="00A56718" w:rsidTr="007C7715">
        <w:tc>
          <w:tcPr>
            <w:tcW w:w="851"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10</w:t>
            </w:r>
          </w:p>
        </w:tc>
        <w:tc>
          <w:tcPr>
            <w:tcW w:w="6095"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Водій УАЗ-452</w:t>
            </w:r>
          </w:p>
          <w:p w:rsidR="00AF6C3E" w:rsidRPr="00A56718" w:rsidRDefault="00AF6C3E" w:rsidP="007C7715">
            <w:pPr>
              <w:rPr>
                <w:sz w:val="28"/>
                <w:szCs w:val="28"/>
                <w:lang w:val="uk-UA"/>
              </w:rPr>
            </w:pPr>
            <w:r w:rsidRPr="00A56718">
              <w:rPr>
                <w:sz w:val="28"/>
                <w:szCs w:val="28"/>
                <w:lang w:val="uk-UA"/>
              </w:rPr>
              <w:t xml:space="preserve">Атестація проведена в травні 2021 року </w:t>
            </w:r>
          </w:p>
          <w:p w:rsidR="00AF6C3E" w:rsidRPr="00A56718" w:rsidRDefault="00AF6C3E" w:rsidP="007C7715">
            <w:pPr>
              <w:rPr>
                <w:sz w:val="28"/>
                <w:szCs w:val="28"/>
                <w:lang w:val="uk-UA"/>
              </w:rPr>
            </w:pPr>
            <w:r w:rsidRPr="00A56718">
              <w:rPr>
                <w:sz w:val="28"/>
                <w:szCs w:val="28"/>
                <w:lang w:val="uk-UA"/>
              </w:rPr>
              <w:t>наступна в травні 2026 року</w:t>
            </w:r>
          </w:p>
        </w:tc>
        <w:tc>
          <w:tcPr>
            <w:tcW w:w="1843"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4</w:t>
            </w:r>
          </w:p>
        </w:tc>
        <w:tc>
          <w:tcPr>
            <w:tcW w:w="1701"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8</w:t>
            </w:r>
          </w:p>
        </w:tc>
      </w:tr>
      <w:tr w:rsidR="00AF6C3E" w:rsidRPr="00A56718" w:rsidTr="007C7715">
        <w:tc>
          <w:tcPr>
            <w:tcW w:w="851"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11</w:t>
            </w:r>
          </w:p>
        </w:tc>
        <w:tc>
          <w:tcPr>
            <w:tcW w:w="6095" w:type="dxa"/>
            <w:tcBorders>
              <w:top w:val="single" w:sz="4" w:space="0" w:color="auto"/>
              <w:left w:val="single" w:sz="4" w:space="0" w:color="auto"/>
              <w:bottom w:val="single" w:sz="4" w:space="0" w:color="auto"/>
              <w:right w:val="single" w:sz="4" w:space="0" w:color="auto"/>
            </w:tcBorders>
          </w:tcPr>
          <w:p w:rsidR="00AF6C3E" w:rsidRPr="00A56718" w:rsidRDefault="00AF6C3E" w:rsidP="007C7715">
            <w:pPr>
              <w:rPr>
                <w:sz w:val="28"/>
                <w:szCs w:val="28"/>
                <w:lang w:val="uk-UA"/>
              </w:rPr>
            </w:pPr>
            <w:r w:rsidRPr="00A56718">
              <w:rPr>
                <w:sz w:val="28"/>
                <w:szCs w:val="28"/>
                <w:lang w:val="uk-UA"/>
              </w:rPr>
              <w:t>Водій ГАЗ-66</w:t>
            </w:r>
          </w:p>
          <w:p w:rsidR="00AF6C3E" w:rsidRPr="00A56718" w:rsidRDefault="00AF6C3E" w:rsidP="007C7715">
            <w:pPr>
              <w:rPr>
                <w:sz w:val="28"/>
                <w:szCs w:val="28"/>
                <w:lang w:val="uk-UA"/>
              </w:rPr>
            </w:pPr>
            <w:r w:rsidRPr="00A56718">
              <w:rPr>
                <w:sz w:val="28"/>
                <w:szCs w:val="28"/>
                <w:lang w:val="uk-UA"/>
              </w:rPr>
              <w:t xml:space="preserve">Атестація проведена в травні 2021 року </w:t>
            </w:r>
          </w:p>
          <w:p w:rsidR="00AF6C3E" w:rsidRPr="00A56718" w:rsidRDefault="00AF6C3E" w:rsidP="007C7715">
            <w:pPr>
              <w:rPr>
                <w:sz w:val="28"/>
                <w:szCs w:val="28"/>
                <w:lang w:val="uk-UA"/>
              </w:rPr>
            </w:pPr>
            <w:r w:rsidRPr="00A56718">
              <w:rPr>
                <w:sz w:val="28"/>
                <w:szCs w:val="28"/>
                <w:lang w:val="uk-UA"/>
              </w:rPr>
              <w:t>наступна в травні 2026 року</w:t>
            </w:r>
          </w:p>
        </w:tc>
        <w:tc>
          <w:tcPr>
            <w:tcW w:w="1843"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7</w:t>
            </w:r>
          </w:p>
        </w:tc>
        <w:tc>
          <w:tcPr>
            <w:tcW w:w="1701" w:type="dxa"/>
            <w:tcBorders>
              <w:top w:val="single" w:sz="4" w:space="0" w:color="auto"/>
              <w:left w:val="single" w:sz="4" w:space="0" w:color="auto"/>
              <w:bottom w:val="single" w:sz="4" w:space="0" w:color="auto"/>
              <w:right w:val="single" w:sz="4" w:space="0" w:color="auto"/>
            </w:tcBorders>
            <w:vAlign w:val="center"/>
          </w:tcPr>
          <w:p w:rsidR="00AF6C3E" w:rsidRPr="00A56718" w:rsidRDefault="00AF6C3E" w:rsidP="007C7715">
            <w:pPr>
              <w:jc w:val="center"/>
              <w:rPr>
                <w:sz w:val="28"/>
                <w:szCs w:val="28"/>
                <w:lang w:val="uk-UA"/>
              </w:rPr>
            </w:pPr>
            <w:r w:rsidRPr="00A56718">
              <w:rPr>
                <w:sz w:val="28"/>
                <w:szCs w:val="28"/>
                <w:lang w:val="uk-UA"/>
              </w:rPr>
              <w:t>8</w:t>
            </w:r>
          </w:p>
        </w:tc>
      </w:tr>
    </w:tbl>
    <w:p w:rsidR="00AF6C3E" w:rsidRPr="00A56718" w:rsidRDefault="00AF6C3E" w:rsidP="00AF6C3E">
      <w:pPr>
        <w:rPr>
          <w:sz w:val="28"/>
          <w:szCs w:val="28"/>
          <w:lang w:val="uk-UA"/>
        </w:rPr>
      </w:pPr>
    </w:p>
    <w:p w:rsidR="00AF6C3E" w:rsidRPr="00A56718" w:rsidRDefault="00AF6C3E" w:rsidP="00AF6C3E">
      <w:pPr>
        <w:rPr>
          <w:sz w:val="28"/>
          <w:szCs w:val="28"/>
          <w:lang w:val="uk-UA"/>
        </w:rPr>
      </w:pPr>
      <w:r w:rsidRPr="00A56718">
        <w:rPr>
          <w:sz w:val="28"/>
          <w:szCs w:val="28"/>
          <w:lang w:val="uk-UA"/>
        </w:rPr>
        <w:t>Начальник дистанції                                              Голова профспілкового комітету</w:t>
      </w:r>
    </w:p>
    <w:p w:rsidR="00AF6C3E" w:rsidRPr="00A56718" w:rsidRDefault="00AF6C3E" w:rsidP="00AF6C3E">
      <w:pPr>
        <w:rPr>
          <w:sz w:val="28"/>
          <w:szCs w:val="28"/>
          <w:lang w:val="uk-UA"/>
        </w:rPr>
      </w:pPr>
    </w:p>
    <w:p w:rsidR="00AF6C3E" w:rsidRPr="00A56718" w:rsidRDefault="00AF6C3E" w:rsidP="00AF6C3E">
      <w:pPr>
        <w:rPr>
          <w:b/>
          <w:sz w:val="28"/>
          <w:szCs w:val="28"/>
          <w:lang w:val="uk-UA"/>
        </w:rPr>
      </w:pPr>
      <w:r w:rsidRPr="00A56718">
        <w:rPr>
          <w:sz w:val="28"/>
          <w:szCs w:val="28"/>
          <w:lang w:val="uk-UA"/>
        </w:rPr>
        <w:t xml:space="preserve"> _____________Сергій РЄЗНІК                            ___________ Олена СОКОЛЕЦЬКА</w:t>
      </w:r>
    </w:p>
    <w:p w:rsidR="00AF6C3E" w:rsidRPr="00A56718" w:rsidRDefault="00AF6C3E" w:rsidP="00AF6C3E">
      <w:pPr>
        <w:jc w:val="right"/>
        <w:rPr>
          <w:sz w:val="24"/>
          <w:szCs w:val="28"/>
          <w:lang w:val="uk-UA"/>
        </w:rPr>
      </w:pPr>
      <w:r w:rsidRPr="00A56718">
        <w:rPr>
          <w:sz w:val="24"/>
          <w:szCs w:val="28"/>
          <w:lang w:val="uk-UA"/>
        </w:rPr>
        <w:t>Додаток 6</w:t>
      </w:r>
    </w:p>
    <w:p w:rsidR="00AF6C3E" w:rsidRPr="00A56718" w:rsidRDefault="00AF6C3E" w:rsidP="00AF6C3E">
      <w:pPr>
        <w:rPr>
          <w:sz w:val="24"/>
          <w:szCs w:val="28"/>
          <w:lang w:val="uk-UA"/>
        </w:rPr>
      </w:pPr>
    </w:p>
    <w:p w:rsidR="00AF6C3E" w:rsidRPr="00A56718" w:rsidRDefault="00AF6C3E" w:rsidP="00AF6C3E">
      <w:pPr>
        <w:pStyle w:val="10"/>
      </w:pPr>
    </w:p>
    <w:p w:rsidR="00AF6C3E" w:rsidRPr="00A56718" w:rsidRDefault="00AF6C3E" w:rsidP="00AF6C3E">
      <w:pPr>
        <w:pStyle w:val="10"/>
      </w:pPr>
    </w:p>
    <w:p w:rsidR="00AF6C3E" w:rsidRPr="00A56718" w:rsidRDefault="00AF6C3E" w:rsidP="00AF6C3E">
      <w:pPr>
        <w:pStyle w:val="10"/>
        <w:jc w:val="center"/>
        <w:rPr>
          <w:b w:val="0"/>
        </w:rPr>
      </w:pPr>
      <w:r w:rsidRPr="00A56718">
        <w:rPr>
          <w:b w:val="0"/>
        </w:rPr>
        <w:t>П Е Р Е Л І К</w:t>
      </w:r>
    </w:p>
    <w:p w:rsidR="00AF6C3E" w:rsidRPr="00A56718" w:rsidRDefault="00AF6C3E" w:rsidP="00AF6C3E">
      <w:pPr>
        <w:jc w:val="center"/>
        <w:rPr>
          <w:b/>
          <w:bCs/>
          <w:i/>
          <w:iCs/>
          <w:sz w:val="28"/>
          <w:szCs w:val="28"/>
          <w:lang w:val="uk-UA"/>
        </w:rPr>
      </w:pPr>
      <w:r w:rsidRPr="00A56718">
        <w:rPr>
          <w:b/>
          <w:bCs/>
          <w:i/>
          <w:iCs/>
          <w:sz w:val="28"/>
          <w:szCs w:val="28"/>
          <w:lang w:val="uk-UA"/>
        </w:rPr>
        <w:t xml:space="preserve">посад і професій працівників </w:t>
      </w:r>
    </w:p>
    <w:p w:rsidR="00AF6C3E" w:rsidRPr="00A56718" w:rsidRDefault="00AF6C3E" w:rsidP="00AF6C3E">
      <w:pPr>
        <w:jc w:val="center"/>
        <w:rPr>
          <w:b/>
          <w:bCs/>
          <w:i/>
          <w:iCs/>
          <w:sz w:val="28"/>
          <w:szCs w:val="28"/>
          <w:lang w:val="uk-UA"/>
        </w:rPr>
      </w:pPr>
      <w:r w:rsidRPr="00A56718">
        <w:rPr>
          <w:b/>
          <w:bCs/>
          <w:i/>
          <w:iCs/>
          <w:sz w:val="28"/>
          <w:szCs w:val="28"/>
          <w:lang w:val="uk-UA"/>
        </w:rPr>
        <w:t xml:space="preserve">Козятинської дистанції сигналізації та зв’язку, </w:t>
      </w:r>
    </w:p>
    <w:p w:rsidR="00AF6C3E" w:rsidRPr="00A56718" w:rsidRDefault="00AF6C3E" w:rsidP="00AF6C3E">
      <w:pPr>
        <w:jc w:val="center"/>
        <w:rPr>
          <w:b/>
          <w:bCs/>
          <w:i/>
          <w:iCs/>
          <w:sz w:val="28"/>
          <w:szCs w:val="28"/>
          <w:lang w:val="uk-UA"/>
        </w:rPr>
      </w:pPr>
      <w:r w:rsidRPr="00A56718">
        <w:rPr>
          <w:b/>
          <w:bCs/>
          <w:i/>
          <w:iCs/>
          <w:sz w:val="28"/>
          <w:szCs w:val="28"/>
          <w:lang w:val="uk-UA"/>
        </w:rPr>
        <w:t>на яких через умови технології і процесу виробництва</w:t>
      </w:r>
    </w:p>
    <w:p w:rsidR="00AF6C3E" w:rsidRPr="00A56718" w:rsidRDefault="00AF6C3E" w:rsidP="00AF6C3E">
      <w:pPr>
        <w:jc w:val="center"/>
        <w:rPr>
          <w:b/>
          <w:bCs/>
          <w:i/>
          <w:iCs/>
          <w:sz w:val="28"/>
          <w:szCs w:val="28"/>
          <w:lang w:val="uk-UA"/>
        </w:rPr>
      </w:pPr>
      <w:r w:rsidRPr="00A56718">
        <w:rPr>
          <w:b/>
          <w:bCs/>
          <w:i/>
          <w:iCs/>
          <w:sz w:val="28"/>
          <w:szCs w:val="28"/>
          <w:lang w:val="uk-UA"/>
        </w:rPr>
        <w:t xml:space="preserve">працівникам не можна встановити перерву </w:t>
      </w:r>
    </w:p>
    <w:p w:rsidR="00AF6C3E" w:rsidRPr="00A56718" w:rsidRDefault="00AF6C3E" w:rsidP="00AF6C3E">
      <w:pPr>
        <w:jc w:val="center"/>
        <w:rPr>
          <w:b/>
          <w:bCs/>
          <w:i/>
          <w:iCs/>
          <w:sz w:val="28"/>
          <w:szCs w:val="28"/>
          <w:lang w:val="uk-UA"/>
        </w:rPr>
      </w:pPr>
      <w:r w:rsidRPr="00A56718">
        <w:rPr>
          <w:b/>
          <w:bCs/>
          <w:i/>
          <w:iCs/>
          <w:sz w:val="28"/>
          <w:szCs w:val="28"/>
          <w:lang w:val="uk-UA"/>
        </w:rPr>
        <w:t>для відпочинку і харчування</w:t>
      </w:r>
    </w:p>
    <w:p w:rsidR="00AF6C3E" w:rsidRPr="00A56718" w:rsidRDefault="00AF6C3E" w:rsidP="00AF6C3E">
      <w:pPr>
        <w:jc w:val="center"/>
        <w:rPr>
          <w:b/>
          <w:bCs/>
          <w:i/>
          <w:iCs/>
          <w:sz w:val="28"/>
          <w:szCs w:val="28"/>
          <w:lang w:val="uk-UA"/>
        </w:rPr>
      </w:pPr>
    </w:p>
    <w:p w:rsidR="00AF6C3E" w:rsidRPr="00A56718" w:rsidRDefault="00AF6C3E" w:rsidP="00AF6C3E">
      <w:pPr>
        <w:jc w:val="center"/>
        <w:rPr>
          <w:sz w:val="28"/>
          <w:szCs w:val="28"/>
          <w:lang w:val="uk-UA"/>
        </w:rPr>
      </w:pPr>
    </w:p>
    <w:p w:rsidR="00AF6C3E" w:rsidRPr="00A56718" w:rsidRDefault="00AF6C3E" w:rsidP="00AF6C3E">
      <w:pPr>
        <w:jc w:val="center"/>
        <w:rPr>
          <w:sz w:val="28"/>
          <w:szCs w:val="28"/>
          <w:lang w:val="uk-UA"/>
        </w:rPr>
      </w:pPr>
    </w:p>
    <w:p w:rsidR="00AF6C3E" w:rsidRPr="00A56718" w:rsidRDefault="00AF6C3E" w:rsidP="00AF6C3E">
      <w:pPr>
        <w:pStyle w:val="af2"/>
        <w:numPr>
          <w:ilvl w:val="0"/>
          <w:numId w:val="14"/>
        </w:numPr>
        <w:jc w:val="both"/>
        <w:rPr>
          <w:szCs w:val="28"/>
          <w:lang w:val="uk-UA"/>
        </w:rPr>
      </w:pPr>
      <w:r w:rsidRPr="00A56718">
        <w:rPr>
          <w:szCs w:val="28"/>
          <w:lang w:val="uk-UA"/>
        </w:rPr>
        <w:t>Змінний інженер</w:t>
      </w:r>
    </w:p>
    <w:p w:rsidR="00AF6C3E" w:rsidRPr="00A56718" w:rsidRDefault="00AF6C3E" w:rsidP="00AF6C3E">
      <w:pPr>
        <w:pStyle w:val="af2"/>
        <w:numPr>
          <w:ilvl w:val="0"/>
          <w:numId w:val="14"/>
        </w:numPr>
        <w:jc w:val="both"/>
        <w:rPr>
          <w:szCs w:val="28"/>
          <w:lang w:val="uk-UA"/>
        </w:rPr>
      </w:pPr>
      <w:r w:rsidRPr="00A56718">
        <w:rPr>
          <w:szCs w:val="28"/>
          <w:lang w:val="uk-UA"/>
        </w:rPr>
        <w:t>Електромеханік</w:t>
      </w:r>
    </w:p>
    <w:p w:rsidR="00AF6C3E" w:rsidRPr="00A56718" w:rsidRDefault="00AF6C3E" w:rsidP="00AF6C3E">
      <w:pPr>
        <w:pStyle w:val="af2"/>
        <w:numPr>
          <w:ilvl w:val="0"/>
          <w:numId w:val="14"/>
        </w:numPr>
        <w:jc w:val="both"/>
        <w:rPr>
          <w:szCs w:val="28"/>
          <w:lang w:val="uk-UA"/>
        </w:rPr>
      </w:pPr>
      <w:r w:rsidRPr="00A56718">
        <w:rPr>
          <w:szCs w:val="28"/>
          <w:lang w:val="uk-UA"/>
        </w:rPr>
        <w:t xml:space="preserve">Оператор електрозв’язку </w:t>
      </w:r>
    </w:p>
    <w:p w:rsidR="00AF6C3E" w:rsidRPr="00A56718" w:rsidRDefault="00AF6C3E" w:rsidP="00AF6C3E">
      <w:pPr>
        <w:rPr>
          <w:sz w:val="28"/>
          <w:szCs w:val="28"/>
          <w:lang w:val="uk-UA"/>
        </w:rPr>
      </w:pPr>
    </w:p>
    <w:p w:rsidR="00AF6C3E" w:rsidRPr="00A56718" w:rsidRDefault="00AF6C3E" w:rsidP="00AF6C3E">
      <w:pPr>
        <w:rPr>
          <w:sz w:val="28"/>
          <w:szCs w:val="28"/>
          <w:lang w:val="uk-UA"/>
        </w:rPr>
      </w:pPr>
    </w:p>
    <w:p w:rsidR="00AF6C3E" w:rsidRPr="00A56718" w:rsidRDefault="00AF6C3E" w:rsidP="00AF6C3E">
      <w:pPr>
        <w:rPr>
          <w:sz w:val="28"/>
          <w:szCs w:val="28"/>
          <w:lang w:val="uk-UA"/>
        </w:rPr>
      </w:pPr>
    </w:p>
    <w:p w:rsidR="00AF6C3E" w:rsidRPr="00A56718" w:rsidRDefault="00AF6C3E" w:rsidP="00AF6C3E">
      <w:pPr>
        <w:rPr>
          <w:sz w:val="28"/>
          <w:szCs w:val="28"/>
          <w:lang w:val="uk-UA"/>
        </w:rPr>
      </w:pPr>
    </w:p>
    <w:p w:rsidR="00AF6C3E" w:rsidRPr="00A56718" w:rsidRDefault="00AF6C3E" w:rsidP="00AF6C3E">
      <w:pPr>
        <w:rPr>
          <w:sz w:val="28"/>
          <w:szCs w:val="28"/>
          <w:lang w:val="uk-UA"/>
        </w:rPr>
      </w:pPr>
    </w:p>
    <w:p w:rsidR="00AF6C3E" w:rsidRPr="00A56718" w:rsidRDefault="00AF6C3E" w:rsidP="00AF6C3E">
      <w:pPr>
        <w:rPr>
          <w:sz w:val="28"/>
          <w:szCs w:val="28"/>
          <w:lang w:val="uk-UA"/>
        </w:rPr>
      </w:pPr>
      <w:r w:rsidRPr="00A56718">
        <w:rPr>
          <w:sz w:val="28"/>
          <w:szCs w:val="28"/>
          <w:lang w:val="uk-UA"/>
        </w:rPr>
        <w:t>Начальник дистанції                                        Голова профспілкового комітету</w:t>
      </w:r>
    </w:p>
    <w:p w:rsidR="00AF6C3E" w:rsidRPr="00A56718" w:rsidRDefault="00AF6C3E" w:rsidP="00AF6C3E">
      <w:pPr>
        <w:rPr>
          <w:sz w:val="28"/>
          <w:szCs w:val="28"/>
          <w:lang w:val="uk-UA"/>
        </w:rPr>
      </w:pPr>
    </w:p>
    <w:p w:rsidR="00AF6C3E" w:rsidRPr="00A56718" w:rsidRDefault="00AF6C3E" w:rsidP="00AF6C3E">
      <w:pPr>
        <w:rPr>
          <w:sz w:val="28"/>
          <w:szCs w:val="28"/>
          <w:lang w:val="uk-UA"/>
        </w:rPr>
      </w:pPr>
      <w:r w:rsidRPr="00A56718">
        <w:rPr>
          <w:sz w:val="28"/>
          <w:szCs w:val="28"/>
          <w:lang w:val="uk-UA"/>
        </w:rPr>
        <w:t xml:space="preserve"> _____________ Сергій РЄЗНІК                      ____________ Олена СОКОЛЕЦЬКА</w:t>
      </w:r>
    </w:p>
    <w:p w:rsidR="00AF6C3E" w:rsidRPr="00A56718" w:rsidRDefault="00AF6C3E" w:rsidP="00AF6C3E">
      <w:pPr>
        <w:rPr>
          <w:b/>
          <w:sz w:val="28"/>
          <w:szCs w:val="28"/>
          <w:lang w:val="uk-UA"/>
        </w:rPr>
      </w:pPr>
    </w:p>
    <w:p w:rsidR="00AF6C3E" w:rsidRPr="0053610B" w:rsidRDefault="00AF6C3E" w:rsidP="00AF6C3E">
      <w:pPr>
        <w:spacing w:before="100" w:beforeAutospacing="1" w:after="100" w:afterAutospacing="1"/>
        <w:jc w:val="right"/>
        <w:rPr>
          <w:b/>
          <w:sz w:val="28"/>
          <w:szCs w:val="28"/>
          <w:lang w:val="uk-UA" w:eastAsia="uk-UA"/>
        </w:rPr>
      </w:pPr>
      <w:r w:rsidRPr="0053610B">
        <w:rPr>
          <w:iCs/>
          <w:color w:val="000000"/>
          <w:sz w:val="28"/>
          <w:szCs w:val="28"/>
          <w:lang w:val="uk-UA" w:eastAsia="uk-UA"/>
        </w:rPr>
        <w:t>Додаток 7</w:t>
      </w:r>
    </w:p>
    <w:p w:rsidR="00AF6C3E" w:rsidRPr="0053610B" w:rsidRDefault="00AF6C3E" w:rsidP="00AF6C3E">
      <w:pPr>
        <w:keepNext/>
        <w:ind w:hanging="57"/>
        <w:jc w:val="center"/>
        <w:outlineLvl w:val="4"/>
        <w:rPr>
          <w:b/>
          <w:i/>
          <w:sz w:val="32"/>
          <w:szCs w:val="24"/>
          <w:u w:val="single"/>
          <w:lang w:val="uk-UA"/>
        </w:rPr>
      </w:pPr>
      <w:r w:rsidRPr="0053610B">
        <w:rPr>
          <w:b/>
          <w:i/>
          <w:sz w:val="32"/>
          <w:szCs w:val="24"/>
          <w:u w:val="single"/>
          <w:lang w:val="uk-UA"/>
        </w:rPr>
        <w:lastRenderedPageBreak/>
        <w:t xml:space="preserve"> </w:t>
      </w:r>
    </w:p>
    <w:p w:rsidR="00AF6C3E" w:rsidRPr="0053610B" w:rsidRDefault="00AF6C3E" w:rsidP="00AF6C3E">
      <w:pPr>
        <w:ind w:firstLine="708"/>
        <w:rPr>
          <w:b/>
          <w:sz w:val="28"/>
          <w:lang w:val="uk-UA" w:eastAsia="uk-UA"/>
        </w:rPr>
      </w:pPr>
      <w:r w:rsidRPr="0053610B">
        <w:rPr>
          <w:b/>
          <w:sz w:val="28"/>
          <w:lang w:val="uk-UA" w:eastAsia="uk-UA"/>
        </w:rPr>
        <w:t>ПОГОДЖЕНО</w:t>
      </w:r>
      <w:r w:rsidRPr="0053610B">
        <w:rPr>
          <w:b/>
          <w:sz w:val="28"/>
          <w:lang w:val="uk-UA" w:eastAsia="uk-UA"/>
        </w:rPr>
        <w:tab/>
      </w:r>
      <w:r w:rsidRPr="0053610B">
        <w:rPr>
          <w:b/>
          <w:sz w:val="28"/>
          <w:lang w:val="uk-UA" w:eastAsia="uk-UA"/>
        </w:rPr>
        <w:tab/>
      </w:r>
      <w:r w:rsidRPr="0053610B">
        <w:rPr>
          <w:b/>
          <w:sz w:val="28"/>
          <w:lang w:val="uk-UA" w:eastAsia="uk-UA"/>
        </w:rPr>
        <w:tab/>
      </w:r>
      <w:r w:rsidRPr="0053610B">
        <w:rPr>
          <w:b/>
          <w:sz w:val="28"/>
          <w:lang w:val="uk-UA" w:eastAsia="uk-UA"/>
        </w:rPr>
        <w:tab/>
      </w:r>
      <w:r w:rsidRPr="0053610B">
        <w:rPr>
          <w:b/>
          <w:sz w:val="28"/>
          <w:lang w:val="uk-UA" w:eastAsia="uk-UA"/>
        </w:rPr>
        <w:tab/>
      </w:r>
      <w:r w:rsidRPr="0053610B">
        <w:rPr>
          <w:b/>
          <w:sz w:val="28"/>
          <w:lang w:val="uk-UA" w:eastAsia="uk-UA"/>
        </w:rPr>
        <w:tab/>
        <w:t>ЗАТВЕРДЖУЮ</w:t>
      </w:r>
      <w:r w:rsidRPr="0053610B">
        <w:rPr>
          <w:b/>
          <w:sz w:val="28"/>
          <w:lang w:val="uk-UA" w:eastAsia="uk-UA"/>
        </w:rPr>
        <w:tab/>
      </w:r>
    </w:p>
    <w:p w:rsidR="00AF6C3E" w:rsidRPr="0053610B" w:rsidRDefault="00AF6C3E" w:rsidP="00AF6C3E">
      <w:pPr>
        <w:ind w:firstLine="708"/>
        <w:rPr>
          <w:sz w:val="28"/>
          <w:lang w:val="uk-UA" w:eastAsia="uk-UA"/>
        </w:rPr>
      </w:pPr>
      <w:r w:rsidRPr="0053610B">
        <w:rPr>
          <w:sz w:val="28"/>
          <w:lang w:val="uk-UA" w:eastAsia="uk-UA"/>
        </w:rPr>
        <w:t>Голова первинної профспілкової</w:t>
      </w:r>
      <w:r w:rsidRPr="0053610B">
        <w:rPr>
          <w:sz w:val="28"/>
          <w:lang w:val="uk-UA" w:eastAsia="uk-UA"/>
        </w:rPr>
        <w:tab/>
        <w:t>Начальник виробничого підрозділу</w:t>
      </w:r>
      <w:r w:rsidRPr="0053610B">
        <w:rPr>
          <w:sz w:val="28"/>
          <w:lang w:val="uk-UA" w:eastAsia="uk-UA"/>
        </w:rPr>
        <w:tab/>
        <w:t xml:space="preserve">організації Козятинської дистанції </w:t>
      </w:r>
      <w:r w:rsidRPr="0053610B">
        <w:rPr>
          <w:sz w:val="28"/>
          <w:lang w:val="uk-UA" w:eastAsia="uk-UA"/>
        </w:rPr>
        <w:tab/>
        <w:t xml:space="preserve">Козятинської  дистанції сигналізації та </w:t>
      </w:r>
      <w:r w:rsidRPr="0053610B">
        <w:rPr>
          <w:sz w:val="28"/>
          <w:lang w:val="uk-UA" w:eastAsia="uk-UA"/>
        </w:rPr>
        <w:tab/>
        <w:t>сигналізації та зв’язку</w:t>
      </w:r>
      <w:r w:rsidRPr="0053610B">
        <w:rPr>
          <w:sz w:val="28"/>
          <w:lang w:val="uk-UA" w:eastAsia="uk-UA"/>
        </w:rPr>
        <w:tab/>
      </w:r>
      <w:r w:rsidRPr="0053610B">
        <w:rPr>
          <w:sz w:val="28"/>
          <w:lang w:val="uk-UA" w:eastAsia="uk-UA"/>
        </w:rPr>
        <w:tab/>
      </w:r>
      <w:r w:rsidRPr="0053610B">
        <w:rPr>
          <w:sz w:val="28"/>
          <w:lang w:val="uk-UA" w:eastAsia="uk-UA"/>
        </w:rPr>
        <w:tab/>
        <w:t>зв’язку</w:t>
      </w:r>
    </w:p>
    <w:p w:rsidR="00AF6C3E" w:rsidRPr="0053610B" w:rsidRDefault="00AF6C3E" w:rsidP="00AF6C3E">
      <w:pPr>
        <w:ind w:firstLine="708"/>
        <w:rPr>
          <w:sz w:val="28"/>
          <w:lang w:val="uk-UA" w:eastAsia="uk-UA"/>
        </w:rPr>
      </w:pPr>
    </w:p>
    <w:p w:rsidR="00AF6C3E" w:rsidRPr="0053610B" w:rsidRDefault="00AF6C3E" w:rsidP="00AF6C3E">
      <w:pPr>
        <w:ind w:firstLine="708"/>
        <w:rPr>
          <w:sz w:val="24"/>
          <w:lang w:val="uk-UA" w:eastAsia="uk-UA"/>
        </w:rPr>
      </w:pPr>
      <w:r w:rsidRPr="0053610B">
        <w:rPr>
          <w:lang w:val="uk-UA" w:eastAsia="uk-UA"/>
        </w:rPr>
        <w:t>______________ Олена СОКОЛЕЦЬКА</w:t>
      </w:r>
      <w:r w:rsidRPr="0053610B">
        <w:rPr>
          <w:lang w:val="uk-UA" w:eastAsia="uk-UA"/>
        </w:rPr>
        <w:tab/>
      </w:r>
      <w:r w:rsidRPr="0053610B">
        <w:rPr>
          <w:sz w:val="24"/>
          <w:lang w:val="uk-UA" w:eastAsia="uk-UA"/>
        </w:rPr>
        <w:t>_______________ Сергій РЄЗНІК</w:t>
      </w:r>
    </w:p>
    <w:p w:rsidR="00AF6C3E" w:rsidRPr="0053610B" w:rsidRDefault="00AF6C3E" w:rsidP="00AF6C3E">
      <w:pPr>
        <w:ind w:firstLine="708"/>
        <w:rPr>
          <w:sz w:val="28"/>
          <w:lang w:val="uk-UA" w:eastAsia="uk-UA"/>
        </w:rPr>
      </w:pPr>
    </w:p>
    <w:p w:rsidR="00AF6C3E" w:rsidRPr="0053610B" w:rsidRDefault="00AF6C3E" w:rsidP="00AF6C3E">
      <w:pPr>
        <w:ind w:firstLine="708"/>
        <w:rPr>
          <w:sz w:val="28"/>
          <w:lang w:val="uk-UA" w:eastAsia="uk-UA"/>
        </w:rPr>
      </w:pPr>
      <w:r w:rsidRPr="0053610B">
        <w:rPr>
          <w:sz w:val="24"/>
          <w:lang w:val="uk-UA" w:eastAsia="uk-UA"/>
        </w:rPr>
        <w:t xml:space="preserve">«___» </w:t>
      </w:r>
      <w:r w:rsidRPr="0053610B">
        <w:rPr>
          <w:sz w:val="24"/>
          <w:lang w:val="uk-UA" w:eastAsia="uk-UA"/>
        </w:rPr>
        <w:tab/>
        <w:t>___________ 202</w:t>
      </w:r>
      <w:r w:rsidRPr="00AF6C3E">
        <w:rPr>
          <w:sz w:val="24"/>
          <w:lang w:eastAsia="uk-UA"/>
        </w:rPr>
        <w:t>4</w:t>
      </w:r>
      <w:r w:rsidRPr="0053610B">
        <w:rPr>
          <w:sz w:val="24"/>
          <w:lang w:val="uk-UA" w:eastAsia="uk-UA"/>
        </w:rPr>
        <w:t xml:space="preserve"> р.</w:t>
      </w:r>
      <w:r w:rsidRPr="0053610B">
        <w:rPr>
          <w:sz w:val="28"/>
          <w:lang w:val="uk-UA" w:eastAsia="uk-UA"/>
        </w:rPr>
        <w:t xml:space="preserve">                   </w:t>
      </w:r>
      <w:r>
        <w:rPr>
          <w:sz w:val="28"/>
          <w:lang w:val="uk-UA" w:eastAsia="uk-UA"/>
        </w:rPr>
        <w:t xml:space="preserve">          «___» </w:t>
      </w:r>
      <w:r>
        <w:rPr>
          <w:sz w:val="28"/>
          <w:lang w:val="uk-UA" w:eastAsia="uk-UA"/>
        </w:rPr>
        <w:tab/>
        <w:t>___________2024</w:t>
      </w:r>
      <w:r w:rsidRPr="0053610B">
        <w:rPr>
          <w:sz w:val="28"/>
          <w:lang w:val="uk-UA" w:eastAsia="uk-UA"/>
        </w:rPr>
        <w:t xml:space="preserve"> р.</w:t>
      </w:r>
    </w:p>
    <w:p w:rsidR="00AF6C3E" w:rsidRPr="0053610B" w:rsidRDefault="00AF6C3E" w:rsidP="00AF6C3E">
      <w:pPr>
        <w:jc w:val="center"/>
        <w:rPr>
          <w:b/>
          <w:sz w:val="44"/>
          <w:szCs w:val="44"/>
          <w:lang w:val="uk-UA" w:eastAsia="uk-UA"/>
        </w:rPr>
      </w:pPr>
    </w:p>
    <w:p w:rsidR="00AF6C3E" w:rsidRPr="0053610B" w:rsidRDefault="00AF6C3E" w:rsidP="00AF6C3E">
      <w:pPr>
        <w:jc w:val="center"/>
        <w:rPr>
          <w:b/>
          <w:sz w:val="44"/>
          <w:szCs w:val="44"/>
          <w:lang w:val="uk-UA" w:eastAsia="uk-UA"/>
        </w:rPr>
      </w:pPr>
    </w:p>
    <w:p w:rsidR="00AF6C3E" w:rsidRPr="0053610B" w:rsidRDefault="00AF6C3E" w:rsidP="00AF6C3E">
      <w:pPr>
        <w:jc w:val="center"/>
        <w:rPr>
          <w:sz w:val="28"/>
          <w:szCs w:val="28"/>
          <w:lang w:val="uk-UA" w:eastAsia="uk-UA"/>
        </w:rPr>
      </w:pPr>
      <w:r w:rsidRPr="0053610B">
        <w:rPr>
          <w:sz w:val="28"/>
          <w:szCs w:val="28"/>
          <w:lang w:val="uk-UA" w:eastAsia="uk-UA"/>
        </w:rPr>
        <w:t>КОМПЛЕКСНІ ЗАХОДИ</w:t>
      </w:r>
    </w:p>
    <w:p w:rsidR="00AF6C3E" w:rsidRPr="0053610B" w:rsidRDefault="00AF6C3E" w:rsidP="00AF6C3E">
      <w:pPr>
        <w:jc w:val="center"/>
        <w:rPr>
          <w:sz w:val="28"/>
          <w:szCs w:val="28"/>
          <w:lang w:val="uk-UA" w:eastAsia="uk-UA"/>
        </w:rPr>
      </w:pPr>
      <w:r w:rsidRPr="0053610B">
        <w:rPr>
          <w:sz w:val="28"/>
          <w:szCs w:val="28"/>
          <w:lang w:val="uk-UA" w:eastAsia="uk-UA"/>
        </w:rPr>
        <w:t xml:space="preserve">з досягнення встановлених нормативів безпеки, гігієни праці та виробничого середовища підвищення існуючого рівня охорони праці, попередження випадків виробничого травматизму, профзахворювань та аварій в виробничому підрозділі Козятинська дистанція сигналізації та зв’язку </w:t>
      </w:r>
      <w:r>
        <w:rPr>
          <w:sz w:val="28"/>
          <w:szCs w:val="28"/>
          <w:lang w:val="uk-UA" w:eastAsia="uk-UA"/>
        </w:rPr>
        <w:t xml:space="preserve">регіональної філії «Південно-Західна залізниця» </w:t>
      </w:r>
      <w:r w:rsidRPr="0053610B">
        <w:rPr>
          <w:sz w:val="28"/>
          <w:szCs w:val="28"/>
          <w:lang w:val="uk-UA" w:eastAsia="uk-UA"/>
        </w:rPr>
        <w:t>на 202</w:t>
      </w:r>
      <w:r>
        <w:rPr>
          <w:sz w:val="28"/>
          <w:szCs w:val="28"/>
          <w:lang w:val="uk-UA" w:eastAsia="uk-UA"/>
        </w:rPr>
        <w:t>5</w:t>
      </w:r>
      <w:r w:rsidRPr="0053610B">
        <w:rPr>
          <w:sz w:val="28"/>
          <w:szCs w:val="28"/>
          <w:lang w:val="uk-UA" w:eastAsia="uk-UA"/>
        </w:rPr>
        <w:t xml:space="preserve"> рік</w:t>
      </w:r>
    </w:p>
    <w:p w:rsidR="00AF6C3E" w:rsidRPr="0053610B" w:rsidRDefault="00AF6C3E" w:rsidP="00AF6C3E">
      <w:pPr>
        <w:spacing w:line="360" w:lineRule="auto"/>
        <w:jc w:val="center"/>
        <w:rPr>
          <w:sz w:val="32"/>
          <w:szCs w:val="32"/>
          <w:lang w:val="uk-UA" w:eastAsia="uk-UA"/>
        </w:rPr>
      </w:pPr>
    </w:p>
    <w:p w:rsidR="00AF6C3E" w:rsidRPr="0053610B" w:rsidRDefault="00AF6C3E" w:rsidP="00AF6C3E">
      <w:pPr>
        <w:tabs>
          <w:tab w:val="left" w:pos="7350"/>
        </w:tabs>
        <w:rPr>
          <w:lang w:val="uk-UA"/>
        </w:rPr>
      </w:pPr>
    </w:p>
    <w:p w:rsidR="00AF6C3E" w:rsidRPr="0053610B" w:rsidRDefault="00AF6C3E" w:rsidP="00AF6C3E">
      <w:pPr>
        <w:tabs>
          <w:tab w:val="left" w:pos="7350"/>
        </w:tabs>
        <w:rPr>
          <w:lang w:val="uk-UA"/>
        </w:rPr>
      </w:pPr>
    </w:p>
    <w:p w:rsidR="00AF6C3E" w:rsidRPr="0053610B" w:rsidRDefault="00AF6C3E" w:rsidP="00AF6C3E">
      <w:pPr>
        <w:tabs>
          <w:tab w:val="left" w:pos="7350"/>
        </w:tabs>
        <w:rPr>
          <w:lang w:val="uk-UA"/>
        </w:rPr>
      </w:pPr>
    </w:p>
    <w:p w:rsidR="00AF6C3E" w:rsidRPr="0053610B" w:rsidRDefault="00AF6C3E" w:rsidP="00AF6C3E">
      <w:pPr>
        <w:tabs>
          <w:tab w:val="left" w:pos="7350"/>
        </w:tabs>
        <w:rPr>
          <w:lang w:val="uk-UA"/>
        </w:rPr>
      </w:pPr>
    </w:p>
    <w:p w:rsidR="00AF6C3E" w:rsidRPr="0053610B" w:rsidRDefault="00AF6C3E" w:rsidP="00AF6C3E">
      <w:pPr>
        <w:tabs>
          <w:tab w:val="left" w:pos="7350"/>
        </w:tabs>
        <w:rPr>
          <w:lang w:val="uk-UA"/>
        </w:rPr>
      </w:pPr>
    </w:p>
    <w:p w:rsidR="00AF6C3E" w:rsidRPr="0053610B" w:rsidRDefault="00AF6C3E" w:rsidP="00AF6C3E">
      <w:pPr>
        <w:tabs>
          <w:tab w:val="left" w:pos="7350"/>
        </w:tabs>
        <w:rPr>
          <w:lang w:val="uk-UA"/>
        </w:rPr>
      </w:pPr>
    </w:p>
    <w:p w:rsidR="00AF6C3E" w:rsidRPr="0053610B" w:rsidRDefault="00AF6C3E" w:rsidP="00AF6C3E">
      <w:pPr>
        <w:tabs>
          <w:tab w:val="left" w:pos="7350"/>
        </w:tabs>
        <w:rPr>
          <w:lang w:val="uk-UA"/>
        </w:rPr>
      </w:pPr>
    </w:p>
    <w:tbl>
      <w:tblPr>
        <w:tblW w:w="10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1584"/>
        <w:gridCol w:w="1028"/>
        <w:gridCol w:w="1214"/>
        <w:gridCol w:w="1028"/>
        <w:gridCol w:w="2616"/>
        <w:gridCol w:w="1495"/>
        <w:gridCol w:w="1214"/>
      </w:tblGrid>
      <w:tr w:rsidR="00AF6C3E" w:rsidRPr="0053610B" w:rsidTr="007C7715">
        <w:trPr>
          <w:trHeight w:val="289"/>
        </w:trPr>
        <w:tc>
          <w:tcPr>
            <w:tcW w:w="355" w:type="dxa"/>
            <w:vMerge w:val="restart"/>
          </w:tcPr>
          <w:p w:rsidR="00AF6C3E" w:rsidRPr="0053610B" w:rsidRDefault="00AF6C3E" w:rsidP="007C7715">
            <w:pPr>
              <w:tabs>
                <w:tab w:val="left" w:pos="7350"/>
              </w:tabs>
              <w:rPr>
                <w:lang w:val="uk-UA"/>
              </w:rPr>
            </w:pPr>
            <w:r w:rsidRPr="0053610B">
              <w:rPr>
                <w:lang w:val="uk-UA"/>
              </w:rPr>
              <w:t>№</w:t>
            </w:r>
            <w:r w:rsidRPr="0053610B">
              <w:rPr>
                <w:lang w:val="uk-UA"/>
              </w:rPr>
              <w:lastRenderedPageBreak/>
              <w:t xml:space="preserve"> п/п</w:t>
            </w:r>
          </w:p>
        </w:tc>
        <w:tc>
          <w:tcPr>
            <w:tcW w:w="1584" w:type="dxa"/>
            <w:vMerge w:val="restart"/>
          </w:tcPr>
          <w:p w:rsidR="00AF6C3E" w:rsidRPr="0053610B" w:rsidRDefault="00AF6C3E" w:rsidP="007C7715">
            <w:pPr>
              <w:tabs>
                <w:tab w:val="left" w:pos="7350"/>
              </w:tabs>
              <w:rPr>
                <w:lang w:val="uk-UA"/>
              </w:rPr>
            </w:pPr>
          </w:p>
          <w:p w:rsidR="00AF6C3E" w:rsidRPr="0053610B" w:rsidRDefault="00AF6C3E" w:rsidP="007C7715">
            <w:pPr>
              <w:tabs>
                <w:tab w:val="left" w:pos="7350"/>
              </w:tabs>
              <w:rPr>
                <w:lang w:val="uk-UA"/>
              </w:rPr>
            </w:pPr>
            <w:r w:rsidRPr="0053610B">
              <w:rPr>
                <w:lang w:val="uk-UA"/>
              </w:rPr>
              <w:lastRenderedPageBreak/>
              <w:t>Найменування заходів (робіт)</w:t>
            </w:r>
          </w:p>
        </w:tc>
        <w:tc>
          <w:tcPr>
            <w:tcW w:w="2242" w:type="dxa"/>
            <w:gridSpan w:val="2"/>
          </w:tcPr>
          <w:p w:rsidR="00AF6C3E" w:rsidRPr="0053610B" w:rsidRDefault="00AF6C3E" w:rsidP="007C7715">
            <w:pPr>
              <w:tabs>
                <w:tab w:val="left" w:pos="7350"/>
              </w:tabs>
              <w:rPr>
                <w:lang w:val="uk-UA"/>
              </w:rPr>
            </w:pPr>
            <w:r w:rsidRPr="0053610B">
              <w:rPr>
                <w:lang w:val="uk-UA"/>
              </w:rPr>
              <w:lastRenderedPageBreak/>
              <w:t>Вартість робіт, грн.</w:t>
            </w:r>
          </w:p>
        </w:tc>
        <w:tc>
          <w:tcPr>
            <w:tcW w:w="1028" w:type="dxa"/>
            <w:vMerge w:val="restart"/>
          </w:tcPr>
          <w:p w:rsidR="00AF6C3E" w:rsidRPr="0053610B" w:rsidRDefault="00AF6C3E" w:rsidP="007C7715">
            <w:pPr>
              <w:tabs>
                <w:tab w:val="left" w:pos="7350"/>
              </w:tabs>
              <w:rPr>
                <w:lang w:val="uk-UA"/>
              </w:rPr>
            </w:pPr>
            <w:r w:rsidRPr="0053610B">
              <w:rPr>
                <w:lang w:val="uk-UA"/>
              </w:rPr>
              <w:t>Досягну</w:t>
            </w:r>
            <w:r w:rsidRPr="0053610B">
              <w:rPr>
                <w:lang w:val="uk-UA"/>
              </w:rPr>
              <w:lastRenderedPageBreak/>
              <w:t>тий результат</w:t>
            </w:r>
          </w:p>
        </w:tc>
        <w:tc>
          <w:tcPr>
            <w:tcW w:w="2616" w:type="dxa"/>
            <w:vMerge w:val="restart"/>
          </w:tcPr>
          <w:p w:rsidR="00AF6C3E" w:rsidRPr="0053610B" w:rsidRDefault="00AF6C3E" w:rsidP="007C7715">
            <w:pPr>
              <w:tabs>
                <w:tab w:val="left" w:pos="7350"/>
              </w:tabs>
              <w:rPr>
                <w:lang w:val="uk-UA"/>
              </w:rPr>
            </w:pPr>
            <w:r w:rsidRPr="0053610B">
              <w:rPr>
                <w:lang w:val="uk-UA"/>
              </w:rPr>
              <w:lastRenderedPageBreak/>
              <w:t>Строк виконання</w:t>
            </w:r>
          </w:p>
        </w:tc>
        <w:tc>
          <w:tcPr>
            <w:tcW w:w="1495" w:type="dxa"/>
            <w:vMerge w:val="restart"/>
          </w:tcPr>
          <w:p w:rsidR="00AF6C3E" w:rsidRPr="0053610B" w:rsidRDefault="00AF6C3E" w:rsidP="007C7715">
            <w:pPr>
              <w:tabs>
                <w:tab w:val="left" w:pos="7350"/>
              </w:tabs>
              <w:rPr>
                <w:lang w:val="uk-UA"/>
              </w:rPr>
            </w:pPr>
            <w:r w:rsidRPr="0053610B">
              <w:rPr>
                <w:lang w:val="uk-UA"/>
              </w:rPr>
              <w:t xml:space="preserve">Особи, </w:t>
            </w:r>
            <w:r w:rsidRPr="0053610B">
              <w:rPr>
                <w:lang w:val="uk-UA"/>
              </w:rPr>
              <w:lastRenderedPageBreak/>
              <w:t>відповідальні за виконання</w:t>
            </w:r>
          </w:p>
        </w:tc>
        <w:tc>
          <w:tcPr>
            <w:tcW w:w="1214" w:type="dxa"/>
            <w:vMerge w:val="restart"/>
          </w:tcPr>
          <w:p w:rsidR="00AF6C3E" w:rsidRPr="0053610B" w:rsidRDefault="00AF6C3E" w:rsidP="007C7715">
            <w:pPr>
              <w:tabs>
                <w:tab w:val="left" w:pos="7350"/>
              </w:tabs>
              <w:rPr>
                <w:lang w:val="uk-UA"/>
              </w:rPr>
            </w:pPr>
            <w:r w:rsidRPr="0053610B">
              <w:rPr>
                <w:lang w:val="uk-UA"/>
              </w:rPr>
              <w:lastRenderedPageBreak/>
              <w:t xml:space="preserve">Відмітка </w:t>
            </w:r>
            <w:r w:rsidRPr="0053610B">
              <w:rPr>
                <w:lang w:val="uk-UA"/>
              </w:rPr>
              <w:lastRenderedPageBreak/>
              <w:t>про</w:t>
            </w:r>
          </w:p>
          <w:p w:rsidR="00AF6C3E" w:rsidRPr="0053610B" w:rsidRDefault="00AF6C3E" w:rsidP="007C7715">
            <w:pPr>
              <w:tabs>
                <w:tab w:val="left" w:pos="7350"/>
              </w:tabs>
              <w:rPr>
                <w:lang w:val="uk-UA"/>
              </w:rPr>
            </w:pPr>
            <w:r w:rsidRPr="0053610B">
              <w:rPr>
                <w:lang w:val="uk-UA"/>
              </w:rPr>
              <w:t>виконан</w:t>
            </w:r>
            <w:r w:rsidRPr="0053610B">
              <w:rPr>
                <w:lang w:val="uk-UA"/>
              </w:rPr>
              <w:softHyphen/>
              <w:t>ня</w:t>
            </w:r>
          </w:p>
        </w:tc>
      </w:tr>
      <w:tr w:rsidR="00AF6C3E" w:rsidRPr="0053610B" w:rsidTr="007C7715">
        <w:trPr>
          <w:trHeight w:val="599"/>
        </w:trPr>
        <w:tc>
          <w:tcPr>
            <w:tcW w:w="355" w:type="dxa"/>
            <w:vMerge/>
          </w:tcPr>
          <w:p w:rsidR="00AF6C3E" w:rsidRPr="0053610B" w:rsidRDefault="00AF6C3E" w:rsidP="007C7715">
            <w:pPr>
              <w:tabs>
                <w:tab w:val="left" w:pos="7350"/>
              </w:tabs>
              <w:rPr>
                <w:lang w:val="uk-UA"/>
              </w:rPr>
            </w:pPr>
          </w:p>
        </w:tc>
        <w:tc>
          <w:tcPr>
            <w:tcW w:w="1584" w:type="dxa"/>
            <w:vMerge/>
          </w:tcPr>
          <w:p w:rsidR="00AF6C3E" w:rsidRPr="0053610B" w:rsidRDefault="00AF6C3E" w:rsidP="007C7715">
            <w:pPr>
              <w:tabs>
                <w:tab w:val="left" w:pos="7350"/>
              </w:tabs>
              <w:rPr>
                <w:lang w:val="uk-UA"/>
              </w:rPr>
            </w:pPr>
          </w:p>
        </w:tc>
        <w:tc>
          <w:tcPr>
            <w:tcW w:w="1028" w:type="dxa"/>
          </w:tcPr>
          <w:p w:rsidR="00AF6C3E" w:rsidRPr="0053610B" w:rsidRDefault="00AF6C3E" w:rsidP="007C7715">
            <w:pPr>
              <w:tabs>
                <w:tab w:val="left" w:pos="7350"/>
              </w:tabs>
              <w:rPr>
                <w:lang w:val="uk-UA"/>
              </w:rPr>
            </w:pPr>
            <w:r w:rsidRPr="0053610B">
              <w:rPr>
                <w:lang w:val="uk-UA"/>
              </w:rPr>
              <w:t>Асигно</w:t>
            </w:r>
            <w:r w:rsidRPr="0053610B">
              <w:rPr>
                <w:lang w:val="uk-UA"/>
              </w:rPr>
              <w:softHyphen/>
              <w:t>вано,</w:t>
            </w:r>
          </w:p>
          <w:p w:rsidR="00AF6C3E" w:rsidRPr="0053610B" w:rsidRDefault="00AF6C3E" w:rsidP="007C7715">
            <w:pPr>
              <w:tabs>
                <w:tab w:val="left" w:pos="7350"/>
              </w:tabs>
              <w:rPr>
                <w:lang w:val="uk-UA"/>
              </w:rPr>
            </w:pPr>
            <w:r w:rsidRPr="0053610B">
              <w:rPr>
                <w:lang w:val="uk-UA"/>
              </w:rPr>
              <w:t>тис. грн.</w:t>
            </w:r>
          </w:p>
        </w:tc>
        <w:tc>
          <w:tcPr>
            <w:tcW w:w="1214" w:type="dxa"/>
          </w:tcPr>
          <w:p w:rsidR="00AF6C3E" w:rsidRPr="0053610B" w:rsidRDefault="00AF6C3E" w:rsidP="007C7715">
            <w:pPr>
              <w:tabs>
                <w:tab w:val="left" w:pos="7350"/>
              </w:tabs>
              <w:rPr>
                <w:lang w:val="uk-UA"/>
              </w:rPr>
            </w:pPr>
            <w:r w:rsidRPr="0053610B">
              <w:rPr>
                <w:lang w:val="uk-UA"/>
              </w:rPr>
              <w:t>Фактич</w:t>
            </w:r>
            <w:r w:rsidRPr="0053610B">
              <w:rPr>
                <w:lang w:val="uk-UA"/>
              </w:rPr>
              <w:softHyphen/>
              <w:t>но</w:t>
            </w:r>
          </w:p>
          <w:p w:rsidR="00AF6C3E" w:rsidRPr="0053610B" w:rsidRDefault="00AF6C3E" w:rsidP="007C7715">
            <w:pPr>
              <w:tabs>
                <w:tab w:val="left" w:pos="7350"/>
              </w:tabs>
              <w:rPr>
                <w:lang w:val="uk-UA"/>
              </w:rPr>
            </w:pPr>
            <w:r w:rsidRPr="0053610B">
              <w:rPr>
                <w:lang w:val="uk-UA"/>
              </w:rPr>
              <w:t>витраче</w:t>
            </w:r>
            <w:r w:rsidRPr="0053610B">
              <w:rPr>
                <w:lang w:val="uk-UA"/>
              </w:rPr>
              <w:softHyphen/>
              <w:t>но</w:t>
            </w:r>
          </w:p>
        </w:tc>
        <w:tc>
          <w:tcPr>
            <w:tcW w:w="1028" w:type="dxa"/>
            <w:vMerge/>
          </w:tcPr>
          <w:p w:rsidR="00AF6C3E" w:rsidRPr="0053610B" w:rsidRDefault="00AF6C3E" w:rsidP="007C7715">
            <w:pPr>
              <w:tabs>
                <w:tab w:val="left" w:pos="7350"/>
              </w:tabs>
              <w:rPr>
                <w:lang w:val="uk-UA"/>
              </w:rPr>
            </w:pPr>
          </w:p>
        </w:tc>
        <w:tc>
          <w:tcPr>
            <w:tcW w:w="2616" w:type="dxa"/>
            <w:vMerge/>
          </w:tcPr>
          <w:p w:rsidR="00AF6C3E" w:rsidRPr="0053610B" w:rsidRDefault="00AF6C3E" w:rsidP="007C7715">
            <w:pPr>
              <w:tabs>
                <w:tab w:val="left" w:pos="7350"/>
              </w:tabs>
              <w:rPr>
                <w:lang w:val="uk-UA"/>
              </w:rPr>
            </w:pPr>
          </w:p>
        </w:tc>
        <w:tc>
          <w:tcPr>
            <w:tcW w:w="1495" w:type="dxa"/>
            <w:vMerge/>
          </w:tcPr>
          <w:p w:rsidR="00AF6C3E" w:rsidRPr="0053610B" w:rsidRDefault="00AF6C3E" w:rsidP="007C7715">
            <w:pPr>
              <w:tabs>
                <w:tab w:val="left" w:pos="7350"/>
              </w:tabs>
              <w:rPr>
                <w:lang w:val="uk-UA"/>
              </w:rPr>
            </w:pPr>
          </w:p>
        </w:tc>
        <w:tc>
          <w:tcPr>
            <w:tcW w:w="1214" w:type="dxa"/>
            <w:vMerge/>
          </w:tcPr>
          <w:p w:rsidR="00AF6C3E" w:rsidRPr="0053610B" w:rsidRDefault="00AF6C3E" w:rsidP="007C7715">
            <w:pPr>
              <w:tabs>
                <w:tab w:val="left" w:pos="7350"/>
              </w:tabs>
              <w:rPr>
                <w:lang w:val="uk-UA"/>
              </w:rPr>
            </w:pPr>
          </w:p>
        </w:tc>
      </w:tr>
      <w:tr w:rsidR="00AF6C3E" w:rsidRPr="0053610B" w:rsidTr="007C7715">
        <w:trPr>
          <w:trHeight w:val="289"/>
        </w:trPr>
        <w:tc>
          <w:tcPr>
            <w:tcW w:w="355" w:type="dxa"/>
          </w:tcPr>
          <w:p w:rsidR="00AF6C3E" w:rsidRPr="0053610B" w:rsidRDefault="00AF6C3E" w:rsidP="007C7715">
            <w:pPr>
              <w:tabs>
                <w:tab w:val="left" w:pos="7350"/>
              </w:tabs>
              <w:rPr>
                <w:lang w:val="uk-UA"/>
              </w:rPr>
            </w:pPr>
            <w:r w:rsidRPr="0053610B">
              <w:rPr>
                <w:lang w:val="uk-UA"/>
              </w:rPr>
              <w:lastRenderedPageBreak/>
              <w:t>1</w:t>
            </w:r>
          </w:p>
        </w:tc>
        <w:tc>
          <w:tcPr>
            <w:tcW w:w="1584" w:type="dxa"/>
          </w:tcPr>
          <w:p w:rsidR="00AF6C3E" w:rsidRPr="0053610B" w:rsidRDefault="00AF6C3E" w:rsidP="007C7715">
            <w:pPr>
              <w:tabs>
                <w:tab w:val="left" w:pos="7350"/>
              </w:tabs>
              <w:rPr>
                <w:lang w:val="uk-UA"/>
              </w:rPr>
            </w:pPr>
            <w:r w:rsidRPr="0053610B">
              <w:rPr>
                <w:lang w:val="uk-UA"/>
              </w:rPr>
              <w:t>2</w:t>
            </w:r>
          </w:p>
        </w:tc>
        <w:tc>
          <w:tcPr>
            <w:tcW w:w="1028" w:type="dxa"/>
          </w:tcPr>
          <w:p w:rsidR="00AF6C3E" w:rsidRPr="0053610B" w:rsidRDefault="00AF6C3E" w:rsidP="007C7715">
            <w:pPr>
              <w:tabs>
                <w:tab w:val="left" w:pos="7350"/>
              </w:tabs>
              <w:rPr>
                <w:lang w:val="uk-UA"/>
              </w:rPr>
            </w:pPr>
            <w:r w:rsidRPr="0053610B">
              <w:rPr>
                <w:lang w:val="uk-UA"/>
              </w:rPr>
              <w:t>3</w:t>
            </w:r>
          </w:p>
        </w:tc>
        <w:tc>
          <w:tcPr>
            <w:tcW w:w="1214" w:type="dxa"/>
          </w:tcPr>
          <w:p w:rsidR="00AF6C3E" w:rsidRPr="0053610B" w:rsidRDefault="00AF6C3E" w:rsidP="007C7715">
            <w:pPr>
              <w:tabs>
                <w:tab w:val="left" w:pos="7350"/>
              </w:tabs>
              <w:rPr>
                <w:lang w:val="uk-UA"/>
              </w:rPr>
            </w:pPr>
            <w:r w:rsidRPr="0053610B">
              <w:rPr>
                <w:lang w:val="uk-UA"/>
              </w:rPr>
              <w:t>4</w:t>
            </w:r>
          </w:p>
        </w:tc>
        <w:tc>
          <w:tcPr>
            <w:tcW w:w="1028" w:type="dxa"/>
          </w:tcPr>
          <w:p w:rsidR="00AF6C3E" w:rsidRPr="0053610B" w:rsidRDefault="00AF6C3E" w:rsidP="007C7715">
            <w:pPr>
              <w:tabs>
                <w:tab w:val="left" w:pos="7350"/>
              </w:tabs>
              <w:rPr>
                <w:lang w:val="uk-UA"/>
              </w:rPr>
            </w:pPr>
            <w:r w:rsidRPr="0053610B">
              <w:rPr>
                <w:lang w:val="uk-UA"/>
              </w:rPr>
              <w:t>5</w:t>
            </w:r>
          </w:p>
        </w:tc>
        <w:tc>
          <w:tcPr>
            <w:tcW w:w="2616" w:type="dxa"/>
          </w:tcPr>
          <w:p w:rsidR="00AF6C3E" w:rsidRPr="0053610B" w:rsidRDefault="00AF6C3E" w:rsidP="007C7715">
            <w:pPr>
              <w:tabs>
                <w:tab w:val="left" w:pos="7350"/>
              </w:tabs>
              <w:rPr>
                <w:lang w:val="uk-UA"/>
              </w:rPr>
            </w:pPr>
            <w:r w:rsidRPr="0053610B">
              <w:rPr>
                <w:lang w:val="uk-UA"/>
              </w:rPr>
              <w:t>6</w:t>
            </w:r>
          </w:p>
        </w:tc>
        <w:tc>
          <w:tcPr>
            <w:tcW w:w="1495" w:type="dxa"/>
          </w:tcPr>
          <w:p w:rsidR="00AF6C3E" w:rsidRPr="0053610B" w:rsidRDefault="00AF6C3E" w:rsidP="007C7715">
            <w:pPr>
              <w:tabs>
                <w:tab w:val="left" w:pos="7350"/>
              </w:tabs>
              <w:rPr>
                <w:lang w:val="uk-UA"/>
              </w:rPr>
            </w:pPr>
            <w:r w:rsidRPr="0053610B">
              <w:rPr>
                <w:lang w:val="uk-UA"/>
              </w:rPr>
              <w:t>7</w:t>
            </w:r>
          </w:p>
        </w:tc>
        <w:tc>
          <w:tcPr>
            <w:tcW w:w="1214" w:type="dxa"/>
          </w:tcPr>
          <w:p w:rsidR="00AF6C3E" w:rsidRPr="0053610B" w:rsidRDefault="00AF6C3E" w:rsidP="007C7715">
            <w:pPr>
              <w:tabs>
                <w:tab w:val="left" w:pos="7350"/>
              </w:tabs>
              <w:rPr>
                <w:lang w:val="uk-UA"/>
              </w:rPr>
            </w:pPr>
            <w:r w:rsidRPr="0053610B">
              <w:rPr>
                <w:lang w:val="uk-UA"/>
              </w:rPr>
              <w:t>8</w:t>
            </w:r>
          </w:p>
        </w:tc>
      </w:tr>
      <w:tr w:rsidR="00AF6C3E" w:rsidRPr="0053610B" w:rsidTr="007C7715">
        <w:trPr>
          <w:trHeight w:val="1273"/>
        </w:trPr>
        <w:tc>
          <w:tcPr>
            <w:tcW w:w="355" w:type="dxa"/>
          </w:tcPr>
          <w:p w:rsidR="00AF6C3E" w:rsidRPr="0053610B" w:rsidRDefault="00AF6C3E" w:rsidP="007C7715">
            <w:pPr>
              <w:tabs>
                <w:tab w:val="left" w:pos="7350"/>
              </w:tabs>
              <w:rPr>
                <w:lang w:val="uk-UA"/>
              </w:rPr>
            </w:pPr>
            <w:r w:rsidRPr="0053610B">
              <w:rPr>
                <w:lang w:val="uk-UA"/>
              </w:rPr>
              <w:t>1</w:t>
            </w:r>
          </w:p>
        </w:tc>
        <w:tc>
          <w:tcPr>
            <w:tcW w:w="1584" w:type="dxa"/>
          </w:tcPr>
          <w:p w:rsidR="00AF6C3E" w:rsidRPr="0053610B" w:rsidRDefault="00AF6C3E" w:rsidP="007C7715">
            <w:pPr>
              <w:tabs>
                <w:tab w:val="left" w:pos="7350"/>
              </w:tabs>
              <w:rPr>
                <w:lang w:val="uk-UA"/>
              </w:rPr>
            </w:pPr>
            <w:r w:rsidRPr="0053610B">
              <w:rPr>
                <w:lang w:val="uk-UA"/>
              </w:rPr>
              <w:t>Придбання спецодягу, спецвзуття</w:t>
            </w:r>
          </w:p>
        </w:tc>
        <w:tc>
          <w:tcPr>
            <w:tcW w:w="1028" w:type="dxa"/>
          </w:tcPr>
          <w:p w:rsidR="00AF6C3E" w:rsidRPr="0053610B" w:rsidRDefault="00AF6C3E" w:rsidP="007C7715">
            <w:pPr>
              <w:tabs>
                <w:tab w:val="left" w:pos="7350"/>
              </w:tabs>
              <w:rPr>
                <w:lang w:val="uk-UA"/>
              </w:rPr>
            </w:pPr>
            <w:r>
              <w:rPr>
                <w:lang w:val="uk-UA"/>
              </w:rPr>
              <w:t>380,19</w:t>
            </w:r>
          </w:p>
        </w:tc>
        <w:tc>
          <w:tcPr>
            <w:tcW w:w="1214" w:type="dxa"/>
          </w:tcPr>
          <w:p w:rsidR="00AF6C3E" w:rsidRPr="0053610B" w:rsidRDefault="00AF6C3E" w:rsidP="007C7715">
            <w:pPr>
              <w:tabs>
                <w:tab w:val="left" w:pos="7350"/>
              </w:tabs>
              <w:rPr>
                <w:lang w:val="uk-UA"/>
              </w:rPr>
            </w:pPr>
          </w:p>
        </w:tc>
        <w:tc>
          <w:tcPr>
            <w:tcW w:w="1028" w:type="dxa"/>
          </w:tcPr>
          <w:p w:rsidR="00AF6C3E" w:rsidRPr="0053610B" w:rsidRDefault="00AF6C3E" w:rsidP="007C7715">
            <w:pPr>
              <w:tabs>
                <w:tab w:val="left" w:pos="7350"/>
              </w:tabs>
              <w:rPr>
                <w:lang w:val="uk-UA"/>
              </w:rPr>
            </w:pPr>
          </w:p>
        </w:tc>
        <w:tc>
          <w:tcPr>
            <w:tcW w:w="2616" w:type="dxa"/>
            <w:vAlign w:val="center"/>
          </w:tcPr>
          <w:p w:rsidR="00AF6C3E" w:rsidRPr="0053610B" w:rsidRDefault="00AF6C3E" w:rsidP="007C7715">
            <w:pPr>
              <w:tabs>
                <w:tab w:val="left" w:pos="7350"/>
              </w:tabs>
              <w:rPr>
                <w:lang w:val="uk-UA"/>
              </w:rPr>
            </w:pPr>
            <w:r w:rsidRPr="0053610B">
              <w:rPr>
                <w:lang w:val="uk-UA"/>
              </w:rPr>
              <w:t>І-І</w:t>
            </w:r>
            <w:r w:rsidRPr="0053610B">
              <w:rPr>
                <w:lang w:val="en-US"/>
              </w:rPr>
              <w:t>V</w:t>
            </w:r>
            <w:r w:rsidRPr="0053610B">
              <w:rPr>
                <w:lang w:val="uk-UA"/>
              </w:rPr>
              <w:t xml:space="preserve"> кв.</w:t>
            </w:r>
          </w:p>
        </w:tc>
        <w:tc>
          <w:tcPr>
            <w:tcW w:w="1495" w:type="dxa"/>
            <w:vAlign w:val="center"/>
          </w:tcPr>
          <w:p w:rsidR="00AF6C3E" w:rsidRPr="0053610B" w:rsidRDefault="00AF6C3E" w:rsidP="007C7715">
            <w:pPr>
              <w:tabs>
                <w:tab w:val="left" w:pos="7350"/>
              </w:tabs>
              <w:rPr>
                <w:lang w:val="uk-UA"/>
              </w:rPr>
            </w:pPr>
            <w:r w:rsidRPr="0053610B">
              <w:rPr>
                <w:lang w:val="uk-UA"/>
              </w:rPr>
              <w:t>ШЧГ, ШЧІОП</w:t>
            </w:r>
          </w:p>
        </w:tc>
        <w:tc>
          <w:tcPr>
            <w:tcW w:w="1214" w:type="dxa"/>
          </w:tcPr>
          <w:p w:rsidR="00AF6C3E" w:rsidRPr="0053610B" w:rsidRDefault="00AF6C3E" w:rsidP="007C7715">
            <w:pPr>
              <w:tabs>
                <w:tab w:val="left" w:pos="7350"/>
              </w:tabs>
              <w:rPr>
                <w:lang w:val="uk-UA"/>
              </w:rPr>
            </w:pPr>
          </w:p>
        </w:tc>
      </w:tr>
      <w:tr w:rsidR="00AF6C3E" w:rsidRPr="0053610B" w:rsidTr="007C7715">
        <w:trPr>
          <w:trHeight w:val="889"/>
        </w:trPr>
        <w:tc>
          <w:tcPr>
            <w:tcW w:w="355" w:type="dxa"/>
          </w:tcPr>
          <w:p w:rsidR="00AF6C3E" w:rsidRPr="0053610B" w:rsidRDefault="00AF6C3E" w:rsidP="007C7715">
            <w:pPr>
              <w:tabs>
                <w:tab w:val="left" w:pos="7350"/>
              </w:tabs>
              <w:rPr>
                <w:lang w:val="uk-UA"/>
              </w:rPr>
            </w:pPr>
            <w:r w:rsidRPr="0053610B">
              <w:rPr>
                <w:lang w:val="uk-UA"/>
              </w:rPr>
              <w:t>2</w:t>
            </w:r>
          </w:p>
        </w:tc>
        <w:tc>
          <w:tcPr>
            <w:tcW w:w="1584" w:type="dxa"/>
          </w:tcPr>
          <w:p w:rsidR="00AF6C3E" w:rsidRPr="0053610B" w:rsidRDefault="00AF6C3E" w:rsidP="007C7715">
            <w:pPr>
              <w:tabs>
                <w:tab w:val="left" w:pos="7350"/>
              </w:tabs>
              <w:rPr>
                <w:lang w:val="uk-UA"/>
              </w:rPr>
            </w:pPr>
            <w:r w:rsidRPr="0053610B">
              <w:rPr>
                <w:bCs/>
                <w:lang w:val="uk-UA"/>
              </w:rPr>
              <w:t xml:space="preserve">Проведення обов’язкових медичних оглядів </w:t>
            </w:r>
          </w:p>
        </w:tc>
        <w:tc>
          <w:tcPr>
            <w:tcW w:w="1028" w:type="dxa"/>
          </w:tcPr>
          <w:p w:rsidR="00AF6C3E" w:rsidRPr="0053610B" w:rsidRDefault="00AF6C3E" w:rsidP="007C7715">
            <w:pPr>
              <w:tabs>
                <w:tab w:val="left" w:pos="7350"/>
              </w:tabs>
              <w:rPr>
                <w:lang w:val="uk-UA"/>
              </w:rPr>
            </w:pPr>
            <w:r>
              <w:rPr>
                <w:lang w:val="uk-UA"/>
              </w:rPr>
              <w:t>255</w:t>
            </w:r>
            <w:r w:rsidRPr="0053610B">
              <w:rPr>
                <w:lang w:val="uk-UA"/>
              </w:rPr>
              <w:t>,00</w:t>
            </w:r>
          </w:p>
        </w:tc>
        <w:tc>
          <w:tcPr>
            <w:tcW w:w="1214" w:type="dxa"/>
          </w:tcPr>
          <w:p w:rsidR="00AF6C3E" w:rsidRPr="0053610B" w:rsidRDefault="00AF6C3E" w:rsidP="007C7715">
            <w:pPr>
              <w:tabs>
                <w:tab w:val="left" w:pos="7350"/>
              </w:tabs>
              <w:rPr>
                <w:lang w:val="uk-UA"/>
              </w:rPr>
            </w:pPr>
          </w:p>
        </w:tc>
        <w:tc>
          <w:tcPr>
            <w:tcW w:w="1028" w:type="dxa"/>
          </w:tcPr>
          <w:p w:rsidR="00AF6C3E" w:rsidRPr="0053610B" w:rsidRDefault="00AF6C3E" w:rsidP="007C7715">
            <w:pPr>
              <w:tabs>
                <w:tab w:val="left" w:pos="7350"/>
              </w:tabs>
              <w:rPr>
                <w:lang w:val="uk-UA"/>
              </w:rPr>
            </w:pPr>
          </w:p>
        </w:tc>
        <w:tc>
          <w:tcPr>
            <w:tcW w:w="2616" w:type="dxa"/>
            <w:vAlign w:val="center"/>
          </w:tcPr>
          <w:p w:rsidR="00AF6C3E" w:rsidRPr="0053610B" w:rsidRDefault="00AF6C3E" w:rsidP="007C7715">
            <w:pPr>
              <w:tabs>
                <w:tab w:val="left" w:pos="7350"/>
              </w:tabs>
              <w:rPr>
                <w:lang w:val="uk-UA"/>
              </w:rPr>
            </w:pPr>
            <w:r w:rsidRPr="0053610B">
              <w:rPr>
                <w:lang w:val="uk-UA"/>
              </w:rPr>
              <w:t>І-І</w:t>
            </w:r>
            <w:r w:rsidRPr="0053610B">
              <w:rPr>
                <w:lang w:val="en-US"/>
              </w:rPr>
              <w:t>V</w:t>
            </w:r>
            <w:r w:rsidRPr="0053610B">
              <w:rPr>
                <w:lang w:val="uk-UA"/>
              </w:rPr>
              <w:t xml:space="preserve"> кв.</w:t>
            </w:r>
          </w:p>
        </w:tc>
        <w:tc>
          <w:tcPr>
            <w:tcW w:w="1495" w:type="dxa"/>
            <w:vAlign w:val="center"/>
          </w:tcPr>
          <w:p w:rsidR="00AF6C3E" w:rsidRPr="0053610B" w:rsidRDefault="00AF6C3E" w:rsidP="007C7715">
            <w:pPr>
              <w:tabs>
                <w:tab w:val="left" w:pos="7350"/>
              </w:tabs>
              <w:rPr>
                <w:lang w:val="uk-UA"/>
              </w:rPr>
            </w:pPr>
            <w:r w:rsidRPr="0053610B">
              <w:rPr>
                <w:lang w:val="uk-UA"/>
              </w:rPr>
              <w:t>ШЧГ, ШЧК</w:t>
            </w:r>
          </w:p>
        </w:tc>
        <w:tc>
          <w:tcPr>
            <w:tcW w:w="1214" w:type="dxa"/>
          </w:tcPr>
          <w:p w:rsidR="00AF6C3E" w:rsidRPr="0053610B" w:rsidRDefault="00AF6C3E" w:rsidP="007C7715">
            <w:pPr>
              <w:tabs>
                <w:tab w:val="left" w:pos="7350"/>
              </w:tabs>
              <w:rPr>
                <w:lang w:val="uk-UA"/>
              </w:rPr>
            </w:pPr>
          </w:p>
        </w:tc>
      </w:tr>
      <w:tr w:rsidR="00AF6C3E" w:rsidRPr="0053610B" w:rsidTr="007C7715">
        <w:trPr>
          <w:trHeight w:val="869"/>
        </w:trPr>
        <w:tc>
          <w:tcPr>
            <w:tcW w:w="355" w:type="dxa"/>
          </w:tcPr>
          <w:p w:rsidR="00AF6C3E" w:rsidRPr="0053610B" w:rsidRDefault="00AF6C3E" w:rsidP="007C7715">
            <w:pPr>
              <w:tabs>
                <w:tab w:val="left" w:pos="7350"/>
              </w:tabs>
              <w:rPr>
                <w:lang w:val="uk-UA"/>
              </w:rPr>
            </w:pPr>
            <w:r w:rsidRPr="0053610B">
              <w:rPr>
                <w:lang w:val="uk-UA"/>
              </w:rPr>
              <w:t>3</w:t>
            </w:r>
          </w:p>
        </w:tc>
        <w:tc>
          <w:tcPr>
            <w:tcW w:w="1584" w:type="dxa"/>
          </w:tcPr>
          <w:p w:rsidR="00AF6C3E" w:rsidRPr="0053610B" w:rsidRDefault="00AF6C3E" w:rsidP="007C7715">
            <w:pPr>
              <w:tabs>
                <w:tab w:val="left" w:pos="7350"/>
              </w:tabs>
              <w:rPr>
                <w:lang w:val="uk-UA"/>
              </w:rPr>
            </w:pPr>
            <w:r w:rsidRPr="0053610B">
              <w:rPr>
                <w:lang w:val="uk-UA"/>
              </w:rPr>
              <w:t>Випробування засобів індивідуального та колективного захисту</w:t>
            </w:r>
          </w:p>
        </w:tc>
        <w:tc>
          <w:tcPr>
            <w:tcW w:w="1028" w:type="dxa"/>
          </w:tcPr>
          <w:p w:rsidR="00AF6C3E" w:rsidRPr="0053610B" w:rsidRDefault="00AF6C3E" w:rsidP="007C7715">
            <w:pPr>
              <w:tabs>
                <w:tab w:val="left" w:pos="7350"/>
              </w:tabs>
              <w:rPr>
                <w:lang w:val="uk-UA"/>
              </w:rPr>
            </w:pPr>
            <w:r w:rsidRPr="0053610B">
              <w:rPr>
                <w:lang w:val="uk-UA"/>
              </w:rPr>
              <w:t>9,8</w:t>
            </w:r>
          </w:p>
        </w:tc>
        <w:tc>
          <w:tcPr>
            <w:tcW w:w="1214" w:type="dxa"/>
          </w:tcPr>
          <w:p w:rsidR="00AF6C3E" w:rsidRPr="0053610B" w:rsidRDefault="00AF6C3E" w:rsidP="007C7715">
            <w:pPr>
              <w:tabs>
                <w:tab w:val="left" w:pos="7350"/>
              </w:tabs>
              <w:rPr>
                <w:lang w:val="uk-UA"/>
              </w:rPr>
            </w:pPr>
          </w:p>
        </w:tc>
        <w:tc>
          <w:tcPr>
            <w:tcW w:w="1028" w:type="dxa"/>
          </w:tcPr>
          <w:p w:rsidR="00AF6C3E" w:rsidRPr="0053610B" w:rsidRDefault="00AF6C3E" w:rsidP="007C7715">
            <w:pPr>
              <w:tabs>
                <w:tab w:val="left" w:pos="7350"/>
              </w:tabs>
              <w:rPr>
                <w:lang w:val="uk-UA"/>
              </w:rPr>
            </w:pPr>
          </w:p>
        </w:tc>
        <w:tc>
          <w:tcPr>
            <w:tcW w:w="2616" w:type="dxa"/>
            <w:vAlign w:val="center"/>
          </w:tcPr>
          <w:p w:rsidR="00AF6C3E" w:rsidRPr="0053610B" w:rsidRDefault="00AF6C3E" w:rsidP="007C7715">
            <w:pPr>
              <w:tabs>
                <w:tab w:val="left" w:pos="7350"/>
              </w:tabs>
              <w:rPr>
                <w:lang w:val="uk-UA"/>
              </w:rPr>
            </w:pPr>
            <w:r w:rsidRPr="0053610B">
              <w:rPr>
                <w:lang w:val="uk-UA"/>
              </w:rPr>
              <w:t>І-І</w:t>
            </w:r>
            <w:r w:rsidRPr="0053610B">
              <w:rPr>
                <w:lang w:val="en-US"/>
              </w:rPr>
              <w:t>V</w:t>
            </w:r>
            <w:r w:rsidRPr="0053610B">
              <w:rPr>
                <w:lang w:val="uk-UA"/>
              </w:rPr>
              <w:t xml:space="preserve"> кв.</w:t>
            </w:r>
          </w:p>
        </w:tc>
        <w:tc>
          <w:tcPr>
            <w:tcW w:w="1495" w:type="dxa"/>
            <w:vAlign w:val="center"/>
          </w:tcPr>
          <w:p w:rsidR="00AF6C3E" w:rsidRPr="0053610B" w:rsidRDefault="00AF6C3E" w:rsidP="007C7715">
            <w:pPr>
              <w:tabs>
                <w:tab w:val="left" w:pos="7350"/>
              </w:tabs>
              <w:rPr>
                <w:lang w:val="uk-UA"/>
              </w:rPr>
            </w:pPr>
            <w:r w:rsidRPr="0053610B">
              <w:rPr>
                <w:lang w:val="uk-UA"/>
              </w:rPr>
              <w:t>ШЧГ, ШНС, ОРГ-3</w:t>
            </w:r>
          </w:p>
        </w:tc>
        <w:tc>
          <w:tcPr>
            <w:tcW w:w="1214" w:type="dxa"/>
          </w:tcPr>
          <w:p w:rsidR="00AF6C3E" w:rsidRPr="0053610B" w:rsidRDefault="00AF6C3E" w:rsidP="007C7715">
            <w:pPr>
              <w:tabs>
                <w:tab w:val="left" w:pos="7350"/>
              </w:tabs>
              <w:rPr>
                <w:lang w:val="uk-UA"/>
              </w:rPr>
            </w:pPr>
          </w:p>
        </w:tc>
      </w:tr>
      <w:tr w:rsidR="00AF6C3E" w:rsidRPr="0053610B" w:rsidTr="007C7715">
        <w:trPr>
          <w:trHeight w:val="289"/>
        </w:trPr>
        <w:tc>
          <w:tcPr>
            <w:tcW w:w="355" w:type="dxa"/>
          </w:tcPr>
          <w:p w:rsidR="00AF6C3E" w:rsidRPr="0053610B" w:rsidRDefault="00AF6C3E" w:rsidP="007C7715">
            <w:pPr>
              <w:tabs>
                <w:tab w:val="left" w:pos="7350"/>
              </w:tabs>
              <w:rPr>
                <w:lang w:val="en-US"/>
              </w:rPr>
            </w:pPr>
          </w:p>
        </w:tc>
        <w:tc>
          <w:tcPr>
            <w:tcW w:w="1584" w:type="dxa"/>
          </w:tcPr>
          <w:p w:rsidR="00AF6C3E" w:rsidRPr="0053610B" w:rsidRDefault="00AF6C3E" w:rsidP="007C7715">
            <w:pPr>
              <w:tabs>
                <w:tab w:val="left" w:pos="7350"/>
              </w:tabs>
              <w:rPr>
                <w:lang w:val="uk-UA"/>
              </w:rPr>
            </w:pPr>
          </w:p>
        </w:tc>
        <w:tc>
          <w:tcPr>
            <w:tcW w:w="1028" w:type="dxa"/>
          </w:tcPr>
          <w:p w:rsidR="00AF6C3E" w:rsidRPr="0053610B" w:rsidRDefault="00AF6C3E" w:rsidP="007C7715">
            <w:pPr>
              <w:tabs>
                <w:tab w:val="left" w:pos="7350"/>
              </w:tabs>
              <w:rPr>
                <w:lang w:val="uk-UA"/>
              </w:rPr>
            </w:pPr>
            <w:r w:rsidRPr="0053610B">
              <w:rPr>
                <w:lang w:val="uk-UA"/>
              </w:rPr>
              <w:t>323,2</w:t>
            </w:r>
          </w:p>
        </w:tc>
        <w:tc>
          <w:tcPr>
            <w:tcW w:w="1214" w:type="dxa"/>
          </w:tcPr>
          <w:p w:rsidR="00AF6C3E" w:rsidRPr="0053610B" w:rsidRDefault="00AF6C3E" w:rsidP="007C7715">
            <w:pPr>
              <w:tabs>
                <w:tab w:val="left" w:pos="7350"/>
              </w:tabs>
              <w:rPr>
                <w:lang w:val="uk-UA"/>
              </w:rPr>
            </w:pPr>
          </w:p>
        </w:tc>
        <w:tc>
          <w:tcPr>
            <w:tcW w:w="1028" w:type="dxa"/>
          </w:tcPr>
          <w:p w:rsidR="00AF6C3E" w:rsidRPr="0053610B" w:rsidRDefault="00AF6C3E" w:rsidP="007C7715">
            <w:pPr>
              <w:tabs>
                <w:tab w:val="left" w:pos="7350"/>
              </w:tabs>
              <w:rPr>
                <w:lang w:val="uk-UA"/>
              </w:rPr>
            </w:pPr>
          </w:p>
        </w:tc>
        <w:tc>
          <w:tcPr>
            <w:tcW w:w="2616" w:type="dxa"/>
          </w:tcPr>
          <w:p w:rsidR="00AF6C3E" w:rsidRPr="0053610B" w:rsidRDefault="00AF6C3E" w:rsidP="007C7715">
            <w:pPr>
              <w:tabs>
                <w:tab w:val="left" w:pos="7350"/>
              </w:tabs>
              <w:rPr>
                <w:lang w:val="uk-UA"/>
              </w:rPr>
            </w:pPr>
          </w:p>
        </w:tc>
        <w:tc>
          <w:tcPr>
            <w:tcW w:w="1495" w:type="dxa"/>
          </w:tcPr>
          <w:p w:rsidR="00AF6C3E" w:rsidRPr="0053610B" w:rsidRDefault="00AF6C3E" w:rsidP="007C7715">
            <w:pPr>
              <w:tabs>
                <w:tab w:val="left" w:pos="7350"/>
              </w:tabs>
              <w:rPr>
                <w:lang w:val="uk-UA"/>
              </w:rPr>
            </w:pPr>
          </w:p>
        </w:tc>
        <w:tc>
          <w:tcPr>
            <w:tcW w:w="1214" w:type="dxa"/>
          </w:tcPr>
          <w:p w:rsidR="00AF6C3E" w:rsidRPr="0053610B" w:rsidRDefault="00AF6C3E" w:rsidP="007C7715">
            <w:pPr>
              <w:tabs>
                <w:tab w:val="left" w:pos="7350"/>
              </w:tabs>
              <w:rPr>
                <w:lang w:val="uk-UA"/>
              </w:rPr>
            </w:pPr>
          </w:p>
        </w:tc>
      </w:tr>
    </w:tbl>
    <w:p w:rsidR="00AF6C3E" w:rsidRPr="0053610B" w:rsidRDefault="00AF6C3E" w:rsidP="00AF6C3E">
      <w:pPr>
        <w:tabs>
          <w:tab w:val="left" w:pos="7350"/>
        </w:tabs>
        <w:rPr>
          <w:lang w:val="uk-UA"/>
        </w:rPr>
      </w:pPr>
    </w:p>
    <w:p w:rsidR="00AF6C3E" w:rsidRPr="0053610B" w:rsidRDefault="00AF6C3E" w:rsidP="00AF6C3E">
      <w:pPr>
        <w:tabs>
          <w:tab w:val="left" w:pos="7350"/>
        </w:tabs>
        <w:rPr>
          <w:lang w:val="uk-UA"/>
        </w:rPr>
      </w:pPr>
    </w:p>
    <w:p w:rsidR="00AF6C3E" w:rsidRPr="0053610B" w:rsidRDefault="00AF6C3E" w:rsidP="00AF6C3E">
      <w:pPr>
        <w:tabs>
          <w:tab w:val="left" w:pos="7350"/>
        </w:tabs>
        <w:rPr>
          <w:lang w:val="uk-UA"/>
        </w:rPr>
      </w:pPr>
    </w:p>
    <w:p w:rsidR="00AF6C3E" w:rsidRPr="0053610B" w:rsidRDefault="00AF6C3E" w:rsidP="00AF6C3E">
      <w:pPr>
        <w:tabs>
          <w:tab w:val="left" w:pos="7350"/>
        </w:tabs>
        <w:rPr>
          <w:lang w:val="uk-UA"/>
        </w:rPr>
      </w:pPr>
    </w:p>
    <w:p w:rsidR="00AF6C3E" w:rsidRPr="0053610B" w:rsidRDefault="00AF6C3E" w:rsidP="00AF6C3E">
      <w:pPr>
        <w:tabs>
          <w:tab w:val="left" w:pos="7350"/>
        </w:tabs>
        <w:rPr>
          <w:lang w:val="uk-UA"/>
        </w:rPr>
      </w:pPr>
    </w:p>
    <w:p w:rsidR="00AF6C3E" w:rsidRPr="0053610B" w:rsidRDefault="00AF6C3E" w:rsidP="00AF6C3E">
      <w:pPr>
        <w:tabs>
          <w:tab w:val="left" w:pos="7350"/>
        </w:tabs>
        <w:rPr>
          <w:lang w:val="uk-UA"/>
        </w:rPr>
      </w:pPr>
    </w:p>
    <w:p w:rsidR="00AF6C3E" w:rsidRPr="0053610B" w:rsidRDefault="00AF6C3E" w:rsidP="00AF6C3E">
      <w:pPr>
        <w:tabs>
          <w:tab w:val="left" w:pos="7350"/>
        </w:tabs>
        <w:rPr>
          <w:lang w:val="uk-UA"/>
        </w:rPr>
      </w:pPr>
    </w:p>
    <w:p w:rsidR="00AF6C3E" w:rsidRPr="0053610B" w:rsidRDefault="00AF6C3E" w:rsidP="00AF6C3E">
      <w:pPr>
        <w:spacing w:line="480" w:lineRule="auto"/>
        <w:ind w:left="708" w:firstLine="708"/>
        <w:rPr>
          <w:sz w:val="28"/>
          <w:szCs w:val="28"/>
          <w:lang w:val="uk-UA" w:eastAsia="uk-UA"/>
        </w:rPr>
      </w:pPr>
      <w:r>
        <w:rPr>
          <w:sz w:val="28"/>
          <w:szCs w:val="28"/>
          <w:lang w:val="uk-UA" w:eastAsia="uk-UA"/>
        </w:rPr>
        <w:t xml:space="preserve">В.о. </w:t>
      </w:r>
      <w:r w:rsidRPr="0053610B">
        <w:rPr>
          <w:sz w:val="28"/>
          <w:szCs w:val="28"/>
          <w:lang w:val="uk-UA" w:eastAsia="uk-UA"/>
        </w:rPr>
        <w:t>Головн</w:t>
      </w:r>
      <w:r>
        <w:rPr>
          <w:sz w:val="28"/>
          <w:szCs w:val="28"/>
          <w:lang w:val="uk-UA" w:eastAsia="uk-UA"/>
        </w:rPr>
        <w:t>ого</w:t>
      </w:r>
      <w:r w:rsidRPr="0053610B">
        <w:rPr>
          <w:sz w:val="28"/>
          <w:szCs w:val="28"/>
          <w:lang w:val="uk-UA" w:eastAsia="uk-UA"/>
        </w:rPr>
        <w:t xml:space="preserve"> інженер</w:t>
      </w:r>
      <w:r w:rsidR="007C7715">
        <w:rPr>
          <w:sz w:val="28"/>
          <w:szCs w:val="28"/>
          <w:lang w:val="uk-UA" w:eastAsia="uk-UA"/>
        </w:rPr>
        <w:t>а</w:t>
      </w:r>
      <w:r w:rsidR="007C7715">
        <w:rPr>
          <w:sz w:val="28"/>
          <w:szCs w:val="28"/>
          <w:lang w:val="uk-UA" w:eastAsia="uk-UA"/>
        </w:rPr>
        <w:tab/>
      </w:r>
      <w:r>
        <w:rPr>
          <w:sz w:val="28"/>
          <w:szCs w:val="28"/>
          <w:lang w:val="uk-UA" w:eastAsia="uk-UA"/>
        </w:rPr>
        <w:tab/>
        <w:t>Олександр БОДАЧЕВСЬКИЙ</w:t>
      </w:r>
      <w:r w:rsidRPr="0053610B">
        <w:rPr>
          <w:sz w:val="28"/>
          <w:szCs w:val="28"/>
          <w:lang w:val="uk-UA" w:eastAsia="uk-UA"/>
        </w:rPr>
        <w:t xml:space="preserve"> </w:t>
      </w:r>
    </w:p>
    <w:p w:rsidR="00AF6C3E" w:rsidRPr="0053610B" w:rsidRDefault="00AF6C3E" w:rsidP="00AF6C3E">
      <w:pPr>
        <w:spacing w:line="480" w:lineRule="auto"/>
        <w:ind w:left="708" w:firstLine="708"/>
        <w:rPr>
          <w:sz w:val="28"/>
          <w:szCs w:val="28"/>
          <w:lang w:val="uk-UA" w:eastAsia="uk-UA"/>
        </w:rPr>
      </w:pPr>
      <w:r>
        <w:rPr>
          <w:sz w:val="28"/>
          <w:szCs w:val="28"/>
          <w:lang w:val="uk-UA" w:eastAsia="uk-UA"/>
        </w:rPr>
        <w:t>Начальник ОРГ-3</w:t>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sidRPr="0053610B">
        <w:rPr>
          <w:sz w:val="28"/>
          <w:szCs w:val="28"/>
          <w:lang w:val="uk-UA" w:eastAsia="uk-UA"/>
        </w:rPr>
        <w:t xml:space="preserve">Олена ГОНЧАРУК </w:t>
      </w:r>
    </w:p>
    <w:p w:rsidR="00AF6C3E" w:rsidRPr="0053610B" w:rsidRDefault="00AF6C3E" w:rsidP="00AF6C3E">
      <w:pPr>
        <w:spacing w:line="480" w:lineRule="auto"/>
        <w:ind w:left="708" w:firstLine="708"/>
        <w:rPr>
          <w:sz w:val="32"/>
          <w:szCs w:val="32"/>
          <w:lang w:val="uk-UA" w:eastAsia="uk-UA"/>
        </w:rPr>
      </w:pPr>
      <w:r>
        <w:rPr>
          <w:sz w:val="28"/>
          <w:szCs w:val="28"/>
          <w:lang w:val="uk-UA" w:eastAsia="uk-UA"/>
        </w:rPr>
        <w:t>Інженер з охорони праці</w:t>
      </w:r>
      <w:r>
        <w:rPr>
          <w:sz w:val="28"/>
          <w:szCs w:val="28"/>
          <w:lang w:val="uk-UA" w:eastAsia="uk-UA"/>
        </w:rPr>
        <w:tab/>
      </w:r>
      <w:r>
        <w:rPr>
          <w:sz w:val="28"/>
          <w:szCs w:val="28"/>
          <w:lang w:val="uk-UA" w:eastAsia="uk-UA"/>
        </w:rPr>
        <w:tab/>
      </w:r>
      <w:r>
        <w:rPr>
          <w:sz w:val="28"/>
          <w:szCs w:val="28"/>
          <w:lang w:val="uk-UA" w:eastAsia="uk-UA"/>
        </w:rPr>
        <w:tab/>
      </w:r>
      <w:r w:rsidRPr="0053610B">
        <w:rPr>
          <w:sz w:val="28"/>
          <w:szCs w:val="28"/>
          <w:lang w:val="uk-UA" w:eastAsia="uk-UA"/>
        </w:rPr>
        <w:t>Оксана БОДАЧЕВСЬКА</w:t>
      </w:r>
    </w:p>
    <w:p w:rsidR="00AF6C3E" w:rsidRPr="0053610B" w:rsidRDefault="00AF6C3E" w:rsidP="00AF6C3E">
      <w:pPr>
        <w:rPr>
          <w:sz w:val="32"/>
          <w:szCs w:val="32"/>
          <w:lang w:val="uk-UA" w:eastAsia="uk-UA"/>
        </w:rPr>
      </w:pPr>
    </w:p>
    <w:p w:rsidR="00AF6C3E" w:rsidRDefault="00AF6C3E" w:rsidP="00AF6C3E">
      <w:pPr>
        <w:tabs>
          <w:tab w:val="left" w:pos="7350"/>
        </w:tabs>
        <w:rPr>
          <w:lang w:val="uk-UA"/>
        </w:rPr>
      </w:pPr>
    </w:p>
    <w:p w:rsidR="00AF6C3E" w:rsidRDefault="00AF6C3E" w:rsidP="00AF6C3E">
      <w:pPr>
        <w:tabs>
          <w:tab w:val="left" w:pos="7350"/>
        </w:tabs>
        <w:rPr>
          <w:lang w:val="uk-UA"/>
        </w:rPr>
      </w:pPr>
    </w:p>
    <w:p w:rsidR="00AF6C3E" w:rsidRDefault="00AF6C3E" w:rsidP="00AF6C3E">
      <w:pPr>
        <w:tabs>
          <w:tab w:val="left" w:pos="7350"/>
        </w:tabs>
        <w:rPr>
          <w:lang w:val="uk-UA"/>
        </w:rPr>
      </w:pPr>
    </w:p>
    <w:p w:rsidR="00AF6C3E" w:rsidRDefault="00AF6C3E" w:rsidP="00AF6C3E">
      <w:pPr>
        <w:tabs>
          <w:tab w:val="left" w:pos="7350"/>
        </w:tabs>
        <w:rPr>
          <w:lang w:val="uk-UA"/>
        </w:rPr>
      </w:pPr>
    </w:p>
    <w:p w:rsidR="00AF6C3E" w:rsidRDefault="00AF6C3E" w:rsidP="00AF6C3E">
      <w:pPr>
        <w:tabs>
          <w:tab w:val="left" w:pos="7350"/>
        </w:tabs>
        <w:rPr>
          <w:lang w:val="uk-UA"/>
        </w:rPr>
      </w:pPr>
    </w:p>
    <w:p w:rsidR="00AF6C3E" w:rsidRDefault="00AF6C3E" w:rsidP="00AF6C3E">
      <w:pPr>
        <w:tabs>
          <w:tab w:val="left" w:pos="7350"/>
        </w:tabs>
        <w:rPr>
          <w:lang w:val="uk-UA"/>
        </w:rPr>
      </w:pPr>
    </w:p>
    <w:p w:rsidR="00AF6C3E" w:rsidRDefault="00AF6C3E" w:rsidP="00AF6C3E">
      <w:pPr>
        <w:tabs>
          <w:tab w:val="left" w:pos="7350"/>
        </w:tabs>
        <w:rPr>
          <w:lang w:val="uk-UA"/>
        </w:rPr>
      </w:pPr>
    </w:p>
    <w:p w:rsidR="00AF6C3E" w:rsidRDefault="00AF6C3E" w:rsidP="00AF6C3E">
      <w:pPr>
        <w:tabs>
          <w:tab w:val="left" w:pos="7350"/>
        </w:tabs>
        <w:rPr>
          <w:lang w:val="uk-UA"/>
        </w:rPr>
      </w:pPr>
    </w:p>
    <w:p w:rsidR="00AF6C3E" w:rsidRPr="000E2510" w:rsidRDefault="00AF6C3E" w:rsidP="00AF6C3E">
      <w:pPr>
        <w:ind w:right="-108"/>
        <w:jc w:val="both"/>
      </w:pPr>
    </w:p>
    <w:tbl>
      <w:tblPr>
        <w:tblpPr w:leftFromText="180" w:rightFromText="180" w:horzAnchor="margin" w:tblpXSpec="center" w:tblpY="570"/>
        <w:tblW w:w="1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851"/>
        <w:gridCol w:w="2501"/>
        <w:gridCol w:w="2937"/>
        <w:gridCol w:w="997"/>
        <w:gridCol w:w="868"/>
        <w:gridCol w:w="2170"/>
        <w:gridCol w:w="112"/>
      </w:tblGrid>
      <w:tr w:rsidR="00AF6C3E" w:rsidRPr="005A7648" w:rsidTr="007C7715">
        <w:trPr>
          <w:cantSplit/>
          <w:trHeight w:val="5102"/>
        </w:trPr>
        <w:tc>
          <w:tcPr>
            <w:tcW w:w="11031" w:type="dxa"/>
            <w:gridSpan w:val="8"/>
            <w:tcBorders>
              <w:top w:val="nil"/>
              <w:left w:val="nil"/>
              <w:bottom w:val="single" w:sz="4" w:space="0" w:color="auto"/>
              <w:right w:val="nil"/>
            </w:tcBorders>
            <w:shd w:val="clear" w:color="auto" w:fill="auto"/>
            <w:tcMar>
              <w:left w:w="28" w:type="dxa"/>
              <w:right w:w="28" w:type="dxa"/>
            </w:tcMar>
          </w:tcPr>
          <w:p w:rsidR="00AF6C3E" w:rsidRPr="005A7648" w:rsidRDefault="00AF6C3E" w:rsidP="007C7715">
            <w:pPr>
              <w:pStyle w:val="6"/>
              <w:jc w:val="right"/>
              <w:rPr>
                <w:rFonts w:ascii="Times New Roman" w:hAnsi="Times New Roman"/>
                <w:sz w:val="24"/>
                <w:szCs w:val="28"/>
                <w:lang w:val="ru-RU"/>
              </w:rPr>
            </w:pPr>
            <w:r w:rsidRPr="005A7648">
              <w:rPr>
                <w:rFonts w:ascii="Times New Roman" w:hAnsi="Times New Roman"/>
                <w:sz w:val="24"/>
                <w:szCs w:val="28"/>
              </w:rPr>
              <w:t xml:space="preserve">Додаток </w:t>
            </w:r>
            <w:r w:rsidRPr="005A7648">
              <w:rPr>
                <w:rFonts w:ascii="Times New Roman" w:hAnsi="Times New Roman"/>
                <w:sz w:val="24"/>
                <w:szCs w:val="28"/>
                <w:lang w:val="ru-RU"/>
              </w:rPr>
              <w:t>8</w:t>
            </w:r>
          </w:p>
          <w:p w:rsidR="00AF6C3E" w:rsidRPr="005A7648" w:rsidRDefault="00AF6C3E" w:rsidP="007C7715">
            <w:pPr>
              <w:pStyle w:val="6"/>
              <w:rPr>
                <w:rFonts w:ascii="Times New Roman" w:hAnsi="Times New Roman"/>
                <w:b w:val="0"/>
                <w:sz w:val="28"/>
                <w:szCs w:val="28"/>
              </w:rPr>
            </w:pPr>
            <w:r w:rsidRPr="005A7648">
              <w:rPr>
                <w:rFonts w:ascii="Times New Roman" w:hAnsi="Times New Roman"/>
                <w:sz w:val="28"/>
                <w:szCs w:val="28"/>
              </w:rPr>
              <w:t>Погоджено:</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sidRPr="005A7648">
              <w:rPr>
                <w:rFonts w:ascii="Times New Roman" w:hAnsi="Times New Roman"/>
                <w:sz w:val="28"/>
                <w:szCs w:val="28"/>
              </w:rPr>
              <w:t>Затверджую:</w:t>
            </w:r>
          </w:p>
          <w:p w:rsidR="00AF6C3E" w:rsidRPr="005A7648" w:rsidRDefault="00AF6C3E" w:rsidP="007C7715">
            <w:pPr>
              <w:rPr>
                <w:b/>
                <w:sz w:val="24"/>
                <w:szCs w:val="28"/>
              </w:rPr>
            </w:pPr>
          </w:p>
          <w:p w:rsidR="00AF6C3E" w:rsidRPr="005A7648" w:rsidRDefault="00AF6C3E" w:rsidP="007C7715">
            <w:pPr>
              <w:spacing w:line="360" w:lineRule="auto"/>
              <w:ind w:right="-141"/>
              <w:rPr>
                <w:sz w:val="24"/>
                <w:szCs w:val="28"/>
              </w:rPr>
            </w:pPr>
            <w:r w:rsidRPr="005A7648">
              <w:rPr>
                <w:sz w:val="24"/>
                <w:szCs w:val="28"/>
              </w:rPr>
              <w:t>В.о.ШЧГ _______ Олександр БОДАЧЕВСЬКИЙ</w:t>
            </w:r>
            <w:r w:rsidRPr="005A7648">
              <w:rPr>
                <w:sz w:val="24"/>
                <w:szCs w:val="28"/>
              </w:rPr>
              <w:tab/>
            </w:r>
            <w:r w:rsidRPr="005A7648">
              <w:rPr>
                <w:sz w:val="24"/>
                <w:szCs w:val="28"/>
              </w:rPr>
              <w:tab/>
              <w:t>ШЧ-3___________Сергій РЄЗНІК</w:t>
            </w:r>
          </w:p>
          <w:p w:rsidR="00AF6C3E" w:rsidRPr="005A7648" w:rsidRDefault="00AF6C3E" w:rsidP="007C7715">
            <w:pPr>
              <w:spacing w:line="360" w:lineRule="auto"/>
              <w:rPr>
                <w:sz w:val="24"/>
                <w:szCs w:val="28"/>
              </w:rPr>
            </w:pPr>
            <w:r w:rsidRPr="005A7648">
              <w:rPr>
                <w:sz w:val="24"/>
                <w:szCs w:val="28"/>
              </w:rPr>
              <w:t>ППО__________Олена СОКОЛЕЦЬКА</w:t>
            </w:r>
          </w:p>
          <w:p w:rsidR="00AF6C3E" w:rsidRPr="005A7648" w:rsidRDefault="00AF6C3E" w:rsidP="007C7715">
            <w:pPr>
              <w:tabs>
                <w:tab w:val="left" w:pos="2188"/>
                <w:tab w:val="left" w:pos="5529"/>
              </w:tabs>
              <w:rPr>
                <w:sz w:val="24"/>
                <w:szCs w:val="28"/>
              </w:rPr>
            </w:pPr>
            <w:r w:rsidRPr="005A7648">
              <w:rPr>
                <w:sz w:val="24"/>
                <w:szCs w:val="28"/>
              </w:rPr>
              <w:t>«</w:t>
            </w:r>
            <w:r>
              <w:rPr>
                <w:sz w:val="24"/>
                <w:szCs w:val="28"/>
              </w:rPr>
              <w:t xml:space="preserve"> ____» ____________ 2025 р.</w:t>
            </w:r>
            <w:r>
              <w:rPr>
                <w:sz w:val="24"/>
                <w:szCs w:val="28"/>
              </w:rPr>
              <w:tab/>
            </w:r>
            <w:r>
              <w:rPr>
                <w:sz w:val="24"/>
                <w:szCs w:val="28"/>
              </w:rPr>
              <w:tab/>
            </w:r>
            <w:r>
              <w:rPr>
                <w:sz w:val="24"/>
                <w:szCs w:val="28"/>
              </w:rPr>
              <w:tab/>
            </w:r>
            <w:r w:rsidRPr="005A7648">
              <w:rPr>
                <w:sz w:val="24"/>
                <w:szCs w:val="28"/>
              </w:rPr>
              <w:t>« ____» ____________ 2025 р.</w:t>
            </w:r>
          </w:p>
          <w:p w:rsidR="00AF6C3E" w:rsidRPr="005A7648" w:rsidRDefault="00AF6C3E" w:rsidP="007C7715">
            <w:pPr>
              <w:tabs>
                <w:tab w:val="left" w:pos="2188"/>
              </w:tabs>
              <w:rPr>
                <w:sz w:val="28"/>
                <w:szCs w:val="28"/>
              </w:rPr>
            </w:pPr>
          </w:p>
          <w:p w:rsidR="00AF6C3E" w:rsidRPr="005A7648" w:rsidRDefault="00AF6C3E" w:rsidP="007C7715">
            <w:pPr>
              <w:rPr>
                <w:sz w:val="28"/>
                <w:szCs w:val="28"/>
              </w:rPr>
            </w:pPr>
          </w:p>
          <w:p w:rsidR="00AF6C3E" w:rsidRPr="005A7648" w:rsidRDefault="00AF6C3E" w:rsidP="007C7715">
            <w:pPr>
              <w:jc w:val="center"/>
              <w:rPr>
                <w:b/>
                <w:sz w:val="28"/>
                <w:szCs w:val="28"/>
              </w:rPr>
            </w:pPr>
            <w:r w:rsidRPr="005A7648">
              <w:rPr>
                <w:b/>
                <w:sz w:val="28"/>
                <w:szCs w:val="28"/>
              </w:rPr>
              <w:t>Перелік</w:t>
            </w:r>
          </w:p>
          <w:p w:rsidR="00AF6C3E" w:rsidRPr="005A7648" w:rsidRDefault="00AF6C3E" w:rsidP="007C7715">
            <w:pPr>
              <w:ind w:right="70"/>
              <w:jc w:val="both"/>
              <w:rPr>
                <w:b/>
                <w:sz w:val="28"/>
                <w:szCs w:val="28"/>
              </w:rPr>
            </w:pPr>
            <w:r w:rsidRPr="005A7648">
              <w:rPr>
                <w:b/>
                <w:sz w:val="28"/>
                <w:szCs w:val="28"/>
              </w:rPr>
              <w:t xml:space="preserve">працівників виробничого підрозділу Козятинська дистанція сигналізації та зв’язку, яким потрібно безоплатно видавати спеціальний одяг, спеціальне взуття та інші засоби індивідуального захисту згідно «Норм </w:t>
            </w:r>
            <w:r w:rsidRPr="005A7648">
              <w:rPr>
                <w:b/>
                <w:bCs/>
                <w:sz w:val="28"/>
                <w:szCs w:val="28"/>
              </w:rPr>
              <w:t>безоплатної видачі спеціального одягу, спеціального взуття та інших засобів індивідуального захисту працівникам залізничного транспорту</w:t>
            </w:r>
            <w:r w:rsidRPr="005A7648">
              <w:rPr>
                <w:b/>
                <w:sz w:val="28"/>
                <w:szCs w:val="28"/>
              </w:rPr>
              <w:t>» НПАОП 60.1-3.31-17</w:t>
            </w:r>
          </w:p>
        </w:tc>
      </w:tr>
      <w:tr w:rsidR="00AF6C3E" w:rsidRPr="00185AC0" w:rsidTr="007C7715">
        <w:trPr>
          <w:gridAfter w:val="1"/>
          <w:wAfter w:w="112" w:type="dxa"/>
          <w:cantSplit/>
          <w:trHeight w:val="1553"/>
        </w:trPr>
        <w:tc>
          <w:tcPr>
            <w:tcW w:w="595" w:type="dxa"/>
            <w:tcBorders>
              <w:top w:val="single" w:sz="4" w:space="0" w:color="auto"/>
              <w:bottom w:val="single" w:sz="4" w:space="0" w:color="auto"/>
            </w:tcBorders>
            <w:shd w:val="clear" w:color="auto" w:fill="auto"/>
            <w:tcMar>
              <w:left w:w="28" w:type="dxa"/>
              <w:right w:w="28" w:type="dxa"/>
            </w:tcMar>
            <w:textDirection w:val="btLr"/>
            <w:vAlign w:val="center"/>
          </w:tcPr>
          <w:p w:rsidR="00AF6C3E" w:rsidRPr="00185AC0" w:rsidRDefault="00AF6C3E" w:rsidP="007C7715">
            <w:pPr>
              <w:spacing w:line="360" w:lineRule="auto"/>
              <w:ind w:left="113" w:right="113"/>
              <w:jc w:val="center"/>
              <w:rPr>
                <w:sz w:val="24"/>
                <w:szCs w:val="24"/>
              </w:rPr>
            </w:pPr>
            <w:r w:rsidRPr="00185AC0">
              <w:rPr>
                <w:b/>
                <w:sz w:val="18"/>
                <w:szCs w:val="24"/>
              </w:rPr>
              <w:lastRenderedPageBreak/>
              <w:t>№ З/п з «Норм»</w:t>
            </w:r>
          </w:p>
        </w:tc>
        <w:tc>
          <w:tcPr>
            <w:tcW w:w="851" w:type="dxa"/>
            <w:tcBorders>
              <w:top w:val="single" w:sz="4" w:space="0" w:color="auto"/>
              <w:bottom w:val="single" w:sz="4" w:space="0" w:color="auto"/>
            </w:tcBorders>
            <w:shd w:val="clear" w:color="auto" w:fill="auto"/>
            <w:textDirection w:val="btLr"/>
            <w:vAlign w:val="center"/>
          </w:tcPr>
          <w:p w:rsidR="00AF6C3E" w:rsidRPr="00185AC0" w:rsidRDefault="00AF6C3E" w:rsidP="007C7715">
            <w:pPr>
              <w:jc w:val="center"/>
              <w:rPr>
                <w:b/>
                <w:sz w:val="24"/>
                <w:szCs w:val="24"/>
              </w:rPr>
            </w:pPr>
            <w:r w:rsidRPr="00185AC0">
              <w:rPr>
                <w:b/>
                <w:sz w:val="24"/>
                <w:szCs w:val="24"/>
              </w:rPr>
              <w:t>Код згідно з</w:t>
            </w:r>
          </w:p>
          <w:p w:rsidR="00AF6C3E" w:rsidRPr="00185AC0" w:rsidRDefault="00AF6C3E" w:rsidP="007C7715">
            <w:pPr>
              <w:spacing w:line="360" w:lineRule="auto"/>
              <w:ind w:left="113" w:right="113"/>
              <w:jc w:val="center"/>
              <w:rPr>
                <w:sz w:val="24"/>
                <w:szCs w:val="24"/>
              </w:rPr>
            </w:pPr>
            <w:r w:rsidRPr="00185AC0">
              <w:rPr>
                <w:b/>
                <w:sz w:val="24"/>
                <w:szCs w:val="24"/>
              </w:rPr>
              <w:t>ДК 003:2010</w:t>
            </w:r>
          </w:p>
        </w:tc>
        <w:tc>
          <w:tcPr>
            <w:tcW w:w="2501" w:type="dxa"/>
            <w:tcBorders>
              <w:top w:val="single" w:sz="4" w:space="0" w:color="auto"/>
              <w:bottom w:val="single" w:sz="4" w:space="0" w:color="auto"/>
            </w:tcBorders>
            <w:shd w:val="clear" w:color="auto" w:fill="auto"/>
            <w:vAlign w:val="center"/>
          </w:tcPr>
          <w:p w:rsidR="00AF6C3E" w:rsidRPr="00185AC0" w:rsidRDefault="00AF6C3E" w:rsidP="007C7715">
            <w:pPr>
              <w:jc w:val="center"/>
              <w:rPr>
                <w:b/>
                <w:sz w:val="24"/>
                <w:szCs w:val="24"/>
              </w:rPr>
            </w:pPr>
            <w:r w:rsidRPr="00185AC0">
              <w:rPr>
                <w:b/>
                <w:sz w:val="24"/>
                <w:szCs w:val="24"/>
              </w:rPr>
              <w:t>Професійна назва роботи</w:t>
            </w:r>
          </w:p>
        </w:tc>
        <w:tc>
          <w:tcPr>
            <w:tcW w:w="2937" w:type="dxa"/>
            <w:tcBorders>
              <w:top w:val="single" w:sz="4" w:space="0" w:color="auto"/>
              <w:bottom w:val="single" w:sz="4" w:space="0" w:color="auto"/>
            </w:tcBorders>
            <w:shd w:val="clear" w:color="auto" w:fill="auto"/>
            <w:vAlign w:val="center"/>
          </w:tcPr>
          <w:p w:rsidR="00AF6C3E" w:rsidRPr="00185AC0" w:rsidRDefault="00AF6C3E" w:rsidP="007C7715">
            <w:pPr>
              <w:jc w:val="center"/>
              <w:rPr>
                <w:b/>
                <w:sz w:val="24"/>
                <w:szCs w:val="24"/>
              </w:rPr>
            </w:pPr>
            <w:r w:rsidRPr="00185AC0">
              <w:rPr>
                <w:b/>
                <w:sz w:val="24"/>
                <w:szCs w:val="24"/>
              </w:rPr>
              <w:t>Найменування ЗІЗ</w:t>
            </w:r>
          </w:p>
        </w:tc>
        <w:tc>
          <w:tcPr>
            <w:tcW w:w="997" w:type="dxa"/>
            <w:tcBorders>
              <w:top w:val="single" w:sz="4" w:space="0" w:color="auto"/>
              <w:bottom w:val="single" w:sz="4" w:space="0" w:color="auto"/>
            </w:tcBorders>
            <w:shd w:val="clear" w:color="auto" w:fill="auto"/>
            <w:vAlign w:val="center"/>
          </w:tcPr>
          <w:p w:rsidR="00AF6C3E" w:rsidRPr="00185AC0" w:rsidRDefault="00AF6C3E" w:rsidP="007C7715">
            <w:pPr>
              <w:ind w:left="-108" w:right="-108"/>
              <w:jc w:val="center"/>
              <w:rPr>
                <w:b/>
                <w:sz w:val="24"/>
                <w:szCs w:val="24"/>
              </w:rPr>
            </w:pPr>
            <w:r w:rsidRPr="00185AC0">
              <w:rPr>
                <w:b/>
                <w:sz w:val="24"/>
                <w:szCs w:val="24"/>
              </w:rPr>
              <w:t>Строк носіння</w:t>
            </w:r>
          </w:p>
          <w:p w:rsidR="00AF6C3E" w:rsidRPr="00185AC0" w:rsidRDefault="00AF6C3E" w:rsidP="007C7715">
            <w:pPr>
              <w:ind w:left="-108" w:right="-108"/>
              <w:jc w:val="center"/>
              <w:rPr>
                <w:b/>
                <w:sz w:val="24"/>
                <w:szCs w:val="24"/>
              </w:rPr>
            </w:pPr>
            <w:r w:rsidRPr="00185AC0">
              <w:rPr>
                <w:b/>
                <w:sz w:val="24"/>
                <w:szCs w:val="24"/>
              </w:rPr>
              <w:t>(місяці)</w:t>
            </w:r>
          </w:p>
        </w:tc>
        <w:tc>
          <w:tcPr>
            <w:tcW w:w="868" w:type="dxa"/>
            <w:tcBorders>
              <w:top w:val="single" w:sz="4" w:space="0" w:color="auto"/>
              <w:bottom w:val="single" w:sz="4" w:space="0" w:color="auto"/>
            </w:tcBorders>
            <w:textDirection w:val="btLr"/>
            <w:vAlign w:val="center"/>
          </w:tcPr>
          <w:p w:rsidR="00AF6C3E" w:rsidRPr="00185AC0" w:rsidRDefault="00AF6C3E" w:rsidP="007C7715">
            <w:pPr>
              <w:ind w:left="-108" w:right="-108"/>
              <w:jc w:val="center"/>
              <w:rPr>
                <w:b/>
                <w:sz w:val="24"/>
                <w:szCs w:val="24"/>
              </w:rPr>
            </w:pPr>
            <w:r w:rsidRPr="00185AC0">
              <w:rPr>
                <w:b/>
                <w:sz w:val="24"/>
                <w:szCs w:val="24"/>
              </w:rPr>
              <w:t>Посада</w:t>
            </w:r>
          </w:p>
        </w:tc>
        <w:tc>
          <w:tcPr>
            <w:tcW w:w="2170" w:type="dxa"/>
            <w:tcBorders>
              <w:top w:val="single" w:sz="4" w:space="0" w:color="auto"/>
              <w:bottom w:val="single" w:sz="4" w:space="0" w:color="auto"/>
            </w:tcBorders>
            <w:vAlign w:val="center"/>
          </w:tcPr>
          <w:p w:rsidR="00AF6C3E" w:rsidRPr="00185AC0" w:rsidRDefault="00AF6C3E" w:rsidP="007C7715">
            <w:pPr>
              <w:ind w:left="-108" w:right="-108"/>
              <w:jc w:val="center"/>
              <w:rPr>
                <w:b/>
              </w:rPr>
            </w:pPr>
            <w:r w:rsidRPr="00185AC0">
              <w:rPr>
                <w:b/>
              </w:rPr>
              <w:t>Прізвище, ініціали</w:t>
            </w:r>
          </w:p>
        </w:tc>
      </w:tr>
      <w:tr w:rsidR="00AF6C3E" w:rsidRPr="00185AC0" w:rsidTr="007C7715">
        <w:trPr>
          <w:gridAfter w:val="1"/>
          <w:wAfter w:w="112" w:type="dxa"/>
          <w:trHeight w:val="143"/>
        </w:trPr>
        <w:tc>
          <w:tcPr>
            <w:tcW w:w="595" w:type="dxa"/>
            <w:tcBorders>
              <w:top w:val="single" w:sz="4" w:space="0" w:color="auto"/>
              <w:bottom w:val="nil"/>
            </w:tcBorders>
            <w:shd w:val="clear" w:color="auto" w:fill="auto"/>
            <w:tcMar>
              <w:left w:w="28" w:type="dxa"/>
              <w:right w:w="28" w:type="dxa"/>
            </w:tcMar>
          </w:tcPr>
          <w:p w:rsidR="00AF6C3E" w:rsidRPr="00185AC0" w:rsidRDefault="00AF6C3E" w:rsidP="00AF6C3E">
            <w:pPr>
              <w:numPr>
                <w:ilvl w:val="0"/>
                <w:numId w:val="23"/>
              </w:numPr>
              <w:autoSpaceDE w:val="0"/>
              <w:autoSpaceDN w:val="0"/>
              <w:spacing w:after="0" w:line="360" w:lineRule="auto"/>
              <w:rPr>
                <w:sz w:val="24"/>
                <w:szCs w:val="24"/>
              </w:rPr>
            </w:pPr>
          </w:p>
        </w:tc>
        <w:tc>
          <w:tcPr>
            <w:tcW w:w="85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3113</w:t>
            </w:r>
          </w:p>
        </w:tc>
        <w:tc>
          <w:tcPr>
            <w:tcW w:w="2501" w:type="dxa"/>
            <w:tcBorders>
              <w:top w:val="single" w:sz="4" w:space="0" w:color="auto"/>
              <w:bottom w:val="nil"/>
            </w:tcBorders>
            <w:shd w:val="clear" w:color="auto" w:fill="auto"/>
            <w:vAlign w:val="center"/>
          </w:tcPr>
          <w:p w:rsidR="00AF6C3E" w:rsidRPr="00185AC0" w:rsidRDefault="00AF6C3E" w:rsidP="007C7715">
            <w:pPr>
              <w:spacing w:line="360" w:lineRule="auto"/>
              <w:ind w:right="-104"/>
              <w:rPr>
                <w:sz w:val="24"/>
                <w:szCs w:val="24"/>
              </w:rPr>
            </w:pPr>
            <w:r w:rsidRPr="00185AC0">
              <w:rPr>
                <w:sz w:val="24"/>
                <w:szCs w:val="24"/>
              </w:rPr>
              <w:t xml:space="preserve">Старший </w:t>
            </w:r>
          </w:p>
        </w:tc>
        <w:tc>
          <w:tcPr>
            <w:tcW w:w="2937" w:type="dxa"/>
            <w:tcBorders>
              <w:top w:val="single" w:sz="4" w:space="0" w:color="auto"/>
              <w:bottom w:val="nil"/>
            </w:tcBorders>
            <w:shd w:val="clear" w:color="auto" w:fill="auto"/>
            <w:vAlign w:val="center"/>
          </w:tcPr>
          <w:p w:rsidR="00AF6C3E" w:rsidRPr="00185AC0" w:rsidRDefault="00AF6C3E" w:rsidP="007C7715">
            <w:pPr>
              <w:spacing w:line="360" w:lineRule="auto"/>
              <w:rPr>
                <w:b/>
                <w:i/>
                <w:sz w:val="24"/>
                <w:szCs w:val="24"/>
              </w:rPr>
            </w:pPr>
            <w:r w:rsidRPr="00185AC0">
              <w:rPr>
                <w:i/>
                <w:sz w:val="24"/>
                <w:szCs w:val="24"/>
              </w:rPr>
              <w:t xml:space="preserve">При виконанні робіт з </w:t>
            </w:r>
          </w:p>
        </w:tc>
        <w:tc>
          <w:tcPr>
            <w:tcW w:w="997" w:type="dxa"/>
            <w:tcBorders>
              <w:top w:val="single" w:sz="4" w:space="0" w:color="auto"/>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single" w:sz="4" w:space="0" w:color="auto"/>
              <w:bottom w:val="nil"/>
            </w:tcBorders>
            <w:vAlign w:val="center"/>
          </w:tcPr>
          <w:p w:rsidR="00AF6C3E" w:rsidRPr="00185AC0" w:rsidRDefault="00AF6C3E" w:rsidP="007C7715">
            <w:pPr>
              <w:spacing w:line="360" w:lineRule="auto"/>
              <w:rPr>
                <w:sz w:val="24"/>
                <w:szCs w:val="24"/>
              </w:rPr>
            </w:pPr>
            <w:r w:rsidRPr="00185AC0">
              <w:rPr>
                <w:sz w:val="24"/>
                <w:szCs w:val="24"/>
              </w:rPr>
              <w:t>ШНС</w:t>
            </w:r>
          </w:p>
        </w:tc>
        <w:tc>
          <w:tcPr>
            <w:tcW w:w="2170" w:type="dxa"/>
            <w:tcBorders>
              <w:top w:val="single" w:sz="4" w:space="0" w:color="auto"/>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Суховій Ю.О.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4"/>
              <w:rPr>
                <w:sz w:val="24"/>
                <w:szCs w:val="24"/>
              </w:rPr>
            </w:pPr>
            <w:r w:rsidRPr="00185AC0">
              <w:rPr>
                <w:sz w:val="24"/>
                <w:szCs w:val="24"/>
              </w:rPr>
              <w:t>електромеханік</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i/>
                <w:sz w:val="24"/>
                <w:szCs w:val="24"/>
              </w:rPr>
              <w:t xml:space="preserve">обслуговування і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Черниш М.Ю.</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4"/>
              <w:rPr>
                <w:sz w:val="24"/>
                <w:szCs w:val="24"/>
              </w:rPr>
            </w:pPr>
            <w:r w:rsidRPr="00185AC0">
              <w:rPr>
                <w:sz w:val="24"/>
                <w:szCs w:val="24"/>
              </w:rPr>
              <w:t>електрозв’язку</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i/>
                <w:sz w:val="24"/>
                <w:szCs w:val="24"/>
              </w:rPr>
              <w:t xml:space="preserve">ремонту обладнання і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Чубенко Н.С.</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3113</w:t>
            </w:r>
          </w:p>
        </w:tc>
        <w:tc>
          <w:tcPr>
            <w:tcW w:w="2501" w:type="dxa"/>
            <w:tcBorders>
              <w:top w:val="nil"/>
              <w:bottom w:val="nil"/>
            </w:tcBorders>
            <w:shd w:val="clear" w:color="auto" w:fill="auto"/>
            <w:vAlign w:val="center"/>
          </w:tcPr>
          <w:p w:rsidR="00AF6C3E" w:rsidRPr="00185AC0" w:rsidRDefault="00AF6C3E" w:rsidP="007C7715">
            <w:pPr>
              <w:spacing w:line="360" w:lineRule="auto"/>
              <w:ind w:right="-104"/>
              <w:rPr>
                <w:sz w:val="24"/>
                <w:szCs w:val="24"/>
              </w:rPr>
            </w:pPr>
            <w:r w:rsidRPr="00185AC0">
              <w:rPr>
                <w:sz w:val="24"/>
                <w:szCs w:val="24"/>
              </w:rPr>
              <w:t>Старший</w:t>
            </w: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szCs w:val="24"/>
              </w:rPr>
            </w:pPr>
            <w:r w:rsidRPr="00185AC0">
              <w:rPr>
                <w:i/>
                <w:sz w:val="24"/>
                <w:szCs w:val="24"/>
              </w:rPr>
              <w:t xml:space="preserve">апаратури автоматики,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Чорненька Л.А.</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4"/>
              <w:rPr>
                <w:sz w:val="24"/>
                <w:szCs w:val="24"/>
              </w:rPr>
            </w:pPr>
            <w:r w:rsidRPr="00185AC0">
              <w:rPr>
                <w:sz w:val="24"/>
                <w:szCs w:val="24"/>
              </w:rPr>
              <w:t>електромеханік</w:t>
            </w: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szCs w:val="24"/>
              </w:rPr>
            </w:pPr>
            <w:r w:rsidRPr="00185AC0">
              <w:rPr>
                <w:i/>
                <w:sz w:val="24"/>
                <w:szCs w:val="24"/>
              </w:rPr>
              <w:t>телемеханіки і зв’язку</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Бунець Т.Б.</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86"/>
              <w:rPr>
                <w:sz w:val="24"/>
                <w:szCs w:val="24"/>
              </w:rPr>
            </w:pPr>
            <w:r w:rsidRPr="00185AC0">
              <w:rPr>
                <w:sz w:val="24"/>
                <w:szCs w:val="24"/>
              </w:rPr>
              <w:t>дільниці</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i/>
                <w:sz w:val="24"/>
                <w:szCs w:val="24"/>
              </w:rPr>
              <w:t xml:space="preserve">в приміщенні (у тому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 xml:space="preserve"> Сушко С.В.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3113</w:t>
            </w: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Електромеханік </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i/>
                <w:sz w:val="24"/>
                <w:szCs w:val="24"/>
              </w:rPr>
              <w:t>числі в ремонтно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Пахольчук Л.О.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3113</w:t>
            </w: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Електромеханік </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i/>
                <w:sz w:val="24"/>
                <w:szCs w:val="24"/>
              </w:rPr>
              <w:t xml:space="preserve"> технологічних дільницях</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pStyle w:val="af2"/>
              <w:spacing w:line="360" w:lineRule="auto"/>
              <w:ind w:left="360"/>
              <w:rPr>
                <w:sz w:val="20"/>
              </w:rPr>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дільниці</w:t>
            </w:r>
          </w:p>
        </w:tc>
        <w:tc>
          <w:tcPr>
            <w:tcW w:w="2937" w:type="dxa"/>
            <w:tcBorders>
              <w:top w:val="nil"/>
              <w:bottom w:val="nil"/>
            </w:tcBorders>
            <w:shd w:val="clear" w:color="auto" w:fill="auto"/>
            <w:vAlign w:val="center"/>
          </w:tcPr>
          <w:p w:rsidR="00AF6C3E" w:rsidRPr="00185AC0" w:rsidRDefault="00AF6C3E" w:rsidP="007C7715">
            <w:pPr>
              <w:spacing w:line="360" w:lineRule="auto"/>
              <w:ind w:right="-108"/>
              <w:rPr>
                <w:sz w:val="24"/>
                <w:szCs w:val="24"/>
              </w:rPr>
            </w:pPr>
            <w:r w:rsidRPr="00185AC0">
              <w:rPr>
                <w:i/>
                <w:sz w:val="24"/>
                <w:szCs w:val="24"/>
              </w:rPr>
              <w:t xml:space="preserve">СЦБ, зв’язку, АЛСН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ШЧІ</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Волинець Н.М.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3113</w:t>
            </w: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Електромеханік (з </w:t>
            </w:r>
          </w:p>
        </w:tc>
        <w:tc>
          <w:tcPr>
            <w:tcW w:w="2937" w:type="dxa"/>
            <w:tcBorders>
              <w:top w:val="nil"/>
              <w:bottom w:val="nil"/>
            </w:tcBorders>
            <w:shd w:val="clear" w:color="auto" w:fill="auto"/>
            <w:vAlign w:val="center"/>
          </w:tcPr>
          <w:p w:rsidR="00AF6C3E" w:rsidRPr="00185AC0" w:rsidRDefault="00AF6C3E" w:rsidP="007C7715">
            <w:pPr>
              <w:spacing w:line="360" w:lineRule="auto"/>
              <w:ind w:right="-108"/>
              <w:rPr>
                <w:i/>
                <w:sz w:val="24"/>
                <w:szCs w:val="24"/>
              </w:rPr>
            </w:pPr>
            <w:r w:rsidRPr="00185AC0">
              <w:rPr>
                <w:i/>
                <w:sz w:val="24"/>
                <w:szCs w:val="24"/>
              </w:rPr>
              <w:t>тощо):</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Волинець О.М.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ремонту та</w:t>
            </w:r>
          </w:p>
        </w:tc>
        <w:tc>
          <w:tcPr>
            <w:tcW w:w="2937" w:type="dxa"/>
            <w:tcBorders>
              <w:top w:val="nil"/>
              <w:bottom w:val="nil"/>
            </w:tcBorders>
            <w:shd w:val="clear" w:color="auto" w:fill="auto"/>
            <w:vAlign w:val="center"/>
          </w:tcPr>
          <w:p w:rsidR="00AF6C3E" w:rsidRPr="00185AC0" w:rsidRDefault="00AF6C3E" w:rsidP="007C7715">
            <w:pPr>
              <w:spacing w:line="360" w:lineRule="auto"/>
              <w:ind w:right="-108"/>
              <w:rPr>
                <w:i/>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Жога О.Є.</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обслуговування</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Халат бавовняний (або</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pStyle w:val="af2"/>
              <w:spacing w:line="360" w:lineRule="auto"/>
              <w:ind w:left="360"/>
              <w:rPr>
                <w:sz w:val="20"/>
              </w:rPr>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пристроїв</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костюм бавовняний)</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ШНС</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Кузнєцов І.В.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сигналізації,</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Напівчеревики </w:t>
            </w:r>
            <w:r w:rsidRPr="00185AC0">
              <w:rPr>
                <w:iCs/>
                <w:sz w:val="24"/>
                <w:szCs w:val="24"/>
              </w:rPr>
              <w:t>шкіряні на</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r w:rsidRPr="00185AC0">
              <w:rPr>
                <w:sz w:val="24"/>
                <w:szCs w:val="24"/>
              </w:rPr>
              <w:t>ШЧІ</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Довбняк Т.С.</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централізації та</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поліуретановій підошві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ШЧІ</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Мельничук О.В.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блокування)</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Рукавички діелектричні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Чергові</w:t>
            </w: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Сікорський В.В.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Електромеханік</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Калоші діелектричні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Чергові</w:t>
            </w: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Огородник О.О.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3113</w:t>
            </w: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електрозв'язку</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Данилюк З.В.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3113</w:t>
            </w: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Електромеханік</w:t>
            </w:r>
          </w:p>
        </w:tc>
        <w:tc>
          <w:tcPr>
            <w:tcW w:w="2937" w:type="dxa"/>
            <w:tcBorders>
              <w:top w:val="nil"/>
              <w:bottom w:val="nil"/>
            </w:tcBorders>
            <w:shd w:val="clear" w:color="auto" w:fill="auto"/>
            <w:vAlign w:val="center"/>
          </w:tcPr>
          <w:p w:rsidR="00AF6C3E" w:rsidRPr="00185AC0" w:rsidRDefault="00AF6C3E" w:rsidP="007C7715">
            <w:pPr>
              <w:spacing w:line="360" w:lineRule="auto"/>
              <w:rPr>
                <w:b/>
                <w:i/>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Клементьєв В.О.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(радіозв'язку)</w:t>
            </w: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Тимощук В.В.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Прядко Ю.Д.</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rPr>
                <w:sz w:val="24"/>
                <w:szCs w:val="24"/>
              </w:rPr>
            </w:pPr>
          </w:p>
        </w:tc>
        <w:tc>
          <w:tcPr>
            <w:tcW w:w="2170" w:type="dxa"/>
            <w:tcBorders>
              <w:top w:val="nil"/>
              <w:bottom w:val="nil"/>
            </w:tcBorders>
            <w:vAlign w:val="center"/>
          </w:tcPr>
          <w:p w:rsidR="00AF6C3E" w:rsidRPr="00185AC0" w:rsidRDefault="00AF6C3E" w:rsidP="007C7715">
            <w:pPr>
              <w:spacing w:line="360" w:lineRule="auto"/>
              <w:contextualSpacing/>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7241</w:t>
            </w: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Електромеханік з</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Cs/>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Грущинська Г.Р.</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випробувань та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Cs/>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Мананов О.Ш.</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ремонту електро-</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Вербіцька О.С.</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устаткування </w:t>
            </w: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pStyle w:val="22"/>
              <w:spacing w:line="360" w:lineRule="auto"/>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vAlign w:val="center"/>
          </w:tcPr>
          <w:p w:rsidR="00AF6C3E" w:rsidRPr="00185AC0" w:rsidRDefault="00AF6C3E" w:rsidP="007C7715">
            <w:pPr>
              <w:spacing w:line="360" w:lineRule="auto"/>
              <w:rPr>
                <w:sz w:val="24"/>
                <w:szCs w:val="24"/>
              </w:rPr>
            </w:pPr>
          </w:p>
        </w:tc>
        <w:tc>
          <w:tcPr>
            <w:tcW w:w="2170" w:type="dxa"/>
            <w:tcBorders>
              <w:top w:val="nil"/>
              <w:left w:val="single" w:sz="4" w:space="0" w:color="auto"/>
              <w:bottom w:val="nil"/>
              <w:right w:val="single" w:sz="4" w:space="0" w:color="auto"/>
            </w:tcBorders>
            <w:vAlign w:val="center"/>
          </w:tcPr>
          <w:p w:rsidR="00AF6C3E" w:rsidRPr="00185AC0" w:rsidRDefault="00AF6C3E" w:rsidP="007C7715">
            <w:pPr>
              <w:spacing w:line="360" w:lineRule="auto"/>
              <w:contextualSpacing/>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7241</w:t>
            </w: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Електромонтер з</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Cs/>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Дячук С.М.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ремонту та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Cs/>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Олійник М.С.</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обслуговування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Сметаніна Н.В.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апаратури та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Ромащенко І.В.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4"/>
              <w:rPr>
                <w:sz w:val="24"/>
                <w:szCs w:val="24"/>
              </w:rPr>
            </w:pPr>
            <w:r w:rsidRPr="00185AC0">
              <w:rPr>
                <w:sz w:val="24"/>
                <w:szCs w:val="24"/>
              </w:rPr>
              <w:t>пристроїв зв'язку</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Оберемчук О.Ю.</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4"/>
              <w:rPr>
                <w:sz w:val="24"/>
                <w:szCs w:val="24"/>
              </w:rPr>
            </w:pPr>
            <w:r w:rsidRPr="00185AC0">
              <w:rPr>
                <w:sz w:val="24"/>
                <w:szCs w:val="24"/>
              </w:rPr>
              <w:t xml:space="preserve"> (у тому числі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Cs/>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Мельничук І.А.</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4"/>
              <w:rPr>
                <w:sz w:val="24"/>
                <w:szCs w:val="24"/>
              </w:rPr>
            </w:pPr>
            <w:r w:rsidRPr="00185AC0">
              <w:rPr>
                <w:sz w:val="24"/>
                <w:szCs w:val="24"/>
              </w:rPr>
              <w:t>радіозв’язку)</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Cs/>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Терлик Н.А.</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7241</w:t>
            </w:r>
          </w:p>
        </w:tc>
        <w:tc>
          <w:tcPr>
            <w:tcW w:w="2501" w:type="dxa"/>
            <w:tcBorders>
              <w:top w:val="nil"/>
              <w:bottom w:val="nil"/>
            </w:tcBorders>
            <w:shd w:val="clear" w:color="auto" w:fill="auto"/>
            <w:vAlign w:val="center"/>
          </w:tcPr>
          <w:p w:rsidR="00AF6C3E" w:rsidRPr="00185AC0" w:rsidRDefault="00AF6C3E" w:rsidP="007C7715">
            <w:pPr>
              <w:spacing w:line="360" w:lineRule="auto"/>
              <w:ind w:right="-108"/>
              <w:rPr>
                <w:sz w:val="24"/>
                <w:szCs w:val="24"/>
              </w:rPr>
            </w:pPr>
            <w:r w:rsidRPr="00185AC0">
              <w:rPr>
                <w:sz w:val="24"/>
                <w:szCs w:val="24"/>
              </w:rPr>
              <w:t xml:space="preserve">Електромонтер з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Cs/>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Могир Ю.В.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8"/>
              <w:rPr>
                <w:sz w:val="24"/>
                <w:szCs w:val="24"/>
              </w:rPr>
            </w:pPr>
            <w:r w:rsidRPr="00185AC0">
              <w:rPr>
                <w:sz w:val="24"/>
                <w:szCs w:val="24"/>
              </w:rPr>
              <w:t>ремонту та</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Мельник С.В.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обслуговування</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ind w:right="186"/>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Корніюк М.П.</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пристроїв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Cs/>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Зозік О.П.</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сигналізації,</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Окунева А.В.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централізації та</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rPr>
              <w:t>ШЦМ</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Радкевич Д.О.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блокування</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rPr>
              <w:t>ШЦМ</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Братков К.Ю.</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Cs w:val="24"/>
              </w:rPr>
              <w:t>2149.2</w:t>
            </w: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Інженер</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Бояренко О.М.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Зеленюк Т.М.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8"/>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Марек І.Ф.</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8"/>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rPr>
                <w:sz w:val="24"/>
                <w:szCs w:val="24"/>
              </w:rPr>
            </w:pPr>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Ліснецька Т.Г.</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8"/>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rPr>
                <w:sz w:val="24"/>
                <w:szCs w:val="24"/>
              </w:rPr>
            </w:pPr>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Атрошко А.Г.</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8"/>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rPr>
                <w:sz w:val="24"/>
                <w:szCs w:val="24"/>
              </w:rPr>
            </w:pPr>
          </w:p>
        </w:tc>
        <w:tc>
          <w:tcPr>
            <w:tcW w:w="2170" w:type="dxa"/>
            <w:tcBorders>
              <w:top w:val="nil"/>
              <w:bottom w:val="nil"/>
            </w:tcBorders>
            <w:vAlign w:val="center"/>
          </w:tcPr>
          <w:p w:rsidR="00AF6C3E" w:rsidRPr="00185AC0" w:rsidRDefault="00AF6C3E" w:rsidP="007C7715">
            <w:pPr>
              <w:pStyle w:val="af2"/>
              <w:spacing w:line="360" w:lineRule="auto"/>
              <w:ind w:left="360"/>
              <w:rPr>
                <w:sz w:val="20"/>
              </w:rPr>
            </w:pPr>
          </w:p>
        </w:tc>
      </w:tr>
      <w:tr w:rsidR="00AF6C3E" w:rsidRPr="00185AC0" w:rsidTr="007C7715">
        <w:trPr>
          <w:gridAfter w:val="1"/>
          <w:wAfter w:w="112" w:type="dxa"/>
          <w:trHeight w:val="143"/>
        </w:trPr>
        <w:tc>
          <w:tcPr>
            <w:tcW w:w="595" w:type="dxa"/>
            <w:tcBorders>
              <w:top w:val="nil"/>
              <w:bottom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single" w:sz="4" w:space="0" w:color="auto"/>
            </w:tcBorders>
            <w:shd w:val="clear" w:color="auto" w:fill="auto"/>
            <w:vAlign w:val="center"/>
          </w:tcPr>
          <w:p w:rsidR="00AF6C3E" w:rsidRPr="00185AC0" w:rsidRDefault="00AF6C3E" w:rsidP="007C7715">
            <w:pPr>
              <w:spacing w:line="360" w:lineRule="auto"/>
              <w:ind w:right="-108"/>
              <w:rPr>
                <w:sz w:val="24"/>
                <w:szCs w:val="24"/>
              </w:rPr>
            </w:pPr>
          </w:p>
        </w:tc>
        <w:tc>
          <w:tcPr>
            <w:tcW w:w="2937" w:type="dxa"/>
            <w:tcBorders>
              <w:top w:val="nil"/>
              <w:bottom w:val="single" w:sz="4" w:space="0" w:color="auto"/>
            </w:tcBorders>
            <w:shd w:val="clear" w:color="auto" w:fill="auto"/>
            <w:vAlign w:val="center"/>
          </w:tcPr>
          <w:p w:rsidR="00AF6C3E" w:rsidRPr="00185AC0" w:rsidRDefault="00AF6C3E" w:rsidP="007C7715">
            <w:pPr>
              <w:pStyle w:val="22"/>
              <w:spacing w:line="360" w:lineRule="auto"/>
              <w:rPr>
                <w:i/>
                <w:iCs/>
              </w:rPr>
            </w:pPr>
          </w:p>
        </w:tc>
        <w:tc>
          <w:tcPr>
            <w:tcW w:w="997" w:type="dxa"/>
            <w:tcBorders>
              <w:top w:val="nil"/>
              <w:bottom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single" w:sz="4" w:space="0" w:color="auto"/>
            </w:tcBorders>
            <w:vAlign w:val="center"/>
          </w:tcPr>
          <w:p w:rsidR="00AF6C3E" w:rsidRPr="00185AC0" w:rsidRDefault="00AF6C3E" w:rsidP="007C7715">
            <w:r w:rsidRPr="00185AC0">
              <w:rPr>
                <w:sz w:val="24"/>
                <w:szCs w:val="24"/>
              </w:rPr>
              <w:t>ШН</w:t>
            </w:r>
          </w:p>
        </w:tc>
        <w:tc>
          <w:tcPr>
            <w:tcW w:w="2170" w:type="dxa"/>
            <w:tcBorders>
              <w:top w:val="nil"/>
              <w:bottom w:val="single" w:sz="4" w:space="0" w:color="auto"/>
            </w:tcBorders>
            <w:vAlign w:val="center"/>
          </w:tcPr>
          <w:p w:rsidR="00AF6C3E" w:rsidRPr="00185AC0" w:rsidRDefault="00AF6C3E" w:rsidP="00AF6C3E">
            <w:pPr>
              <w:pStyle w:val="af2"/>
              <w:numPr>
                <w:ilvl w:val="0"/>
                <w:numId w:val="24"/>
              </w:numPr>
              <w:autoSpaceDE w:val="0"/>
              <w:autoSpaceDN w:val="0"/>
              <w:spacing w:line="360" w:lineRule="auto"/>
              <w:rPr>
                <w:sz w:val="20"/>
              </w:rPr>
            </w:pPr>
            <w:r w:rsidRPr="00185AC0">
              <w:rPr>
                <w:sz w:val="20"/>
              </w:rPr>
              <w:t>Майстер С.М.</w:t>
            </w:r>
          </w:p>
        </w:tc>
      </w:tr>
      <w:tr w:rsidR="00AF6C3E" w:rsidRPr="00185AC0" w:rsidTr="007C7715">
        <w:trPr>
          <w:gridAfter w:val="1"/>
          <w:wAfter w:w="112" w:type="dxa"/>
          <w:trHeight w:val="143"/>
        </w:trPr>
        <w:tc>
          <w:tcPr>
            <w:tcW w:w="595" w:type="dxa"/>
            <w:tcBorders>
              <w:top w:val="single" w:sz="4" w:space="0" w:color="auto"/>
              <w:bottom w:val="nil"/>
            </w:tcBorders>
            <w:shd w:val="clear" w:color="auto" w:fill="auto"/>
            <w:tcMar>
              <w:left w:w="28" w:type="dxa"/>
              <w:right w:w="28" w:type="dxa"/>
            </w:tcMar>
          </w:tcPr>
          <w:p w:rsidR="00AF6C3E" w:rsidRPr="00185AC0" w:rsidRDefault="00AF6C3E" w:rsidP="007C7715">
            <w:pPr>
              <w:spacing w:line="360" w:lineRule="auto"/>
              <w:rPr>
                <w:sz w:val="24"/>
                <w:szCs w:val="24"/>
              </w:rPr>
            </w:pPr>
            <w:r w:rsidRPr="00185AC0">
              <w:rPr>
                <w:sz w:val="24"/>
                <w:szCs w:val="24"/>
              </w:rPr>
              <w:t>3.3</w:t>
            </w:r>
          </w:p>
        </w:tc>
        <w:tc>
          <w:tcPr>
            <w:tcW w:w="85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3113</w:t>
            </w:r>
          </w:p>
        </w:tc>
        <w:tc>
          <w:tcPr>
            <w:tcW w:w="2501" w:type="dxa"/>
            <w:tcBorders>
              <w:top w:val="single" w:sz="4" w:space="0" w:color="auto"/>
              <w:bottom w:val="nil"/>
            </w:tcBorders>
            <w:shd w:val="clear" w:color="auto" w:fill="auto"/>
            <w:vAlign w:val="center"/>
          </w:tcPr>
          <w:p w:rsidR="00AF6C3E" w:rsidRPr="00185AC0" w:rsidRDefault="00AF6C3E" w:rsidP="007C7715">
            <w:pPr>
              <w:spacing w:line="360" w:lineRule="auto"/>
              <w:ind w:right="-104"/>
              <w:rPr>
                <w:sz w:val="24"/>
                <w:szCs w:val="24"/>
              </w:rPr>
            </w:pPr>
            <w:r w:rsidRPr="00185AC0">
              <w:rPr>
                <w:sz w:val="24"/>
                <w:szCs w:val="24"/>
              </w:rPr>
              <w:t xml:space="preserve">Старший </w:t>
            </w:r>
          </w:p>
        </w:tc>
        <w:tc>
          <w:tcPr>
            <w:tcW w:w="2937" w:type="dxa"/>
            <w:tcBorders>
              <w:top w:val="single" w:sz="4" w:space="0" w:color="auto"/>
              <w:bottom w:val="nil"/>
            </w:tcBorders>
            <w:shd w:val="clear" w:color="auto" w:fill="auto"/>
            <w:vAlign w:val="center"/>
          </w:tcPr>
          <w:p w:rsidR="00AF6C3E" w:rsidRPr="00185AC0" w:rsidRDefault="00AF6C3E" w:rsidP="007C7715">
            <w:pPr>
              <w:spacing w:line="360" w:lineRule="auto"/>
              <w:rPr>
                <w:b/>
                <w:i/>
                <w:sz w:val="24"/>
                <w:szCs w:val="24"/>
              </w:rPr>
            </w:pPr>
            <w:r w:rsidRPr="00185AC0">
              <w:rPr>
                <w:i/>
                <w:sz w:val="24"/>
                <w:szCs w:val="24"/>
              </w:rPr>
              <w:t xml:space="preserve">При виконанні робіт з </w:t>
            </w:r>
          </w:p>
        </w:tc>
        <w:tc>
          <w:tcPr>
            <w:tcW w:w="997" w:type="dxa"/>
            <w:tcBorders>
              <w:top w:val="single" w:sz="4" w:space="0" w:color="auto"/>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single" w:sz="4" w:space="0" w:color="auto"/>
              <w:bottom w:val="nil"/>
            </w:tcBorders>
            <w:vAlign w:val="center"/>
          </w:tcPr>
          <w:p w:rsidR="00AF6C3E" w:rsidRPr="00185AC0" w:rsidRDefault="00AF6C3E" w:rsidP="007C7715">
            <w:pPr>
              <w:spacing w:line="360" w:lineRule="auto"/>
              <w:rPr>
                <w:sz w:val="24"/>
                <w:szCs w:val="24"/>
              </w:rPr>
            </w:pPr>
            <w:r w:rsidRPr="00185AC0">
              <w:rPr>
                <w:sz w:val="24"/>
                <w:szCs w:val="24"/>
              </w:rPr>
              <w:t>ШНС</w:t>
            </w:r>
          </w:p>
        </w:tc>
        <w:tc>
          <w:tcPr>
            <w:tcW w:w="2170" w:type="dxa"/>
            <w:tcBorders>
              <w:top w:val="single" w:sz="4" w:space="0" w:color="auto"/>
              <w:bottom w:val="nil"/>
            </w:tcBorders>
            <w:vAlign w:val="center"/>
          </w:tcPr>
          <w:p w:rsidR="00AF6C3E" w:rsidRPr="00185AC0" w:rsidRDefault="00AF6C3E" w:rsidP="00AF6C3E">
            <w:pPr>
              <w:pStyle w:val="af2"/>
              <w:numPr>
                <w:ilvl w:val="0"/>
                <w:numId w:val="25"/>
              </w:numPr>
              <w:tabs>
                <w:tab w:val="num" w:pos="176"/>
              </w:tabs>
              <w:ind w:right="-108"/>
              <w:rPr>
                <w:sz w:val="20"/>
              </w:rPr>
            </w:pPr>
            <w:r w:rsidRPr="00185AC0">
              <w:rPr>
                <w:sz w:val="20"/>
              </w:rPr>
              <w:t>Кальноокий О.А..</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4"/>
              <w:rPr>
                <w:sz w:val="24"/>
                <w:szCs w:val="24"/>
              </w:rPr>
            </w:pPr>
            <w:r w:rsidRPr="00185AC0">
              <w:rPr>
                <w:sz w:val="24"/>
                <w:szCs w:val="24"/>
              </w:rPr>
              <w:t>електромеханік</w:t>
            </w: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szCs w:val="24"/>
              </w:rPr>
            </w:pPr>
            <w:r w:rsidRPr="00185AC0">
              <w:rPr>
                <w:i/>
                <w:sz w:val="24"/>
                <w:szCs w:val="24"/>
              </w:rPr>
              <w:t xml:space="preserve">обслуговування і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ind w:right="-108"/>
              <w:rPr>
                <w:sz w:val="20"/>
              </w:rPr>
            </w:pPr>
            <w:r w:rsidRPr="00185AC0">
              <w:rPr>
                <w:sz w:val="20"/>
              </w:rPr>
              <w:t>Радкевич О.М.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4"/>
              <w:rPr>
                <w:sz w:val="24"/>
                <w:szCs w:val="24"/>
              </w:rPr>
            </w:pPr>
            <w:r w:rsidRPr="00185AC0">
              <w:rPr>
                <w:sz w:val="24"/>
                <w:szCs w:val="24"/>
              </w:rPr>
              <w:t>електрозв’язку</w:t>
            </w: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szCs w:val="24"/>
              </w:rPr>
            </w:pPr>
            <w:r w:rsidRPr="00185AC0">
              <w:rPr>
                <w:i/>
                <w:sz w:val="24"/>
                <w:szCs w:val="24"/>
              </w:rPr>
              <w:t>ремонту</w:t>
            </w:r>
            <w:r w:rsidRPr="00185AC0">
              <w:rPr>
                <w:sz w:val="24"/>
                <w:szCs w:val="24"/>
              </w:rPr>
              <w:t xml:space="preserve"> </w:t>
            </w:r>
            <w:r w:rsidRPr="00185AC0">
              <w:rPr>
                <w:i/>
                <w:sz w:val="24"/>
                <w:szCs w:val="24"/>
              </w:rPr>
              <w:t>пристроїв</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ind w:right="-108"/>
              <w:rPr>
                <w:sz w:val="20"/>
              </w:rPr>
            </w:pPr>
            <w:r w:rsidRPr="00185AC0">
              <w:rPr>
                <w:sz w:val="20"/>
              </w:rPr>
              <w:t>Шевчук О.О.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3113</w:t>
            </w:r>
          </w:p>
        </w:tc>
        <w:tc>
          <w:tcPr>
            <w:tcW w:w="2501" w:type="dxa"/>
            <w:tcBorders>
              <w:top w:val="nil"/>
              <w:bottom w:val="nil"/>
            </w:tcBorders>
            <w:shd w:val="clear" w:color="auto" w:fill="auto"/>
            <w:vAlign w:val="center"/>
          </w:tcPr>
          <w:p w:rsidR="00AF6C3E" w:rsidRPr="00185AC0" w:rsidRDefault="00AF6C3E" w:rsidP="007C7715">
            <w:pPr>
              <w:spacing w:line="360" w:lineRule="auto"/>
              <w:ind w:right="-104"/>
              <w:rPr>
                <w:sz w:val="24"/>
                <w:szCs w:val="24"/>
              </w:rPr>
            </w:pPr>
            <w:r w:rsidRPr="00185AC0">
              <w:rPr>
                <w:sz w:val="24"/>
                <w:szCs w:val="24"/>
              </w:rPr>
              <w:t>Старший</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Cs/>
              </w:rPr>
            </w:pPr>
            <w:r w:rsidRPr="00185AC0">
              <w:t>автоматики,</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ind w:right="-108"/>
              <w:rPr>
                <w:sz w:val="20"/>
              </w:rPr>
            </w:pPr>
            <w:r w:rsidRPr="00185AC0">
              <w:rPr>
                <w:sz w:val="20"/>
              </w:rPr>
              <w:t>Чиж Ю.В.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4"/>
              <w:rPr>
                <w:sz w:val="24"/>
                <w:szCs w:val="24"/>
              </w:rPr>
            </w:pPr>
            <w:r w:rsidRPr="00185AC0">
              <w:rPr>
                <w:sz w:val="24"/>
                <w:szCs w:val="24"/>
              </w:rPr>
              <w:t>електромеханік</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Cs/>
              </w:rPr>
            </w:pPr>
            <w:r w:rsidRPr="00185AC0">
              <w:t>телемеханіки і зв’язку,</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ind w:right="-108"/>
              <w:rPr>
                <w:sz w:val="20"/>
              </w:rPr>
            </w:pPr>
            <w:r w:rsidRPr="00185AC0">
              <w:rPr>
                <w:sz w:val="20"/>
              </w:rPr>
              <w:t>Обущак Т.О.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86"/>
              <w:rPr>
                <w:sz w:val="24"/>
                <w:szCs w:val="24"/>
              </w:rPr>
            </w:pPr>
            <w:r w:rsidRPr="00185AC0">
              <w:rPr>
                <w:sz w:val="24"/>
                <w:szCs w:val="24"/>
              </w:rPr>
              <w:t>дільниці</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обладнання теплового</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ind w:right="-108"/>
              <w:rPr>
                <w:sz w:val="20"/>
              </w:rPr>
            </w:pPr>
            <w:r w:rsidRPr="00185AC0">
              <w:rPr>
                <w:sz w:val="20"/>
              </w:rPr>
              <w:t>Крот І.В.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3113</w:t>
            </w: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Електромеханік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контролю перегріву букс,</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ШНС</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ind w:right="-108"/>
              <w:rPr>
                <w:sz w:val="20"/>
              </w:rPr>
            </w:pPr>
            <w:r w:rsidRPr="00185AC0">
              <w:rPr>
                <w:sz w:val="20"/>
              </w:rPr>
              <w:t>Сікорський А.В.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3113</w:t>
            </w: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Електромеханік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Cs/>
              </w:rPr>
            </w:pPr>
            <w:r w:rsidRPr="00185AC0">
              <w:t>пристроїв пожежо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ind w:right="-108"/>
              <w:rPr>
                <w:sz w:val="20"/>
              </w:rPr>
            </w:pPr>
            <w:r w:rsidRPr="00185AC0">
              <w:rPr>
                <w:sz w:val="20"/>
              </w:rPr>
              <w:t>Шкодюк В.М.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дільниці</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Cs/>
              </w:rPr>
            </w:pPr>
            <w:r w:rsidRPr="00185AC0">
              <w:t>охоронної сигналізації,</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ind w:right="-108"/>
              <w:rPr>
                <w:sz w:val="20"/>
              </w:rPr>
            </w:pPr>
            <w:r w:rsidRPr="00185AC0">
              <w:rPr>
                <w:sz w:val="20"/>
              </w:rPr>
              <w:t>Галовський О.О.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3113</w:t>
            </w: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Електромеханік (з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автоматичної</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ind w:right="-108"/>
              <w:rPr>
                <w:sz w:val="20"/>
              </w:rPr>
            </w:pPr>
            <w:r w:rsidRPr="00185AC0">
              <w:rPr>
                <w:sz w:val="20"/>
              </w:rPr>
              <w:t>Шкільнюк М.І.</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ремонту та</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локомотивної</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pStyle w:val="af2"/>
              <w:spacing w:line="360" w:lineRule="auto"/>
              <w:ind w:left="360"/>
              <w:rPr>
                <w:sz w:val="20"/>
              </w:rPr>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обслуговування</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сигналізації та</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ШНС</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ind w:right="-108"/>
              <w:rPr>
                <w:sz w:val="20"/>
              </w:rPr>
            </w:pPr>
            <w:r w:rsidRPr="00185AC0">
              <w:rPr>
                <w:sz w:val="20"/>
              </w:rPr>
              <w:t>Клімчак А.О.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пристроїв</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Cs/>
              </w:rPr>
            </w:pPr>
            <w:r w:rsidRPr="00185AC0">
              <w:t>радіозв’язку,</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ind w:right="-108"/>
              <w:rPr>
                <w:sz w:val="20"/>
              </w:rPr>
            </w:pPr>
            <w:r w:rsidRPr="00185AC0">
              <w:rPr>
                <w:sz w:val="20"/>
              </w:rPr>
              <w:t xml:space="preserve">Челомей О.В. </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сигналізації,</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Cs/>
              </w:rPr>
            </w:pPr>
            <w:r w:rsidRPr="00185AC0">
              <w:t>годинникового</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ind w:right="-108"/>
              <w:rPr>
                <w:sz w:val="20"/>
              </w:rPr>
            </w:pPr>
            <w:r w:rsidRPr="00185AC0">
              <w:rPr>
                <w:sz w:val="20"/>
              </w:rPr>
              <w:t>Дмитренко В.В.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централізації та</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Cs/>
              </w:rPr>
            </w:pPr>
            <w:r w:rsidRPr="00185AC0">
              <w:t>господарства, інших,</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 w:val="num" w:pos="317"/>
              </w:tabs>
              <w:autoSpaceDE w:val="0"/>
              <w:autoSpaceDN w:val="0"/>
              <w:ind w:right="-108"/>
              <w:rPr>
                <w:sz w:val="20"/>
              </w:rPr>
            </w:pPr>
            <w:r w:rsidRPr="00185AC0">
              <w:rPr>
                <w:sz w:val="20"/>
              </w:rPr>
              <w:t>Стейскал Д.В.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блокування)</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розміщених на станціях,</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rPr>
                <w:sz w:val="20"/>
              </w:rPr>
            </w:pPr>
            <w:r w:rsidRPr="00185AC0">
              <w:rPr>
                <w:sz w:val="20"/>
              </w:rPr>
              <w:t>Янущик Р.М.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3113</w:t>
            </w: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Електромеханік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ind w:right="186"/>
            </w:pPr>
            <w:r w:rsidRPr="00185AC0">
              <w:t>перегонах і рухомому</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 w:val="num" w:pos="317"/>
              </w:tabs>
              <w:autoSpaceDE w:val="0"/>
              <w:autoSpaceDN w:val="0"/>
              <w:ind w:right="-108"/>
              <w:rPr>
                <w:sz w:val="20"/>
              </w:rPr>
            </w:pPr>
            <w:r w:rsidRPr="00185AC0">
              <w:rPr>
                <w:sz w:val="20"/>
              </w:rPr>
              <w:t>Соколівський І.К.</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електрозв'язку</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Cs/>
              </w:rPr>
            </w:pPr>
            <w:r w:rsidRPr="00185AC0">
              <w:t>складі: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 w:val="num" w:pos="317"/>
              </w:tabs>
              <w:autoSpaceDE w:val="0"/>
              <w:autoSpaceDN w:val="0"/>
              <w:ind w:right="-108"/>
              <w:rPr>
                <w:sz w:val="20"/>
              </w:rPr>
            </w:pPr>
            <w:r w:rsidRPr="00185AC0">
              <w:rPr>
                <w:sz w:val="20"/>
              </w:rPr>
              <w:t>Бернадович В.О.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3113</w:t>
            </w: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Електромеханік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Костюм бавовняний</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tabs>
                <w:tab w:val="num" w:pos="317"/>
              </w:tabs>
              <w:ind w:right="-108"/>
              <w:contextualSpacing/>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(радіозв'язку)</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iCs/>
                <w:sz w:val="24"/>
                <w:szCs w:val="24"/>
              </w:rPr>
              <w:t xml:space="preserve">Напівплащ із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36</w:t>
            </w: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ШНС</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ind w:right="-108"/>
              <w:rPr>
                <w:sz w:val="20"/>
              </w:rPr>
            </w:pPr>
            <w:r w:rsidRPr="00185AC0">
              <w:rPr>
                <w:sz w:val="20"/>
              </w:rPr>
              <w:t>Марковський С.В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7241</w:t>
            </w: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Електромеханік з</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прогумованої тканини</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ind w:right="-108"/>
              <w:rPr>
                <w:sz w:val="20"/>
              </w:rPr>
            </w:pPr>
            <w:r w:rsidRPr="00185AC0">
              <w:rPr>
                <w:sz w:val="20"/>
              </w:rPr>
              <w:t>Горбатюк В.П</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випробувань та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Черевики шкіряні на</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 w:val="num" w:pos="317"/>
              </w:tabs>
              <w:autoSpaceDE w:val="0"/>
              <w:autoSpaceDN w:val="0"/>
              <w:ind w:right="-108"/>
              <w:rPr>
                <w:sz w:val="20"/>
              </w:rPr>
            </w:pPr>
            <w:r w:rsidRPr="00185AC0">
              <w:rPr>
                <w:sz w:val="20"/>
              </w:rPr>
              <w:t>Півень М.М.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ремонту електро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rPr>
            </w:pPr>
            <w:r w:rsidRPr="00185AC0">
              <w:t xml:space="preserve">маслобензостійкій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ind w:right="-108"/>
              <w:rPr>
                <w:sz w:val="20"/>
              </w:rPr>
            </w:pPr>
            <w:r w:rsidRPr="00185AC0">
              <w:rPr>
                <w:sz w:val="20"/>
              </w:rPr>
              <w:t>Матіящук О.Р.</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устаткування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підошві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ind w:right="-108"/>
              <w:rPr>
                <w:sz w:val="20"/>
              </w:rPr>
            </w:pPr>
            <w:r w:rsidRPr="00185AC0">
              <w:rPr>
                <w:sz w:val="18"/>
              </w:rPr>
              <w:t>Кашперовецький М.О.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7241</w:t>
            </w: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Електромонтер з</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Рукавиці комбіновані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1</w:t>
            </w: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ind w:right="-108"/>
              <w:rPr>
                <w:sz w:val="20"/>
              </w:rPr>
            </w:pPr>
            <w:r w:rsidRPr="00185AC0">
              <w:rPr>
                <w:sz w:val="20"/>
              </w:rPr>
              <w:t>Сторощук О.В.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ремонту та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 xml:space="preserve">Головний убір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rPr>
                <w:sz w:val="20"/>
              </w:rPr>
            </w:pPr>
            <w:r w:rsidRPr="00185AC0">
              <w:rPr>
                <w:sz w:val="20"/>
              </w:rPr>
              <w:t>Бондарчук А.А.</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обслуговування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сигнальний літній</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rPr>
                <w:sz w:val="20"/>
              </w:rPr>
            </w:pPr>
            <w:r w:rsidRPr="00185AC0">
              <w:rPr>
                <w:sz w:val="20"/>
              </w:rPr>
              <w:t>Порхун Р.П.</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апаратури та </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iCs/>
                <w:sz w:val="24"/>
                <w:szCs w:val="24"/>
              </w:rPr>
              <w:t>Жилет сигнальний із</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6</w:t>
            </w:r>
          </w:p>
        </w:tc>
        <w:tc>
          <w:tcPr>
            <w:tcW w:w="868" w:type="dxa"/>
            <w:tcBorders>
              <w:top w:val="nil"/>
              <w:bottom w:val="nil"/>
            </w:tcBorders>
            <w:vAlign w:val="center"/>
          </w:tcPr>
          <w:p w:rsidR="00AF6C3E" w:rsidRPr="00185AC0" w:rsidRDefault="00AF6C3E" w:rsidP="007C7715"/>
        </w:tc>
        <w:tc>
          <w:tcPr>
            <w:tcW w:w="2170" w:type="dxa"/>
            <w:tcBorders>
              <w:top w:val="nil"/>
              <w:bottom w:val="nil"/>
            </w:tcBorders>
            <w:vAlign w:val="center"/>
          </w:tcPr>
          <w:p w:rsidR="00AF6C3E" w:rsidRPr="00185AC0" w:rsidRDefault="00AF6C3E" w:rsidP="007C7715">
            <w:pPr>
              <w:tabs>
                <w:tab w:val="num" w:pos="317"/>
              </w:tabs>
              <w:contextualSpacing/>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4"/>
              <w:rPr>
                <w:sz w:val="24"/>
                <w:szCs w:val="24"/>
              </w:rPr>
            </w:pPr>
            <w:r w:rsidRPr="00185AC0">
              <w:rPr>
                <w:sz w:val="24"/>
                <w:szCs w:val="24"/>
              </w:rPr>
              <w:t>пристроїв зв'язку</w:t>
            </w:r>
          </w:p>
        </w:tc>
        <w:tc>
          <w:tcPr>
            <w:tcW w:w="2937" w:type="dxa"/>
            <w:tcBorders>
              <w:top w:val="nil"/>
              <w:bottom w:val="nil"/>
            </w:tcBorders>
            <w:shd w:val="clear" w:color="auto" w:fill="auto"/>
            <w:vAlign w:val="center"/>
          </w:tcPr>
          <w:p w:rsidR="00AF6C3E" w:rsidRPr="00185AC0" w:rsidRDefault="00AF6C3E" w:rsidP="007C7715">
            <w:pPr>
              <w:spacing w:line="360" w:lineRule="auto"/>
              <w:ind w:right="-108"/>
              <w:rPr>
                <w:iCs/>
                <w:sz w:val="24"/>
                <w:szCs w:val="24"/>
              </w:rPr>
            </w:pPr>
            <w:r w:rsidRPr="00185AC0">
              <w:rPr>
                <w:iCs/>
                <w:sz w:val="24"/>
                <w:szCs w:val="24"/>
              </w:rPr>
              <w:t xml:space="preserve">світловідбивальними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ШНС</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ind w:right="-108"/>
              <w:rPr>
                <w:sz w:val="20"/>
              </w:rPr>
            </w:pPr>
            <w:r w:rsidRPr="00185AC0">
              <w:rPr>
                <w:sz w:val="20"/>
              </w:rPr>
              <w:t>Жога О.А.</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4"/>
              <w:rPr>
                <w:sz w:val="24"/>
                <w:szCs w:val="24"/>
              </w:rPr>
            </w:pPr>
            <w:r w:rsidRPr="00185AC0">
              <w:rPr>
                <w:sz w:val="24"/>
                <w:szCs w:val="24"/>
              </w:rPr>
              <w:t xml:space="preserve"> (у тому числі </w:t>
            </w:r>
          </w:p>
        </w:tc>
        <w:tc>
          <w:tcPr>
            <w:tcW w:w="2937" w:type="dxa"/>
            <w:tcBorders>
              <w:top w:val="nil"/>
              <w:bottom w:val="nil"/>
            </w:tcBorders>
            <w:shd w:val="clear" w:color="auto" w:fill="auto"/>
            <w:vAlign w:val="center"/>
          </w:tcPr>
          <w:p w:rsidR="00AF6C3E" w:rsidRPr="00185AC0" w:rsidRDefault="00AF6C3E" w:rsidP="007C7715">
            <w:pPr>
              <w:spacing w:line="360" w:lineRule="auto"/>
              <w:ind w:right="-108"/>
              <w:rPr>
                <w:iCs/>
                <w:sz w:val="24"/>
                <w:szCs w:val="24"/>
              </w:rPr>
            </w:pPr>
            <w:r w:rsidRPr="00185AC0">
              <w:rPr>
                <w:iCs/>
                <w:sz w:val="24"/>
                <w:szCs w:val="24"/>
              </w:rPr>
              <w:t>смугами</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ind w:right="-108"/>
              <w:rPr>
                <w:sz w:val="20"/>
              </w:rPr>
            </w:pPr>
            <w:r w:rsidRPr="00185AC0">
              <w:rPr>
                <w:sz w:val="18"/>
              </w:rPr>
              <w:t>Лєвандовський А.Ю.</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4"/>
              <w:rPr>
                <w:sz w:val="24"/>
                <w:szCs w:val="24"/>
              </w:rPr>
            </w:pPr>
            <w:r w:rsidRPr="00185AC0">
              <w:rPr>
                <w:sz w:val="24"/>
                <w:szCs w:val="24"/>
              </w:rPr>
              <w:t>радіозв’язку)</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Рукавички діелектричні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Чергові</w:t>
            </w: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ind w:right="-108"/>
              <w:rPr>
                <w:sz w:val="20"/>
              </w:rPr>
            </w:pPr>
            <w:r w:rsidRPr="00185AC0">
              <w:rPr>
                <w:sz w:val="20"/>
              </w:rPr>
              <w:t>Ільчук Б.В.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7241</w:t>
            </w:r>
          </w:p>
        </w:tc>
        <w:tc>
          <w:tcPr>
            <w:tcW w:w="2501" w:type="dxa"/>
            <w:tcBorders>
              <w:top w:val="nil"/>
              <w:bottom w:val="nil"/>
            </w:tcBorders>
            <w:shd w:val="clear" w:color="auto" w:fill="auto"/>
            <w:vAlign w:val="center"/>
          </w:tcPr>
          <w:p w:rsidR="00AF6C3E" w:rsidRPr="00185AC0" w:rsidRDefault="00AF6C3E" w:rsidP="007C7715">
            <w:pPr>
              <w:spacing w:line="360" w:lineRule="auto"/>
              <w:ind w:right="-108"/>
              <w:rPr>
                <w:sz w:val="24"/>
                <w:szCs w:val="24"/>
              </w:rPr>
            </w:pPr>
            <w:r w:rsidRPr="00185AC0">
              <w:rPr>
                <w:sz w:val="24"/>
                <w:szCs w:val="24"/>
              </w:rPr>
              <w:t xml:space="preserve">Електромонтер з </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Калоші діелектричні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Чергові</w:t>
            </w:r>
          </w:p>
        </w:tc>
        <w:tc>
          <w:tcPr>
            <w:tcW w:w="868" w:type="dxa"/>
            <w:tcBorders>
              <w:top w:val="nil"/>
              <w:bottom w:val="nil"/>
            </w:tcBorders>
            <w:vAlign w:val="center"/>
          </w:tcPr>
          <w:p w:rsidR="00AF6C3E" w:rsidRPr="00185AC0" w:rsidRDefault="00AF6C3E" w:rsidP="007C7715">
            <w:pPr>
              <w:spacing w:line="360" w:lineRule="auto"/>
              <w:ind w:hanging="82"/>
              <w:rPr>
                <w:sz w:val="24"/>
                <w:szCs w:val="24"/>
              </w:rPr>
            </w:pPr>
            <w:r w:rsidRPr="00185AC0">
              <w:rPr>
                <w:sz w:val="24"/>
                <w:szCs w:val="24"/>
              </w:rPr>
              <w:t xml:space="preserve"> 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ind w:right="-108"/>
              <w:rPr>
                <w:sz w:val="20"/>
              </w:rPr>
            </w:pPr>
            <w:r w:rsidRPr="00185AC0">
              <w:rPr>
                <w:sz w:val="20"/>
              </w:rPr>
              <w:t>Бабій В.М.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8"/>
              <w:rPr>
                <w:sz w:val="24"/>
                <w:szCs w:val="24"/>
              </w:rPr>
            </w:pPr>
            <w:r w:rsidRPr="00185AC0">
              <w:rPr>
                <w:sz w:val="24"/>
                <w:szCs w:val="24"/>
              </w:rPr>
              <w:t>ремонту та</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 xml:space="preserve">ШЦМ </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ind w:right="-108"/>
              <w:rPr>
                <w:sz w:val="20"/>
              </w:rPr>
            </w:pPr>
            <w:r w:rsidRPr="00185AC0">
              <w:rPr>
                <w:sz w:val="20"/>
              </w:rPr>
              <w:t>Ващук В.К.</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обслуговування</w:t>
            </w:r>
          </w:p>
        </w:tc>
        <w:tc>
          <w:tcPr>
            <w:tcW w:w="2937" w:type="dxa"/>
            <w:tcBorders>
              <w:top w:val="nil"/>
              <w:bottom w:val="nil"/>
            </w:tcBorders>
            <w:shd w:val="clear" w:color="auto" w:fill="auto"/>
            <w:vAlign w:val="center"/>
          </w:tcPr>
          <w:p w:rsidR="00AF6C3E" w:rsidRPr="00185AC0" w:rsidRDefault="00AF6C3E" w:rsidP="007C7715">
            <w:pPr>
              <w:spacing w:line="360" w:lineRule="auto"/>
              <w:rPr>
                <w:b/>
                <w:sz w:val="24"/>
                <w:szCs w:val="24"/>
              </w:rPr>
            </w:pPr>
            <w:r w:rsidRPr="00185AC0">
              <w:rPr>
                <w:b/>
                <w:sz w:val="24"/>
                <w:szCs w:val="24"/>
              </w:rPr>
              <w:t>Додатково:</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tc>
        <w:tc>
          <w:tcPr>
            <w:tcW w:w="2170" w:type="dxa"/>
            <w:tcBorders>
              <w:top w:val="nil"/>
              <w:bottom w:val="nil"/>
            </w:tcBorders>
            <w:vAlign w:val="center"/>
          </w:tcPr>
          <w:p w:rsidR="00AF6C3E" w:rsidRPr="00185AC0" w:rsidRDefault="00AF6C3E" w:rsidP="007C7715">
            <w:pPr>
              <w:ind w:right="-108"/>
              <w:contextualSpacing/>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пристроїв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при виконанні робіт на</w:t>
            </w:r>
          </w:p>
        </w:tc>
        <w:tc>
          <w:tcPr>
            <w:tcW w:w="997" w:type="dxa"/>
            <w:tcBorders>
              <w:top w:val="nil"/>
              <w:bottom w:val="nil"/>
            </w:tcBorders>
            <w:shd w:val="clear" w:color="auto" w:fill="auto"/>
            <w:vAlign w:val="center"/>
          </w:tcPr>
          <w:p w:rsidR="00AF6C3E" w:rsidRPr="00185AC0" w:rsidRDefault="00AF6C3E" w:rsidP="007C7715">
            <w:pPr>
              <w:spacing w:line="360" w:lineRule="auto"/>
              <w:ind w:hanging="82"/>
              <w:jc w:val="center"/>
              <w:rPr>
                <w:sz w:val="24"/>
                <w:szCs w:val="24"/>
              </w:rPr>
            </w:pPr>
          </w:p>
        </w:tc>
        <w:tc>
          <w:tcPr>
            <w:tcW w:w="868" w:type="dxa"/>
            <w:tcBorders>
              <w:top w:val="nil"/>
              <w:bottom w:val="nil"/>
            </w:tcBorders>
            <w:vAlign w:val="center"/>
          </w:tcPr>
          <w:p w:rsidR="00AF6C3E" w:rsidRPr="00185AC0" w:rsidRDefault="00AF6C3E" w:rsidP="007C7715">
            <w:pPr>
              <w:spacing w:line="360" w:lineRule="auto"/>
              <w:ind w:right="-108"/>
              <w:rPr>
                <w:sz w:val="24"/>
                <w:szCs w:val="24"/>
              </w:rPr>
            </w:pPr>
            <w:r w:rsidRPr="00185AC0">
              <w:rPr>
                <w:sz w:val="24"/>
                <w:szCs w:val="24"/>
              </w:rPr>
              <w:t>ШНС</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rPr>
                <w:sz w:val="20"/>
              </w:rPr>
            </w:pPr>
            <w:r w:rsidRPr="00185AC0">
              <w:rPr>
                <w:sz w:val="20"/>
              </w:rPr>
              <w:t>Бородянець О.О</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r w:rsidRPr="00185AC0">
              <w:rPr>
                <w:sz w:val="24"/>
                <w:szCs w:val="24"/>
              </w:rPr>
              <w:t>сигналізації,</w:t>
            </w: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pStyle w:val="22"/>
              <w:spacing w:line="360" w:lineRule="auto"/>
              <w:rPr>
                <w:iCs/>
              </w:rPr>
            </w:pPr>
            <w:r w:rsidRPr="00185AC0">
              <w:t>висоті:</w:t>
            </w: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vAlign w:val="center"/>
          </w:tcPr>
          <w:p w:rsidR="00AF6C3E" w:rsidRPr="00185AC0" w:rsidRDefault="00AF6C3E" w:rsidP="007C7715">
            <w:r w:rsidRPr="00185AC0">
              <w:rPr>
                <w:sz w:val="24"/>
                <w:szCs w:val="24"/>
              </w:rPr>
              <w:t>ШН</w:t>
            </w:r>
          </w:p>
        </w:tc>
        <w:tc>
          <w:tcPr>
            <w:tcW w:w="2170" w:type="dxa"/>
            <w:tcBorders>
              <w:top w:val="nil"/>
              <w:left w:val="single" w:sz="4" w:space="0" w:color="auto"/>
              <w:bottom w:val="nil"/>
              <w:right w:val="single" w:sz="4" w:space="0" w:color="auto"/>
            </w:tcBorders>
            <w:vAlign w:val="center"/>
          </w:tcPr>
          <w:p w:rsidR="00AF6C3E" w:rsidRPr="00185AC0" w:rsidRDefault="00AF6C3E" w:rsidP="00AF6C3E">
            <w:pPr>
              <w:pStyle w:val="af2"/>
              <w:numPr>
                <w:ilvl w:val="0"/>
                <w:numId w:val="25"/>
              </w:numPr>
              <w:tabs>
                <w:tab w:val="num" w:pos="176"/>
              </w:tabs>
              <w:autoSpaceDE w:val="0"/>
              <w:autoSpaceDN w:val="0"/>
              <w:rPr>
                <w:sz w:val="20"/>
              </w:rPr>
            </w:pPr>
            <w:r w:rsidRPr="00185AC0">
              <w:rPr>
                <w:sz w:val="20"/>
              </w:rPr>
              <w:t>Кавранський С.О.</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r w:rsidRPr="00185AC0">
              <w:rPr>
                <w:sz w:val="24"/>
                <w:szCs w:val="24"/>
              </w:rPr>
              <w:t>централізації та</w:t>
            </w: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pStyle w:val="22"/>
              <w:spacing w:line="360" w:lineRule="auto"/>
              <w:rPr>
                <w:b/>
                <w:i/>
                <w:iCs/>
              </w:rPr>
            </w:pPr>
            <w:r w:rsidRPr="00185AC0">
              <w:t>Пояс запобіжний</w:t>
            </w: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ind w:right="-108"/>
              <w:jc w:val="center"/>
              <w:rPr>
                <w:sz w:val="24"/>
                <w:szCs w:val="24"/>
              </w:rPr>
            </w:pPr>
            <w:r w:rsidRPr="00185AC0">
              <w:rPr>
                <w:szCs w:val="24"/>
              </w:rPr>
              <w:t>Черговий</w:t>
            </w:r>
          </w:p>
        </w:tc>
        <w:tc>
          <w:tcPr>
            <w:tcW w:w="868" w:type="dxa"/>
            <w:tcBorders>
              <w:top w:val="nil"/>
              <w:left w:val="single" w:sz="4" w:space="0" w:color="auto"/>
              <w:bottom w:val="nil"/>
              <w:right w:val="single" w:sz="4" w:space="0" w:color="auto"/>
            </w:tcBorders>
            <w:vAlign w:val="center"/>
          </w:tcPr>
          <w:p w:rsidR="00AF6C3E" w:rsidRPr="00185AC0" w:rsidRDefault="00AF6C3E" w:rsidP="007C7715">
            <w:r w:rsidRPr="00185AC0">
              <w:rPr>
                <w:sz w:val="24"/>
                <w:szCs w:val="24"/>
              </w:rPr>
              <w:t>ШН</w:t>
            </w:r>
          </w:p>
        </w:tc>
        <w:tc>
          <w:tcPr>
            <w:tcW w:w="2170" w:type="dxa"/>
            <w:tcBorders>
              <w:top w:val="nil"/>
              <w:left w:val="single" w:sz="4" w:space="0" w:color="auto"/>
              <w:bottom w:val="nil"/>
              <w:right w:val="single" w:sz="4" w:space="0" w:color="auto"/>
            </w:tcBorders>
            <w:vAlign w:val="center"/>
          </w:tcPr>
          <w:p w:rsidR="00AF6C3E" w:rsidRPr="00185AC0" w:rsidRDefault="00AF6C3E" w:rsidP="00AF6C3E">
            <w:pPr>
              <w:pStyle w:val="af2"/>
              <w:numPr>
                <w:ilvl w:val="0"/>
                <w:numId w:val="25"/>
              </w:numPr>
              <w:tabs>
                <w:tab w:val="num" w:pos="34"/>
              </w:tabs>
              <w:autoSpaceDE w:val="0"/>
              <w:autoSpaceDN w:val="0"/>
              <w:rPr>
                <w:sz w:val="20"/>
              </w:rPr>
            </w:pPr>
            <w:r w:rsidRPr="00185AC0">
              <w:rPr>
                <w:sz w:val="20"/>
              </w:rPr>
              <w:t>Галовський О.П.</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блокування</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ind w:right="-104"/>
              <w:rPr>
                <w:i/>
                <w:iCs/>
              </w:rPr>
            </w:pPr>
            <w:r w:rsidRPr="00185AC0">
              <w:t xml:space="preserve">Каска захисна з </w:t>
            </w:r>
          </w:p>
        </w:tc>
        <w:tc>
          <w:tcPr>
            <w:tcW w:w="997" w:type="dxa"/>
            <w:tcBorders>
              <w:top w:val="nil"/>
              <w:bottom w:val="nil"/>
            </w:tcBorders>
            <w:shd w:val="clear" w:color="auto" w:fill="auto"/>
            <w:tcMar>
              <w:left w:w="0" w:type="dxa"/>
              <w:right w:w="57" w:type="dxa"/>
            </w:tcMar>
            <w:vAlign w:val="center"/>
          </w:tcPr>
          <w:p w:rsidR="00AF6C3E" w:rsidRPr="00185AC0" w:rsidRDefault="00AF6C3E" w:rsidP="007C7715">
            <w:pPr>
              <w:spacing w:line="360" w:lineRule="auto"/>
              <w:ind w:right="-108"/>
              <w:jc w:val="center"/>
              <w:rPr>
                <w:sz w:val="24"/>
                <w:szCs w:val="24"/>
              </w:rPr>
            </w:pPr>
            <w:r w:rsidRPr="00185AC0">
              <w:rPr>
                <w:sz w:val="24"/>
                <w:szCs w:val="24"/>
              </w:rPr>
              <w:t>До зносу</w:t>
            </w: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rPr>
                <w:sz w:val="20"/>
              </w:rPr>
            </w:pPr>
            <w:r w:rsidRPr="00185AC0">
              <w:rPr>
                <w:sz w:val="20"/>
              </w:rPr>
              <w:t>Гриценюк Ю.П.</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ind w:right="-104"/>
              <w:rPr>
                <w:i/>
              </w:rPr>
            </w:pPr>
            <w:r w:rsidRPr="00185AC0">
              <w:t>підшоломником</w:t>
            </w:r>
          </w:p>
        </w:tc>
        <w:tc>
          <w:tcPr>
            <w:tcW w:w="997" w:type="dxa"/>
            <w:tcBorders>
              <w:top w:val="nil"/>
              <w:bottom w:val="nil"/>
            </w:tcBorders>
            <w:shd w:val="clear" w:color="auto" w:fill="auto"/>
            <w:tcMar>
              <w:left w:w="57" w:type="dxa"/>
              <w:right w:w="57" w:type="dxa"/>
            </w:tcMar>
            <w:vAlign w:val="center"/>
          </w:tcPr>
          <w:p w:rsidR="00AF6C3E" w:rsidRPr="00185AC0" w:rsidRDefault="00AF6C3E" w:rsidP="007C7715">
            <w:pPr>
              <w:spacing w:line="360" w:lineRule="auto"/>
              <w:ind w:right="-108"/>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rPr>
                <w:sz w:val="20"/>
              </w:rPr>
            </w:pPr>
            <w:r w:rsidRPr="00185AC0">
              <w:rPr>
                <w:sz w:val="20"/>
              </w:rPr>
              <w:t>Дячук І.В.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ind w:right="-104"/>
              <w:rPr>
                <w:i/>
              </w:rPr>
            </w:pPr>
          </w:p>
        </w:tc>
        <w:tc>
          <w:tcPr>
            <w:tcW w:w="997" w:type="dxa"/>
            <w:tcBorders>
              <w:top w:val="nil"/>
              <w:bottom w:val="nil"/>
            </w:tcBorders>
            <w:shd w:val="clear" w:color="auto" w:fill="auto"/>
            <w:vAlign w:val="center"/>
          </w:tcPr>
          <w:p w:rsidR="00AF6C3E" w:rsidRPr="00185AC0" w:rsidRDefault="00AF6C3E" w:rsidP="007C7715">
            <w:pPr>
              <w:spacing w:line="360" w:lineRule="auto"/>
              <w:ind w:right="-108"/>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rPr>
                <w:sz w:val="20"/>
              </w:rPr>
            </w:pPr>
            <w:r w:rsidRPr="00185AC0">
              <w:rPr>
                <w:sz w:val="20"/>
              </w:rPr>
              <w:t>Цимбалюк О.А.</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rPr>
            </w:pPr>
          </w:p>
        </w:tc>
        <w:tc>
          <w:tcPr>
            <w:tcW w:w="997" w:type="dxa"/>
            <w:tcBorders>
              <w:top w:val="nil"/>
              <w:bottom w:val="nil"/>
            </w:tcBorders>
            <w:shd w:val="clear" w:color="auto" w:fill="auto"/>
            <w:vAlign w:val="center"/>
          </w:tcPr>
          <w:p w:rsidR="00AF6C3E" w:rsidRPr="00185AC0" w:rsidRDefault="00AF6C3E" w:rsidP="007C7715">
            <w:pPr>
              <w:spacing w:line="360" w:lineRule="auto"/>
              <w:ind w:right="-108"/>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08"/>
                <w:tab w:val="num" w:pos="317"/>
              </w:tabs>
              <w:autoSpaceDE w:val="0"/>
              <w:autoSpaceDN w:val="0"/>
              <w:rPr>
                <w:sz w:val="20"/>
              </w:rPr>
            </w:pPr>
            <w:r w:rsidRPr="00185AC0">
              <w:rPr>
                <w:sz w:val="20"/>
              </w:rPr>
              <w:t>Тітарчук М.В.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szCs w:val="24"/>
              </w:rPr>
            </w:pPr>
            <w:r w:rsidRPr="00185AC0">
              <w:rPr>
                <w:i/>
                <w:sz w:val="24"/>
                <w:szCs w:val="24"/>
              </w:rPr>
              <w:t>узимку:</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 w:val="num" w:pos="459"/>
              </w:tabs>
              <w:autoSpaceDE w:val="0"/>
              <w:autoSpaceDN w:val="0"/>
              <w:rPr>
                <w:sz w:val="20"/>
              </w:rPr>
            </w:pPr>
            <w:r w:rsidRPr="00185AC0">
              <w:rPr>
                <w:sz w:val="20"/>
              </w:rPr>
              <w:t>Панасенко В.М.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r w:rsidRPr="00185AC0">
              <w:rPr>
                <w:iCs/>
                <w:sz w:val="24"/>
                <w:szCs w:val="24"/>
              </w:rPr>
              <w:t xml:space="preserve">Теплозахисний костюм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48</w:t>
            </w:r>
          </w:p>
        </w:tc>
        <w:tc>
          <w:tcPr>
            <w:tcW w:w="868" w:type="dxa"/>
            <w:tcBorders>
              <w:top w:val="nil"/>
              <w:bottom w:val="nil"/>
            </w:tcBorders>
            <w:vAlign w:val="center"/>
          </w:tcPr>
          <w:p w:rsidR="00AF6C3E" w:rsidRPr="00185AC0" w:rsidRDefault="00AF6C3E" w:rsidP="007C7715">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rPr>
                <w:sz w:val="20"/>
              </w:rPr>
            </w:pPr>
            <w:r w:rsidRPr="00185AC0">
              <w:rPr>
                <w:sz w:val="20"/>
              </w:rPr>
              <w:t>Герук О.І.</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«Гудок»</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rPr>
                <w:sz w:val="20"/>
              </w:rPr>
            </w:pPr>
            <w:r w:rsidRPr="00185AC0">
              <w:rPr>
                <w:sz w:val="20"/>
              </w:rPr>
              <w:t>Корчевнюк С.О.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 xml:space="preserve">Куртка бавовняна на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36</w:t>
            </w:r>
          </w:p>
        </w:tc>
        <w:tc>
          <w:tcPr>
            <w:tcW w:w="868" w:type="dxa"/>
            <w:tcBorders>
              <w:top w:val="nil"/>
              <w:bottom w:val="nil"/>
            </w:tcBorders>
            <w:vAlign w:val="center"/>
          </w:tcPr>
          <w:p w:rsidR="00AF6C3E" w:rsidRPr="00185AC0" w:rsidRDefault="00AF6C3E" w:rsidP="007C7715">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rPr>
                <w:sz w:val="20"/>
              </w:rPr>
            </w:pPr>
            <w:r w:rsidRPr="00185AC0">
              <w:rPr>
                <w:sz w:val="20"/>
              </w:rPr>
              <w:t xml:space="preserve">Клімко І.С. </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r w:rsidRPr="00185AC0">
              <w:rPr>
                <w:iCs/>
                <w:sz w:val="24"/>
                <w:szCs w:val="24"/>
              </w:rPr>
              <w:t>утеплювальній</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tc>
        <w:tc>
          <w:tcPr>
            <w:tcW w:w="2170" w:type="dxa"/>
            <w:tcBorders>
              <w:top w:val="nil"/>
              <w:bottom w:val="nil"/>
            </w:tcBorders>
            <w:vAlign w:val="center"/>
          </w:tcPr>
          <w:p w:rsidR="00AF6C3E" w:rsidRPr="00185AC0" w:rsidRDefault="00AF6C3E" w:rsidP="007C7715">
            <w:pPr>
              <w:tabs>
                <w:tab w:val="num" w:pos="176"/>
              </w:tabs>
              <w:contextualSpacing/>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r w:rsidRPr="00185AC0">
              <w:rPr>
                <w:iCs/>
                <w:sz w:val="24"/>
                <w:szCs w:val="24"/>
              </w:rPr>
              <w:t>прокладці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ind w:right="-108"/>
              <w:rPr>
                <w:sz w:val="24"/>
                <w:szCs w:val="24"/>
              </w:rPr>
            </w:pPr>
            <w:r w:rsidRPr="00185AC0">
              <w:rPr>
                <w:sz w:val="24"/>
                <w:szCs w:val="24"/>
              </w:rPr>
              <w:t>ШНС</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Драчук В.М.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r w:rsidRPr="00185AC0">
              <w:rPr>
                <w:iCs/>
                <w:sz w:val="24"/>
                <w:szCs w:val="24"/>
              </w:rPr>
              <w:t xml:space="preserve">Чоботи кирзові утеплені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36</w:t>
            </w: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rPr>
                <w:sz w:val="20"/>
              </w:rPr>
            </w:pPr>
            <w:r w:rsidRPr="00185AC0">
              <w:rPr>
                <w:sz w:val="20"/>
              </w:rPr>
              <w:t>Заїчко П.М.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r w:rsidRPr="00185AC0">
              <w:rPr>
                <w:iCs/>
                <w:sz w:val="24"/>
                <w:szCs w:val="24"/>
              </w:rPr>
              <w:t xml:space="preserve">на маслобензостійкій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rPr>
                <w:sz w:val="20"/>
              </w:rPr>
            </w:pPr>
            <w:r w:rsidRPr="00185AC0">
              <w:rPr>
                <w:sz w:val="20"/>
              </w:rPr>
              <w:t>Бортюк С.С.</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r w:rsidRPr="00185AC0">
              <w:rPr>
                <w:iCs/>
                <w:sz w:val="24"/>
                <w:szCs w:val="24"/>
              </w:rPr>
              <w:t>підошві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rPr>
                <w:sz w:val="20"/>
              </w:rPr>
            </w:pPr>
            <w:r w:rsidRPr="00185AC0">
              <w:rPr>
                <w:sz w:val="20"/>
              </w:rPr>
              <w:t>Оліярський О.Ю.</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ind w:right="-108"/>
              <w:rPr>
                <w:sz w:val="20"/>
              </w:rPr>
            </w:pPr>
            <w:r w:rsidRPr="00185AC0">
              <w:rPr>
                <w:sz w:val="20"/>
              </w:rPr>
              <w:t>Анчис В.О.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rPr>
                <w:sz w:val="20"/>
              </w:rPr>
            </w:pPr>
            <w:r w:rsidRPr="00185AC0">
              <w:rPr>
                <w:sz w:val="20"/>
              </w:rPr>
              <w:t>Романенко Р.М.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 xml:space="preserve">Шапка-вушанка із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36</w:t>
            </w:r>
          </w:p>
        </w:tc>
        <w:tc>
          <w:tcPr>
            <w:tcW w:w="868" w:type="dxa"/>
            <w:tcBorders>
              <w:top w:val="nil"/>
              <w:bottom w:val="nil"/>
            </w:tcBorders>
            <w:vAlign w:val="center"/>
          </w:tcPr>
          <w:p w:rsidR="00AF6C3E" w:rsidRPr="00185AC0" w:rsidRDefault="00AF6C3E" w:rsidP="007C7715">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rPr>
                <w:sz w:val="20"/>
              </w:rPr>
            </w:pPr>
            <w:r w:rsidRPr="00185AC0">
              <w:rPr>
                <w:sz w:val="20"/>
              </w:rPr>
              <w:t>Нестоянов В.В.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 xml:space="preserve">звукопровідними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ind w:right="-108"/>
              <w:rPr>
                <w:sz w:val="20"/>
              </w:rPr>
            </w:pPr>
            <w:r w:rsidRPr="00185AC0">
              <w:rPr>
                <w:sz w:val="20"/>
              </w:rPr>
              <w:t>Чопко В.В.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rPr>
            </w:pPr>
            <w:r w:rsidRPr="00185AC0">
              <w:t>вставками</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tc>
        <w:tc>
          <w:tcPr>
            <w:tcW w:w="2170" w:type="dxa"/>
            <w:tcBorders>
              <w:top w:val="nil"/>
              <w:bottom w:val="nil"/>
            </w:tcBorders>
            <w:vAlign w:val="center"/>
          </w:tcPr>
          <w:p w:rsidR="00AF6C3E" w:rsidRPr="00185AC0" w:rsidRDefault="00AF6C3E" w:rsidP="007C7715">
            <w:pPr>
              <w:ind w:right="-108"/>
              <w:contextualSpacing/>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r w:rsidRPr="00185AC0">
              <w:rPr>
                <w:iCs/>
                <w:sz w:val="24"/>
                <w:szCs w:val="24"/>
              </w:rPr>
              <w:t>Рукавиці утеплені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pPr>
              <w:spacing w:line="360" w:lineRule="auto"/>
              <w:ind w:right="-108"/>
              <w:rPr>
                <w:sz w:val="24"/>
                <w:szCs w:val="24"/>
              </w:rPr>
            </w:pPr>
            <w:r w:rsidRPr="00185AC0">
              <w:rPr>
                <w:sz w:val="24"/>
                <w:szCs w:val="24"/>
              </w:rPr>
              <w:t>ШНС</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rPr>
                <w:sz w:val="20"/>
              </w:rPr>
            </w:pPr>
            <w:r w:rsidRPr="00185AC0">
              <w:rPr>
                <w:sz w:val="20"/>
              </w:rPr>
              <w:t xml:space="preserve">Могир В.М. </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rPr>
                <w:sz w:val="20"/>
              </w:rPr>
            </w:pPr>
            <w:r w:rsidRPr="00185AC0">
              <w:rPr>
                <w:sz w:val="20"/>
              </w:rPr>
              <w:t>Присяжнюк Д.М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rPr>
                <w:sz w:val="20"/>
              </w:rPr>
            </w:pPr>
            <w:r w:rsidRPr="00185AC0">
              <w:rPr>
                <w:sz w:val="20"/>
              </w:rPr>
              <w:t>Шевчук С.В.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rPr>
                <w:sz w:val="20"/>
              </w:rPr>
            </w:pPr>
            <w:r w:rsidRPr="00185AC0">
              <w:rPr>
                <w:sz w:val="20"/>
              </w:rPr>
              <w:t>Аксьонов О.С.</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rPr>
                <w:sz w:val="20"/>
              </w:rPr>
            </w:pPr>
            <w:r w:rsidRPr="00185AC0">
              <w:rPr>
                <w:sz w:val="20"/>
              </w:rPr>
              <w:t>Кіраковський 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tcMar>
              <w:left w:w="0" w:type="dxa"/>
              <w:right w:w="28" w:type="dxa"/>
            </w:tcMar>
            <w:vAlign w:val="center"/>
          </w:tcPr>
          <w:p w:rsidR="00AF6C3E" w:rsidRPr="00185AC0" w:rsidRDefault="00AF6C3E" w:rsidP="007C7715">
            <w:pPr>
              <w:spacing w:line="360" w:lineRule="auto"/>
              <w:ind w:right="-108"/>
              <w:jc w:val="center"/>
              <w:rPr>
                <w:sz w:val="24"/>
                <w:szCs w:val="24"/>
              </w:rPr>
            </w:pPr>
          </w:p>
        </w:tc>
        <w:tc>
          <w:tcPr>
            <w:tcW w:w="868" w:type="dxa"/>
            <w:tcBorders>
              <w:top w:val="nil"/>
              <w:bottom w:val="nil"/>
            </w:tcBorders>
            <w:vAlign w:val="center"/>
          </w:tcPr>
          <w:p w:rsidR="00AF6C3E" w:rsidRPr="00185AC0" w:rsidRDefault="00AF6C3E" w:rsidP="007C7715"/>
        </w:tc>
        <w:tc>
          <w:tcPr>
            <w:tcW w:w="2170" w:type="dxa"/>
            <w:tcBorders>
              <w:top w:val="nil"/>
              <w:bottom w:val="nil"/>
            </w:tcBorders>
            <w:vAlign w:val="center"/>
          </w:tcPr>
          <w:p w:rsidR="00AF6C3E" w:rsidRPr="00185AC0" w:rsidRDefault="00AF6C3E" w:rsidP="007C7715">
            <w:pPr>
              <w:spacing w:line="360" w:lineRule="auto"/>
              <w:ind w:right="-108"/>
              <w:contextualSpacing/>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ind w:right="-108"/>
              <w:rPr>
                <w:sz w:val="24"/>
                <w:szCs w:val="24"/>
              </w:rPr>
            </w:pPr>
            <w:r w:rsidRPr="00185AC0">
              <w:rPr>
                <w:sz w:val="24"/>
                <w:szCs w:val="24"/>
              </w:rPr>
              <w:t>ШНС</w:t>
            </w:r>
          </w:p>
        </w:tc>
        <w:tc>
          <w:tcPr>
            <w:tcW w:w="2170" w:type="dxa"/>
            <w:tcBorders>
              <w:top w:val="nil"/>
              <w:bottom w:val="nil"/>
            </w:tcBorders>
            <w:vAlign w:val="center"/>
          </w:tcPr>
          <w:p w:rsidR="00AF6C3E" w:rsidRPr="00185AC0" w:rsidRDefault="00AF6C3E" w:rsidP="00AF6C3E">
            <w:pPr>
              <w:pStyle w:val="af2"/>
              <w:numPr>
                <w:ilvl w:val="0"/>
                <w:numId w:val="25"/>
              </w:numPr>
              <w:tabs>
                <w:tab w:val="num" w:pos="34"/>
              </w:tabs>
              <w:autoSpaceDE w:val="0"/>
              <w:autoSpaceDN w:val="0"/>
              <w:rPr>
                <w:sz w:val="20"/>
              </w:rPr>
            </w:pPr>
            <w:r w:rsidRPr="00185AC0">
              <w:rPr>
                <w:sz w:val="20"/>
              </w:rPr>
              <w:t>Данилевич М.С.</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34"/>
              </w:tabs>
              <w:autoSpaceDE w:val="0"/>
              <w:autoSpaceDN w:val="0"/>
              <w:rPr>
                <w:sz w:val="20"/>
              </w:rPr>
            </w:pPr>
            <w:r w:rsidRPr="00185AC0">
              <w:rPr>
                <w:sz w:val="20"/>
              </w:rPr>
              <w:t>Тарасенко С.В.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34"/>
              </w:tabs>
              <w:autoSpaceDE w:val="0"/>
              <w:autoSpaceDN w:val="0"/>
              <w:rPr>
                <w:sz w:val="20"/>
              </w:rPr>
            </w:pPr>
            <w:r w:rsidRPr="00185AC0">
              <w:rPr>
                <w:sz w:val="20"/>
              </w:rPr>
              <w:t>Рафальський О.Є</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34"/>
              </w:tabs>
              <w:autoSpaceDE w:val="0"/>
              <w:autoSpaceDN w:val="0"/>
              <w:rPr>
                <w:sz w:val="20"/>
              </w:rPr>
            </w:pPr>
            <w:r w:rsidRPr="00185AC0">
              <w:rPr>
                <w:sz w:val="20"/>
              </w:rPr>
              <w:t>Маленюк М.М.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ind w:right="-104"/>
              <w:rPr>
                <w:i/>
                <w:iCs/>
                <w:sz w:val="24"/>
                <w:szCs w:val="24"/>
              </w:rPr>
            </w:pPr>
            <w:r w:rsidRPr="00185AC0">
              <w:rPr>
                <w:i/>
                <w:sz w:val="24"/>
                <w:szCs w:val="24"/>
              </w:rPr>
              <w:t xml:space="preserve">при роботі на вологих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rPr>
                <w:sz w:val="20"/>
              </w:rPr>
            </w:pPr>
            <w:r w:rsidRPr="00185AC0">
              <w:rPr>
                <w:sz w:val="20"/>
              </w:rPr>
              <w:t>Моргунов А.П.</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ind w:right="186"/>
              <w:rPr>
                <w:i/>
                <w:iCs/>
                <w:sz w:val="24"/>
                <w:szCs w:val="24"/>
              </w:rPr>
            </w:pPr>
            <w:r w:rsidRPr="00185AC0">
              <w:rPr>
                <w:i/>
                <w:sz w:val="24"/>
                <w:szCs w:val="24"/>
              </w:rPr>
              <w:t xml:space="preserve">ґрунтах та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rPr>
                <w:sz w:val="20"/>
              </w:rPr>
            </w:pPr>
            <w:r w:rsidRPr="00185AC0">
              <w:rPr>
                <w:sz w:val="20"/>
              </w:rPr>
              <w:t>Бондарчук С.В.</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ind w:right="186"/>
              <w:rPr>
                <w:i/>
                <w:sz w:val="24"/>
                <w:szCs w:val="24"/>
              </w:rPr>
            </w:pPr>
            <w:r w:rsidRPr="00185AC0">
              <w:rPr>
                <w:i/>
                <w:sz w:val="24"/>
                <w:szCs w:val="24"/>
              </w:rPr>
              <w:t xml:space="preserve">болотистій </w:t>
            </w: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vAlign w:val="center"/>
          </w:tcPr>
          <w:p w:rsidR="00AF6C3E" w:rsidRPr="00185AC0" w:rsidRDefault="00AF6C3E" w:rsidP="007C7715">
            <w:r w:rsidRPr="00185AC0">
              <w:rPr>
                <w:sz w:val="24"/>
                <w:szCs w:val="24"/>
              </w:rPr>
              <w:t>ШЦМ</w:t>
            </w:r>
          </w:p>
        </w:tc>
        <w:tc>
          <w:tcPr>
            <w:tcW w:w="2170" w:type="dxa"/>
            <w:tcBorders>
              <w:top w:val="nil"/>
              <w:left w:val="single" w:sz="4" w:space="0" w:color="auto"/>
              <w:bottom w:val="nil"/>
              <w:right w:val="single" w:sz="4" w:space="0" w:color="auto"/>
            </w:tcBorders>
            <w:vAlign w:val="center"/>
          </w:tcPr>
          <w:p w:rsidR="00AF6C3E" w:rsidRPr="00185AC0" w:rsidRDefault="00AF6C3E" w:rsidP="00AF6C3E">
            <w:pPr>
              <w:pStyle w:val="af2"/>
              <w:numPr>
                <w:ilvl w:val="0"/>
                <w:numId w:val="25"/>
              </w:numPr>
              <w:tabs>
                <w:tab w:val="num" w:pos="317"/>
              </w:tabs>
              <w:autoSpaceDE w:val="0"/>
              <w:autoSpaceDN w:val="0"/>
              <w:rPr>
                <w:sz w:val="20"/>
              </w:rPr>
            </w:pPr>
            <w:r w:rsidRPr="00185AC0">
              <w:rPr>
                <w:sz w:val="20"/>
              </w:rPr>
              <w:t>Маленюк Р.М.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ind w:right="186"/>
              <w:rPr>
                <w:i/>
                <w:sz w:val="24"/>
                <w:szCs w:val="24"/>
              </w:rPr>
            </w:pPr>
            <w:r w:rsidRPr="00185AC0">
              <w:rPr>
                <w:i/>
                <w:sz w:val="24"/>
                <w:szCs w:val="24"/>
              </w:rPr>
              <w:t>місцевості: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ind w:right="-108"/>
              <w:rPr>
                <w:sz w:val="24"/>
                <w:szCs w:val="24"/>
              </w:rPr>
            </w:pPr>
          </w:p>
        </w:tc>
        <w:tc>
          <w:tcPr>
            <w:tcW w:w="2170" w:type="dxa"/>
            <w:tcBorders>
              <w:top w:val="nil"/>
              <w:bottom w:val="nil"/>
            </w:tcBorders>
            <w:vAlign w:val="center"/>
          </w:tcPr>
          <w:p w:rsidR="00AF6C3E" w:rsidRPr="00185AC0" w:rsidRDefault="00AF6C3E" w:rsidP="007C7715">
            <w:pPr>
              <w:tabs>
                <w:tab w:val="num" w:pos="34"/>
              </w:tabs>
              <w:contextualSpacing/>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r w:rsidRPr="00185AC0">
              <w:rPr>
                <w:iCs/>
                <w:sz w:val="24"/>
                <w:szCs w:val="24"/>
              </w:rPr>
              <w:t>Чоботи гумові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24</w:t>
            </w:r>
          </w:p>
        </w:tc>
        <w:tc>
          <w:tcPr>
            <w:tcW w:w="868" w:type="dxa"/>
            <w:tcBorders>
              <w:top w:val="nil"/>
              <w:bottom w:val="nil"/>
            </w:tcBorders>
            <w:vAlign w:val="center"/>
          </w:tcPr>
          <w:p w:rsidR="00AF6C3E" w:rsidRPr="00185AC0" w:rsidRDefault="00AF6C3E" w:rsidP="007C7715">
            <w:pPr>
              <w:spacing w:line="360" w:lineRule="auto"/>
              <w:ind w:right="-108"/>
              <w:rPr>
                <w:sz w:val="24"/>
                <w:szCs w:val="24"/>
              </w:rPr>
            </w:pPr>
            <w:r w:rsidRPr="00185AC0">
              <w:rPr>
                <w:sz w:val="24"/>
                <w:szCs w:val="24"/>
              </w:rPr>
              <w:t>ШНС</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Бережнюк О.А.</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Липовий С.О.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Могир О.М.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Костюк А.В.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Чайка І.Ю.</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tc>
        <w:tc>
          <w:tcPr>
            <w:tcW w:w="2170" w:type="dxa"/>
            <w:tcBorders>
              <w:top w:val="nil"/>
              <w:bottom w:val="nil"/>
            </w:tcBorders>
            <w:vAlign w:val="center"/>
          </w:tcPr>
          <w:p w:rsidR="00AF6C3E" w:rsidRPr="00185AC0" w:rsidRDefault="00AF6C3E" w:rsidP="007C7715">
            <w:pPr>
              <w:tabs>
                <w:tab w:val="num" w:pos="317"/>
              </w:tabs>
              <w:contextualSpacing/>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ШНС</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ind w:right="-108"/>
              <w:rPr>
                <w:sz w:val="20"/>
              </w:rPr>
            </w:pPr>
            <w:r w:rsidRPr="00185AC0">
              <w:rPr>
                <w:sz w:val="20"/>
              </w:rPr>
              <w:t>Семенюк В.А.</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ind w:right="-108"/>
              <w:rPr>
                <w:sz w:val="20"/>
              </w:rPr>
            </w:pPr>
            <w:r w:rsidRPr="00185AC0">
              <w:rPr>
                <w:sz w:val="20"/>
              </w:rPr>
              <w:t>Биков С.Я.</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Богданович І.М.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Журавльов О.Л.</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Сидоренко С.А.</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Шеремета І.І.</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18"/>
              </w:rPr>
              <w:t>Бочковський М.М.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pStyle w:val="af2"/>
              <w:spacing w:line="360" w:lineRule="auto"/>
              <w:ind w:left="360"/>
              <w:rPr>
                <w:sz w:val="20"/>
              </w:rPr>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ШНС</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ind w:right="-108"/>
              <w:rPr>
                <w:sz w:val="20"/>
              </w:rPr>
            </w:pPr>
            <w:r w:rsidRPr="00185AC0">
              <w:rPr>
                <w:sz w:val="20"/>
              </w:rPr>
              <w:t>Кесарчук Ю.М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ind w:right="-108"/>
              <w:rPr>
                <w:sz w:val="20"/>
              </w:rPr>
            </w:pPr>
            <w:r w:rsidRPr="00185AC0">
              <w:rPr>
                <w:sz w:val="20"/>
              </w:rPr>
              <w:t>Васько Д.С.</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ind w:right="-108"/>
              <w:rPr>
                <w:sz w:val="20"/>
              </w:rPr>
            </w:pPr>
            <w:r w:rsidRPr="00185AC0">
              <w:rPr>
                <w:sz w:val="20"/>
              </w:rPr>
              <w:t>Скусніченко А.В.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ind w:right="-108"/>
              <w:rPr>
                <w:sz w:val="20"/>
              </w:rPr>
            </w:pPr>
            <w:r w:rsidRPr="00185AC0">
              <w:rPr>
                <w:sz w:val="20"/>
              </w:rPr>
              <w:t>Бокал О.В.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ind w:right="-108"/>
              <w:rPr>
                <w:sz w:val="20"/>
              </w:rPr>
            </w:pPr>
            <w:r w:rsidRPr="00185AC0">
              <w:rPr>
                <w:sz w:val="20"/>
              </w:rPr>
              <w:t>Дробіна В.В.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tabs>
                <w:tab w:val="num" w:pos="317"/>
              </w:tabs>
              <w:autoSpaceDE w:val="0"/>
              <w:autoSpaceDN w:val="0"/>
              <w:ind w:right="-108"/>
              <w:rPr>
                <w:sz w:val="20"/>
              </w:rPr>
            </w:pPr>
            <w:r w:rsidRPr="00185AC0">
              <w:rPr>
                <w:sz w:val="20"/>
              </w:rPr>
              <w:t xml:space="preserve">Обущак О.В. </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ind w:right="-108"/>
              <w:rPr>
                <w:sz w:val="20"/>
              </w:rPr>
            </w:pPr>
            <w:r w:rsidRPr="00185AC0">
              <w:rPr>
                <w:sz w:val="20"/>
              </w:rPr>
              <w:t>Загуменних Є.М.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pStyle w:val="af2"/>
              <w:spacing w:line="360" w:lineRule="auto"/>
              <w:ind w:left="360"/>
              <w:rPr>
                <w:sz w:val="20"/>
              </w:rPr>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ШНС</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ind w:right="-108"/>
              <w:rPr>
                <w:sz w:val="20"/>
              </w:rPr>
            </w:pPr>
            <w:r w:rsidRPr="00185AC0">
              <w:rPr>
                <w:sz w:val="20"/>
              </w:rPr>
              <w:t>Пантелєєв О.О.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ind w:right="-108"/>
              <w:rPr>
                <w:sz w:val="20"/>
              </w:rPr>
            </w:pPr>
            <w:r w:rsidRPr="00185AC0">
              <w:rPr>
                <w:sz w:val="20"/>
              </w:rPr>
              <w:t>Шудра С.С.</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ind w:right="-108"/>
              <w:rPr>
                <w:sz w:val="20"/>
              </w:rPr>
            </w:pPr>
            <w:r w:rsidRPr="00185AC0">
              <w:rPr>
                <w:sz w:val="20"/>
              </w:rPr>
              <w:t>Шевчук Р.І.</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ind w:right="-108"/>
              <w:rPr>
                <w:sz w:val="20"/>
              </w:rPr>
            </w:pPr>
            <w:r w:rsidRPr="00185AC0">
              <w:rPr>
                <w:sz w:val="20"/>
              </w:rPr>
              <w:t>Савчук В.П.</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ind w:right="-108"/>
              <w:rPr>
                <w:sz w:val="20"/>
              </w:rPr>
            </w:pPr>
            <w:r w:rsidRPr="00185AC0">
              <w:rPr>
                <w:sz w:val="20"/>
              </w:rPr>
              <w:t>Драчук О.В.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ind w:right="-108"/>
              <w:rPr>
                <w:sz w:val="20"/>
              </w:rPr>
            </w:pPr>
            <w:r w:rsidRPr="00185AC0">
              <w:rPr>
                <w:sz w:val="20"/>
              </w:rPr>
              <w:t>Кулик Я.І.</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num" w:pos="176"/>
              </w:tabs>
              <w:autoSpaceDE w:val="0"/>
              <w:autoSpaceDN w:val="0"/>
              <w:ind w:right="-108"/>
              <w:rPr>
                <w:sz w:val="20"/>
              </w:rPr>
            </w:pPr>
            <w:r w:rsidRPr="00185AC0">
              <w:rPr>
                <w:sz w:val="20"/>
              </w:rPr>
              <w:t>Корніюк П.І.</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tc>
        <w:tc>
          <w:tcPr>
            <w:tcW w:w="2170" w:type="dxa"/>
            <w:tcBorders>
              <w:top w:val="nil"/>
              <w:bottom w:val="nil"/>
            </w:tcBorders>
            <w:vAlign w:val="center"/>
          </w:tcPr>
          <w:p w:rsidR="00AF6C3E" w:rsidRPr="00185AC0" w:rsidRDefault="00AF6C3E" w:rsidP="007C7715">
            <w:pPr>
              <w:tabs>
                <w:tab w:val="num" w:pos="317"/>
              </w:tabs>
              <w:ind w:right="-108"/>
              <w:contextualSpacing/>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ШНС</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Осадчий О.В.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Попик С.М.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tabs>
                <w:tab w:val="clear" w:pos="360"/>
                <w:tab w:val="num" w:pos="385"/>
              </w:tabs>
              <w:autoSpaceDE w:val="0"/>
              <w:autoSpaceDN w:val="0"/>
              <w:spacing w:line="360" w:lineRule="auto"/>
              <w:rPr>
                <w:sz w:val="20"/>
              </w:rPr>
            </w:pPr>
            <w:r w:rsidRPr="00185AC0">
              <w:rPr>
                <w:sz w:val="20"/>
              </w:rPr>
              <w:t>Рибак С.М.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Павлюк С.Г.</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Мельничук С.В.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Ільчук В.П.</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Баніт В.А.</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Пудзирей М.М.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Кілімінчук В.Г.</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tc>
        <w:tc>
          <w:tcPr>
            <w:tcW w:w="2170" w:type="dxa"/>
            <w:tcBorders>
              <w:top w:val="nil"/>
              <w:bottom w:val="nil"/>
            </w:tcBorders>
            <w:vAlign w:val="center"/>
          </w:tcPr>
          <w:p w:rsidR="00AF6C3E" w:rsidRPr="00185AC0" w:rsidRDefault="00AF6C3E" w:rsidP="007C7715">
            <w:pPr>
              <w:spacing w:line="360" w:lineRule="auto"/>
              <w:contextualSpacing/>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ШНС</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Дмитрук Т.М.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Карий О.С.</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tc>
        <w:tc>
          <w:tcPr>
            <w:tcW w:w="2170" w:type="dxa"/>
            <w:tcBorders>
              <w:top w:val="nil"/>
              <w:bottom w:val="nil"/>
            </w:tcBorders>
            <w:vAlign w:val="center"/>
          </w:tcPr>
          <w:p w:rsidR="00AF6C3E" w:rsidRPr="00185AC0" w:rsidRDefault="00AF6C3E" w:rsidP="007C7715">
            <w:pPr>
              <w:spacing w:line="360" w:lineRule="auto"/>
              <w:contextualSpacing/>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ШНС</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Шевчук О.В.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Довгалюк О.П.</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tc>
        <w:tc>
          <w:tcPr>
            <w:tcW w:w="2170" w:type="dxa"/>
            <w:tcBorders>
              <w:top w:val="nil"/>
              <w:bottom w:val="nil"/>
            </w:tcBorders>
            <w:vAlign w:val="center"/>
          </w:tcPr>
          <w:p w:rsidR="00AF6C3E" w:rsidRPr="00185AC0" w:rsidRDefault="00AF6C3E" w:rsidP="007C7715">
            <w:pPr>
              <w:spacing w:line="360" w:lineRule="auto"/>
              <w:contextualSpacing/>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18"/>
              </w:rPr>
              <w:t>Домашевський С.П.</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contextualSpacing/>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25"/>
              </w:numPr>
              <w:autoSpaceDE w:val="0"/>
              <w:autoSpaceDN w:val="0"/>
              <w:spacing w:line="360" w:lineRule="auto"/>
              <w:rPr>
                <w:sz w:val="20"/>
              </w:rPr>
            </w:pPr>
            <w:r w:rsidRPr="00185AC0">
              <w:rPr>
                <w:sz w:val="20"/>
              </w:rPr>
              <w:t>Рожновський В.В.</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single" w:sz="4" w:space="0" w:color="auto"/>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single" w:sz="4" w:space="0" w:color="auto"/>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single" w:sz="4" w:space="0" w:color="auto"/>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
                <w:sz w:val="24"/>
                <w:szCs w:val="24"/>
              </w:rPr>
            </w:pPr>
            <w:r w:rsidRPr="00185AC0">
              <w:rPr>
                <w:i/>
                <w:sz w:val="24"/>
                <w:szCs w:val="24"/>
              </w:rPr>
              <w:t>при роботі на стовпах,</w:t>
            </w:r>
          </w:p>
        </w:tc>
        <w:tc>
          <w:tcPr>
            <w:tcW w:w="997" w:type="dxa"/>
            <w:tcBorders>
              <w:top w:val="single" w:sz="4" w:space="0" w:color="auto"/>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single" w:sz="4" w:space="0" w:color="auto"/>
              <w:left w:val="single" w:sz="4" w:space="0" w:color="auto"/>
              <w:bottom w:val="nil"/>
              <w:right w:val="single" w:sz="4" w:space="0" w:color="auto"/>
            </w:tcBorders>
          </w:tcPr>
          <w:p w:rsidR="00AF6C3E" w:rsidRPr="00185AC0" w:rsidRDefault="00AF6C3E" w:rsidP="007C7715">
            <w:pPr>
              <w:spacing w:line="360" w:lineRule="auto"/>
              <w:rPr>
                <w:sz w:val="24"/>
                <w:szCs w:val="24"/>
              </w:rPr>
            </w:pPr>
            <w:r w:rsidRPr="00185AC0">
              <w:rPr>
                <w:sz w:val="24"/>
                <w:szCs w:val="24"/>
              </w:rPr>
              <w:t>ШНС</w:t>
            </w:r>
          </w:p>
        </w:tc>
        <w:tc>
          <w:tcPr>
            <w:tcW w:w="2170" w:type="dxa"/>
            <w:tcBorders>
              <w:top w:val="single" w:sz="4" w:space="0" w:color="auto"/>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rPr>
                <w:sz w:val="20"/>
              </w:rPr>
            </w:pPr>
            <w:r w:rsidRPr="00185AC0">
              <w:rPr>
                <w:sz w:val="20"/>
              </w:rPr>
              <w:t>Кальноокий О.А.</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
                <w:iCs/>
                <w:sz w:val="24"/>
                <w:szCs w:val="24"/>
              </w:rPr>
            </w:pPr>
            <w:r w:rsidRPr="00185AC0">
              <w:rPr>
                <w:i/>
                <w:sz w:val="24"/>
                <w:szCs w:val="24"/>
              </w:rPr>
              <w:t xml:space="preserve">просочених </w:t>
            </w: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r w:rsidRPr="00185AC0">
              <w:rPr>
                <w:sz w:val="24"/>
                <w:szCs w:val="24"/>
              </w:rPr>
              <w:t>ШН</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rPr>
                <w:sz w:val="20"/>
              </w:rPr>
            </w:pPr>
            <w:r w:rsidRPr="00185AC0">
              <w:rPr>
                <w:sz w:val="20"/>
              </w:rPr>
              <w:t>Радкевич О.М.</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
                <w:sz w:val="24"/>
                <w:szCs w:val="24"/>
              </w:rPr>
            </w:pPr>
            <w:r w:rsidRPr="00185AC0">
              <w:rPr>
                <w:i/>
                <w:sz w:val="24"/>
                <w:szCs w:val="24"/>
              </w:rPr>
              <w:t>антисептиками:</w:t>
            </w: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r w:rsidRPr="00185AC0">
              <w:rPr>
                <w:sz w:val="24"/>
                <w:szCs w:val="24"/>
              </w:rPr>
              <w:t>ШН</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rPr>
                <w:sz w:val="20"/>
              </w:rPr>
            </w:pPr>
            <w:r w:rsidRPr="00185AC0">
              <w:rPr>
                <w:sz w:val="20"/>
              </w:rPr>
              <w:t>Шевчук О.О.</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r w:rsidRPr="00185AC0">
              <w:rPr>
                <w:iCs/>
                <w:sz w:val="24"/>
                <w:szCs w:val="24"/>
              </w:rPr>
              <w:t xml:space="preserve">Костюм захисний від </w:t>
            </w: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ind w:right="-108"/>
              <w:jc w:val="center"/>
              <w:rPr>
                <w:szCs w:val="24"/>
              </w:rPr>
            </w:pPr>
            <w:r w:rsidRPr="00185AC0">
              <w:rPr>
                <w:szCs w:val="24"/>
              </w:rPr>
              <w:t>Черговий</w:t>
            </w:r>
          </w:p>
        </w:tc>
        <w:tc>
          <w:tcPr>
            <w:tcW w:w="868" w:type="dxa"/>
            <w:tcBorders>
              <w:top w:val="nil"/>
              <w:left w:val="single" w:sz="4" w:space="0" w:color="auto"/>
              <w:bottom w:val="nil"/>
              <w:right w:val="single" w:sz="4" w:space="0" w:color="auto"/>
            </w:tcBorders>
          </w:tcPr>
          <w:p w:rsidR="00AF6C3E" w:rsidRPr="00185AC0" w:rsidRDefault="00AF6C3E" w:rsidP="007C7715">
            <w:r w:rsidRPr="00185AC0">
              <w:rPr>
                <w:sz w:val="24"/>
                <w:szCs w:val="24"/>
              </w:rPr>
              <w:t>ШН</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rPr>
                <w:sz w:val="20"/>
              </w:rPr>
            </w:pPr>
            <w:r w:rsidRPr="00185AC0">
              <w:rPr>
                <w:sz w:val="20"/>
              </w:rPr>
              <w:t>Чиж Ю.В.</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pStyle w:val="22"/>
              <w:spacing w:line="360" w:lineRule="auto"/>
              <w:rPr>
                <w:i/>
                <w:iCs/>
              </w:rPr>
            </w:pPr>
            <w:r w:rsidRPr="00185AC0">
              <w:t xml:space="preserve">антисептиків або </w:t>
            </w: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r w:rsidRPr="00185AC0">
              <w:rPr>
                <w:sz w:val="24"/>
                <w:szCs w:val="24"/>
              </w:rPr>
              <w:t>ШЦМ</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rPr>
                <w:sz w:val="20"/>
              </w:rPr>
            </w:pPr>
            <w:r w:rsidRPr="00185AC0">
              <w:rPr>
                <w:sz w:val="20"/>
              </w:rPr>
              <w:t>Крот І.В.</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pStyle w:val="22"/>
              <w:spacing w:line="360" w:lineRule="auto"/>
              <w:rPr>
                <w:i/>
              </w:rPr>
            </w:pPr>
            <w:r w:rsidRPr="00185AC0">
              <w:t>брезентовий</w:t>
            </w: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r w:rsidRPr="00185AC0">
              <w:rPr>
                <w:sz w:val="24"/>
                <w:szCs w:val="24"/>
              </w:rPr>
              <w:t>ШЦМ</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spacing w:line="360" w:lineRule="auto"/>
              <w:rPr>
                <w:sz w:val="20"/>
              </w:rPr>
            </w:pPr>
            <w:r w:rsidRPr="00185AC0">
              <w:rPr>
                <w:sz w:val="20"/>
              </w:rPr>
              <w:t>Обущак Т.О.</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r w:rsidRPr="00185AC0">
              <w:rPr>
                <w:iCs/>
                <w:sz w:val="24"/>
                <w:szCs w:val="24"/>
              </w:rPr>
              <w:t>Рукавиці брезентові</w:t>
            </w: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3</w:t>
            </w:r>
          </w:p>
        </w:tc>
        <w:tc>
          <w:tcPr>
            <w:tcW w:w="868" w:type="dxa"/>
            <w:tcBorders>
              <w:top w:val="nil"/>
              <w:left w:val="single" w:sz="4" w:space="0" w:color="auto"/>
              <w:bottom w:val="nil"/>
              <w:right w:val="single" w:sz="4" w:space="0" w:color="auto"/>
            </w:tcBorders>
          </w:tcPr>
          <w:p w:rsidR="00AF6C3E" w:rsidRPr="00185AC0" w:rsidRDefault="00AF6C3E" w:rsidP="007C7715">
            <w:pPr>
              <w:spacing w:line="360" w:lineRule="auto"/>
              <w:rPr>
                <w:sz w:val="24"/>
                <w:szCs w:val="24"/>
              </w:rPr>
            </w:pPr>
          </w:p>
        </w:tc>
        <w:tc>
          <w:tcPr>
            <w:tcW w:w="2170" w:type="dxa"/>
            <w:tcBorders>
              <w:top w:val="nil"/>
              <w:left w:val="single" w:sz="4" w:space="0" w:color="auto"/>
              <w:bottom w:val="nil"/>
              <w:right w:val="single" w:sz="4" w:space="0" w:color="auto"/>
            </w:tcBorders>
          </w:tcPr>
          <w:p w:rsidR="00AF6C3E" w:rsidRPr="00185AC0" w:rsidRDefault="00AF6C3E" w:rsidP="007C7715">
            <w:pPr>
              <w:spacing w:line="360" w:lineRule="auto"/>
              <w:contextualSpacing/>
            </w:pP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pPr>
              <w:spacing w:line="360" w:lineRule="auto"/>
              <w:rPr>
                <w:sz w:val="24"/>
                <w:szCs w:val="24"/>
              </w:rPr>
            </w:pPr>
            <w:r w:rsidRPr="00185AC0">
              <w:rPr>
                <w:sz w:val="24"/>
                <w:szCs w:val="24"/>
              </w:rPr>
              <w:t>ШНС</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spacing w:line="360" w:lineRule="auto"/>
              <w:rPr>
                <w:sz w:val="20"/>
              </w:rPr>
            </w:pPr>
            <w:r w:rsidRPr="00185AC0">
              <w:rPr>
                <w:sz w:val="20"/>
              </w:rPr>
              <w:t>Бережнюк О.А.</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r w:rsidRPr="00185AC0">
              <w:rPr>
                <w:sz w:val="24"/>
                <w:szCs w:val="24"/>
              </w:rPr>
              <w:t>ШН</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spacing w:line="360" w:lineRule="auto"/>
              <w:rPr>
                <w:sz w:val="20"/>
              </w:rPr>
            </w:pPr>
            <w:r w:rsidRPr="00185AC0">
              <w:rPr>
                <w:sz w:val="20"/>
              </w:rPr>
              <w:t>Липовий С.О.</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r w:rsidRPr="00185AC0">
              <w:rPr>
                <w:sz w:val="24"/>
                <w:szCs w:val="24"/>
              </w:rPr>
              <w:t>ШН</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spacing w:line="360" w:lineRule="auto"/>
              <w:rPr>
                <w:sz w:val="20"/>
              </w:rPr>
            </w:pPr>
            <w:r w:rsidRPr="00185AC0">
              <w:rPr>
                <w:sz w:val="20"/>
              </w:rPr>
              <w:t>Могир О.М.</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r w:rsidRPr="00185AC0">
              <w:rPr>
                <w:sz w:val="24"/>
                <w:szCs w:val="24"/>
              </w:rPr>
              <w:t>ШЦМ</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spacing w:line="360" w:lineRule="auto"/>
              <w:rPr>
                <w:sz w:val="20"/>
              </w:rPr>
            </w:pPr>
            <w:r w:rsidRPr="00185AC0">
              <w:rPr>
                <w:sz w:val="20"/>
              </w:rPr>
              <w:t>Костюк А.В.</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r w:rsidRPr="00185AC0">
              <w:rPr>
                <w:sz w:val="24"/>
                <w:szCs w:val="24"/>
              </w:rPr>
              <w:t>ШЦМ</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spacing w:line="360" w:lineRule="auto"/>
              <w:rPr>
                <w:sz w:val="20"/>
              </w:rPr>
            </w:pPr>
            <w:r w:rsidRPr="00185AC0">
              <w:rPr>
                <w:sz w:val="20"/>
              </w:rPr>
              <w:t>Чайка І.Ю.</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pPr>
              <w:rPr>
                <w:sz w:val="24"/>
                <w:szCs w:val="24"/>
              </w:rPr>
            </w:pPr>
          </w:p>
        </w:tc>
        <w:tc>
          <w:tcPr>
            <w:tcW w:w="2170" w:type="dxa"/>
            <w:tcBorders>
              <w:top w:val="nil"/>
              <w:left w:val="single" w:sz="4" w:space="0" w:color="auto"/>
              <w:bottom w:val="nil"/>
              <w:right w:val="single" w:sz="4" w:space="0" w:color="auto"/>
            </w:tcBorders>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pPr>
              <w:spacing w:line="360" w:lineRule="auto"/>
              <w:rPr>
                <w:sz w:val="24"/>
                <w:szCs w:val="24"/>
              </w:rPr>
            </w:pPr>
            <w:r w:rsidRPr="00185AC0">
              <w:rPr>
                <w:sz w:val="24"/>
                <w:szCs w:val="24"/>
              </w:rPr>
              <w:t>ШНС</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rPr>
                <w:sz w:val="20"/>
              </w:rPr>
            </w:pPr>
            <w:r w:rsidRPr="00185AC0">
              <w:rPr>
                <w:sz w:val="20"/>
              </w:rPr>
              <w:t>Семенюк В.А.</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r w:rsidRPr="00185AC0">
              <w:rPr>
                <w:sz w:val="24"/>
                <w:szCs w:val="24"/>
              </w:rPr>
              <w:t>ШН</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rPr>
                <w:sz w:val="20"/>
              </w:rPr>
            </w:pPr>
            <w:r w:rsidRPr="00185AC0">
              <w:rPr>
                <w:sz w:val="20"/>
              </w:rPr>
              <w:t>Биков С.Я.</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r w:rsidRPr="00185AC0">
              <w:rPr>
                <w:sz w:val="24"/>
                <w:szCs w:val="24"/>
              </w:rPr>
              <w:t>ШН</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spacing w:line="360" w:lineRule="auto"/>
              <w:rPr>
                <w:sz w:val="20"/>
              </w:rPr>
            </w:pPr>
            <w:r w:rsidRPr="00185AC0">
              <w:rPr>
                <w:sz w:val="20"/>
              </w:rPr>
              <w:t>Богданович І.М.</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r w:rsidRPr="00185AC0">
              <w:rPr>
                <w:sz w:val="24"/>
                <w:szCs w:val="24"/>
              </w:rPr>
              <w:t>ШН</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spacing w:line="360" w:lineRule="auto"/>
              <w:rPr>
                <w:sz w:val="20"/>
              </w:rPr>
            </w:pPr>
            <w:r w:rsidRPr="00185AC0">
              <w:rPr>
                <w:sz w:val="20"/>
              </w:rPr>
              <w:t>Журавльов О.Л.</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r w:rsidRPr="00185AC0">
              <w:rPr>
                <w:sz w:val="24"/>
                <w:szCs w:val="24"/>
              </w:rPr>
              <w:t>ШН</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spacing w:line="360" w:lineRule="auto"/>
              <w:rPr>
                <w:sz w:val="20"/>
              </w:rPr>
            </w:pPr>
            <w:r w:rsidRPr="00185AC0">
              <w:rPr>
                <w:sz w:val="20"/>
              </w:rPr>
              <w:t>Сидоренко С.А.</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r w:rsidRPr="00185AC0">
              <w:rPr>
                <w:sz w:val="24"/>
                <w:szCs w:val="24"/>
              </w:rPr>
              <w:t>ШЦМ</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spacing w:line="360" w:lineRule="auto"/>
              <w:rPr>
                <w:sz w:val="20"/>
              </w:rPr>
            </w:pPr>
            <w:r w:rsidRPr="00185AC0">
              <w:rPr>
                <w:sz w:val="20"/>
              </w:rPr>
              <w:t>Шеремета І.І.</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pPr>
              <w:spacing w:line="360" w:lineRule="auto"/>
              <w:rPr>
                <w:sz w:val="24"/>
                <w:szCs w:val="24"/>
              </w:rPr>
            </w:pPr>
            <w:r w:rsidRPr="00185AC0">
              <w:rPr>
                <w:sz w:val="24"/>
                <w:szCs w:val="24"/>
              </w:rPr>
              <w:t>ШЦМ</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spacing w:line="360" w:lineRule="auto"/>
              <w:rPr>
                <w:sz w:val="20"/>
              </w:rPr>
            </w:pPr>
            <w:r w:rsidRPr="00185AC0">
              <w:rPr>
                <w:sz w:val="18"/>
              </w:rPr>
              <w:t>Бочковський М.М.</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pPr>
              <w:spacing w:line="360" w:lineRule="auto"/>
              <w:rPr>
                <w:sz w:val="24"/>
                <w:szCs w:val="24"/>
              </w:rPr>
            </w:pPr>
          </w:p>
        </w:tc>
        <w:tc>
          <w:tcPr>
            <w:tcW w:w="2170" w:type="dxa"/>
            <w:tcBorders>
              <w:top w:val="nil"/>
              <w:left w:val="single" w:sz="4" w:space="0" w:color="auto"/>
              <w:bottom w:val="nil"/>
              <w:right w:val="single" w:sz="4" w:space="0" w:color="auto"/>
            </w:tcBorders>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pPr>
              <w:spacing w:line="360" w:lineRule="auto"/>
              <w:rPr>
                <w:sz w:val="24"/>
                <w:szCs w:val="24"/>
              </w:rPr>
            </w:pPr>
            <w:r w:rsidRPr="00185AC0">
              <w:rPr>
                <w:sz w:val="24"/>
                <w:szCs w:val="24"/>
              </w:rPr>
              <w:t>ШНС</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rPr>
                <w:sz w:val="20"/>
              </w:rPr>
            </w:pPr>
            <w:r w:rsidRPr="00185AC0">
              <w:rPr>
                <w:sz w:val="20"/>
              </w:rPr>
              <w:t>Кесарчук Ю.М.</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r w:rsidRPr="00185AC0">
              <w:rPr>
                <w:sz w:val="24"/>
                <w:szCs w:val="24"/>
              </w:rPr>
              <w:t>ШН</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rPr>
                <w:sz w:val="20"/>
              </w:rPr>
            </w:pPr>
            <w:r w:rsidRPr="00185AC0">
              <w:rPr>
                <w:sz w:val="20"/>
              </w:rPr>
              <w:t>Васько Д.С.</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r w:rsidRPr="00185AC0">
              <w:rPr>
                <w:sz w:val="24"/>
                <w:szCs w:val="24"/>
              </w:rPr>
              <w:t>ШН</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rPr>
                <w:sz w:val="20"/>
              </w:rPr>
            </w:pPr>
            <w:r w:rsidRPr="00185AC0">
              <w:rPr>
                <w:sz w:val="20"/>
              </w:rPr>
              <w:t>Скусніченко А.В.</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r w:rsidRPr="00185AC0">
              <w:rPr>
                <w:sz w:val="24"/>
                <w:szCs w:val="24"/>
              </w:rPr>
              <w:t>ШН</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rPr>
                <w:sz w:val="20"/>
              </w:rPr>
            </w:pPr>
            <w:r w:rsidRPr="00185AC0">
              <w:rPr>
                <w:sz w:val="20"/>
              </w:rPr>
              <w:t>Бокал О.В.</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r w:rsidRPr="00185AC0">
              <w:rPr>
                <w:sz w:val="24"/>
                <w:szCs w:val="24"/>
              </w:rPr>
              <w:t>ШН</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rPr>
                <w:sz w:val="20"/>
              </w:rPr>
            </w:pPr>
            <w:r w:rsidRPr="00185AC0">
              <w:rPr>
                <w:sz w:val="20"/>
              </w:rPr>
              <w:t>Дробіна В.В.</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r w:rsidRPr="00185AC0">
              <w:rPr>
                <w:sz w:val="24"/>
                <w:szCs w:val="24"/>
              </w:rPr>
              <w:t>ШЦМ</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rPr>
                <w:sz w:val="20"/>
              </w:rPr>
            </w:pPr>
            <w:r w:rsidRPr="00185AC0">
              <w:rPr>
                <w:sz w:val="20"/>
              </w:rPr>
              <w:t>Обущак О.В.</w:t>
            </w:r>
          </w:p>
        </w:tc>
      </w:tr>
      <w:tr w:rsidR="00AF6C3E" w:rsidRPr="00185AC0" w:rsidTr="007C7715">
        <w:trPr>
          <w:gridAfter w:val="1"/>
          <w:wAfter w:w="112" w:type="dxa"/>
          <w:trHeight w:val="143"/>
        </w:trPr>
        <w:tc>
          <w:tcPr>
            <w:tcW w:w="595" w:type="dxa"/>
            <w:tcBorders>
              <w:top w:val="nil"/>
              <w:left w:val="single" w:sz="4" w:space="0" w:color="auto"/>
              <w:bottom w:val="nil"/>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nil"/>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nil"/>
              <w:right w:val="single" w:sz="4" w:space="0" w:color="auto"/>
            </w:tcBorders>
          </w:tcPr>
          <w:p w:rsidR="00AF6C3E" w:rsidRPr="00185AC0" w:rsidRDefault="00AF6C3E" w:rsidP="007C7715">
            <w:r w:rsidRPr="00185AC0">
              <w:rPr>
                <w:sz w:val="24"/>
                <w:szCs w:val="24"/>
              </w:rPr>
              <w:t>ШЦМ</w:t>
            </w:r>
          </w:p>
        </w:tc>
        <w:tc>
          <w:tcPr>
            <w:tcW w:w="2170" w:type="dxa"/>
            <w:tcBorders>
              <w:top w:val="nil"/>
              <w:left w:val="single" w:sz="4" w:space="0" w:color="auto"/>
              <w:bottom w:val="nil"/>
              <w:right w:val="single" w:sz="4" w:space="0" w:color="auto"/>
            </w:tcBorders>
          </w:tcPr>
          <w:p w:rsidR="00AF6C3E" w:rsidRPr="00185AC0" w:rsidRDefault="00AF6C3E" w:rsidP="00AF6C3E">
            <w:pPr>
              <w:pStyle w:val="af2"/>
              <w:numPr>
                <w:ilvl w:val="0"/>
                <w:numId w:val="37"/>
              </w:numPr>
              <w:autoSpaceDE w:val="0"/>
              <w:autoSpaceDN w:val="0"/>
              <w:rPr>
                <w:sz w:val="20"/>
              </w:rPr>
            </w:pPr>
            <w:r w:rsidRPr="00185AC0">
              <w:rPr>
                <w:sz w:val="20"/>
              </w:rPr>
              <w:t>Шибалкін А.Д.</w:t>
            </w:r>
          </w:p>
        </w:tc>
      </w:tr>
      <w:tr w:rsidR="00AF6C3E" w:rsidRPr="00185AC0" w:rsidTr="007C7715">
        <w:trPr>
          <w:gridAfter w:val="1"/>
          <w:wAfter w:w="112" w:type="dxa"/>
          <w:trHeight w:val="143"/>
        </w:trPr>
        <w:tc>
          <w:tcPr>
            <w:tcW w:w="595" w:type="dxa"/>
            <w:tcBorders>
              <w:top w:val="nil"/>
              <w:left w:val="single" w:sz="4" w:space="0" w:color="auto"/>
              <w:bottom w:val="single" w:sz="4" w:space="0" w:color="auto"/>
              <w:right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left w:val="single" w:sz="4" w:space="0" w:color="auto"/>
              <w:bottom w:val="single" w:sz="4" w:space="0" w:color="auto"/>
              <w:right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left w:val="single" w:sz="4" w:space="0" w:color="auto"/>
              <w:bottom w:val="single" w:sz="4" w:space="0" w:color="auto"/>
              <w:right w:val="single" w:sz="4" w:space="0" w:color="auto"/>
            </w:tcBorders>
            <w:shd w:val="clear" w:color="auto" w:fill="auto"/>
            <w:vAlign w:val="center"/>
          </w:tcPr>
          <w:p w:rsidR="00AF6C3E" w:rsidRPr="00185AC0" w:rsidRDefault="00AF6C3E" w:rsidP="007C7715">
            <w:pPr>
              <w:spacing w:line="360" w:lineRule="auto"/>
              <w:rPr>
                <w:iCs/>
                <w:sz w:val="24"/>
                <w:szCs w:val="24"/>
              </w:rPr>
            </w:pPr>
          </w:p>
        </w:tc>
        <w:tc>
          <w:tcPr>
            <w:tcW w:w="997" w:type="dxa"/>
            <w:tcBorders>
              <w:top w:val="nil"/>
              <w:left w:val="single" w:sz="4" w:space="0" w:color="auto"/>
              <w:bottom w:val="single" w:sz="4" w:space="0" w:color="auto"/>
              <w:right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left w:val="single" w:sz="4" w:space="0" w:color="auto"/>
              <w:bottom w:val="single" w:sz="4" w:space="0" w:color="auto"/>
              <w:right w:val="single" w:sz="4" w:space="0" w:color="auto"/>
            </w:tcBorders>
          </w:tcPr>
          <w:p w:rsidR="00AF6C3E" w:rsidRPr="00185AC0" w:rsidRDefault="00AF6C3E" w:rsidP="007C7715">
            <w:r w:rsidRPr="00185AC0">
              <w:rPr>
                <w:sz w:val="24"/>
                <w:szCs w:val="24"/>
              </w:rPr>
              <w:t>ШЦМ</w:t>
            </w:r>
          </w:p>
        </w:tc>
        <w:tc>
          <w:tcPr>
            <w:tcW w:w="2170" w:type="dxa"/>
            <w:tcBorders>
              <w:top w:val="nil"/>
              <w:left w:val="single" w:sz="4" w:space="0" w:color="auto"/>
              <w:bottom w:val="single" w:sz="4" w:space="0" w:color="auto"/>
              <w:right w:val="single" w:sz="4" w:space="0" w:color="auto"/>
            </w:tcBorders>
          </w:tcPr>
          <w:p w:rsidR="00AF6C3E" w:rsidRPr="00185AC0" w:rsidRDefault="00AF6C3E" w:rsidP="00AF6C3E">
            <w:pPr>
              <w:pStyle w:val="af2"/>
              <w:numPr>
                <w:ilvl w:val="0"/>
                <w:numId w:val="37"/>
              </w:numPr>
              <w:autoSpaceDE w:val="0"/>
              <w:autoSpaceDN w:val="0"/>
              <w:rPr>
                <w:sz w:val="20"/>
              </w:rPr>
            </w:pPr>
            <w:r w:rsidRPr="00185AC0">
              <w:rPr>
                <w:sz w:val="20"/>
              </w:rPr>
              <w:t>Загуменних Є.М.</w:t>
            </w:r>
          </w:p>
        </w:tc>
      </w:tr>
      <w:tr w:rsidR="00AF6C3E" w:rsidRPr="00185AC0" w:rsidTr="007C7715">
        <w:trPr>
          <w:gridAfter w:val="1"/>
          <w:wAfter w:w="112" w:type="dxa"/>
          <w:trHeight w:val="143"/>
        </w:trPr>
        <w:tc>
          <w:tcPr>
            <w:tcW w:w="595" w:type="dxa"/>
            <w:tcBorders>
              <w:top w:val="single" w:sz="4" w:space="0" w:color="auto"/>
              <w:bottom w:val="nil"/>
            </w:tcBorders>
            <w:shd w:val="clear" w:color="auto" w:fill="auto"/>
            <w:tcMar>
              <w:left w:w="28" w:type="dxa"/>
              <w:right w:w="28" w:type="dxa"/>
            </w:tcMar>
          </w:tcPr>
          <w:p w:rsidR="00AF6C3E" w:rsidRPr="00185AC0" w:rsidRDefault="00AF6C3E" w:rsidP="00AF6C3E">
            <w:pPr>
              <w:numPr>
                <w:ilvl w:val="0"/>
                <w:numId w:val="23"/>
              </w:numPr>
              <w:autoSpaceDE w:val="0"/>
              <w:autoSpaceDN w:val="0"/>
              <w:spacing w:after="0" w:line="360" w:lineRule="auto"/>
              <w:rPr>
                <w:sz w:val="24"/>
                <w:szCs w:val="24"/>
              </w:rPr>
            </w:pPr>
          </w:p>
        </w:tc>
        <w:tc>
          <w:tcPr>
            <w:tcW w:w="85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4142</w:t>
            </w:r>
          </w:p>
        </w:tc>
        <w:tc>
          <w:tcPr>
            <w:tcW w:w="250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Листоноша</w:t>
            </w:r>
          </w:p>
        </w:tc>
        <w:tc>
          <w:tcPr>
            <w:tcW w:w="2937" w:type="dxa"/>
            <w:tcBorders>
              <w:top w:val="single" w:sz="4" w:space="0" w:color="auto"/>
              <w:bottom w:val="nil"/>
            </w:tcBorders>
            <w:shd w:val="clear" w:color="auto" w:fill="auto"/>
            <w:vAlign w:val="center"/>
          </w:tcPr>
          <w:p w:rsidR="00AF6C3E" w:rsidRPr="00185AC0" w:rsidRDefault="00AF6C3E" w:rsidP="007C7715">
            <w:pPr>
              <w:pStyle w:val="22"/>
              <w:spacing w:line="360" w:lineRule="auto"/>
              <w:rPr>
                <w:b/>
                <w:i/>
                <w:iCs/>
              </w:rPr>
            </w:pPr>
            <w:r w:rsidRPr="00185AC0">
              <w:rPr>
                <w:b/>
              </w:rPr>
              <w:t>Загально:</w:t>
            </w:r>
          </w:p>
        </w:tc>
        <w:tc>
          <w:tcPr>
            <w:tcW w:w="997" w:type="dxa"/>
            <w:tcBorders>
              <w:top w:val="single" w:sz="4" w:space="0" w:color="auto"/>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single" w:sz="4" w:space="0" w:color="auto"/>
              <w:bottom w:val="nil"/>
            </w:tcBorders>
            <w:vAlign w:val="center"/>
          </w:tcPr>
          <w:p w:rsidR="00AF6C3E" w:rsidRPr="00185AC0" w:rsidRDefault="00AF6C3E" w:rsidP="007C7715">
            <w:pPr>
              <w:spacing w:line="360" w:lineRule="auto"/>
              <w:rPr>
                <w:sz w:val="24"/>
                <w:szCs w:val="24"/>
              </w:rPr>
            </w:pPr>
            <w:r w:rsidRPr="00185AC0">
              <w:rPr>
                <w:sz w:val="24"/>
                <w:szCs w:val="24"/>
              </w:rPr>
              <w:t>лист.</w:t>
            </w:r>
          </w:p>
        </w:tc>
        <w:tc>
          <w:tcPr>
            <w:tcW w:w="2170" w:type="dxa"/>
            <w:tcBorders>
              <w:top w:val="nil"/>
              <w:bottom w:val="nil"/>
            </w:tcBorders>
            <w:vAlign w:val="center"/>
          </w:tcPr>
          <w:p w:rsidR="00AF6C3E" w:rsidRPr="00185AC0" w:rsidRDefault="00AF6C3E" w:rsidP="00AF6C3E">
            <w:pPr>
              <w:pStyle w:val="af2"/>
              <w:numPr>
                <w:ilvl w:val="0"/>
                <w:numId w:val="35"/>
              </w:numPr>
              <w:ind w:right="-108"/>
              <w:rPr>
                <w:sz w:val="20"/>
              </w:rPr>
            </w:pPr>
            <w:r w:rsidRPr="00185AC0">
              <w:rPr>
                <w:sz w:val="20"/>
              </w:rPr>
              <w:t>Кавранська Т.О.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Костюм бавовняний (або</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AF6C3E">
            <w:pPr>
              <w:pStyle w:val="af2"/>
              <w:numPr>
                <w:ilvl w:val="0"/>
                <w:numId w:val="35"/>
              </w:numPr>
              <w:ind w:right="-108"/>
              <w:rPr>
                <w:sz w:val="20"/>
              </w:rPr>
            </w:pPr>
            <w:r w:rsidRPr="00185AC0">
              <w:rPr>
                <w:sz w:val="20"/>
              </w:rPr>
              <w:t>Мітніцька Т.Д.</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халат бавовняний)</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iCs/>
                <w:sz w:val="24"/>
                <w:szCs w:val="24"/>
              </w:rPr>
              <w:t xml:space="preserve">Плащ із прогумованої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36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r w:rsidRPr="00185AC0">
              <w:rPr>
                <w:sz w:val="24"/>
                <w:szCs w:val="24"/>
              </w:rPr>
              <w:t>тканини</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 xml:space="preserve">Черевики шкіряні (або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9</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rPr>
            </w:pPr>
            <w:r w:rsidRPr="00185AC0">
              <w:t xml:space="preserve">напiвчеревики шкіряні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rPr>
            </w:pPr>
            <w:r w:rsidRPr="00185AC0">
              <w:t xml:space="preserve">на поліуретановій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rPr>
            </w:pPr>
            <w:r w:rsidRPr="00185AC0">
              <w:t>підошві)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r w:rsidRPr="00185AC0">
              <w:rPr>
                <w:iCs/>
                <w:sz w:val="24"/>
                <w:szCs w:val="24"/>
              </w:rPr>
              <w:t>Чоботи гумові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24</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iCs/>
                <w:sz w:val="24"/>
                <w:szCs w:val="24"/>
              </w:rPr>
              <w:t>Жилет сигнальний із</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ind w:right="-108"/>
              <w:rPr>
                <w:iCs/>
                <w:sz w:val="24"/>
                <w:szCs w:val="24"/>
              </w:rPr>
            </w:pPr>
            <w:r w:rsidRPr="00185AC0">
              <w:rPr>
                <w:iCs/>
                <w:sz w:val="24"/>
                <w:szCs w:val="24"/>
              </w:rPr>
              <w:t xml:space="preserve">світловідбивальними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ind w:right="-108"/>
              <w:rPr>
                <w:iCs/>
                <w:sz w:val="24"/>
                <w:szCs w:val="24"/>
              </w:rPr>
            </w:pPr>
            <w:r w:rsidRPr="00185AC0">
              <w:rPr>
                <w:iCs/>
                <w:sz w:val="24"/>
                <w:szCs w:val="24"/>
              </w:rPr>
              <w:t>смугами</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p>
        </w:tc>
        <w:tc>
          <w:tcPr>
            <w:tcW w:w="997" w:type="dxa"/>
            <w:tcBorders>
              <w:top w:val="nil"/>
              <w:bottom w:val="nil"/>
            </w:tcBorders>
            <w:shd w:val="clear" w:color="auto" w:fill="auto"/>
            <w:vAlign w:val="center"/>
          </w:tcPr>
          <w:p w:rsidR="00AF6C3E" w:rsidRPr="00185AC0" w:rsidRDefault="00AF6C3E" w:rsidP="007C7715">
            <w:pPr>
              <w:spacing w:line="360" w:lineRule="auto"/>
              <w:ind w:right="-108" w:hanging="108"/>
              <w:jc w:val="center"/>
              <w:rPr>
                <w:sz w:val="24"/>
                <w:szCs w:val="24"/>
              </w:rPr>
            </w:pPr>
          </w:p>
        </w:tc>
        <w:tc>
          <w:tcPr>
            <w:tcW w:w="868" w:type="dxa"/>
            <w:tcBorders>
              <w:top w:val="nil"/>
              <w:bottom w:val="nil"/>
            </w:tcBorders>
            <w:vAlign w:val="center"/>
          </w:tcPr>
          <w:p w:rsidR="00AF6C3E" w:rsidRPr="00185AC0" w:rsidRDefault="00AF6C3E" w:rsidP="007C7715">
            <w:pPr>
              <w:spacing w:line="360" w:lineRule="auto"/>
              <w:ind w:right="-108" w:hanging="108"/>
              <w:rPr>
                <w:sz w:val="24"/>
                <w:szCs w:val="24"/>
              </w:rPr>
            </w:pPr>
          </w:p>
        </w:tc>
        <w:tc>
          <w:tcPr>
            <w:tcW w:w="2170" w:type="dxa"/>
            <w:tcBorders>
              <w:top w:val="nil"/>
              <w:bottom w:val="nil"/>
            </w:tcBorders>
            <w:vAlign w:val="center"/>
          </w:tcPr>
          <w:p w:rsidR="00AF6C3E" w:rsidRPr="00185AC0" w:rsidRDefault="00AF6C3E" w:rsidP="007C7715">
            <w:pPr>
              <w:spacing w:line="360" w:lineRule="auto"/>
              <w:ind w:right="-108" w:hanging="10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b/>
                <w:sz w:val="24"/>
                <w:szCs w:val="24"/>
              </w:rPr>
            </w:pPr>
            <w:r w:rsidRPr="00185AC0">
              <w:rPr>
                <w:b/>
                <w:sz w:val="24"/>
                <w:szCs w:val="24"/>
              </w:rPr>
              <w:t>Додатково:</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szCs w:val="24"/>
              </w:rPr>
            </w:pPr>
            <w:r w:rsidRPr="00185AC0">
              <w:rPr>
                <w:i/>
                <w:sz w:val="24"/>
                <w:szCs w:val="24"/>
              </w:rPr>
              <w:t>узимку:</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 xml:space="preserve">Теплозахисний костюм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48</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«Гудок»</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iCs/>
                <w:sz w:val="24"/>
                <w:szCs w:val="24"/>
              </w:rPr>
              <w:t xml:space="preserve">Чоботи </w:t>
            </w:r>
            <w:r w:rsidRPr="00185AC0">
              <w:rPr>
                <w:sz w:val="24"/>
                <w:szCs w:val="24"/>
              </w:rPr>
              <w:t>кирзові</w:t>
            </w:r>
            <w:r w:rsidRPr="00185AC0">
              <w:rPr>
                <w:iCs/>
                <w:sz w:val="24"/>
                <w:szCs w:val="24"/>
              </w:rPr>
              <w:t xml:space="preserve"> утеплені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36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r w:rsidRPr="00185AC0">
              <w:rPr>
                <w:iCs/>
                <w:sz w:val="24"/>
                <w:szCs w:val="24"/>
              </w:rPr>
              <w:t>на</w:t>
            </w:r>
            <w:r w:rsidRPr="00185AC0">
              <w:rPr>
                <w:sz w:val="24"/>
                <w:szCs w:val="24"/>
              </w:rPr>
              <w:t xml:space="preserve"> поліуретановій</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single" w:sz="4" w:space="0" w:color="auto"/>
            </w:tcBorders>
            <w:shd w:val="clear" w:color="auto" w:fill="auto"/>
            <w:vAlign w:val="center"/>
          </w:tcPr>
          <w:p w:rsidR="00AF6C3E" w:rsidRPr="00185AC0" w:rsidRDefault="00AF6C3E" w:rsidP="007C7715">
            <w:pPr>
              <w:spacing w:line="360" w:lineRule="auto"/>
              <w:rPr>
                <w:iCs/>
                <w:sz w:val="24"/>
                <w:szCs w:val="24"/>
              </w:rPr>
            </w:pPr>
            <w:r w:rsidRPr="00185AC0">
              <w:rPr>
                <w:sz w:val="24"/>
                <w:szCs w:val="24"/>
              </w:rPr>
              <w:t>підошві</w:t>
            </w:r>
          </w:p>
        </w:tc>
        <w:tc>
          <w:tcPr>
            <w:tcW w:w="997" w:type="dxa"/>
            <w:tcBorders>
              <w:top w:val="nil"/>
              <w:bottom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single" w:sz="4" w:space="0" w:color="auto"/>
            </w:tcBorders>
            <w:vAlign w:val="center"/>
          </w:tcPr>
          <w:p w:rsidR="00AF6C3E" w:rsidRPr="00185AC0" w:rsidRDefault="00AF6C3E" w:rsidP="007C7715">
            <w:pPr>
              <w:spacing w:line="360" w:lineRule="auto"/>
              <w:rPr>
                <w:sz w:val="24"/>
                <w:szCs w:val="24"/>
              </w:rPr>
            </w:pPr>
          </w:p>
        </w:tc>
        <w:tc>
          <w:tcPr>
            <w:tcW w:w="2170" w:type="dxa"/>
            <w:tcBorders>
              <w:top w:val="nil"/>
              <w:bottom w:val="single" w:sz="4" w:space="0" w:color="auto"/>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single" w:sz="4" w:space="0" w:color="auto"/>
              <w:bottom w:val="nil"/>
            </w:tcBorders>
            <w:shd w:val="clear" w:color="auto" w:fill="auto"/>
            <w:tcMar>
              <w:left w:w="28" w:type="dxa"/>
              <w:right w:w="28" w:type="dxa"/>
            </w:tcMar>
          </w:tcPr>
          <w:p w:rsidR="00AF6C3E" w:rsidRPr="00185AC0" w:rsidRDefault="00AF6C3E" w:rsidP="00AF6C3E">
            <w:pPr>
              <w:numPr>
                <w:ilvl w:val="0"/>
                <w:numId w:val="23"/>
              </w:numPr>
              <w:autoSpaceDE w:val="0"/>
              <w:autoSpaceDN w:val="0"/>
              <w:spacing w:after="0" w:line="360" w:lineRule="auto"/>
              <w:rPr>
                <w:sz w:val="24"/>
                <w:szCs w:val="24"/>
              </w:rPr>
            </w:pPr>
          </w:p>
        </w:tc>
        <w:tc>
          <w:tcPr>
            <w:tcW w:w="85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4223</w:t>
            </w:r>
          </w:p>
        </w:tc>
        <w:tc>
          <w:tcPr>
            <w:tcW w:w="250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Оператор </w:t>
            </w:r>
          </w:p>
        </w:tc>
        <w:tc>
          <w:tcPr>
            <w:tcW w:w="2937" w:type="dxa"/>
            <w:tcBorders>
              <w:top w:val="single" w:sz="4" w:space="0" w:color="auto"/>
              <w:bottom w:val="nil"/>
            </w:tcBorders>
            <w:shd w:val="clear" w:color="auto" w:fill="auto"/>
            <w:vAlign w:val="center"/>
          </w:tcPr>
          <w:p w:rsidR="00AF6C3E" w:rsidRPr="00185AC0" w:rsidRDefault="00AF6C3E" w:rsidP="007C7715">
            <w:pPr>
              <w:pStyle w:val="22"/>
              <w:spacing w:line="360" w:lineRule="auto"/>
              <w:rPr>
                <w:i/>
              </w:rPr>
            </w:pPr>
            <w:r w:rsidRPr="00185AC0">
              <w:rPr>
                <w:b/>
              </w:rPr>
              <w:t>Загально:</w:t>
            </w:r>
          </w:p>
        </w:tc>
        <w:tc>
          <w:tcPr>
            <w:tcW w:w="997" w:type="dxa"/>
            <w:tcBorders>
              <w:top w:val="single" w:sz="4" w:space="0" w:color="auto"/>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single" w:sz="4" w:space="0" w:color="auto"/>
              <w:bottom w:val="nil"/>
            </w:tcBorders>
            <w:vAlign w:val="center"/>
          </w:tcPr>
          <w:p w:rsidR="00AF6C3E" w:rsidRPr="00185AC0" w:rsidRDefault="00AF6C3E" w:rsidP="007C7715">
            <w:pPr>
              <w:spacing w:line="360" w:lineRule="auto"/>
              <w:rPr>
                <w:sz w:val="24"/>
                <w:szCs w:val="24"/>
              </w:rPr>
            </w:pPr>
            <w:r w:rsidRPr="00185AC0">
              <w:rPr>
                <w:sz w:val="14"/>
                <w:szCs w:val="24"/>
              </w:rPr>
              <w:t>опер.ел.зв.</w:t>
            </w:r>
          </w:p>
        </w:tc>
        <w:tc>
          <w:tcPr>
            <w:tcW w:w="2170" w:type="dxa"/>
            <w:tcBorders>
              <w:top w:val="single" w:sz="4" w:space="0" w:color="auto"/>
              <w:bottom w:val="nil"/>
            </w:tcBorders>
            <w:vAlign w:val="center"/>
          </w:tcPr>
          <w:p w:rsidR="00AF6C3E" w:rsidRPr="00185AC0" w:rsidRDefault="00AF6C3E" w:rsidP="00AF6C3E">
            <w:pPr>
              <w:pStyle w:val="af2"/>
              <w:numPr>
                <w:ilvl w:val="0"/>
                <w:numId w:val="26"/>
              </w:numPr>
              <w:autoSpaceDE w:val="0"/>
              <w:autoSpaceDN w:val="0"/>
              <w:spacing w:line="360" w:lineRule="auto"/>
              <w:rPr>
                <w:sz w:val="20"/>
              </w:rPr>
            </w:pPr>
            <w:r w:rsidRPr="00185AC0">
              <w:rPr>
                <w:sz w:val="20"/>
              </w:rPr>
              <w:t>Прийомова К.О.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електрозв’язку</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Халат бавовняний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r w:rsidRPr="00185AC0">
              <w:rPr>
                <w:sz w:val="14"/>
                <w:szCs w:val="24"/>
              </w:rPr>
              <w:t>опер.ел.зв.</w:t>
            </w:r>
          </w:p>
        </w:tc>
        <w:tc>
          <w:tcPr>
            <w:tcW w:w="2170" w:type="dxa"/>
            <w:tcBorders>
              <w:top w:val="nil"/>
              <w:bottom w:val="nil"/>
            </w:tcBorders>
            <w:vAlign w:val="center"/>
          </w:tcPr>
          <w:p w:rsidR="00AF6C3E" w:rsidRPr="00185AC0" w:rsidRDefault="00AF6C3E" w:rsidP="00AF6C3E">
            <w:pPr>
              <w:pStyle w:val="af2"/>
              <w:numPr>
                <w:ilvl w:val="0"/>
                <w:numId w:val="26"/>
              </w:numPr>
              <w:autoSpaceDE w:val="0"/>
              <w:autoSpaceDN w:val="0"/>
              <w:ind w:right="-108"/>
              <w:rPr>
                <w:sz w:val="20"/>
              </w:rPr>
            </w:pPr>
            <w:r w:rsidRPr="00185AC0">
              <w:rPr>
                <w:sz w:val="20"/>
              </w:rPr>
              <w:t>Челомей О.І.</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Капці шкіряні на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r w:rsidRPr="00185AC0">
              <w:rPr>
                <w:sz w:val="14"/>
                <w:szCs w:val="24"/>
              </w:rPr>
              <w:t>опер.ел.зв.</w:t>
            </w:r>
          </w:p>
        </w:tc>
        <w:tc>
          <w:tcPr>
            <w:tcW w:w="2170" w:type="dxa"/>
            <w:tcBorders>
              <w:top w:val="nil"/>
              <w:bottom w:val="nil"/>
            </w:tcBorders>
            <w:vAlign w:val="center"/>
          </w:tcPr>
          <w:p w:rsidR="00AF6C3E" w:rsidRPr="00185AC0" w:rsidRDefault="00AF6C3E" w:rsidP="00AF6C3E">
            <w:pPr>
              <w:pStyle w:val="af2"/>
              <w:numPr>
                <w:ilvl w:val="0"/>
                <w:numId w:val="26"/>
              </w:numPr>
              <w:autoSpaceDE w:val="0"/>
              <w:autoSpaceDN w:val="0"/>
              <w:ind w:right="-108"/>
              <w:rPr>
                <w:sz w:val="20"/>
              </w:rPr>
            </w:pPr>
            <w:r w:rsidRPr="00185AC0">
              <w:rPr>
                <w:sz w:val="20"/>
              </w:rPr>
              <w:t>Стаднік О.М.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прогумованій підошві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14"/>
                <w:szCs w:val="24"/>
              </w:rPr>
              <w:t>опер.ел.зв.</w:t>
            </w:r>
          </w:p>
        </w:tc>
        <w:tc>
          <w:tcPr>
            <w:tcW w:w="2170" w:type="dxa"/>
            <w:tcBorders>
              <w:top w:val="nil"/>
              <w:bottom w:val="nil"/>
            </w:tcBorders>
            <w:vAlign w:val="center"/>
          </w:tcPr>
          <w:p w:rsidR="00AF6C3E" w:rsidRPr="00185AC0" w:rsidRDefault="00AF6C3E" w:rsidP="00AF6C3E">
            <w:pPr>
              <w:pStyle w:val="af2"/>
              <w:numPr>
                <w:ilvl w:val="0"/>
                <w:numId w:val="26"/>
              </w:numPr>
              <w:autoSpaceDE w:val="0"/>
              <w:autoSpaceDN w:val="0"/>
              <w:ind w:right="-108"/>
              <w:rPr>
                <w:sz w:val="20"/>
              </w:rPr>
            </w:pPr>
            <w:r w:rsidRPr="00185AC0">
              <w:rPr>
                <w:sz w:val="20"/>
              </w:rPr>
              <w:t>Медведєва Л.П.</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14"/>
                <w:szCs w:val="24"/>
              </w:rPr>
              <w:t>опер.ел.зв.</w:t>
            </w:r>
          </w:p>
        </w:tc>
        <w:tc>
          <w:tcPr>
            <w:tcW w:w="2170" w:type="dxa"/>
            <w:tcBorders>
              <w:top w:val="nil"/>
              <w:bottom w:val="nil"/>
            </w:tcBorders>
            <w:vAlign w:val="center"/>
          </w:tcPr>
          <w:p w:rsidR="00AF6C3E" w:rsidRPr="00185AC0" w:rsidRDefault="00AF6C3E" w:rsidP="00AF6C3E">
            <w:pPr>
              <w:pStyle w:val="af2"/>
              <w:numPr>
                <w:ilvl w:val="0"/>
                <w:numId w:val="26"/>
              </w:numPr>
              <w:autoSpaceDE w:val="0"/>
              <w:autoSpaceDN w:val="0"/>
              <w:ind w:right="-108"/>
              <w:rPr>
                <w:sz w:val="20"/>
              </w:rPr>
            </w:pPr>
            <w:r w:rsidRPr="00185AC0">
              <w:rPr>
                <w:sz w:val="20"/>
              </w:rPr>
              <w:t>Кузнєцова О.С</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14"/>
                <w:szCs w:val="24"/>
              </w:rPr>
              <w:t>опер.ел.зв.</w:t>
            </w:r>
          </w:p>
        </w:tc>
        <w:tc>
          <w:tcPr>
            <w:tcW w:w="2170" w:type="dxa"/>
            <w:tcBorders>
              <w:top w:val="nil"/>
              <w:bottom w:val="nil"/>
            </w:tcBorders>
            <w:vAlign w:val="center"/>
          </w:tcPr>
          <w:p w:rsidR="00AF6C3E" w:rsidRPr="00185AC0" w:rsidRDefault="00AF6C3E" w:rsidP="00AF6C3E">
            <w:pPr>
              <w:pStyle w:val="af2"/>
              <w:numPr>
                <w:ilvl w:val="0"/>
                <w:numId w:val="26"/>
              </w:numPr>
              <w:autoSpaceDE w:val="0"/>
              <w:autoSpaceDN w:val="0"/>
              <w:ind w:right="-108"/>
              <w:rPr>
                <w:sz w:val="20"/>
              </w:rPr>
            </w:pPr>
            <w:r w:rsidRPr="00185AC0">
              <w:rPr>
                <w:sz w:val="20"/>
              </w:rPr>
              <w:t>Пшенична О.І.</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14"/>
                <w:szCs w:val="24"/>
              </w:rPr>
              <w:t>опер.ел.зв.</w:t>
            </w:r>
          </w:p>
        </w:tc>
        <w:tc>
          <w:tcPr>
            <w:tcW w:w="2170" w:type="dxa"/>
            <w:tcBorders>
              <w:top w:val="nil"/>
              <w:bottom w:val="nil"/>
            </w:tcBorders>
            <w:vAlign w:val="center"/>
          </w:tcPr>
          <w:p w:rsidR="00AF6C3E" w:rsidRPr="00185AC0" w:rsidRDefault="00AF6C3E" w:rsidP="00AF6C3E">
            <w:pPr>
              <w:pStyle w:val="af2"/>
              <w:numPr>
                <w:ilvl w:val="0"/>
                <w:numId w:val="26"/>
              </w:numPr>
              <w:spacing w:line="360" w:lineRule="auto"/>
              <w:contextualSpacing w:val="0"/>
              <w:rPr>
                <w:sz w:val="20"/>
              </w:rPr>
            </w:pPr>
            <w:r w:rsidRPr="00185AC0">
              <w:rPr>
                <w:sz w:val="20"/>
              </w:rPr>
              <w:t>Шаварська І.В.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14"/>
                <w:szCs w:val="24"/>
              </w:rPr>
              <w:t>опер.ел.зв.</w:t>
            </w:r>
          </w:p>
        </w:tc>
        <w:tc>
          <w:tcPr>
            <w:tcW w:w="2170" w:type="dxa"/>
            <w:tcBorders>
              <w:top w:val="nil"/>
              <w:bottom w:val="nil"/>
            </w:tcBorders>
            <w:vAlign w:val="center"/>
          </w:tcPr>
          <w:p w:rsidR="00AF6C3E" w:rsidRPr="00185AC0" w:rsidRDefault="00AF6C3E" w:rsidP="00AF6C3E">
            <w:pPr>
              <w:pStyle w:val="af2"/>
              <w:numPr>
                <w:ilvl w:val="0"/>
                <w:numId w:val="26"/>
              </w:numPr>
              <w:autoSpaceDE w:val="0"/>
              <w:autoSpaceDN w:val="0"/>
              <w:spacing w:line="360" w:lineRule="auto"/>
              <w:rPr>
                <w:sz w:val="20"/>
              </w:rPr>
            </w:pPr>
            <w:r w:rsidRPr="00185AC0">
              <w:rPr>
                <w:sz w:val="20"/>
              </w:rPr>
              <w:t>Кілімінчук Л.О.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14"/>
                <w:szCs w:val="24"/>
              </w:rPr>
              <w:t>опер.ел.зв.</w:t>
            </w:r>
          </w:p>
        </w:tc>
        <w:tc>
          <w:tcPr>
            <w:tcW w:w="2170" w:type="dxa"/>
            <w:tcBorders>
              <w:top w:val="nil"/>
              <w:bottom w:val="nil"/>
            </w:tcBorders>
            <w:vAlign w:val="center"/>
          </w:tcPr>
          <w:p w:rsidR="00AF6C3E" w:rsidRPr="00185AC0" w:rsidRDefault="00AF6C3E" w:rsidP="00AF6C3E">
            <w:pPr>
              <w:pStyle w:val="af2"/>
              <w:numPr>
                <w:ilvl w:val="0"/>
                <w:numId w:val="26"/>
              </w:numPr>
              <w:autoSpaceDE w:val="0"/>
              <w:autoSpaceDN w:val="0"/>
              <w:spacing w:line="360" w:lineRule="auto"/>
              <w:rPr>
                <w:sz w:val="20"/>
              </w:rPr>
            </w:pPr>
            <w:r w:rsidRPr="00185AC0">
              <w:rPr>
                <w:sz w:val="20"/>
              </w:rPr>
              <w:t>Малішевська О.О.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14"/>
                <w:szCs w:val="24"/>
              </w:rPr>
              <w:t>опер.ел.зв.</w:t>
            </w:r>
          </w:p>
        </w:tc>
        <w:tc>
          <w:tcPr>
            <w:tcW w:w="2170" w:type="dxa"/>
            <w:tcBorders>
              <w:top w:val="nil"/>
              <w:bottom w:val="nil"/>
            </w:tcBorders>
            <w:vAlign w:val="center"/>
          </w:tcPr>
          <w:p w:rsidR="00AF6C3E" w:rsidRPr="00185AC0" w:rsidRDefault="00AF6C3E" w:rsidP="00AF6C3E">
            <w:pPr>
              <w:numPr>
                <w:ilvl w:val="0"/>
                <w:numId w:val="26"/>
              </w:numPr>
              <w:spacing w:after="0" w:line="240" w:lineRule="auto"/>
              <w:ind w:right="-108"/>
            </w:pPr>
            <w:r w:rsidRPr="00185AC0">
              <w:t>Чуба Л.М.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14"/>
                <w:szCs w:val="24"/>
              </w:rPr>
              <w:t>опер.ел.зв.</w:t>
            </w:r>
          </w:p>
        </w:tc>
        <w:tc>
          <w:tcPr>
            <w:tcW w:w="2170" w:type="dxa"/>
            <w:tcBorders>
              <w:top w:val="nil"/>
              <w:bottom w:val="nil"/>
            </w:tcBorders>
            <w:vAlign w:val="center"/>
          </w:tcPr>
          <w:p w:rsidR="00AF6C3E" w:rsidRPr="00185AC0" w:rsidRDefault="00AF6C3E" w:rsidP="00AF6C3E">
            <w:pPr>
              <w:numPr>
                <w:ilvl w:val="0"/>
                <w:numId w:val="26"/>
              </w:numPr>
              <w:spacing w:after="0" w:line="240" w:lineRule="auto"/>
              <w:ind w:right="-108"/>
            </w:pPr>
            <w:r w:rsidRPr="00185AC0">
              <w:t>Благодир О.Б.</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14"/>
                <w:szCs w:val="24"/>
              </w:rPr>
              <w:t>опер.ел.зв.</w:t>
            </w:r>
          </w:p>
        </w:tc>
        <w:tc>
          <w:tcPr>
            <w:tcW w:w="2170" w:type="dxa"/>
            <w:tcBorders>
              <w:top w:val="nil"/>
              <w:bottom w:val="nil"/>
            </w:tcBorders>
            <w:vAlign w:val="center"/>
          </w:tcPr>
          <w:p w:rsidR="00AF6C3E" w:rsidRPr="00185AC0" w:rsidRDefault="00AF6C3E" w:rsidP="00AF6C3E">
            <w:pPr>
              <w:numPr>
                <w:ilvl w:val="0"/>
                <w:numId w:val="26"/>
              </w:numPr>
              <w:spacing w:after="0" w:line="240" w:lineRule="auto"/>
              <w:ind w:right="-108"/>
            </w:pPr>
            <w:r w:rsidRPr="00185AC0">
              <w:t>Сологуб М.О.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14"/>
                <w:szCs w:val="24"/>
              </w:rPr>
              <w:t>опер.ел.зв.</w:t>
            </w:r>
          </w:p>
        </w:tc>
        <w:tc>
          <w:tcPr>
            <w:tcW w:w="2170" w:type="dxa"/>
            <w:tcBorders>
              <w:top w:val="nil"/>
              <w:bottom w:val="nil"/>
            </w:tcBorders>
            <w:vAlign w:val="center"/>
          </w:tcPr>
          <w:p w:rsidR="00AF6C3E" w:rsidRPr="00185AC0" w:rsidRDefault="00AF6C3E" w:rsidP="00AF6C3E">
            <w:pPr>
              <w:numPr>
                <w:ilvl w:val="0"/>
                <w:numId w:val="26"/>
              </w:numPr>
              <w:spacing w:after="0" w:line="240" w:lineRule="auto"/>
              <w:ind w:right="-108"/>
            </w:pPr>
            <w:r w:rsidRPr="00185AC0">
              <w:t>Сергєєва Ю.С.</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14"/>
                <w:szCs w:val="24"/>
              </w:rPr>
              <w:t>опер.ел.зв.</w:t>
            </w:r>
          </w:p>
        </w:tc>
        <w:tc>
          <w:tcPr>
            <w:tcW w:w="2170" w:type="dxa"/>
            <w:tcBorders>
              <w:top w:val="nil"/>
              <w:bottom w:val="nil"/>
            </w:tcBorders>
            <w:vAlign w:val="center"/>
          </w:tcPr>
          <w:p w:rsidR="00AF6C3E" w:rsidRPr="00185AC0" w:rsidRDefault="00AF6C3E" w:rsidP="00AF6C3E">
            <w:pPr>
              <w:numPr>
                <w:ilvl w:val="0"/>
                <w:numId w:val="26"/>
              </w:numPr>
              <w:tabs>
                <w:tab w:val="left" w:pos="207"/>
              </w:tabs>
              <w:spacing w:after="0" w:line="240" w:lineRule="auto"/>
              <w:ind w:right="-108"/>
            </w:pPr>
            <w:r w:rsidRPr="00185AC0">
              <w:t>Беднарська І.В.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14"/>
                <w:szCs w:val="24"/>
              </w:rPr>
              <w:t>опер.ел.зв.</w:t>
            </w:r>
          </w:p>
        </w:tc>
        <w:tc>
          <w:tcPr>
            <w:tcW w:w="2170" w:type="dxa"/>
            <w:tcBorders>
              <w:top w:val="nil"/>
              <w:bottom w:val="nil"/>
            </w:tcBorders>
            <w:vAlign w:val="center"/>
          </w:tcPr>
          <w:p w:rsidR="00AF6C3E" w:rsidRPr="00185AC0" w:rsidRDefault="00AF6C3E" w:rsidP="00AF6C3E">
            <w:pPr>
              <w:numPr>
                <w:ilvl w:val="0"/>
                <w:numId w:val="26"/>
              </w:numPr>
              <w:tabs>
                <w:tab w:val="left" w:pos="207"/>
              </w:tabs>
              <w:spacing w:after="0" w:line="240" w:lineRule="auto"/>
              <w:ind w:right="-108"/>
            </w:pPr>
            <w:r w:rsidRPr="00185AC0">
              <w:t>Дрейман Г.М.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14"/>
                <w:szCs w:val="24"/>
              </w:rPr>
              <w:t>опер.ел.зв.</w:t>
            </w:r>
          </w:p>
        </w:tc>
        <w:tc>
          <w:tcPr>
            <w:tcW w:w="2170" w:type="dxa"/>
            <w:tcBorders>
              <w:top w:val="nil"/>
              <w:bottom w:val="nil"/>
            </w:tcBorders>
            <w:vAlign w:val="center"/>
          </w:tcPr>
          <w:p w:rsidR="00AF6C3E" w:rsidRPr="00185AC0" w:rsidRDefault="00AF6C3E" w:rsidP="00AF6C3E">
            <w:pPr>
              <w:numPr>
                <w:ilvl w:val="0"/>
                <w:numId w:val="26"/>
              </w:numPr>
              <w:tabs>
                <w:tab w:val="left" w:pos="207"/>
              </w:tabs>
              <w:spacing w:after="0" w:line="240" w:lineRule="auto"/>
              <w:ind w:right="-108"/>
              <w:rPr>
                <w:sz w:val="18"/>
              </w:rPr>
            </w:pPr>
            <w:r w:rsidRPr="00185AC0">
              <w:rPr>
                <w:sz w:val="18"/>
              </w:rPr>
              <w:t>Шаварська І.В.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14"/>
                <w:szCs w:val="24"/>
              </w:rPr>
              <w:t>опер.ел.зв.</w:t>
            </w:r>
          </w:p>
        </w:tc>
        <w:tc>
          <w:tcPr>
            <w:tcW w:w="2170" w:type="dxa"/>
            <w:tcBorders>
              <w:top w:val="nil"/>
              <w:bottom w:val="nil"/>
            </w:tcBorders>
            <w:vAlign w:val="center"/>
          </w:tcPr>
          <w:p w:rsidR="00AF6C3E" w:rsidRPr="00185AC0" w:rsidRDefault="00AF6C3E" w:rsidP="00AF6C3E">
            <w:pPr>
              <w:numPr>
                <w:ilvl w:val="0"/>
                <w:numId w:val="26"/>
              </w:numPr>
              <w:tabs>
                <w:tab w:val="left" w:pos="207"/>
              </w:tabs>
              <w:spacing w:after="0" w:line="240" w:lineRule="auto"/>
              <w:ind w:right="-108"/>
              <w:rPr>
                <w:sz w:val="18"/>
              </w:rPr>
            </w:pPr>
            <w:r w:rsidRPr="00185AC0">
              <w:rPr>
                <w:sz w:val="18"/>
              </w:rPr>
              <w:t>Даугерт Г.О.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14"/>
                <w:szCs w:val="24"/>
              </w:rPr>
              <w:t>опер.ел.зв.</w:t>
            </w:r>
          </w:p>
        </w:tc>
        <w:tc>
          <w:tcPr>
            <w:tcW w:w="2170" w:type="dxa"/>
            <w:tcBorders>
              <w:top w:val="nil"/>
              <w:bottom w:val="nil"/>
            </w:tcBorders>
            <w:vAlign w:val="center"/>
          </w:tcPr>
          <w:p w:rsidR="00AF6C3E" w:rsidRPr="00185AC0" w:rsidRDefault="00AF6C3E" w:rsidP="00AF6C3E">
            <w:pPr>
              <w:numPr>
                <w:ilvl w:val="0"/>
                <w:numId w:val="26"/>
              </w:numPr>
              <w:tabs>
                <w:tab w:val="left" w:pos="207"/>
              </w:tabs>
              <w:spacing w:after="0" w:line="240" w:lineRule="auto"/>
              <w:ind w:right="-108"/>
              <w:rPr>
                <w:sz w:val="18"/>
              </w:rPr>
            </w:pPr>
            <w:r w:rsidRPr="00185AC0">
              <w:rPr>
                <w:sz w:val="18"/>
              </w:rPr>
              <w:t>Поліщук Р.О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14"/>
                <w:szCs w:val="24"/>
              </w:rPr>
              <w:t>опер.ел.зв.</w:t>
            </w:r>
          </w:p>
        </w:tc>
        <w:tc>
          <w:tcPr>
            <w:tcW w:w="2170" w:type="dxa"/>
            <w:tcBorders>
              <w:top w:val="nil"/>
              <w:bottom w:val="nil"/>
            </w:tcBorders>
            <w:vAlign w:val="center"/>
          </w:tcPr>
          <w:p w:rsidR="00AF6C3E" w:rsidRPr="00185AC0" w:rsidRDefault="00AF6C3E" w:rsidP="00AF6C3E">
            <w:pPr>
              <w:numPr>
                <w:ilvl w:val="0"/>
                <w:numId w:val="26"/>
              </w:numPr>
              <w:tabs>
                <w:tab w:val="left" w:pos="207"/>
              </w:tabs>
              <w:spacing w:after="0" w:line="240" w:lineRule="auto"/>
              <w:ind w:right="-108"/>
              <w:rPr>
                <w:sz w:val="18"/>
              </w:rPr>
            </w:pPr>
            <w:r w:rsidRPr="00185AC0">
              <w:rPr>
                <w:sz w:val="18"/>
              </w:rPr>
              <w:t>Ковальчук Н.Д.</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r w:rsidRPr="00185AC0">
              <w:rPr>
                <w:sz w:val="14"/>
                <w:szCs w:val="24"/>
              </w:rPr>
              <w:t>опер.ел.зв.</w:t>
            </w:r>
          </w:p>
        </w:tc>
        <w:tc>
          <w:tcPr>
            <w:tcW w:w="2170" w:type="dxa"/>
            <w:tcBorders>
              <w:top w:val="nil"/>
              <w:bottom w:val="nil"/>
            </w:tcBorders>
            <w:vAlign w:val="center"/>
          </w:tcPr>
          <w:p w:rsidR="00AF6C3E" w:rsidRPr="00185AC0" w:rsidRDefault="00AF6C3E" w:rsidP="00AF6C3E">
            <w:pPr>
              <w:numPr>
                <w:ilvl w:val="0"/>
                <w:numId w:val="26"/>
              </w:numPr>
              <w:tabs>
                <w:tab w:val="left" w:pos="207"/>
              </w:tabs>
              <w:spacing w:after="0" w:line="240" w:lineRule="auto"/>
              <w:ind w:right="-108"/>
              <w:rPr>
                <w:sz w:val="18"/>
              </w:rPr>
            </w:pPr>
            <w:r w:rsidRPr="00185AC0">
              <w:rPr>
                <w:sz w:val="18"/>
              </w:rPr>
              <w:t>Вербіцька О.В.</w:t>
            </w:r>
          </w:p>
        </w:tc>
      </w:tr>
      <w:tr w:rsidR="00AF6C3E" w:rsidRPr="00185AC0" w:rsidTr="007C7715">
        <w:trPr>
          <w:gridAfter w:val="1"/>
          <w:wAfter w:w="112" w:type="dxa"/>
          <w:trHeight w:val="143"/>
        </w:trPr>
        <w:tc>
          <w:tcPr>
            <w:tcW w:w="595" w:type="dxa"/>
            <w:tcBorders>
              <w:top w:val="single" w:sz="4" w:space="0" w:color="auto"/>
              <w:bottom w:val="nil"/>
            </w:tcBorders>
            <w:shd w:val="clear" w:color="auto" w:fill="auto"/>
            <w:tcMar>
              <w:left w:w="28" w:type="dxa"/>
              <w:right w:w="28" w:type="dxa"/>
            </w:tcMar>
          </w:tcPr>
          <w:p w:rsidR="00AF6C3E" w:rsidRPr="00185AC0" w:rsidRDefault="00AF6C3E" w:rsidP="00AF6C3E">
            <w:pPr>
              <w:numPr>
                <w:ilvl w:val="0"/>
                <w:numId w:val="23"/>
              </w:numPr>
              <w:autoSpaceDE w:val="0"/>
              <w:autoSpaceDN w:val="0"/>
              <w:spacing w:after="0" w:line="360" w:lineRule="auto"/>
              <w:rPr>
                <w:sz w:val="24"/>
                <w:szCs w:val="24"/>
              </w:rPr>
            </w:pPr>
          </w:p>
        </w:tc>
        <w:tc>
          <w:tcPr>
            <w:tcW w:w="85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3113</w:t>
            </w:r>
          </w:p>
        </w:tc>
        <w:tc>
          <w:tcPr>
            <w:tcW w:w="2501" w:type="dxa"/>
            <w:tcBorders>
              <w:top w:val="single" w:sz="4" w:space="0" w:color="auto"/>
              <w:bottom w:val="nil"/>
            </w:tcBorders>
            <w:shd w:val="clear" w:color="auto" w:fill="auto"/>
            <w:vAlign w:val="center"/>
          </w:tcPr>
          <w:p w:rsidR="00AF6C3E" w:rsidRPr="00185AC0" w:rsidRDefault="00AF6C3E" w:rsidP="007C7715">
            <w:pPr>
              <w:spacing w:line="360" w:lineRule="auto"/>
              <w:ind w:right="-108"/>
              <w:rPr>
                <w:sz w:val="24"/>
                <w:szCs w:val="24"/>
              </w:rPr>
            </w:pPr>
            <w:r w:rsidRPr="00185AC0">
              <w:rPr>
                <w:sz w:val="24"/>
                <w:szCs w:val="24"/>
              </w:rPr>
              <w:t xml:space="preserve">Старший </w:t>
            </w:r>
          </w:p>
        </w:tc>
        <w:tc>
          <w:tcPr>
            <w:tcW w:w="2937" w:type="dxa"/>
            <w:tcBorders>
              <w:top w:val="single" w:sz="4" w:space="0" w:color="auto"/>
              <w:bottom w:val="nil"/>
            </w:tcBorders>
            <w:shd w:val="clear" w:color="auto" w:fill="auto"/>
            <w:vAlign w:val="center"/>
          </w:tcPr>
          <w:p w:rsidR="00AF6C3E" w:rsidRPr="00185AC0" w:rsidRDefault="00AF6C3E" w:rsidP="007C7715">
            <w:pPr>
              <w:pStyle w:val="22"/>
              <w:spacing w:line="360" w:lineRule="auto"/>
            </w:pPr>
            <w:r w:rsidRPr="00185AC0">
              <w:t>Працівники ремонтно-</w:t>
            </w:r>
          </w:p>
        </w:tc>
        <w:tc>
          <w:tcPr>
            <w:tcW w:w="997" w:type="dxa"/>
            <w:tcBorders>
              <w:top w:val="single" w:sz="4" w:space="0" w:color="auto"/>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single" w:sz="4" w:space="0" w:color="auto"/>
              <w:bottom w:val="nil"/>
            </w:tcBorders>
            <w:vAlign w:val="center"/>
          </w:tcPr>
          <w:p w:rsidR="00AF6C3E" w:rsidRPr="00185AC0" w:rsidRDefault="00AF6C3E" w:rsidP="007C7715">
            <w:pPr>
              <w:spacing w:line="360" w:lineRule="auto"/>
              <w:rPr>
                <w:sz w:val="24"/>
                <w:szCs w:val="24"/>
              </w:rPr>
            </w:pPr>
            <w:r w:rsidRPr="00185AC0">
              <w:rPr>
                <w:sz w:val="24"/>
                <w:szCs w:val="24"/>
              </w:rPr>
              <w:t>ШНС</w:t>
            </w:r>
          </w:p>
        </w:tc>
        <w:tc>
          <w:tcPr>
            <w:tcW w:w="2170" w:type="dxa"/>
            <w:tcBorders>
              <w:top w:val="single" w:sz="4" w:space="0" w:color="auto"/>
              <w:bottom w:val="nil"/>
            </w:tcBorders>
            <w:vAlign w:val="center"/>
          </w:tcPr>
          <w:p w:rsidR="00AF6C3E" w:rsidRPr="00185AC0" w:rsidRDefault="00AF6C3E" w:rsidP="00AF6C3E">
            <w:pPr>
              <w:pStyle w:val="af2"/>
              <w:numPr>
                <w:ilvl w:val="0"/>
                <w:numId w:val="36"/>
              </w:numPr>
              <w:autoSpaceDE w:val="0"/>
              <w:autoSpaceDN w:val="0"/>
              <w:ind w:left="385" w:right="-108" w:hanging="385"/>
              <w:rPr>
                <w:sz w:val="20"/>
              </w:rPr>
            </w:pPr>
            <w:r w:rsidRPr="00185AC0">
              <w:rPr>
                <w:sz w:val="20"/>
              </w:rPr>
              <w:t>Нанівська Л.В.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8"/>
              <w:rPr>
                <w:sz w:val="24"/>
                <w:szCs w:val="24"/>
              </w:rPr>
            </w:pPr>
            <w:r w:rsidRPr="00185AC0">
              <w:rPr>
                <w:sz w:val="24"/>
                <w:szCs w:val="24"/>
              </w:rPr>
              <w:t>електромеханік</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технологічної дільниці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36"/>
              </w:numPr>
              <w:autoSpaceDE w:val="0"/>
              <w:autoSpaceDN w:val="0"/>
              <w:ind w:left="385" w:right="-108" w:hanging="385"/>
              <w:rPr>
                <w:sz w:val="20"/>
              </w:rPr>
            </w:pPr>
            <w:r w:rsidRPr="00185AC0">
              <w:rPr>
                <w:sz w:val="20"/>
              </w:rPr>
              <w:t>Балко О.Г</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3113</w:t>
            </w:r>
          </w:p>
        </w:tc>
        <w:tc>
          <w:tcPr>
            <w:tcW w:w="2501" w:type="dxa"/>
            <w:tcBorders>
              <w:top w:val="nil"/>
              <w:bottom w:val="nil"/>
            </w:tcBorders>
            <w:shd w:val="clear" w:color="auto" w:fill="auto"/>
            <w:vAlign w:val="center"/>
          </w:tcPr>
          <w:p w:rsidR="00AF6C3E" w:rsidRPr="00185AC0" w:rsidRDefault="00AF6C3E" w:rsidP="007C7715">
            <w:pPr>
              <w:spacing w:line="360" w:lineRule="auto"/>
              <w:ind w:firstLine="12"/>
              <w:rPr>
                <w:i/>
                <w:sz w:val="24"/>
                <w:szCs w:val="24"/>
              </w:rPr>
            </w:pPr>
            <w:r w:rsidRPr="00185AC0">
              <w:rPr>
                <w:sz w:val="24"/>
                <w:szCs w:val="24"/>
              </w:rPr>
              <w:t>Електромеханік</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 xml:space="preserve">При виконанні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36"/>
              </w:numPr>
              <w:autoSpaceDE w:val="0"/>
              <w:autoSpaceDN w:val="0"/>
              <w:spacing w:line="360" w:lineRule="auto"/>
              <w:ind w:left="385" w:hanging="385"/>
              <w:rPr>
                <w:sz w:val="20"/>
              </w:rPr>
            </w:pPr>
            <w:r w:rsidRPr="00185AC0">
              <w:rPr>
                <w:sz w:val="20"/>
              </w:rPr>
              <w:t>Дячук П.І.</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7241</w:t>
            </w:r>
          </w:p>
        </w:tc>
        <w:tc>
          <w:tcPr>
            <w:tcW w:w="2501" w:type="dxa"/>
            <w:tcBorders>
              <w:top w:val="nil"/>
              <w:bottom w:val="nil"/>
            </w:tcBorders>
            <w:shd w:val="clear" w:color="auto" w:fill="auto"/>
            <w:vAlign w:val="center"/>
          </w:tcPr>
          <w:p w:rsidR="00AF6C3E" w:rsidRPr="00185AC0" w:rsidRDefault="00AF6C3E" w:rsidP="007C7715">
            <w:pPr>
              <w:spacing w:line="360" w:lineRule="auto"/>
              <w:ind w:right="-108"/>
              <w:rPr>
                <w:sz w:val="24"/>
                <w:szCs w:val="24"/>
              </w:rPr>
            </w:pPr>
            <w:r w:rsidRPr="00185AC0">
              <w:rPr>
                <w:sz w:val="24"/>
                <w:szCs w:val="24"/>
              </w:rPr>
              <w:t xml:space="preserve">Електромонтер з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пусконалагоджувальних</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ШЦМ</w:t>
            </w:r>
          </w:p>
        </w:tc>
        <w:tc>
          <w:tcPr>
            <w:tcW w:w="2170" w:type="dxa"/>
            <w:tcBorders>
              <w:top w:val="nil"/>
              <w:bottom w:val="nil"/>
            </w:tcBorders>
            <w:vAlign w:val="center"/>
          </w:tcPr>
          <w:p w:rsidR="00AF6C3E" w:rsidRPr="00185AC0" w:rsidRDefault="00AF6C3E" w:rsidP="00AF6C3E">
            <w:pPr>
              <w:pStyle w:val="af2"/>
              <w:numPr>
                <w:ilvl w:val="0"/>
                <w:numId w:val="36"/>
              </w:numPr>
              <w:autoSpaceDE w:val="0"/>
              <w:autoSpaceDN w:val="0"/>
              <w:spacing w:line="360" w:lineRule="auto"/>
              <w:ind w:left="385" w:hanging="385"/>
              <w:rPr>
                <w:sz w:val="20"/>
              </w:rPr>
            </w:pPr>
            <w:r w:rsidRPr="00185AC0">
              <w:rPr>
                <w:sz w:val="20"/>
              </w:rPr>
              <w:t>Аліфіренко Т.О.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8"/>
              <w:rPr>
                <w:sz w:val="24"/>
                <w:szCs w:val="24"/>
              </w:rPr>
            </w:pPr>
            <w:r w:rsidRPr="00185AC0">
              <w:rPr>
                <w:sz w:val="24"/>
                <w:szCs w:val="24"/>
              </w:rPr>
              <w:t>ремонту та</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 xml:space="preserve">робіт, комплексної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обслуговування</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заміни приладів:</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пристроїв </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iCs/>
                <w:sz w:val="24"/>
                <w:szCs w:val="24"/>
              </w:rPr>
              <w:t xml:space="preserve">Плащ із прогумованої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36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сигналізації,</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rPr>
            </w:pPr>
            <w:r w:rsidRPr="00185AC0">
              <w:t>тканини</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централізації та</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ind w:right="-108"/>
            </w:pPr>
            <w:r w:rsidRPr="00185AC0">
              <w:t xml:space="preserve">Костюм бавовняний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блокування</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(або халат бавовняний)</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Чоботи кирзові на</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поліуретановій підошві</w:t>
            </w:r>
          </w:p>
        </w:tc>
        <w:tc>
          <w:tcPr>
            <w:tcW w:w="997" w:type="dxa"/>
            <w:tcBorders>
              <w:top w:val="nil"/>
              <w:bottom w:val="nil"/>
            </w:tcBorders>
            <w:shd w:val="clear" w:color="auto" w:fill="auto"/>
            <w:tcMar>
              <w:left w:w="57" w:type="dxa"/>
              <w:right w:w="57" w:type="dxa"/>
            </w:tcMar>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ind w:right="-108"/>
              <w:rPr>
                <w:sz w:val="24"/>
                <w:szCs w:val="24"/>
              </w:rPr>
            </w:pPr>
          </w:p>
        </w:tc>
        <w:tc>
          <w:tcPr>
            <w:tcW w:w="2170" w:type="dxa"/>
            <w:tcBorders>
              <w:top w:val="nil"/>
              <w:bottom w:val="nil"/>
            </w:tcBorders>
            <w:vAlign w:val="center"/>
          </w:tcPr>
          <w:p w:rsidR="00AF6C3E" w:rsidRPr="00185AC0" w:rsidRDefault="00AF6C3E" w:rsidP="007C7715">
            <w:pPr>
              <w:spacing w:line="360" w:lineRule="auto"/>
              <w:ind w:right="-10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Рукавиці комбіновані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1</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iCs/>
                <w:sz w:val="24"/>
                <w:szCs w:val="24"/>
              </w:rPr>
              <w:t xml:space="preserve">Каска захисна з </w:t>
            </w:r>
          </w:p>
        </w:tc>
        <w:tc>
          <w:tcPr>
            <w:tcW w:w="997" w:type="dxa"/>
            <w:tcBorders>
              <w:top w:val="nil"/>
              <w:bottom w:val="nil"/>
            </w:tcBorders>
            <w:shd w:val="clear" w:color="auto" w:fill="auto"/>
            <w:tcMar>
              <w:left w:w="85" w:type="dxa"/>
            </w:tcMar>
            <w:vAlign w:val="center"/>
          </w:tcPr>
          <w:p w:rsidR="00AF6C3E" w:rsidRPr="00185AC0" w:rsidRDefault="00AF6C3E" w:rsidP="007C7715">
            <w:pPr>
              <w:spacing w:line="360" w:lineRule="auto"/>
              <w:ind w:right="-108"/>
              <w:jc w:val="center"/>
              <w:rPr>
                <w:sz w:val="24"/>
                <w:szCs w:val="24"/>
              </w:rPr>
            </w:pPr>
            <w:r w:rsidRPr="00185AC0">
              <w:rPr>
                <w:sz w:val="24"/>
                <w:szCs w:val="24"/>
              </w:rPr>
              <w:t>До зносу</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r w:rsidRPr="00185AC0">
              <w:rPr>
                <w:iCs/>
                <w:sz w:val="24"/>
                <w:szCs w:val="24"/>
              </w:rPr>
              <w:t>підшоломником</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iCs/>
                <w:sz w:val="24"/>
                <w:szCs w:val="24"/>
              </w:rPr>
              <w:t>Жилет сигнальний із</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6</w:t>
            </w:r>
          </w:p>
        </w:tc>
        <w:tc>
          <w:tcPr>
            <w:tcW w:w="868" w:type="dxa"/>
            <w:tcBorders>
              <w:top w:val="nil"/>
              <w:bottom w:val="nil"/>
            </w:tcBorders>
            <w:vAlign w:val="center"/>
          </w:tcPr>
          <w:p w:rsidR="00AF6C3E" w:rsidRPr="00185AC0" w:rsidRDefault="00AF6C3E" w:rsidP="007C7715">
            <w:pPr>
              <w:spacing w:line="360" w:lineRule="auto"/>
              <w:ind w:right="-108"/>
              <w:rPr>
                <w:sz w:val="24"/>
                <w:szCs w:val="24"/>
              </w:rPr>
            </w:pPr>
          </w:p>
        </w:tc>
        <w:tc>
          <w:tcPr>
            <w:tcW w:w="2170" w:type="dxa"/>
            <w:tcBorders>
              <w:top w:val="nil"/>
              <w:bottom w:val="nil"/>
            </w:tcBorders>
            <w:vAlign w:val="center"/>
          </w:tcPr>
          <w:p w:rsidR="00AF6C3E" w:rsidRPr="00185AC0" w:rsidRDefault="00AF6C3E" w:rsidP="007C7715">
            <w:pPr>
              <w:spacing w:line="360" w:lineRule="auto"/>
              <w:ind w:right="-10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iCs/>
                <w:sz w:val="24"/>
                <w:szCs w:val="24"/>
              </w:rPr>
              <w:t xml:space="preserve">світловідбивальними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ind w:right="-108"/>
              <w:rPr>
                <w:sz w:val="24"/>
                <w:szCs w:val="24"/>
              </w:rPr>
            </w:pPr>
          </w:p>
        </w:tc>
        <w:tc>
          <w:tcPr>
            <w:tcW w:w="2170" w:type="dxa"/>
            <w:tcBorders>
              <w:top w:val="nil"/>
              <w:bottom w:val="nil"/>
            </w:tcBorders>
            <w:vAlign w:val="center"/>
          </w:tcPr>
          <w:p w:rsidR="00AF6C3E" w:rsidRPr="00185AC0" w:rsidRDefault="00AF6C3E" w:rsidP="007C7715">
            <w:pPr>
              <w:spacing w:line="360" w:lineRule="auto"/>
              <w:ind w:right="-10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iCs/>
                <w:sz w:val="24"/>
                <w:szCs w:val="24"/>
              </w:rPr>
              <w:t>смугами</w:t>
            </w:r>
          </w:p>
        </w:tc>
        <w:tc>
          <w:tcPr>
            <w:tcW w:w="997" w:type="dxa"/>
            <w:tcBorders>
              <w:top w:val="nil"/>
              <w:bottom w:val="nil"/>
            </w:tcBorders>
            <w:shd w:val="clear" w:color="auto" w:fill="auto"/>
            <w:vAlign w:val="center"/>
          </w:tcPr>
          <w:p w:rsidR="00AF6C3E" w:rsidRPr="00185AC0" w:rsidRDefault="00AF6C3E" w:rsidP="007C7715">
            <w:pPr>
              <w:spacing w:line="360" w:lineRule="auto"/>
              <w:ind w:right="-108"/>
              <w:jc w:val="center"/>
              <w:rPr>
                <w:sz w:val="24"/>
                <w:szCs w:val="24"/>
              </w:rPr>
            </w:pPr>
          </w:p>
        </w:tc>
        <w:tc>
          <w:tcPr>
            <w:tcW w:w="868" w:type="dxa"/>
            <w:tcBorders>
              <w:top w:val="nil"/>
              <w:bottom w:val="nil"/>
            </w:tcBorders>
            <w:vAlign w:val="center"/>
          </w:tcPr>
          <w:p w:rsidR="00AF6C3E" w:rsidRPr="00185AC0" w:rsidRDefault="00AF6C3E" w:rsidP="007C7715">
            <w:pPr>
              <w:spacing w:line="360" w:lineRule="auto"/>
              <w:ind w:right="-108"/>
              <w:rPr>
                <w:sz w:val="24"/>
                <w:szCs w:val="24"/>
              </w:rPr>
            </w:pPr>
          </w:p>
        </w:tc>
        <w:tc>
          <w:tcPr>
            <w:tcW w:w="2170" w:type="dxa"/>
            <w:tcBorders>
              <w:top w:val="nil"/>
              <w:bottom w:val="nil"/>
            </w:tcBorders>
            <w:vAlign w:val="center"/>
          </w:tcPr>
          <w:p w:rsidR="00AF6C3E" w:rsidRPr="00185AC0" w:rsidRDefault="00AF6C3E" w:rsidP="007C7715">
            <w:pPr>
              <w:spacing w:line="360" w:lineRule="auto"/>
              <w:ind w:right="-10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p>
        </w:tc>
        <w:tc>
          <w:tcPr>
            <w:tcW w:w="997" w:type="dxa"/>
            <w:tcBorders>
              <w:top w:val="nil"/>
              <w:bottom w:val="nil"/>
            </w:tcBorders>
            <w:shd w:val="clear" w:color="auto" w:fill="auto"/>
            <w:vAlign w:val="center"/>
          </w:tcPr>
          <w:p w:rsidR="00AF6C3E" w:rsidRPr="00185AC0" w:rsidRDefault="00AF6C3E" w:rsidP="007C7715">
            <w:pPr>
              <w:spacing w:line="360" w:lineRule="auto"/>
              <w:ind w:right="-108"/>
              <w:jc w:val="center"/>
              <w:rPr>
                <w:sz w:val="24"/>
                <w:szCs w:val="24"/>
              </w:rPr>
            </w:pPr>
          </w:p>
        </w:tc>
        <w:tc>
          <w:tcPr>
            <w:tcW w:w="868" w:type="dxa"/>
            <w:tcBorders>
              <w:top w:val="nil"/>
              <w:bottom w:val="nil"/>
            </w:tcBorders>
            <w:vAlign w:val="center"/>
          </w:tcPr>
          <w:p w:rsidR="00AF6C3E" w:rsidRPr="00185AC0" w:rsidRDefault="00AF6C3E" w:rsidP="007C7715">
            <w:pPr>
              <w:spacing w:line="360" w:lineRule="auto"/>
              <w:ind w:right="-108"/>
              <w:rPr>
                <w:sz w:val="24"/>
                <w:szCs w:val="24"/>
              </w:rPr>
            </w:pPr>
          </w:p>
        </w:tc>
        <w:tc>
          <w:tcPr>
            <w:tcW w:w="2170" w:type="dxa"/>
            <w:tcBorders>
              <w:top w:val="nil"/>
              <w:bottom w:val="nil"/>
            </w:tcBorders>
            <w:vAlign w:val="center"/>
          </w:tcPr>
          <w:p w:rsidR="00AF6C3E" w:rsidRPr="00185AC0" w:rsidRDefault="00AF6C3E" w:rsidP="007C7715">
            <w:pPr>
              <w:spacing w:line="360" w:lineRule="auto"/>
              <w:ind w:right="-10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b/>
                <w:sz w:val="24"/>
                <w:szCs w:val="24"/>
              </w:rPr>
            </w:pPr>
            <w:r w:rsidRPr="00185AC0">
              <w:rPr>
                <w:b/>
                <w:sz w:val="24"/>
                <w:szCs w:val="24"/>
              </w:rPr>
              <w:t>Додатково:</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8"/>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szCs w:val="24"/>
              </w:rPr>
            </w:pPr>
            <w:r w:rsidRPr="00185AC0">
              <w:rPr>
                <w:i/>
                <w:sz w:val="24"/>
                <w:szCs w:val="24"/>
              </w:rPr>
              <w:t>узимку:</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8"/>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 xml:space="preserve">Теплозахисний костюм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48</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«Гудок»</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iCs/>
                <w:sz w:val="24"/>
                <w:szCs w:val="24"/>
              </w:rPr>
              <w:t xml:space="preserve">Чоботи кирзові утеплені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36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single" w:sz="4" w:space="0" w:color="auto"/>
              <w:bottom w:val="nil"/>
            </w:tcBorders>
            <w:shd w:val="clear" w:color="auto" w:fill="auto"/>
            <w:tcMar>
              <w:left w:w="28" w:type="dxa"/>
              <w:right w:w="28" w:type="dxa"/>
            </w:tcMar>
          </w:tcPr>
          <w:p w:rsidR="00AF6C3E" w:rsidRPr="00185AC0" w:rsidRDefault="00AF6C3E" w:rsidP="00AF6C3E">
            <w:pPr>
              <w:numPr>
                <w:ilvl w:val="0"/>
                <w:numId w:val="23"/>
              </w:numPr>
              <w:autoSpaceDE w:val="0"/>
              <w:autoSpaceDN w:val="0"/>
              <w:spacing w:after="0" w:line="360" w:lineRule="auto"/>
              <w:rPr>
                <w:sz w:val="24"/>
                <w:szCs w:val="24"/>
              </w:rPr>
            </w:pPr>
          </w:p>
        </w:tc>
        <w:tc>
          <w:tcPr>
            <w:tcW w:w="85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Cs w:val="24"/>
              </w:rPr>
              <w:t>1226.2</w:t>
            </w:r>
          </w:p>
        </w:tc>
        <w:tc>
          <w:tcPr>
            <w:tcW w:w="250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Начальник </w:t>
            </w:r>
          </w:p>
        </w:tc>
        <w:tc>
          <w:tcPr>
            <w:tcW w:w="2937" w:type="dxa"/>
            <w:tcBorders>
              <w:top w:val="single" w:sz="4" w:space="0" w:color="auto"/>
              <w:bottom w:val="nil"/>
            </w:tcBorders>
            <w:shd w:val="clear" w:color="auto" w:fill="auto"/>
            <w:vAlign w:val="center"/>
          </w:tcPr>
          <w:p w:rsidR="00AF6C3E" w:rsidRPr="00185AC0" w:rsidRDefault="00AF6C3E" w:rsidP="007C7715">
            <w:pPr>
              <w:pStyle w:val="22"/>
              <w:spacing w:line="360" w:lineRule="auto"/>
            </w:pPr>
            <w:r w:rsidRPr="00185AC0">
              <w:t xml:space="preserve">При виїзді на дільниці </w:t>
            </w:r>
          </w:p>
        </w:tc>
        <w:tc>
          <w:tcPr>
            <w:tcW w:w="997" w:type="dxa"/>
            <w:tcBorders>
              <w:top w:val="single" w:sz="4" w:space="0" w:color="auto"/>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single" w:sz="4" w:space="0" w:color="auto"/>
              <w:bottom w:val="nil"/>
            </w:tcBorders>
            <w:vAlign w:val="center"/>
          </w:tcPr>
          <w:p w:rsidR="00AF6C3E" w:rsidRPr="00185AC0" w:rsidRDefault="00AF6C3E" w:rsidP="007C7715">
            <w:pPr>
              <w:spacing w:line="360" w:lineRule="auto"/>
              <w:rPr>
                <w:sz w:val="24"/>
                <w:szCs w:val="24"/>
              </w:rPr>
            </w:pPr>
            <w:r w:rsidRPr="00185AC0">
              <w:rPr>
                <w:sz w:val="24"/>
                <w:szCs w:val="24"/>
              </w:rPr>
              <w:t>ШЧ</w:t>
            </w:r>
          </w:p>
        </w:tc>
        <w:tc>
          <w:tcPr>
            <w:tcW w:w="2170" w:type="dxa"/>
            <w:tcBorders>
              <w:top w:val="single" w:sz="4" w:space="0" w:color="auto"/>
              <w:bottom w:val="nil"/>
            </w:tcBorders>
            <w:vAlign w:val="center"/>
          </w:tcPr>
          <w:p w:rsidR="00AF6C3E" w:rsidRPr="00185AC0" w:rsidRDefault="00AF6C3E" w:rsidP="00AF6C3E">
            <w:pPr>
              <w:pStyle w:val="af2"/>
              <w:numPr>
                <w:ilvl w:val="0"/>
                <w:numId w:val="27"/>
              </w:numPr>
              <w:autoSpaceDE w:val="0"/>
              <w:autoSpaceDN w:val="0"/>
              <w:rPr>
                <w:sz w:val="20"/>
              </w:rPr>
            </w:pPr>
            <w:r w:rsidRPr="00185AC0">
              <w:rPr>
                <w:sz w:val="20"/>
              </w:rPr>
              <w:t>Рєзнік С.О.</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8"/>
              <w:rPr>
                <w:sz w:val="24"/>
                <w:szCs w:val="24"/>
              </w:rPr>
            </w:pPr>
            <w:r w:rsidRPr="00185AC0">
              <w:rPr>
                <w:sz w:val="24"/>
                <w:szCs w:val="24"/>
              </w:rPr>
              <w:t>дистанції</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 xml:space="preserve">для перевірки стану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16"/>
                <w:szCs w:val="24"/>
              </w:rPr>
              <w:t>Заст. ШЧ</w:t>
            </w:r>
          </w:p>
        </w:tc>
        <w:tc>
          <w:tcPr>
            <w:tcW w:w="2170" w:type="dxa"/>
            <w:tcBorders>
              <w:top w:val="nil"/>
              <w:bottom w:val="nil"/>
            </w:tcBorders>
            <w:vAlign w:val="center"/>
          </w:tcPr>
          <w:p w:rsidR="00AF6C3E" w:rsidRPr="00185AC0" w:rsidRDefault="00AF6C3E" w:rsidP="00AF6C3E">
            <w:pPr>
              <w:pStyle w:val="af2"/>
              <w:numPr>
                <w:ilvl w:val="0"/>
                <w:numId w:val="27"/>
              </w:numPr>
              <w:autoSpaceDE w:val="0"/>
              <w:autoSpaceDN w:val="0"/>
              <w:ind w:right="-108"/>
              <w:rPr>
                <w:sz w:val="20"/>
              </w:rPr>
            </w:pPr>
            <w:r w:rsidRPr="00185AC0">
              <w:rPr>
                <w:sz w:val="20"/>
              </w:rPr>
              <w:t>Бодачевський О.М.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8"/>
              <w:rPr>
                <w:sz w:val="24"/>
                <w:szCs w:val="24"/>
              </w:rPr>
            </w:pPr>
            <w:r w:rsidRPr="00185AC0">
              <w:rPr>
                <w:sz w:val="24"/>
                <w:szCs w:val="24"/>
              </w:rPr>
              <w:t xml:space="preserve">сигналізації та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обладнання</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16"/>
                <w:szCs w:val="24"/>
              </w:rPr>
              <w:t>Заст. ШЧ</w:t>
            </w:r>
          </w:p>
        </w:tc>
        <w:tc>
          <w:tcPr>
            <w:tcW w:w="2170" w:type="dxa"/>
            <w:tcBorders>
              <w:top w:val="nil"/>
              <w:bottom w:val="nil"/>
            </w:tcBorders>
            <w:vAlign w:val="center"/>
          </w:tcPr>
          <w:p w:rsidR="00AF6C3E" w:rsidRPr="00185AC0" w:rsidRDefault="00AF6C3E" w:rsidP="00AF6C3E">
            <w:pPr>
              <w:pStyle w:val="af2"/>
              <w:numPr>
                <w:ilvl w:val="0"/>
                <w:numId w:val="27"/>
              </w:numPr>
              <w:autoSpaceDE w:val="0"/>
              <w:autoSpaceDN w:val="0"/>
              <w:ind w:right="-108"/>
              <w:rPr>
                <w:sz w:val="20"/>
              </w:rPr>
            </w:pPr>
            <w:r w:rsidRPr="00185AC0">
              <w:rPr>
                <w:sz w:val="20"/>
              </w:rPr>
              <w:t>Кравчук А.В.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ind w:right="-108"/>
              <w:rPr>
                <w:sz w:val="24"/>
                <w:szCs w:val="24"/>
              </w:rPr>
            </w:pPr>
            <w:r w:rsidRPr="00185AC0">
              <w:rPr>
                <w:sz w:val="24"/>
                <w:szCs w:val="24"/>
              </w:rPr>
              <w:t>зв’язку</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автоматики,</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ШЧГ</w:t>
            </w:r>
          </w:p>
        </w:tc>
        <w:tc>
          <w:tcPr>
            <w:tcW w:w="2170" w:type="dxa"/>
            <w:tcBorders>
              <w:top w:val="nil"/>
              <w:bottom w:val="nil"/>
            </w:tcBorders>
            <w:vAlign w:val="center"/>
          </w:tcPr>
          <w:p w:rsidR="00AF6C3E" w:rsidRPr="00185AC0" w:rsidRDefault="00AF6C3E" w:rsidP="00AF6C3E">
            <w:pPr>
              <w:pStyle w:val="af2"/>
              <w:numPr>
                <w:ilvl w:val="0"/>
                <w:numId w:val="27"/>
              </w:numPr>
              <w:autoSpaceDE w:val="0"/>
              <w:autoSpaceDN w:val="0"/>
              <w:ind w:right="-108"/>
              <w:rPr>
                <w:sz w:val="20"/>
              </w:rPr>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Cs w:val="24"/>
              </w:rPr>
              <w:t>1226.2</w:t>
            </w: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Заступник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 xml:space="preserve">телемеханіки і зв’язку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начальника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 xml:space="preserve">або при виконанні робіт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дистанції</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з усунення пошкоджень:</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Cs w:val="24"/>
              </w:rPr>
              <w:t>1226.1</w:t>
            </w: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Головний інженер </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 xml:space="preserve">Плащ із прогумованої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36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(дистанції)</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тканини</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Черевики шкіряні на</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24</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rPr>
            </w:pPr>
            <w:r w:rsidRPr="00185AC0">
              <w:t>поліуретановій підошві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Жилет сигнальний із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24</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світловідбивальними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смугами</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Рукавиці комбіновані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
                <w:iCs/>
                <w:sz w:val="24"/>
                <w:szCs w:val="24"/>
              </w:rPr>
            </w:pPr>
            <w:r w:rsidRPr="00185AC0">
              <w:rPr>
                <w:i/>
                <w:iCs/>
                <w:sz w:val="24"/>
                <w:szCs w:val="24"/>
              </w:rPr>
              <w:t>узимку:</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iCs/>
                <w:sz w:val="24"/>
                <w:szCs w:val="24"/>
              </w:rPr>
              <w:t xml:space="preserve">Теплозахисний костюм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48</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«Гудок»</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single" w:sz="4" w:space="0" w:color="auto"/>
            </w:tcBorders>
            <w:shd w:val="clear" w:color="auto" w:fill="auto"/>
            <w:vAlign w:val="center"/>
          </w:tcPr>
          <w:p w:rsidR="00AF6C3E" w:rsidRPr="00185AC0" w:rsidRDefault="00AF6C3E" w:rsidP="007C7715">
            <w:pPr>
              <w:pStyle w:val="22"/>
              <w:spacing w:line="360" w:lineRule="auto"/>
              <w:rPr>
                <w:i/>
                <w:iCs/>
              </w:rPr>
            </w:pPr>
            <w:r w:rsidRPr="00185AC0">
              <w:t xml:space="preserve">Чоботи кирзові утеплені </w:t>
            </w:r>
          </w:p>
        </w:tc>
        <w:tc>
          <w:tcPr>
            <w:tcW w:w="997" w:type="dxa"/>
            <w:tcBorders>
              <w:top w:val="nil"/>
              <w:bottom w:val="single" w:sz="4" w:space="0" w:color="auto"/>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36</w:t>
            </w:r>
          </w:p>
        </w:tc>
        <w:tc>
          <w:tcPr>
            <w:tcW w:w="868" w:type="dxa"/>
            <w:tcBorders>
              <w:top w:val="nil"/>
              <w:bottom w:val="single" w:sz="4" w:space="0" w:color="auto"/>
            </w:tcBorders>
            <w:vAlign w:val="center"/>
          </w:tcPr>
          <w:p w:rsidR="00AF6C3E" w:rsidRPr="00185AC0" w:rsidRDefault="00AF6C3E" w:rsidP="007C7715">
            <w:pPr>
              <w:spacing w:line="360" w:lineRule="auto"/>
              <w:rPr>
                <w:sz w:val="24"/>
                <w:szCs w:val="24"/>
              </w:rPr>
            </w:pPr>
          </w:p>
        </w:tc>
        <w:tc>
          <w:tcPr>
            <w:tcW w:w="2170" w:type="dxa"/>
            <w:tcBorders>
              <w:top w:val="nil"/>
              <w:bottom w:val="single" w:sz="4" w:space="0" w:color="auto"/>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single" w:sz="4" w:space="0" w:color="auto"/>
              <w:bottom w:val="nil"/>
            </w:tcBorders>
            <w:shd w:val="clear" w:color="auto" w:fill="auto"/>
            <w:tcMar>
              <w:left w:w="28" w:type="dxa"/>
              <w:right w:w="28" w:type="dxa"/>
            </w:tcMar>
          </w:tcPr>
          <w:p w:rsidR="00AF6C3E" w:rsidRPr="00185AC0" w:rsidRDefault="00AF6C3E" w:rsidP="007C7715">
            <w:pPr>
              <w:spacing w:line="360" w:lineRule="auto"/>
              <w:rPr>
                <w:sz w:val="24"/>
                <w:szCs w:val="24"/>
              </w:rPr>
            </w:pPr>
            <w:r w:rsidRPr="00185AC0">
              <w:rPr>
                <w:sz w:val="24"/>
                <w:szCs w:val="24"/>
              </w:rPr>
              <w:t>3.7</w:t>
            </w:r>
          </w:p>
        </w:tc>
        <w:tc>
          <w:tcPr>
            <w:tcW w:w="851" w:type="dxa"/>
            <w:tcBorders>
              <w:top w:val="single" w:sz="4" w:space="0" w:color="auto"/>
              <w:bottom w:val="nil"/>
            </w:tcBorders>
            <w:shd w:val="clear" w:color="auto" w:fill="auto"/>
            <w:vAlign w:val="center"/>
          </w:tcPr>
          <w:p w:rsidR="00AF6C3E" w:rsidRPr="00185AC0" w:rsidRDefault="00AF6C3E" w:rsidP="007C7715">
            <w:pPr>
              <w:spacing w:line="360" w:lineRule="auto"/>
            </w:pPr>
            <w:r w:rsidRPr="00185AC0">
              <w:t>1226.2</w:t>
            </w:r>
          </w:p>
        </w:tc>
        <w:tc>
          <w:tcPr>
            <w:tcW w:w="2501" w:type="dxa"/>
            <w:tcBorders>
              <w:top w:val="single" w:sz="4" w:space="0" w:color="auto"/>
              <w:bottom w:val="nil"/>
            </w:tcBorders>
            <w:shd w:val="clear" w:color="auto" w:fill="auto"/>
            <w:vAlign w:val="center"/>
          </w:tcPr>
          <w:p w:rsidR="00AF6C3E" w:rsidRPr="00185AC0" w:rsidRDefault="00AF6C3E" w:rsidP="007C7715">
            <w:pPr>
              <w:spacing w:line="360" w:lineRule="auto"/>
              <w:rPr>
                <w:sz w:val="24"/>
              </w:rPr>
            </w:pPr>
            <w:r w:rsidRPr="00185AC0">
              <w:rPr>
                <w:sz w:val="24"/>
              </w:rPr>
              <w:t xml:space="preserve">Начальник </w:t>
            </w:r>
          </w:p>
        </w:tc>
        <w:tc>
          <w:tcPr>
            <w:tcW w:w="2937" w:type="dxa"/>
            <w:tcBorders>
              <w:top w:val="single" w:sz="4" w:space="0" w:color="auto"/>
              <w:bottom w:val="nil"/>
            </w:tcBorders>
            <w:shd w:val="clear" w:color="auto" w:fill="auto"/>
            <w:vAlign w:val="center"/>
          </w:tcPr>
          <w:p w:rsidR="00AF6C3E" w:rsidRPr="00185AC0" w:rsidRDefault="00AF6C3E" w:rsidP="007C7715">
            <w:pPr>
              <w:pStyle w:val="22"/>
              <w:spacing w:line="360" w:lineRule="auto"/>
            </w:pPr>
            <w:r w:rsidRPr="00185AC0">
              <w:t xml:space="preserve">При виїзді на дільниці </w:t>
            </w:r>
          </w:p>
        </w:tc>
        <w:tc>
          <w:tcPr>
            <w:tcW w:w="997" w:type="dxa"/>
            <w:tcBorders>
              <w:top w:val="single" w:sz="4" w:space="0" w:color="auto"/>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single" w:sz="4" w:space="0" w:color="auto"/>
              <w:bottom w:val="nil"/>
            </w:tcBorders>
            <w:vAlign w:val="center"/>
          </w:tcPr>
          <w:p w:rsidR="00AF6C3E" w:rsidRPr="00185AC0" w:rsidRDefault="00AF6C3E" w:rsidP="007C7715">
            <w:pPr>
              <w:spacing w:line="360" w:lineRule="auto"/>
              <w:rPr>
                <w:sz w:val="24"/>
                <w:szCs w:val="24"/>
              </w:rPr>
            </w:pPr>
            <w:r w:rsidRPr="00185AC0">
              <w:rPr>
                <w:sz w:val="24"/>
                <w:szCs w:val="24"/>
              </w:rPr>
              <w:t>ШЧУ</w:t>
            </w:r>
          </w:p>
        </w:tc>
        <w:tc>
          <w:tcPr>
            <w:tcW w:w="2170" w:type="dxa"/>
            <w:tcBorders>
              <w:top w:val="single" w:sz="4" w:space="0" w:color="auto"/>
              <w:bottom w:val="nil"/>
            </w:tcBorders>
            <w:vAlign w:val="center"/>
          </w:tcPr>
          <w:p w:rsidR="00AF6C3E" w:rsidRPr="00185AC0" w:rsidRDefault="00AF6C3E" w:rsidP="00AF6C3E">
            <w:pPr>
              <w:pStyle w:val="af2"/>
              <w:numPr>
                <w:ilvl w:val="0"/>
                <w:numId w:val="28"/>
              </w:numPr>
              <w:autoSpaceDE w:val="0"/>
              <w:autoSpaceDN w:val="0"/>
              <w:spacing w:line="360" w:lineRule="auto"/>
              <w:rPr>
                <w:sz w:val="20"/>
              </w:rPr>
            </w:pPr>
            <w:r w:rsidRPr="00185AC0">
              <w:rPr>
                <w:sz w:val="20"/>
              </w:rPr>
              <w:t>Грущинський С.С.</w:t>
            </w:r>
          </w:p>
        </w:tc>
      </w:tr>
      <w:tr w:rsidR="00AF6C3E" w:rsidRPr="00185AC0" w:rsidTr="007C7715">
        <w:trPr>
          <w:gridAfter w:val="1"/>
          <w:wAfter w:w="112" w:type="dxa"/>
          <w:trHeight w:val="258"/>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дільниці</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 xml:space="preserve">для перевірки стану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ШЧУ</w:t>
            </w:r>
          </w:p>
        </w:tc>
        <w:tc>
          <w:tcPr>
            <w:tcW w:w="2170" w:type="dxa"/>
            <w:tcBorders>
              <w:top w:val="nil"/>
              <w:bottom w:val="nil"/>
            </w:tcBorders>
            <w:vAlign w:val="center"/>
          </w:tcPr>
          <w:p w:rsidR="00AF6C3E" w:rsidRPr="00185AC0" w:rsidRDefault="00AF6C3E" w:rsidP="00AF6C3E">
            <w:pPr>
              <w:pStyle w:val="af2"/>
              <w:numPr>
                <w:ilvl w:val="0"/>
                <w:numId w:val="28"/>
              </w:numPr>
              <w:autoSpaceDE w:val="0"/>
              <w:autoSpaceDN w:val="0"/>
              <w:spacing w:line="360" w:lineRule="auto"/>
              <w:rPr>
                <w:sz w:val="20"/>
              </w:rPr>
            </w:pPr>
            <w:r w:rsidRPr="00185AC0">
              <w:rPr>
                <w:sz w:val="16"/>
              </w:rPr>
              <w:t>Левандовський Ю.В.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(виробничої)</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обладнання</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ШЧУ</w:t>
            </w:r>
          </w:p>
        </w:tc>
        <w:tc>
          <w:tcPr>
            <w:tcW w:w="2170" w:type="dxa"/>
            <w:tcBorders>
              <w:top w:val="nil"/>
              <w:bottom w:val="nil"/>
            </w:tcBorders>
            <w:vAlign w:val="center"/>
          </w:tcPr>
          <w:p w:rsidR="00AF6C3E" w:rsidRPr="00185AC0" w:rsidRDefault="00AF6C3E" w:rsidP="00AF6C3E">
            <w:pPr>
              <w:pStyle w:val="af2"/>
              <w:numPr>
                <w:ilvl w:val="0"/>
                <w:numId w:val="28"/>
              </w:numPr>
              <w:autoSpaceDE w:val="0"/>
              <w:autoSpaceDN w:val="0"/>
              <w:spacing w:line="360" w:lineRule="auto"/>
              <w:rPr>
                <w:sz w:val="20"/>
              </w:rPr>
            </w:pPr>
            <w:r w:rsidRPr="00185AC0">
              <w:rPr>
                <w:sz w:val="20"/>
              </w:rPr>
              <w:t>Клещук А.Ф.</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автоматики,</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 xml:space="preserve">телемеханіки і зв’язку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 xml:space="preserve">або при виконанні робіт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szCs w:val="24"/>
              </w:rPr>
            </w:pPr>
            <w:r w:rsidRPr="00185AC0">
              <w:rPr>
                <w:i/>
                <w:sz w:val="24"/>
                <w:szCs w:val="24"/>
              </w:rPr>
              <w:t>з усунення пошкоджень:</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 xml:space="preserve">Плащ із прогумованої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36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316"/>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тканини</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316"/>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Черевики шкіряні на</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24</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316"/>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rPr>
            </w:pPr>
            <w:r w:rsidRPr="00185AC0">
              <w:t>поліуретановій підошві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316"/>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Жилет сигнальний із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24</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316"/>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світловідбивальними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316"/>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смугами</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316"/>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Рукавиці комбіновані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316"/>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316"/>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b/>
                <w:i/>
              </w:rPr>
            </w:pPr>
            <w:r w:rsidRPr="00185AC0">
              <w:rPr>
                <w:b/>
              </w:rPr>
              <w:t>Додатково:</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 xml:space="preserve">Головний убір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сигнальний літній</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szCs w:val="24"/>
              </w:rPr>
            </w:pPr>
            <w:r w:rsidRPr="00185AC0">
              <w:rPr>
                <w:i/>
                <w:sz w:val="24"/>
                <w:szCs w:val="24"/>
              </w:rPr>
              <w:t>узимку:</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pPr>
            <w:r w:rsidRPr="00185AC0">
              <w:t xml:space="preserve">Теплозахисний костюм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48</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«Гудок»</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iCs/>
                <w:sz w:val="24"/>
                <w:szCs w:val="24"/>
              </w:rPr>
              <w:t xml:space="preserve">Чоботи </w:t>
            </w:r>
            <w:r w:rsidRPr="00185AC0">
              <w:rPr>
                <w:sz w:val="24"/>
                <w:szCs w:val="24"/>
              </w:rPr>
              <w:t>кирзові</w:t>
            </w:r>
            <w:r w:rsidRPr="00185AC0">
              <w:rPr>
                <w:iCs/>
                <w:sz w:val="24"/>
                <w:szCs w:val="24"/>
              </w:rPr>
              <w:t xml:space="preserve"> утеплені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36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Cs/>
                <w:sz w:val="24"/>
                <w:szCs w:val="24"/>
              </w:rPr>
            </w:pPr>
            <w:r w:rsidRPr="00185AC0">
              <w:rPr>
                <w:iCs/>
                <w:sz w:val="24"/>
                <w:szCs w:val="24"/>
              </w:rPr>
              <w:t>на</w:t>
            </w:r>
            <w:r w:rsidRPr="00185AC0">
              <w:rPr>
                <w:sz w:val="24"/>
                <w:szCs w:val="24"/>
              </w:rPr>
              <w:t xml:space="preserve"> поліуретановій</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single" w:sz="4" w:space="0" w:color="auto"/>
            </w:tcBorders>
            <w:shd w:val="clear" w:color="auto" w:fill="auto"/>
            <w:vAlign w:val="center"/>
          </w:tcPr>
          <w:p w:rsidR="00AF6C3E" w:rsidRPr="00185AC0" w:rsidRDefault="00AF6C3E" w:rsidP="007C7715">
            <w:pPr>
              <w:spacing w:line="360" w:lineRule="auto"/>
              <w:rPr>
                <w:iCs/>
                <w:sz w:val="24"/>
                <w:szCs w:val="24"/>
              </w:rPr>
            </w:pPr>
            <w:r w:rsidRPr="00185AC0">
              <w:rPr>
                <w:sz w:val="24"/>
                <w:szCs w:val="24"/>
              </w:rPr>
              <w:t>підошві</w:t>
            </w:r>
          </w:p>
        </w:tc>
        <w:tc>
          <w:tcPr>
            <w:tcW w:w="997" w:type="dxa"/>
            <w:tcBorders>
              <w:top w:val="nil"/>
              <w:bottom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single" w:sz="4" w:space="0" w:color="auto"/>
            </w:tcBorders>
            <w:vAlign w:val="center"/>
          </w:tcPr>
          <w:p w:rsidR="00AF6C3E" w:rsidRPr="00185AC0" w:rsidRDefault="00AF6C3E" w:rsidP="007C7715">
            <w:pPr>
              <w:spacing w:line="360" w:lineRule="auto"/>
              <w:rPr>
                <w:sz w:val="24"/>
                <w:szCs w:val="24"/>
              </w:rPr>
            </w:pPr>
          </w:p>
        </w:tc>
        <w:tc>
          <w:tcPr>
            <w:tcW w:w="2170" w:type="dxa"/>
            <w:tcBorders>
              <w:top w:val="nil"/>
              <w:bottom w:val="single" w:sz="4" w:space="0" w:color="auto"/>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single" w:sz="4" w:space="0" w:color="auto"/>
              <w:bottom w:val="nil"/>
            </w:tcBorders>
            <w:shd w:val="clear" w:color="auto" w:fill="auto"/>
            <w:tcMar>
              <w:left w:w="28" w:type="dxa"/>
              <w:right w:w="28" w:type="dxa"/>
            </w:tcMar>
          </w:tcPr>
          <w:p w:rsidR="00AF6C3E" w:rsidRPr="00185AC0" w:rsidRDefault="00AF6C3E" w:rsidP="007C7715">
            <w:pPr>
              <w:spacing w:line="360" w:lineRule="auto"/>
              <w:rPr>
                <w:sz w:val="24"/>
                <w:szCs w:val="24"/>
              </w:rPr>
            </w:pPr>
            <w:r w:rsidRPr="00185AC0">
              <w:rPr>
                <w:sz w:val="24"/>
                <w:szCs w:val="24"/>
              </w:rPr>
              <w:lastRenderedPageBreak/>
              <w:t>12.7</w:t>
            </w:r>
          </w:p>
        </w:tc>
        <w:tc>
          <w:tcPr>
            <w:tcW w:w="85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8211</w:t>
            </w:r>
          </w:p>
        </w:tc>
        <w:tc>
          <w:tcPr>
            <w:tcW w:w="250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Токар</w:t>
            </w:r>
          </w:p>
        </w:tc>
        <w:tc>
          <w:tcPr>
            <w:tcW w:w="2937" w:type="dxa"/>
            <w:tcBorders>
              <w:top w:val="single" w:sz="4" w:space="0" w:color="auto"/>
              <w:bottom w:val="nil"/>
            </w:tcBorders>
            <w:shd w:val="clear" w:color="auto" w:fill="auto"/>
            <w:vAlign w:val="center"/>
          </w:tcPr>
          <w:p w:rsidR="00AF6C3E" w:rsidRPr="00185AC0" w:rsidRDefault="00AF6C3E" w:rsidP="007C7715">
            <w:pPr>
              <w:rPr>
                <w:b/>
                <w:bCs/>
                <w:sz w:val="24"/>
                <w:szCs w:val="24"/>
              </w:rPr>
            </w:pPr>
            <w:r w:rsidRPr="00185AC0">
              <w:rPr>
                <w:b/>
                <w:bCs/>
                <w:sz w:val="24"/>
                <w:szCs w:val="24"/>
              </w:rPr>
              <w:t>Загально:</w:t>
            </w:r>
          </w:p>
        </w:tc>
        <w:tc>
          <w:tcPr>
            <w:tcW w:w="997" w:type="dxa"/>
            <w:tcBorders>
              <w:top w:val="single" w:sz="4" w:space="0" w:color="auto"/>
              <w:bottom w:val="nil"/>
            </w:tcBorders>
            <w:shd w:val="clear" w:color="auto" w:fill="auto"/>
            <w:vAlign w:val="center"/>
          </w:tcPr>
          <w:p w:rsidR="00AF6C3E" w:rsidRPr="00185AC0" w:rsidRDefault="00AF6C3E" w:rsidP="007C7715">
            <w:pPr>
              <w:jc w:val="center"/>
              <w:rPr>
                <w:sz w:val="24"/>
                <w:szCs w:val="24"/>
              </w:rPr>
            </w:pPr>
          </w:p>
        </w:tc>
        <w:tc>
          <w:tcPr>
            <w:tcW w:w="868" w:type="dxa"/>
            <w:tcBorders>
              <w:top w:val="single" w:sz="4" w:space="0" w:color="auto"/>
              <w:bottom w:val="nil"/>
            </w:tcBorders>
            <w:vAlign w:val="center"/>
          </w:tcPr>
          <w:p w:rsidR="00AF6C3E" w:rsidRPr="00185AC0" w:rsidRDefault="00AF6C3E" w:rsidP="007C7715">
            <w:pPr>
              <w:spacing w:line="360" w:lineRule="auto"/>
              <w:rPr>
                <w:sz w:val="24"/>
                <w:szCs w:val="24"/>
              </w:rPr>
            </w:pPr>
            <w:r w:rsidRPr="00185AC0">
              <w:rPr>
                <w:sz w:val="24"/>
                <w:szCs w:val="24"/>
              </w:rPr>
              <w:t>токар</w:t>
            </w:r>
          </w:p>
        </w:tc>
        <w:tc>
          <w:tcPr>
            <w:tcW w:w="2170" w:type="dxa"/>
            <w:tcBorders>
              <w:top w:val="single" w:sz="4" w:space="0" w:color="auto"/>
              <w:bottom w:val="nil"/>
            </w:tcBorders>
            <w:vAlign w:val="center"/>
          </w:tcPr>
          <w:p w:rsidR="00AF6C3E" w:rsidRPr="00185AC0" w:rsidRDefault="00AF6C3E" w:rsidP="00AF6C3E">
            <w:pPr>
              <w:pStyle w:val="af2"/>
              <w:numPr>
                <w:ilvl w:val="0"/>
                <w:numId w:val="29"/>
              </w:numPr>
              <w:autoSpaceDE w:val="0"/>
              <w:autoSpaceDN w:val="0"/>
              <w:spacing w:line="360" w:lineRule="auto"/>
              <w:rPr>
                <w:sz w:val="20"/>
              </w:rPr>
            </w:pPr>
            <w:r w:rsidRPr="00185AC0">
              <w:rPr>
                <w:sz w:val="20"/>
              </w:rPr>
              <w:t>Жулінський Ю.Б.</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rPr>
                <w:sz w:val="24"/>
                <w:szCs w:val="24"/>
              </w:rPr>
            </w:pPr>
            <w:r w:rsidRPr="00185AC0">
              <w:rPr>
                <w:sz w:val="24"/>
                <w:szCs w:val="24"/>
              </w:rPr>
              <w:t>Костюм бавовняний</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rPr>
                <w:sz w:val="24"/>
                <w:szCs w:val="24"/>
              </w:rPr>
            </w:pPr>
            <w:r w:rsidRPr="00185AC0">
              <w:rPr>
                <w:sz w:val="24"/>
                <w:szCs w:val="24"/>
              </w:rPr>
              <w:t>Черевики шкіряні із</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захисними носками  на</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 xml:space="preserve">маслобензостійкій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підошві</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rPr>
                <w:sz w:val="24"/>
                <w:szCs w:val="24"/>
              </w:rPr>
            </w:pPr>
            <w:r w:rsidRPr="00185AC0">
              <w:rPr>
                <w:sz w:val="24"/>
                <w:szCs w:val="24"/>
              </w:rPr>
              <w:t>Рукавиці комбіновані</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1</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single" w:sz="4" w:space="0" w:color="auto"/>
            </w:tcBorders>
            <w:shd w:val="clear" w:color="auto" w:fill="auto"/>
            <w:vAlign w:val="center"/>
          </w:tcPr>
          <w:p w:rsidR="00AF6C3E" w:rsidRPr="00185AC0" w:rsidRDefault="00AF6C3E" w:rsidP="007C7715">
            <w:pPr>
              <w:rPr>
                <w:sz w:val="24"/>
                <w:szCs w:val="24"/>
              </w:rPr>
            </w:pPr>
            <w:r w:rsidRPr="00185AC0">
              <w:rPr>
                <w:sz w:val="24"/>
                <w:szCs w:val="24"/>
              </w:rPr>
              <w:t>Окуляри захисні відкриті</w:t>
            </w:r>
          </w:p>
        </w:tc>
        <w:tc>
          <w:tcPr>
            <w:tcW w:w="997" w:type="dxa"/>
            <w:tcBorders>
              <w:top w:val="nil"/>
              <w:bottom w:val="single" w:sz="4" w:space="0" w:color="auto"/>
            </w:tcBorders>
            <w:shd w:val="clear" w:color="auto" w:fill="auto"/>
            <w:vAlign w:val="center"/>
          </w:tcPr>
          <w:p w:rsidR="00AF6C3E" w:rsidRPr="00185AC0" w:rsidRDefault="00AF6C3E" w:rsidP="007C7715">
            <w:pPr>
              <w:ind w:left="-57" w:right="-108"/>
              <w:jc w:val="center"/>
              <w:rPr>
                <w:sz w:val="24"/>
                <w:szCs w:val="24"/>
              </w:rPr>
            </w:pPr>
            <w:r w:rsidRPr="00185AC0">
              <w:rPr>
                <w:sz w:val="24"/>
                <w:szCs w:val="24"/>
              </w:rPr>
              <w:t>До зносу</w:t>
            </w:r>
          </w:p>
        </w:tc>
        <w:tc>
          <w:tcPr>
            <w:tcW w:w="868" w:type="dxa"/>
            <w:tcBorders>
              <w:top w:val="nil"/>
              <w:bottom w:val="single" w:sz="4" w:space="0" w:color="auto"/>
            </w:tcBorders>
            <w:vAlign w:val="center"/>
          </w:tcPr>
          <w:p w:rsidR="00AF6C3E" w:rsidRPr="00185AC0" w:rsidRDefault="00AF6C3E" w:rsidP="007C7715">
            <w:pPr>
              <w:spacing w:line="360" w:lineRule="auto"/>
              <w:rPr>
                <w:sz w:val="24"/>
                <w:szCs w:val="24"/>
              </w:rPr>
            </w:pPr>
          </w:p>
        </w:tc>
        <w:tc>
          <w:tcPr>
            <w:tcW w:w="2170" w:type="dxa"/>
            <w:tcBorders>
              <w:top w:val="nil"/>
              <w:bottom w:val="single" w:sz="4" w:space="0" w:color="auto"/>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single" w:sz="4" w:space="0" w:color="auto"/>
              <w:bottom w:val="nil"/>
            </w:tcBorders>
            <w:shd w:val="clear" w:color="auto" w:fill="auto"/>
            <w:tcMar>
              <w:left w:w="28" w:type="dxa"/>
              <w:right w:w="28" w:type="dxa"/>
            </w:tcMar>
          </w:tcPr>
          <w:p w:rsidR="00AF6C3E" w:rsidRPr="00185AC0" w:rsidRDefault="00AF6C3E" w:rsidP="007C7715">
            <w:pPr>
              <w:spacing w:line="360" w:lineRule="auto"/>
              <w:rPr>
                <w:sz w:val="24"/>
                <w:szCs w:val="24"/>
              </w:rPr>
            </w:pPr>
            <w:r w:rsidRPr="00185AC0">
              <w:rPr>
                <w:sz w:val="24"/>
                <w:szCs w:val="24"/>
              </w:rPr>
              <w:t>12.9</w:t>
            </w:r>
          </w:p>
        </w:tc>
        <w:tc>
          <w:tcPr>
            <w:tcW w:w="85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8322</w:t>
            </w:r>
          </w:p>
        </w:tc>
        <w:tc>
          <w:tcPr>
            <w:tcW w:w="2501" w:type="dxa"/>
            <w:tcBorders>
              <w:top w:val="single" w:sz="4" w:space="0" w:color="auto"/>
              <w:bottom w:val="nil"/>
            </w:tcBorders>
            <w:shd w:val="clear" w:color="auto" w:fill="auto"/>
            <w:vAlign w:val="center"/>
          </w:tcPr>
          <w:p w:rsidR="00AF6C3E" w:rsidRPr="00185AC0" w:rsidRDefault="00AF6C3E" w:rsidP="007C7715">
            <w:pPr>
              <w:spacing w:line="360" w:lineRule="auto"/>
              <w:rPr>
                <w:sz w:val="24"/>
              </w:rPr>
            </w:pPr>
            <w:r w:rsidRPr="00185AC0">
              <w:rPr>
                <w:sz w:val="24"/>
              </w:rPr>
              <w:t xml:space="preserve">Водій </w:t>
            </w:r>
          </w:p>
        </w:tc>
        <w:tc>
          <w:tcPr>
            <w:tcW w:w="2937" w:type="dxa"/>
            <w:tcBorders>
              <w:top w:val="single" w:sz="4" w:space="0" w:color="auto"/>
              <w:bottom w:val="nil"/>
            </w:tcBorders>
            <w:shd w:val="clear" w:color="auto" w:fill="auto"/>
            <w:vAlign w:val="center"/>
          </w:tcPr>
          <w:p w:rsidR="00AF6C3E" w:rsidRPr="00185AC0" w:rsidRDefault="00AF6C3E" w:rsidP="007C7715">
            <w:pPr>
              <w:pStyle w:val="22"/>
              <w:spacing w:line="360" w:lineRule="auto"/>
              <w:rPr>
                <w:i/>
                <w:szCs w:val="28"/>
              </w:rPr>
            </w:pPr>
            <w:r w:rsidRPr="00185AC0">
              <w:rPr>
                <w:b/>
                <w:szCs w:val="28"/>
              </w:rPr>
              <w:t>Загально:</w:t>
            </w:r>
          </w:p>
        </w:tc>
        <w:tc>
          <w:tcPr>
            <w:tcW w:w="997" w:type="dxa"/>
            <w:tcBorders>
              <w:top w:val="single" w:sz="4" w:space="0" w:color="auto"/>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single" w:sz="4" w:space="0" w:color="auto"/>
              <w:bottom w:val="nil"/>
            </w:tcBorders>
            <w:vAlign w:val="center"/>
          </w:tcPr>
          <w:p w:rsidR="00AF6C3E" w:rsidRPr="00185AC0" w:rsidRDefault="00AF6C3E" w:rsidP="007C7715">
            <w:pPr>
              <w:spacing w:line="360" w:lineRule="auto"/>
              <w:rPr>
                <w:sz w:val="24"/>
                <w:szCs w:val="24"/>
              </w:rPr>
            </w:pPr>
            <w:r w:rsidRPr="00185AC0">
              <w:rPr>
                <w:sz w:val="24"/>
                <w:szCs w:val="24"/>
              </w:rPr>
              <w:t>водій</w:t>
            </w:r>
          </w:p>
        </w:tc>
        <w:tc>
          <w:tcPr>
            <w:tcW w:w="2170" w:type="dxa"/>
            <w:tcBorders>
              <w:top w:val="single" w:sz="4" w:space="0" w:color="auto"/>
              <w:bottom w:val="nil"/>
            </w:tcBorders>
            <w:vAlign w:val="center"/>
          </w:tcPr>
          <w:p w:rsidR="00AF6C3E" w:rsidRPr="00185AC0" w:rsidRDefault="00AF6C3E" w:rsidP="00AF6C3E">
            <w:pPr>
              <w:pStyle w:val="af2"/>
              <w:numPr>
                <w:ilvl w:val="0"/>
                <w:numId w:val="30"/>
              </w:numPr>
              <w:autoSpaceDE w:val="0"/>
              <w:autoSpaceDN w:val="0"/>
              <w:spacing w:line="360" w:lineRule="auto"/>
              <w:rPr>
                <w:sz w:val="20"/>
              </w:rPr>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автотранспортних</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Рукавиці комбіновані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засобів</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 xml:space="preserve">Жилет сигнальний із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iCs/>
                <w:sz w:val="24"/>
              </w:rPr>
              <w:t xml:space="preserve">світловідбивальними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iCs/>
                <w:sz w:val="24"/>
              </w:rPr>
              <w:t>смугами</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b/>
                <w:szCs w:val="28"/>
              </w:rPr>
              <w:t>Додатково:</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ind w:right="-109"/>
              <w:rPr>
                <w:i/>
                <w:szCs w:val="28"/>
              </w:rPr>
            </w:pPr>
            <w:r w:rsidRPr="00185AC0">
              <w:rPr>
                <w:szCs w:val="28"/>
              </w:rPr>
              <w:t xml:space="preserve">при перевезенні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ind w:right="-109"/>
              <w:rPr>
                <w:szCs w:val="28"/>
              </w:rPr>
            </w:pPr>
            <w:r w:rsidRPr="00185AC0">
              <w:rPr>
                <w:szCs w:val="28"/>
              </w:rPr>
              <w:t>вантажів:</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r w:rsidRPr="00185AC0">
              <w:rPr>
                <w:szCs w:val="28"/>
              </w:rPr>
              <w:t>Костюм бавовняний</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r w:rsidRPr="00185AC0">
              <w:rPr>
                <w:szCs w:val="28"/>
              </w:rPr>
              <w:t xml:space="preserve">всім водіям при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r w:rsidRPr="00185AC0">
              <w:rPr>
                <w:szCs w:val="28"/>
              </w:rPr>
              <w:t xml:space="preserve">виконанні робіт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szCs w:val="28"/>
              </w:rPr>
            </w:pPr>
            <w:r w:rsidRPr="00185AC0">
              <w:rPr>
                <w:szCs w:val="28"/>
              </w:rPr>
              <w:t>з технічного</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r w:rsidRPr="00185AC0">
              <w:rPr>
                <w:szCs w:val="28"/>
              </w:rPr>
              <w:t xml:space="preserve">обслуговування та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r w:rsidRPr="00185AC0">
              <w:rPr>
                <w:szCs w:val="28"/>
              </w:rPr>
              <w:t>ремонту автомобілів:</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r w:rsidRPr="00185AC0">
              <w:rPr>
                <w:szCs w:val="28"/>
              </w:rPr>
              <w:t>Костюм лавсано-</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r w:rsidRPr="00185AC0">
              <w:rPr>
                <w:szCs w:val="28"/>
              </w:rPr>
              <w:t>вiскозний</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Черевики шкіряні на</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 xml:space="preserve">маслобензостійкій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підошві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r w:rsidRPr="00185AC0">
              <w:rPr>
                <w:szCs w:val="28"/>
              </w:rPr>
              <w:t>при виконанні робіт з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r w:rsidRPr="00185AC0">
              <w:rPr>
                <w:szCs w:val="28"/>
              </w:rPr>
              <w:t xml:space="preserve">технічного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szCs w:val="28"/>
              </w:rPr>
            </w:pPr>
            <w:r w:rsidRPr="00185AC0">
              <w:rPr>
                <w:szCs w:val="28"/>
              </w:rPr>
              <w:t>обслуговування та</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r w:rsidRPr="00185AC0">
              <w:rPr>
                <w:szCs w:val="28"/>
              </w:rPr>
              <w:t>ремонту на підйомниках</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szCs w:val="28"/>
              </w:rPr>
            </w:pPr>
            <w:r w:rsidRPr="00185AC0">
              <w:rPr>
                <w:szCs w:val="28"/>
              </w:rPr>
              <w:t>й естакадах,в</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szCs w:val="28"/>
              </w:rPr>
            </w:pPr>
            <w:r w:rsidRPr="00185AC0">
              <w:rPr>
                <w:szCs w:val="28"/>
              </w:rPr>
              <w:t>оглядових канавах:</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ind w:right="-120"/>
              <w:rPr>
                <w:i/>
                <w:szCs w:val="28"/>
              </w:rPr>
            </w:pPr>
            <w:r w:rsidRPr="00185AC0">
              <w:rPr>
                <w:szCs w:val="28"/>
              </w:rPr>
              <w:t xml:space="preserve">Каска захисна з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ind w:right="-120"/>
              <w:rPr>
                <w:i/>
                <w:szCs w:val="28"/>
              </w:rPr>
            </w:pPr>
            <w:r w:rsidRPr="00185AC0">
              <w:rPr>
                <w:szCs w:val="28"/>
              </w:rPr>
              <w:t>підшоломником</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r w:rsidRPr="00185AC0">
              <w:rPr>
                <w:szCs w:val="28"/>
              </w:rPr>
              <w:t xml:space="preserve">водіям усіх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szCs w:val="28"/>
              </w:rPr>
            </w:pPr>
            <w:r w:rsidRPr="00185AC0">
              <w:rPr>
                <w:szCs w:val="28"/>
              </w:rPr>
              <w:t>автомобілів, що</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r w:rsidRPr="00185AC0">
              <w:rPr>
                <w:szCs w:val="28"/>
              </w:rPr>
              <w:t>перевозять пально-</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szCs w:val="28"/>
              </w:rPr>
            </w:pPr>
            <w:r w:rsidRPr="00185AC0">
              <w:rPr>
                <w:szCs w:val="28"/>
              </w:rPr>
              <w:t xml:space="preserve">мастильні та небезпечні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szCs w:val="28"/>
              </w:rPr>
            </w:pPr>
            <w:r w:rsidRPr="00185AC0">
              <w:rPr>
                <w:szCs w:val="28"/>
              </w:rPr>
              <w:t>вантажі: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a8"/>
              <w:spacing w:line="360" w:lineRule="auto"/>
              <w:rPr>
                <w:szCs w:val="28"/>
                <w:lang w:val="uk-UA"/>
              </w:rPr>
            </w:pPr>
            <w:r w:rsidRPr="00185AC0">
              <w:rPr>
                <w:szCs w:val="28"/>
                <w:lang w:val="uk-UA"/>
              </w:rPr>
              <w:t xml:space="preserve">Фартух прогумований з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a8"/>
              <w:spacing w:line="360" w:lineRule="auto"/>
              <w:rPr>
                <w:szCs w:val="28"/>
                <w:lang w:val="uk-UA"/>
              </w:rPr>
            </w:pPr>
            <w:r w:rsidRPr="00185AC0">
              <w:rPr>
                <w:szCs w:val="28"/>
                <w:lang w:val="uk-UA"/>
              </w:rPr>
              <w:t>нагрудником</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r w:rsidRPr="00185AC0">
              <w:rPr>
                <w:szCs w:val="28"/>
              </w:rPr>
              <w:t>Рукавиці гумові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tabs>
                <w:tab w:val="left" w:pos="975"/>
              </w:tabs>
              <w:spacing w:line="360" w:lineRule="auto"/>
              <w:rPr>
                <w:i/>
                <w:szCs w:val="28"/>
              </w:rPr>
            </w:pPr>
            <w:r w:rsidRPr="00185AC0">
              <w:rPr>
                <w:szCs w:val="28"/>
              </w:rPr>
              <w:t>Нарукавники</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tabs>
                <w:tab w:val="left" w:pos="975"/>
              </w:tabs>
              <w:spacing w:line="360" w:lineRule="auto"/>
              <w:rPr>
                <w:i/>
                <w:szCs w:val="28"/>
              </w:rPr>
            </w:pPr>
            <w:r w:rsidRPr="00185AC0">
              <w:rPr>
                <w:szCs w:val="28"/>
              </w:rPr>
              <w:t>хлорвінілові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r w:rsidRPr="00185AC0">
              <w:rPr>
                <w:szCs w:val="28"/>
              </w:rPr>
              <w:t>при виконанні робіт з</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r w:rsidRPr="00185AC0">
              <w:rPr>
                <w:szCs w:val="28"/>
              </w:rPr>
              <w:t xml:space="preserve">технічного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szCs w:val="28"/>
              </w:rPr>
            </w:pPr>
            <w:r w:rsidRPr="00185AC0">
              <w:rPr>
                <w:szCs w:val="28"/>
              </w:rPr>
              <w:t>обслуговування та</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szCs w:val="28"/>
              </w:rPr>
            </w:pPr>
            <w:r w:rsidRPr="00185AC0">
              <w:rPr>
                <w:szCs w:val="28"/>
              </w:rPr>
              <w:t>ремонту автомобілів</w:t>
            </w:r>
            <w:r w:rsidRPr="00185AC0">
              <w:t xml:space="preserve"> </w:t>
            </w:r>
            <w:r w:rsidRPr="00185AC0">
              <w:rPr>
                <w:szCs w:val="28"/>
              </w:rPr>
              <w:t>в</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ind w:right="-120"/>
              <w:rPr>
                <w:sz w:val="24"/>
              </w:rPr>
            </w:pPr>
            <w:r w:rsidRPr="00185AC0">
              <w:rPr>
                <w:i/>
                <w:iCs/>
                <w:sz w:val="24"/>
              </w:rPr>
              <w:t xml:space="preserve">приміщеннях з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ind w:right="-108"/>
              <w:rPr>
                <w:sz w:val="24"/>
              </w:rPr>
            </w:pPr>
            <w:r w:rsidRPr="00185AC0">
              <w:rPr>
                <w:i/>
                <w:iCs/>
                <w:sz w:val="24"/>
              </w:rPr>
              <w:t xml:space="preserve">температурою не вище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ind w:right="-108"/>
              <w:rPr>
                <w:i/>
                <w:iCs/>
                <w:sz w:val="24"/>
              </w:rPr>
            </w:pPr>
            <w:r w:rsidRPr="00185AC0">
              <w:rPr>
                <w:i/>
                <w:iCs/>
                <w:sz w:val="24"/>
              </w:rPr>
              <w:t xml:space="preserve">+5 </w:t>
            </w:r>
            <w:r w:rsidRPr="00185AC0">
              <w:rPr>
                <w:i/>
                <w:iCs/>
                <w:sz w:val="24"/>
                <w:vertAlign w:val="superscript"/>
              </w:rPr>
              <w:t>о</w:t>
            </w:r>
            <w:r w:rsidRPr="00185AC0">
              <w:rPr>
                <w:i/>
                <w:iCs/>
                <w:sz w:val="24"/>
              </w:rPr>
              <w:t>С взимку:</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 xml:space="preserve">Куртка бавовняна на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 xml:space="preserve">утеплювальній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прокладці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Брюки бавовняні на</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 xml:space="preserve">утеплювальній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прокладці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pPr>
          </w:p>
        </w:tc>
      </w:tr>
      <w:tr w:rsidR="00AF6C3E" w:rsidRPr="00185AC0" w:rsidTr="007C7715">
        <w:trPr>
          <w:gridAfter w:val="1"/>
          <w:wAfter w:w="112" w:type="dxa"/>
          <w:trHeight w:val="143"/>
        </w:trPr>
        <w:tc>
          <w:tcPr>
            <w:tcW w:w="595" w:type="dxa"/>
            <w:tcBorders>
              <w:top w:val="nil"/>
              <w:bottom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single" w:sz="4" w:space="0" w:color="auto"/>
            </w:tcBorders>
            <w:shd w:val="clear" w:color="auto" w:fill="auto"/>
            <w:vAlign w:val="center"/>
          </w:tcPr>
          <w:p w:rsidR="00AF6C3E" w:rsidRPr="00185AC0" w:rsidRDefault="00AF6C3E" w:rsidP="007C7715">
            <w:pPr>
              <w:spacing w:line="360" w:lineRule="auto"/>
              <w:rPr>
                <w:sz w:val="24"/>
              </w:rPr>
            </w:pPr>
            <w:r w:rsidRPr="00185AC0">
              <w:rPr>
                <w:sz w:val="24"/>
              </w:rPr>
              <w:t xml:space="preserve">Чоботи  кирзові утеплені </w:t>
            </w:r>
          </w:p>
        </w:tc>
        <w:tc>
          <w:tcPr>
            <w:tcW w:w="997" w:type="dxa"/>
            <w:tcBorders>
              <w:top w:val="nil"/>
              <w:bottom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single" w:sz="4" w:space="0" w:color="auto"/>
            </w:tcBorders>
            <w:vAlign w:val="center"/>
          </w:tcPr>
          <w:p w:rsidR="00AF6C3E" w:rsidRPr="00185AC0" w:rsidRDefault="00AF6C3E" w:rsidP="007C7715">
            <w:pPr>
              <w:spacing w:line="360" w:lineRule="auto"/>
              <w:rPr>
                <w:sz w:val="24"/>
                <w:szCs w:val="24"/>
              </w:rPr>
            </w:pPr>
          </w:p>
        </w:tc>
        <w:tc>
          <w:tcPr>
            <w:tcW w:w="2170" w:type="dxa"/>
            <w:tcBorders>
              <w:top w:val="nil"/>
              <w:bottom w:val="single" w:sz="4" w:space="0" w:color="auto"/>
            </w:tcBorders>
            <w:vAlign w:val="center"/>
          </w:tcPr>
          <w:p w:rsidR="00AF6C3E" w:rsidRPr="00185AC0" w:rsidRDefault="00AF6C3E" w:rsidP="007C7715">
            <w:pPr>
              <w:spacing w:line="360" w:lineRule="auto"/>
            </w:pPr>
          </w:p>
        </w:tc>
      </w:tr>
      <w:tr w:rsidR="00AF6C3E" w:rsidRPr="00185AC0" w:rsidTr="007C7715">
        <w:trPr>
          <w:gridAfter w:val="1"/>
          <w:wAfter w:w="112" w:type="dxa"/>
          <w:trHeight w:val="248"/>
        </w:trPr>
        <w:tc>
          <w:tcPr>
            <w:tcW w:w="595" w:type="dxa"/>
            <w:tcBorders>
              <w:top w:val="single" w:sz="4" w:space="0" w:color="auto"/>
              <w:bottom w:val="nil"/>
            </w:tcBorders>
            <w:shd w:val="clear" w:color="auto" w:fill="auto"/>
            <w:tcMar>
              <w:left w:w="28" w:type="dxa"/>
              <w:right w:w="28" w:type="dxa"/>
            </w:tcMar>
          </w:tcPr>
          <w:p w:rsidR="00AF6C3E" w:rsidRPr="00185AC0" w:rsidRDefault="00AF6C3E" w:rsidP="007C7715">
            <w:pPr>
              <w:spacing w:line="360" w:lineRule="auto"/>
              <w:rPr>
                <w:sz w:val="24"/>
                <w:szCs w:val="24"/>
              </w:rPr>
            </w:pPr>
            <w:r w:rsidRPr="00185AC0">
              <w:rPr>
                <w:szCs w:val="24"/>
              </w:rPr>
              <w:t>12.12</w:t>
            </w:r>
          </w:p>
        </w:tc>
        <w:tc>
          <w:tcPr>
            <w:tcW w:w="85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7212</w:t>
            </w:r>
          </w:p>
        </w:tc>
        <w:tc>
          <w:tcPr>
            <w:tcW w:w="250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Електрозварювальник</w:t>
            </w:r>
          </w:p>
        </w:tc>
        <w:tc>
          <w:tcPr>
            <w:tcW w:w="2937" w:type="dxa"/>
            <w:tcBorders>
              <w:top w:val="single" w:sz="4" w:space="0" w:color="auto"/>
              <w:bottom w:val="nil"/>
            </w:tcBorders>
            <w:shd w:val="clear" w:color="auto" w:fill="auto"/>
            <w:vAlign w:val="center"/>
          </w:tcPr>
          <w:p w:rsidR="00AF6C3E" w:rsidRPr="00185AC0" w:rsidRDefault="00AF6C3E" w:rsidP="007C7715">
            <w:pPr>
              <w:pStyle w:val="22"/>
              <w:spacing w:line="360" w:lineRule="auto"/>
              <w:rPr>
                <w:b/>
                <w:i/>
                <w:iCs/>
              </w:rPr>
            </w:pPr>
            <w:r w:rsidRPr="00185AC0">
              <w:rPr>
                <w:b/>
              </w:rPr>
              <w:t>Загально:</w:t>
            </w:r>
          </w:p>
        </w:tc>
        <w:tc>
          <w:tcPr>
            <w:tcW w:w="997" w:type="dxa"/>
            <w:tcBorders>
              <w:top w:val="single" w:sz="4" w:space="0" w:color="auto"/>
              <w:bottom w:val="nil"/>
            </w:tcBorders>
            <w:shd w:val="clear" w:color="auto" w:fill="auto"/>
            <w:vAlign w:val="center"/>
          </w:tcPr>
          <w:p w:rsidR="00AF6C3E" w:rsidRPr="00185AC0" w:rsidRDefault="00AF6C3E" w:rsidP="007C7715">
            <w:pPr>
              <w:spacing w:line="360" w:lineRule="auto"/>
              <w:jc w:val="center"/>
            </w:pPr>
          </w:p>
        </w:tc>
        <w:tc>
          <w:tcPr>
            <w:tcW w:w="868" w:type="dxa"/>
            <w:tcBorders>
              <w:top w:val="single" w:sz="4" w:space="0" w:color="auto"/>
              <w:bottom w:val="nil"/>
            </w:tcBorders>
            <w:vAlign w:val="center"/>
          </w:tcPr>
          <w:p w:rsidR="00AF6C3E" w:rsidRPr="00185AC0" w:rsidRDefault="00AF6C3E" w:rsidP="007C7715">
            <w:pPr>
              <w:spacing w:line="360" w:lineRule="auto"/>
              <w:rPr>
                <w:sz w:val="24"/>
                <w:szCs w:val="24"/>
              </w:rPr>
            </w:pPr>
            <w:r w:rsidRPr="00185AC0">
              <w:rPr>
                <w:sz w:val="24"/>
                <w:szCs w:val="24"/>
              </w:rPr>
              <w:t>елект</w:t>
            </w:r>
          </w:p>
        </w:tc>
        <w:tc>
          <w:tcPr>
            <w:tcW w:w="2170" w:type="dxa"/>
            <w:tcBorders>
              <w:top w:val="single" w:sz="4" w:space="0" w:color="auto"/>
              <w:bottom w:val="nil"/>
            </w:tcBorders>
            <w:vAlign w:val="center"/>
          </w:tcPr>
          <w:p w:rsidR="00AF6C3E" w:rsidRPr="00185AC0" w:rsidRDefault="00AF6C3E" w:rsidP="00AF6C3E">
            <w:pPr>
              <w:pStyle w:val="af2"/>
              <w:numPr>
                <w:ilvl w:val="0"/>
                <w:numId w:val="31"/>
              </w:numPr>
              <w:autoSpaceDE w:val="0"/>
              <w:autoSpaceDN w:val="0"/>
              <w:spacing w:line="360" w:lineRule="auto"/>
              <w:rPr>
                <w:sz w:val="20"/>
              </w:rPr>
            </w:pPr>
            <w:r w:rsidRPr="00185AC0">
              <w:rPr>
                <w:sz w:val="20"/>
              </w:rPr>
              <w:t>Слободяник Ф.А.</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ручного</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 xml:space="preserve">Костюм для зварника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r w:rsidRPr="00185AC0">
              <w:rPr>
                <w:sz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розва</w:t>
            </w: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зварювання</w:t>
            </w: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b/>
                <w:i/>
                <w:iCs/>
              </w:rPr>
            </w:pPr>
            <w:r w:rsidRPr="00185AC0">
              <w:t xml:space="preserve">Черевики шкіряні із </w:t>
            </w:r>
          </w:p>
        </w:tc>
        <w:tc>
          <w:tcPr>
            <w:tcW w:w="997" w:type="dxa"/>
            <w:tcBorders>
              <w:top w:val="nil"/>
              <w:bottom w:val="nil"/>
            </w:tcBorders>
            <w:shd w:val="clear" w:color="auto" w:fill="auto"/>
            <w:vAlign w:val="center"/>
          </w:tcPr>
          <w:p w:rsidR="00AF6C3E" w:rsidRPr="00185AC0" w:rsidRDefault="00AF6C3E" w:rsidP="007C7715">
            <w:pPr>
              <w:spacing w:line="360" w:lineRule="auto"/>
              <w:ind w:right="-108"/>
              <w:jc w:val="center"/>
              <w:rPr>
                <w:sz w:val="24"/>
              </w:rPr>
            </w:pPr>
            <w:r w:rsidRPr="00185AC0">
              <w:rPr>
                <w:sz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рювал</w:t>
            </w: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захисними носками на</w:t>
            </w:r>
          </w:p>
        </w:tc>
        <w:tc>
          <w:tcPr>
            <w:tcW w:w="997" w:type="dxa"/>
            <w:tcBorders>
              <w:top w:val="nil"/>
              <w:bottom w:val="nil"/>
            </w:tcBorders>
            <w:shd w:val="clear" w:color="auto" w:fill="auto"/>
            <w:vAlign w:val="center"/>
          </w:tcPr>
          <w:p w:rsidR="00AF6C3E" w:rsidRPr="00185AC0" w:rsidRDefault="00AF6C3E" w:rsidP="007C7715">
            <w:pPr>
              <w:spacing w:line="360" w:lineRule="auto"/>
              <w:ind w:right="-108"/>
              <w:jc w:val="center"/>
              <w:rPr>
                <w:sz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ьник</w:t>
            </w: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b/>
                <w:i/>
                <w:iCs/>
              </w:rPr>
            </w:pPr>
            <w:r w:rsidRPr="00185AC0">
              <w:t xml:space="preserve">маслобензостійкій </w:t>
            </w:r>
          </w:p>
        </w:tc>
        <w:tc>
          <w:tcPr>
            <w:tcW w:w="997" w:type="dxa"/>
            <w:tcBorders>
              <w:top w:val="nil"/>
              <w:bottom w:val="nil"/>
            </w:tcBorders>
            <w:shd w:val="clear" w:color="auto" w:fill="auto"/>
            <w:vAlign w:val="center"/>
          </w:tcPr>
          <w:p w:rsidR="00AF6C3E" w:rsidRPr="00185AC0" w:rsidRDefault="00AF6C3E" w:rsidP="007C7715">
            <w:pPr>
              <w:spacing w:line="360" w:lineRule="auto"/>
              <w:ind w:right="-108"/>
              <w:jc w:val="center"/>
              <w:rPr>
                <w:sz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ручн</w:t>
            </w: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b/>
                <w:i/>
                <w:iCs/>
              </w:rPr>
            </w:pPr>
            <w:r w:rsidRPr="00185AC0">
              <w:t>підошві</w:t>
            </w:r>
          </w:p>
        </w:tc>
        <w:tc>
          <w:tcPr>
            <w:tcW w:w="997" w:type="dxa"/>
            <w:tcBorders>
              <w:top w:val="nil"/>
              <w:bottom w:val="nil"/>
            </w:tcBorders>
            <w:shd w:val="clear" w:color="auto" w:fill="auto"/>
            <w:vAlign w:val="center"/>
          </w:tcPr>
          <w:p w:rsidR="00AF6C3E" w:rsidRPr="00185AC0" w:rsidRDefault="00AF6C3E" w:rsidP="007C7715">
            <w:pPr>
              <w:spacing w:line="360" w:lineRule="auto"/>
              <w:ind w:right="-108"/>
              <w:jc w:val="center"/>
              <w:rPr>
                <w:sz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ого</w:t>
            </w: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rPr>
                <w:noProof/>
              </w:rPr>
              <w:t xml:space="preserve">Рукавиці брезентові з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r w:rsidRPr="00185AC0">
              <w:rPr>
                <w:sz w:val="24"/>
              </w:rPr>
              <w:t>0,5</w:t>
            </w: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зварю</w:t>
            </w: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noProof/>
              </w:rPr>
            </w:pPr>
            <w:r w:rsidRPr="00185AC0">
              <w:rPr>
                <w:noProof/>
              </w:rPr>
              <w:t>крагами або</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вання</w:t>
            </w: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 xml:space="preserve">Рукавички шкіряні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r w:rsidRPr="00185AC0">
              <w:rPr>
                <w:sz w:val="24"/>
              </w:rPr>
              <w:t>0,5</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зварника</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Рукавиці комбіновані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r w:rsidRPr="00185AC0">
              <w:rPr>
                <w:sz w:val="24"/>
              </w:rPr>
              <w:t>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rPr>
                <w:sz w:val="24"/>
                <w:szCs w:val="24"/>
              </w:rPr>
            </w:pPr>
            <w:r w:rsidRPr="00185AC0">
              <w:rPr>
                <w:b/>
                <w:i/>
                <w:iCs/>
                <w:sz w:val="24"/>
                <w:szCs w:val="24"/>
              </w:rPr>
              <w:t>Додатково:</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електрозварнику:</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 xml:space="preserve">Щиток захисний </w:t>
            </w:r>
          </w:p>
        </w:tc>
        <w:tc>
          <w:tcPr>
            <w:tcW w:w="997" w:type="dxa"/>
            <w:tcBorders>
              <w:top w:val="nil"/>
              <w:bottom w:val="nil"/>
            </w:tcBorders>
            <w:shd w:val="clear" w:color="auto" w:fill="auto"/>
            <w:vAlign w:val="center"/>
          </w:tcPr>
          <w:p w:rsidR="00AF6C3E" w:rsidRPr="00185AC0" w:rsidRDefault="00AF6C3E" w:rsidP="007C7715">
            <w:pPr>
              <w:spacing w:line="360" w:lineRule="auto"/>
              <w:ind w:right="-108"/>
              <w:jc w:val="center"/>
            </w:pPr>
            <w:r w:rsidRPr="00185AC0">
              <w:t>До зносу</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лицьовий (або</w:t>
            </w:r>
          </w:p>
        </w:tc>
        <w:tc>
          <w:tcPr>
            <w:tcW w:w="997" w:type="dxa"/>
            <w:tcBorders>
              <w:top w:val="nil"/>
              <w:bottom w:val="nil"/>
            </w:tcBorders>
            <w:shd w:val="clear" w:color="auto" w:fill="auto"/>
            <w:vAlign w:val="center"/>
          </w:tcPr>
          <w:p w:rsidR="00AF6C3E" w:rsidRPr="00185AC0" w:rsidRDefault="00AF6C3E" w:rsidP="007C7715">
            <w:pPr>
              <w:spacing w:line="360" w:lineRule="auto"/>
              <w:ind w:right="-108"/>
              <w:jc w:val="cente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 xml:space="preserve">окуляри захисні зі </w:t>
            </w:r>
          </w:p>
        </w:tc>
        <w:tc>
          <w:tcPr>
            <w:tcW w:w="997" w:type="dxa"/>
            <w:tcBorders>
              <w:top w:val="nil"/>
              <w:bottom w:val="nil"/>
            </w:tcBorders>
            <w:shd w:val="clear" w:color="auto" w:fill="auto"/>
            <w:vAlign w:val="center"/>
          </w:tcPr>
          <w:p w:rsidR="00AF6C3E" w:rsidRPr="00185AC0" w:rsidRDefault="00AF6C3E" w:rsidP="007C7715">
            <w:pPr>
              <w:spacing w:line="360" w:lineRule="auto"/>
              <w:ind w:right="-108"/>
              <w:jc w:val="center"/>
            </w:pPr>
            <w:r w:rsidRPr="00185AC0">
              <w:t>До зносу</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rPr>
            </w:pPr>
            <w:r w:rsidRPr="00185AC0">
              <w:t>світлофільтрами) </w:t>
            </w:r>
          </w:p>
        </w:tc>
        <w:tc>
          <w:tcPr>
            <w:tcW w:w="997" w:type="dxa"/>
            <w:tcBorders>
              <w:top w:val="nil"/>
              <w:bottom w:val="nil"/>
            </w:tcBorders>
            <w:shd w:val="clear" w:color="auto" w:fill="auto"/>
            <w:vAlign w:val="center"/>
          </w:tcPr>
          <w:p w:rsidR="00AF6C3E" w:rsidRPr="00185AC0" w:rsidRDefault="00AF6C3E" w:rsidP="007C7715">
            <w:pPr>
              <w:spacing w:line="360" w:lineRule="auto"/>
              <w:ind w:right="-108" w:hanging="82"/>
              <w:jc w:val="cente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rPr>
            </w:pPr>
            <w:r w:rsidRPr="00185AC0">
              <w:t>Рукавички діелектричні</w:t>
            </w:r>
          </w:p>
        </w:tc>
        <w:tc>
          <w:tcPr>
            <w:tcW w:w="997" w:type="dxa"/>
            <w:tcBorders>
              <w:top w:val="nil"/>
              <w:bottom w:val="nil"/>
            </w:tcBorders>
            <w:shd w:val="clear" w:color="auto" w:fill="auto"/>
            <w:vAlign w:val="center"/>
          </w:tcPr>
          <w:p w:rsidR="00AF6C3E" w:rsidRPr="00185AC0" w:rsidRDefault="00AF6C3E" w:rsidP="007C7715">
            <w:pPr>
              <w:spacing w:line="360" w:lineRule="auto"/>
              <w:ind w:right="-108"/>
              <w:jc w:val="center"/>
            </w:pPr>
            <w:r w:rsidRPr="00185AC0">
              <w:t>Чергові</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при роботах на колії:</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tabs>
                <w:tab w:val="left" w:pos="2655"/>
              </w:tabs>
              <w:spacing w:line="360" w:lineRule="auto"/>
              <w:rPr>
                <w:i/>
                <w:iCs/>
                <w:szCs w:val="28"/>
              </w:rPr>
            </w:pPr>
            <w:r w:rsidRPr="00185AC0">
              <w:rPr>
                <w:szCs w:val="28"/>
              </w:rPr>
              <w:t xml:space="preserve">Жилет сигнальний зі </w:t>
            </w:r>
            <w:r w:rsidRPr="00185AC0">
              <w:rPr>
                <w:szCs w:val="28"/>
              </w:rPr>
              <w:tab/>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 xml:space="preserve">світловідбивальними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смугами з тканини із</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вогнезахисним</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 xml:space="preserve">просоченням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rPr>
            </w:pPr>
            <w:r w:rsidRPr="00185AC0">
              <w:rPr>
                <w:i/>
                <w:iCs/>
                <w:sz w:val="24"/>
              </w:rPr>
              <w:t xml:space="preserve">на зовнішніх роботах і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i/>
                <w:iCs/>
                <w:sz w:val="24"/>
              </w:rPr>
              <w:t xml:space="preserve">в приміщеннях з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ind w:right="-108"/>
              <w:rPr>
                <w:sz w:val="24"/>
              </w:rPr>
            </w:pPr>
            <w:r w:rsidRPr="00185AC0">
              <w:rPr>
                <w:i/>
                <w:iCs/>
                <w:sz w:val="24"/>
              </w:rPr>
              <w:t xml:space="preserve">температурою не вище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ind w:right="-108"/>
              <w:rPr>
                <w:i/>
                <w:iCs/>
                <w:sz w:val="24"/>
              </w:rPr>
            </w:pPr>
            <w:r w:rsidRPr="00185AC0">
              <w:rPr>
                <w:i/>
                <w:iCs/>
                <w:sz w:val="24"/>
              </w:rPr>
              <w:t xml:space="preserve">+5 </w:t>
            </w:r>
            <w:r w:rsidRPr="00185AC0">
              <w:rPr>
                <w:i/>
                <w:iCs/>
                <w:sz w:val="24"/>
                <w:vertAlign w:val="superscript"/>
              </w:rPr>
              <w:t>о</w:t>
            </w:r>
            <w:r w:rsidRPr="00185AC0">
              <w:rPr>
                <w:i/>
                <w:iCs/>
                <w:sz w:val="24"/>
              </w:rPr>
              <w:t>С взимку:</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 xml:space="preserve">Куртка з тканини із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r w:rsidRPr="00185AC0">
              <w:rPr>
                <w:sz w:val="24"/>
              </w:rPr>
              <w:t>36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 xml:space="preserve">вогнезахисним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просоченням на</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 xml:space="preserve">утеплювальній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прокладці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 xml:space="preserve">Брюки з тканини із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r w:rsidRPr="00185AC0">
              <w:rPr>
                <w:sz w:val="24"/>
              </w:rPr>
              <w:t>36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 xml:space="preserve">вогнезахисним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просоченням на</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 xml:space="preserve">утеплювальній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прокладці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Чоботи кирзові утеплені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r w:rsidRPr="00185AC0">
              <w:rPr>
                <w:sz w:val="24"/>
              </w:rPr>
              <w:t>36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spacing w:line="360" w:lineRule="auto"/>
              <w:rPr>
                <w:i/>
                <w:iCs/>
                <w:szCs w:val="28"/>
              </w:rPr>
            </w:pPr>
            <w:r w:rsidRPr="00185AC0">
              <w:rPr>
                <w:szCs w:val="28"/>
              </w:rPr>
              <w:t xml:space="preserve">Рукавиці з крагами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r w:rsidRPr="00185AC0">
              <w:rPr>
                <w:sz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nil"/>
              <w:bottom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single" w:sz="4" w:space="0" w:color="auto"/>
            </w:tcBorders>
            <w:shd w:val="clear" w:color="auto" w:fill="auto"/>
            <w:vAlign w:val="center"/>
          </w:tcPr>
          <w:p w:rsidR="00AF6C3E" w:rsidRPr="00185AC0" w:rsidRDefault="00AF6C3E" w:rsidP="007C7715">
            <w:pPr>
              <w:pStyle w:val="22"/>
              <w:spacing w:line="360" w:lineRule="auto"/>
              <w:rPr>
                <w:i/>
                <w:iCs/>
                <w:szCs w:val="28"/>
              </w:rPr>
            </w:pPr>
            <w:r w:rsidRPr="00185AC0">
              <w:rPr>
                <w:szCs w:val="28"/>
              </w:rPr>
              <w:t>утеплені</w:t>
            </w:r>
          </w:p>
        </w:tc>
        <w:tc>
          <w:tcPr>
            <w:tcW w:w="997" w:type="dxa"/>
            <w:tcBorders>
              <w:top w:val="nil"/>
              <w:bottom w:val="single" w:sz="4" w:space="0" w:color="auto"/>
            </w:tcBorders>
            <w:shd w:val="clear" w:color="auto" w:fill="auto"/>
            <w:vAlign w:val="center"/>
          </w:tcPr>
          <w:p w:rsidR="00AF6C3E" w:rsidRPr="00185AC0" w:rsidRDefault="00AF6C3E" w:rsidP="007C7715">
            <w:pPr>
              <w:spacing w:line="360" w:lineRule="auto"/>
              <w:jc w:val="center"/>
              <w:rPr>
                <w:sz w:val="24"/>
              </w:rPr>
            </w:pPr>
          </w:p>
        </w:tc>
        <w:tc>
          <w:tcPr>
            <w:tcW w:w="868" w:type="dxa"/>
            <w:tcBorders>
              <w:top w:val="nil"/>
              <w:bottom w:val="single" w:sz="4" w:space="0" w:color="auto"/>
            </w:tcBorders>
            <w:vAlign w:val="center"/>
          </w:tcPr>
          <w:p w:rsidR="00AF6C3E" w:rsidRPr="00185AC0" w:rsidRDefault="00AF6C3E" w:rsidP="007C7715">
            <w:pPr>
              <w:spacing w:line="360" w:lineRule="auto"/>
              <w:rPr>
                <w:sz w:val="24"/>
                <w:szCs w:val="24"/>
              </w:rPr>
            </w:pPr>
          </w:p>
        </w:tc>
        <w:tc>
          <w:tcPr>
            <w:tcW w:w="2170" w:type="dxa"/>
            <w:tcBorders>
              <w:top w:val="nil"/>
              <w:bottom w:val="single" w:sz="4" w:space="0" w:color="auto"/>
            </w:tcBorders>
            <w:vAlign w:val="center"/>
          </w:tcPr>
          <w:p w:rsidR="00AF6C3E" w:rsidRPr="00185AC0" w:rsidRDefault="00AF6C3E" w:rsidP="007C7715">
            <w:pPr>
              <w:spacing w:line="360" w:lineRule="auto"/>
              <w:ind w:left="18"/>
            </w:pPr>
          </w:p>
        </w:tc>
      </w:tr>
      <w:tr w:rsidR="00AF6C3E" w:rsidRPr="00185AC0" w:rsidTr="007C7715">
        <w:trPr>
          <w:gridAfter w:val="1"/>
          <w:wAfter w:w="112" w:type="dxa"/>
          <w:trHeight w:val="143"/>
        </w:trPr>
        <w:tc>
          <w:tcPr>
            <w:tcW w:w="595" w:type="dxa"/>
            <w:tcBorders>
              <w:top w:val="single" w:sz="4" w:space="0" w:color="auto"/>
              <w:bottom w:val="nil"/>
            </w:tcBorders>
            <w:shd w:val="clear" w:color="auto" w:fill="auto"/>
            <w:tcMar>
              <w:left w:w="28" w:type="dxa"/>
              <w:right w:w="28" w:type="dxa"/>
            </w:tcMar>
          </w:tcPr>
          <w:p w:rsidR="00AF6C3E" w:rsidRPr="00185AC0" w:rsidRDefault="00AF6C3E" w:rsidP="007C7715">
            <w:pPr>
              <w:spacing w:line="360" w:lineRule="auto"/>
              <w:rPr>
                <w:sz w:val="24"/>
                <w:szCs w:val="24"/>
              </w:rPr>
            </w:pPr>
            <w:r w:rsidRPr="00185AC0">
              <w:rPr>
                <w:szCs w:val="24"/>
              </w:rPr>
              <w:t>12.23</w:t>
            </w:r>
          </w:p>
        </w:tc>
        <w:tc>
          <w:tcPr>
            <w:tcW w:w="85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9411</w:t>
            </w:r>
          </w:p>
        </w:tc>
        <w:tc>
          <w:tcPr>
            <w:tcW w:w="250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Комірник</w:t>
            </w:r>
          </w:p>
        </w:tc>
        <w:tc>
          <w:tcPr>
            <w:tcW w:w="2937" w:type="dxa"/>
            <w:tcBorders>
              <w:top w:val="single" w:sz="4" w:space="0" w:color="auto"/>
              <w:bottom w:val="nil"/>
            </w:tcBorders>
            <w:shd w:val="clear" w:color="auto" w:fill="auto"/>
            <w:vAlign w:val="center"/>
          </w:tcPr>
          <w:p w:rsidR="00AF6C3E" w:rsidRPr="00185AC0" w:rsidRDefault="00AF6C3E" w:rsidP="007C7715">
            <w:pPr>
              <w:spacing w:line="360" w:lineRule="auto"/>
              <w:rPr>
                <w:sz w:val="24"/>
              </w:rPr>
            </w:pPr>
            <w:r w:rsidRPr="00185AC0">
              <w:rPr>
                <w:b/>
                <w:sz w:val="24"/>
              </w:rPr>
              <w:t>Загально:</w:t>
            </w:r>
          </w:p>
        </w:tc>
        <w:tc>
          <w:tcPr>
            <w:tcW w:w="997" w:type="dxa"/>
            <w:tcBorders>
              <w:top w:val="single" w:sz="4" w:space="0" w:color="auto"/>
              <w:bottom w:val="nil"/>
            </w:tcBorders>
            <w:shd w:val="clear" w:color="auto" w:fill="auto"/>
            <w:vAlign w:val="center"/>
          </w:tcPr>
          <w:p w:rsidR="00AF6C3E" w:rsidRPr="00185AC0" w:rsidRDefault="00AF6C3E" w:rsidP="007C7715">
            <w:pPr>
              <w:spacing w:line="360" w:lineRule="auto"/>
              <w:jc w:val="center"/>
              <w:rPr>
                <w:sz w:val="24"/>
              </w:rPr>
            </w:pPr>
          </w:p>
        </w:tc>
        <w:tc>
          <w:tcPr>
            <w:tcW w:w="868" w:type="dxa"/>
            <w:tcBorders>
              <w:top w:val="single" w:sz="4" w:space="0" w:color="auto"/>
              <w:bottom w:val="nil"/>
            </w:tcBorders>
            <w:vAlign w:val="center"/>
          </w:tcPr>
          <w:p w:rsidR="00AF6C3E" w:rsidRPr="00185AC0" w:rsidRDefault="00AF6C3E" w:rsidP="007C7715">
            <w:pPr>
              <w:spacing w:line="360" w:lineRule="auto"/>
              <w:rPr>
                <w:sz w:val="24"/>
                <w:szCs w:val="24"/>
              </w:rPr>
            </w:pPr>
            <w:r w:rsidRPr="00185AC0">
              <w:rPr>
                <w:sz w:val="16"/>
                <w:szCs w:val="24"/>
              </w:rPr>
              <w:t>комірник</w:t>
            </w:r>
          </w:p>
        </w:tc>
        <w:tc>
          <w:tcPr>
            <w:tcW w:w="2170" w:type="dxa"/>
            <w:tcBorders>
              <w:top w:val="single" w:sz="4" w:space="0" w:color="auto"/>
              <w:bottom w:val="nil"/>
            </w:tcBorders>
            <w:vAlign w:val="center"/>
          </w:tcPr>
          <w:p w:rsidR="00AF6C3E" w:rsidRPr="00185AC0" w:rsidRDefault="00AF6C3E" w:rsidP="00AF6C3E">
            <w:pPr>
              <w:pStyle w:val="af2"/>
              <w:numPr>
                <w:ilvl w:val="0"/>
                <w:numId w:val="32"/>
              </w:numPr>
              <w:autoSpaceDE w:val="0"/>
              <w:autoSpaceDN w:val="0"/>
              <w:spacing w:line="360" w:lineRule="auto"/>
              <w:rPr>
                <w:sz w:val="20"/>
              </w:rPr>
            </w:pPr>
            <w:r w:rsidRPr="00185AC0">
              <w:rPr>
                <w:sz w:val="20"/>
              </w:rPr>
              <w:t>Менчинська Н.В.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Халат бавовняний (або</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r w:rsidRPr="00185AC0">
              <w:rPr>
                <w:sz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костюм бавовняний)</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r w:rsidRPr="00185AC0">
              <w:rPr>
                <w:sz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Напівчеревики на</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r w:rsidRPr="00185AC0">
              <w:rPr>
                <w:sz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поліуретановій підошві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Рукавиці комбіновані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r w:rsidRPr="00185AC0">
              <w:rPr>
                <w:sz w:val="24"/>
              </w:rPr>
              <w:t>1</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rPr>
                <w:sz w:val="24"/>
              </w:rPr>
            </w:pPr>
            <w:r w:rsidRPr="00185AC0">
              <w:rPr>
                <w:b/>
                <w:sz w:val="24"/>
              </w:rPr>
              <w:t>Додатково:</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rPr>
            </w:pPr>
            <w:r w:rsidRPr="00185AC0">
              <w:rPr>
                <w:i/>
                <w:iCs/>
                <w:sz w:val="24"/>
              </w:rPr>
              <w:t xml:space="preserve">на зовнішніх роботах і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i/>
                <w:iCs/>
                <w:sz w:val="24"/>
              </w:rPr>
              <w:t xml:space="preserve">в приміщеннях з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i/>
                <w:iCs/>
                <w:sz w:val="24"/>
              </w:rPr>
              <w:t xml:space="preserve">температурою не вище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
                <w:iCs/>
                <w:sz w:val="24"/>
              </w:rPr>
            </w:pPr>
            <w:r w:rsidRPr="00185AC0">
              <w:rPr>
                <w:i/>
                <w:iCs/>
                <w:sz w:val="24"/>
              </w:rPr>
              <w:t xml:space="preserve">+5 </w:t>
            </w:r>
            <w:r w:rsidRPr="00185AC0">
              <w:rPr>
                <w:i/>
                <w:iCs/>
                <w:sz w:val="24"/>
                <w:vertAlign w:val="superscript"/>
              </w:rPr>
              <w:t>о</w:t>
            </w:r>
            <w:r w:rsidRPr="00185AC0">
              <w:rPr>
                <w:i/>
                <w:iCs/>
                <w:sz w:val="24"/>
              </w:rPr>
              <w:t>С взимку:</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 xml:space="preserve">Куртка бавовняна на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36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 xml:space="preserve">утеплювальній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прокладці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single" w:sz="4" w:space="0" w:color="auto"/>
            </w:tcBorders>
            <w:shd w:val="clear" w:color="auto" w:fill="auto"/>
            <w:vAlign w:val="center"/>
          </w:tcPr>
          <w:p w:rsidR="00AF6C3E" w:rsidRPr="00185AC0" w:rsidRDefault="00AF6C3E" w:rsidP="007C7715">
            <w:pPr>
              <w:spacing w:line="360" w:lineRule="auto"/>
              <w:rPr>
                <w:sz w:val="24"/>
              </w:rPr>
            </w:pPr>
            <w:r w:rsidRPr="00185AC0">
              <w:rPr>
                <w:sz w:val="24"/>
              </w:rPr>
              <w:t xml:space="preserve">Чоботи кирзові утеплені </w:t>
            </w:r>
          </w:p>
        </w:tc>
        <w:tc>
          <w:tcPr>
            <w:tcW w:w="997" w:type="dxa"/>
            <w:tcBorders>
              <w:top w:val="nil"/>
              <w:bottom w:val="single" w:sz="4" w:space="0" w:color="auto"/>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36</w:t>
            </w:r>
          </w:p>
        </w:tc>
        <w:tc>
          <w:tcPr>
            <w:tcW w:w="868" w:type="dxa"/>
            <w:tcBorders>
              <w:top w:val="nil"/>
              <w:bottom w:val="single" w:sz="4" w:space="0" w:color="auto"/>
            </w:tcBorders>
            <w:vAlign w:val="center"/>
          </w:tcPr>
          <w:p w:rsidR="00AF6C3E" w:rsidRPr="00185AC0" w:rsidRDefault="00AF6C3E" w:rsidP="007C7715">
            <w:pPr>
              <w:spacing w:line="360" w:lineRule="auto"/>
              <w:rPr>
                <w:sz w:val="24"/>
                <w:szCs w:val="24"/>
              </w:rPr>
            </w:pPr>
          </w:p>
        </w:tc>
        <w:tc>
          <w:tcPr>
            <w:tcW w:w="2170" w:type="dxa"/>
            <w:tcBorders>
              <w:top w:val="nil"/>
              <w:bottom w:val="single" w:sz="4" w:space="0" w:color="auto"/>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single" w:sz="4" w:space="0" w:color="auto"/>
              <w:bottom w:val="nil"/>
            </w:tcBorders>
            <w:shd w:val="clear" w:color="auto" w:fill="auto"/>
            <w:tcMar>
              <w:left w:w="28" w:type="dxa"/>
              <w:right w:w="28" w:type="dxa"/>
            </w:tcMar>
          </w:tcPr>
          <w:p w:rsidR="00AF6C3E" w:rsidRPr="00185AC0" w:rsidRDefault="00AF6C3E" w:rsidP="007C7715">
            <w:pPr>
              <w:spacing w:line="360" w:lineRule="auto"/>
              <w:rPr>
                <w:sz w:val="24"/>
                <w:szCs w:val="24"/>
              </w:rPr>
            </w:pPr>
            <w:r w:rsidRPr="00185AC0">
              <w:rPr>
                <w:szCs w:val="24"/>
              </w:rPr>
              <w:t>12.43</w:t>
            </w:r>
          </w:p>
        </w:tc>
        <w:tc>
          <w:tcPr>
            <w:tcW w:w="85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9132</w:t>
            </w:r>
          </w:p>
        </w:tc>
        <w:tc>
          <w:tcPr>
            <w:tcW w:w="250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Прибиральник</w:t>
            </w:r>
          </w:p>
        </w:tc>
        <w:tc>
          <w:tcPr>
            <w:tcW w:w="2937" w:type="dxa"/>
            <w:tcBorders>
              <w:top w:val="single" w:sz="4" w:space="0" w:color="auto"/>
              <w:bottom w:val="nil"/>
            </w:tcBorders>
            <w:shd w:val="clear" w:color="auto" w:fill="auto"/>
            <w:vAlign w:val="center"/>
          </w:tcPr>
          <w:p w:rsidR="00AF6C3E" w:rsidRPr="00185AC0" w:rsidRDefault="00AF6C3E" w:rsidP="007C7715">
            <w:pPr>
              <w:pStyle w:val="22"/>
              <w:spacing w:line="360" w:lineRule="auto"/>
              <w:rPr>
                <w:i/>
                <w:iCs/>
                <w:strike/>
                <w:szCs w:val="28"/>
              </w:rPr>
            </w:pPr>
            <w:r w:rsidRPr="00185AC0">
              <w:rPr>
                <w:b/>
                <w:szCs w:val="28"/>
              </w:rPr>
              <w:t>Загально:</w:t>
            </w:r>
          </w:p>
        </w:tc>
        <w:tc>
          <w:tcPr>
            <w:tcW w:w="997" w:type="dxa"/>
            <w:tcBorders>
              <w:top w:val="single" w:sz="4" w:space="0" w:color="auto"/>
              <w:bottom w:val="nil"/>
            </w:tcBorders>
            <w:shd w:val="clear" w:color="auto" w:fill="auto"/>
            <w:vAlign w:val="center"/>
          </w:tcPr>
          <w:p w:rsidR="00AF6C3E" w:rsidRPr="00185AC0" w:rsidRDefault="00AF6C3E" w:rsidP="007C7715">
            <w:pPr>
              <w:spacing w:line="360" w:lineRule="auto"/>
              <w:jc w:val="center"/>
              <w:rPr>
                <w:sz w:val="24"/>
              </w:rPr>
            </w:pPr>
          </w:p>
        </w:tc>
        <w:tc>
          <w:tcPr>
            <w:tcW w:w="868" w:type="dxa"/>
            <w:tcBorders>
              <w:top w:val="single" w:sz="4" w:space="0" w:color="auto"/>
              <w:bottom w:val="nil"/>
            </w:tcBorders>
            <w:vAlign w:val="center"/>
          </w:tcPr>
          <w:p w:rsidR="00AF6C3E" w:rsidRPr="00185AC0" w:rsidRDefault="00AF6C3E" w:rsidP="007C7715">
            <w:pPr>
              <w:spacing w:line="360" w:lineRule="auto"/>
              <w:rPr>
                <w:sz w:val="24"/>
                <w:szCs w:val="24"/>
              </w:rPr>
            </w:pPr>
            <w:r w:rsidRPr="00185AC0">
              <w:rPr>
                <w:sz w:val="24"/>
                <w:szCs w:val="24"/>
              </w:rPr>
              <w:t>приб.</w:t>
            </w:r>
          </w:p>
        </w:tc>
        <w:tc>
          <w:tcPr>
            <w:tcW w:w="2170" w:type="dxa"/>
            <w:tcBorders>
              <w:top w:val="single" w:sz="4" w:space="0" w:color="auto"/>
              <w:bottom w:val="nil"/>
            </w:tcBorders>
            <w:vAlign w:val="center"/>
          </w:tcPr>
          <w:p w:rsidR="00AF6C3E" w:rsidRPr="00185AC0" w:rsidRDefault="00AF6C3E" w:rsidP="00AF6C3E">
            <w:pPr>
              <w:pStyle w:val="af2"/>
              <w:numPr>
                <w:ilvl w:val="0"/>
                <w:numId w:val="34"/>
              </w:numPr>
              <w:autoSpaceDE w:val="0"/>
              <w:autoSpaceDN w:val="0"/>
              <w:spacing w:line="360" w:lineRule="auto"/>
              <w:rPr>
                <w:sz w:val="20"/>
              </w:rPr>
            </w:pPr>
            <w:r w:rsidRPr="00185AC0">
              <w:rPr>
                <w:sz w:val="20"/>
              </w:rPr>
              <w:t xml:space="preserve">Слободяник Ж.Є. </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виробничих </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 xml:space="preserve">Костюм бавовняний (або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r w:rsidRPr="00185AC0">
              <w:rPr>
                <w:sz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приб.</w:t>
            </w:r>
          </w:p>
        </w:tc>
        <w:tc>
          <w:tcPr>
            <w:tcW w:w="2170" w:type="dxa"/>
            <w:tcBorders>
              <w:top w:val="nil"/>
              <w:bottom w:val="nil"/>
            </w:tcBorders>
            <w:vAlign w:val="center"/>
          </w:tcPr>
          <w:p w:rsidR="00AF6C3E" w:rsidRPr="00185AC0" w:rsidRDefault="00AF6C3E" w:rsidP="00AF6C3E">
            <w:pPr>
              <w:pStyle w:val="af2"/>
              <w:numPr>
                <w:ilvl w:val="0"/>
                <w:numId w:val="34"/>
              </w:numPr>
              <w:autoSpaceDE w:val="0"/>
              <w:autoSpaceDN w:val="0"/>
              <w:spacing w:line="360" w:lineRule="auto"/>
              <w:rPr>
                <w:sz w:val="20"/>
              </w:rPr>
            </w:pPr>
            <w:r w:rsidRPr="00185AC0">
              <w:rPr>
                <w:sz w:val="20"/>
              </w:rPr>
              <w:t>Гринаківська С.М.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приміщень </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халат бавовняний)</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r w:rsidRPr="00185AC0">
              <w:rPr>
                <w:sz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приб.</w:t>
            </w:r>
          </w:p>
        </w:tc>
        <w:tc>
          <w:tcPr>
            <w:tcW w:w="2170" w:type="dxa"/>
            <w:tcBorders>
              <w:top w:val="nil"/>
              <w:bottom w:val="nil"/>
            </w:tcBorders>
            <w:vAlign w:val="center"/>
          </w:tcPr>
          <w:p w:rsidR="00AF6C3E" w:rsidRPr="00185AC0" w:rsidRDefault="00AF6C3E" w:rsidP="00AF6C3E">
            <w:pPr>
              <w:pStyle w:val="af2"/>
              <w:numPr>
                <w:ilvl w:val="0"/>
                <w:numId w:val="34"/>
              </w:numPr>
              <w:autoSpaceDE w:val="0"/>
              <w:autoSpaceDN w:val="0"/>
              <w:spacing w:line="360" w:lineRule="auto"/>
              <w:rPr>
                <w:sz w:val="20"/>
              </w:rPr>
            </w:pPr>
            <w:r w:rsidRPr="00185AC0">
              <w:rPr>
                <w:sz w:val="20"/>
              </w:rPr>
              <w:t>Дихавка М.М.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 xml:space="preserve">Напівчеревики шкіряні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r w:rsidRPr="00185AC0">
              <w:rPr>
                <w:sz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приб.</w:t>
            </w:r>
          </w:p>
        </w:tc>
        <w:tc>
          <w:tcPr>
            <w:tcW w:w="2170" w:type="dxa"/>
            <w:tcBorders>
              <w:top w:val="nil"/>
              <w:bottom w:val="nil"/>
            </w:tcBorders>
            <w:vAlign w:val="center"/>
          </w:tcPr>
          <w:p w:rsidR="00AF6C3E" w:rsidRPr="00185AC0" w:rsidRDefault="00AF6C3E" w:rsidP="00AF6C3E">
            <w:pPr>
              <w:pStyle w:val="af2"/>
              <w:numPr>
                <w:ilvl w:val="0"/>
                <w:numId w:val="34"/>
              </w:numPr>
              <w:autoSpaceDE w:val="0"/>
              <w:autoSpaceDN w:val="0"/>
              <w:spacing w:line="360" w:lineRule="auto"/>
              <w:rPr>
                <w:sz w:val="20"/>
              </w:rPr>
            </w:pPr>
            <w:r w:rsidRPr="00185AC0">
              <w:rPr>
                <w:sz w:val="20"/>
              </w:rPr>
              <w:t>Більська Д.С.</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 xml:space="preserve">на поліуретановій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підошві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a8"/>
              <w:spacing w:line="360" w:lineRule="auto"/>
              <w:rPr>
                <w:szCs w:val="28"/>
                <w:lang w:val="uk-UA"/>
              </w:rPr>
            </w:pPr>
            <w:r w:rsidRPr="00185AC0">
              <w:rPr>
                <w:szCs w:val="28"/>
                <w:lang w:val="uk-UA"/>
              </w:rPr>
              <w:t xml:space="preserve">Головний убір </w:t>
            </w:r>
          </w:p>
        </w:tc>
        <w:tc>
          <w:tcPr>
            <w:tcW w:w="997" w:type="dxa"/>
            <w:tcBorders>
              <w:top w:val="nil"/>
              <w:bottom w:val="nil"/>
            </w:tcBorders>
            <w:shd w:val="clear" w:color="auto" w:fill="auto"/>
            <w:vAlign w:val="center"/>
          </w:tcPr>
          <w:p w:rsidR="00AF6C3E" w:rsidRPr="00185AC0" w:rsidRDefault="00AF6C3E" w:rsidP="007C7715">
            <w:pPr>
              <w:pStyle w:val="a8"/>
              <w:spacing w:line="360" w:lineRule="auto"/>
              <w:jc w:val="center"/>
              <w:rPr>
                <w:szCs w:val="28"/>
                <w:lang w:val="uk-UA"/>
              </w:rPr>
            </w:pPr>
            <w:r w:rsidRPr="00185AC0">
              <w:rPr>
                <w:szCs w:val="28"/>
                <w:lang w:val="uk-UA"/>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a8"/>
              <w:spacing w:line="360" w:lineRule="auto"/>
              <w:rPr>
                <w:szCs w:val="28"/>
                <w:lang w:val="uk-UA"/>
              </w:rPr>
            </w:pPr>
            <w:r w:rsidRPr="00185AC0">
              <w:rPr>
                <w:szCs w:val="28"/>
                <w:lang w:val="uk-UA"/>
              </w:rPr>
              <w:t>бавовняний </w:t>
            </w:r>
          </w:p>
        </w:tc>
        <w:tc>
          <w:tcPr>
            <w:tcW w:w="997" w:type="dxa"/>
            <w:tcBorders>
              <w:top w:val="nil"/>
              <w:bottom w:val="nil"/>
            </w:tcBorders>
            <w:shd w:val="clear" w:color="auto" w:fill="auto"/>
            <w:vAlign w:val="center"/>
          </w:tcPr>
          <w:p w:rsidR="00AF6C3E" w:rsidRPr="00185AC0" w:rsidRDefault="00AF6C3E" w:rsidP="007C7715">
            <w:pPr>
              <w:pStyle w:val="a8"/>
              <w:spacing w:line="360" w:lineRule="auto"/>
              <w:jc w:val="center"/>
              <w:rPr>
                <w:szCs w:val="28"/>
                <w:lang w:val="uk-UA"/>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Рукавиці комбіновані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r w:rsidRPr="00185AC0">
              <w:rPr>
                <w:sz w:val="24"/>
              </w:rPr>
              <w:t>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rPr>
                <w:sz w:val="24"/>
              </w:rPr>
            </w:pPr>
            <w:r w:rsidRPr="00185AC0">
              <w:rPr>
                <w:b/>
                <w:sz w:val="24"/>
              </w:rPr>
              <w:t>Додатково:</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rPr>
            </w:pPr>
            <w:r w:rsidRPr="00185AC0">
              <w:rPr>
                <w:i/>
                <w:sz w:val="24"/>
              </w:rPr>
              <w:t xml:space="preserve">під час прибирання та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rPr>
            </w:pPr>
            <w:r w:rsidRPr="00185AC0">
              <w:rPr>
                <w:i/>
                <w:sz w:val="24"/>
              </w:rPr>
              <w:t xml:space="preserve">дезінфікування місць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rPr>
            </w:pPr>
            <w:r w:rsidRPr="00185AC0">
              <w:rPr>
                <w:i/>
                <w:sz w:val="24"/>
              </w:rPr>
              <w:t xml:space="preserve">загального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rPr>
            </w:pPr>
            <w:r w:rsidRPr="00185AC0">
              <w:rPr>
                <w:i/>
                <w:sz w:val="24"/>
              </w:rPr>
              <w:t>користування:</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Фартух прогумований з</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r w:rsidRPr="00185AC0">
              <w:rPr>
                <w:sz w:val="24"/>
              </w:rPr>
              <w:t>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нагрудником</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 xml:space="preserve">Рукавички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r w:rsidRPr="00185AC0">
              <w:rPr>
                <w:sz w:val="24"/>
              </w:rPr>
              <w:t>1</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гумові</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i/>
                <w:sz w:val="24"/>
              </w:rPr>
            </w:pPr>
            <w:r w:rsidRPr="00185AC0">
              <w:rPr>
                <w:i/>
                <w:iCs/>
                <w:sz w:val="24"/>
              </w:rPr>
              <w:t xml:space="preserve">на роботах  в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ind w:right="-108"/>
              <w:rPr>
                <w:sz w:val="24"/>
              </w:rPr>
            </w:pPr>
            <w:r w:rsidRPr="00185AC0">
              <w:rPr>
                <w:i/>
                <w:iCs/>
                <w:sz w:val="24"/>
              </w:rPr>
              <w:t>приміщеннях</w:t>
            </w:r>
            <w:r w:rsidRPr="00185AC0">
              <w:rPr>
                <w:i/>
                <w:iCs/>
                <w:sz w:val="24"/>
                <w:vertAlign w:val="superscript"/>
              </w:rPr>
              <w:t xml:space="preserve"> </w:t>
            </w:r>
            <w:r w:rsidRPr="00185AC0">
              <w:rPr>
                <w:i/>
                <w:iCs/>
                <w:sz w:val="24"/>
              </w:rPr>
              <w:t>взимку:</w:t>
            </w:r>
            <w:r w:rsidRPr="00185AC0">
              <w:rPr>
                <w:i/>
                <w:sz w:val="24"/>
              </w:rPr>
              <w:t xml:space="preserve">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 xml:space="preserve">Куртка бавовняна на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 w:val="24"/>
                <w:szCs w:val="24"/>
              </w:rPr>
              <w:t>36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r w:rsidRPr="00185AC0">
              <w:rPr>
                <w:sz w:val="24"/>
              </w:rPr>
              <w:t xml:space="preserve">утеплювальнiй </w:t>
            </w: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single" w:sz="4" w:space="0" w:color="auto"/>
            </w:tcBorders>
            <w:shd w:val="clear" w:color="auto" w:fill="auto"/>
            <w:vAlign w:val="center"/>
          </w:tcPr>
          <w:p w:rsidR="00AF6C3E" w:rsidRPr="00185AC0" w:rsidRDefault="00AF6C3E" w:rsidP="007C7715">
            <w:pPr>
              <w:spacing w:line="360" w:lineRule="auto"/>
              <w:rPr>
                <w:sz w:val="24"/>
              </w:rPr>
            </w:pPr>
            <w:r w:rsidRPr="00185AC0">
              <w:rPr>
                <w:sz w:val="24"/>
              </w:rPr>
              <w:t>прокладці</w:t>
            </w:r>
          </w:p>
        </w:tc>
        <w:tc>
          <w:tcPr>
            <w:tcW w:w="997" w:type="dxa"/>
            <w:tcBorders>
              <w:top w:val="nil"/>
              <w:bottom w:val="single" w:sz="4" w:space="0" w:color="auto"/>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single" w:sz="4" w:space="0" w:color="auto"/>
            </w:tcBorders>
            <w:vAlign w:val="center"/>
          </w:tcPr>
          <w:p w:rsidR="00AF6C3E" w:rsidRPr="00185AC0" w:rsidRDefault="00AF6C3E" w:rsidP="007C7715">
            <w:pPr>
              <w:spacing w:line="360" w:lineRule="auto"/>
              <w:rPr>
                <w:sz w:val="24"/>
                <w:szCs w:val="24"/>
              </w:rPr>
            </w:pPr>
          </w:p>
        </w:tc>
        <w:tc>
          <w:tcPr>
            <w:tcW w:w="2170" w:type="dxa"/>
            <w:tcBorders>
              <w:top w:val="nil"/>
              <w:bottom w:val="single" w:sz="4" w:space="0" w:color="auto"/>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single" w:sz="4" w:space="0" w:color="auto"/>
              <w:bottom w:val="nil"/>
            </w:tcBorders>
            <w:shd w:val="clear" w:color="auto" w:fill="auto"/>
            <w:tcMar>
              <w:left w:w="28" w:type="dxa"/>
              <w:right w:w="28" w:type="dxa"/>
            </w:tcMar>
          </w:tcPr>
          <w:p w:rsidR="00AF6C3E" w:rsidRPr="00185AC0" w:rsidRDefault="00AF6C3E" w:rsidP="007C7715">
            <w:pPr>
              <w:spacing w:line="360" w:lineRule="auto"/>
              <w:rPr>
                <w:sz w:val="24"/>
                <w:szCs w:val="24"/>
              </w:rPr>
            </w:pPr>
            <w:r w:rsidRPr="00185AC0">
              <w:rPr>
                <w:szCs w:val="24"/>
              </w:rPr>
              <w:t>12.29</w:t>
            </w:r>
          </w:p>
        </w:tc>
        <w:tc>
          <w:tcPr>
            <w:tcW w:w="85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8331</w:t>
            </w:r>
          </w:p>
        </w:tc>
        <w:tc>
          <w:tcPr>
            <w:tcW w:w="250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Тракторист</w:t>
            </w:r>
          </w:p>
        </w:tc>
        <w:tc>
          <w:tcPr>
            <w:tcW w:w="2937" w:type="dxa"/>
            <w:tcBorders>
              <w:top w:val="single" w:sz="4" w:space="0" w:color="auto"/>
              <w:bottom w:val="nil"/>
            </w:tcBorders>
            <w:shd w:val="clear" w:color="auto" w:fill="auto"/>
            <w:vAlign w:val="center"/>
          </w:tcPr>
          <w:p w:rsidR="00AF6C3E" w:rsidRPr="00185AC0" w:rsidRDefault="00AF6C3E" w:rsidP="007C7715">
            <w:pPr>
              <w:rPr>
                <w:sz w:val="24"/>
                <w:szCs w:val="24"/>
              </w:rPr>
            </w:pPr>
            <w:r w:rsidRPr="00185AC0">
              <w:rPr>
                <w:b/>
                <w:bCs/>
                <w:sz w:val="24"/>
                <w:szCs w:val="24"/>
              </w:rPr>
              <w:t>Загально:</w:t>
            </w:r>
          </w:p>
        </w:tc>
        <w:tc>
          <w:tcPr>
            <w:tcW w:w="997" w:type="dxa"/>
            <w:tcBorders>
              <w:top w:val="single" w:sz="4" w:space="0" w:color="auto"/>
              <w:bottom w:val="nil"/>
            </w:tcBorders>
            <w:shd w:val="clear" w:color="auto" w:fill="auto"/>
            <w:vAlign w:val="center"/>
          </w:tcPr>
          <w:p w:rsidR="00AF6C3E" w:rsidRPr="00185AC0" w:rsidRDefault="00AF6C3E" w:rsidP="007C7715">
            <w:pPr>
              <w:jc w:val="center"/>
              <w:rPr>
                <w:sz w:val="24"/>
                <w:szCs w:val="24"/>
              </w:rPr>
            </w:pPr>
          </w:p>
        </w:tc>
        <w:tc>
          <w:tcPr>
            <w:tcW w:w="868" w:type="dxa"/>
            <w:tcBorders>
              <w:top w:val="single" w:sz="4" w:space="0" w:color="auto"/>
              <w:bottom w:val="nil"/>
            </w:tcBorders>
            <w:vAlign w:val="center"/>
          </w:tcPr>
          <w:p w:rsidR="00AF6C3E" w:rsidRPr="00185AC0" w:rsidRDefault="00AF6C3E" w:rsidP="007C7715">
            <w:pPr>
              <w:spacing w:line="360" w:lineRule="auto"/>
              <w:rPr>
                <w:sz w:val="24"/>
                <w:szCs w:val="24"/>
              </w:rPr>
            </w:pPr>
            <w:r w:rsidRPr="00185AC0">
              <w:rPr>
                <w:sz w:val="24"/>
                <w:szCs w:val="24"/>
              </w:rPr>
              <w:t>Тракт</w:t>
            </w:r>
          </w:p>
        </w:tc>
        <w:tc>
          <w:tcPr>
            <w:tcW w:w="2170" w:type="dxa"/>
            <w:tcBorders>
              <w:top w:val="single" w:sz="4" w:space="0" w:color="auto"/>
              <w:bottom w:val="nil"/>
            </w:tcBorders>
            <w:vAlign w:val="center"/>
          </w:tcPr>
          <w:p w:rsidR="00AF6C3E" w:rsidRPr="00185AC0" w:rsidRDefault="00AF6C3E" w:rsidP="00AF6C3E">
            <w:pPr>
              <w:pStyle w:val="af2"/>
              <w:numPr>
                <w:ilvl w:val="0"/>
                <w:numId w:val="38"/>
              </w:numPr>
              <w:spacing w:line="360" w:lineRule="auto"/>
              <w:contextualSpacing w:val="0"/>
              <w:rPr>
                <w:sz w:val="20"/>
              </w:rPr>
            </w:pPr>
            <w:r w:rsidRPr="00185AC0">
              <w:rPr>
                <w:sz w:val="20"/>
              </w:rPr>
              <w:t>Гончарук Л.В.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a8"/>
              <w:spacing w:after="0"/>
              <w:rPr>
                <w:lang w:val="uk-UA"/>
              </w:rPr>
            </w:pPr>
            <w:r w:rsidRPr="00185AC0">
              <w:rPr>
                <w:lang w:val="uk-UA"/>
              </w:rPr>
              <w:t xml:space="preserve">Комбінезон (або </w:t>
            </w:r>
          </w:p>
        </w:tc>
        <w:tc>
          <w:tcPr>
            <w:tcW w:w="997" w:type="dxa"/>
            <w:tcBorders>
              <w:top w:val="nil"/>
              <w:bottom w:val="nil"/>
            </w:tcBorders>
            <w:shd w:val="clear" w:color="auto" w:fill="auto"/>
            <w:vAlign w:val="center"/>
          </w:tcPr>
          <w:p w:rsidR="00AF6C3E" w:rsidRPr="00185AC0" w:rsidRDefault="00AF6C3E" w:rsidP="007C7715">
            <w:pPr>
              <w:pStyle w:val="a8"/>
              <w:spacing w:after="0"/>
              <w:jc w:val="center"/>
              <w:rPr>
                <w:lang w:val="uk-UA"/>
              </w:rPr>
            </w:pPr>
            <w:r w:rsidRPr="00185AC0">
              <w:rPr>
                <w:lang w:val="uk-UA"/>
              </w:rPr>
              <w:t>12</w:t>
            </w:r>
          </w:p>
        </w:tc>
        <w:tc>
          <w:tcPr>
            <w:tcW w:w="868" w:type="dxa"/>
            <w:tcBorders>
              <w:top w:val="nil"/>
              <w:bottom w:val="nil"/>
            </w:tcBorders>
            <w:vAlign w:val="center"/>
          </w:tcPr>
          <w:p w:rsidR="00AF6C3E" w:rsidRPr="00185AC0" w:rsidRDefault="00AF6C3E" w:rsidP="007C7715">
            <w:pPr>
              <w:spacing w:line="360" w:lineRule="auto"/>
              <w:rPr>
                <w:sz w:val="24"/>
                <w:szCs w:val="24"/>
              </w:rPr>
            </w:pPr>
            <w:r w:rsidRPr="00185AC0">
              <w:rPr>
                <w:sz w:val="24"/>
                <w:szCs w:val="24"/>
              </w:rPr>
              <w:t>орист</w:t>
            </w: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a8"/>
              <w:spacing w:after="0"/>
              <w:rPr>
                <w:lang w:val="uk-UA"/>
              </w:rPr>
            </w:pPr>
            <w:r w:rsidRPr="00185AC0">
              <w:rPr>
                <w:lang w:val="uk-UA"/>
              </w:rPr>
              <w:t>костюм бавовняний)</w:t>
            </w:r>
          </w:p>
        </w:tc>
        <w:tc>
          <w:tcPr>
            <w:tcW w:w="997" w:type="dxa"/>
            <w:tcBorders>
              <w:top w:val="nil"/>
              <w:bottom w:val="nil"/>
            </w:tcBorders>
            <w:shd w:val="clear" w:color="auto" w:fill="auto"/>
            <w:vAlign w:val="center"/>
          </w:tcPr>
          <w:p w:rsidR="00AF6C3E" w:rsidRPr="00185AC0" w:rsidRDefault="00AF6C3E" w:rsidP="007C7715">
            <w:pPr>
              <w:pStyle w:val="a8"/>
              <w:spacing w:after="0"/>
              <w:jc w:val="center"/>
              <w:rPr>
                <w:lang w:val="uk-UA"/>
              </w:rPr>
            </w:pPr>
            <w:r w:rsidRPr="00185AC0">
              <w:rPr>
                <w:lang w:val="uk-UA"/>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b/>
                <w:bCs/>
                <w:i/>
                <w:iCs/>
              </w:rPr>
            </w:pPr>
            <w:r w:rsidRPr="00185AC0">
              <w:t xml:space="preserve">Черевики шкіряні із </w:t>
            </w:r>
          </w:p>
        </w:tc>
        <w:tc>
          <w:tcPr>
            <w:tcW w:w="997" w:type="dxa"/>
            <w:tcBorders>
              <w:top w:val="nil"/>
              <w:bottom w:val="nil"/>
            </w:tcBorders>
            <w:shd w:val="clear" w:color="auto" w:fill="auto"/>
            <w:vAlign w:val="center"/>
          </w:tcPr>
          <w:p w:rsidR="00AF6C3E" w:rsidRPr="00185AC0" w:rsidRDefault="00AF6C3E" w:rsidP="007C7715">
            <w:pPr>
              <w:pStyle w:val="a8"/>
              <w:spacing w:after="0"/>
              <w:jc w:val="center"/>
              <w:rPr>
                <w:lang w:val="uk-UA"/>
              </w:rPr>
            </w:pPr>
            <w:r w:rsidRPr="00185AC0">
              <w:rPr>
                <w:lang w:val="uk-UA"/>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b/>
                <w:bCs/>
                <w:i/>
                <w:iCs/>
              </w:rPr>
            </w:pPr>
            <w:r w:rsidRPr="00185AC0">
              <w:t>захисними носками на</w:t>
            </w:r>
          </w:p>
        </w:tc>
        <w:tc>
          <w:tcPr>
            <w:tcW w:w="997" w:type="dxa"/>
            <w:tcBorders>
              <w:top w:val="nil"/>
              <w:bottom w:val="nil"/>
            </w:tcBorders>
            <w:shd w:val="clear" w:color="auto" w:fill="auto"/>
            <w:vAlign w:val="center"/>
          </w:tcPr>
          <w:p w:rsidR="00AF6C3E" w:rsidRPr="00185AC0" w:rsidRDefault="00AF6C3E" w:rsidP="007C7715">
            <w:pPr>
              <w:pStyle w:val="a8"/>
              <w:spacing w:after="0"/>
              <w:jc w:val="center"/>
              <w:rPr>
                <w:lang w:val="uk-UA"/>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b/>
                <w:bCs/>
                <w:i/>
                <w:iCs/>
              </w:rPr>
            </w:pPr>
            <w:r w:rsidRPr="00185AC0">
              <w:t xml:space="preserve">маслобензостійкій </w:t>
            </w:r>
          </w:p>
        </w:tc>
        <w:tc>
          <w:tcPr>
            <w:tcW w:w="997" w:type="dxa"/>
            <w:tcBorders>
              <w:top w:val="nil"/>
              <w:bottom w:val="nil"/>
            </w:tcBorders>
            <w:shd w:val="clear" w:color="auto" w:fill="auto"/>
            <w:vAlign w:val="center"/>
          </w:tcPr>
          <w:p w:rsidR="00AF6C3E" w:rsidRPr="00185AC0" w:rsidRDefault="00AF6C3E" w:rsidP="007C7715">
            <w:pPr>
              <w:pStyle w:val="a8"/>
              <w:spacing w:after="0"/>
              <w:jc w:val="center"/>
              <w:rPr>
                <w:lang w:val="uk-UA"/>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b/>
                <w:bCs/>
                <w:i/>
                <w:iCs/>
              </w:rPr>
            </w:pPr>
            <w:r w:rsidRPr="00185AC0">
              <w:t>підошві</w:t>
            </w:r>
          </w:p>
        </w:tc>
        <w:tc>
          <w:tcPr>
            <w:tcW w:w="997" w:type="dxa"/>
            <w:tcBorders>
              <w:top w:val="nil"/>
              <w:bottom w:val="nil"/>
            </w:tcBorders>
            <w:shd w:val="clear" w:color="auto" w:fill="auto"/>
            <w:vAlign w:val="center"/>
          </w:tcPr>
          <w:p w:rsidR="00AF6C3E" w:rsidRPr="00185AC0" w:rsidRDefault="00AF6C3E" w:rsidP="007C7715">
            <w:pPr>
              <w:pStyle w:val="a8"/>
              <w:spacing w:after="0"/>
              <w:jc w:val="center"/>
              <w:rPr>
                <w:lang w:val="uk-UA"/>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Рукавиці комбіновані</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1</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Жилет сигнальний із</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 xml:space="preserve">світловідбивальними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смугами</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a8"/>
              <w:spacing w:after="0"/>
              <w:rPr>
                <w:lang w:val="uk-UA"/>
              </w:rPr>
            </w:pPr>
            <w:r w:rsidRPr="00185AC0">
              <w:rPr>
                <w:lang w:val="uk-UA"/>
              </w:rPr>
              <w:t xml:space="preserve">Каска захисна з </w:t>
            </w:r>
          </w:p>
        </w:tc>
        <w:tc>
          <w:tcPr>
            <w:tcW w:w="997" w:type="dxa"/>
            <w:tcBorders>
              <w:top w:val="nil"/>
              <w:bottom w:val="nil"/>
            </w:tcBorders>
            <w:shd w:val="clear" w:color="auto" w:fill="auto"/>
            <w:vAlign w:val="center"/>
          </w:tcPr>
          <w:p w:rsidR="00AF6C3E" w:rsidRPr="00185AC0" w:rsidRDefault="00AF6C3E" w:rsidP="007C7715">
            <w:pPr>
              <w:ind w:left="-57" w:right="-108"/>
              <w:jc w:val="center"/>
              <w:rPr>
                <w:sz w:val="24"/>
                <w:szCs w:val="24"/>
              </w:rPr>
            </w:pPr>
            <w:r w:rsidRPr="00185AC0">
              <w:rPr>
                <w:sz w:val="24"/>
                <w:szCs w:val="24"/>
              </w:rPr>
              <w:t>До зносу</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a8"/>
              <w:spacing w:after="0"/>
              <w:rPr>
                <w:lang w:val="uk-UA"/>
              </w:rPr>
            </w:pPr>
            <w:r w:rsidRPr="00185AC0">
              <w:rPr>
                <w:lang w:val="uk-UA"/>
              </w:rPr>
              <w:t>підшоломником </w:t>
            </w:r>
          </w:p>
        </w:tc>
        <w:tc>
          <w:tcPr>
            <w:tcW w:w="997" w:type="dxa"/>
            <w:tcBorders>
              <w:top w:val="nil"/>
              <w:bottom w:val="nil"/>
            </w:tcBorders>
            <w:shd w:val="clear" w:color="auto" w:fill="auto"/>
            <w:vAlign w:val="center"/>
          </w:tcPr>
          <w:p w:rsidR="00AF6C3E" w:rsidRPr="00185AC0" w:rsidRDefault="00AF6C3E" w:rsidP="007C7715">
            <w:pPr>
              <w:pStyle w:val="a8"/>
              <w:spacing w:after="0"/>
              <w:jc w:val="center"/>
              <w:rPr>
                <w:lang w:val="uk-UA"/>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b/>
                <w:bCs/>
                <w:i/>
                <w:iCs/>
              </w:rPr>
            </w:pP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b/>
                <w:bCs/>
                <w:i/>
                <w:iCs/>
              </w:rPr>
            </w:pPr>
            <w:r w:rsidRPr="00185AC0">
              <w:rPr>
                <w:b/>
                <w:bCs/>
              </w:rPr>
              <w:t>Додатково:</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узимку:</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Теплозахисний костюм</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36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single" w:sz="4" w:space="0" w:color="auto"/>
            </w:tcBorders>
            <w:shd w:val="clear" w:color="auto" w:fill="auto"/>
            <w:vAlign w:val="center"/>
          </w:tcPr>
          <w:p w:rsidR="00AF6C3E" w:rsidRPr="00185AC0" w:rsidRDefault="00AF6C3E" w:rsidP="007C7715">
            <w:pPr>
              <w:pStyle w:val="22"/>
              <w:rPr>
                <w:i/>
                <w:iCs/>
              </w:rPr>
            </w:pPr>
            <w:r w:rsidRPr="00185AC0">
              <w:t>Чоботи кирзові утеплені</w:t>
            </w:r>
          </w:p>
        </w:tc>
        <w:tc>
          <w:tcPr>
            <w:tcW w:w="997" w:type="dxa"/>
            <w:tcBorders>
              <w:top w:val="nil"/>
              <w:bottom w:val="single" w:sz="4" w:space="0" w:color="auto"/>
            </w:tcBorders>
            <w:shd w:val="clear" w:color="auto" w:fill="auto"/>
            <w:vAlign w:val="center"/>
          </w:tcPr>
          <w:p w:rsidR="00AF6C3E" w:rsidRPr="00185AC0" w:rsidRDefault="00AF6C3E" w:rsidP="007C7715">
            <w:pPr>
              <w:jc w:val="center"/>
              <w:rPr>
                <w:sz w:val="24"/>
                <w:szCs w:val="24"/>
              </w:rPr>
            </w:pPr>
            <w:r w:rsidRPr="00185AC0">
              <w:rPr>
                <w:sz w:val="24"/>
                <w:szCs w:val="24"/>
              </w:rPr>
              <w:t>36</w:t>
            </w:r>
          </w:p>
        </w:tc>
        <w:tc>
          <w:tcPr>
            <w:tcW w:w="868" w:type="dxa"/>
            <w:tcBorders>
              <w:top w:val="nil"/>
              <w:bottom w:val="single" w:sz="4" w:space="0" w:color="auto"/>
            </w:tcBorders>
            <w:vAlign w:val="center"/>
          </w:tcPr>
          <w:p w:rsidR="00AF6C3E" w:rsidRPr="00185AC0" w:rsidRDefault="00AF6C3E" w:rsidP="007C7715">
            <w:pPr>
              <w:spacing w:line="360" w:lineRule="auto"/>
              <w:rPr>
                <w:sz w:val="24"/>
                <w:szCs w:val="24"/>
              </w:rPr>
            </w:pPr>
          </w:p>
        </w:tc>
        <w:tc>
          <w:tcPr>
            <w:tcW w:w="2170" w:type="dxa"/>
            <w:tcBorders>
              <w:top w:val="nil"/>
              <w:bottom w:val="single" w:sz="4" w:space="0" w:color="auto"/>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single" w:sz="4" w:space="0" w:color="auto"/>
              <w:bottom w:val="nil"/>
            </w:tcBorders>
            <w:shd w:val="clear" w:color="auto" w:fill="auto"/>
            <w:tcMar>
              <w:left w:w="28" w:type="dxa"/>
              <w:right w:w="28" w:type="dxa"/>
            </w:tcMar>
          </w:tcPr>
          <w:p w:rsidR="00AF6C3E" w:rsidRPr="00185AC0" w:rsidRDefault="00AF6C3E" w:rsidP="007C7715">
            <w:pPr>
              <w:spacing w:line="360" w:lineRule="auto"/>
              <w:rPr>
                <w:sz w:val="24"/>
                <w:szCs w:val="24"/>
              </w:rPr>
            </w:pPr>
            <w:r w:rsidRPr="00185AC0">
              <w:rPr>
                <w:szCs w:val="24"/>
              </w:rPr>
              <w:t>12.64</w:t>
            </w:r>
          </w:p>
        </w:tc>
        <w:tc>
          <w:tcPr>
            <w:tcW w:w="85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Cs w:val="24"/>
              </w:rPr>
              <w:t>2149.2</w:t>
            </w:r>
          </w:p>
        </w:tc>
        <w:tc>
          <w:tcPr>
            <w:tcW w:w="250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Інженер з</w:t>
            </w:r>
          </w:p>
        </w:tc>
        <w:tc>
          <w:tcPr>
            <w:tcW w:w="2937" w:type="dxa"/>
            <w:tcBorders>
              <w:top w:val="single" w:sz="4" w:space="0" w:color="auto"/>
              <w:bottom w:val="nil"/>
            </w:tcBorders>
            <w:shd w:val="clear" w:color="auto" w:fill="auto"/>
            <w:vAlign w:val="center"/>
          </w:tcPr>
          <w:p w:rsidR="00AF6C3E" w:rsidRPr="00185AC0" w:rsidRDefault="00AF6C3E" w:rsidP="007C7715">
            <w:pPr>
              <w:rPr>
                <w:sz w:val="24"/>
                <w:szCs w:val="24"/>
              </w:rPr>
            </w:pPr>
            <w:r w:rsidRPr="00185AC0">
              <w:rPr>
                <w:b/>
                <w:bCs/>
                <w:sz w:val="24"/>
                <w:szCs w:val="24"/>
              </w:rPr>
              <w:t>Загально:</w:t>
            </w:r>
          </w:p>
        </w:tc>
        <w:tc>
          <w:tcPr>
            <w:tcW w:w="997" w:type="dxa"/>
            <w:tcBorders>
              <w:top w:val="single" w:sz="4" w:space="0" w:color="auto"/>
              <w:bottom w:val="nil"/>
            </w:tcBorders>
            <w:shd w:val="clear" w:color="auto" w:fill="auto"/>
            <w:vAlign w:val="center"/>
          </w:tcPr>
          <w:p w:rsidR="00AF6C3E" w:rsidRPr="00185AC0" w:rsidRDefault="00AF6C3E" w:rsidP="007C7715">
            <w:pPr>
              <w:jc w:val="center"/>
              <w:rPr>
                <w:sz w:val="24"/>
                <w:szCs w:val="24"/>
              </w:rPr>
            </w:pPr>
          </w:p>
        </w:tc>
        <w:tc>
          <w:tcPr>
            <w:tcW w:w="868" w:type="dxa"/>
            <w:tcBorders>
              <w:top w:val="single" w:sz="4" w:space="0" w:color="auto"/>
              <w:bottom w:val="nil"/>
            </w:tcBorders>
            <w:vAlign w:val="center"/>
          </w:tcPr>
          <w:p w:rsidR="00AF6C3E" w:rsidRPr="00185AC0" w:rsidRDefault="00AF6C3E" w:rsidP="007C7715">
            <w:pPr>
              <w:spacing w:line="360" w:lineRule="auto"/>
              <w:rPr>
                <w:sz w:val="24"/>
                <w:szCs w:val="24"/>
              </w:rPr>
            </w:pPr>
            <w:r w:rsidRPr="00185AC0">
              <w:rPr>
                <w:sz w:val="18"/>
                <w:szCs w:val="24"/>
              </w:rPr>
              <w:t>ШЧІОП</w:t>
            </w:r>
          </w:p>
        </w:tc>
        <w:tc>
          <w:tcPr>
            <w:tcW w:w="2170" w:type="dxa"/>
            <w:tcBorders>
              <w:top w:val="single" w:sz="4" w:space="0" w:color="auto"/>
              <w:bottom w:val="nil"/>
            </w:tcBorders>
            <w:vAlign w:val="center"/>
          </w:tcPr>
          <w:p w:rsidR="00AF6C3E" w:rsidRPr="00185AC0" w:rsidRDefault="00AF6C3E" w:rsidP="00AF6C3E">
            <w:pPr>
              <w:pStyle w:val="af2"/>
              <w:numPr>
                <w:ilvl w:val="0"/>
                <w:numId w:val="33"/>
              </w:numPr>
              <w:autoSpaceDE w:val="0"/>
              <w:autoSpaceDN w:val="0"/>
              <w:spacing w:line="360" w:lineRule="auto"/>
              <w:rPr>
                <w:sz w:val="20"/>
              </w:rPr>
            </w:pPr>
            <w:r w:rsidRPr="00185AC0">
              <w:rPr>
                <w:sz w:val="20"/>
              </w:rPr>
              <w:t>Бодачевська О.П.</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охорони праці</w:t>
            </w: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Халат бавовняний (або</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24</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костюм бавовняний)</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24</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Напiвчоботи кирзові на</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24</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 xml:space="preserve">поліуретановій підошві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 xml:space="preserve">(або черевики шкіряні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24</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на поліуретановій</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підошві)</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b/>
                <w:bCs/>
                <w:i/>
                <w:iCs/>
              </w:rPr>
            </w:pPr>
            <w:r w:rsidRPr="00185AC0">
              <w:rPr>
                <w:b/>
                <w:bCs/>
              </w:rPr>
              <w:t>Додатково:</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pPr>
            <w:r w:rsidRPr="00185AC0">
              <w:t xml:space="preserve">при перевірках на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pPr>
            <w:r w:rsidRPr="00185AC0">
              <w:t>відкритому повітрі:</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 xml:space="preserve">Плащ із плащ-намету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36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 xml:space="preserve">або прогумованої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pPr>
            <w:r w:rsidRPr="00185AC0">
              <w:t>тканини</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pP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pPr>
            <w:r w:rsidRPr="00185AC0">
              <w:t xml:space="preserve">при перевірках на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pPr>
            <w:r w:rsidRPr="00185AC0">
              <w:t xml:space="preserve">відкритому повітрі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pPr>
            <w:r w:rsidRPr="00185AC0">
              <w:t>взимку:</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pPr>
            <w:r w:rsidRPr="00185AC0">
              <w:t xml:space="preserve">Теплозахисний костюм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48</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pPr>
            <w:r w:rsidRPr="00185AC0">
              <w:t>«Гудок»</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Чоботи кирзові утеплені</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36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pPr>
            <w:r w:rsidRPr="00185AC0">
              <w:t>при перебуванні на</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pPr>
            <w:r w:rsidRPr="00185AC0">
              <w:t xml:space="preserve"> залізничній колії:</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pPr>
            <w:r w:rsidRPr="00185AC0">
              <w:t xml:space="preserve">Жилет сигнальний із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pPr>
            <w:r w:rsidRPr="00185AC0">
              <w:t xml:space="preserve">світловідбивальними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nil"/>
              <w:bottom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single" w:sz="4" w:space="0" w:color="auto"/>
            </w:tcBorders>
            <w:shd w:val="clear" w:color="auto" w:fill="auto"/>
            <w:vAlign w:val="center"/>
          </w:tcPr>
          <w:p w:rsidR="00AF6C3E" w:rsidRPr="00185AC0" w:rsidRDefault="00AF6C3E" w:rsidP="007C7715">
            <w:pPr>
              <w:pStyle w:val="22"/>
            </w:pPr>
            <w:r w:rsidRPr="00185AC0">
              <w:t>смугами</w:t>
            </w:r>
          </w:p>
        </w:tc>
        <w:tc>
          <w:tcPr>
            <w:tcW w:w="997" w:type="dxa"/>
            <w:tcBorders>
              <w:top w:val="nil"/>
              <w:bottom w:val="single" w:sz="4" w:space="0" w:color="auto"/>
            </w:tcBorders>
            <w:shd w:val="clear" w:color="auto" w:fill="auto"/>
            <w:vAlign w:val="center"/>
          </w:tcPr>
          <w:p w:rsidR="00AF6C3E" w:rsidRPr="00185AC0" w:rsidRDefault="00AF6C3E" w:rsidP="007C7715">
            <w:pPr>
              <w:jc w:val="center"/>
              <w:rPr>
                <w:sz w:val="24"/>
                <w:szCs w:val="24"/>
              </w:rPr>
            </w:pPr>
          </w:p>
        </w:tc>
        <w:tc>
          <w:tcPr>
            <w:tcW w:w="868" w:type="dxa"/>
            <w:tcBorders>
              <w:top w:val="nil"/>
              <w:bottom w:val="single" w:sz="4" w:space="0" w:color="auto"/>
            </w:tcBorders>
            <w:vAlign w:val="center"/>
          </w:tcPr>
          <w:p w:rsidR="00AF6C3E" w:rsidRPr="00185AC0" w:rsidRDefault="00AF6C3E" w:rsidP="007C7715">
            <w:pPr>
              <w:spacing w:line="360" w:lineRule="auto"/>
              <w:rPr>
                <w:sz w:val="24"/>
                <w:szCs w:val="24"/>
              </w:rPr>
            </w:pPr>
          </w:p>
        </w:tc>
        <w:tc>
          <w:tcPr>
            <w:tcW w:w="2170" w:type="dxa"/>
            <w:tcBorders>
              <w:top w:val="nil"/>
              <w:bottom w:val="single" w:sz="4" w:space="0" w:color="auto"/>
            </w:tcBorders>
            <w:vAlign w:val="center"/>
          </w:tcPr>
          <w:p w:rsidR="00AF6C3E" w:rsidRPr="00185AC0" w:rsidRDefault="00AF6C3E" w:rsidP="007C7715">
            <w:pPr>
              <w:spacing w:line="360" w:lineRule="auto"/>
              <w:ind w:left="-52"/>
            </w:pPr>
          </w:p>
        </w:tc>
      </w:tr>
      <w:tr w:rsidR="00AF6C3E" w:rsidRPr="00185AC0" w:rsidTr="007C7715">
        <w:trPr>
          <w:gridAfter w:val="1"/>
          <w:wAfter w:w="112" w:type="dxa"/>
          <w:trHeight w:val="143"/>
        </w:trPr>
        <w:tc>
          <w:tcPr>
            <w:tcW w:w="595" w:type="dxa"/>
            <w:tcBorders>
              <w:top w:val="single" w:sz="4" w:space="0" w:color="auto"/>
              <w:bottom w:val="nil"/>
            </w:tcBorders>
            <w:shd w:val="clear" w:color="auto" w:fill="auto"/>
            <w:tcMar>
              <w:left w:w="28" w:type="dxa"/>
              <w:right w:w="28" w:type="dxa"/>
            </w:tcMar>
          </w:tcPr>
          <w:p w:rsidR="00AF6C3E" w:rsidRPr="00185AC0" w:rsidRDefault="00AF6C3E" w:rsidP="007C7715">
            <w:pPr>
              <w:spacing w:line="360" w:lineRule="auto"/>
              <w:rPr>
                <w:sz w:val="24"/>
                <w:szCs w:val="24"/>
              </w:rPr>
            </w:pPr>
            <w:r w:rsidRPr="00185AC0">
              <w:rPr>
                <w:szCs w:val="24"/>
              </w:rPr>
              <w:t>12.43</w:t>
            </w:r>
          </w:p>
        </w:tc>
        <w:tc>
          <w:tcPr>
            <w:tcW w:w="85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Працівники </w:t>
            </w:r>
          </w:p>
        </w:tc>
        <w:tc>
          <w:tcPr>
            <w:tcW w:w="2937" w:type="dxa"/>
            <w:tcBorders>
              <w:top w:val="single" w:sz="4" w:space="0" w:color="auto"/>
              <w:bottom w:val="nil"/>
            </w:tcBorders>
            <w:shd w:val="clear" w:color="auto" w:fill="auto"/>
            <w:vAlign w:val="center"/>
          </w:tcPr>
          <w:p w:rsidR="00AF6C3E" w:rsidRPr="00185AC0" w:rsidRDefault="00AF6C3E" w:rsidP="007C7715">
            <w:pPr>
              <w:spacing w:line="360" w:lineRule="auto"/>
              <w:rPr>
                <w:sz w:val="24"/>
              </w:rPr>
            </w:pPr>
            <w:r w:rsidRPr="00185AC0">
              <w:rPr>
                <w:sz w:val="24"/>
              </w:rPr>
              <w:t>Халат бавовняний</w:t>
            </w:r>
          </w:p>
        </w:tc>
        <w:tc>
          <w:tcPr>
            <w:tcW w:w="997" w:type="dxa"/>
            <w:tcBorders>
              <w:top w:val="single" w:sz="4" w:space="0" w:color="auto"/>
              <w:bottom w:val="nil"/>
            </w:tcBorders>
            <w:shd w:val="clear" w:color="auto" w:fill="auto"/>
            <w:vAlign w:val="center"/>
          </w:tcPr>
          <w:p w:rsidR="00AF6C3E" w:rsidRPr="00185AC0" w:rsidRDefault="00AF6C3E" w:rsidP="007C7715">
            <w:pPr>
              <w:spacing w:line="360" w:lineRule="auto"/>
              <w:jc w:val="center"/>
              <w:rPr>
                <w:sz w:val="24"/>
                <w:szCs w:val="24"/>
              </w:rPr>
            </w:pPr>
            <w:r w:rsidRPr="00185AC0">
              <w:rPr>
                <w:szCs w:val="24"/>
              </w:rPr>
              <w:t>До зносу</w:t>
            </w:r>
          </w:p>
        </w:tc>
        <w:tc>
          <w:tcPr>
            <w:tcW w:w="868" w:type="dxa"/>
            <w:tcBorders>
              <w:top w:val="single" w:sz="4" w:space="0" w:color="auto"/>
              <w:bottom w:val="nil"/>
            </w:tcBorders>
            <w:vAlign w:val="center"/>
          </w:tcPr>
          <w:p w:rsidR="00AF6C3E" w:rsidRPr="00185AC0" w:rsidRDefault="00AF6C3E" w:rsidP="007C7715">
            <w:pPr>
              <w:ind w:left="-108" w:right="-108"/>
              <w:rPr>
                <w:sz w:val="24"/>
                <w:szCs w:val="24"/>
              </w:rPr>
            </w:pPr>
            <w:r w:rsidRPr="00185AC0">
              <w:rPr>
                <w:sz w:val="24"/>
                <w:szCs w:val="24"/>
              </w:rPr>
              <w:t>ШЧК</w:t>
            </w:r>
          </w:p>
        </w:tc>
        <w:tc>
          <w:tcPr>
            <w:tcW w:w="2170" w:type="dxa"/>
            <w:tcBorders>
              <w:top w:val="single" w:sz="4" w:space="0" w:color="auto"/>
              <w:bottom w:val="nil"/>
            </w:tcBorders>
            <w:vAlign w:val="center"/>
          </w:tcPr>
          <w:p w:rsidR="00AF6C3E" w:rsidRPr="00185AC0" w:rsidRDefault="00AF6C3E" w:rsidP="00AF6C3E">
            <w:pPr>
              <w:numPr>
                <w:ilvl w:val="0"/>
                <w:numId w:val="15"/>
              </w:numPr>
              <w:spacing w:after="0" w:line="240" w:lineRule="auto"/>
              <w:ind w:right="-108"/>
            </w:pPr>
            <w:r w:rsidRPr="00185AC0">
              <w:t>Зоргач О.М.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зайняті на </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ind w:left="-108" w:right="-124"/>
              <w:rPr>
                <w:sz w:val="24"/>
                <w:szCs w:val="24"/>
              </w:rPr>
            </w:pPr>
            <w:r w:rsidRPr="00185AC0">
              <w:rPr>
                <w:sz w:val="24"/>
                <w:szCs w:val="24"/>
              </w:rPr>
              <w:t xml:space="preserve">ШЧ тех. </w:t>
            </w:r>
          </w:p>
        </w:tc>
        <w:tc>
          <w:tcPr>
            <w:tcW w:w="2170" w:type="dxa"/>
            <w:tcBorders>
              <w:top w:val="nil"/>
              <w:bottom w:val="nil"/>
            </w:tcBorders>
            <w:vAlign w:val="center"/>
          </w:tcPr>
          <w:p w:rsidR="00AF6C3E" w:rsidRPr="00185AC0" w:rsidRDefault="00AF6C3E" w:rsidP="00AF6C3E">
            <w:pPr>
              <w:pStyle w:val="af2"/>
              <w:numPr>
                <w:ilvl w:val="0"/>
                <w:numId w:val="15"/>
              </w:numPr>
              <w:ind w:right="-108"/>
              <w:rPr>
                <w:sz w:val="20"/>
              </w:rPr>
            </w:pPr>
            <w:r w:rsidRPr="00185AC0">
              <w:rPr>
                <w:sz w:val="20"/>
              </w:rPr>
              <w:t>Рєзнік Т.П.</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роботах з </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ind w:left="-108" w:right="-151"/>
              <w:rPr>
                <w:sz w:val="24"/>
                <w:szCs w:val="24"/>
              </w:rPr>
            </w:pPr>
            <w:r w:rsidRPr="00185AC0">
              <w:rPr>
                <w:sz w:val="24"/>
                <w:szCs w:val="24"/>
              </w:rPr>
              <w:t>ШЧІ</w:t>
            </w:r>
          </w:p>
        </w:tc>
        <w:tc>
          <w:tcPr>
            <w:tcW w:w="2170" w:type="dxa"/>
            <w:tcBorders>
              <w:top w:val="nil"/>
              <w:bottom w:val="nil"/>
            </w:tcBorders>
            <w:vAlign w:val="center"/>
          </w:tcPr>
          <w:p w:rsidR="00AF6C3E" w:rsidRPr="00185AC0" w:rsidRDefault="00AF6C3E" w:rsidP="00AF6C3E">
            <w:pPr>
              <w:pStyle w:val="af2"/>
              <w:numPr>
                <w:ilvl w:val="0"/>
                <w:numId w:val="15"/>
              </w:numPr>
              <w:ind w:right="-108"/>
              <w:rPr>
                <w:sz w:val="20"/>
              </w:rPr>
            </w:pPr>
            <w:r w:rsidRPr="00185AC0">
              <w:rPr>
                <w:sz w:val="20"/>
              </w:rPr>
              <w:t>Кулікова М.І.</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прибирання</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ind w:left="-108" w:right="-108"/>
              <w:rPr>
                <w:sz w:val="24"/>
                <w:szCs w:val="24"/>
              </w:rPr>
            </w:pPr>
            <w:r w:rsidRPr="00185AC0">
              <w:rPr>
                <w:sz w:val="24"/>
                <w:szCs w:val="24"/>
              </w:rPr>
              <w:t>секр.</w:t>
            </w:r>
          </w:p>
        </w:tc>
        <w:tc>
          <w:tcPr>
            <w:tcW w:w="2170" w:type="dxa"/>
            <w:tcBorders>
              <w:top w:val="nil"/>
              <w:bottom w:val="nil"/>
            </w:tcBorders>
            <w:vAlign w:val="center"/>
          </w:tcPr>
          <w:p w:rsidR="00AF6C3E" w:rsidRPr="00185AC0" w:rsidRDefault="00AF6C3E" w:rsidP="00AF6C3E">
            <w:pPr>
              <w:pStyle w:val="af2"/>
              <w:numPr>
                <w:ilvl w:val="0"/>
                <w:numId w:val="15"/>
              </w:numPr>
              <w:ind w:right="-108"/>
              <w:rPr>
                <w:sz w:val="20"/>
              </w:rPr>
            </w:pPr>
            <w:r w:rsidRPr="00185AC0">
              <w:rPr>
                <w:sz w:val="20"/>
              </w:rPr>
              <w:t>Голубчук О.М.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території</w:t>
            </w: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ind w:left="-108" w:right="-108"/>
              <w:rPr>
                <w:sz w:val="24"/>
                <w:szCs w:val="24"/>
              </w:rPr>
            </w:pPr>
            <w:r w:rsidRPr="00185AC0">
              <w:rPr>
                <w:sz w:val="24"/>
                <w:szCs w:val="24"/>
              </w:rPr>
              <w:t>ШЧН</w:t>
            </w:r>
          </w:p>
        </w:tc>
        <w:tc>
          <w:tcPr>
            <w:tcW w:w="2170" w:type="dxa"/>
            <w:tcBorders>
              <w:top w:val="nil"/>
              <w:bottom w:val="nil"/>
            </w:tcBorders>
            <w:vAlign w:val="center"/>
          </w:tcPr>
          <w:p w:rsidR="00AF6C3E" w:rsidRPr="00185AC0" w:rsidRDefault="00AF6C3E" w:rsidP="00AF6C3E">
            <w:pPr>
              <w:pStyle w:val="af2"/>
              <w:numPr>
                <w:ilvl w:val="0"/>
                <w:numId w:val="15"/>
              </w:numPr>
              <w:rPr>
                <w:sz w:val="20"/>
              </w:rPr>
            </w:pPr>
            <w:r w:rsidRPr="00185AC0">
              <w:rPr>
                <w:sz w:val="20"/>
              </w:rPr>
              <w:t>Іщук А.С.</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ind w:left="-108" w:right="-108"/>
              <w:rPr>
                <w:sz w:val="24"/>
                <w:szCs w:val="24"/>
              </w:rPr>
            </w:pPr>
            <w:r w:rsidRPr="00185AC0">
              <w:rPr>
                <w:sz w:val="24"/>
                <w:szCs w:val="24"/>
              </w:rPr>
              <w:t>ШЧІ</w:t>
            </w:r>
          </w:p>
        </w:tc>
        <w:tc>
          <w:tcPr>
            <w:tcW w:w="2170" w:type="dxa"/>
            <w:tcBorders>
              <w:top w:val="nil"/>
              <w:bottom w:val="nil"/>
            </w:tcBorders>
            <w:vAlign w:val="center"/>
          </w:tcPr>
          <w:p w:rsidR="00AF6C3E" w:rsidRPr="00185AC0" w:rsidRDefault="00AF6C3E" w:rsidP="00AF6C3E">
            <w:pPr>
              <w:pStyle w:val="af2"/>
              <w:numPr>
                <w:ilvl w:val="0"/>
                <w:numId w:val="15"/>
              </w:numPr>
              <w:ind w:right="-108"/>
              <w:rPr>
                <w:sz w:val="20"/>
              </w:rPr>
            </w:pPr>
            <w:r w:rsidRPr="00185AC0">
              <w:rPr>
                <w:sz w:val="20"/>
              </w:rPr>
              <w:t>Пясецький С.С.</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ind w:left="-108" w:right="-108"/>
              <w:rPr>
                <w:sz w:val="24"/>
                <w:szCs w:val="24"/>
              </w:rPr>
            </w:pPr>
            <w:r w:rsidRPr="00185AC0">
              <w:rPr>
                <w:sz w:val="24"/>
                <w:szCs w:val="24"/>
              </w:rPr>
              <w:t>ШЧІ</w:t>
            </w:r>
          </w:p>
        </w:tc>
        <w:tc>
          <w:tcPr>
            <w:tcW w:w="2170" w:type="dxa"/>
            <w:tcBorders>
              <w:top w:val="nil"/>
              <w:bottom w:val="nil"/>
            </w:tcBorders>
            <w:vAlign w:val="center"/>
          </w:tcPr>
          <w:p w:rsidR="00AF6C3E" w:rsidRPr="00185AC0" w:rsidRDefault="00AF6C3E" w:rsidP="00AF6C3E">
            <w:pPr>
              <w:pStyle w:val="af2"/>
              <w:numPr>
                <w:ilvl w:val="0"/>
                <w:numId w:val="15"/>
              </w:numPr>
              <w:ind w:right="-108"/>
              <w:rPr>
                <w:sz w:val="20"/>
              </w:rPr>
            </w:pPr>
            <w:r w:rsidRPr="00185AC0">
              <w:rPr>
                <w:sz w:val="20"/>
              </w:rPr>
              <w:t>Чуприна І.Ф.</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ind w:left="-108" w:right="-108"/>
              <w:rPr>
                <w:sz w:val="24"/>
                <w:szCs w:val="24"/>
              </w:rPr>
            </w:pPr>
            <w:r w:rsidRPr="00185AC0">
              <w:rPr>
                <w:sz w:val="24"/>
                <w:szCs w:val="24"/>
              </w:rPr>
              <w:t>ШЧІ</w:t>
            </w:r>
          </w:p>
        </w:tc>
        <w:tc>
          <w:tcPr>
            <w:tcW w:w="2170" w:type="dxa"/>
            <w:tcBorders>
              <w:top w:val="nil"/>
              <w:bottom w:val="nil"/>
            </w:tcBorders>
            <w:vAlign w:val="center"/>
          </w:tcPr>
          <w:p w:rsidR="00AF6C3E" w:rsidRPr="00185AC0" w:rsidRDefault="00AF6C3E" w:rsidP="00AF6C3E">
            <w:pPr>
              <w:pStyle w:val="af2"/>
              <w:numPr>
                <w:ilvl w:val="0"/>
                <w:numId w:val="15"/>
              </w:numPr>
              <w:ind w:right="-108"/>
              <w:rPr>
                <w:sz w:val="20"/>
              </w:rPr>
            </w:pPr>
            <w:r w:rsidRPr="00185AC0">
              <w:rPr>
                <w:sz w:val="20"/>
              </w:rPr>
              <w:t>Матяш О.Б.</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ind w:left="-108" w:right="-108"/>
              <w:rPr>
                <w:sz w:val="24"/>
                <w:szCs w:val="24"/>
              </w:rPr>
            </w:pPr>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15"/>
              </w:numPr>
              <w:ind w:right="-108"/>
              <w:rPr>
                <w:sz w:val="20"/>
              </w:rPr>
            </w:pPr>
            <w:r w:rsidRPr="00185AC0">
              <w:rPr>
                <w:sz w:val="20"/>
              </w:rPr>
              <w:t>Мушинська С.М.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ind w:left="-108" w:right="-108"/>
              <w:rPr>
                <w:sz w:val="24"/>
                <w:szCs w:val="24"/>
              </w:rPr>
            </w:pPr>
            <w:r w:rsidRPr="00185AC0">
              <w:rPr>
                <w:sz w:val="24"/>
                <w:szCs w:val="24"/>
              </w:rPr>
              <w:t>ШН</w:t>
            </w:r>
          </w:p>
        </w:tc>
        <w:tc>
          <w:tcPr>
            <w:tcW w:w="2170" w:type="dxa"/>
            <w:tcBorders>
              <w:top w:val="nil"/>
              <w:bottom w:val="nil"/>
            </w:tcBorders>
            <w:vAlign w:val="center"/>
          </w:tcPr>
          <w:p w:rsidR="00AF6C3E" w:rsidRPr="00185AC0" w:rsidRDefault="00AF6C3E" w:rsidP="00AF6C3E">
            <w:pPr>
              <w:pStyle w:val="af2"/>
              <w:numPr>
                <w:ilvl w:val="0"/>
                <w:numId w:val="15"/>
              </w:numPr>
              <w:ind w:right="-108"/>
              <w:rPr>
                <w:sz w:val="20"/>
              </w:rPr>
            </w:pPr>
            <w:r w:rsidRPr="00185AC0">
              <w:rPr>
                <w:sz w:val="20"/>
              </w:rPr>
              <w:t>Конон О.В.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ind w:left="-108" w:right="-108"/>
              <w:rPr>
                <w:sz w:val="24"/>
                <w:szCs w:val="24"/>
              </w:rPr>
            </w:pPr>
            <w:r w:rsidRPr="00185AC0">
              <w:rPr>
                <w:sz w:val="24"/>
                <w:szCs w:val="24"/>
              </w:rPr>
              <w:t>ШЧІ</w:t>
            </w:r>
          </w:p>
        </w:tc>
        <w:tc>
          <w:tcPr>
            <w:tcW w:w="2170" w:type="dxa"/>
            <w:tcBorders>
              <w:top w:val="nil"/>
              <w:bottom w:val="nil"/>
            </w:tcBorders>
            <w:vAlign w:val="center"/>
          </w:tcPr>
          <w:p w:rsidR="00AF6C3E" w:rsidRPr="00185AC0" w:rsidRDefault="00AF6C3E" w:rsidP="00AF6C3E">
            <w:pPr>
              <w:pStyle w:val="af2"/>
              <w:numPr>
                <w:ilvl w:val="0"/>
                <w:numId w:val="15"/>
              </w:numPr>
              <w:ind w:right="-108"/>
              <w:rPr>
                <w:sz w:val="20"/>
              </w:rPr>
            </w:pPr>
            <w:r w:rsidRPr="00185AC0">
              <w:rPr>
                <w:sz w:val="20"/>
              </w:rPr>
              <w:t>Соколецька О.В.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ind w:left="-108" w:right="-108"/>
              <w:rPr>
                <w:sz w:val="24"/>
                <w:szCs w:val="24"/>
              </w:rPr>
            </w:pPr>
            <w:r w:rsidRPr="00185AC0">
              <w:rPr>
                <w:sz w:val="24"/>
                <w:szCs w:val="24"/>
              </w:rPr>
              <w:t>ШЧІ</w:t>
            </w:r>
          </w:p>
        </w:tc>
        <w:tc>
          <w:tcPr>
            <w:tcW w:w="2170" w:type="dxa"/>
            <w:tcBorders>
              <w:top w:val="nil"/>
              <w:bottom w:val="nil"/>
            </w:tcBorders>
            <w:vAlign w:val="center"/>
          </w:tcPr>
          <w:p w:rsidR="00AF6C3E" w:rsidRPr="00185AC0" w:rsidRDefault="00AF6C3E" w:rsidP="00AF6C3E">
            <w:pPr>
              <w:pStyle w:val="af2"/>
              <w:numPr>
                <w:ilvl w:val="0"/>
                <w:numId w:val="15"/>
              </w:numPr>
              <w:ind w:right="-108"/>
              <w:rPr>
                <w:sz w:val="20"/>
              </w:rPr>
            </w:pPr>
            <w:r w:rsidRPr="00185AC0">
              <w:rPr>
                <w:sz w:val="20"/>
              </w:rPr>
              <w:t>Шевчук С.І.</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ind w:left="-108" w:right="-108"/>
              <w:rPr>
                <w:sz w:val="24"/>
                <w:szCs w:val="24"/>
              </w:rPr>
            </w:pPr>
            <w:r w:rsidRPr="00185AC0">
              <w:rPr>
                <w:sz w:val="24"/>
                <w:szCs w:val="24"/>
              </w:rPr>
              <w:t>ШЧІ</w:t>
            </w:r>
          </w:p>
        </w:tc>
        <w:tc>
          <w:tcPr>
            <w:tcW w:w="2170" w:type="dxa"/>
            <w:tcBorders>
              <w:top w:val="nil"/>
              <w:bottom w:val="nil"/>
            </w:tcBorders>
            <w:vAlign w:val="center"/>
          </w:tcPr>
          <w:p w:rsidR="00AF6C3E" w:rsidRPr="00185AC0" w:rsidRDefault="00AF6C3E" w:rsidP="00AF6C3E">
            <w:pPr>
              <w:pStyle w:val="af2"/>
              <w:numPr>
                <w:ilvl w:val="0"/>
                <w:numId w:val="15"/>
              </w:numPr>
              <w:ind w:right="-108"/>
              <w:rPr>
                <w:sz w:val="20"/>
              </w:rPr>
            </w:pPr>
            <w:r w:rsidRPr="00185AC0">
              <w:rPr>
                <w:sz w:val="20"/>
              </w:rPr>
              <w:t>Балко А.М.</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ind w:left="-108" w:right="-108"/>
              <w:rPr>
                <w:sz w:val="24"/>
                <w:szCs w:val="24"/>
              </w:rPr>
            </w:pPr>
            <w:r w:rsidRPr="00185AC0">
              <w:rPr>
                <w:sz w:val="24"/>
                <w:szCs w:val="24"/>
              </w:rPr>
              <w:t>ШЧІ</w:t>
            </w:r>
          </w:p>
        </w:tc>
        <w:tc>
          <w:tcPr>
            <w:tcW w:w="2170" w:type="dxa"/>
            <w:tcBorders>
              <w:top w:val="nil"/>
              <w:bottom w:val="nil"/>
            </w:tcBorders>
            <w:vAlign w:val="center"/>
          </w:tcPr>
          <w:p w:rsidR="00AF6C3E" w:rsidRPr="00185AC0" w:rsidRDefault="00AF6C3E" w:rsidP="00AF6C3E">
            <w:pPr>
              <w:pStyle w:val="af2"/>
              <w:numPr>
                <w:ilvl w:val="0"/>
                <w:numId w:val="15"/>
              </w:numPr>
              <w:ind w:right="-108"/>
              <w:rPr>
                <w:sz w:val="20"/>
              </w:rPr>
            </w:pPr>
            <w:r w:rsidRPr="00185AC0">
              <w:rPr>
                <w:sz w:val="20"/>
              </w:rPr>
              <w:t>Василюк Н.В.</w:t>
            </w: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spacing w:line="360" w:lineRule="auto"/>
              <w:rPr>
                <w:sz w:val="24"/>
              </w:rPr>
            </w:pPr>
          </w:p>
        </w:tc>
        <w:tc>
          <w:tcPr>
            <w:tcW w:w="997" w:type="dxa"/>
            <w:tcBorders>
              <w:top w:val="nil"/>
              <w:bottom w:val="nil"/>
            </w:tcBorders>
            <w:shd w:val="clear" w:color="auto" w:fill="auto"/>
            <w:vAlign w:val="center"/>
          </w:tcPr>
          <w:p w:rsidR="00AF6C3E" w:rsidRPr="00185AC0" w:rsidRDefault="00AF6C3E" w:rsidP="007C7715">
            <w:pPr>
              <w:spacing w:line="360" w:lineRule="auto"/>
              <w:jc w:val="center"/>
              <w:rPr>
                <w:sz w:val="24"/>
                <w:szCs w:val="24"/>
              </w:rPr>
            </w:pPr>
          </w:p>
        </w:tc>
        <w:tc>
          <w:tcPr>
            <w:tcW w:w="868" w:type="dxa"/>
            <w:tcBorders>
              <w:top w:val="nil"/>
              <w:bottom w:val="nil"/>
            </w:tcBorders>
            <w:vAlign w:val="center"/>
          </w:tcPr>
          <w:p w:rsidR="00AF6C3E" w:rsidRPr="00185AC0" w:rsidRDefault="00AF6C3E" w:rsidP="007C7715">
            <w:pPr>
              <w:ind w:left="-108" w:right="-108"/>
              <w:rPr>
                <w:sz w:val="24"/>
                <w:szCs w:val="24"/>
              </w:rPr>
            </w:pPr>
            <w:r w:rsidRPr="00185AC0">
              <w:rPr>
                <w:sz w:val="24"/>
                <w:szCs w:val="24"/>
              </w:rPr>
              <w:t>ШЧІ</w:t>
            </w:r>
          </w:p>
        </w:tc>
        <w:tc>
          <w:tcPr>
            <w:tcW w:w="2170" w:type="dxa"/>
            <w:tcBorders>
              <w:top w:val="nil"/>
              <w:bottom w:val="nil"/>
            </w:tcBorders>
            <w:vAlign w:val="center"/>
          </w:tcPr>
          <w:p w:rsidR="00AF6C3E" w:rsidRPr="00185AC0" w:rsidRDefault="00AF6C3E" w:rsidP="00AF6C3E">
            <w:pPr>
              <w:pStyle w:val="af2"/>
              <w:numPr>
                <w:ilvl w:val="0"/>
                <w:numId w:val="15"/>
              </w:numPr>
              <w:ind w:right="-108"/>
              <w:rPr>
                <w:sz w:val="20"/>
              </w:rPr>
            </w:pPr>
            <w:r w:rsidRPr="00185AC0">
              <w:rPr>
                <w:sz w:val="20"/>
              </w:rPr>
              <w:t>Приходько Т.І</w:t>
            </w:r>
          </w:p>
        </w:tc>
      </w:tr>
      <w:tr w:rsidR="00AF6C3E" w:rsidRPr="00185AC0" w:rsidTr="007C7715">
        <w:trPr>
          <w:gridAfter w:val="1"/>
          <w:wAfter w:w="112" w:type="dxa"/>
          <w:trHeight w:val="143"/>
        </w:trPr>
        <w:tc>
          <w:tcPr>
            <w:tcW w:w="595" w:type="dxa"/>
            <w:tcBorders>
              <w:top w:val="single" w:sz="4" w:space="0" w:color="auto"/>
              <w:bottom w:val="nil"/>
            </w:tcBorders>
            <w:shd w:val="clear" w:color="auto" w:fill="auto"/>
            <w:tcMar>
              <w:left w:w="28" w:type="dxa"/>
              <w:right w:w="28" w:type="dxa"/>
            </w:tcMar>
          </w:tcPr>
          <w:p w:rsidR="00AF6C3E" w:rsidRPr="00185AC0" w:rsidRDefault="00AF6C3E" w:rsidP="007C7715">
            <w:pPr>
              <w:spacing w:line="360" w:lineRule="auto"/>
              <w:rPr>
                <w:sz w:val="24"/>
                <w:szCs w:val="24"/>
              </w:rPr>
            </w:pPr>
            <w:r w:rsidRPr="00185AC0">
              <w:rPr>
                <w:sz w:val="24"/>
                <w:szCs w:val="24"/>
              </w:rPr>
              <w:t>5.12</w:t>
            </w:r>
          </w:p>
        </w:tc>
        <w:tc>
          <w:tcPr>
            <w:tcW w:w="85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single" w:sz="4" w:space="0" w:color="auto"/>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Працівники,</w:t>
            </w:r>
          </w:p>
        </w:tc>
        <w:tc>
          <w:tcPr>
            <w:tcW w:w="2937" w:type="dxa"/>
            <w:tcBorders>
              <w:top w:val="single" w:sz="4" w:space="0" w:color="auto"/>
              <w:bottom w:val="nil"/>
            </w:tcBorders>
            <w:shd w:val="clear" w:color="auto" w:fill="auto"/>
            <w:vAlign w:val="center"/>
          </w:tcPr>
          <w:p w:rsidR="00AF6C3E" w:rsidRPr="00185AC0" w:rsidRDefault="00AF6C3E" w:rsidP="007C7715">
            <w:pPr>
              <w:pStyle w:val="22"/>
              <w:rPr>
                <w:i/>
                <w:iCs/>
              </w:rPr>
            </w:pPr>
            <w:r w:rsidRPr="00185AC0">
              <w:rPr>
                <w:b/>
                <w:bCs/>
              </w:rPr>
              <w:t>Загально:</w:t>
            </w:r>
          </w:p>
        </w:tc>
        <w:tc>
          <w:tcPr>
            <w:tcW w:w="997" w:type="dxa"/>
            <w:tcBorders>
              <w:top w:val="single" w:sz="4" w:space="0" w:color="auto"/>
              <w:bottom w:val="nil"/>
            </w:tcBorders>
            <w:shd w:val="clear" w:color="auto" w:fill="auto"/>
            <w:vAlign w:val="center"/>
          </w:tcPr>
          <w:p w:rsidR="00AF6C3E" w:rsidRPr="00185AC0" w:rsidRDefault="00AF6C3E" w:rsidP="007C7715">
            <w:pPr>
              <w:jc w:val="center"/>
              <w:rPr>
                <w:sz w:val="24"/>
                <w:szCs w:val="24"/>
              </w:rPr>
            </w:pPr>
          </w:p>
        </w:tc>
        <w:tc>
          <w:tcPr>
            <w:tcW w:w="868" w:type="dxa"/>
            <w:tcBorders>
              <w:top w:val="single" w:sz="4" w:space="0" w:color="auto"/>
              <w:bottom w:val="nil"/>
            </w:tcBorders>
            <w:vAlign w:val="center"/>
          </w:tcPr>
          <w:p w:rsidR="00AF6C3E" w:rsidRPr="00185AC0" w:rsidRDefault="00AF6C3E" w:rsidP="007C7715">
            <w:pPr>
              <w:spacing w:line="360" w:lineRule="auto"/>
              <w:rPr>
                <w:sz w:val="24"/>
                <w:szCs w:val="24"/>
              </w:rPr>
            </w:pPr>
          </w:p>
        </w:tc>
        <w:tc>
          <w:tcPr>
            <w:tcW w:w="2170" w:type="dxa"/>
            <w:tcBorders>
              <w:top w:val="single" w:sz="4" w:space="0" w:color="auto"/>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зайняті на </w:t>
            </w: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Костюм бавовняний</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роботах з </w:t>
            </w: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Куртка брезентова</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24</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благоустрою</w:t>
            </w: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Рукавиці комбіновані</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1</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 xml:space="preserve">(згідно наказу по </w:t>
            </w: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 xml:space="preserve">Плащ із прогумованої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36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r w:rsidRPr="00185AC0">
              <w:rPr>
                <w:sz w:val="24"/>
                <w:szCs w:val="24"/>
              </w:rPr>
              <w:t>дистанції)</w:t>
            </w: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тканини</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rPr>
                <w:sz w:val="24"/>
                <w:szCs w:val="24"/>
              </w:rPr>
            </w:pPr>
            <w:r w:rsidRPr="00185AC0">
              <w:rPr>
                <w:iCs/>
                <w:sz w:val="24"/>
                <w:szCs w:val="24"/>
              </w:rPr>
              <w:t>Черевики шкіряні із</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rPr>
                <w:iCs/>
                <w:sz w:val="24"/>
                <w:szCs w:val="24"/>
              </w:rPr>
            </w:pPr>
            <w:r w:rsidRPr="00185AC0">
              <w:rPr>
                <w:iCs/>
                <w:sz w:val="24"/>
                <w:szCs w:val="24"/>
              </w:rPr>
              <w:t>захисними носками на</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rPr>
                <w:iCs/>
                <w:sz w:val="24"/>
                <w:szCs w:val="24"/>
              </w:rPr>
            </w:pPr>
            <w:r w:rsidRPr="00185AC0">
              <w:rPr>
                <w:iCs/>
                <w:sz w:val="24"/>
                <w:szCs w:val="24"/>
              </w:rPr>
              <w:t>поліуретановій підошві</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Окуляри захисні відкриті</w:t>
            </w:r>
          </w:p>
        </w:tc>
        <w:tc>
          <w:tcPr>
            <w:tcW w:w="997" w:type="dxa"/>
            <w:tcBorders>
              <w:top w:val="nil"/>
              <w:bottom w:val="nil"/>
            </w:tcBorders>
            <w:shd w:val="clear" w:color="auto" w:fill="auto"/>
            <w:vAlign w:val="center"/>
          </w:tcPr>
          <w:p w:rsidR="00AF6C3E" w:rsidRPr="00185AC0" w:rsidRDefault="00AF6C3E" w:rsidP="007C7715">
            <w:pPr>
              <w:ind w:left="-57" w:right="-108"/>
              <w:jc w:val="center"/>
              <w:rPr>
                <w:sz w:val="24"/>
                <w:szCs w:val="24"/>
              </w:rPr>
            </w:pPr>
            <w:r w:rsidRPr="00185AC0">
              <w:rPr>
                <w:sz w:val="24"/>
                <w:szCs w:val="24"/>
              </w:rPr>
              <w:t>До зносу</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rPr>
                <w:sz w:val="24"/>
                <w:szCs w:val="24"/>
              </w:rPr>
            </w:pPr>
            <w:r w:rsidRPr="00185AC0">
              <w:rPr>
                <w:sz w:val="24"/>
                <w:szCs w:val="24"/>
              </w:rPr>
              <w:t xml:space="preserve">Головний убір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12</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rPr>
                <w:sz w:val="24"/>
                <w:szCs w:val="24"/>
              </w:rPr>
            </w:pPr>
            <w:r w:rsidRPr="00185AC0">
              <w:rPr>
                <w:sz w:val="24"/>
                <w:szCs w:val="24"/>
              </w:rPr>
              <w:t>бавовняний</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rPr>
                <w:sz w:val="24"/>
                <w:szCs w:val="24"/>
              </w:rPr>
            </w:pPr>
            <w:r w:rsidRPr="00185AC0">
              <w:rPr>
                <w:sz w:val="24"/>
                <w:szCs w:val="24"/>
              </w:rPr>
              <w:t>Жилет сигнальний із</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світловідбивальними</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смугами</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rPr>
                <w:sz w:val="24"/>
                <w:szCs w:val="24"/>
              </w:rPr>
            </w:pPr>
            <w:r w:rsidRPr="00185AC0">
              <w:rPr>
                <w:sz w:val="24"/>
                <w:szCs w:val="24"/>
              </w:rPr>
              <w:t>Чоботи гумові</w:t>
            </w:r>
            <w:r w:rsidRPr="00185AC0">
              <w:rPr>
                <w:i/>
                <w:iCs/>
                <w:sz w:val="24"/>
                <w:szCs w:val="24"/>
              </w:rPr>
              <w:t xml:space="preserve"> (при </w:t>
            </w:r>
          </w:p>
        </w:tc>
        <w:tc>
          <w:tcPr>
            <w:tcW w:w="997" w:type="dxa"/>
            <w:tcBorders>
              <w:top w:val="nil"/>
              <w:bottom w:val="nil"/>
            </w:tcBorders>
            <w:shd w:val="clear" w:color="auto" w:fill="auto"/>
            <w:vAlign w:val="center"/>
          </w:tcPr>
          <w:p w:rsidR="00AF6C3E" w:rsidRPr="00185AC0" w:rsidRDefault="00AF6C3E" w:rsidP="007C7715">
            <w:pPr>
              <w:ind w:left="-57" w:right="-108"/>
              <w:jc w:val="center"/>
              <w:rPr>
                <w:sz w:val="24"/>
                <w:szCs w:val="24"/>
              </w:rPr>
            </w:pPr>
            <w:r w:rsidRPr="00185AC0">
              <w:rPr>
                <w:sz w:val="24"/>
                <w:szCs w:val="24"/>
              </w:rPr>
              <w:t>До зносу</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rPr>
                <w:sz w:val="24"/>
                <w:szCs w:val="24"/>
              </w:rPr>
            </w:pPr>
            <w:r w:rsidRPr="00185AC0">
              <w:rPr>
                <w:i/>
                <w:iCs/>
                <w:sz w:val="24"/>
                <w:szCs w:val="24"/>
              </w:rPr>
              <w:t xml:space="preserve">роботі в заболоченій </w:t>
            </w:r>
          </w:p>
        </w:tc>
        <w:tc>
          <w:tcPr>
            <w:tcW w:w="997" w:type="dxa"/>
            <w:tcBorders>
              <w:top w:val="nil"/>
              <w:bottom w:val="nil"/>
            </w:tcBorders>
            <w:shd w:val="clear" w:color="auto" w:fill="auto"/>
            <w:vAlign w:val="center"/>
          </w:tcPr>
          <w:p w:rsidR="00AF6C3E" w:rsidRPr="00185AC0" w:rsidRDefault="00AF6C3E" w:rsidP="007C7715">
            <w:pPr>
              <w:ind w:left="-57" w:right="-108"/>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rPr>
                <w:i/>
                <w:iCs/>
                <w:sz w:val="24"/>
                <w:szCs w:val="24"/>
              </w:rPr>
            </w:pPr>
            <w:r w:rsidRPr="00185AC0">
              <w:rPr>
                <w:i/>
                <w:iCs/>
                <w:sz w:val="24"/>
                <w:szCs w:val="24"/>
              </w:rPr>
              <w:t>місцевості</w:t>
            </w:r>
            <w:r w:rsidRPr="00185AC0">
              <w:rPr>
                <w:sz w:val="24"/>
                <w:szCs w:val="24"/>
              </w:rPr>
              <w:t>)</w:t>
            </w:r>
          </w:p>
        </w:tc>
        <w:tc>
          <w:tcPr>
            <w:tcW w:w="997" w:type="dxa"/>
            <w:tcBorders>
              <w:top w:val="nil"/>
              <w:bottom w:val="nil"/>
            </w:tcBorders>
            <w:shd w:val="clear" w:color="auto" w:fill="auto"/>
            <w:vAlign w:val="center"/>
          </w:tcPr>
          <w:p w:rsidR="00AF6C3E" w:rsidRPr="00185AC0" w:rsidRDefault="00AF6C3E" w:rsidP="007C7715">
            <w:pPr>
              <w:ind w:left="-57" w:right="-108"/>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rPr>
                <w:b/>
                <w:bCs/>
              </w:rPr>
              <w:t>Додатково:</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 xml:space="preserve">при виконанні в зимовий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 xml:space="preserve">період робіт з рубки,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 xml:space="preserve">прочистки і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pPr>
            <w:r w:rsidRPr="00185AC0">
              <w:t>проріджування</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pPr>
            <w:r w:rsidRPr="00185AC0">
              <w:t xml:space="preserve">захисних лісонасаджень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 xml:space="preserve">і догляду за ними, а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pPr>
            <w:r w:rsidRPr="00185AC0">
              <w:t>також на роботах з</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очищення колій і</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стрілочних переводів від</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pPr>
            <w:r w:rsidRPr="00185AC0">
              <w:t>снігу:</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pPr>
            <w:r w:rsidRPr="00185AC0">
              <w:t xml:space="preserve">Теплозахисний костюм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36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«Колійник»</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 xml:space="preserve">Чоботи кирзові утеплені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36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(або валянки та</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48</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pPr>
            <w:r w:rsidRPr="00185AC0">
              <w:t>калоші на валянки)</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24</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pPr>
            <w:r w:rsidRPr="00185AC0">
              <w:t xml:space="preserve">Шапка-вушанка із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r w:rsidRPr="00185AC0">
              <w:rPr>
                <w:sz w:val="24"/>
                <w:szCs w:val="24"/>
              </w:rPr>
              <w:t>36</w:t>
            </w: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 xml:space="preserve">звукопровідними </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nil"/>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nil"/>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nil"/>
            </w:tcBorders>
            <w:shd w:val="clear" w:color="auto" w:fill="auto"/>
            <w:vAlign w:val="center"/>
          </w:tcPr>
          <w:p w:rsidR="00AF6C3E" w:rsidRPr="00185AC0" w:rsidRDefault="00AF6C3E" w:rsidP="007C7715">
            <w:pPr>
              <w:pStyle w:val="22"/>
              <w:rPr>
                <w:i/>
                <w:iCs/>
              </w:rPr>
            </w:pPr>
            <w:r w:rsidRPr="00185AC0">
              <w:t>вставками</w:t>
            </w:r>
          </w:p>
        </w:tc>
        <w:tc>
          <w:tcPr>
            <w:tcW w:w="997" w:type="dxa"/>
            <w:tcBorders>
              <w:top w:val="nil"/>
              <w:bottom w:val="nil"/>
            </w:tcBorders>
            <w:shd w:val="clear" w:color="auto" w:fill="auto"/>
            <w:vAlign w:val="center"/>
          </w:tcPr>
          <w:p w:rsidR="00AF6C3E" w:rsidRPr="00185AC0" w:rsidRDefault="00AF6C3E" w:rsidP="007C7715">
            <w:pPr>
              <w:jc w:val="center"/>
              <w:rPr>
                <w:sz w:val="24"/>
                <w:szCs w:val="24"/>
              </w:rPr>
            </w:pPr>
          </w:p>
        </w:tc>
        <w:tc>
          <w:tcPr>
            <w:tcW w:w="868" w:type="dxa"/>
            <w:tcBorders>
              <w:top w:val="nil"/>
              <w:bottom w:val="nil"/>
            </w:tcBorders>
            <w:vAlign w:val="center"/>
          </w:tcPr>
          <w:p w:rsidR="00AF6C3E" w:rsidRPr="00185AC0" w:rsidRDefault="00AF6C3E" w:rsidP="007C7715">
            <w:pPr>
              <w:spacing w:line="360" w:lineRule="auto"/>
              <w:rPr>
                <w:sz w:val="24"/>
                <w:szCs w:val="24"/>
              </w:rPr>
            </w:pPr>
          </w:p>
        </w:tc>
        <w:tc>
          <w:tcPr>
            <w:tcW w:w="2170" w:type="dxa"/>
            <w:tcBorders>
              <w:top w:val="nil"/>
              <w:bottom w:val="nil"/>
            </w:tcBorders>
            <w:vAlign w:val="center"/>
          </w:tcPr>
          <w:p w:rsidR="00AF6C3E" w:rsidRPr="00185AC0" w:rsidRDefault="00AF6C3E" w:rsidP="007C7715">
            <w:pPr>
              <w:spacing w:line="360" w:lineRule="auto"/>
              <w:ind w:left="-85"/>
            </w:pPr>
          </w:p>
        </w:tc>
      </w:tr>
      <w:tr w:rsidR="00AF6C3E" w:rsidRPr="00185AC0" w:rsidTr="007C7715">
        <w:trPr>
          <w:gridAfter w:val="1"/>
          <w:wAfter w:w="112" w:type="dxa"/>
          <w:trHeight w:val="143"/>
        </w:trPr>
        <w:tc>
          <w:tcPr>
            <w:tcW w:w="595" w:type="dxa"/>
            <w:tcBorders>
              <w:top w:val="nil"/>
              <w:bottom w:val="single" w:sz="4" w:space="0" w:color="auto"/>
            </w:tcBorders>
            <w:shd w:val="clear" w:color="auto" w:fill="auto"/>
            <w:tcMar>
              <w:left w:w="28" w:type="dxa"/>
              <w:right w:w="28" w:type="dxa"/>
            </w:tcMar>
          </w:tcPr>
          <w:p w:rsidR="00AF6C3E" w:rsidRPr="00185AC0" w:rsidRDefault="00AF6C3E" w:rsidP="007C7715">
            <w:pPr>
              <w:spacing w:line="360" w:lineRule="auto"/>
              <w:rPr>
                <w:sz w:val="24"/>
                <w:szCs w:val="24"/>
              </w:rPr>
            </w:pPr>
          </w:p>
        </w:tc>
        <w:tc>
          <w:tcPr>
            <w:tcW w:w="85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501" w:type="dxa"/>
            <w:tcBorders>
              <w:top w:val="nil"/>
              <w:bottom w:val="single" w:sz="4" w:space="0" w:color="auto"/>
            </w:tcBorders>
            <w:shd w:val="clear" w:color="auto" w:fill="auto"/>
            <w:vAlign w:val="center"/>
          </w:tcPr>
          <w:p w:rsidR="00AF6C3E" w:rsidRPr="00185AC0" w:rsidRDefault="00AF6C3E" w:rsidP="007C7715">
            <w:pPr>
              <w:spacing w:line="360" w:lineRule="auto"/>
              <w:rPr>
                <w:sz w:val="24"/>
                <w:szCs w:val="24"/>
              </w:rPr>
            </w:pPr>
          </w:p>
        </w:tc>
        <w:tc>
          <w:tcPr>
            <w:tcW w:w="2937" w:type="dxa"/>
            <w:tcBorders>
              <w:top w:val="nil"/>
              <w:bottom w:val="single" w:sz="4" w:space="0" w:color="auto"/>
            </w:tcBorders>
            <w:shd w:val="clear" w:color="auto" w:fill="auto"/>
            <w:vAlign w:val="center"/>
          </w:tcPr>
          <w:p w:rsidR="00AF6C3E" w:rsidRPr="00185AC0" w:rsidRDefault="00AF6C3E" w:rsidP="007C7715">
            <w:pPr>
              <w:pStyle w:val="22"/>
              <w:rPr>
                <w:i/>
                <w:iCs/>
              </w:rPr>
            </w:pPr>
            <w:r w:rsidRPr="00185AC0">
              <w:t>Рукавиці утеплені</w:t>
            </w:r>
          </w:p>
        </w:tc>
        <w:tc>
          <w:tcPr>
            <w:tcW w:w="997" w:type="dxa"/>
            <w:tcBorders>
              <w:top w:val="nil"/>
              <w:bottom w:val="single" w:sz="4" w:space="0" w:color="auto"/>
            </w:tcBorders>
            <w:shd w:val="clear" w:color="auto" w:fill="auto"/>
            <w:vAlign w:val="center"/>
          </w:tcPr>
          <w:p w:rsidR="00AF6C3E" w:rsidRPr="00185AC0" w:rsidRDefault="00AF6C3E" w:rsidP="007C7715">
            <w:pPr>
              <w:jc w:val="center"/>
              <w:rPr>
                <w:sz w:val="24"/>
                <w:szCs w:val="24"/>
              </w:rPr>
            </w:pPr>
            <w:r w:rsidRPr="00185AC0">
              <w:rPr>
                <w:sz w:val="24"/>
                <w:szCs w:val="24"/>
              </w:rPr>
              <w:t>12</w:t>
            </w:r>
          </w:p>
        </w:tc>
        <w:tc>
          <w:tcPr>
            <w:tcW w:w="868" w:type="dxa"/>
            <w:tcBorders>
              <w:top w:val="nil"/>
              <w:bottom w:val="single" w:sz="4" w:space="0" w:color="auto"/>
            </w:tcBorders>
            <w:vAlign w:val="center"/>
          </w:tcPr>
          <w:p w:rsidR="00AF6C3E" w:rsidRPr="00185AC0" w:rsidRDefault="00AF6C3E" w:rsidP="007C7715">
            <w:pPr>
              <w:spacing w:line="360" w:lineRule="auto"/>
              <w:rPr>
                <w:sz w:val="24"/>
                <w:szCs w:val="24"/>
              </w:rPr>
            </w:pPr>
          </w:p>
        </w:tc>
        <w:tc>
          <w:tcPr>
            <w:tcW w:w="2170" w:type="dxa"/>
            <w:tcBorders>
              <w:top w:val="nil"/>
              <w:bottom w:val="single" w:sz="4" w:space="0" w:color="auto"/>
            </w:tcBorders>
            <w:vAlign w:val="center"/>
          </w:tcPr>
          <w:p w:rsidR="00AF6C3E" w:rsidRPr="00185AC0" w:rsidRDefault="00AF6C3E" w:rsidP="007C7715">
            <w:pPr>
              <w:spacing w:line="360" w:lineRule="auto"/>
              <w:ind w:left="-85"/>
            </w:pPr>
          </w:p>
        </w:tc>
      </w:tr>
    </w:tbl>
    <w:p w:rsidR="00AF6C3E" w:rsidRPr="000E2510" w:rsidRDefault="00AF6C3E" w:rsidP="00AF6C3E">
      <w:pPr>
        <w:jc w:val="center"/>
      </w:pPr>
    </w:p>
    <w:p w:rsidR="00AF6C3E" w:rsidRPr="005A7648" w:rsidRDefault="00AF6C3E" w:rsidP="00AF6C3E">
      <w:pPr>
        <w:ind w:firstLine="426"/>
        <w:jc w:val="both"/>
        <w:rPr>
          <w:sz w:val="28"/>
          <w:szCs w:val="28"/>
        </w:rPr>
      </w:pPr>
      <w:r w:rsidRPr="005A7648">
        <w:rPr>
          <w:sz w:val="28"/>
          <w:szCs w:val="28"/>
        </w:rPr>
        <w:t>1. Додаткова видача:</w:t>
      </w:r>
    </w:p>
    <w:p w:rsidR="00AF6C3E" w:rsidRPr="005A7648" w:rsidRDefault="00AF6C3E" w:rsidP="00AF6C3E">
      <w:pPr>
        <w:ind w:firstLine="720"/>
        <w:jc w:val="both"/>
        <w:rPr>
          <w:sz w:val="28"/>
          <w:szCs w:val="28"/>
        </w:rPr>
      </w:pPr>
      <w:r w:rsidRPr="005A7648">
        <w:rPr>
          <w:i/>
          <w:sz w:val="28"/>
          <w:szCs w:val="28"/>
        </w:rPr>
        <w:t>- жилет сигнальний</w:t>
      </w:r>
      <w:r w:rsidRPr="005A7648">
        <w:rPr>
          <w:sz w:val="28"/>
          <w:szCs w:val="28"/>
        </w:rPr>
        <w:t xml:space="preserve"> (зі строком – до зносу) – працівникам професій (посад), які виконують свої обов'язки безпосередньо в зоні залізничних колій, на перегонах і станціях;</w:t>
      </w:r>
    </w:p>
    <w:p w:rsidR="00AF6C3E" w:rsidRPr="005A7648" w:rsidRDefault="00AF6C3E" w:rsidP="00AF6C3E">
      <w:pPr>
        <w:ind w:firstLine="720"/>
        <w:jc w:val="both"/>
        <w:rPr>
          <w:sz w:val="28"/>
          <w:szCs w:val="28"/>
        </w:rPr>
      </w:pPr>
      <w:r w:rsidRPr="005A7648">
        <w:rPr>
          <w:i/>
          <w:sz w:val="28"/>
          <w:szCs w:val="28"/>
        </w:rPr>
        <w:t>- пояс запобіжний і каска захисна</w:t>
      </w:r>
      <w:r w:rsidRPr="005A7648">
        <w:rPr>
          <w:sz w:val="28"/>
          <w:szCs w:val="28"/>
        </w:rPr>
        <w:t xml:space="preserve"> (як чергові) – працівникам професій (посад), які залучаються до робіт на висоті;</w:t>
      </w:r>
    </w:p>
    <w:p w:rsidR="00AF6C3E" w:rsidRPr="005A7648" w:rsidRDefault="00AF6C3E" w:rsidP="00AF6C3E">
      <w:pPr>
        <w:ind w:firstLine="720"/>
        <w:jc w:val="both"/>
        <w:rPr>
          <w:sz w:val="28"/>
          <w:szCs w:val="28"/>
        </w:rPr>
      </w:pPr>
      <w:r w:rsidRPr="005A7648">
        <w:rPr>
          <w:i/>
          <w:sz w:val="28"/>
          <w:szCs w:val="28"/>
        </w:rPr>
        <w:t>- каска захисна</w:t>
      </w:r>
      <w:r w:rsidRPr="005A7648">
        <w:rPr>
          <w:sz w:val="28"/>
          <w:szCs w:val="28"/>
        </w:rPr>
        <w:t xml:space="preserve"> (зі строком – до зносу) – працівникам професій (посад), які виконують виробничі операції в зоні роботи вантажопідіймальних кранів та механізмів;</w:t>
      </w:r>
    </w:p>
    <w:p w:rsidR="00AF6C3E" w:rsidRPr="005A7648" w:rsidRDefault="00AF6C3E" w:rsidP="00AF6C3E">
      <w:pPr>
        <w:ind w:firstLine="720"/>
        <w:jc w:val="both"/>
        <w:rPr>
          <w:sz w:val="28"/>
          <w:szCs w:val="28"/>
        </w:rPr>
      </w:pPr>
      <w:r w:rsidRPr="005A7648">
        <w:rPr>
          <w:i/>
          <w:sz w:val="28"/>
          <w:szCs w:val="28"/>
        </w:rPr>
        <w:t>- окуляри захисні, щитки захисні лицьові, респіратори, навушники, діелектричні рукавички, наколінники та інші ЗІЗ, що використовуються</w:t>
      </w:r>
      <w:r w:rsidRPr="005A7648">
        <w:rPr>
          <w:sz w:val="28"/>
          <w:szCs w:val="28"/>
        </w:rPr>
        <w:t xml:space="preserve"> (до зносу) або (як чергові) – залежно від характеру виконуваних робіт або умов праці.</w:t>
      </w:r>
    </w:p>
    <w:p w:rsidR="00AF6C3E" w:rsidRPr="005A7648" w:rsidRDefault="00AF6C3E" w:rsidP="00AF6C3E">
      <w:pPr>
        <w:ind w:firstLine="426"/>
        <w:jc w:val="both"/>
        <w:rPr>
          <w:b/>
          <w:i/>
          <w:sz w:val="28"/>
          <w:szCs w:val="28"/>
        </w:rPr>
      </w:pPr>
      <w:r w:rsidRPr="005A7648">
        <w:rPr>
          <w:sz w:val="28"/>
          <w:szCs w:val="28"/>
        </w:rPr>
        <w:t>2. Заміна:</w:t>
      </w:r>
    </w:p>
    <w:p w:rsidR="00AF6C3E" w:rsidRPr="005A7648" w:rsidRDefault="00AF6C3E" w:rsidP="00AF6C3E">
      <w:pPr>
        <w:ind w:firstLine="426"/>
        <w:jc w:val="both"/>
        <w:rPr>
          <w:i/>
          <w:sz w:val="28"/>
          <w:szCs w:val="28"/>
        </w:rPr>
      </w:pPr>
      <w:r w:rsidRPr="005A7648">
        <w:rPr>
          <w:b/>
          <w:i/>
          <w:sz w:val="28"/>
          <w:szCs w:val="28"/>
        </w:rPr>
        <w:t xml:space="preserve">- </w:t>
      </w:r>
      <w:r w:rsidRPr="005A7648">
        <w:rPr>
          <w:i/>
          <w:sz w:val="28"/>
          <w:szCs w:val="28"/>
        </w:rPr>
        <w:t>теплозахисного костюма «Колійник» з терміном носки 36 місяців на теплозахисний костюм «Гудок» з терміном носки 48 місяців.</w:t>
      </w:r>
    </w:p>
    <w:p w:rsidR="00AF6C3E" w:rsidRPr="005A7648" w:rsidRDefault="00AF6C3E" w:rsidP="00AF6C3E">
      <w:pPr>
        <w:jc w:val="both"/>
        <w:rPr>
          <w:sz w:val="28"/>
          <w:szCs w:val="28"/>
        </w:rPr>
      </w:pPr>
      <w:r w:rsidRPr="005A7648">
        <w:rPr>
          <w:sz w:val="28"/>
          <w:szCs w:val="28"/>
        </w:rPr>
        <w:t>Інженер з охорони праці</w:t>
      </w:r>
      <w:r w:rsidRPr="005A7648">
        <w:rPr>
          <w:sz w:val="28"/>
          <w:szCs w:val="28"/>
        </w:rPr>
        <w:tab/>
      </w:r>
      <w:r w:rsidRPr="005A7648">
        <w:rPr>
          <w:sz w:val="28"/>
          <w:szCs w:val="28"/>
        </w:rPr>
        <w:tab/>
      </w:r>
      <w:r w:rsidRPr="005A7648">
        <w:rPr>
          <w:sz w:val="28"/>
          <w:szCs w:val="28"/>
        </w:rPr>
        <w:tab/>
      </w:r>
      <w:r w:rsidRPr="005A7648">
        <w:rPr>
          <w:sz w:val="28"/>
          <w:szCs w:val="28"/>
        </w:rPr>
        <w:tab/>
        <w:t>Оксана БОДАЧЕВСЬКА</w:t>
      </w:r>
    </w:p>
    <w:p w:rsidR="00AF6C3E" w:rsidRPr="005A7648" w:rsidRDefault="00AF6C3E" w:rsidP="00AF6C3E">
      <w:pPr>
        <w:jc w:val="center"/>
        <w:rPr>
          <w:sz w:val="28"/>
          <w:szCs w:val="28"/>
        </w:rPr>
      </w:pPr>
    </w:p>
    <w:p w:rsidR="00AF6C3E" w:rsidRPr="00323392" w:rsidRDefault="00AF6C3E" w:rsidP="00AF6C3E">
      <w:pPr>
        <w:jc w:val="right"/>
        <w:rPr>
          <w:sz w:val="24"/>
          <w:lang w:val="uk-UA"/>
        </w:rPr>
      </w:pPr>
      <w:r>
        <w:rPr>
          <w:sz w:val="24"/>
          <w:lang w:val="uk-UA"/>
        </w:rPr>
        <w:t>Додаток 9</w:t>
      </w:r>
    </w:p>
    <w:p w:rsidR="00AF6C3E" w:rsidRDefault="00AF6C3E" w:rsidP="00AF6C3E">
      <w:pPr>
        <w:jc w:val="center"/>
        <w:rPr>
          <w:b/>
          <w:bCs/>
          <w:sz w:val="36"/>
          <w:szCs w:val="36"/>
          <w:lang w:val="uk-UA"/>
        </w:rPr>
      </w:pPr>
      <w:r>
        <w:rPr>
          <w:b/>
          <w:bCs/>
          <w:sz w:val="36"/>
          <w:szCs w:val="36"/>
          <w:lang w:val="uk-UA"/>
        </w:rPr>
        <w:lastRenderedPageBreak/>
        <w:t xml:space="preserve">П Е Р Е Л І К </w:t>
      </w:r>
    </w:p>
    <w:p w:rsidR="00AF6C3E" w:rsidRDefault="00AF6C3E" w:rsidP="00AF6C3E">
      <w:pPr>
        <w:jc w:val="center"/>
        <w:rPr>
          <w:b/>
          <w:bCs/>
          <w:i/>
          <w:iCs/>
          <w:sz w:val="32"/>
          <w:szCs w:val="32"/>
          <w:lang w:val="uk-UA"/>
        </w:rPr>
      </w:pPr>
      <w:r>
        <w:rPr>
          <w:b/>
          <w:bCs/>
          <w:i/>
          <w:iCs/>
          <w:sz w:val="32"/>
          <w:szCs w:val="32"/>
          <w:lang w:val="uk-UA"/>
        </w:rPr>
        <w:t xml:space="preserve">професій і посад працівників </w:t>
      </w:r>
    </w:p>
    <w:p w:rsidR="00AF6C3E" w:rsidRDefault="00AF6C3E" w:rsidP="00AF6C3E">
      <w:pPr>
        <w:jc w:val="center"/>
        <w:rPr>
          <w:b/>
          <w:bCs/>
          <w:i/>
          <w:iCs/>
          <w:sz w:val="32"/>
          <w:szCs w:val="32"/>
          <w:lang w:val="uk-UA"/>
        </w:rPr>
      </w:pPr>
      <w:r>
        <w:rPr>
          <w:b/>
          <w:bCs/>
          <w:i/>
          <w:iCs/>
          <w:sz w:val="32"/>
          <w:szCs w:val="32"/>
          <w:lang w:val="uk-UA"/>
        </w:rPr>
        <w:t xml:space="preserve">Козятинської дистанції сигналізації та зв’язку, </w:t>
      </w:r>
    </w:p>
    <w:p w:rsidR="00AF6C3E" w:rsidRDefault="00AF6C3E" w:rsidP="00AF6C3E">
      <w:pPr>
        <w:jc w:val="center"/>
        <w:rPr>
          <w:b/>
          <w:bCs/>
          <w:i/>
          <w:iCs/>
          <w:sz w:val="32"/>
          <w:szCs w:val="32"/>
          <w:lang w:val="uk-UA"/>
        </w:rPr>
      </w:pPr>
      <w:r>
        <w:rPr>
          <w:b/>
          <w:bCs/>
          <w:i/>
          <w:iCs/>
          <w:sz w:val="32"/>
          <w:szCs w:val="32"/>
          <w:lang w:val="uk-UA"/>
        </w:rPr>
        <w:t xml:space="preserve">роботи яких пов’язані із забрудненням, </w:t>
      </w:r>
    </w:p>
    <w:p w:rsidR="00AF6C3E" w:rsidRDefault="00AF6C3E" w:rsidP="00AF6C3E">
      <w:pPr>
        <w:jc w:val="center"/>
        <w:rPr>
          <w:b/>
          <w:bCs/>
          <w:i/>
          <w:iCs/>
          <w:sz w:val="32"/>
          <w:szCs w:val="32"/>
          <w:lang w:val="uk-UA"/>
        </w:rPr>
      </w:pPr>
      <w:r>
        <w:rPr>
          <w:b/>
          <w:bCs/>
          <w:i/>
          <w:iCs/>
          <w:sz w:val="32"/>
          <w:szCs w:val="32"/>
          <w:lang w:val="uk-UA"/>
        </w:rPr>
        <w:t>яким безкоштовно видається мило</w:t>
      </w:r>
    </w:p>
    <w:p w:rsidR="00AF6C3E" w:rsidRDefault="00AF6C3E" w:rsidP="00AF6C3E">
      <w:pPr>
        <w:jc w:val="center"/>
        <w:rPr>
          <w:b/>
          <w:bCs/>
          <w:i/>
          <w:iCs/>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7784"/>
        <w:gridCol w:w="1545"/>
      </w:tblGrid>
      <w:tr w:rsidR="00AF6C3E" w:rsidRPr="00FE7031" w:rsidTr="007C7715">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FE7031" w:rsidRDefault="00AF6C3E" w:rsidP="007C7715">
            <w:pPr>
              <w:jc w:val="center"/>
              <w:rPr>
                <w:sz w:val="28"/>
                <w:szCs w:val="28"/>
                <w:lang w:val="uk-UA"/>
              </w:rPr>
            </w:pPr>
            <w:r w:rsidRPr="00FE7031">
              <w:rPr>
                <w:sz w:val="28"/>
                <w:szCs w:val="28"/>
                <w:lang w:val="uk-UA"/>
              </w:rPr>
              <w:t>№ з/п</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FE7031" w:rsidRDefault="00AF6C3E" w:rsidP="007C7715">
            <w:pPr>
              <w:jc w:val="center"/>
              <w:rPr>
                <w:sz w:val="28"/>
                <w:szCs w:val="28"/>
                <w:lang w:val="uk-UA"/>
              </w:rPr>
            </w:pPr>
            <w:r w:rsidRPr="00FE7031">
              <w:rPr>
                <w:sz w:val="28"/>
                <w:szCs w:val="28"/>
                <w:lang w:val="uk-UA"/>
              </w:rPr>
              <w:t>Найменування цехів, професій, посад</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FE7031" w:rsidRDefault="00AF6C3E" w:rsidP="007C7715">
            <w:pPr>
              <w:jc w:val="center"/>
              <w:rPr>
                <w:sz w:val="28"/>
                <w:szCs w:val="28"/>
                <w:lang w:val="uk-UA"/>
              </w:rPr>
            </w:pPr>
            <w:r w:rsidRPr="00FE7031">
              <w:rPr>
                <w:sz w:val="28"/>
                <w:szCs w:val="28"/>
                <w:lang w:val="uk-UA"/>
              </w:rPr>
              <w:t>кількість мила на місяць</w:t>
            </w:r>
          </w:p>
        </w:tc>
      </w:tr>
      <w:tr w:rsidR="00AF6C3E" w:rsidRPr="00FE7031" w:rsidTr="007C7715">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FE7031" w:rsidRDefault="00AF6C3E" w:rsidP="007C7715">
            <w:pPr>
              <w:jc w:val="center"/>
              <w:rPr>
                <w:sz w:val="28"/>
                <w:szCs w:val="28"/>
                <w:lang w:val="uk-UA"/>
              </w:rPr>
            </w:pPr>
            <w:r w:rsidRPr="00FE7031">
              <w:rPr>
                <w:sz w:val="28"/>
                <w:szCs w:val="28"/>
                <w:lang w:val="uk-UA"/>
              </w:rPr>
              <w:t>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FE7031" w:rsidRDefault="00AF6C3E" w:rsidP="007C7715">
            <w:pPr>
              <w:jc w:val="both"/>
              <w:rPr>
                <w:sz w:val="28"/>
                <w:szCs w:val="28"/>
                <w:lang w:val="uk-UA"/>
              </w:rPr>
            </w:pPr>
            <w:r w:rsidRPr="00FE7031">
              <w:rPr>
                <w:sz w:val="28"/>
                <w:szCs w:val="28"/>
                <w:lang w:val="uk-UA"/>
              </w:rPr>
              <w:t>Старший електромеханік, електромеханік, електромонтер з ремонту та обслуговування пристроїв сигналізації, централізації та блокування; з ремонту та обслуговування пристроїв напівавтоблокування; з ремонту та обслуговування пристроїв МПЦ-У; з ремонту та обслуговування і ремонту пристроїв автоматичного контролю технічного стану рухомого складу; з ремонту та заміни приладів сигналізації, централізації та блокування КВП; з ремонту та технічного обслуговування пристроїв проводового зв’язку; з обслуговування кабельного господарства та пристроїв технологічного зв'язку; з обслуговування пристроїв лінійно-апаратної зали та цифрової автоматичної телефонної станції; з обслуговування пристроїв апаратури телеграфного зв'язку; з обслуговування пристроїв технологічного зв`язку ДН-2; з обслуговування, ремонту та заміни апаратури радіозв’язку і АЛСН; з обслуговування та ремонту лінійних пристроїв поїзного та маневрового радіозв'язку; механізації та автотранспорту.</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C3E" w:rsidRPr="00FE7031" w:rsidRDefault="00AF6C3E" w:rsidP="007C7715">
            <w:pPr>
              <w:jc w:val="center"/>
              <w:rPr>
                <w:sz w:val="28"/>
                <w:szCs w:val="28"/>
                <w:lang w:val="uk-UA"/>
              </w:rPr>
            </w:pPr>
            <w:r w:rsidRPr="00FE7031">
              <w:rPr>
                <w:sz w:val="28"/>
                <w:szCs w:val="28"/>
                <w:lang w:val="uk-UA"/>
              </w:rPr>
              <w:t>200 гр.</w:t>
            </w:r>
          </w:p>
        </w:tc>
      </w:tr>
      <w:tr w:rsidR="00AF6C3E" w:rsidRPr="00FE7031" w:rsidTr="007C771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F6C3E" w:rsidRPr="00FE7031" w:rsidRDefault="00AF6C3E" w:rsidP="007C7715">
            <w:pPr>
              <w:jc w:val="center"/>
              <w:rPr>
                <w:sz w:val="28"/>
                <w:szCs w:val="28"/>
                <w:lang w:val="uk-UA"/>
              </w:rPr>
            </w:pPr>
            <w:r w:rsidRPr="00FE7031">
              <w:rPr>
                <w:sz w:val="28"/>
                <w:szCs w:val="28"/>
                <w:lang w:val="uk-UA"/>
              </w:rPr>
              <w:t>2</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AF6C3E" w:rsidRPr="00FE7031" w:rsidRDefault="00AF6C3E" w:rsidP="007C7715">
            <w:pPr>
              <w:jc w:val="both"/>
              <w:rPr>
                <w:sz w:val="28"/>
                <w:szCs w:val="28"/>
                <w:lang w:val="uk-UA"/>
              </w:rPr>
            </w:pPr>
            <w:r w:rsidRPr="00FE7031">
              <w:rPr>
                <w:sz w:val="28"/>
                <w:szCs w:val="28"/>
                <w:lang w:val="uk-UA"/>
              </w:rPr>
              <w:t>Електрозварник ручного зварювання, тракторист, водій автотранспортних засобів, токар, прибиральник виробничих приміщень.</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bottom"/>
          </w:tcPr>
          <w:p w:rsidR="00AF6C3E" w:rsidRPr="00FE7031" w:rsidRDefault="00AF6C3E" w:rsidP="007C7715">
            <w:pPr>
              <w:jc w:val="center"/>
              <w:rPr>
                <w:sz w:val="28"/>
                <w:szCs w:val="28"/>
                <w:lang w:val="uk-UA"/>
              </w:rPr>
            </w:pPr>
            <w:r w:rsidRPr="00FE7031">
              <w:rPr>
                <w:sz w:val="28"/>
                <w:szCs w:val="28"/>
                <w:lang w:val="uk-UA"/>
              </w:rPr>
              <w:t>200 гр.</w:t>
            </w:r>
          </w:p>
        </w:tc>
      </w:tr>
      <w:tr w:rsidR="00AF6C3E" w:rsidRPr="00FE7031" w:rsidTr="007C771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F6C3E" w:rsidRPr="00FE7031" w:rsidRDefault="00AF6C3E" w:rsidP="007C7715">
            <w:pPr>
              <w:jc w:val="center"/>
              <w:rPr>
                <w:sz w:val="28"/>
                <w:szCs w:val="28"/>
                <w:lang w:val="uk-UA"/>
              </w:rPr>
            </w:pPr>
            <w:r w:rsidRPr="00FE7031">
              <w:rPr>
                <w:sz w:val="28"/>
                <w:szCs w:val="28"/>
                <w:lang w:val="uk-UA"/>
              </w:rPr>
              <w:t>3</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AF6C3E" w:rsidRPr="00FE7031" w:rsidRDefault="00AF6C3E" w:rsidP="007C7715">
            <w:pPr>
              <w:jc w:val="both"/>
              <w:rPr>
                <w:sz w:val="28"/>
                <w:szCs w:val="28"/>
                <w:lang w:val="uk-UA"/>
              </w:rPr>
            </w:pPr>
            <w:r w:rsidRPr="00FE7031">
              <w:rPr>
                <w:sz w:val="28"/>
                <w:szCs w:val="28"/>
                <w:lang w:val="uk-UA"/>
              </w:rPr>
              <w:t xml:space="preserve">Начальник дільниці, оператор електрозв’язку, листоноша, </w:t>
            </w:r>
            <w:r w:rsidRPr="00FE7031">
              <w:rPr>
                <w:sz w:val="28"/>
                <w:szCs w:val="28"/>
                <w:lang w:val="uk-UA"/>
              </w:rPr>
              <w:lastRenderedPageBreak/>
              <w:t>комірник, працівник АУП, інженер.</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bottom"/>
          </w:tcPr>
          <w:p w:rsidR="00AF6C3E" w:rsidRPr="00FE7031" w:rsidRDefault="00AF6C3E" w:rsidP="007C7715">
            <w:pPr>
              <w:jc w:val="center"/>
              <w:rPr>
                <w:sz w:val="28"/>
                <w:szCs w:val="28"/>
                <w:lang w:val="uk-UA"/>
              </w:rPr>
            </w:pPr>
            <w:r w:rsidRPr="00FE7031">
              <w:rPr>
                <w:sz w:val="28"/>
                <w:szCs w:val="28"/>
                <w:lang w:val="uk-UA"/>
              </w:rPr>
              <w:lastRenderedPageBreak/>
              <w:t>50</w:t>
            </w:r>
            <w:r w:rsidRPr="00FE7031">
              <w:rPr>
                <w:sz w:val="28"/>
                <w:szCs w:val="28"/>
              </w:rPr>
              <w:t xml:space="preserve"> </w:t>
            </w:r>
            <w:r w:rsidRPr="00FE7031">
              <w:rPr>
                <w:sz w:val="28"/>
                <w:szCs w:val="28"/>
                <w:lang w:val="uk-UA"/>
              </w:rPr>
              <w:t>гр.</w:t>
            </w:r>
          </w:p>
        </w:tc>
      </w:tr>
      <w:tr w:rsidR="00AF6C3E" w:rsidRPr="00FE7031" w:rsidTr="007C771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F6C3E" w:rsidRPr="00FE7031" w:rsidRDefault="00AF6C3E" w:rsidP="007C7715">
            <w:pPr>
              <w:jc w:val="center"/>
              <w:rPr>
                <w:sz w:val="28"/>
                <w:szCs w:val="28"/>
                <w:lang w:val="uk-UA"/>
              </w:rPr>
            </w:pPr>
            <w:r w:rsidRPr="00FE7031">
              <w:rPr>
                <w:sz w:val="28"/>
                <w:szCs w:val="28"/>
                <w:lang w:val="uk-UA"/>
              </w:rPr>
              <w:lastRenderedPageBreak/>
              <w:t>4</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AF6C3E" w:rsidRPr="00FE7031" w:rsidRDefault="00AF6C3E" w:rsidP="007C7715">
            <w:pPr>
              <w:jc w:val="both"/>
              <w:rPr>
                <w:sz w:val="28"/>
                <w:szCs w:val="28"/>
                <w:lang w:val="uk-UA"/>
              </w:rPr>
            </w:pPr>
            <w:r w:rsidRPr="00FE7031">
              <w:rPr>
                <w:sz w:val="28"/>
                <w:szCs w:val="28"/>
                <w:lang w:val="uk-UA"/>
              </w:rPr>
              <w:t>Електромеханік, інженер з перевірки та ремонту вимірювальних приладів; з ведення технічної документації і паспортизації пристроїв СЦБ, радіо і зв’язку; по надійності та забезпеченню безперебійної роботи пристроїв автоматики, телемеханіки та зв`язку.</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AF6C3E" w:rsidRPr="00FE7031" w:rsidRDefault="00AF6C3E" w:rsidP="007C7715">
            <w:pPr>
              <w:jc w:val="center"/>
              <w:rPr>
                <w:sz w:val="28"/>
                <w:szCs w:val="28"/>
                <w:lang w:val="uk-UA"/>
              </w:rPr>
            </w:pPr>
            <w:r w:rsidRPr="00FE7031">
              <w:rPr>
                <w:sz w:val="28"/>
                <w:szCs w:val="28"/>
                <w:lang w:val="uk-UA"/>
              </w:rPr>
              <w:t>50 гр.</w:t>
            </w:r>
          </w:p>
        </w:tc>
      </w:tr>
    </w:tbl>
    <w:p w:rsidR="00AF6C3E" w:rsidRPr="00EB1C35" w:rsidRDefault="00AF6C3E" w:rsidP="00AF6C3E">
      <w:pPr>
        <w:jc w:val="both"/>
        <w:rPr>
          <w:sz w:val="28"/>
          <w:szCs w:val="28"/>
          <w:lang w:val="uk-UA"/>
        </w:rPr>
      </w:pPr>
    </w:p>
    <w:p w:rsidR="00AF6C3E" w:rsidRPr="00EB1C35" w:rsidRDefault="00AF6C3E" w:rsidP="00AF6C3E">
      <w:pPr>
        <w:jc w:val="both"/>
        <w:rPr>
          <w:sz w:val="28"/>
          <w:szCs w:val="28"/>
          <w:lang w:val="uk-UA"/>
        </w:rPr>
      </w:pPr>
    </w:p>
    <w:p w:rsidR="00AF6C3E" w:rsidRPr="00EB1C35" w:rsidRDefault="00AF6C3E" w:rsidP="00AF6C3E">
      <w:pPr>
        <w:rPr>
          <w:sz w:val="28"/>
          <w:szCs w:val="28"/>
          <w:lang w:val="uk-UA"/>
        </w:rPr>
      </w:pPr>
      <w:r w:rsidRPr="00EB1C35">
        <w:rPr>
          <w:sz w:val="28"/>
          <w:szCs w:val="28"/>
          <w:lang w:val="uk-UA"/>
        </w:rPr>
        <w:t>Начальник дистанції</w:t>
      </w:r>
      <w:r w:rsidRPr="00EB1C35">
        <w:rPr>
          <w:sz w:val="28"/>
          <w:szCs w:val="28"/>
          <w:lang w:val="uk-UA"/>
        </w:rPr>
        <w:tab/>
      </w:r>
      <w:r w:rsidRPr="00EB1C35">
        <w:rPr>
          <w:sz w:val="28"/>
          <w:szCs w:val="28"/>
          <w:lang w:val="uk-UA"/>
        </w:rPr>
        <w:tab/>
      </w:r>
      <w:r w:rsidRPr="00EB1C35">
        <w:rPr>
          <w:sz w:val="28"/>
          <w:szCs w:val="28"/>
          <w:lang w:val="uk-UA"/>
        </w:rPr>
        <w:tab/>
      </w:r>
      <w:r w:rsidRPr="00EB1C35">
        <w:rPr>
          <w:sz w:val="28"/>
          <w:szCs w:val="28"/>
          <w:lang w:val="uk-UA"/>
        </w:rPr>
        <w:tab/>
      </w:r>
      <w:r w:rsidRPr="00EB1C35">
        <w:rPr>
          <w:sz w:val="28"/>
          <w:szCs w:val="28"/>
          <w:lang w:val="uk-UA"/>
        </w:rPr>
        <w:tab/>
        <w:t>Голова профспілкового комітету</w:t>
      </w:r>
    </w:p>
    <w:p w:rsidR="00AF6C3E" w:rsidRPr="00EB1C35" w:rsidRDefault="00AF6C3E" w:rsidP="00AF6C3E">
      <w:pPr>
        <w:rPr>
          <w:sz w:val="28"/>
          <w:szCs w:val="28"/>
          <w:lang w:val="uk-UA"/>
        </w:rPr>
      </w:pPr>
    </w:p>
    <w:p w:rsidR="00AF6C3E" w:rsidRPr="00EB1C35" w:rsidRDefault="00AF6C3E" w:rsidP="00AF6C3E">
      <w:pPr>
        <w:rPr>
          <w:sz w:val="28"/>
          <w:szCs w:val="28"/>
          <w:lang w:val="uk-UA"/>
        </w:rPr>
      </w:pPr>
      <w:r w:rsidRPr="00EB1C35">
        <w:rPr>
          <w:sz w:val="28"/>
          <w:szCs w:val="28"/>
          <w:lang w:val="uk-UA"/>
        </w:rPr>
        <w:t xml:space="preserve"> ______________ Сергій РЄЗНІК                    </w:t>
      </w:r>
      <w:r w:rsidRPr="00EB1C35">
        <w:rPr>
          <w:sz w:val="28"/>
          <w:szCs w:val="28"/>
          <w:lang w:val="uk-UA"/>
        </w:rPr>
        <w:tab/>
        <w:t>____________ Олена СОКОЛЕЦЬКА</w:t>
      </w:r>
    </w:p>
    <w:p w:rsidR="00AF6C3E" w:rsidRPr="00EB1C35" w:rsidRDefault="00AF6C3E" w:rsidP="00AF6C3E">
      <w:pPr>
        <w:rPr>
          <w:sz w:val="28"/>
          <w:szCs w:val="28"/>
          <w:lang w:val="uk-UA"/>
        </w:rPr>
      </w:pPr>
    </w:p>
    <w:p w:rsidR="00AF6C3E" w:rsidRDefault="00AF6C3E" w:rsidP="00AF6C3E">
      <w:pPr>
        <w:tabs>
          <w:tab w:val="left" w:pos="1380"/>
        </w:tabs>
        <w:rPr>
          <w:sz w:val="28"/>
          <w:szCs w:val="28"/>
          <w:lang w:val="uk-UA"/>
        </w:rPr>
      </w:pPr>
    </w:p>
    <w:p w:rsidR="00AF6C3E" w:rsidRDefault="00AF6C3E" w:rsidP="00AF6C3E">
      <w:pPr>
        <w:tabs>
          <w:tab w:val="left" w:pos="1380"/>
        </w:tabs>
        <w:rPr>
          <w:sz w:val="28"/>
          <w:szCs w:val="28"/>
          <w:lang w:val="uk-UA"/>
        </w:rPr>
      </w:pPr>
    </w:p>
    <w:p w:rsidR="00B80E93" w:rsidRDefault="00B80E93" w:rsidP="00AF6C3E">
      <w:pPr>
        <w:jc w:val="right"/>
        <w:rPr>
          <w:sz w:val="24"/>
          <w:lang w:val="uk-UA"/>
        </w:rPr>
      </w:pPr>
    </w:p>
    <w:p w:rsidR="00B80E93" w:rsidRDefault="00B80E93" w:rsidP="00AF6C3E">
      <w:pPr>
        <w:jc w:val="right"/>
        <w:rPr>
          <w:sz w:val="24"/>
          <w:lang w:val="uk-UA"/>
        </w:rPr>
      </w:pPr>
    </w:p>
    <w:p w:rsidR="00B80E93" w:rsidRDefault="00B80E93" w:rsidP="00AF6C3E">
      <w:pPr>
        <w:jc w:val="right"/>
        <w:rPr>
          <w:sz w:val="24"/>
          <w:lang w:val="uk-UA"/>
        </w:rPr>
      </w:pPr>
    </w:p>
    <w:p w:rsidR="00B80E93" w:rsidRDefault="00B80E93" w:rsidP="00AF6C3E">
      <w:pPr>
        <w:jc w:val="right"/>
        <w:rPr>
          <w:sz w:val="24"/>
          <w:lang w:val="uk-UA"/>
        </w:rPr>
      </w:pPr>
    </w:p>
    <w:p w:rsidR="00B80E93" w:rsidRDefault="00B80E93" w:rsidP="00AF6C3E">
      <w:pPr>
        <w:jc w:val="right"/>
        <w:rPr>
          <w:sz w:val="24"/>
          <w:lang w:val="uk-UA"/>
        </w:rPr>
      </w:pPr>
    </w:p>
    <w:p w:rsidR="00B80E93" w:rsidRDefault="00B80E93" w:rsidP="00AF6C3E">
      <w:pPr>
        <w:jc w:val="right"/>
        <w:rPr>
          <w:sz w:val="24"/>
          <w:lang w:val="uk-UA"/>
        </w:rPr>
      </w:pPr>
    </w:p>
    <w:p w:rsidR="00B80E93" w:rsidRDefault="00B80E93" w:rsidP="00AF6C3E">
      <w:pPr>
        <w:jc w:val="right"/>
        <w:rPr>
          <w:sz w:val="24"/>
          <w:lang w:val="uk-UA"/>
        </w:rPr>
      </w:pPr>
    </w:p>
    <w:p w:rsidR="00B80E93" w:rsidRDefault="00B80E93" w:rsidP="00AF6C3E">
      <w:pPr>
        <w:jc w:val="right"/>
        <w:rPr>
          <w:sz w:val="24"/>
          <w:lang w:val="uk-UA"/>
        </w:rPr>
      </w:pPr>
    </w:p>
    <w:p w:rsidR="00B80E93" w:rsidRDefault="00B80E93" w:rsidP="00AF6C3E">
      <w:pPr>
        <w:jc w:val="right"/>
        <w:rPr>
          <w:sz w:val="24"/>
          <w:lang w:val="uk-UA"/>
        </w:rPr>
      </w:pPr>
    </w:p>
    <w:p w:rsidR="00B80E93" w:rsidRDefault="00B80E93" w:rsidP="00AF6C3E">
      <w:pPr>
        <w:jc w:val="right"/>
        <w:rPr>
          <w:sz w:val="24"/>
          <w:lang w:val="uk-UA"/>
        </w:rPr>
      </w:pPr>
    </w:p>
    <w:p w:rsidR="00AF6C3E" w:rsidRPr="001F6C26" w:rsidRDefault="00AF6C3E" w:rsidP="00AF6C3E">
      <w:pPr>
        <w:jc w:val="right"/>
        <w:rPr>
          <w:sz w:val="24"/>
          <w:lang w:val="uk-UA"/>
        </w:rPr>
      </w:pPr>
      <w:r w:rsidRPr="001F6C26">
        <w:rPr>
          <w:sz w:val="24"/>
          <w:lang w:val="uk-UA"/>
        </w:rPr>
        <w:t xml:space="preserve">Додаток  </w:t>
      </w:r>
      <w:r>
        <w:rPr>
          <w:sz w:val="24"/>
          <w:lang w:val="uk-UA"/>
        </w:rPr>
        <w:t>10</w:t>
      </w:r>
    </w:p>
    <w:p w:rsidR="00AF6C3E" w:rsidRDefault="00AF6C3E" w:rsidP="00AF6C3E">
      <w:pPr>
        <w:jc w:val="center"/>
        <w:rPr>
          <w:b/>
          <w:bCs/>
          <w:szCs w:val="28"/>
          <w:lang w:val="uk-UA"/>
        </w:rPr>
      </w:pPr>
    </w:p>
    <w:p w:rsidR="00AF6C3E" w:rsidRDefault="00AF6C3E" w:rsidP="00AF6C3E">
      <w:pPr>
        <w:jc w:val="center"/>
        <w:rPr>
          <w:b/>
          <w:bCs/>
          <w:szCs w:val="28"/>
          <w:lang w:val="uk-UA"/>
        </w:rPr>
      </w:pPr>
    </w:p>
    <w:p w:rsidR="00AF6C3E" w:rsidRDefault="00AF6C3E" w:rsidP="00AF6C3E">
      <w:pPr>
        <w:jc w:val="center"/>
        <w:rPr>
          <w:b/>
          <w:bCs/>
          <w:szCs w:val="28"/>
          <w:lang w:val="uk-UA"/>
        </w:rPr>
      </w:pPr>
    </w:p>
    <w:p w:rsidR="00AF6C3E" w:rsidRPr="00EB1C35" w:rsidRDefault="00AF6C3E" w:rsidP="00AF6C3E">
      <w:pPr>
        <w:jc w:val="center"/>
        <w:rPr>
          <w:sz w:val="28"/>
          <w:szCs w:val="28"/>
          <w:lang w:val="uk-UA"/>
        </w:rPr>
      </w:pPr>
      <w:r w:rsidRPr="00EB1C35">
        <w:rPr>
          <w:b/>
          <w:bCs/>
          <w:sz w:val="28"/>
          <w:szCs w:val="28"/>
          <w:lang w:val="uk-UA"/>
        </w:rPr>
        <w:t>П Е Р Е Л І К</w:t>
      </w:r>
      <w:r w:rsidRPr="00EB1C35">
        <w:rPr>
          <w:sz w:val="28"/>
          <w:szCs w:val="28"/>
          <w:lang w:val="uk-UA"/>
        </w:rPr>
        <w:t xml:space="preserve"> </w:t>
      </w:r>
    </w:p>
    <w:p w:rsidR="00AF6C3E" w:rsidRPr="00EB1C35" w:rsidRDefault="00AF6C3E" w:rsidP="00AF6C3E">
      <w:pPr>
        <w:jc w:val="center"/>
        <w:rPr>
          <w:b/>
          <w:bCs/>
          <w:i/>
          <w:iCs/>
          <w:sz w:val="28"/>
          <w:szCs w:val="28"/>
          <w:lang w:val="uk-UA"/>
        </w:rPr>
      </w:pPr>
      <w:r w:rsidRPr="00EB1C35">
        <w:rPr>
          <w:b/>
          <w:bCs/>
          <w:i/>
          <w:iCs/>
          <w:sz w:val="28"/>
          <w:szCs w:val="28"/>
          <w:lang w:val="uk-UA"/>
        </w:rPr>
        <w:t xml:space="preserve">професій працівників </w:t>
      </w:r>
    </w:p>
    <w:p w:rsidR="00AF6C3E" w:rsidRPr="00EB1C35" w:rsidRDefault="00AF6C3E" w:rsidP="00AF6C3E">
      <w:pPr>
        <w:jc w:val="center"/>
        <w:rPr>
          <w:b/>
          <w:bCs/>
          <w:i/>
          <w:iCs/>
          <w:sz w:val="28"/>
          <w:szCs w:val="28"/>
          <w:lang w:val="uk-UA"/>
        </w:rPr>
      </w:pPr>
      <w:r w:rsidRPr="00EB1C35">
        <w:rPr>
          <w:b/>
          <w:bCs/>
          <w:i/>
          <w:iCs/>
          <w:sz w:val="28"/>
          <w:szCs w:val="28"/>
          <w:lang w:val="uk-UA"/>
        </w:rPr>
        <w:t xml:space="preserve">Козятинської дистанції сигналізації та зв’язку, </w:t>
      </w:r>
    </w:p>
    <w:p w:rsidR="00AF6C3E" w:rsidRPr="00EB1C35" w:rsidRDefault="00AF6C3E" w:rsidP="00AF6C3E">
      <w:pPr>
        <w:jc w:val="center"/>
        <w:rPr>
          <w:sz w:val="28"/>
          <w:szCs w:val="28"/>
          <w:lang w:val="uk-UA"/>
        </w:rPr>
      </w:pPr>
      <w:r w:rsidRPr="00EB1C35">
        <w:rPr>
          <w:b/>
          <w:bCs/>
          <w:i/>
          <w:iCs/>
          <w:sz w:val="28"/>
          <w:szCs w:val="28"/>
          <w:lang w:val="uk-UA"/>
        </w:rPr>
        <w:t>які мають право на отримання молока</w:t>
      </w:r>
    </w:p>
    <w:p w:rsidR="00AF6C3E" w:rsidRPr="00EB1C35" w:rsidRDefault="00AF6C3E" w:rsidP="00AF6C3E">
      <w:pPr>
        <w:jc w:val="center"/>
        <w:rPr>
          <w:b/>
          <w:i/>
          <w:sz w:val="28"/>
          <w:szCs w:val="28"/>
          <w:lang w:val="uk-UA"/>
        </w:rPr>
      </w:pPr>
      <w:r w:rsidRPr="00EB1C35">
        <w:rPr>
          <w:b/>
          <w:i/>
          <w:sz w:val="28"/>
          <w:szCs w:val="28"/>
          <w:lang w:val="uk-UA"/>
        </w:rPr>
        <w:t>за результатами атестації робочих місць</w:t>
      </w:r>
    </w:p>
    <w:p w:rsidR="00AF6C3E" w:rsidRPr="00EB1C35" w:rsidRDefault="00AF6C3E" w:rsidP="00AF6C3E">
      <w:pPr>
        <w:jc w:val="center"/>
        <w:rPr>
          <w:i/>
          <w:sz w:val="28"/>
          <w:szCs w:val="28"/>
          <w:lang w:val="uk-UA"/>
        </w:rPr>
      </w:pPr>
    </w:p>
    <w:p w:rsidR="00AF6C3E" w:rsidRPr="00EB1C35" w:rsidRDefault="00AF6C3E" w:rsidP="00AF6C3E">
      <w:pPr>
        <w:jc w:val="center"/>
        <w:rPr>
          <w:i/>
          <w:sz w:val="28"/>
          <w:szCs w:val="28"/>
          <w:lang w:val="uk-UA"/>
        </w:rPr>
      </w:pPr>
    </w:p>
    <w:p w:rsidR="00AF6C3E" w:rsidRPr="00EB1C35" w:rsidRDefault="00AF6C3E" w:rsidP="00AF6C3E">
      <w:pPr>
        <w:rPr>
          <w:sz w:val="28"/>
          <w:szCs w:val="28"/>
          <w:lang w:val="uk-UA"/>
        </w:rPr>
      </w:pPr>
    </w:p>
    <w:p w:rsidR="00AF6C3E" w:rsidRPr="00EB1C35" w:rsidRDefault="00AF6C3E" w:rsidP="00AF6C3E">
      <w:pPr>
        <w:rPr>
          <w:sz w:val="28"/>
          <w:szCs w:val="28"/>
          <w:lang w:val="uk-UA"/>
        </w:rPr>
      </w:pPr>
    </w:p>
    <w:p w:rsidR="00AF6C3E" w:rsidRPr="00EB1C35" w:rsidRDefault="00AF6C3E" w:rsidP="00AF6C3E">
      <w:pPr>
        <w:numPr>
          <w:ilvl w:val="0"/>
          <w:numId w:val="16"/>
        </w:numPr>
        <w:spacing w:after="0" w:line="240" w:lineRule="auto"/>
        <w:rPr>
          <w:sz w:val="28"/>
          <w:szCs w:val="28"/>
          <w:lang w:val="uk-UA"/>
        </w:rPr>
      </w:pPr>
      <w:r w:rsidRPr="00EB1C35">
        <w:rPr>
          <w:sz w:val="28"/>
          <w:szCs w:val="28"/>
          <w:lang w:val="uk-UA"/>
        </w:rPr>
        <w:t>Електрозварник ручного зварювання.</w:t>
      </w:r>
    </w:p>
    <w:p w:rsidR="00AF6C3E" w:rsidRPr="00EB1C35" w:rsidRDefault="00AF6C3E" w:rsidP="00AF6C3E">
      <w:pPr>
        <w:rPr>
          <w:sz w:val="28"/>
          <w:szCs w:val="28"/>
          <w:lang w:val="uk-UA"/>
        </w:rPr>
      </w:pPr>
    </w:p>
    <w:p w:rsidR="00AF6C3E" w:rsidRPr="00EB1C35" w:rsidRDefault="00AF6C3E" w:rsidP="00AF6C3E">
      <w:pPr>
        <w:rPr>
          <w:sz w:val="28"/>
          <w:szCs w:val="28"/>
          <w:lang w:val="uk-UA"/>
        </w:rPr>
      </w:pPr>
    </w:p>
    <w:p w:rsidR="00AF6C3E" w:rsidRPr="00EB1C35" w:rsidRDefault="00AF6C3E" w:rsidP="00AF6C3E">
      <w:pPr>
        <w:rPr>
          <w:sz w:val="28"/>
          <w:szCs w:val="28"/>
          <w:lang w:val="uk-UA"/>
        </w:rPr>
      </w:pPr>
    </w:p>
    <w:p w:rsidR="00AF6C3E" w:rsidRPr="00EB1C35" w:rsidRDefault="00AF6C3E" w:rsidP="00AF6C3E">
      <w:pPr>
        <w:rPr>
          <w:sz w:val="28"/>
          <w:szCs w:val="28"/>
          <w:lang w:val="uk-UA"/>
        </w:rPr>
      </w:pPr>
    </w:p>
    <w:p w:rsidR="00AF6C3E" w:rsidRPr="00EB1C35" w:rsidRDefault="00AF6C3E" w:rsidP="00AF6C3E">
      <w:pPr>
        <w:rPr>
          <w:sz w:val="28"/>
          <w:szCs w:val="28"/>
          <w:lang w:val="uk-UA"/>
        </w:rPr>
      </w:pPr>
    </w:p>
    <w:p w:rsidR="00AF6C3E" w:rsidRPr="00EB1C35" w:rsidRDefault="00AF6C3E" w:rsidP="00AF6C3E">
      <w:pPr>
        <w:rPr>
          <w:sz w:val="28"/>
          <w:szCs w:val="28"/>
          <w:lang w:val="uk-UA"/>
        </w:rPr>
      </w:pPr>
    </w:p>
    <w:p w:rsidR="00AF6C3E" w:rsidRPr="00EB1C35" w:rsidRDefault="00AF6C3E" w:rsidP="00AF6C3E">
      <w:pPr>
        <w:rPr>
          <w:b/>
          <w:sz w:val="28"/>
          <w:szCs w:val="28"/>
          <w:lang w:val="uk-UA"/>
        </w:rPr>
      </w:pPr>
      <w:r w:rsidRPr="00EB1C35">
        <w:rPr>
          <w:b/>
          <w:sz w:val="28"/>
          <w:szCs w:val="28"/>
          <w:lang w:val="uk-UA"/>
        </w:rPr>
        <w:t xml:space="preserve">      </w:t>
      </w:r>
    </w:p>
    <w:p w:rsidR="00AF6C3E" w:rsidRPr="00EB1C35" w:rsidRDefault="00AF6C3E" w:rsidP="00AF6C3E">
      <w:pPr>
        <w:rPr>
          <w:sz w:val="28"/>
          <w:szCs w:val="28"/>
          <w:lang w:val="uk-UA"/>
        </w:rPr>
      </w:pPr>
      <w:r w:rsidRPr="00EB1C35">
        <w:rPr>
          <w:sz w:val="28"/>
          <w:szCs w:val="28"/>
          <w:lang w:val="uk-UA"/>
        </w:rPr>
        <w:t>Начальник дистанції                                             Голова профспілкового комітету</w:t>
      </w:r>
    </w:p>
    <w:p w:rsidR="00AF6C3E" w:rsidRPr="00EB1C35" w:rsidRDefault="00AF6C3E" w:rsidP="00AF6C3E">
      <w:pPr>
        <w:rPr>
          <w:sz w:val="28"/>
          <w:szCs w:val="28"/>
          <w:lang w:val="uk-UA"/>
        </w:rPr>
      </w:pPr>
    </w:p>
    <w:p w:rsidR="00AF6C3E" w:rsidRPr="00EB1C35" w:rsidRDefault="00AF6C3E" w:rsidP="00AF6C3E">
      <w:pPr>
        <w:rPr>
          <w:sz w:val="28"/>
          <w:szCs w:val="28"/>
          <w:lang w:val="uk-UA"/>
        </w:rPr>
      </w:pPr>
    </w:p>
    <w:p w:rsidR="00AF6C3E" w:rsidRPr="00EB1C35" w:rsidRDefault="00AF6C3E" w:rsidP="00AF6C3E">
      <w:pPr>
        <w:rPr>
          <w:sz w:val="28"/>
          <w:szCs w:val="28"/>
          <w:lang w:val="uk-UA"/>
        </w:rPr>
      </w:pPr>
      <w:r w:rsidRPr="00EB1C35">
        <w:rPr>
          <w:sz w:val="28"/>
          <w:szCs w:val="28"/>
          <w:lang w:val="uk-UA"/>
        </w:rPr>
        <w:t xml:space="preserve"> ____________ Сергій РЄЗНІК                            ___________ Олена СОКОЛЕЦЬКА</w:t>
      </w:r>
    </w:p>
    <w:p w:rsidR="00AF6C3E" w:rsidRPr="00A6601B" w:rsidRDefault="00AF6C3E" w:rsidP="00AF6C3E">
      <w:pPr>
        <w:jc w:val="center"/>
        <w:rPr>
          <w:b/>
          <w:szCs w:val="28"/>
          <w:lang w:val="uk-UA"/>
        </w:rPr>
      </w:pPr>
    </w:p>
    <w:p w:rsidR="00AF6C3E" w:rsidRPr="003D0575" w:rsidRDefault="00AF6C3E" w:rsidP="00B80E93">
      <w:pPr>
        <w:ind w:left="7920" w:firstLine="160"/>
        <w:jc w:val="center"/>
        <w:rPr>
          <w:lang w:val="uk-UA"/>
        </w:rPr>
      </w:pPr>
      <w:r w:rsidRPr="003D0575">
        <w:rPr>
          <w:lang w:val="uk-UA"/>
        </w:rPr>
        <w:t>Додаток 11</w:t>
      </w:r>
    </w:p>
    <w:p w:rsidR="00AF6C3E" w:rsidRPr="003D0575" w:rsidRDefault="00AF6C3E" w:rsidP="00AF6C3E">
      <w:pPr>
        <w:ind w:left="7920" w:firstLine="720"/>
        <w:jc w:val="center"/>
        <w:rPr>
          <w:lang w:val="uk-UA"/>
        </w:rPr>
      </w:pPr>
    </w:p>
    <w:p w:rsidR="00AF6C3E" w:rsidRPr="003D0575" w:rsidRDefault="00AF6C3E" w:rsidP="00AF6C3E">
      <w:pPr>
        <w:jc w:val="center"/>
        <w:rPr>
          <w:lang w:val="uk-UA"/>
        </w:rPr>
      </w:pPr>
      <w:r w:rsidRPr="003D0575">
        <w:rPr>
          <w:lang w:val="uk-UA"/>
        </w:rPr>
        <w:t>Узгоджено:                                                                                        Затверджую:</w:t>
      </w:r>
    </w:p>
    <w:p w:rsidR="00AF6C3E" w:rsidRPr="003D0575" w:rsidRDefault="00AF6C3E" w:rsidP="00AF6C3E">
      <w:pPr>
        <w:rPr>
          <w:lang w:val="uk-UA"/>
        </w:rPr>
      </w:pPr>
    </w:p>
    <w:p w:rsidR="00AF6C3E" w:rsidRPr="003D0575" w:rsidRDefault="00AF6C3E" w:rsidP="00AF6C3E">
      <w:pPr>
        <w:rPr>
          <w:lang w:val="uk-UA"/>
        </w:rPr>
      </w:pPr>
      <w:r w:rsidRPr="003D0575">
        <w:rPr>
          <w:lang w:val="uk-UA"/>
        </w:rPr>
        <w:t>ПК __________________ Олена СОКОЛЕЦЬКА                                       ШЧ-3 ___________ Сергій РЄЗНІК</w:t>
      </w:r>
    </w:p>
    <w:p w:rsidR="00AF6C3E" w:rsidRPr="003D0575" w:rsidRDefault="00AF6C3E" w:rsidP="00AF6C3E">
      <w:pPr>
        <w:rPr>
          <w:lang w:val="uk-UA"/>
        </w:rPr>
      </w:pPr>
    </w:p>
    <w:p w:rsidR="00AF6C3E" w:rsidRPr="003D0575" w:rsidRDefault="00AF6C3E" w:rsidP="00AF6C3E">
      <w:pPr>
        <w:keepNext/>
        <w:spacing w:before="240" w:after="60"/>
        <w:jc w:val="center"/>
        <w:outlineLvl w:val="1"/>
        <w:rPr>
          <w:rFonts w:ascii="Arial" w:hAnsi="Arial" w:cs="Arial"/>
          <w:b/>
          <w:bCs/>
          <w:i/>
          <w:iCs/>
          <w:lang w:val="uk-UA"/>
        </w:rPr>
      </w:pPr>
      <w:r w:rsidRPr="003D0575">
        <w:rPr>
          <w:rFonts w:ascii="Arial" w:hAnsi="Arial" w:cs="Arial"/>
          <w:b/>
          <w:bCs/>
          <w:i/>
          <w:iCs/>
          <w:lang w:val="uk-UA"/>
        </w:rPr>
        <w:t>С П И С О К</w:t>
      </w:r>
    </w:p>
    <w:p w:rsidR="00AF6C3E" w:rsidRPr="003D0575" w:rsidRDefault="00AF6C3E" w:rsidP="00AF6C3E">
      <w:pPr>
        <w:jc w:val="center"/>
        <w:rPr>
          <w:b/>
          <w:lang w:val="uk-UA"/>
        </w:rPr>
      </w:pPr>
      <w:r w:rsidRPr="003D0575">
        <w:rPr>
          <w:b/>
          <w:lang w:val="uk-UA"/>
        </w:rPr>
        <w:t>професій та посад працівників виробничого підрозділу Козятинська дистанція сигналізації та зв’язку, які підлягають періодичному медичному переосвідченню</w:t>
      </w:r>
    </w:p>
    <w:p w:rsidR="00AF6C3E" w:rsidRPr="003D0575" w:rsidRDefault="00AF6C3E" w:rsidP="00AF6C3E">
      <w:pPr>
        <w:jc w:val="center"/>
        <w:rPr>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3"/>
        <w:gridCol w:w="2551"/>
        <w:gridCol w:w="2410"/>
      </w:tblGrid>
      <w:tr w:rsidR="00AF6C3E" w:rsidRPr="003D0575" w:rsidTr="007C7715">
        <w:tc>
          <w:tcPr>
            <w:tcW w:w="709" w:type="dxa"/>
            <w:tcBorders>
              <w:top w:val="single" w:sz="4" w:space="0" w:color="auto"/>
              <w:left w:val="single" w:sz="4" w:space="0" w:color="auto"/>
              <w:bottom w:val="single" w:sz="4" w:space="0" w:color="auto"/>
              <w:right w:val="single" w:sz="4" w:space="0" w:color="auto"/>
            </w:tcBorders>
            <w:vAlign w:val="center"/>
          </w:tcPr>
          <w:p w:rsidR="00AF6C3E" w:rsidRPr="003D0575" w:rsidRDefault="00AF6C3E" w:rsidP="007C7715">
            <w:pPr>
              <w:jc w:val="center"/>
              <w:rPr>
                <w:lang w:val="uk-UA"/>
              </w:rPr>
            </w:pPr>
            <w:r w:rsidRPr="003D0575">
              <w:rPr>
                <w:lang w:val="uk-UA"/>
              </w:rPr>
              <w:t>№№</w:t>
            </w:r>
          </w:p>
          <w:p w:rsidR="00AF6C3E" w:rsidRPr="003D0575" w:rsidRDefault="00AF6C3E" w:rsidP="007C7715">
            <w:pPr>
              <w:jc w:val="center"/>
              <w:rPr>
                <w:lang w:val="uk-UA"/>
              </w:rPr>
            </w:pPr>
            <w:r w:rsidRPr="003D0575">
              <w:rPr>
                <w:lang w:val="uk-UA"/>
              </w:rPr>
              <w:t>з/п</w:t>
            </w:r>
          </w:p>
        </w:tc>
        <w:tc>
          <w:tcPr>
            <w:tcW w:w="4253" w:type="dxa"/>
            <w:tcBorders>
              <w:top w:val="single" w:sz="4" w:space="0" w:color="auto"/>
              <w:left w:val="single" w:sz="4" w:space="0" w:color="auto"/>
              <w:bottom w:val="single" w:sz="4" w:space="0" w:color="auto"/>
              <w:right w:val="single" w:sz="4" w:space="0" w:color="auto"/>
            </w:tcBorders>
            <w:vAlign w:val="center"/>
          </w:tcPr>
          <w:p w:rsidR="00AF6C3E" w:rsidRPr="003D0575" w:rsidRDefault="00AF6C3E" w:rsidP="007C7715">
            <w:pPr>
              <w:jc w:val="center"/>
              <w:rPr>
                <w:lang w:val="uk-UA"/>
              </w:rPr>
            </w:pPr>
            <w:r w:rsidRPr="003D0575">
              <w:rPr>
                <w:lang w:val="uk-UA"/>
              </w:rPr>
              <w:t>Професія, посада, назва цеху дільниці обслуговування</w:t>
            </w:r>
          </w:p>
        </w:tc>
        <w:tc>
          <w:tcPr>
            <w:tcW w:w="2551" w:type="dxa"/>
            <w:tcBorders>
              <w:top w:val="single" w:sz="4" w:space="0" w:color="auto"/>
              <w:left w:val="single" w:sz="4" w:space="0" w:color="auto"/>
              <w:bottom w:val="single" w:sz="4" w:space="0" w:color="auto"/>
              <w:right w:val="single" w:sz="4" w:space="0" w:color="auto"/>
            </w:tcBorders>
            <w:vAlign w:val="center"/>
          </w:tcPr>
          <w:p w:rsidR="00AF6C3E" w:rsidRPr="003D0575" w:rsidRDefault="00AF6C3E" w:rsidP="007C7715">
            <w:pPr>
              <w:jc w:val="center"/>
              <w:rPr>
                <w:lang w:val="uk-UA"/>
              </w:rPr>
            </w:pPr>
            <w:r w:rsidRPr="003D0575">
              <w:rPr>
                <w:lang w:val="uk-UA"/>
              </w:rPr>
              <w:t>Періодичність проходження мед. оглядів</w:t>
            </w:r>
          </w:p>
        </w:tc>
        <w:tc>
          <w:tcPr>
            <w:tcW w:w="2410" w:type="dxa"/>
            <w:tcBorders>
              <w:top w:val="single" w:sz="4" w:space="0" w:color="auto"/>
              <w:left w:val="single" w:sz="4" w:space="0" w:color="auto"/>
              <w:bottom w:val="single" w:sz="4" w:space="0" w:color="auto"/>
              <w:right w:val="single" w:sz="4" w:space="0" w:color="auto"/>
            </w:tcBorders>
            <w:vAlign w:val="center"/>
          </w:tcPr>
          <w:p w:rsidR="00AF6C3E" w:rsidRPr="003D0575" w:rsidRDefault="00AF6C3E" w:rsidP="007C7715">
            <w:pPr>
              <w:jc w:val="center"/>
              <w:rPr>
                <w:lang w:val="uk-UA"/>
              </w:rPr>
            </w:pPr>
            <w:r w:rsidRPr="003D0575">
              <w:rPr>
                <w:lang w:val="uk-UA"/>
              </w:rPr>
              <w:t>Постанова для проходження медичного переосвідчення</w:t>
            </w:r>
          </w:p>
        </w:tc>
      </w:tr>
      <w:tr w:rsidR="00AF6C3E" w:rsidRPr="003D0575" w:rsidTr="007C7715">
        <w:tc>
          <w:tcPr>
            <w:tcW w:w="709"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1</w:t>
            </w:r>
          </w:p>
        </w:tc>
        <w:tc>
          <w:tcPr>
            <w:tcW w:w="4253"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2</w:t>
            </w:r>
          </w:p>
        </w:tc>
        <w:tc>
          <w:tcPr>
            <w:tcW w:w="2551"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3</w:t>
            </w:r>
          </w:p>
        </w:tc>
        <w:tc>
          <w:tcPr>
            <w:tcW w:w="2410"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4</w:t>
            </w:r>
          </w:p>
        </w:tc>
      </w:tr>
      <w:tr w:rsidR="00AF6C3E" w:rsidRPr="003D0575" w:rsidTr="007C7715">
        <w:tc>
          <w:tcPr>
            <w:tcW w:w="709"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p>
          <w:p w:rsidR="00AF6C3E" w:rsidRPr="003D0575" w:rsidRDefault="00AF6C3E" w:rsidP="007C7715">
            <w:pPr>
              <w:jc w:val="center"/>
              <w:rPr>
                <w:lang w:val="uk-UA"/>
              </w:rPr>
            </w:pPr>
            <w:r w:rsidRPr="003D0575">
              <w:rPr>
                <w:lang w:val="uk-UA"/>
              </w:rPr>
              <w:t>1.</w:t>
            </w:r>
          </w:p>
        </w:tc>
        <w:tc>
          <w:tcPr>
            <w:tcW w:w="4253" w:type="dxa"/>
            <w:tcBorders>
              <w:top w:val="single" w:sz="4" w:space="0" w:color="auto"/>
              <w:left w:val="single" w:sz="4" w:space="0" w:color="auto"/>
              <w:right w:val="single" w:sz="4" w:space="0" w:color="auto"/>
            </w:tcBorders>
          </w:tcPr>
          <w:p w:rsidR="00AF6C3E" w:rsidRPr="003D0575" w:rsidRDefault="00AF6C3E" w:rsidP="007C7715">
            <w:pPr>
              <w:rPr>
                <w:lang w:val="uk-UA"/>
              </w:rPr>
            </w:pPr>
            <w:r w:rsidRPr="003D0575">
              <w:rPr>
                <w:lang w:val="uk-UA"/>
              </w:rPr>
              <w:t>Керівний склад дистанції:</w:t>
            </w:r>
          </w:p>
          <w:p w:rsidR="00AF6C3E" w:rsidRPr="003D0575" w:rsidRDefault="00AF6C3E" w:rsidP="007C7715">
            <w:pPr>
              <w:rPr>
                <w:lang w:val="uk-UA"/>
              </w:rPr>
            </w:pPr>
          </w:p>
          <w:p w:rsidR="00AF6C3E" w:rsidRPr="003D0575" w:rsidRDefault="00AF6C3E" w:rsidP="007C7715">
            <w:pPr>
              <w:rPr>
                <w:lang w:val="uk-UA"/>
              </w:rPr>
            </w:pPr>
            <w:r w:rsidRPr="003D0575">
              <w:rPr>
                <w:lang w:val="uk-UA"/>
              </w:rPr>
              <w:t>Начальник дистанції, головний інженер, заступник начальника по зв’язку, заступник начальника по СЦБ</w:t>
            </w:r>
          </w:p>
        </w:tc>
        <w:tc>
          <w:tcPr>
            <w:tcW w:w="2551"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1 раз на 3 роки</w:t>
            </w:r>
          </w:p>
        </w:tc>
        <w:tc>
          <w:tcPr>
            <w:tcW w:w="2410"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r w:rsidRPr="003D0575">
              <w:rPr>
                <w:lang w:val="uk-UA"/>
              </w:rPr>
              <w:t xml:space="preserve">Наказ МТЗУ </w:t>
            </w:r>
          </w:p>
          <w:p w:rsidR="00AF6C3E" w:rsidRPr="003D0575" w:rsidRDefault="00AF6C3E" w:rsidP="007C7715">
            <w:pPr>
              <w:jc w:val="center"/>
              <w:rPr>
                <w:lang w:val="uk-UA"/>
              </w:rPr>
            </w:pPr>
            <w:r w:rsidRPr="003D0575">
              <w:rPr>
                <w:lang w:val="uk-UA"/>
              </w:rPr>
              <w:t xml:space="preserve">№ 240 </w:t>
            </w:r>
          </w:p>
          <w:p w:rsidR="00AF6C3E" w:rsidRPr="003D0575" w:rsidRDefault="00AF6C3E" w:rsidP="007C7715">
            <w:pPr>
              <w:jc w:val="center"/>
              <w:rPr>
                <w:lang w:val="uk-UA"/>
              </w:rPr>
            </w:pPr>
            <w:r w:rsidRPr="003D0575">
              <w:rPr>
                <w:lang w:val="uk-UA"/>
              </w:rPr>
              <w:t>від 29.04.2010р.</w:t>
            </w:r>
          </w:p>
        </w:tc>
      </w:tr>
      <w:tr w:rsidR="00AF6C3E" w:rsidRPr="003D0575" w:rsidTr="007C7715">
        <w:trPr>
          <w:trHeight w:val="1265"/>
        </w:trPr>
        <w:tc>
          <w:tcPr>
            <w:tcW w:w="709"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r w:rsidRPr="003D0575">
              <w:rPr>
                <w:lang w:val="uk-UA"/>
              </w:rPr>
              <w:t>2.</w:t>
            </w:r>
          </w:p>
        </w:tc>
        <w:tc>
          <w:tcPr>
            <w:tcW w:w="4253" w:type="dxa"/>
            <w:tcBorders>
              <w:top w:val="single" w:sz="4" w:space="0" w:color="auto"/>
              <w:left w:val="single" w:sz="4" w:space="0" w:color="auto"/>
              <w:right w:val="single" w:sz="4" w:space="0" w:color="auto"/>
            </w:tcBorders>
          </w:tcPr>
          <w:p w:rsidR="00AF6C3E" w:rsidRPr="003D0575" w:rsidRDefault="00AF6C3E" w:rsidP="007C7715">
            <w:pPr>
              <w:rPr>
                <w:lang w:val="uk-UA"/>
              </w:rPr>
            </w:pPr>
            <w:r w:rsidRPr="003D0575">
              <w:rPr>
                <w:lang w:val="uk-UA"/>
              </w:rPr>
              <w:t>Начальник  дільниці</w:t>
            </w:r>
          </w:p>
        </w:tc>
        <w:tc>
          <w:tcPr>
            <w:tcW w:w="2551" w:type="dxa"/>
            <w:tcBorders>
              <w:top w:val="single" w:sz="4" w:space="0" w:color="auto"/>
              <w:left w:val="single" w:sz="4" w:space="0" w:color="auto"/>
              <w:right w:val="single" w:sz="4" w:space="0" w:color="auto"/>
            </w:tcBorders>
          </w:tcPr>
          <w:p w:rsidR="00AF6C3E" w:rsidRPr="003D0575" w:rsidRDefault="00AF6C3E" w:rsidP="007C7715">
            <w:pPr>
              <w:rPr>
                <w:lang w:val="uk-UA"/>
              </w:rPr>
            </w:pPr>
          </w:p>
          <w:p w:rsidR="00AF6C3E" w:rsidRPr="003D0575" w:rsidRDefault="00AF6C3E" w:rsidP="007C7715">
            <w:pPr>
              <w:jc w:val="center"/>
              <w:rPr>
                <w:lang w:val="uk-UA"/>
              </w:rPr>
            </w:pPr>
            <w:r w:rsidRPr="003D0575">
              <w:rPr>
                <w:lang w:val="uk-UA"/>
              </w:rPr>
              <w:t>1 раз на 2 роки</w:t>
            </w:r>
          </w:p>
          <w:p w:rsidR="00AF6C3E" w:rsidRPr="003D0575" w:rsidRDefault="00AF6C3E" w:rsidP="007C7715">
            <w:pPr>
              <w:rPr>
                <w:lang w:val="uk-UA"/>
              </w:rPr>
            </w:pPr>
          </w:p>
        </w:tc>
        <w:tc>
          <w:tcPr>
            <w:tcW w:w="2410"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r w:rsidRPr="003D0575">
              <w:rPr>
                <w:lang w:val="uk-UA"/>
              </w:rPr>
              <w:t xml:space="preserve">Наказ МТЗУ </w:t>
            </w:r>
          </w:p>
          <w:p w:rsidR="00AF6C3E" w:rsidRPr="003D0575" w:rsidRDefault="00AF6C3E" w:rsidP="007C7715">
            <w:pPr>
              <w:jc w:val="center"/>
              <w:rPr>
                <w:lang w:val="uk-UA"/>
              </w:rPr>
            </w:pPr>
            <w:r w:rsidRPr="003D0575">
              <w:rPr>
                <w:lang w:val="uk-UA"/>
              </w:rPr>
              <w:t xml:space="preserve">№ 240 </w:t>
            </w:r>
          </w:p>
          <w:p w:rsidR="00AF6C3E" w:rsidRPr="003D0575" w:rsidRDefault="00AF6C3E" w:rsidP="007C7715">
            <w:pPr>
              <w:jc w:val="center"/>
              <w:rPr>
                <w:lang w:val="uk-UA"/>
              </w:rPr>
            </w:pPr>
            <w:r w:rsidRPr="003D0575">
              <w:rPr>
                <w:lang w:val="uk-UA"/>
              </w:rPr>
              <w:t xml:space="preserve">від 29.04.2010р., </w:t>
            </w:r>
          </w:p>
          <w:p w:rsidR="00AF6C3E" w:rsidRPr="003D0575" w:rsidRDefault="00AF6C3E" w:rsidP="007C7715">
            <w:pPr>
              <w:jc w:val="center"/>
              <w:rPr>
                <w:lang w:val="uk-UA"/>
              </w:rPr>
            </w:pPr>
            <w:r w:rsidRPr="003D0575">
              <w:rPr>
                <w:lang w:val="uk-UA"/>
              </w:rPr>
              <w:t xml:space="preserve">Наказ МОЗ </w:t>
            </w:r>
          </w:p>
          <w:p w:rsidR="00AF6C3E" w:rsidRPr="003D0575" w:rsidRDefault="00AF6C3E" w:rsidP="007C7715">
            <w:pPr>
              <w:jc w:val="center"/>
              <w:rPr>
                <w:lang w:val="uk-UA"/>
              </w:rPr>
            </w:pPr>
            <w:r w:rsidRPr="003D0575">
              <w:rPr>
                <w:lang w:val="uk-UA"/>
              </w:rPr>
              <w:t>№246 від 21.05.2007р.</w:t>
            </w:r>
          </w:p>
        </w:tc>
      </w:tr>
      <w:tr w:rsidR="00AF6C3E" w:rsidRPr="003D0575" w:rsidTr="007C7715">
        <w:trPr>
          <w:trHeight w:val="1771"/>
        </w:trPr>
        <w:tc>
          <w:tcPr>
            <w:tcW w:w="709"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p>
          <w:p w:rsidR="00AF6C3E" w:rsidRPr="003D0575" w:rsidRDefault="00AF6C3E" w:rsidP="007C7715">
            <w:pPr>
              <w:jc w:val="center"/>
              <w:rPr>
                <w:lang w:val="uk-UA"/>
              </w:rPr>
            </w:pPr>
            <w:r w:rsidRPr="003D0575">
              <w:rPr>
                <w:lang w:val="uk-UA"/>
              </w:rPr>
              <w:t>3.</w:t>
            </w:r>
          </w:p>
        </w:tc>
        <w:tc>
          <w:tcPr>
            <w:tcW w:w="4253" w:type="dxa"/>
            <w:tcBorders>
              <w:top w:val="single" w:sz="4" w:space="0" w:color="auto"/>
              <w:left w:val="single" w:sz="4" w:space="0" w:color="auto"/>
              <w:right w:val="single" w:sz="4" w:space="0" w:color="auto"/>
            </w:tcBorders>
          </w:tcPr>
          <w:p w:rsidR="00AF6C3E" w:rsidRPr="003D0575" w:rsidRDefault="00AF6C3E" w:rsidP="007C7715">
            <w:pPr>
              <w:rPr>
                <w:lang w:val="uk-UA"/>
              </w:rPr>
            </w:pPr>
            <w:r w:rsidRPr="003D0575">
              <w:rPr>
                <w:lang w:val="uk-UA"/>
              </w:rPr>
              <w:t>Старші електромеханіки, електромеханіки, електромонтери, зайняті на експлуатаційному обслуговуванні пристроїв СЦБ та зв’язку, постів ЕЦ, МПЦ-У (лінійні дільниці СЦБ та зв’язку, пости ЕЦ)</w:t>
            </w:r>
          </w:p>
        </w:tc>
        <w:tc>
          <w:tcPr>
            <w:tcW w:w="2551"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p>
          <w:p w:rsidR="00AF6C3E" w:rsidRPr="003D0575" w:rsidRDefault="00AF6C3E" w:rsidP="007C7715">
            <w:pPr>
              <w:jc w:val="center"/>
              <w:rPr>
                <w:lang w:val="uk-UA"/>
              </w:rPr>
            </w:pPr>
            <w:r w:rsidRPr="003D0575">
              <w:rPr>
                <w:lang w:val="uk-UA"/>
              </w:rPr>
              <w:t>1 раз на 2 роки</w:t>
            </w:r>
          </w:p>
          <w:p w:rsidR="00AF6C3E" w:rsidRPr="003D0575" w:rsidRDefault="00AF6C3E" w:rsidP="007C7715">
            <w:pPr>
              <w:jc w:val="center"/>
              <w:rPr>
                <w:lang w:val="uk-UA"/>
              </w:rPr>
            </w:pPr>
          </w:p>
          <w:p w:rsidR="00AF6C3E" w:rsidRPr="003D0575" w:rsidRDefault="00AF6C3E" w:rsidP="007C7715">
            <w:pPr>
              <w:jc w:val="center"/>
              <w:rPr>
                <w:lang w:val="uk-UA"/>
              </w:rPr>
            </w:pPr>
            <w:r w:rsidRPr="003D0575">
              <w:rPr>
                <w:lang w:val="uk-UA"/>
              </w:rPr>
              <w:t xml:space="preserve">Старше 50 років </w:t>
            </w:r>
          </w:p>
          <w:p w:rsidR="00AF6C3E" w:rsidRPr="003D0575" w:rsidRDefault="00AF6C3E" w:rsidP="007C7715">
            <w:pPr>
              <w:jc w:val="center"/>
              <w:rPr>
                <w:lang w:val="uk-UA"/>
              </w:rPr>
            </w:pPr>
            <w:r w:rsidRPr="003D0575">
              <w:rPr>
                <w:lang w:val="uk-UA"/>
              </w:rPr>
              <w:t>1 раз на 1 рік</w:t>
            </w:r>
          </w:p>
        </w:tc>
        <w:tc>
          <w:tcPr>
            <w:tcW w:w="2410"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p>
          <w:p w:rsidR="00AF6C3E" w:rsidRPr="003D0575" w:rsidRDefault="00AF6C3E" w:rsidP="007C7715">
            <w:pPr>
              <w:jc w:val="center"/>
              <w:rPr>
                <w:lang w:val="uk-UA"/>
              </w:rPr>
            </w:pPr>
            <w:r w:rsidRPr="003D0575">
              <w:rPr>
                <w:lang w:val="uk-UA"/>
              </w:rPr>
              <w:t xml:space="preserve">Наказ МТЗУ </w:t>
            </w:r>
          </w:p>
          <w:p w:rsidR="00AF6C3E" w:rsidRPr="003D0575" w:rsidRDefault="00AF6C3E" w:rsidP="007C7715">
            <w:pPr>
              <w:jc w:val="center"/>
              <w:rPr>
                <w:lang w:val="uk-UA"/>
              </w:rPr>
            </w:pPr>
            <w:r w:rsidRPr="003D0575">
              <w:rPr>
                <w:lang w:val="uk-UA"/>
              </w:rPr>
              <w:t xml:space="preserve">№ 240 </w:t>
            </w:r>
          </w:p>
          <w:p w:rsidR="00AF6C3E" w:rsidRPr="003D0575" w:rsidRDefault="00AF6C3E" w:rsidP="007C7715">
            <w:pPr>
              <w:jc w:val="center"/>
              <w:rPr>
                <w:lang w:val="uk-UA"/>
              </w:rPr>
            </w:pPr>
            <w:r w:rsidRPr="003D0575">
              <w:rPr>
                <w:lang w:val="uk-UA"/>
              </w:rPr>
              <w:t xml:space="preserve">від 29.04.2010р., </w:t>
            </w:r>
          </w:p>
          <w:p w:rsidR="00AF6C3E" w:rsidRPr="003D0575" w:rsidRDefault="00AF6C3E" w:rsidP="007C7715">
            <w:pPr>
              <w:jc w:val="center"/>
              <w:rPr>
                <w:lang w:val="uk-UA"/>
              </w:rPr>
            </w:pPr>
            <w:r w:rsidRPr="003D0575">
              <w:rPr>
                <w:lang w:val="uk-UA"/>
              </w:rPr>
              <w:t xml:space="preserve">Наказ МОЗ </w:t>
            </w:r>
          </w:p>
          <w:p w:rsidR="00AF6C3E" w:rsidRPr="003D0575" w:rsidRDefault="00AF6C3E" w:rsidP="007C7715">
            <w:pPr>
              <w:jc w:val="center"/>
              <w:rPr>
                <w:lang w:val="uk-UA"/>
              </w:rPr>
            </w:pPr>
            <w:r w:rsidRPr="003D0575">
              <w:rPr>
                <w:lang w:val="uk-UA"/>
              </w:rPr>
              <w:t xml:space="preserve">№246 від 21.05.2007р. </w:t>
            </w:r>
          </w:p>
        </w:tc>
      </w:tr>
      <w:tr w:rsidR="00AF6C3E" w:rsidRPr="003D0575" w:rsidTr="007C7715">
        <w:trPr>
          <w:trHeight w:val="1019"/>
        </w:trPr>
        <w:tc>
          <w:tcPr>
            <w:tcW w:w="709"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r w:rsidRPr="003D0575">
              <w:rPr>
                <w:lang w:val="uk-UA"/>
              </w:rPr>
              <w:t>4.</w:t>
            </w:r>
          </w:p>
        </w:tc>
        <w:tc>
          <w:tcPr>
            <w:tcW w:w="4253" w:type="dxa"/>
            <w:tcBorders>
              <w:top w:val="single" w:sz="4" w:space="0" w:color="auto"/>
              <w:left w:val="single" w:sz="4" w:space="0" w:color="auto"/>
              <w:right w:val="single" w:sz="4" w:space="0" w:color="auto"/>
            </w:tcBorders>
          </w:tcPr>
          <w:p w:rsidR="00AF6C3E" w:rsidRPr="003D0575" w:rsidRDefault="00AF6C3E" w:rsidP="007C7715">
            <w:pPr>
              <w:rPr>
                <w:lang w:val="uk-UA"/>
              </w:rPr>
            </w:pPr>
            <w:r w:rsidRPr="003D0575">
              <w:rPr>
                <w:lang w:val="uk-UA"/>
              </w:rPr>
              <w:t>Старший електромеханік, електромеханіки КТСМ</w:t>
            </w:r>
          </w:p>
        </w:tc>
        <w:tc>
          <w:tcPr>
            <w:tcW w:w="2551"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r w:rsidRPr="003D0575">
              <w:rPr>
                <w:lang w:val="uk-UA"/>
              </w:rPr>
              <w:t>1 раз на 2 роки</w:t>
            </w:r>
          </w:p>
          <w:p w:rsidR="00AF6C3E" w:rsidRPr="003D0575" w:rsidRDefault="00AF6C3E" w:rsidP="007C7715">
            <w:pPr>
              <w:jc w:val="center"/>
              <w:rPr>
                <w:lang w:val="uk-UA"/>
              </w:rPr>
            </w:pPr>
          </w:p>
          <w:p w:rsidR="00AF6C3E" w:rsidRPr="003D0575" w:rsidRDefault="00AF6C3E" w:rsidP="007C7715">
            <w:pPr>
              <w:jc w:val="center"/>
              <w:rPr>
                <w:lang w:val="uk-UA"/>
              </w:rPr>
            </w:pPr>
            <w:r w:rsidRPr="003D0575">
              <w:rPr>
                <w:lang w:val="uk-UA"/>
              </w:rPr>
              <w:t xml:space="preserve">Старше 50 років </w:t>
            </w:r>
          </w:p>
          <w:p w:rsidR="00AF6C3E" w:rsidRPr="003D0575" w:rsidRDefault="00AF6C3E" w:rsidP="007C7715">
            <w:pPr>
              <w:jc w:val="center"/>
              <w:rPr>
                <w:lang w:val="uk-UA"/>
              </w:rPr>
            </w:pPr>
            <w:r w:rsidRPr="003D0575">
              <w:rPr>
                <w:lang w:val="uk-UA"/>
              </w:rPr>
              <w:lastRenderedPageBreak/>
              <w:t>1 раз на 1 рік</w:t>
            </w:r>
          </w:p>
        </w:tc>
        <w:tc>
          <w:tcPr>
            <w:tcW w:w="2410"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r w:rsidRPr="003D0575">
              <w:rPr>
                <w:lang w:val="uk-UA"/>
              </w:rPr>
              <w:lastRenderedPageBreak/>
              <w:t xml:space="preserve">Наказ МТЗУ </w:t>
            </w:r>
          </w:p>
          <w:p w:rsidR="00AF6C3E" w:rsidRPr="003D0575" w:rsidRDefault="00AF6C3E" w:rsidP="007C7715">
            <w:pPr>
              <w:jc w:val="center"/>
              <w:rPr>
                <w:lang w:val="uk-UA"/>
              </w:rPr>
            </w:pPr>
            <w:r w:rsidRPr="003D0575">
              <w:rPr>
                <w:lang w:val="uk-UA"/>
              </w:rPr>
              <w:t xml:space="preserve">№ 240 </w:t>
            </w:r>
          </w:p>
          <w:p w:rsidR="00AF6C3E" w:rsidRPr="003D0575" w:rsidRDefault="00AF6C3E" w:rsidP="007C7715">
            <w:pPr>
              <w:jc w:val="center"/>
              <w:rPr>
                <w:lang w:val="uk-UA"/>
              </w:rPr>
            </w:pPr>
            <w:r w:rsidRPr="003D0575">
              <w:rPr>
                <w:lang w:val="uk-UA"/>
              </w:rPr>
              <w:t xml:space="preserve">від 29.04.2010р., </w:t>
            </w:r>
          </w:p>
          <w:p w:rsidR="00AF6C3E" w:rsidRPr="003D0575" w:rsidRDefault="00AF6C3E" w:rsidP="007C7715">
            <w:pPr>
              <w:jc w:val="center"/>
              <w:rPr>
                <w:lang w:val="uk-UA"/>
              </w:rPr>
            </w:pPr>
            <w:r w:rsidRPr="003D0575">
              <w:rPr>
                <w:lang w:val="uk-UA"/>
              </w:rPr>
              <w:lastRenderedPageBreak/>
              <w:t xml:space="preserve">Наказ МОЗ </w:t>
            </w:r>
          </w:p>
          <w:p w:rsidR="00AF6C3E" w:rsidRPr="003D0575" w:rsidRDefault="00AF6C3E" w:rsidP="007C7715">
            <w:pPr>
              <w:jc w:val="center"/>
              <w:rPr>
                <w:lang w:val="uk-UA"/>
              </w:rPr>
            </w:pPr>
            <w:r w:rsidRPr="003D0575">
              <w:rPr>
                <w:lang w:val="uk-UA"/>
              </w:rPr>
              <w:t>№246 від 21.05.2007р</w:t>
            </w:r>
          </w:p>
        </w:tc>
      </w:tr>
      <w:tr w:rsidR="00AF6C3E" w:rsidRPr="003D0575" w:rsidTr="007C7715">
        <w:trPr>
          <w:trHeight w:val="1183"/>
        </w:trPr>
        <w:tc>
          <w:tcPr>
            <w:tcW w:w="709"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r w:rsidRPr="003D0575">
              <w:rPr>
                <w:lang w:val="uk-UA"/>
              </w:rPr>
              <w:lastRenderedPageBreak/>
              <w:t>5.</w:t>
            </w:r>
          </w:p>
        </w:tc>
        <w:tc>
          <w:tcPr>
            <w:tcW w:w="4253" w:type="dxa"/>
            <w:tcBorders>
              <w:top w:val="single" w:sz="4" w:space="0" w:color="auto"/>
              <w:left w:val="single" w:sz="4" w:space="0" w:color="auto"/>
              <w:right w:val="single" w:sz="4" w:space="0" w:color="auto"/>
            </w:tcBorders>
          </w:tcPr>
          <w:p w:rsidR="00AF6C3E" w:rsidRPr="003D0575" w:rsidRDefault="00AF6C3E" w:rsidP="007C7715">
            <w:pPr>
              <w:rPr>
                <w:lang w:val="uk-UA"/>
              </w:rPr>
            </w:pPr>
            <w:r w:rsidRPr="003D0575">
              <w:rPr>
                <w:lang w:val="uk-UA"/>
              </w:rPr>
              <w:t xml:space="preserve">Старший електромеханік, електромеханіки, електромонтери бригади з обслуговування кабельного господарства та пристроїв технологічного зв’язку , Старший електромеханік,  електромеханіки бригади з ремонту та заміни приладів СЦБ КВП,  Електромеханік (з обслуговування ЧДК) бригади з обслуговування пристроїв технологічного зв’язку ДН-2, </w:t>
            </w:r>
          </w:p>
        </w:tc>
        <w:tc>
          <w:tcPr>
            <w:tcW w:w="2551"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p>
          <w:p w:rsidR="00AF6C3E" w:rsidRPr="003D0575" w:rsidRDefault="00AF6C3E" w:rsidP="007C7715">
            <w:pPr>
              <w:jc w:val="center"/>
              <w:rPr>
                <w:lang w:val="uk-UA"/>
              </w:rPr>
            </w:pPr>
          </w:p>
          <w:p w:rsidR="00AF6C3E" w:rsidRPr="003D0575" w:rsidRDefault="00AF6C3E" w:rsidP="007C7715">
            <w:pPr>
              <w:jc w:val="center"/>
              <w:rPr>
                <w:lang w:val="uk-UA"/>
              </w:rPr>
            </w:pPr>
            <w:r w:rsidRPr="003D0575">
              <w:rPr>
                <w:lang w:val="uk-UA"/>
              </w:rPr>
              <w:t>1 раз на 2 роки</w:t>
            </w:r>
          </w:p>
          <w:p w:rsidR="00AF6C3E" w:rsidRPr="003D0575" w:rsidRDefault="00AF6C3E" w:rsidP="007C7715">
            <w:pPr>
              <w:jc w:val="center"/>
              <w:rPr>
                <w:lang w:val="uk-UA"/>
              </w:rPr>
            </w:pPr>
          </w:p>
          <w:p w:rsidR="00AF6C3E" w:rsidRPr="003D0575" w:rsidRDefault="00AF6C3E" w:rsidP="007C7715">
            <w:pPr>
              <w:jc w:val="center"/>
              <w:rPr>
                <w:lang w:val="uk-UA"/>
              </w:rPr>
            </w:pPr>
            <w:r w:rsidRPr="003D0575">
              <w:rPr>
                <w:lang w:val="uk-UA"/>
              </w:rPr>
              <w:t xml:space="preserve">Старше 50 років </w:t>
            </w:r>
          </w:p>
          <w:p w:rsidR="00AF6C3E" w:rsidRPr="003D0575" w:rsidRDefault="00AF6C3E" w:rsidP="007C7715">
            <w:pPr>
              <w:jc w:val="center"/>
              <w:rPr>
                <w:lang w:val="uk-UA"/>
              </w:rPr>
            </w:pPr>
            <w:r w:rsidRPr="003D0575">
              <w:rPr>
                <w:lang w:val="uk-UA"/>
              </w:rPr>
              <w:t>1 раз на 1 рік</w:t>
            </w:r>
          </w:p>
        </w:tc>
        <w:tc>
          <w:tcPr>
            <w:tcW w:w="2410"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r w:rsidRPr="003D0575">
              <w:rPr>
                <w:lang w:val="uk-UA"/>
              </w:rPr>
              <w:t xml:space="preserve">Наказ МТЗУ </w:t>
            </w:r>
          </w:p>
          <w:p w:rsidR="00AF6C3E" w:rsidRPr="003D0575" w:rsidRDefault="00AF6C3E" w:rsidP="007C7715">
            <w:pPr>
              <w:jc w:val="center"/>
              <w:rPr>
                <w:lang w:val="uk-UA"/>
              </w:rPr>
            </w:pPr>
            <w:r w:rsidRPr="003D0575">
              <w:rPr>
                <w:lang w:val="uk-UA"/>
              </w:rPr>
              <w:t xml:space="preserve">№ 240 </w:t>
            </w:r>
          </w:p>
          <w:p w:rsidR="00AF6C3E" w:rsidRPr="003D0575" w:rsidRDefault="00AF6C3E" w:rsidP="007C7715">
            <w:pPr>
              <w:jc w:val="center"/>
              <w:rPr>
                <w:lang w:val="uk-UA"/>
              </w:rPr>
            </w:pPr>
            <w:r w:rsidRPr="003D0575">
              <w:rPr>
                <w:lang w:val="uk-UA"/>
              </w:rPr>
              <w:t xml:space="preserve">від 29.04.2010р., </w:t>
            </w:r>
          </w:p>
          <w:p w:rsidR="00AF6C3E" w:rsidRPr="003D0575" w:rsidRDefault="00AF6C3E" w:rsidP="007C7715">
            <w:pPr>
              <w:jc w:val="center"/>
              <w:rPr>
                <w:lang w:val="uk-UA"/>
              </w:rPr>
            </w:pPr>
            <w:r w:rsidRPr="003D0575">
              <w:rPr>
                <w:lang w:val="uk-UA"/>
              </w:rPr>
              <w:t xml:space="preserve">Наказ МОЗ </w:t>
            </w:r>
          </w:p>
          <w:p w:rsidR="00AF6C3E" w:rsidRPr="003D0575" w:rsidRDefault="00AF6C3E" w:rsidP="007C7715">
            <w:pPr>
              <w:jc w:val="center"/>
              <w:rPr>
                <w:lang w:val="uk-UA"/>
              </w:rPr>
            </w:pPr>
            <w:r w:rsidRPr="003D0575">
              <w:rPr>
                <w:lang w:val="uk-UA"/>
              </w:rPr>
              <w:t xml:space="preserve">№246 від 21.05.2007р. </w:t>
            </w:r>
          </w:p>
        </w:tc>
      </w:tr>
      <w:tr w:rsidR="00AF6C3E" w:rsidRPr="003D0575" w:rsidTr="007C7715">
        <w:trPr>
          <w:trHeight w:val="1265"/>
        </w:trPr>
        <w:tc>
          <w:tcPr>
            <w:tcW w:w="709"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r w:rsidRPr="003D0575">
              <w:rPr>
                <w:lang w:val="uk-UA"/>
              </w:rPr>
              <w:t>6.</w:t>
            </w:r>
          </w:p>
        </w:tc>
        <w:tc>
          <w:tcPr>
            <w:tcW w:w="4253" w:type="dxa"/>
            <w:tcBorders>
              <w:top w:val="single" w:sz="4" w:space="0" w:color="auto"/>
              <w:left w:val="single" w:sz="4" w:space="0" w:color="auto"/>
              <w:right w:val="single" w:sz="4" w:space="0" w:color="auto"/>
            </w:tcBorders>
          </w:tcPr>
          <w:p w:rsidR="00AF6C3E" w:rsidRPr="003D0575" w:rsidRDefault="00AF6C3E" w:rsidP="007C7715">
            <w:pPr>
              <w:rPr>
                <w:lang w:val="uk-UA"/>
              </w:rPr>
            </w:pPr>
            <w:r w:rsidRPr="003D0575">
              <w:rPr>
                <w:lang w:val="uk-UA"/>
              </w:rPr>
              <w:t xml:space="preserve">Старший електромеханік, електромеханіки та електромонтери бригади з обслуговування, ремонту та заміни апаратури радіозв’язку і АЛСН, Старший електромеханік, електромеханіки бригади з обслуговування лінійних пристроїв поїзного та маневрового радіозв’язку </w:t>
            </w:r>
          </w:p>
        </w:tc>
        <w:tc>
          <w:tcPr>
            <w:tcW w:w="2551"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p>
          <w:p w:rsidR="00AF6C3E" w:rsidRPr="003D0575" w:rsidRDefault="00AF6C3E" w:rsidP="007C7715">
            <w:pPr>
              <w:jc w:val="center"/>
              <w:rPr>
                <w:lang w:val="uk-UA"/>
              </w:rPr>
            </w:pPr>
          </w:p>
          <w:p w:rsidR="00AF6C3E" w:rsidRPr="003D0575" w:rsidRDefault="00AF6C3E" w:rsidP="007C7715">
            <w:pPr>
              <w:jc w:val="center"/>
              <w:rPr>
                <w:lang w:val="uk-UA"/>
              </w:rPr>
            </w:pPr>
            <w:r w:rsidRPr="003D0575">
              <w:rPr>
                <w:lang w:val="uk-UA"/>
              </w:rPr>
              <w:t>1 раз на 2 роки</w:t>
            </w:r>
          </w:p>
          <w:p w:rsidR="00AF6C3E" w:rsidRPr="003D0575" w:rsidRDefault="00AF6C3E" w:rsidP="007C7715">
            <w:pPr>
              <w:jc w:val="center"/>
              <w:rPr>
                <w:lang w:val="uk-UA"/>
              </w:rPr>
            </w:pPr>
          </w:p>
          <w:p w:rsidR="00AF6C3E" w:rsidRPr="003D0575" w:rsidRDefault="00AF6C3E" w:rsidP="007C7715">
            <w:pPr>
              <w:jc w:val="center"/>
              <w:rPr>
                <w:lang w:val="uk-UA"/>
              </w:rPr>
            </w:pPr>
          </w:p>
          <w:p w:rsidR="00AF6C3E" w:rsidRPr="003D0575" w:rsidRDefault="00AF6C3E" w:rsidP="007C7715">
            <w:pPr>
              <w:jc w:val="center"/>
              <w:rPr>
                <w:lang w:val="uk-UA"/>
              </w:rPr>
            </w:pPr>
            <w:r w:rsidRPr="003D0575">
              <w:rPr>
                <w:lang w:val="uk-UA"/>
              </w:rPr>
              <w:t xml:space="preserve">Старше 50 років </w:t>
            </w:r>
          </w:p>
          <w:p w:rsidR="00AF6C3E" w:rsidRPr="003D0575" w:rsidRDefault="00AF6C3E" w:rsidP="007C7715">
            <w:pPr>
              <w:jc w:val="center"/>
              <w:rPr>
                <w:lang w:val="uk-UA"/>
              </w:rPr>
            </w:pPr>
            <w:r w:rsidRPr="003D0575">
              <w:rPr>
                <w:lang w:val="uk-UA"/>
              </w:rPr>
              <w:t>1 раз на 1 рік</w:t>
            </w:r>
          </w:p>
          <w:p w:rsidR="00AF6C3E" w:rsidRPr="003D0575" w:rsidRDefault="00AF6C3E" w:rsidP="007C7715">
            <w:pPr>
              <w:jc w:val="center"/>
              <w:rPr>
                <w:lang w:val="uk-UA"/>
              </w:rPr>
            </w:pPr>
          </w:p>
        </w:tc>
        <w:tc>
          <w:tcPr>
            <w:tcW w:w="2410"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r w:rsidRPr="003D0575">
              <w:rPr>
                <w:lang w:val="uk-UA"/>
              </w:rPr>
              <w:t xml:space="preserve">Наказ МТЗУ </w:t>
            </w:r>
          </w:p>
          <w:p w:rsidR="00AF6C3E" w:rsidRPr="003D0575" w:rsidRDefault="00AF6C3E" w:rsidP="007C7715">
            <w:pPr>
              <w:jc w:val="center"/>
              <w:rPr>
                <w:lang w:val="uk-UA"/>
              </w:rPr>
            </w:pPr>
            <w:r w:rsidRPr="003D0575">
              <w:rPr>
                <w:lang w:val="uk-UA"/>
              </w:rPr>
              <w:t xml:space="preserve">№ 240 </w:t>
            </w:r>
          </w:p>
          <w:p w:rsidR="00AF6C3E" w:rsidRPr="003D0575" w:rsidRDefault="00AF6C3E" w:rsidP="007C7715">
            <w:pPr>
              <w:jc w:val="center"/>
              <w:rPr>
                <w:lang w:val="uk-UA"/>
              </w:rPr>
            </w:pPr>
            <w:r w:rsidRPr="003D0575">
              <w:rPr>
                <w:lang w:val="uk-UA"/>
              </w:rPr>
              <w:t xml:space="preserve">від 29.04.2010р., </w:t>
            </w:r>
          </w:p>
          <w:p w:rsidR="00AF6C3E" w:rsidRPr="003D0575" w:rsidRDefault="00AF6C3E" w:rsidP="007C7715">
            <w:pPr>
              <w:jc w:val="center"/>
              <w:rPr>
                <w:lang w:val="uk-UA"/>
              </w:rPr>
            </w:pPr>
            <w:r w:rsidRPr="003D0575">
              <w:rPr>
                <w:lang w:val="uk-UA"/>
              </w:rPr>
              <w:t xml:space="preserve">Наказ МОЗ </w:t>
            </w:r>
          </w:p>
          <w:p w:rsidR="00AF6C3E" w:rsidRPr="003D0575" w:rsidRDefault="00AF6C3E" w:rsidP="007C7715">
            <w:pPr>
              <w:jc w:val="center"/>
              <w:rPr>
                <w:lang w:val="uk-UA"/>
              </w:rPr>
            </w:pPr>
            <w:r w:rsidRPr="003D0575">
              <w:rPr>
                <w:lang w:val="uk-UA"/>
              </w:rPr>
              <w:t>№246 від 21.05.2007р</w:t>
            </w:r>
          </w:p>
        </w:tc>
      </w:tr>
      <w:tr w:rsidR="00AF6C3E" w:rsidRPr="003D0575" w:rsidTr="007C7715">
        <w:trPr>
          <w:trHeight w:val="717"/>
        </w:trPr>
        <w:tc>
          <w:tcPr>
            <w:tcW w:w="709"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r w:rsidRPr="003D0575">
              <w:rPr>
                <w:lang w:val="uk-UA"/>
              </w:rPr>
              <w:t>7.</w:t>
            </w:r>
          </w:p>
        </w:tc>
        <w:tc>
          <w:tcPr>
            <w:tcW w:w="4253" w:type="dxa"/>
            <w:tcBorders>
              <w:top w:val="single" w:sz="4" w:space="0" w:color="auto"/>
              <w:left w:val="single" w:sz="4" w:space="0" w:color="auto"/>
              <w:right w:val="single" w:sz="4" w:space="0" w:color="auto"/>
            </w:tcBorders>
          </w:tcPr>
          <w:p w:rsidR="00AF6C3E" w:rsidRPr="003D0575" w:rsidRDefault="00AF6C3E" w:rsidP="007C7715">
            <w:pPr>
              <w:rPr>
                <w:lang w:val="uk-UA"/>
              </w:rPr>
            </w:pPr>
            <w:r w:rsidRPr="003D0575">
              <w:rPr>
                <w:lang w:val="uk-UA"/>
              </w:rPr>
              <w:t>Електромеханіки та електромонтери бригади з ремонту та заміни приладів СЦБ  КВП (лабораторні умови), бригади з обслуговування, ремонту та заміни апаратури радіозв’язку і АЛСН (лабораторні умови)</w:t>
            </w:r>
          </w:p>
        </w:tc>
        <w:tc>
          <w:tcPr>
            <w:tcW w:w="2551"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p>
          <w:p w:rsidR="00AF6C3E" w:rsidRPr="003D0575" w:rsidRDefault="00AF6C3E" w:rsidP="007C7715">
            <w:pPr>
              <w:jc w:val="center"/>
              <w:rPr>
                <w:lang w:val="uk-UA"/>
              </w:rPr>
            </w:pPr>
            <w:r w:rsidRPr="003D0575">
              <w:rPr>
                <w:lang w:val="uk-UA"/>
              </w:rPr>
              <w:t>1 раз на 2 роки</w:t>
            </w:r>
          </w:p>
          <w:p w:rsidR="00AF6C3E" w:rsidRPr="003D0575" w:rsidRDefault="00AF6C3E" w:rsidP="007C7715">
            <w:pPr>
              <w:jc w:val="center"/>
              <w:rPr>
                <w:lang w:val="uk-UA"/>
              </w:rPr>
            </w:pPr>
          </w:p>
          <w:p w:rsidR="00AF6C3E" w:rsidRPr="003D0575" w:rsidRDefault="00AF6C3E" w:rsidP="007C7715">
            <w:pPr>
              <w:jc w:val="center"/>
              <w:rPr>
                <w:lang w:val="uk-UA"/>
              </w:rPr>
            </w:pPr>
            <w:r w:rsidRPr="003D0575">
              <w:rPr>
                <w:lang w:val="uk-UA"/>
              </w:rPr>
              <w:t xml:space="preserve">Старше 50 років </w:t>
            </w:r>
          </w:p>
          <w:p w:rsidR="00AF6C3E" w:rsidRPr="003D0575" w:rsidRDefault="00AF6C3E" w:rsidP="007C7715">
            <w:pPr>
              <w:jc w:val="center"/>
              <w:rPr>
                <w:lang w:val="uk-UA"/>
              </w:rPr>
            </w:pPr>
            <w:r w:rsidRPr="003D0575">
              <w:rPr>
                <w:lang w:val="uk-UA"/>
              </w:rPr>
              <w:t>1 раз на 1 рік</w:t>
            </w:r>
          </w:p>
          <w:p w:rsidR="00AF6C3E" w:rsidRPr="003D0575" w:rsidRDefault="00AF6C3E" w:rsidP="007C7715">
            <w:pPr>
              <w:jc w:val="center"/>
              <w:rPr>
                <w:lang w:val="uk-UA"/>
              </w:rPr>
            </w:pPr>
          </w:p>
        </w:tc>
        <w:tc>
          <w:tcPr>
            <w:tcW w:w="2410"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r w:rsidRPr="003D0575">
              <w:rPr>
                <w:lang w:val="uk-UA"/>
              </w:rPr>
              <w:t xml:space="preserve">Наказ МОЗ </w:t>
            </w:r>
          </w:p>
          <w:p w:rsidR="00AF6C3E" w:rsidRPr="003D0575" w:rsidRDefault="00AF6C3E" w:rsidP="007C7715">
            <w:pPr>
              <w:jc w:val="center"/>
              <w:rPr>
                <w:lang w:val="uk-UA"/>
              </w:rPr>
            </w:pPr>
            <w:r w:rsidRPr="003D0575">
              <w:rPr>
                <w:lang w:val="uk-UA"/>
              </w:rPr>
              <w:t>№246 від 21.05.2007р.</w:t>
            </w:r>
          </w:p>
        </w:tc>
      </w:tr>
      <w:tr w:rsidR="00AF6C3E" w:rsidRPr="003D0575" w:rsidTr="007C7715">
        <w:tc>
          <w:tcPr>
            <w:tcW w:w="709" w:type="dxa"/>
            <w:vMerge w:val="restart"/>
            <w:tcBorders>
              <w:top w:val="single" w:sz="4" w:space="0" w:color="auto"/>
              <w:left w:val="single" w:sz="4" w:space="0" w:color="auto"/>
              <w:right w:val="single" w:sz="4" w:space="0" w:color="auto"/>
            </w:tcBorders>
          </w:tcPr>
          <w:p w:rsidR="00AF6C3E" w:rsidRPr="003D0575" w:rsidRDefault="00AF6C3E" w:rsidP="007C7715">
            <w:pPr>
              <w:jc w:val="center"/>
              <w:rPr>
                <w:lang w:val="uk-UA"/>
              </w:rPr>
            </w:pPr>
            <w:r w:rsidRPr="003D0575">
              <w:rPr>
                <w:lang w:val="uk-UA"/>
              </w:rPr>
              <w:t>8.</w:t>
            </w:r>
          </w:p>
        </w:tc>
        <w:tc>
          <w:tcPr>
            <w:tcW w:w="4253" w:type="dxa"/>
            <w:vMerge w:val="restart"/>
            <w:tcBorders>
              <w:top w:val="single" w:sz="4" w:space="0" w:color="auto"/>
              <w:left w:val="single" w:sz="4" w:space="0" w:color="auto"/>
              <w:right w:val="single" w:sz="4" w:space="0" w:color="auto"/>
            </w:tcBorders>
          </w:tcPr>
          <w:p w:rsidR="00AF6C3E" w:rsidRPr="003D0575" w:rsidRDefault="00AF6C3E" w:rsidP="007C7715">
            <w:pPr>
              <w:rPr>
                <w:lang w:val="uk-UA"/>
              </w:rPr>
            </w:pPr>
            <w:r w:rsidRPr="003D0575">
              <w:rPr>
                <w:lang w:val="uk-UA"/>
              </w:rPr>
              <w:t>Електромеханіки, інженери бригади з обслуговування пристроїв лінійно-апаратної зали та цифрової автоматичної станції (лабораторні умови)</w:t>
            </w:r>
          </w:p>
        </w:tc>
        <w:tc>
          <w:tcPr>
            <w:tcW w:w="2551"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1 раз на 2 роки</w:t>
            </w:r>
          </w:p>
        </w:tc>
        <w:tc>
          <w:tcPr>
            <w:tcW w:w="2410" w:type="dxa"/>
            <w:vMerge w:val="restart"/>
            <w:tcBorders>
              <w:top w:val="single" w:sz="4" w:space="0" w:color="auto"/>
              <w:left w:val="single" w:sz="4" w:space="0" w:color="auto"/>
              <w:right w:val="single" w:sz="4" w:space="0" w:color="auto"/>
            </w:tcBorders>
          </w:tcPr>
          <w:p w:rsidR="00AF6C3E" w:rsidRPr="003D0575" w:rsidRDefault="00AF6C3E" w:rsidP="007C7715">
            <w:pPr>
              <w:jc w:val="center"/>
              <w:rPr>
                <w:lang w:val="uk-UA"/>
              </w:rPr>
            </w:pPr>
            <w:r w:rsidRPr="003D0575">
              <w:rPr>
                <w:lang w:val="uk-UA"/>
              </w:rPr>
              <w:t xml:space="preserve">Наказ МОЗ </w:t>
            </w:r>
          </w:p>
          <w:p w:rsidR="00AF6C3E" w:rsidRPr="003D0575" w:rsidRDefault="00AF6C3E" w:rsidP="007C7715">
            <w:pPr>
              <w:jc w:val="center"/>
              <w:rPr>
                <w:lang w:val="uk-UA"/>
              </w:rPr>
            </w:pPr>
            <w:r w:rsidRPr="003D0575">
              <w:rPr>
                <w:lang w:val="uk-UA"/>
              </w:rPr>
              <w:t>№246 від 21.05.2007р.</w:t>
            </w:r>
          </w:p>
        </w:tc>
      </w:tr>
      <w:tr w:rsidR="00AF6C3E" w:rsidRPr="003D0575" w:rsidTr="007C7715">
        <w:tc>
          <w:tcPr>
            <w:tcW w:w="709" w:type="dxa"/>
            <w:vMerge/>
            <w:tcBorders>
              <w:left w:val="single" w:sz="4" w:space="0" w:color="auto"/>
              <w:bottom w:val="single" w:sz="4" w:space="0" w:color="auto"/>
              <w:right w:val="single" w:sz="4" w:space="0" w:color="auto"/>
            </w:tcBorders>
          </w:tcPr>
          <w:p w:rsidR="00AF6C3E" w:rsidRPr="003D0575" w:rsidRDefault="00AF6C3E" w:rsidP="007C7715">
            <w:pPr>
              <w:jc w:val="center"/>
              <w:rPr>
                <w:lang w:val="uk-UA"/>
              </w:rPr>
            </w:pPr>
          </w:p>
        </w:tc>
        <w:tc>
          <w:tcPr>
            <w:tcW w:w="4253" w:type="dxa"/>
            <w:vMerge/>
            <w:tcBorders>
              <w:left w:val="single" w:sz="4" w:space="0" w:color="auto"/>
              <w:bottom w:val="single" w:sz="4" w:space="0" w:color="auto"/>
              <w:right w:val="single" w:sz="4" w:space="0" w:color="auto"/>
            </w:tcBorders>
          </w:tcPr>
          <w:p w:rsidR="00AF6C3E" w:rsidRPr="003D0575" w:rsidRDefault="00AF6C3E" w:rsidP="007C7715">
            <w:pPr>
              <w:rPr>
                <w:lang w:val="uk-UA"/>
              </w:rPr>
            </w:pPr>
          </w:p>
        </w:tc>
        <w:tc>
          <w:tcPr>
            <w:tcW w:w="2551"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 xml:space="preserve">Старше 50 років </w:t>
            </w:r>
          </w:p>
          <w:p w:rsidR="00AF6C3E" w:rsidRPr="003D0575" w:rsidRDefault="00AF6C3E" w:rsidP="007C7715">
            <w:pPr>
              <w:jc w:val="center"/>
              <w:rPr>
                <w:lang w:val="uk-UA"/>
              </w:rPr>
            </w:pPr>
            <w:r w:rsidRPr="003D0575">
              <w:rPr>
                <w:lang w:val="uk-UA"/>
              </w:rPr>
              <w:t>1 раз на 1 рік</w:t>
            </w:r>
          </w:p>
        </w:tc>
        <w:tc>
          <w:tcPr>
            <w:tcW w:w="2410" w:type="dxa"/>
            <w:vMerge/>
            <w:tcBorders>
              <w:left w:val="single" w:sz="4" w:space="0" w:color="auto"/>
              <w:bottom w:val="single" w:sz="4" w:space="0" w:color="auto"/>
              <w:right w:val="single" w:sz="4" w:space="0" w:color="auto"/>
            </w:tcBorders>
          </w:tcPr>
          <w:p w:rsidR="00AF6C3E" w:rsidRPr="003D0575" w:rsidRDefault="00AF6C3E" w:rsidP="007C7715">
            <w:pPr>
              <w:jc w:val="center"/>
              <w:rPr>
                <w:lang w:val="uk-UA"/>
              </w:rPr>
            </w:pPr>
          </w:p>
        </w:tc>
      </w:tr>
      <w:tr w:rsidR="00AF6C3E" w:rsidRPr="003D0575" w:rsidTr="007C7715">
        <w:tc>
          <w:tcPr>
            <w:tcW w:w="709" w:type="dxa"/>
            <w:tcBorders>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9.</w:t>
            </w:r>
          </w:p>
        </w:tc>
        <w:tc>
          <w:tcPr>
            <w:tcW w:w="4253" w:type="dxa"/>
            <w:tcBorders>
              <w:left w:val="single" w:sz="4" w:space="0" w:color="auto"/>
              <w:bottom w:val="single" w:sz="4" w:space="0" w:color="auto"/>
              <w:right w:val="single" w:sz="4" w:space="0" w:color="auto"/>
            </w:tcBorders>
          </w:tcPr>
          <w:p w:rsidR="00AF6C3E" w:rsidRPr="003D0575" w:rsidRDefault="00AF6C3E" w:rsidP="007C7715">
            <w:pPr>
              <w:rPr>
                <w:lang w:val="uk-UA"/>
              </w:rPr>
            </w:pPr>
            <w:r w:rsidRPr="003D0575">
              <w:rPr>
                <w:lang w:val="uk-UA"/>
              </w:rPr>
              <w:t xml:space="preserve">Старший електромеханік, електромеханіки бригади з обслуговування пристроїв апаратури телеграфного зв’язку, електромеханіки </w:t>
            </w:r>
            <w:r w:rsidRPr="003D0575">
              <w:rPr>
                <w:lang w:val="uk-UA"/>
              </w:rPr>
              <w:lastRenderedPageBreak/>
              <w:t>бригади з перевірки та ремонту вимірювальних приладів</w:t>
            </w:r>
          </w:p>
        </w:tc>
        <w:tc>
          <w:tcPr>
            <w:tcW w:w="2551"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p>
          <w:p w:rsidR="00AF6C3E" w:rsidRPr="003D0575" w:rsidRDefault="00AF6C3E" w:rsidP="007C7715">
            <w:pPr>
              <w:jc w:val="center"/>
              <w:rPr>
                <w:lang w:val="uk-UA"/>
              </w:rPr>
            </w:pPr>
          </w:p>
          <w:p w:rsidR="00AF6C3E" w:rsidRPr="003D0575" w:rsidRDefault="00AF6C3E" w:rsidP="007C7715">
            <w:pPr>
              <w:jc w:val="center"/>
              <w:rPr>
                <w:lang w:val="uk-UA"/>
              </w:rPr>
            </w:pPr>
            <w:r w:rsidRPr="003D0575">
              <w:rPr>
                <w:lang w:val="uk-UA"/>
              </w:rPr>
              <w:t>1 раз на 2 роки</w:t>
            </w:r>
          </w:p>
          <w:p w:rsidR="00AF6C3E" w:rsidRPr="003D0575" w:rsidRDefault="00AF6C3E" w:rsidP="007C7715">
            <w:pPr>
              <w:jc w:val="center"/>
              <w:rPr>
                <w:lang w:val="uk-UA"/>
              </w:rPr>
            </w:pPr>
          </w:p>
        </w:tc>
        <w:tc>
          <w:tcPr>
            <w:tcW w:w="2410" w:type="dxa"/>
            <w:tcBorders>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lastRenderedPageBreak/>
              <w:t xml:space="preserve">Наказ МТЗУ </w:t>
            </w:r>
          </w:p>
          <w:p w:rsidR="00AF6C3E" w:rsidRPr="003D0575" w:rsidRDefault="00AF6C3E" w:rsidP="007C7715">
            <w:pPr>
              <w:jc w:val="center"/>
              <w:rPr>
                <w:lang w:val="uk-UA"/>
              </w:rPr>
            </w:pPr>
            <w:r w:rsidRPr="003D0575">
              <w:rPr>
                <w:lang w:val="uk-UA"/>
              </w:rPr>
              <w:t xml:space="preserve">№ 240 </w:t>
            </w:r>
          </w:p>
          <w:p w:rsidR="00AF6C3E" w:rsidRPr="003D0575" w:rsidRDefault="00AF6C3E" w:rsidP="007C7715">
            <w:pPr>
              <w:jc w:val="center"/>
              <w:rPr>
                <w:lang w:val="uk-UA"/>
              </w:rPr>
            </w:pPr>
            <w:r w:rsidRPr="003D0575">
              <w:rPr>
                <w:lang w:val="uk-UA"/>
              </w:rPr>
              <w:t xml:space="preserve">від 29.04.2010р., </w:t>
            </w:r>
          </w:p>
          <w:p w:rsidR="00AF6C3E" w:rsidRPr="003D0575" w:rsidRDefault="00AF6C3E" w:rsidP="007C7715">
            <w:pPr>
              <w:jc w:val="center"/>
              <w:rPr>
                <w:lang w:val="uk-UA"/>
              </w:rPr>
            </w:pPr>
            <w:r w:rsidRPr="003D0575">
              <w:rPr>
                <w:lang w:val="uk-UA"/>
              </w:rPr>
              <w:lastRenderedPageBreak/>
              <w:t xml:space="preserve">Наказ МОЗ </w:t>
            </w:r>
          </w:p>
          <w:p w:rsidR="00AF6C3E" w:rsidRPr="003D0575" w:rsidRDefault="00AF6C3E" w:rsidP="007C7715">
            <w:pPr>
              <w:jc w:val="center"/>
              <w:rPr>
                <w:lang w:val="uk-UA"/>
              </w:rPr>
            </w:pPr>
            <w:r w:rsidRPr="003D0575">
              <w:rPr>
                <w:lang w:val="uk-UA"/>
              </w:rPr>
              <w:t>№246 від 21.05.2007р</w:t>
            </w:r>
          </w:p>
        </w:tc>
      </w:tr>
      <w:tr w:rsidR="00AF6C3E" w:rsidRPr="003D0575" w:rsidTr="007C7715">
        <w:tc>
          <w:tcPr>
            <w:tcW w:w="709"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lastRenderedPageBreak/>
              <w:t>10.</w:t>
            </w:r>
          </w:p>
        </w:tc>
        <w:tc>
          <w:tcPr>
            <w:tcW w:w="4253"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rPr>
                <w:lang w:val="uk-UA"/>
              </w:rPr>
            </w:pPr>
            <w:r w:rsidRPr="003D0575">
              <w:rPr>
                <w:lang w:val="uk-UA"/>
              </w:rPr>
              <w:t>Оператори електрозв’язку</w:t>
            </w:r>
          </w:p>
        </w:tc>
        <w:tc>
          <w:tcPr>
            <w:tcW w:w="2551"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1р. на 1 рік</w:t>
            </w:r>
          </w:p>
        </w:tc>
        <w:tc>
          <w:tcPr>
            <w:tcW w:w="2410"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 xml:space="preserve">Наказ МОЗ </w:t>
            </w:r>
          </w:p>
          <w:p w:rsidR="00AF6C3E" w:rsidRPr="003D0575" w:rsidRDefault="00AF6C3E" w:rsidP="007C7715">
            <w:pPr>
              <w:jc w:val="center"/>
              <w:rPr>
                <w:lang w:val="uk-UA"/>
              </w:rPr>
            </w:pPr>
            <w:r w:rsidRPr="003D0575">
              <w:rPr>
                <w:lang w:val="uk-UA"/>
              </w:rPr>
              <w:t>№246 від 21.05.2007р..</w:t>
            </w:r>
          </w:p>
        </w:tc>
      </w:tr>
      <w:tr w:rsidR="00AF6C3E" w:rsidRPr="003D0575" w:rsidTr="007C7715">
        <w:tc>
          <w:tcPr>
            <w:tcW w:w="709"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r w:rsidRPr="003D0575">
              <w:rPr>
                <w:lang w:val="uk-UA"/>
              </w:rPr>
              <w:t>11.</w:t>
            </w:r>
          </w:p>
        </w:tc>
        <w:tc>
          <w:tcPr>
            <w:tcW w:w="4253" w:type="dxa"/>
            <w:tcBorders>
              <w:top w:val="single" w:sz="4" w:space="0" w:color="auto"/>
              <w:left w:val="single" w:sz="4" w:space="0" w:color="auto"/>
              <w:right w:val="single" w:sz="4" w:space="0" w:color="auto"/>
            </w:tcBorders>
          </w:tcPr>
          <w:p w:rsidR="00AF6C3E" w:rsidRPr="003D0575" w:rsidRDefault="00AF6C3E" w:rsidP="007C7715">
            <w:pPr>
              <w:rPr>
                <w:lang w:val="uk-UA"/>
              </w:rPr>
            </w:pPr>
            <w:r w:rsidRPr="003D0575">
              <w:rPr>
                <w:lang w:val="uk-UA"/>
              </w:rPr>
              <w:t>Інженер бригади з перевірки та ремонту вимірювальних приладів</w:t>
            </w:r>
          </w:p>
        </w:tc>
        <w:tc>
          <w:tcPr>
            <w:tcW w:w="2551"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1 раз на 2 роки</w:t>
            </w:r>
          </w:p>
        </w:tc>
        <w:tc>
          <w:tcPr>
            <w:tcW w:w="2410" w:type="dxa"/>
            <w:tcBorders>
              <w:top w:val="single" w:sz="4" w:space="0" w:color="auto"/>
              <w:left w:val="single" w:sz="4" w:space="0" w:color="auto"/>
              <w:right w:val="single" w:sz="4" w:space="0" w:color="auto"/>
            </w:tcBorders>
          </w:tcPr>
          <w:p w:rsidR="00AF6C3E" w:rsidRPr="003D0575" w:rsidRDefault="00AF6C3E" w:rsidP="007C7715">
            <w:pPr>
              <w:jc w:val="center"/>
              <w:rPr>
                <w:lang w:val="uk-UA"/>
              </w:rPr>
            </w:pPr>
            <w:r w:rsidRPr="003D0575">
              <w:rPr>
                <w:lang w:val="uk-UA"/>
              </w:rPr>
              <w:t xml:space="preserve">Наказ МОЗ </w:t>
            </w:r>
          </w:p>
          <w:p w:rsidR="00AF6C3E" w:rsidRPr="003D0575" w:rsidRDefault="00AF6C3E" w:rsidP="007C7715">
            <w:pPr>
              <w:jc w:val="center"/>
              <w:rPr>
                <w:lang w:val="uk-UA"/>
              </w:rPr>
            </w:pPr>
            <w:r w:rsidRPr="003D0575">
              <w:rPr>
                <w:lang w:val="uk-UA"/>
              </w:rPr>
              <w:t>№246 від 21.05.2007р.</w:t>
            </w:r>
          </w:p>
        </w:tc>
      </w:tr>
      <w:tr w:rsidR="00AF6C3E" w:rsidRPr="003D0575" w:rsidTr="007C7715">
        <w:trPr>
          <w:trHeight w:val="450"/>
        </w:trPr>
        <w:tc>
          <w:tcPr>
            <w:tcW w:w="709"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12.</w:t>
            </w:r>
          </w:p>
        </w:tc>
        <w:tc>
          <w:tcPr>
            <w:tcW w:w="4253"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rPr>
                <w:lang w:val="uk-UA"/>
              </w:rPr>
            </w:pPr>
            <w:r w:rsidRPr="003D0575">
              <w:rPr>
                <w:lang w:val="uk-UA"/>
              </w:rPr>
              <w:t>Водії автотранспортних засобів, тракторист, електромонтер бригади механізації та автотранспорту</w:t>
            </w:r>
          </w:p>
        </w:tc>
        <w:tc>
          <w:tcPr>
            <w:tcW w:w="2551"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1 р. на 1 рік</w:t>
            </w:r>
          </w:p>
          <w:p w:rsidR="00AF6C3E" w:rsidRPr="003D0575" w:rsidRDefault="00AF6C3E" w:rsidP="007C7715">
            <w:pPr>
              <w:jc w:val="center"/>
              <w:rPr>
                <w:lang w:val="uk-UA"/>
              </w:rPr>
            </w:pPr>
          </w:p>
        </w:tc>
        <w:tc>
          <w:tcPr>
            <w:tcW w:w="2410"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 xml:space="preserve">Наказ МТЗУ </w:t>
            </w:r>
          </w:p>
          <w:p w:rsidR="00AF6C3E" w:rsidRPr="003D0575" w:rsidRDefault="00AF6C3E" w:rsidP="007C7715">
            <w:pPr>
              <w:jc w:val="center"/>
              <w:rPr>
                <w:lang w:val="uk-UA"/>
              </w:rPr>
            </w:pPr>
            <w:r w:rsidRPr="003D0575">
              <w:rPr>
                <w:lang w:val="uk-UA"/>
              </w:rPr>
              <w:t xml:space="preserve">№ 240 </w:t>
            </w:r>
          </w:p>
          <w:p w:rsidR="00AF6C3E" w:rsidRPr="003D0575" w:rsidRDefault="00AF6C3E" w:rsidP="007C7715">
            <w:pPr>
              <w:jc w:val="center"/>
              <w:rPr>
                <w:lang w:val="uk-UA"/>
              </w:rPr>
            </w:pPr>
            <w:r w:rsidRPr="003D0575">
              <w:rPr>
                <w:lang w:val="uk-UA"/>
              </w:rPr>
              <w:t>від 29.04.2010р.</w:t>
            </w:r>
          </w:p>
          <w:p w:rsidR="00AF6C3E" w:rsidRPr="003D0575" w:rsidRDefault="00AF6C3E" w:rsidP="007C7715">
            <w:pPr>
              <w:jc w:val="center"/>
              <w:rPr>
                <w:lang w:val="uk-UA"/>
              </w:rPr>
            </w:pPr>
            <w:r w:rsidRPr="003D0575">
              <w:rPr>
                <w:lang w:val="uk-UA"/>
              </w:rPr>
              <w:t xml:space="preserve">Наказ МОЗ </w:t>
            </w:r>
          </w:p>
          <w:p w:rsidR="00AF6C3E" w:rsidRPr="003D0575" w:rsidRDefault="00AF6C3E" w:rsidP="007C7715">
            <w:pPr>
              <w:jc w:val="center"/>
              <w:rPr>
                <w:lang w:val="uk-UA"/>
              </w:rPr>
            </w:pPr>
            <w:r w:rsidRPr="003D0575">
              <w:rPr>
                <w:lang w:val="uk-UA"/>
              </w:rPr>
              <w:t>№246 від 21.05.2007р</w:t>
            </w:r>
          </w:p>
          <w:p w:rsidR="00AF6C3E" w:rsidRPr="003D0575" w:rsidRDefault="00AF6C3E" w:rsidP="007C7715">
            <w:pPr>
              <w:jc w:val="center"/>
              <w:rPr>
                <w:lang w:val="uk-UA"/>
              </w:rPr>
            </w:pPr>
            <w:r w:rsidRPr="003D0575">
              <w:rPr>
                <w:lang w:val="uk-UA"/>
              </w:rPr>
              <w:t>Наказ МОЗ</w:t>
            </w:r>
          </w:p>
          <w:p w:rsidR="00AF6C3E" w:rsidRPr="003D0575" w:rsidRDefault="00AF6C3E" w:rsidP="007C7715">
            <w:pPr>
              <w:jc w:val="center"/>
              <w:rPr>
                <w:lang w:val="uk-UA"/>
              </w:rPr>
            </w:pPr>
            <w:r w:rsidRPr="003D0575">
              <w:rPr>
                <w:lang w:val="uk-UA"/>
              </w:rPr>
              <w:t>№65/80 від 31.01.2013р.</w:t>
            </w:r>
          </w:p>
        </w:tc>
      </w:tr>
      <w:tr w:rsidR="00AF6C3E" w:rsidRPr="003D0575" w:rsidTr="007C7715">
        <w:trPr>
          <w:trHeight w:val="435"/>
        </w:trPr>
        <w:tc>
          <w:tcPr>
            <w:tcW w:w="709"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13.</w:t>
            </w:r>
          </w:p>
        </w:tc>
        <w:tc>
          <w:tcPr>
            <w:tcW w:w="4253"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rPr>
                <w:lang w:val="uk-UA"/>
              </w:rPr>
            </w:pPr>
            <w:r w:rsidRPr="003D0575">
              <w:rPr>
                <w:lang w:val="uk-UA"/>
              </w:rPr>
              <w:t>Комірник</w:t>
            </w:r>
          </w:p>
        </w:tc>
        <w:tc>
          <w:tcPr>
            <w:tcW w:w="2551"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1 р. на 1 рік</w:t>
            </w:r>
          </w:p>
          <w:p w:rsidR="00AF6C3E" w:rsidRPr="003D0575" w:rsidRDefault="00AF6C3E" w:rsidP="007C7715">
            <w:pPr>
              <w:jc w:val="center"/>
              <w:rPr>
                <w:lang w:val="uk-UA"/>
              </w:rPr>
            </w:pPr>
          </w:p>
        </w:tc>
        <w:tc>
          <w:tcPr>
            <w:tcW w:w="2410"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 xml:space="preserve">Наказ МОЗ </w:t>
            </w:r>
          </w:p>
          <w:p w:rsidR="00AF6C3E" w:rsidRPr="003D0575" w:rsidRDefault="00AF6C3E" w:rsidP="007C7715">
            <w:pPr>
              <w:jc w:val="center"/>
              <w:rPr>
                <w:lang w:val="uk-UA"/>
              </w:rPr>
            </w:pPr>
            <w:r w:rsidRPr="003D0575">
              <w:rPr>
                <w:lang w:val="uk-UA"/>
              </w:rPr>
              <w:t>№246 від 21.05.2007р</w:t>
            </w:r>
          </w:p>
        </w:tc>
      </w:tr>
      <w:tr w:rsidR="00AF6C3E" w:rsidRPr="003D0575" w:rsidTr="007C7715">
        <w:trPr>
          <w:trHeight w:val="435"/>
        </w:trPr>
        <w:tc>
          <w:tcPr>
            <w:tcW w:w="709" w:type="dxa"/>
            <w:vMerge w:val="restart"/>
            <w:tcBorders>
              <w:top w:val="single" w:sz="4" w:space="0" w:color="auto"/>
              <w:left w:val="single" w:sz="4" w:space="0" w:color="auto"/>
              <w:right w:val="single" w:sz="4" w:space="0" w:color="auto"/>
            </w:tcBorders>
          </w:tcPr>
          <w:p w:rsidR="00AF6C3E" w:rsidRPr="003D0575" w:rsidRDefault="00AF6C3E" w:rsidP="007C7715">
            <w:pPr>
              <w:jc w:val="center"/>
              <w:rPr>
                <w:lang w:val="uk-UA"/>
              </w:rPr>
            </w:pPr>
            <w:r w:rsidRPr="003D0575">
              <w:rPr>
                <w:lang w:val="uk-UA"/>
              </w:rPr>
              <w:t>14.</w:t>
            </w:r>
          </w:p>
        </w:tc>
        <w:tc>
          <w:tcPr>
            <w:tcW w:w="4253" w:type="dxa"/>
            <w:vMerge w:val="restart"/>
            <w:tcBorders>
              <w:top w:val="single" w:sz="4" w:space="0" w:color="auto"/>
              <w:left w:val="single" w:sz="4" w:space="0" w:color="auto"/>
              <w:right w:val="single" w:sz="4" w:space="0" w:color="auto"/>
            </w:tcBorders>
          </w:tcPr>
          <w:p w:rsidR="00AF6C3E" w:rsidRPr="003D0575" w:rsidRDefault="00AF6C3E" w:rsidP="007C7715">
            <w:pPr>
              <w:rPr>
                <w:lang w:val="uk-UA"/>
              </w:rPr>
            </w:pPr>
            <w:r w:rsidRPr="003D0575">
              <w:rPr>
                <w:lang w:val="uk-UA"/>
              </w:rPr>
              <w:t>Прибиральниці</w:t>
            </w:r>
          </w:p>
        </w:tc>
        <w:tc>
          <w:tcPr>
            <w:tcW w:w="2551"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1 раз на 2 роки</w:t>
            </w:r>
          </w:p>
        </w:tc>
        <w:tc>
          <w:tcPr>
            <w:tcW w:w="2410" w:type="dxa"/>
            <w:vMerge w:val="restart"/>
            <w:tcBorders>
              <w:top w:val="single" w:sz="4" w:space="0" w:color="auto"/>
              <w:left w:val="single" w:sz="4" w:space="0" w:color="auto"/>
              <w:right w:val="single" w:sz="4" w:space="0" w:color="auto"/>
            </w:tcBorders>
          </w:tcPr>
          <w:p w:rsidR="00AF6C3E" w:rsidRPr="003D0575" w:rsidRDefault="00AF6C3E" w:rsidP="007C7715">
            <w:pPr>
              <w:jc w:val="center"/>
              <w:rPr>
                <w:lang w:val="uk-UA"/>
              </w:rPr>
            </w:pPr>
            <w:r w:rsidRPr="003D0575">
              <w:rPr>
                <w:lang w:val="uk-UA"/>
              </w:rPr>
              <w:t xml:space="preserve">Наказ МОЗ </w:t>
            </w:r>
          </w:p>
          <w:p w:rsidR="00AF6C3E" w:rsidRPr="003D0575" w:rsidRDefault="00AF6C3E" w:rsidP="007C7715">
            <w:pPr>
              <w:jc w:val="center"/>
              <w:rPr>
                <w:lang w:val="uk-UA"/>
              </w:rPr>
            </w:pPr>
            <w:r w:rsidRPr="003D0575">
              <w:rPr>
                <w:lang w:val="uk-UA"/>
              </w:rPr>
              <w:t>№246 від 21.05.2007р.</w:t>
            </w:r>
          </w:p>
        </w:tc>
      </w:tr>
      <w:tr w:rsidR="00AF6C3E" w:rsidRPr="003D0575" w:rsidTr="007C7715">
        <w:trPr>
          <w:trHeight w:val="435"/>
        </w:trPr>
        <w:tc>
          <w:tcPr>
            <w:tcW w:w="709" w:type="dxa"/>
            <w:vMerge/>
            <w:tcBorders>
              <w:left w:val="single" w:sz="4" w:space="0" w:color="auto"/>
              <w:bottom w:val="single" w:sz="4" w:space="0" w:color="auto"/>
              <w:right w:val="single" w:sz="4" w:space="0" w:color="auto"/>
            </w:tcBorders>
          </w:tcPr>
          <w:p w:rsidR="00AF6C3E" w:rsidRPr="003D0575" w:rsidRDefault="00AF6C3E" w:rsidP="007C7715">
            <w:pPr>
              <w:jc w:val="center"/>
              <w:rPr>
                <w:lang w:val="uk-UA"/>
              </w:rPr>
            </w:pPr>
          </w:p>
        </w:tc>
        <w:tc>
          <w:tcPr>
            <w:tcW w:w="4253" w:type="dxa"/>
            <w:vMerge/>
            <w:tcBorders>
              <w:left w:val="single" w:sz="4" w:space="0" w:color="auto"/>
              <w:bottom w:val="single" w:sz="4" w:space="0" w:color="auto"/>
              <w:right w:val="single" w:sz="4" w:space="0" w:color="auto"/>
            </w:tcBorders>
          </w:tcPr>
          <w:p w:rsidR="00AF6C3E" w:rsidRPr="003D0575" w:rsidRDefault="00AF6C3E" w:rsidP="007C7715">
            <w:pPr>
              <w:rPr>
                <w:lang w:val="uk-UA"/>
              </w:rPr>
            </w:pPr>
          </w:p>
        </w:tc>
        <w:tc>
          <w:tcPr>
            <w:tcW w:w="2551"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 xml:space="preserve">Старше 50 років </w:t>
            </w:r>
          </w:p>
          <w:p w:rsidR="00AF6C3E" w:rsidRPr="003D0575" w:rsidRDefault="00AF6C3E" w:rsidP="007C7715">
            <w:pPr>
              <w:jc w:val="center"/>
              <w:rPr>
                <w:lang w:val="uk-UA"/>
              </w:rPr>
            </w:pPr>
            <w:r w:rsidRPr="003D0575">
              <w:rPr>
                <w:lang w:val="uk-UA"/>
              </w:rPr>
              <w:t>1 раз на 1 рік</w:t>
            </w:r>
          </w:p>
        </w:tc>
        <w:tc>
          <w:tcPr>
            <w:tcW w:w="2410" w:type="dxa"/>
            <w:vMerge/>
            <w:tcBorders>
              <w:left w:val="single" w:sz="4" w:space="0" w:color="auto"/>
              <w:bottom w:val="single" w:sz="4" w:space="0" w:color="auto"/>
              <w:right w:val="single" w:sz="4" w:space="0" w:color="auto"/>
            </w:tcBorders>
          </w:tcPr>
          <w:p w:rsidR="00AF6C3E" w:rsidRPr="003D0575" w:rsidRDefault="00AF6C3E" w:rsidP="007C7715">
            <w:pPr>
              <w:jc w:val="center"/>
              <w:rPr>
                <w:lang w:val="uk-UA"/>
              </w:rPr>
            </w:pPr>
          </w:p>
        </w:tc>
      </w:tr>
      <w:tr w:rsidR="00AF6C3E" w:rsidRPr="003D0575" w:rsidTr="007C7715">
        <w:tc>
          <w:tcPr>
            <w:tcW w:w="709"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15.</w:t>
            </w:r>
          </w:p>
        </w:tc>
        <w:tc>
          <w:tcPr>
            <w:tcW w:w="4253"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rPr>
                <w:lang w:val="uk-UA"/>
              </w:rPr>
            </w:pPr>
            <w:r w:rsidRPr="003D0575">
              <w:rPr>
                <w:lang w:val="uk-UA"/>
              </w:rPr>
              <w:t>Електрозварник ручного зварювання бригади  механізації та автотранспорту слюсар</w:t>
            </w:r>
          </w:p>
        </w:tc>
        <w:tc>
          <w:tcPr>
            <w:tcW w:w="2551"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p>
          <w:p w:rsidR="00AF6C3E" w:rsidRPr="003D0575" w:rsidRDefault="00AF6C3E" w:rsidP="007C7715">
            <w:pPr>
              <w:jc w:val="center"/>
              <w:rPr>
                <w:lang w:val="uk-UA"/>
              </w:rPr>
            </w:pPr>
          </w:p>
          <w:p w:rsidR="00AF6C3E" w:rsidRPr="003D0575" w:rsidRDefault="00AF6C3E" w:rsidP="007C7715">
            <w:pPr>
              <w:jc w:val="center"/>
              <w:rPr>
                <w:lang w:val="uk-UA"/>
              </w:rPr>
            </w:pPr>
            <w:r w:rsidRPr="003D0575">
              <w:rPr>
                <w:lang w:val="uk-UA"/>
              </w:rPr>
              <w:t>1 раз на 1 рік</w:t>
            </w:r>
          </w:p>
        </w:tc>
        <w:tc>
          <w:tcPr>
            <w:tcW w:w="2410"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 xml:space="preserve">Наказ МТЗУ </w:t>
            </w:r>
          </w:p>
          <w:p w:rsidR="00AF6C3E" w:rsidRPr="003D0575" w:rsidRDefault="00AF6C3E" w:rsidP="007C7715">
            <w:pPr>
              <w:jc w:val="center"/>
              <w:rPr>
                <w:lang w:val="uk-UA"/>
              </w:rPr>
            </w:pPr>
            <w:r w:rsidRPr="003D0575">
              <w:rPr>
                <w:lang w:val="uk-UA"/>
              </w:rPr>
              <w:t xml:space="preserve">№ 240 </w:t>
            </w:r>
          </w:p>
          <w:p w:rsidR="00AF6C3E" w:rsidRPr="003D0575" w:rsidRDefault="00AF6C3E" w:rsidP="007C7715">
            <w:pPr>
              <w:jc w:val="center"/>
              <w:rPr>
                <w:lang w:val="uk-UA"/>
              </w:rPr>
            </w:pPr>
            <w:r w:rsidRPr="003D0575">
              <w:rPr>
                <w:lang w:val="uk-UA"/>
              </w:rPr>
              <w:t xml:space="preserve">від 29.04.2010р., </w:t>
            </w:r>
          </w:p>
          <w:p w:rsidR="00AF6C3E" w:rsidRPr="003D0575" w:rsidRDefault="00AF6C3E" w:rsidP="007C7715">
            <w:pPr>
              <w:jc w:val="center"/>
              <w:rPr>
                <w:lang w:val="uk-UA"/>
              </w:rPr>
            </w:pPr>
            <w:r w:rsidRPr="003D0575">
              <w:rPr>
                <w:lang w:val="uk-UA"/>
              </w:rPr>
              <w:t xml:space="preserve">Наказ МОЗ </w:t>
            </w:r>
          </w:p>
          <w:p w:rsidR="00AF6C3E" w:rsidRPr="003D0575" w:rsidRDefault="00AF6C3E" w:rsidP="007C7715">
            <w:pPr>
              <w:jc w:val="center"/>
              <w:rPr>
                <w:lang w:val="uk-UA"/>
              </w:rPr>
            </w:pPr>
            <w:r w:rsidRPr="003D0575">
              <w:rPr>
                <w:lang w:val="uk-UA"/>
              </w:rPr>
              <w:t xml:space="preserve">№246 від 21.05.2007р. </w:t>
            </w:r>
          </w:p>
        </w:tc>
      </w:tr>
      <w:tr w:rsidR="00AF6C3E" w:rsidRPr="003D0575" w:rsidTr="007C7715">
        <w:trPr>
          <w:trHeight w:val="240"/>
        </w:trPr>
        <w:tc>
          <w:tcPr>
            <w:tcW w:w="709"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16.</w:t>
            </w:r>
          </w:p>
        </w:tc>
        <w:tc>
          <w:tcPr>
            <w:tcW w:w="4253"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rPr>
                <w:lang w:val="uk-UA"/>
              </w:rPr>
            </w:pPr>
            <w:r w:rsidRPr="003D0575">
              <w:rPr>
                <w:lang w:val="uk-UA"/>
              </w:rPr>
              <w:t>Листоноші</w:t>
            </w:r>
          </w:p>
          <w:p w:rsidR="00AF6C3E" w:rsidRPr="003D0575" w:rsidRDefault="00AF6C3E" w:rsidP="007C7715">
            <w:pPr>
              <w:rPr>
                <w:lang w:val="uk-UA"/>
              </w:rPr>
            </w:pPr>
          </w:p>
        </w:tc>
        <w:tc>
          <w:tcPr>
            <w:tcW w:w="2551"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 xml:space="preserve">1 раз на 2 роки </w:t>
            </w:r>
          </w:p>
        </w:tc>
        <w:tc>
          <w:tcPr>
            <w:tcW w:w="2410" w:type="dxa"/>
            <w:tcBorders>
              <w:top w:val="single" w:sz="4" w:space="0" w:color="auto"/>
              <w:left w:val="single" w:sz="4" w:space="0" w:color="auto"/>
              <w:bottom w:val="single" w:sz="4" w:space="0" w:color="auto"/>
              <w:right w:val="single" w:sz="4" w:space="0" w:color="auto"/>
            </w:tcBorders>
          </w:tcPr>
          <w:p w:rsidR="00AF6C3E" w:rsidRPr="003D0575" w:rsidRDefault="00AF6C3E" w:rsidP="007C7715">
            <w:pPr>
              <w:jc w:val="center"/>
              <w:rPr>
                <w:lang w:val="uk-UA"/>
              </w:rPr>
            </w:pPr>
            <w:r w:rsidRPr="003D0575">
              <w:rPr>
                <w:lang w:val="uk-UA"/>
              </w:rPr>
              <w:t xml:space="preserve">Наказ МТЗУ </w:t>
            </w:r>
          </w:p>
          <w:p w:rsidR="00AF6C3E" w:rsidRPr="003D0575" w:rsidRDefault="00AF6C3E" w:rsidP="007C7715">
            <w:pPr>
              <w:jc w:val="center"/>
              <w:rPr>
                <w:lang w:val="uk-UA"/>
              </w:rPr>
            </w:pPr>
            <w:r w:rsidRPr="003D0575">
              <w:rPr>
                <w:lang w:val="uk-UA"/>
              </w:rPr>
              <w:t xml:space="preserve">№ 240 </w:t>
            </w:r>
          </w:p>
          <w:p w:rsidR="00AF6C3E" w:rsidRPr="003D0575" w:rsidRDefault="00AF6C3E" w:rsidP="007C7715">
            <w:pPr>
              <w:jc w:val="center"/>
              <w:rPr>
                <w:lang w:val="uk-UA"/>
              </w:rPr>
            </w:pPr>
            <w:r w:rsidRPr="003D0575">
              <w:rPr>
                <w:lang w:val="uk-UA"/>
              </w:rPr>
              <w:t>від 29.04.2010р.</w:t>
            </w:r>
          </w:p>
        </w:tc>
      </w:tr>
    </w:tbl>
    <w:p w:rsidR="00AF6C3E" w:rsidRPr="003D0575" w:rsidRDefault="00AF6C3E" w:rsidP="00AF6C3E">
      <w:pPr>
        <w:rPr>
          <w:lang w:val="uk-UA"/>
        </w:rPr>
      </w:pPr>
      <w:r w:rsidRPr="003D0575">
        <w:rPr>
          <w:lang w:val="uk-UA"/>
        </w:rPr>
        <w:t xml:space="preserve"> </w:t>
      </w:r>
    </w:p>
    <w:p w:rsidR="00AF6C3E" w:rsidRPr="003D0575" w:rsidRDefault="00AF6C3E" w:rsidP="00AF6C3E">
      <w:pPr>
        <w:rPr>
          <w:lang w:val="en-US"/>
        </w:rPr>
      </w:pPr>
    </w:p>
    <w:p w:rsidR="00AF6C3E" w:rsidRPr="003D0575" w:rsidRDefault="00AF6C3E" w:rsidP="00AF6C3E">
      <w:pPr>
        <w:rPr>
          <w:lang w:val="en-US"/>
        </w:rPr>
      </w:pPr>
    </w:p>
    <w:p w:rsidR="00AF6C3E" w:rsidRPr="003D0575" w:rsidRDefault="00AF6C3E" w:rsidP="00AF6C3E">
      <w:pPr>
        <w:rPr>
          <w:lang w:val="en-US"/>
        </w:rPr>
      </w:pPr>
    </w:p>
    <w:p w:rsidR="00AF6C3E" w:rsidRPr="003D0575" w:rsidRDefault="00AF6C3E" w:rsidP="00AF6C3E">
      <w:pPr>
        <w:rPr>
          <w:lang w:val="uk-UA"/>
        </w:rPr>
      </w:pPr>
    </w:p>
    <w:p w:rsidR="00AF6C3E" w:rsidRPr="003D0575" w:rsidRDefault="00AF6C3E" w:rsidP="00AF6C3E">
      <w:pPr>
        <w:rPr>
          <w:lang w:val="uk-UA"/>
        </w:rPr>
      </w:pPr>
      <w:r w:rsidRPr="003D0575">
        <w:rPr>
          <w:lang w:val="uk-UA"/>
        </w:rPr>
        <w:t xml:space="preserve">Помічник начальника                         </w:t>
      </w:r>
      <w:r w:rsidRPr="003D0575">
        <w:rPr>
          <w:lang w:val="uk-UA"/>
        </w:rPr>
        <w:tab/>
        <w:t xml:space="preserve">  </w:t>
      </w:r>
      <w:r w:rsidRPr="003D0575">
        <w:rPr>
          <w:lang w:val="uk-UA"/>
        </w:rPr>
        <w:tab/>
        <w:t xml:space="preserve">         В.о. головного інженера </w:t>
      </w:r>
    </w:p>
    <w:p w:rsidR="00AF6C3E" w:rsidRPr="003D0575" w:rsidRDefault="00AF6C3E" w:rsidP="00AF6C3E">
      <w:pPr>
        <w:rPr>
          <w:lang w:val="uk-UA"/>
        </w:rPr>
      </w:pPr>
      <w:r w:rsidRPr="003D0575">
        <w:rPr>
          <w:lang w:val="uk-UA"/>
        </w:rPr>
        <w:t>з кадрових питань</w:t>
      </w:r>
    </w:p>
    <w:p w:rsidR="00AF6C3E" w:rsidRPr="003D0575" w:rsidRDefault="00AF6C3E" w:rsidP="00AF6C3E">
      <w:pPr>
        <w:rPr>
          <w:lang w:val="uk-UA"/>
        </w:rPr>
      </w:pPr>
    </w:p>
    <w:p w:rsidR="00AF6C3E" w:rsidRPr="003D0575" w:rsidRDefault="00AF6C3E" w:rsidP="00AF6C3E">
      <w:pPr>
        <w:rPr>
          <w:sz w:val="26"/>
          <w:szCs w:val="26"/>
          <w:lang w:val="uk-UA"/>
        </w:rPr>
      </w:pPr>
      <w:r w:rsidRPr="003D0575">
        <w:rPr>
          <w:lang w:val="uk-UA"/>
        </w:rPr>
        <w:t>________________ Олена ЗОРГАЧ                            __________________ Олександр БОДАЧЕВСЬКИЙ</w:t>
      </w:r>
    </w:p>
    <w:p w:rsidR="00AF6C3E" w:rsidRDefault="00AF6C3E" w:rsidP="00AF6C3E">
      <w:pPr>
        <w:tabs>
          <w:tab w:val="left" w:pos="1380"/>
        </w:tabs>
        <w:rPr>
          <w:sz w:val="28"/>
          <w:szCs w:val="28"/>
          <w:lang w:val="uk-UA"/>
        </w:rPr>
      </w:pPr>
    </w:p>
    <w:p w:rsidR="00AF6C3E" w:rsidRDefault="00AF6C3E" w:rsidP="00AF6C3E">
      <w:pPr>
        <w:tabs>
          <w:tab w:val="left" w:pos="1380"/>
        </w:tabs>
        <w:rPr>
          <w:sz w:val="28"/>
          <w:szCs w:val="28"/>
          <w:lang w:val="uk-UA"/>
        </w:rPr>
      </w:pPr>
    </w:p>
    <w:p w:rsidR="00AF6C3E" w:rsidRDefault="00AF6C3E" w:rsidP="00AF6C3E">
      <w:pPr>
        <w:tabs>
          <w:tab w:val="left" w:pos="1380"/>
        </w:tabs>
        <w:rPr>
          <w:sz w:val="28"/>
          <w:szCs w:val="28"/>
          <w:lang w:val="uk-UA"/>
        </w:rPr>
      </w:pPr>
    </w:p>
    <w:p w:rsidR="00AF6C3E" w:rsidRDefault="00AF6C3E" w:rsidP="00AF6C3E">
      <w:pPr>
        <w:tabs>
          <w:tab w:val="left" w:pos="1380"/>
        </w:tabs>
        <w:rPr>
          <w:sz w:val="28"/>
          <w:szCs w:val="28"/>
          <w:lang w:val="uk-UA"/>
        </w:rPr>
      </w:pPr>
    </w:p>
    <w:p w:rsidR="00AF6C3E" w:rsidRDefault="00AF6C3E" w:rsidP="00AF6C3E">
      <w:pPr>
        <w:tabs>
          <w:tab w:val="left" w:pos="1380"/>
        </w:tabs>
        <w:rPr>
          <w:sz w:val="28"/>
          <w:szCs w:val="28"/>
          <w:lang w:val="uk-UA"/>
        </w:rPr>
      </w:pPr>
    </w:p>
    <w:p w:rsidR="00AF6C3E" w:rsidRDefault="00AF6C3E" w:rsidP="00AF6C3E">
      <w:pPr>
        <w:tabs>
          <w:tab w:val="left" w:pos="1380"/>
        </w:tabs>
        <w:rPr>
          <w:sz w:val="28"/>
          <w:szCs w:val="28"/>
          <w:lang w:val="uk-UA"/>
        </w:rPr>
      </w:pPr>
    </w:p>
    <w:p w:rsidR="00B80E93" w:rsidRDefault="00B80E93" w:rsidP="00AF6C3E">
      <w:pPr>
        <w:ind w:left="7920" w:firstLine="720"/>
        <w:jc w:val="center"/>
        <w:rPr>
          <w:sz w:val="24"/>
          <w:lang w:val="uk-UA"/>
        </w:rPr>
      </w:pPr>
    </w:p>
    <w:p w:rsidR="00B80E93" w:rsidRDefault="00B80E93" w:rsidP="00AF6C3E">
      <w:pPr>
        <w:ind w:left="7920" w:firstLine="720"/>
        <w:jc w:val="center"/>
        <w:rPr>
          <w:sz w:val="24"/>
          <w:lang w:val="uk-UA"/>
        </w:rPr>
      </w:pPr>
    </w:p>
    <w:p w:rsidR="00B80E93" w:rsidRDefault="00B80E93" w:rsidP="00AF6C3E">
      <w:pPr>
        <w:ind w:left="7920" w:firstLine="720"/>
        <w:jc w:val="center"/>
        <w:rPr>
          <w:sz w:val="24"/>
          <w:lang w:val="uk-UA"/>
        </w:rPr>
      </w:pPr>
    </w:p>
    <w:p w:rsidR="00B80E93" w:rsidRDefault="00B80E93" w:rsidP="00AF6C3E">
      <w:pPr>
        <w:ind w:left="7920" w:firstLine="720"/>
        <w:jc w:val="center"/>
        <w:rPr>
          <w:sz w:val="24"/>
          <w:lang w:val="uk-UA"/>
        </w:rPr>
      </w:pPr>
    </w:p>
    <w:p w:rsidR="00B80E93" w:rsidRDefault="00B80E93" w:rsidP="00AF6C3E">
      <w:pPr>
        <w:ind w:left="7920" w:firstLine="720"/>
        <w:jc w:val="center"/>
        <w:rPr>
          <w:sz w:val="24"/>
          <w:lang w:val="uk-UA"/>
        </w:rPr>
      </w:pPr>
    </w:p>
    <w:p w:rsidR="00B80E93" w:rsidRDefault="00B80E93" w:rsidP="00AF6C3E">
      <w:pPr>
        <w:ind w:left="7920" w:firstLine="720"/>
        <w:jc w:val="center"/>
        <w:rPr>
          <w:sz w:val="24"/>
          <w:lang w:val="uk-UA"/>
        </w:rPr>
      </w:pPr>
    </w:p>
    <w:p w:rsidR="00B80E93" w:rsidRDefault="00B80E93" w:rsidP="00AF6C3E">
      <w:pPr>
        <w:ind w:left="7920" w:firstLine="720"/>
        <w:jc w:val="center"/>
        <w:rPr>
          <w:sz w:val="24"/>
          <w:lang w:val="uk-UA"/>
        </w:rPr>
      </w:pPr>
    </w:p>
    <w:p w:rsidR="00B80E93" w:rsidRDefault="00B80E93" w:rsidP="00AF6C3E">
      <w:pPr>
        <w:ind w:left="7920" w:firstLine="720"/>
        <w:jc w:val="center"/>
        <w:rPr>
          <w:sz w:val="24"/>
          <w:lang w:val="uk-UA"/>
        </w:rPr>
      </w:pPr>
    </w:p>
    <w:p w:rsidR="00B80E93" w:rsidRDefault="00B80E93" w:rsidP="00AF6C3E">
      <w:pPr>
        <w:ind w:left="7920" w:firstLine="720"/>
        <w:jc w:val="center"/>
        <w:rPr>
          <w:sz w:val="24"/>
          <w:lang w:val="uk-UA"/>
        </w:rPr>
      </w:pPr>
    </w:p>
    <w:p w:rsidR="00B80E93" w:rsidRDefault="00B80E93" w:rsidP="00B80E93">
      <w:pPr>
        <w:ind w:left="7920" w:firstLine="160"/>
        <w:jc w:val="center"/>
        <w:rPr>
          <w:sz w:val="24"/>
          <w:lang w:val="uk-UA"/>
        </w:rPr>
      </w:pPr>
    </w:p>
    <w:p w:rsidR="00AF6C3E" w:rsidRPr="002B3173" w:rsidRDefault="00AF6C3E" w:rsidP="00B80E93">
      <w:pPr>
        <w:ind w:left="7920" w:firstLine="160"/>
        <w:jc w:val="center"/>
        <w:rPr>
          <w:sz w:val="24"/>
          <w:lang w:val="uk-UA"/>
        </w:rPr>
      </w:pPr>
      <w:r w:rsidRPr="002B3173">
        <w:rPr>
          <w:sz w:val="24"/>
          <w:lang w:val="uk-UA"/>
        </w:rPr>
        <w:t>Додаток 12</w:t>
      </w:r>
    </w:p>
    <w:p w:rsidR="00AF6C3E" w:rsidRPr="002B3173" w:rsidRDefault="00AF6C3E" w:rsidP="00AF6C3E">
      <w:pPr>
        <w:jc w:val="center"/>
        <w:rPr>
          <w:b/>
          <w:bCs/>
          <w:sz w:val="28"/>
          <w:szCs w:val="28"/>
          <w:lang w:val="uk-UA"/>
        </w:rPr>
      </w:pPr>
    </w:p>
    <w:p w:rsidR="00AF6C3E" w:rsidRPr="002B3173" w:rsidRDefault="00AF6C3E" w:rsidP="00AF6C3E">
      <w:pPr>
        <w:jc w:val="center"/>
        <w:rPr>
          <w:b/>
          <w:bCs/>
          <w:sz w:val="28"/>
          <w:szCs w:val="28"/>
          <w:lang w:val="uk-UA"/>
        </w:rPr>
      </w:pPr>
    </w:p>
    <w:p w:rsidR="00AF6C3E" w:rsidRPr="002B3173" w:rsidRDefault="00AF6C3E" w:rsidP="00AF6C3E">
      <w:pPr>
        <w:jc w:val="center"/>
        <w:rPr>
          <w:b/>
          <w:bCs/>
          <w:sz w:val="28"/>
          <w:szCs w:val="28"/>
          <w:lang w:val="uk-UA"/>
        </w:rPr>
      </w:pPr>
      <w:r w:rsidRPr="002B3173">
        <w:rPr>
          <w:b/>
          <w:bCs/>
          <w:sz w:val="28"/>
          <w:szCs w:val="28"/>
          <w:lang w:val="uk-UA"/>
        </w:rPr>
        <w:t>П Е Р Е Л І К</w:t>
      </w:r>
    </w:p>
    <w:p w:rsidR="00AF6C3E" w:rsidRPr="002B3173" w:rsidRDefault="00AF6C3E" w:rsidP="00AF6C3E">
      <w:pPr>
        <w:jc w:val="center"/>
        <w:rPr>
          <w:b/>
          <w:bCs/>
          <w:i/>
          <w:iCs/>
          <w:sz w:val="28"/>
          <w:szCs w:val="28"/>
          <w:lang w:val="uk-UA"/>
        </w:rPr>
      </w:pPr>
      <w:r w:rsidRPr="002B3173">
        <w:rPr>
          <w:b/>
          <w:bCs/>
          <w:i/>
          <w:iCs/>
          <w:sz w:val="28"/>
          <w:szCs w:val="28"/>
          <w:lang w:val="uk-UA"/>
        </w:rPr>
        <w:lastRenderedPageBreak/>
        <w:t>посад і професій працівників</w:t>
      </w:r>
    </w:p>
    <w:p w:rsidR="00AF6C3E" w:rsidRPr="002B3173" w:rsidRDefault="00AF6C3E" w:rsidP="00AF6C3E">
      <w:pPr>
        <w:jc w:val="center"/>
        <w:rPr>
          <w:b/>
          <w:bCs/>
          <w:i/>
          <w:iCs/>
          <w:sz w:val="28"/>
          <w:szCs w:val="28"/>
          <w:lang w:val="uk-UA"/>
        </w:rPr>
      </w:pPr>
      <w:r w:rsidRPr="002B3173">
        <w:rPr>
          <w:b/>
          <w:bCs/>
          <w:i/>
          <w:iCs/>
          <w:sz w:val="28"/>
          <w:szCs w:val="28"/>
          <w:lang w:val="uk-UA"/>
        </w:rPr>
        <w:t xml:space="preserve"> Козятинської дистанції сигналізації та зв’язку,</w:t>
      </w:r>
    </w:p>
    <w:p w:rsidR="00AF6C3E" w:rsidRPr="002B3173" w:rsidRDefault="00AF6C3E" w:rsidP="00AF6C3E">
      <w:pPr>
        <w:jc w:val="center"/>
        <w:rPr>
          <w:b/>
          <w:bCs/>
          <w:i/>
          <w:iCs/>
          <w:sz w:val="28"/>
          <w:szCs w:val="28"/>
          <w:lang w:val="uk-UA"/>
        </w:rPr>
      </w:pPr>
      <w:r w:rsidRPr="002B3173">
        <w:rPr>
          <w:b/>
          <w:bCs/>
          <w:i/>
          <w:iCs/>
          <w:sz w:val="28"/>
          <w:szCs w:val="28"/>
          <w:lang w:val="uk-UA"/>
        </w:rPr>
        <w:t xml:space="preserve"> робота яких має роз’їзний характер</w:t>
      </w:r>
    </w:p>
    <w:p w:rsidR="00AF6C3E" w:rsidRPr="002B3173" w:rsidRDefault="00AF6C3E" w:rsidP="00AF6C3E">
      <w:pPr>
        <w:jc w:val="center"/>
        <w:rPr>
          <w:b/>
          <w:bCs/>
          <w:i/>
          <w:iCs/>
          <w:sz w:val="30"/>
          <w:szCs w:val="30"/>
          <w:lang w:val="uk-UA"/>
        </w:rPr>
      </w:pPr>
    </w:p>
    <w:p w:rsidR="00AF6C3E" w:rsidRPr="002B3173" w:rsidRDefault="00AF6C3E" w:rsidP="00AF6C3E">
      <w:pPr>
        <w:jc w:val="center"/>
        <w:rPr>
          <w:sz w:val="32"/>
          <w:szCs w:val="32"/>
          <w:lang w:val="uk-UA"/>
        </w:rPr>
      </w:pPr>
    </w:p>
    <w:p w:rsidR="00AF6C3E" w:rsidRPr="002B3173" w:rsidRDefault="00AF6C3E" w:rsidP="00AF6C3E">
      <w:pPr>
        <w:jc w:val="center"/>
        <w:rPr>
          <w:sz w:val="32"/>
          <w:szCs w:val="32"/>
          <w:lang w:val="uk-UA"/>
        </w:rPr>
      </w:pPr>
    </w:p>
    <w:p w:rsidR="00AF6C3E" w:rsidRPr="002B3173" w:rsidRDefault="00AF6C3E" w:rsidP="00AF6C3E">
      <w:pPr>
        <w:jc w:val="both"/>
        <w:rPr>
          <w:sz w:val="28"/>
          <w:szCs w:val="28"/>
          <w:lang w:val="uk-UA"/>
        </w:rPr>
      </w:pPr>
      <w:r w:rsidRPr="002B3173">
        <w:rPr>
          <w:sz w:val="28"/>
          <w:szCs w:val="28"/>
          <w:lang w:val="uk-UA"/>
        </w:rPr>
        <w:t>Начальник дистанції</w:t>
      </w:r>
    </w:p>
    <w:p w:rsidR="00AF6C3E" w:rsidRPr="002B3173" w:rsidRDefault="00AF6C3E" w:rsidP="00AF6C3E">
      <w:pPr>
        <w:jc w:val="both"/>
        <w:rPr>
          <w:sz w:val="28"/>
          <w:szCs w:val="28"/>
          <w:lang w:val="uk-UA"/>
        </w:rPr>
      </w:pPr>
      <w:r w:rsidRPr="002B3173">
        <w:rPr>
          <w:sz w:val="28"/>
          <w:szCs w:val="28"/>
          <w:lang w:val="uk-UA"/>
        </w:rPr>
        <w:t>Головний інженер</w:t>
      </w:r>
    </w:p>
    <w:p w:rsidR="00AF6C3E" w:rsidRPr="002B3173" w:rsidRDefault="00AF6C3E" w:rsidP="00AF6C3E">
      <w:pPr>
        <w:jc w:val="both"/>
        <w:rPr>
          <w:sz w:val="28"/>
          <w:szCs w:val="28"/>
          <w:lang w:val="uk-UA"/>
        </w:rPr>
      </w:pPr>
      <w:r w:rsidRPr="002B3173">
        <w:rPr>
          <w:sz w:val="28"/>
          <w:szCs w:val="28"/>
          <w:lang w:val="uk-UA"/>
        </w:rPr>
        <w:t>Заступник начальника дистанції</w:t>
      </w:r>
    </w:p>
    <w:p w:rsidR="00AF6C3E" w:rsidRPr="002B3173" w:rsidRDefault="00AF6C3E" w:rsidP="00AF6C3E">
      <w:pPr>
        <w:jc w:val="both"/>
        <w:rPr>
          <w:sz w:val="28"/>
          <w:szCs w:val="28"/>
          <w:lang w:val="uk-UA"/>
        </w:rPr>
      </w:pPr>
      <w:r w:rsidRPr="002B3173">
        <w:rPr>
          <w:sz w:val="28"/>
          <w:szCs w:val="28"/>
          <w:lang w:val="uk-UA"/>
        </w:rPr>
        <w:t xml:space="preserve">Начальник дільниці </w:t>
      </w:r>
    </w:p>
    <w:p w:rsidR="00AF6C3E" w:rsidRPr="002B3173" w:rsidRDefault="00AF6C3E" w:rsidP="00AF6C3E">
      <w:pPr>
        <w:jc w:val="both"/>
        <w:rPr>
          <w:sz w:val="28"/>
          <w:szCs w:val="28"/>
          <w:lang w:val="uk-UA"/>
        </w:rPr>
      </w:pPr>
      <w:r w:rsidRPr="002B3173">
        <w:rPr>
          <w:sz w:val="28"/>
          <w:szCs w:val="28"/>
          <w:lang w:val="uk-UA"/>
        </w:rPr>
        <w:t>Помічник начальника з кадрових питань</w:t>
      </w:r>
    </w:p>
    <w:p w:rsidR="00AF6C3E" w:rsidRPr="002B3173" w:rsidRDefault="00AF6C3E" w:rsidP="00AF6C3E">
      <w:pPr>
        <w:jc w:val="both"/>
        <w:rPr>
          <w:sz w:val="28"/>
          <w:szCs w:val="28"/>
          <w:lang w:val="uk-UA"/>
        </w:rPr>
      </w:pPr>
      <w:r w:rsidRPr="002B3173">
        <w:rPr>
          <w:sz w:val="28"/>
          <w:szCs w:val="28"/>
          <w:lang w:val="uk-UA"/>
        </w:rPr>
        <w:t>Інженер з охорони праці</w:t>
      </w:r>
    </w:p>
    <w:p w:rsidR="00AF6C3E" w:rsidRPr="002B3173" w:rsidRDefault="00AF6C3E" w:rsidP="00AF6C3E">
      <w:pPr>
        <w:jc w:val="both"/>
        <w:rPr>
          <w:sz w:val="28"/>
          <w:szCs w:val="28"/>
          <w:lang w:val="uk-UA"/>
        </w:rPr>
      </w:pPr>
      <w:r w:rsidRPr="002B3173">
        <w:rPr>
          <w:sz w:val="28"/>
          <w:szCs w:val="28"/>
          <w:lang w:val="uk-UA"/>
        </w:rPr>
        <w:t>Інженер з нормування трудових процесів</w:t>
      </w:r>
    </w:p>
    <w:p w:rsidR="00AF6C3E" w:rsidRPr="002B3173" w:rsidRDefault="00AF6C3E" w:rsidP="00AF6C3E">
      <w:pPr>
        <w:jc w:val="both"/>
        <w:rPr>
          <w:sz w:val="28"/>
          <w:szCs w:val="28"/>
          <w:lang w:val="uk-UA"/>
        </w:rPr>
      </w:pPr>
      <w:r w:rsidRPr="002B3173">
        <w:rPr>
          <w:sz w:val="28"/>
          <w:szCs w:val="28"/>
          <w:lang w:val="uk-UA"/>
        </w:rPr>
        <w:t>Начальник виробничо-технічного відділу</w:t>
      </w:r>
    </w:p>
    <w:p w:rsidR="00AF6C3E" w:rsidRPr="002B3173" w:rsidRDefault="00AF6C3E" w:rsidP="00AF6C3E">
      <w:pPr>
        <w:jc w:val="both"/>
        <w:rPr>
          <w:sz w:val="28"/>
          <w:szCs w:val="28"/>
          <w:lang w:val="uk-UA"/>
        </w:rPr>
      </w:pPr>
      <w:r w:rsidRPr="002B3173">
        <w:rPr>
          <w:sz w:val="28"/>
          <w:szCs w:val="28"/>
          <w:lang w:val="uk-UA"/>
        </w:rPr>
        <w:t>Інженер виробничо-технічного відділу</w:t>
      </w:r>
    </w:p>
    <w:p w:rsidR="00AF6C3E" w:rsidRPr="002B3173" w:rsidRDefault="00AF6C3E" w:rsidP="00AF6C3E">
      <w:pPr>
        <w:jc w:val="both"/>
        <w:rPr>
          <w:sz w:val="28"/>
          <w:szCs w:val="28"/>
          <w:lang w:val="uk-UA"/>
        </w:rPr>
      </w:pPr>
      <w:r w:rsidRPr="002B3173">
        <w:rPr>
          <w:sz w:val="28"/>
          <w:szCs w:val="28"/>
          <w:lang w:val="uk-UA"/>
        </w:rPr>
        <w:t>Інженер бригади з обслуговування пристроїв лінійно-апаратної зали та цифрової автоматичної телефонної станції</w:t>
      </w:r>
    </w:p>
    <w:p w:rsidR="00AF6C3E" w:rsidRPr="002B3173" w:rsidRDefault="00AF6C3E" w:rsidP="00AF6C3E">
      <w:pPr>
        <w:jc w:val="both"/>
        <w:rPr>
          <w:sz w:val="28"/>
          <w:szCs w:val="28"/>
          <w:lang w:val="uk-UA"/>
        </w:rPr>
      </w:pPr>
      <w:r w:rsidRPr="002B3173">
        <w:rPr>
          <w:sz w:val="28"/>
          <w:szCs w:val="28"/>
          <w:lang w:val="uk-UA"/>
        </w:rPr>
        <w:t>Інженер бригади з перевірки та ремонту вимірювальних приладів</w:t>
      </w:r>
    </w:p>
    <w:p w:rsidR="00AF6C3E" w:rsidRPr="002B3173" w:rsidRDefault="00AF6C3E" w:rsidP="00AF6C3E">
      <w:pPr>
        <w:jc w:val="both"/>
        <w:rPr>
          <w:sz w:val="28"/>
          <w:szCs w:val="28"/>
          <w:lang w:val="uk-UA"/>
        </w:rPr>
      </w:pPr>
      <w:r w:rsidRPr="002B3173">
        <w:rPr>
          <w:sz w:val="28"/>
          <w:szCs w:val="28"/>
          <w:lang w:val="uk-UA"/>
        </w:rPr>
        <w:t xml:space="preserve">Інженер бригади з ведення технічної документації і паспортизації пристроїв СЦБ, радіо і зв’язку </w:t>
      </w:r>
    </w:p>
    <w:p w:rsidR="00AF6C3E" w:rsidRPr="002B3173" w:rsidRDefault="00AF6C3E" w:rsidP="00AF6C3E">
      <w:pPr>
        <w:jc w:val="both"/>
        <w:rPr>
          <w:sz w:val="28"/>
          <w:szCs w:val="28"/>
          <w:lang w:val="uk-UA"/>
        </w:rPr>
      </w:pPr>
      <w:r w:rsidRPr="002B3173">
        <w:rPr>
          <w:sz w:val="28"/>
          <w:szCs w:val="28"/>
          <w:lang w:val="uk-UA"/>
        </w:rPr>
        <w:t xml:space="preserve">Старший електромеханік </w:t>
      </w:r>
    </w:p>
    <w:p w:rsidR="00AF6C3E" w:rsidRPr="002B3173" w:rsidRDefault="00AF6C3E" w:rsidP="00AF6C3E">
      <w:pPr>
        <w:jc w:val="both"/>
        <w:rPr>
          <w:sz w:val="28"/>
          <w:szCs w:val="28"/>
          <w:lang w:val="uk-UA"/>
        </w:rPr>
      </w:pPr>
      <w:r w:rsidRPr="002B3173">
        <w:rPr>
          <w:sz w:val="28"/>
          <w:szCs w:val="28"/>
          <w:lang w:val="uk-UA"/>
        </w:rPr>
        <w:t>Електромеханік</w:t>
      </w:r>
    </w:p>
    <w:p w:rsidR="00AF6C3E" w:rsidRPr="002B3173" w:rsidRDefault="00AF6C3E" w:rsidP="00AF6C3E">
      <w:pPr>
        <w:jc w:val="both"/>
        <w:rPr>
          <w:sz w:val="28"/>
          <w:szCs w:val="28"/>
          <w:lang w:val="uk-UA"/>
        </w:rPr>
      </w:pPr>
      <w:r w:rsidRPr="002B3173">
        <w:rPr>
          <w:sz w:val="28"/>
          <w:szCs w:val="28"/>
          <w:lang w:val="uk-UA"/>
        </w:rPr>
        <w:t xml:space="preserve">Електромонтер з ремонту та обслуговування пристроїв сигналізації, централізації та блокування </w:t>
      </w:r>
    </w:p>
    <w:p w:rsidR="00AF6C3E" w:rsidRPr="002B3173" w:rsidRDefault="00AF6C3E" w:rsidP="00AF6C3E">
      <w:pPr>
        <w:jc w:val="both"/>
        <w:rPr>
          <w:sz w:val="28"/>
          <w:szCs w:val="28"/>
          <w:lang w:val="uk-UA"/>
        </w:rPr>
      </w:pPr>
      <w:r w:rsidRPr="002B3173">
        <w:rPr>
          <w:sz w:val="28"/>
          <w:szCs w:val="28"/>
          <w:lang w:val="uk-UA"/>
        </w:rPr>
        <w:t>Електромонтер з ремонту та обслуговування апаратури та пристроїв зв’язку</w:t>
      </w:r>
    </w:p>
    <w:p w:rsidR="00AF6C3E" w:rsidRPr="002B3173" w:rsidRDefault="00AF6C3E" w:rsidP="00AF6C3E">
      <w:pPr>
        <w:jc w:val="both"/>
        <w:rPr>
          <w:sz w:val="30"/>
          <w:szCs w:val="30"/>
          <w:lang w:val="uk-UA"/>
        </w:rPr>
      </w:pPr>
      <w:r w:rsidRPr="002B3173">
        <w:rPr>
          <w:sz w:val="30"/>
          <w:szCs w:val="30"/>
          <w:lang w:val="uk-UA"/>
        </w:rPr>
        <w:lastRenderedPageBreak/>
        <w:t>Електрозварник ручного зварювання</w:t>
      </w:r>
    </w:p>
    <w:p w:rsidR="00AF6C3E" w:rsidRPr="002B3173" w:rsidRDefault="00AF6C3E" w:rsidP="00AF6C3E">
      <w:pPr>
        <w:jc w:val="both"/>
        <w:rPr>
          <w:sz w:val="30"/>
          <w:szCs w:val="30"/>
          <w:lang w:val="uk-UA"/>
        </w:rPr>
      </w:pPr>
      <w:r w:rsidRPr="002B3173">
        <w:rPr>
          <w:sz w:val="30"/>
          <w:szCs w:val="30"/>
          <w:lang w:val="uk-UA"/>
        </w:rPr>
        <w:t>Тракторист</w:t>
      </w:r>
    </w:p>
    <w:p w:rsidR="00AF6C3E" w:rsidRPr="002B3173" w:rsidRDefault="00AF6C3E" w:rsidP="00AF6C3E">
      <w:pPr>
        <w:jc w:val="both"/>
        <w:rPr>
          <w:sz w:val="30"/>
          <w:szCs w:val="30"/>
          <w:lang w:val="uk-UA"/>
        </w:rPr>
      </w:pPr>
      <w:r w:rsidRPr="002B3173">
        <w:rPr>
          <w:sz w:val="30"/>
          <w:szCs w:val="30"/>
          <w:lang w:val="uk-UA"/>
        </w:rPr>
        <w:t>Водій автотранспортних засобів</w:t>
      </w:r>
    </w:p>
    <w:p w:rsidR="00AF6C3E" w:rsidRPr="002B3173" w:rsidRDefault="00AF6C3E" w:rsidP="00AF6C3E">
      <w:pPr>
        <w:jc w:val="both"/>
        <w:rPr>
          <w:sz w:val="26"/>
          <w:szCs w:val="26"/>
          <w:lang w:val="uk-UA"/>
        </w:rPr>
      </w:pPr>
    </w:p>
    <w:p w:rsidR="00AF6C3E" w:rsidRPr="002B3173" w:rsidRDefault="00AF6C3E" w:rsidP="00AF6C3E">
      <w:pPr>
        <w:jc w:val="both"/>
        <w:rPr>
          <w:sz w:val="26"/>
          <w:szCs w:val="26"/>
          <w:lang w:val="uk-UA"/>
        </w:rPr>
      </w:pPr>
    </w:p>
    <w:p w:rsidR="00AF6C3E" w:rsidRPr="002B3173" w:rsidRDefault="00AF6C3E" w:rsidP="00AF6C3E">
      <w:pPr>
        <w:jc w:val="both"/>
        <w:rPr>
          <w:sz w:val="26"/>
          <w:szCs w:val="26"/>
          <w:lang w:val="uk-UA"/>
        </w:rPr>
      </w:pPr>
    </w:p>
    <w:p w:rsidR="00AF6C3E" w:rsidRPr="002B3173" w:rsidRDefault="00AF6C3E" w:rsidP="00AF6C3E">
      <w:pPr>
        <w:jc w:val="both"/>
        <w:rPr>
          <w:sz w:val="26"/>
          <w:szCs w:val="26"/>
          <w:lang w:val="uk-UA"/>
        </w:rPr>
      </w:pPr>
    </w:p>
    <w:p w:rsidR="00AF6C3E" w:rsidRPr="002B3173" w:rsidRDefault="00AF6C3E" w:rsidP="00AF6C3E">
      <w:pPr>
        <w:jc w:val="both"/>
        <w:rPr>
          <w:sz w:val="26"/>
          <w:szCs w:val="26"/>
          <w:lang w:val="uk-UA"/>
        </w:rPr>
      </w:pPr>
    </w:p>
    <w:p w:rsidR="00AF6C3E" w:rsidRPr="002B3173" w:rsidRDefault="00AF6C3E" w:rsidP="00AF6C3E">
      <w:pPr>
        <w:rPr>
          <w:b/>
          <w:sz w:val="28"/>
          <w:szCs w:val="28"/>
          <w:lang w:val="uk-UA"/>
        </w:rPr>
      </w:pPr>
      <w:r w:rsidRPr="002B3173">
        <w:rPr>
          <w:b/>
          <w:sz w:val="28"/>
          <w:szCs w:val="28"/>
          <w:lang w:val="uk-UA"/>
        </w:rPr>
        <w:t xml:space="preserve">      </w:t>
      </w:r>
    </w:p>
    <w:p w:rsidR="00AF6C3E" w:rsidRPr="002B3173" w:rsidRDefault="00AF6C3E" w:rsidP="00AF6C3E">
      <w:pPr>
        <w:rPr>
          <w:sz w:val="28"/>
          <w:szCs w:val="28"/>
          <w:lang w:val="uk-UA"/>
        </w:rPr>
      </w:pPr>
      <w:r w:rsidRPr="002B3173">
        <w:rPr>
          <w:sz w:val="28"/>
          <w:szCs w:val="28"/>
          <w:lang w:val="uk-UA"/>
        </w:rPr>
        <w:t>Начальник дистанції                                             Голова профспілкового комітету</w:t>
      </w:r>
    </w:p>
    <w:p w:rsidR="00AF6C3E" w:rsidRPr="002B3173" w:rsidRDefault="00AF6C3E" w:rsidP="00AF6C3E">
      <w:pPr>
        <w:rPr>
          <w:sz w:val="28"/>
          <w:szCs w:val="28"/>
          <w:lang w:val="uk-UA"/>
        </w:rPr>
      </w:pPr>
    </w:p>
    <w:p w:rsidR="00AF6C3E" w:rsidRPr="002B3173" w:rsidRDefault="00AF6C3E" w:rsidP="00AF6C3E">
      <w:pPr>
        <w:rPr>
          <w:sz w:val="28"/>
          <w:szCs w:val="28"/>
          <w:lang w:val="uk-UA"/>
        </w:rPr>
      </w:pPr>
    </w:p>
    <w:p w:rsidR="00AF6C3E" w:rsidRPr="002B3173" w:rsidRDefault="00AF6C3E" w:rsidP="00AF6C3E">
      <w:pPr>
        <w:rPr>
          <w:sz w:val="28"/>
          <w:szCs w:val="28"/>
          <w:lang w:val="uk-UA"/>
        </w:rPr>
      </w:pPr>
      <w:r w:rsidRPr="002B3173">
        <w:rPr>
          <w:sz w:val="28"/>
          <w:szCs w:val="28"/>
          <w:lang w:val="uk-UA"/>
        </w:rPr>
        <w:t xml:space="preserve"> ______________ Сергій РЄЗНІК                        ___________ Олена СОКОЛЕЦЬКА</w:t>
      </w:r>
    </w:p>
    <w:p w:rsidR="00AF6C3E" w:rsidRPr="002B3173" w:rsidRDefault="00AF6C3E" w:rsidP="00AF6C3E">
      <w:pPr>
        <w:rPr>
          <w:sz w:val="28"/>
          <w:lang w:val="uk-UA"/>
        </w:rPr>
      </w:pPr>
    </w:p>
    <w:p w:rsidR="00AF6C3E" w:rsidRDefault="00AF6C3E" w:rsidP="00AF6C3E">
      <w:pPr>
        <w:tabs>
          <w:tab w:val="left" w:pos="1380"/>
        </w:tabs>
        <w:rPr>
          <w:sz w:val="28"/>
          <w:szCs w:val="28"/>
          <w:lang w:val="uk-UA"/>
        </w:rPr>
      </w:pPr>
    </w:p>
    <w:p w:rsidR="00AF6C3E" w:rsidRDefault="00AF6C3E" w:rsidP="00AF6C3E">
      <w:pPr>
        <w:tabs>
          <w:tab w:val="left" w:pos="1380"/>
        </w:tabs>
        <w:rPr>
          <w:sz w:val="28"/>
          <w:szCs w:val="28"/>
          <w:lang w:val="uk-UA"/>
        </w:rPr>
      </w:pPr>
    </w:p>
    <w:p w:rsidR="00AF6C3E" w:rsidRDefault="00AF6C3E" w:rsidP="00AF6C3E">
      <w:pPr>
        <w:tabs>
          <w:tab w:val="left" w:pos="1380"/>
        </w:tabs>
        <w:rPr>
          <w:sz w:val="28"/>
          <w:szCs w:val="28"/>
          <w:lang w:val="uk-UA"/>
        </w:rPr>
      </w:pPr>
    </w:p>
    <w:p w:rsidR="00B80E93" w:rsidRDefault="00B80E93" w:rsidP="00B80E93">
      <w:pPr>
        <w:ind w:firstLine="7938"/>
        <w:jc w:val="both"/>
        <w:rPr>
          <w:lang w:val="uk-UA"/>
        </w:rPr>
      </w:pPr>
    </w:p>
    <w:p w:rsidR="00B80E93" w:rsidRDefault="00B80E93" w:rsidP="00B80E93">
      <w:pPr>
        <w:ind w:firstLine="7938"/>
        <w:jc w:val="both"/>
        <w:rPr>
          <w:lang w:val="uk-UA"/>
        </w:rPr>
      </w:pPr>
    </w:p>
    <w:p w:rsidR="00B80E93" w:rsidRDefault="00B80E93" w:rsidP="00B80E93">
      <w:pPr>
        <w:ind w:firstLine="7938"/>
        <w:jc w:val="both"/>
        <w:rPr>
          <w:lang w:val="uk-UA"/>
        </w:rPr>
      </w:pPr>
    </w:p>
    <w:p w:rsidR="00B80E93" w:rsidRDefault="00B80E93" w:rsidP="00B80E93">
      <w:pPr>
        <w:ind w:firstLine="7938"/>
        <w:jc w:val="both"/>
        <w:rPr>
          <w:lang w:val="uk-UA"/>
        </w:rPr>
      </w:pPr>
    </w:p>
    <w:p w:rsidR="00B80E93" w:rsidRDefault="00B80E93" w:rsidP="00B80E93">
      <w:pPr>
        <w:ind w:firstLine="7938"/>
        <w:jc w:val="both"/>
        <w:rPr>
          <w:lang w:val="uk-UA"/>
        </w:rPr>
      </w:pPr>
    </w:p>
    <w:p w:rsidR="00AF6C3E" w:rsidRPr="002B3173" w:rsidRDefault="00AF6C3E" w:rsidP="00B80E93">
      <w:pPr>
        <w:ind w:firstLine="7938"/>
        <w:jc w:val="both"/>
        <w:rPr>
          <w:lang w:val="uk-UA"/>
        </w:rPr>
      </w:pPr>
      <w:r w:rsidRPr="002B3173">
        <w:rPr>
          <w:lang w:val="uk-UA"/>
        </w:rPr>
        <w:t>Додаток  13</w:t>
      </w:r>
    </w:p>
    <w:p w:rsidR="00AF6C3E" w:rsidRPr="002B3173" w:rsidRDefault="00AF6C3E" w:rsidP="00AF6C3E">
      <w:pPr>
        <w:jc w:val="center"/>
        <w:rPr>
          <w:b/>
          <w:bCs/>
          <w:sz w:val="40"/>
          <w:szCs w:val="40"/>
          <w:lang w:val="uk-UA"/>
        </w:rPr>
      </w:pPr>
      <w:r w:rsidRPr="002B3173">
        <w:rPr>
          <w:b/>
          <w:bCs/>
          <w:sz w:val="40"/>
          <w:szCs w:val="40"/>
          <w:lang w:val="uk-UA"/>
        </w:rPr>
        <w:t xml:space="preserve"> </w:t>
      </w:r>
    </w:p>
    <w:p w:rsidR="00AF6C3E" w:rsidRPr="002B3173" w:rsidRDefault="00AF6C3E" w:rsidP="00AF6C3E">
      <w:pPr>
        <w:jc w:val="center"/>
        <w:rPr>
          <w:b/>
          <w:bCs/>
          <w:sz w:val="40"/>
          <w:szCs w:val="40"/>
          <w:lang w:val="uk-UA"/>
        </w:rPr>
      </w:pPr>
      <w:r w:rsidRPr="002B3173">
        <w:rPr>
          <w:b/>
          <w:bCs/>
          <w:sz w:val="40"/>
          <w:szCs w:val="40"/>
          <w:lang w:val="uk-UA"/>
        </w:rPr>
        <w:t xml:space="preserve"> </w:t>
      </w:r>
    </w:p>
    <w:p w:rsidR="00AF6C3E" w:rsidRPr="002B3173" w:rsidRDefault="00AF6C3E" w:rsidP="00AF6C3E">
      <w:pPr>
        <w:jc w:val="center"/>
        <w:rPr>
          <w:b/>
          <w:bCs/>
          <w:sz w:val="40"/>
          <w:szCs w:val="40"/>
          <w:lang w:val="uk-UA"/>
        </w:rPr>
      </w:pPr>
      <w:r w:rsidRPr="002B3173">
        <w:rPr>
          <w:b/>
          <w:bCs/>
          <w:sz w:val="40"/>
          <w:szCs w:val="40"/>
          <w:lang w:val="uk-UA"/>
        </w:rPr>
        <w:lastRenderedPageBreak/>
        <w:t>К О М І С І Я</w:t>
      </w:r>
    </w:p>
    <w:p w:rsidR="00AF6C3E" w:rsidRPr="002B3173" w:rsidRDefault="00AF6C3E" w:rsidP="00AF6C3E">
      <w:pPr>
        <w:jc w:val="center"/>
        <w:rPr>
          <w:b/>
          <w:bCs/>
          <w:i/>
          <w:iCs/>
          <w:sz w:val="32"/>
          <w:szCs w:val="32"/>
          <w:lang w:val="uk-UA"/>
        </w:rPr>
      </w:pPr>
      <w:r w:rsidRPr="002B3173">
        <w:rPr>
          <w:b/>
          <w:bCs/>
          <w:i/>
          <w:iCs/>
          <w:sz w:val="32"/>
          <w:szCs w:val="32"/>
          <w:lang w:val="uk-UA"/>
        </w:rPr>
        <w:t>по трудових спорах</w:t>
      </w:r>
    </w:p>
    <w:p w:rsidR="00AF6C3E" w:rsidRPr="002B3173" w:rsidRDefault="00AF6C3E" w:rsidP="00AF6C3E">
      <w:pPr>
        <w:jc w:val="center"/>
        <w:rPr>
          <w:b/>
          <w:bCs/>
          <w:i/>
          <w:iCs/>
          <w:sz w:val="32"/>
          <w:szCs w:val="32"/>
          <w:lang w:val="uk-UA"/>
        </w:rPr>
      </w:pPr>
      <w:r w:rsidRPr="002B3173">
        <w:rPr>
          <w:b/>
          <w:bCs/>
          <w:i/>
          <w:iCs/>
          <w:sz w:val="32"/>
          <w:szCs w:val="32"/>
          <w:lang w:val="uk-UA"/>
        </w:rPr>
        <w:t>Козятинської дистанції сигналізації та зв’язку</w:t>
      </w:r>
    </w:p>
    <w:p w:rsidR="00AF6C3E" w:rsidRPr="002B3173" w:rsidRDefault="00AF6C3E" w:rsidP="00AF6C3E">
      <w:pPr>
        <w:jc w:val="center"/>
        <w:rPr>
          <w:sz w:val="32"/>
          <w:szCs w:val="32"/>
          <w:lang w:val="uk-UA"/>
        </w:rPr>
      </w:pPr>
    </w:p>
    <w:p w:rsidR="00AF6C3E" w:rsidRPr="002B3173" w:rsidRDefault="00AF6C3E" w:rsidP="00AF6C3E">
      <w:pPr>
        <w:jc w:val="center"/>
        <w:rPr>
          <w:sz w:val="32"/>
          <w:szCs w:val="32"/>
          <w:lang w:val="uk-UA"/>
        </w:rPr>
      </w:pPr>
    </w:p>
    <w:p w:rsidR="00AF6C3E" w:rsidRPr="002B3173" w:rsidRDefault="00AF6C3E" w:rsidP="00AF6C3E">
      <w:pPr>
        <w:jc w:val="center"/>
        <w:rPr>
          <w:sz w:val="32"/>
          <w:szCs w:val="32"/>
          <w:lang w:val="uk-UA"/>
        </w:rPr>
      </w:pPr>
    </w:p>
    <w:p w:rsidR="00AF6C3E" w:rsidRPr="002B3173" w:rsidRDefault="00AF6C3E" w:rsidP="00AF6C3E">
      <w:pPr>
        <w:jc w:val="both"/>
        <w:rPr>
          <w:sz w:val="28"/>
          <w:szCs w:val="28"/>
          <w:lang w:val="uk-UA"/>
        </w:rPr>
      </w:pPr>
      <w:r w:rsidRPr="002B3173">
        <w:rPr>
          <w:sz w:val="28"/>
          <w:szCs w:val="28"/>
          <w:lang w:val="uk-UA"/>
        </w:rPr>
        <w:t>Голова комісії: електромеханік Горбатюк В.П.</w:t>
      </w:r>
    </w:p>
    <w:p w:rsidR="00AF6C3E" w:rsidRPr="002B3173" w:rsidRDefault="00AF6C3E" w:rsidP="00AF6C3E">
      <w:pPr>
        <w:jc w:val="both"/>
        <w:rPr>
          <w:sz w:val="28"/>
          <w:szCs w:val="28"/>
          <w:lang w:val="uk-UA"/>
        </w:rPr>
      </w:pPr>
      <w:r w:rsidRPr="002B3173">
        <w:rPr>
          <w:sz w:val="28"/>
          <w:szCs w:val="28"/>
          <w:lang w:val="uk-UA"/>
        </w:rPr>
        <w:t>Заступник голови комісії: помічник начальника з кадрових питань Зоргач О.М.</w:t>
      </w:r>
    </w:p>
    <w:p w:rsidR="00AF6C3E" w:rsidRPr="002B3173" w:rsidRDefault="00AF6C3E" w:rsidP="00AF6C3E">
      <w:pPr>
        <w:jc w:val="both"/>
        <w:rPr>
          <w:sz w:val="28"/>
          <w:szCs w:val="28"/>
          <w:lang w:val="uk-UA"/>
        </w:rPr>
      </w:pPr>
      <w:r w:rsidRPr="002B3173">
        <w:rPr>
          <w:sz w:val="28"/>
          <w:szCs w:val="28"/>
          <w:lang w:val="uk-UA"/>
        </w:rPr>
        <w:t>Секретар комісії: електромеханік Ромащенко І.В.</w:t>
      </w:r>
    </w:p>
    <w:p w:rsidR="00AF6C3E" w:rsidRPr="002B3173" w:rsidRDefault="00AF6C3E" w:rsidP="00AF6C3E">
      <w:pPr>
        <w:jc w:val="both"/>
        <w:rPr>
          <w:sz w:val="28"/>
          <w:szCs w:val="28"/>
          <w:lang w:val="uk-UA"/>
        </w:rPr>
      </w:pPr>
      <w:r w:rsidRPr="002B3173">
        <w:rPr>
          <w:sz w:val="28"/>
          <w:szCs w:val="28"/>
          <w:lang w:val="uk-UA"/>
        </w:rPr>
        <w:t xml:space="preserve">Члени комісії: </w:t>
      </w:r>
    </w:p>
    <w:p w:rsidR="00AF6C3E" w:rsidRPr="002B3173" w:rsidRDefault="00AF6C3E" w:rsidP="00AF6C3E">
      <w:pPr>
        <w:jc w:val="both"/>
        <w:rPr>
          <w:sz w:val="28"/>
          <w:szCs w:val="28"/>
          <w:lang w:val="uk-UA"/>
        </w:rPr>
      </w:pPr>
      <w:r w:rsidRPr="002B3173">
        <w:rPr>
          <w:sz w:val="28"/>
          <w:szCs w:val="28"/>
          <w:lang w:val="uk-UA"/>
        </w:rPr>
        <w:t xml:space="preserve">                         заступник начальника дистанції Кравчук А.В.</w:t>
      </w:r>
    </w:p>
    <w:p w:rsidR="00AF6C3E" w:rsidRPr="002B3173" w:rsidRDefault="00AF6C3E" w:rsidP="00AF6C3E">
      <w:pPr>
        <w:jc w:val="both"/>
        <w:rPr>
          <w:sz w:val="28"/>
          <w:szCs w:val="28"/>
          <w:lang w:val="uk-UA"/>
        </w:rPr>
      </w:pPr>
      <w:r w:rsidRPr="002B3173">
        <w:rPr>
          <w:sz w:val="28"/>
          <w:szCs w:val="28"/>
          <w:lang w:val="uk-UA"/>
        </w:rPr>
        <w:t xml:space="preserve">                         інженер з нормування трудових процесів Іщук А.С.</w:t>
      </w:r>
    </w:p>
    <w:p w:rsidR="00AF6C3E" w:rsidRPr="002B3173" w:rsidRDefault="00AF6C3E" w:rsidP="00AF6C3E">
      <w:pPr>
        <w:jc w:val="both"/>
        <w:rPr>
          <w:sz w:val="24"/>
          <w:szCs w:val="24"/>
          <w:lang w:val="uk-UA"/>
        </w:rPr>
      </w:pPr>
      <w:r w:rsidRPr="002B3173">
        <w:rPr>
          <w:sz w:val="28"/>
          <w:szCs w:val="28"/>
          <w:lang w:val="uk-UA"/>
        </w:rPr>
        <w:t xml:space="preserve">                         електромеханік Дячук І.В.</w:t>
      </w:r>
    </w:p>
    <w:p w:rsidR="00AF6C3E" w:rsidRPr="002B3173" w:rsidRDefault="00AF6C3E" w:rsidP="00AF6C3E">
      <w:pPr>
        <w:ind w:left="2000" w:hanging="2000"/>
        <w:jc w:val="both"/>
        <w:rPr>
          <w:sz w:val="28"/>
          <w:szCs w:val="28"/>
          <w:lang w:val="uk-UA"/>
        </w:rPr>
      </w:pPr>
      <w:r w:rsidRPr="002B3173">
        <w:rPr>
          <w:sz w:val="28"/>
          <w:szCs w:val="28"/>
          <w:lang w:val="uk-UA"/>
        </w:rPr>
        <w:t xml:space="preserve">                         оператор електрозв’язку  Челомєй О.І.</w:t>
      </w:r>
    </w:p>
    <w:p w:rsidR="00AF6C3E" w:rsidRPr="002B3173" w:rsidRDefault="00AF6C3E" w:rsidP="00AF6C3E">
      <w:pPr>
        <w:ind w:left="2000" w:hanging="2000"/>
        <w:jc w:val="both"/>
        <w:rPr>
          <w:sz w:val="28"/>
          <w:szCs w:val="28"/>
          <w:lang w:val="uk-UA"/>
        </w:rPr>
      </w:pPr>
      <w:r w:rsidRPr="002B3173">
        <w:rPr>
          <w:sz w:val="28"/>
          <w:szCs w:val="28"/>
          <w:lang w:val="uk-UA"/>
        </w:rPr>
        <w:t xml:space="preserve">                         електромеханік Волинець О.М.</w:t>
      </w:r>
    </w:p>
    <w:p w:rsidR="00AF6C3E" w:rsidRPr="002B3173" w:rsidRDefault="00AF6C3E" w:rsidP="00AF6C3E">
      <w:pPr>
        <w:ind w:left="2000" w:hanging="2000"/>
        <w:jc w:val="both"/>
        <w:rPr>
          <w:sz w:val="28"/>
          <w:szCs w:val="28"/>
          <w:lang w:val="uk-UA"/>
        </w:rPr>
      </w:pPr>
      <w:r w:rsidRPr="002B3173">
        <w:rPr>
          <w:sz w:val="28"/>
          <w:szCs w:val="28"/>
          <w:lang w:val="uk-UA"/>
        </w:rPr>
        <w:t xml:space="preserve">                         голова ПК Соколецька О.В.</w:t>
      </w:r>
    </w:p>
    <w:p w:rsidR="00AF6C3E" w:rsidRPr="002B3173" w:rsidRDefault="00AF6C3E" w:rsidP="00AF6C3E">
      <w:pPr>
        <w:rPr>
          <w:sz w:val="28"/>
          <w:szCs w:val="28"/>
          <w:lang w:val="uk-UA"/>
        </w:rPr>
      </w:pPr>
      <w:r w:rsidRPr="002B3173">
        <w:rPr>
          <w:sz w:val="28"/>
          <w:szCs w:val="28"/>
          <w:lang w:val="uk-UA"/>
        </w:rPr>
        <w:t>Начальник дистанції                                              Голова профспілкового комітету</w:t>
      </w:r>
    </w:p>
    <w:p w:rsidR="00AF6C3E" w:rsidRPr="002B3173" w:rsidRDefault="00AF6C3E" w:rsidP="00AF6C3E">
      <w:pPr>
        <w:rPr>
          <w:sz w:val="28"/>
          <w:szCs w:val="28"/>
          <w:lang w:val="uk-UA"/>
        </w:rPr>
      </w:pPr>
    </w:p>
    <w:p w:rsidR="00AF6C3E" w:rsidRPr="002B3173" w:rsidRDefault="00AF6C3E" w:rsidP="00AF6C3E">
      <w:pPr>
        <w:rPr>
          <w:sz w:val="28"/>
          <w:szCs w:val="28"/>
          <w:lang w:val="uk-UA"/>
        </w:rPr>
      </w:pPr>
      <w:r w:rsidRPr="002B3173">
        <w:rPr>
          <w:sz w:val="28"/>
          <w:szCs w:val="28"/>
          <w:lang w:val="uk-UA"/>
        </w:rPr>
        <w:t xml:space="preserve"> ____________ Сергій РЄЗНІК                             __________ Олена СОКОЛЕЦЬКА</w:t>
      </w:r>
    </w:p>
    <w:p w:rsidR="00AF6C3E" w:rsidRPr="002B3173" w:rsidRDefault="00AF6C3E" w:rsidP="00AF6C3E">
      <w:pPr>
        <w:rPr>
          <w:sz w:val="28"/>
          <w:lang w:val="uk-UA"/>
        </w:rPr>
      </w:pPr>
    </w:p>
    <w:p w:rsidR="00AF6C3E" w:rsidRPr="00090D4D" w:rsidRDefault="00AF6C3E" w:rsidP="00AF6C3E">
      <w:pPr>
        <w:ind w:firstLine="5800"/>
        <w:jc w:val="center"/>
        <w:rPr>
          <w:lang w:val="uk-UA"/>
        </w:rPr>
      </w:pPr>
      <w:r w:rsidRPr="00090D4D">
        <w:rPr>
          <w:lang w:val="uk-UA"/>
        </w:rPr>
        <w:t>ЗАТВЕРДЖЕНО:</w:t>
      </w:r>
    </w:p>
    <w:p w:rsidR="00AF6C3E" w:rsidRPr="00090D4D" w:rsidRDefault="00AF6C3E" w:rsidP="00AF6C3E">
      <w:pPr>
        <w:ind w:firstLine="5800"/>
        <w:jc w:val="center"/>
        <w:rPr>
          <w:lang w:val="uk-UA"/>
        </w:rPr>
      </w:pPr>
      <w:r w:rsidRPr="00090D4D">
        <w:rPr>
          <w:lang w:val="uk-UA"/>
        </w:rPr>
        <w:t>на конференції працівників</w:t>
      </w:r>
    </w:p>
    <w:p w:rsidR="00AF6C3E" w:rsidRPr="00090D4D" w:rsidRDefault="00AF6C3E" w:rsidP="00AF6C3E">
      <w:pPr>
        <w:ind w:firstLine="5800"/>
        <w:jc w:val="center"/>
        <w:rPr>
          <w:lang w:val="uk-UA"/>
        </w:rPr>
      </w:pPr>
      <w:r w:rsidRPr="00090D4D">
        <w:rPr>
          <w:lang w:val="uk-UA"/>
        </w:rPr>
        <w:t>трудового колективу дистанції</w:t>
      </w:r>
    </w:p>
    <w:p w:rsidR="00AF6C3E" w:rsidRPr="00090D4D" w:rsidRDefault="00AF6C3E" w:rsidP="00AF6C3E">
      <w:pPr>
        <w:ind w:firstLine="5800"/>
        <w:jc w:val="center"/>
        <w:rPr>
          <w:lang w:val="uk-UA"/>
        </w:rPr>
      </w:pPr>
      <w:r w:rsidRPr="00090D4D">
        <w:rPr>
          <w:lang w:val="uk-UA"/>
        </w:rPr>
        <w:t>„___” __________ 20___ р.</w:t>
      </w:r>
    </w:p>
    <w:p w:rsidR="00AF6C3E" w:rsidRPr="00090D4D" w:rsidRDefault="00AF6C3E" w:rsidP="00AF6C3E">
      <w:pPr>
        <w:jc w:val="both"/>
        <w:rPr>
          <w:lang w:val="uk-UA"/>
        </w:rPr>
      </w:pPr>
    </w:p>
    <w:p w:rsidR="00AF6C3E" w:rsidRPr="00090D4D" w:rsidRDefault="00AF6C3E" w:rsidP="00AF6C3E">
      <w:pPr>
        <w:jc w:val="center"/>
        <w:rPr>
          <w:b/>
          <w:sz w:val="28"/>
          <w:szCs w:val="28"/>
          <w:lang w:val="uk-UA"/>
        </w:rPr>
      </w:pPr>
      <w:r w:rsidRPr="00090D4D">
        <w:rPr>
          <w:b/>
          <w:sz w:val="28"/>
          <w:szCs w:val="28"/>
          <w:lang w:val="uk-UA"/>
        </w:rPr>
        <w:t>ПРАВИЛА</w:t>
      </w:r>
    </w:p>
    <w:p w:rsidR="00AF6C3E" w:rsidRPr="00090D4D" w:rsidRDefault="00AF6C3E" w:rsidP="00AF6C3E">
      <w:pPr>
        <w:jc w:val="center"/>
        <w:rPr>
          <w:b/>
          <w:sz w:val="28"/>
          <w:szCs w:val="28"/>
          <w:lang w:val="uk-UA"/>
        </w:rPr>
      </w:pPr>
      <w:r w:rsidRPr="00090D4D">
        <w:rPr>
          <w:b/>
          <w:sz w:val="28"/>
          <w:szCs w:val="28"/>
          <w:lang w:val="uk-UA"/>
        </w:rPr>
        <w:t>внутрішнього трудового розпорядку для працівників</w:t>
      </w:r>
    </w:p>
    <w:p w:rsidR="00AF6C3E" w:rsidRPr="00090D4D" w:rsidRDefault="00AF6C3E" w:rsidP="00AF6C3E">
      <w:pPr>
        <w:jc w:val="center"/>
        <w:rPr>
          <w:b/>
          <w:sz w:val="28"/>
          <w:szCs w:val="28"/>
          <w:lang w:val="uk-UA"/>
        </w:rPr>
      </w:pPr>
      <w:r w:rsidRPr="00090D4D">
        <w:rPr>
          <w:b/>
          <w:sz w:val="28"/>
          <w:szCs w:val="28"/>
          <w:lang w:val="uk-UA"/>
        </w:rPr>
        <w:t>виробничого підрозділу Козятинська дистанція сигналізації та зв’язку</w:t>
      </w:r>
    </w:p>
    <w:p w:rsidR="00AF6C3E" w:rsidRPr="00090D4D" w:rsidRDefault="00AF6C3E" w:rsidP="00AF6C3E">
      <w:pPr>
        <w:jc w:val="center"/>
        <w:rPr>
          <w:sz w:val="28"/>
          <w:szCs w:val="28"/>
          <w:lang w:val="uk-UA"/>
        </w:rPr>
      </w:pPr>
    </w:p>
    <w:p w:rsidR="00AF6C3E" w:rsidRPr="00090D4D" w:rsidRDefault="00AF6C3E" w:rsidP="00AF6C3E">
      <w:pPr>
        <w:jc w:val="center"/>
        <w:rPr>
          <w:sz w:val="28"/>
          <w:szCs w:val="28"/>
          <w:lang w:val="uk-UA"/>
        </w:rPr>
      </w:pPr>
      <w:r w:rsidRPr="00090D4D">
        <w:rPr>
          <w:b/>
          <w:sz w:val="28"/>
          <w:szCs w:val="28"/>
          <w:u w:val="single"/>
          <w:lang w:val="uk-UA"/>
        </w:rPr>
        <w:t>І. Загальні положення.</w:t>
      </w:r>
    </w:p>
    <w:p w:rsidR="00AF6C3E" w:rsidRPr="00090D4D" w:rsidRDefault="00AF6C3E" w:rsidP="00AF6C3E">
      <w:pPr>
        <w:jc w:val="both"/>
        <w:rPr>
          <w:sz w:val="28"/>
          <w:szCs w:val="28"/>
          <w:lang w:val="uk-UA"/>
        </w:rPr>
      </w:pPr>
      <w:r w:rsidRPr="00090D4D">
        <w:rPr>
          <w:sz w:val="28"/>
          <w:szCs w:val="28"/>
          <w:lang w:val="uk-UA"/>
        </w:rPr>
        <w:tab/>
        <w:t>1. У відповідності до Конституції України кожен громадянин України має право на працю, що включає можливість заробляти собі на життя працею, яку він вільно вибирає або на яку вільно погоджується.</w:t>
      </w:r>
    </w:p>
    <w:p w:rsidR="00AF6C3E" w:rsidRPr="00090D4D" w:rsidRDefault="00AF6C3E" w:rsidP="00AF6C3E">
      <w:pPr>
        <w:jc w:val="both"/>
        <w:rPr>
          <w:sz w:val="28"/>
          <w:szCs w:val="28"/>
          <w:lang w:val="uk-UA"/>
        </w:rPr>
      </w:pPr>
      <w:r w:rsidRPr="00090D4D">
        <w:rPr>
          <w:sz w:val="28"/>
          <w:szCs w:val="28"/>
          <w:lang w:val="uk-UA"/>
        </w:rPr>
        <w:tab/>
        <w:t>Громадянам гарантуються рівні можливості у виборі професії та роду трудової діяльності, професійно-технічного навчання та перенавчання відповідно до суспільних потреб.</w:t>
      </w:r>
    </w:p>
    <w:p w:rsidR="00AF6C3E" w:rsidRPr="00090D4D" w:rsidRDefault="00AF6C3E" w:rsidP="00AF6C3E">
      <w:pPr>
        <w:jc w:val="both"/>
        <w:rPr>
          <w:sz w:val="28"/>
          <w:szCs w:val="28"/>
          <w:lang w:val="uk-UA"/>
        </w:rPr>
      </w:pPr>
      <w:r w:rsidRPr="00090D4D">
        <w:rPr>
          <w:sz w:val="28"/>
          <w:szCs w:val="28"/>
          <w:lang w:val="uk-UA"/>
        </w:rPr>
        <w:tab/>
        <w:t>Використання примусової праці забороняється.</w:t>
      </w:r>
    </w:p>
    <w:p w:rsidR="00AF6C3E" w:rsidRPr="00090D4D" w:rsidRDefault="00AF6C3E" w:rsidP="00AF6C3E">
      <w:pPr>
        <w:jc w:val="both"/>
        <w:rPr>
          <w:sz w:val="28"/>
          <w:szCs w:val="28"/>
          <w:lang w:val="uk-UA"/>
        </w:rPr>
      </w:pPr>
      <w:r w:rsidRPr="00090D4D">
        <w:rPr>
          <w:sz w:val="28"/>
          <w:szCs w:val="28"/>
          <w:lang w:val="uk-UA"/>
        </w:rPr>
        <w:tab/>
        <w:t>Держава гарантує належні, безпечні і здорові умови праці, заробітну плату, не нижчу від визначеної законом.</w:t>
      </w:r>
    </w:p>
    <w:p w:rsidR="00AF6C3E" w:rsidRPr="00090D4D" w:rsidRDefault="00AF6C3E" w:rsidP="00AF6C3E">
      <w:pPr>
        <w:jc w:val="both"/>
        <w:rPr>
          <w:sz w:val="28"/>
          <w:szCs w:val="28"/>
          <w:lang w:val="uk-UA"/>
        </w:rPr>
      </w:pPr>
      <w:r w:rsidRPr="00090D4D">
        <w:rPr>
          <w:sz w:val="28"/>
          <w:szCs w:val="28"/>
          <w:lang w:val="uk-UA"/>
        </w:rPr>
        <w:tab/>
        <w:t>Громадянам гарантується захист від незаконного звільнення.</w:t>
      </w:r>
    </w:p>
    <w:p w:rsidR="00AF6C3E" w:rsidRPr="00090D4D" w:rsidRDefault="00AF6C3E" w:rsidP="00AF6C3E">
      <w:pPr>
        <w:jc w:val="both"/>
        <w:rPr>
          <w:sz w:val="28"/>
          <w:szCs w:val="28"/>
          <w:lang w:val="uk-UA"/>
        </w:rPr>
      </w:pPr>
      <w:r w:rsidRPr="00090D4D">
        <w:rPr>
          <w:sz w:val="28"/>
          <w:szCs w:val="28"/>
          <w:lang w:val="uk-UA"/>
        </w:rPr>
        <w:tab/>
        <w:t>право на своєчасне одержання винагороди за працю захищається законом.</w:t>
      </w:r>
    </w:p>
    <w:p w:rsidR="00AF6C3E" w:rsidRPr="00090D4D" w:rsidRDefault="00AF6C3E" w:rsidP="00AF6C3E">
      <w:pPr>
        <w:jc w:val="both"/>
        <w:rPr>
          <w:sz w:val="28"/>
          <w:szCs w:val="28"/>
          <w:lang w:val="uk-UA"/>
        </w:rPr>
      </w:pPr>
      <w:r w:rsidRPr="00090D4D">
        <w:rPr>
          <w:sz w:val="28"/>
          <w:szCs w:val="28"/>
          <w:lang w:val="uk-UA"/>
        </w:rPr>
        <w:tab/>
        <w:t>Термін виплати заробітної плати обумовлюється в колективному договорі підприємства.</w:t>
      </w:r>
    </w:p>
    <w:p w:rsidR="00AF6C3E" w:rsidRPr="00090D4D" w:rsidRDefault="00AF6C3E" w:rsidP="00AF6C3E">
      <w:pPr>
        <w:jc w:val="both"/>
        <w:rPr>
          <w:sz w:val="28"/>
          <w:szCs w:val="28"/>
          <w:lang w:val="uk-UA"/>
        </w:rPr>
      </w:pPr>
      <w:r w:rsidRPr="00090D4D">
        <w:rPr>
          <w:sz w:val="28"/>
          <w:szCs w:val="28"/>
          <w:lang w:val="uk-UA"/>
        </w:rPr>
        <w:tab/>
        <w:t>Трудова дисципліна на підприємстві забезпечується створенням необхідних організаційних та економічних умов для нормальної високопродуктивної роботи, свідомим ставленням до праці, методами переконання, виховання, а також заохоченням на сумлінну працю. До порушників трудової дисципліни застосовуються заходи дисциплінарного та громадського впливу.</w:t>
      </w:r>
    </w:p>
    <w:p w:rsidR="00AF6C3E" w:rsidRPr="00090D4D" w:rsidRDefault="00AF6C3E" w:rsidP="00AF6C3E">
      <w:pPr>
        <w:jc w:val="both"/>
        <w:rPr>
          <w:sz w:val="28"/>
          <w:szCs w:val="28"/>
          <w:lang w:val="uk-UA"/>
        </w:rPr>
      </w:pPr>
    </w:p>
    <w:p w:rsidR="00AF6C3E" w:rsidRPr="00090D4D" w:rsidRDefault="00AF6C3E" w:rsidP="00AF6C3E">
      <w:pPr>
        <w:jc w:val="both"/>
        <w:rPr>
          <w:sz w:val="28"/>
          <w:szCs w:val="28"/>
          <w:lang w:val="uk-UA"/>
        </w:rPr>
      </w:pPr>
      <w:r w:rsidRPr="00090D4D">
        <w:rPr>
          <w:sz w:val="28"/>
          <w:szCs w:val="28"/>
          <w:lang w:val="uk-UA"/>
        </w:rPr>
        <w:tab/>
        <w:t xml:space="preserve">2. Правила внутрішнього трудового розпорядку мають за мету сприяти вихованню у робітників та службовців сумлінного ставлення до праці, закріпленню трудової дисципліни, організації праці на науковій основі, </w:t>
      </w:r>
      <w:r w:rsidRPr="00090D4D">
        <w:rPr>
          <w:sz w:val="28"/>
          <w:szCs w:val="28"/>
          <w:lang w:val="uk-UA"/>
        </w:rPr>
        <w:lastRenderedPageBreak/>
        <w:t>раціональному використанню робочого часу, високій якості робіт, підвищенню продуктивності праці.</w:t>
      </w:r>
    </w:p>
    <w:p w:rsidR="00AF6C3E" w:rsidRPr="00090D4D" w:rsidRDefault="00AF6C3E" w:rsidP="00AF6C3E">
      <w:pPr>
        <w:jc w:val="both"/>
        <w:rPr>
          <w:sz w:val="28"/>
          <w:szCs w:val="28"/>
          <w:lang w:val="uk-UA"/>
        </w:rPr>
      </w:pPr>
    </w:p>
    <w:p w:rsidR="00AF6C3E" w:rsidRPr="00090D4D" w:rsidRDefault="00AF6C3E" w:rsidP="00AF6C3E">
      <w:pPr>
        <w:jc w:val="center"/>
        <w:rPr>
          <w:sz w:val="28"/>
          <w:szCs w:val="28"/>
          <w:lang w:val="uk-UA"/>
        </w:rPr>
      </w:pPr>
      <w:r w:rsidRPr="00090D4D">
        <w:rPr>
          <w:b/>
          <w:sz w:val="28"/>
          <w:szCs w:val="28"/>
          <w:u w:val="single"/>
          <w:lang w:val="uk-UA"/>
        </w:rPr>
        <w:t>ІІ. Правила прийому та звільнення робітників та службовців.</w:t>
      </w:r>
    </w:p>
    <w:p w:rsidR="00AF6C3E" w:rsidRPr="00090D4D" w:rsidRDefault="00AF6C3E" w:rsidP="00AF6C3E">
      <w:pPr>
        <w:jc w:val="both"/>
        <w:rPr>
          <w:sz w:val="28"/>
          <w:szCs w:val="28"/>
          <w:lang w:val="uk-UA"/>
        </w:rPr>
      </w:pPr>
      <w:r w:rsidRPr="00090D4D">
        <w:rPr>
          <w:sz w:val="28"/>
          <w:szCs w:val="28"/>
          <w:lang w:val="uk-UA"/>
        </w:rPr>
        <w:tab/>
        <w:t>1. Робітники та службовці реалізують право на працю шляхом укладання трудового договору на підприємстві чи організації.</w:t>
      </w:r>
    </w:p>
    <w:p w:rsidR="00AF6C3E" w:rsidRPr="00090D4D" w:rsidRDefault="00AF6C3E" w:rsidP="00AF6C3E">
      <w:pPr>
        <w:jc w:val="both"/>
        <w:rPr>
          <w:sz w:val="28"/>
          <w:szCs w:val="28"/>
          <w:lang w:val="uk-UA"/>
        </w:rPr>
      </w:pPr>
      <w:r w:rsidRPr="00090D4D">
        <w:rPr>
          <w:sz w:val="28"/>
          <w:szCs w:val="28"/>
          <w:lang w:val="uk-UA"/>
        </w:rPr>
        <w:tab/>
        <w:t>при укладанні трудового договору громадянин зобов’язаний подати:</w:t>
      </w:r>
    </w:p>
    <w:p w:rsidR="00AF6C3E" w:rsidRPr="00090D4D" w:rsidRDefault="00AF6C3E" w:rsidP="00AF6C3E">
      <w:pPr>
        <w:numPr>
          <w:ilvl w:val="0"/>
          <w:numId w:val="39"/>
        </w:numPr>
        <w:spacing w:after="0" w:line="240" w:lineRule="auto"/>
        <w:jc w:val="both"/>
        <w:rPr>
          <w:sz w:val="28"/>
          <w:szCs w:val="28"/>
          <w:lang w:val="uk-UA"/>
        </w:rPr>
      </w:pPr>
      <w:r w:rsidRPr="00090D4D">
        <w:rPr>
          <w:sz w:val="28"/>
          <w:szCs w:val="28"/>
          <w:lang w:val="uk-UA"/>
        </w:rPr>
        <w:t>паспорт або інший документ, що посвідчує особу;</w:t>
      </w:r>
    </w:p>
    <w:p w:rsidR="00AF6C3E" w:rsidRPr="00090D4D" w:rsidRDefault="00AF6C3E" w:rsidP="00AF6C3E">
      <w:pPr>
        <w:numPr>
          <w:ilvl w:val="0"/>
          <w:numId w:val="39"/>
        </w:numPr>
        <w:spacing w:after="0" w:line="240" w:lineRule="auto"/>
        <w:jc w:val="both"/>
        <w:rPr>
          <w:sz w:val="28"/>
          <w:szCs w:val="28"/>
          <w:lang w:val="uk-UA"/>
        </w:rPr>
      </w:pPr>
      <w:r w:rsidRPr="00090D4D">
        <w:rPr>
          <w:sz w:val="28"/>
          <w:szCs w:val="28"/>
          <w:lang w:val="uk-UA"/>
        </w:rPr>
        <w:t>трудову книжку, оформлену відповідним порядком;</w:t>
      </w:r>
    </w:p>
    <w:p w:rsidR="00AF6C3E" w:rsidRPr="00090D4D" w:rsidRDefault="00AF6C3E" w:rsidP="00AF6C3E">
      <w:pPr>
        <w:numPr>
          <w:ilvl w:val="0"/>
          <w:numId w:val="39"/>
        </w:numPr>
        <w:spacing w:after="0" w:line="240" w:lineRule="auto"/>
        <w:jc w:val="both"/>
        <w:rPr>
          <w:sz w:val="28"/>
          <w:szCs w:val="28"/>
          <w:lang w:val="uk-UA"/>
        </w:rPr>
      </w:pPr>
      <w:r w:rsidRPr="00090D4D">
        <w:rPr>
          <w:sz w:val="28"/>
          <w:szCs w:val="28"/>
          <w:lang w:val="uk-UA"/>
        </w:rPr>
        <w:t>звільнені з лав збройних сил України зобов’язані подати військовий квиток.</w:t>
      </w:r>
    </w:p>
    <w:p w:rsidR="00AF6C3E" w:rsidRPr="00090D4D" w:rsidRDefault="00AF6C3E" w:rsidP="00AF6C3E">
      <w:pPr>
        <w:ind w:left="720"/>
        <w:jc w:val="both"/>
        <w:rPr>
          <w:sz w:val="28"/>
          <w:szCs w:val="28"/>
          <w:lang w:val="uk-UA"/>
        </w:rPr>
      </w:pPr>
      <w:r w:rsidRPr="00090D4D">
        <w:rPr>
          <w:sz w:val="28"/>
          <w:szCs w:val="28"/>
          <w:lang w:val="uk-UA"/>
        </w:rPr>
        <w:t>У випадку прийому на роботу, що потребує спеціальних знань, керівник дистанції вправі вимагати від працівника пред’явити диплом або інший документ про освіту або професійну підготовку. Це такі посади і основні професії як: інженери, бухгалтери, електромеханіки, електромонтери СЦБ, зв’язку, радіо.</w:t>
      </w:r>
    </w:p>
    <w:p w:rsidR="00AF6C3E" w:rsidRPr="00090D4D" w:rsidRDefault="00AF6C3E" w:rsidP="00AF6C3E">
      <w:pPr>
        <w:jc w:val="both"/>
        <w:rPr>
          <w:sz w:val="28"/>
          <w:szCs w:val="28"/>
          <w:lang w:val="uk-UA"/>
        </w:rPr>
      </w:pPr>
      <w:r w:rsidRPr="00090D4D">
        <w:rPr>
          <w:sz w:val="28"/>
          <w:szCs w:val="28"/>
          <w:lang w:val="uk-UA"/>
        </w:rPr>
        <w:tab/>
        <w:t>2. При укладанні трудового договору забороняється вимагати від осіб, які поступають на роботу, відомості про їх партійну і національну приналежність, походження, прописку та документи, подання яких не передбачене законодавством.</w:t>
      </w:r>
    </w:p>
    <w:p w:rsidR="00AF6C3E" w:rsidRPr="00090D4D" w:rsidRDefault="00AF6C3E" w:rsidP="00AF6C3E">
      <w:pPr>
        <w:jc w:val="both"/>
        <w:rPr>
          <w:sz w:val="28"/>
          <w:szCs w:val="28"/>
          <w:lang w:val="uk-UA"/>
        </w:rPr>
      </w:pPr>
    </w:p>
    <w:p w:rsidR="00AF6C3E" w:rsidRPr="00090D4D" w:rsidRDefault="00AF6C3E" w:rsidP="00AF6C3E">
      <w:pPr>
        <w:jc w:val="both"/>
        <w:rPr>
          <w:sz w:val="28"/>
          <w:szCs w:val="28"/>
          <w:lang w:val="uk-UA"/>
        </w:rPr>
      </w:pPr>
      <w:r w:rsidRPr="00090D4D">
        <w:rPr>
          <w:sz w:val="28"/>
          <w:szCs w:val="28"/>
          <w:lang w:val="uk-UA"/>
        </w:rPr>
        <w:tab/>
        <w:t>3. Укладання трудового договору оформляється наказом керівника дистанції про зарахування працівника на роботу. В наказі повинні бути вказані назва професії (посади) у відповідності з єдиним тарифно-кваліфікаційним довідником робіт і професій робітників і класифікатором професії ДК 003-2010 або штатним розписом і умови оплати праці.</w:t>
      </w:r>
    </w:p>
    <w:p w:rsidR="00AF6C3E" w:rsidRPr="00090D4D" w:rsidRDefault="00AF6C3E" w:rsidP="00AF6C3E">
      <w:pPr>
        <w:jc w:val="both"/>
        <w:rPr>
          <w:sz w:val="28"/>
          <w:szCs w:val="28"/>
          <w:lang w:val="uk-UA"/>
        </w:rPr>
      </w:pPr>
      <w:r w:rsidRPr="00090D4D">
        <w:rPr>
          <w:sz w:val="28"/>
          <w:szCs w:val="28"/>
          <w:lang w:val="uk-UA"/>
        </w:rPr>
        <w:tab/>
        <w:t>4. Трудовий договір вважається укладеним і тоді, коли наказ не був виданий, але працівника фактично було допущено до роботи.</w:t>
      </w:r>
    </w:p>
    <w:p w:rsidR="00AF6C3E" w:rsidRPr="00090D4D" w:rsidRDefault="00AF6C3E" w:rsidP="00AF6C3E">
      <w:pPr>
        <w:jc w:val="both"/>
        <w:rPr>
          <w:sz w:val="28"/>
          <w:szCs w:val="28"/>
          <w:lang w:val="uk-UA"/>
        </w:rPr>
      </w:pPr>
    </w:p>
    <w:p w:rsidR="00AF6C3E" w:rsidRPr="00090D4D" w:rsidRDefault="00AF6C3E" w:rsidP="00AF6C3E">
      <w:pPr>
        <w:jc w:val="both"/>
        <w:rPr>
          <w:sz w:val="28"/>
          <w:szCs w:val="28"/>
          <w:lang w:val="uk-UA"/>
        </w:rPr>
      </w:pPr>
      <w:r w:rsidRPr="00090D4D">
        <w:rPr>
          <w:sz w:val="28"/>
          <w:szCs w:val="28"/>
          <w:lang w:val="uk-UA"/>
        </w:rPr>
        <w:tab/>
        <w:t>5. Забороняється укладання трудового договору з громадянином, якому за медичним висновком запропонована робота протипоказана за  станом здоров’я.</w:t>
      </w:r>
    </w:p>
    <w:p w:rsidR="00AF6C3E" w:rsidRPr="00090D4D" w:rsidRDefault="00AF6C3E" w:rsidP="00AF6C3E">
      <w:pPr>
        <w:jc w:val="both"/>
        <w:rPr>
          <w:sz w:val="28"/>
          <w:szCs w:val="28"/>
          <w:lang w:val="uk-UA"/>
        </w:rPr>
      </w:pPr>
    </w:p>
    <w:p w:rsidR="00AF6C3E" w:rsidRPr="00090D4D" w:rsidRDefault="00AF6C3E" w:rsidP="00AF6C3E">
      <w:pPr>
        <w:jc w:val="both"/>
        <w:rPr>
          <w:sz w:val="28"/>
          <w:szCs w:val="28"/>
          <w:lang w:val="uk-UA"/>
        </w:rPr>
      </w:pPr>
      <w:r w:rsidRPr="00090D4D">
        <w:rPr>
          <w:sz w:val="28"/>
          <w:szCs w:val="28"/>
          <w:lang w:val="uk-UA"/>
        </w:rPr>
        <w:lastRenderedPageBreak/>
        <w:tab/>
        <w:t xml:space="preserve">6. При прийомі робітника чи службовця на роботу або при переведенні його встановленим порядком на іншу роботу керівник дистанції зобов’язаний: </w:t>
      </w:r>
    </w:p>
    <w:p w:rsidR="00AF6C3E" w:rsidRPr="00090D4D" w:rsidRDefault="00AF6C3E" w:rsidP="00AF6C3E">
      <w:pPr>
        <w:jc w:val="both"/>
        <w:rPr>
          <w:sz w:val="28"/>
          <w:szCs w:val="28"/>
          <w:lang w:val="uk-UA"/>
        </w:rPr>
      </w:pPr>
      <w:r w:rsidRPr="00090D4D">
        <w:rPr>
          <w:sz w:val="28"/>
          <w:szCs w:val="28"/>
          <w:lang w:val="uk-UA"/>
        </w:rPr>
        <w:tab/>
        <w:t>а) ознайомити працівника з наданою роботою, умовами і оплатою праці, роз’яснити його права та обов’язки;</w:t>
      </w:r>
    </w:p>
    <w:p w:rsidR="00AF6C3E" w:rsidRPr="00090D4D" w:rsidRDefault="00AF6C3E" w:rsidP="00AF6C3E">
      <w:pPr>
        <w:jc w:val="both"/>
        <w:rPr>
          <w:sz w:val="28"/>
          <w:szCs w:val="28"/>
          <w:lang w:val="uk-UA"/>
        </w:rPr>
      </w:pPr>
      <w:r w:rsidRPr="00090D4D">
        <w:rPr>
          <w:sz w:val="28"/>
          <w:szCs w:val="28"/>
          <w:lang w:val="uk-UA"/>
        </w:rPr>
        <w:tab/>
        <w:t>б) ознайомити його з правилами внутрішнього трудового розпорядку і колективним договором, що діють на підприємстві;</w:t>
      </w:r>
    </w:p>
    <w:p w:rsidR="00AF6C3E" w:rsidRPr="00090D4D" w:rsidRDefault="00AF6C3E" w:rsidP="00AF6C3E">
      <w:pPr>
        <w:jc w:val="both"/>
        <w:rPr>
          <w:sz w:val="28"/>
          <w:szCs w:val="28"/>
          <w:lang w:val="uk-UA"/>
        </w:rPr>
      </w:pPr>
      <w:r w:rsidRPr="00090D4D">
        <w:rPr>
          <w:sz w:val="28"/>
          <w:szCs w:val="28"/>
          <w:lang w:val="uk-UA"/>
        </w:rPr>
        <w:tab/>
        <w:t>в) проінструктувати з техніки безпеки, виробничої санітарії, гігієни праці. протипожежної охорони та інших правил з охорони праці.</w:t>
      </w:r>
    </w:p>
    <w:p w:rsidR="00AF6C3E" w:rsidRPr="00090D4D" w:rsidRDefault="00AF6C3E" w:rsidP="00AF6C3E">
      <w:pPr>
        <w:jc w:val="both"/>
        <w:rPr>
          <w:sz w:val="28"/>
          <w:szCs w:val="28"/>
          <w:lang w:val="uk-UA"/>
        </w:rPr>
      </w:pPr>
    </w:p>
    <w:p w:rsidR="00AF6C3E" w:rsidRPr="00090D4D" w:rsidRDefault="00AF6C3E" w:rsidP="00AF6C3E">
      <w:pPr>
        <w:jc w:val="both"/>
        <w:rPr>
          <w:sz w:val="28"/>
          <w:szCs w:val="28"/>
          <w:lang w:val="uk-UA"/>
        </w:rPr>
      </w:pPr>
      <w:r w:rsidRPr="00090D4D">
        <w:rPr>
          <w:sz w:val="28"/>
          <w:szCs w:val="28"/>
          <w:lang w:val="uk-UA"/>
        </w:rPr>
        <w:tab/>
        <w:t>7. На всіх прийнятих працівників оформляються трудові книжки в порядку згідно до діючого законодавства (не пізніше 5 днів укладання трудового договору).</w:t>
      </w:r>
    </w:p>
    <w:p w:rsidR="00AF6C3E" w:rsidRPr="00090D4D" w:rsidRDefault="00AF6C3E" w:rsidP="00AF6C3E">
      <w:pPr>
        <w:jc w:val="both"/>
        <w:rPr>
          <w:sz w:val="28"/>
          <w:szCs w:val="28"/>
          <w:lang w:val="uk-UA"/>
        </w:rPr>
      </w:pPr>
    </w:p>
    <w:p w:rsidR="00AF6C3E" w:rsidRPr="00090D4D" w:rsidRDefault="00AF6C3E" w:rsidP="00AF6C3E">
      <w:pPr>
        <w:jc w:val="both"/>
        <w:rPr>
          <w:sz w:val="28"/>
          <w:szCs w:val="28"/>
          <w:lang w:val="uk-UA"/>
        </w:rPr>
      </w:pPr>
      <w:r w:rsidRPr="00090D4D">
        <w:rPr>
          <w:sz w:val="28"/>
          <w:szCs w:val="28"/>
          <w:lang w:val="uk-UA"/>
        </w:rPr>
        <w:tab/>
        <w:t>8. Розірвання трудового договору можливе за умов, передбачених законодавством.</w:t>
      </w:r>
    </w:p>
    <w:p w:rsidR="00AF6C3E" w:rsidRPr="00090D4D" w:rsidRDefault="00AF6C3E" w:rsidP="00AF6C3E">
      <w:pPr>
        <w:jc w:val="both"/>
        <w:rPr>
          <w:sz w:val="28"/>
          <w:szCs w:val="28"/>
          <w:lang w:val="uk-UA"/>
        </w:rPr>
      </w:pPr>
      <w:r w:rsidRPr="00090D4D">
        <w:rPr>
          <w:sz w:val="28"/>
          <w:szCs w:val="28"/>
          <w:lang w:val="uk-UA"/>
        </w:rPr>
        <w:tab/>
        <w:t>Робітники та службовці мають право розірвати трудовий договір, укладений на невизначений строк, попередивши про це керівника підприємства письмово за два тижні.</w:t>
      </w:r>
    </w:p>
    <w:p w:rsidR="00AF6C3E" w:rsidRPr="00090D4D" w:rsidRDefault="00AF6C3E" w:rsidP="00AF6C3E">
      <w:pPr>
        <w:jc w:val="both"/>
        <w:rPr>
          <w:sz w:val="28"/>
          <w:szCs w:val="28"/>
          <w:lang w:val="uk-UA"/>
        </w:rPr>
      </w:pPr>
      <w:r w:rsidRPr="00090D4D">
        <w:rPr>
          <w:sz w:val="28"/>
          <w:szCs w:val="28"/>
          <w:lang w:val="uk-UA"/>
        </w:rPr>
        <w:tab/>
        <w:t>У разі, коли заява працівника про звільнення з роботи за власним бажанням зумовлена неможливістю продовжувати роботу (переїзд на нове місце проживання, переведення чоловіка або дружини на роботу в іншу місцевість; вступ до навчального закладу, неможливість проживання в даній місцевості, підтверджена медичним висновком, вагітність, догляд за дитиною до досягнення нею 14-ти річного віку або дитиною-інвалідом І групи, вихід на пенсію, а також з інших поважних причин), керівник дистанції повинен розірвати трудовий договір в строк, про який просить працівник.</w:t>
      </w:r>
    </w:p>
    <w:p w:rsidR="00AF6C3E" w:rsidRPr="00090D4D" w:rsidRDefault="00AF6C3E" w:rsidP="00AF6C3E">
      <w:pPr>
        <w:jc w:val="both"/>
        <w:rPr>
          <w:sz w:val="28"/>
          <w:szCs w:val="28"/>
          <w:lang w:val="uk-UA"/>
        </w:rPr>
      </w:pPr>
      <w:r w:rsidRPr="00090D4D">
        <w:rPr>
          <w:sz w:val="28"/>
          <w:szCs w:val="28"/>
          <w:lang w:val="uk-UA"/>
        </w:rPr>
        <w:tab/>
        <w:t>9. Після закінчення терміну попередження про звільнення працівник вправі залишити роботу, а власник зобов’язаний видати йому трудову книжку і провести розрахунок.</w:t>
      </w:r>
    </w:p>
    <w:p w:rsidR="00AF6C3E" w:rsidRPr="00090D4D" w:rsidRDefault="00AF6C3E" w:rsidP="00AF6C3E">
      <w:pPr>
        <w:jc w:val="both"/>
        <w:rPr>
          <w:sz w:val="28"/>
          <w:szCs w:val="28"/>
          <w:lang w:val="uk-UA"/>
        </w:rPr>
      </w:pPr>
      <w:r w:rsidRPr="00090D4D">
        <w:rPr>
          <w:sz w:val="28"/>
          <w:szCs w:val="28"/>
          <w:lang w:val="uk-UA"/>
        </w:rPr>
        <w:tab/>
        <w:t>Днем звільнення вважається останній день роботи.</w:t>
      </w:r>
    </w:p>
    <w:p w:rsidR="00AF6C3E" w:rsidRPr="00090D4D" w:rsidRDefault="00AF6C3E" w:rsidP="00AF6C3E">
      <w:pPr>
        <w:jc w:val="both"/>
        <w:rPr>
          <w:sz w:val="28"/>
          <w:szCs w:val="28"/>
          <w:lang w:val="uk-UA"/>
        </w:rPr>
      </w:pPr>
      <w:r w:rsidRPr="00090D4D">
        <w:rPr>
          <w:sz w:val="28"/>
          <w:szCs w:val="28"/>
          <w:lang w:val="uk-UA"/>
        </w:rPr>
        <w:lastRenderedPageBreak/>
        <w:tab/>
        <w:t>10. Якщо працівник після закінчення строку попередження про звільнення не залишив роботи і не вимагає розірвання договору, керівник підприємств не вправі звільнити його за поданою раніше заявою, крім випадків, коли на його місце запрошено іншого працівника, якому відповідно до законодавства не може бути відмовлено в укладанні трудового договору.</w:t>
      </w:r>
    </w:p>
    <w:p w:rsidR="00AF6C3E" w:rsidRPr="00090D4D" w:rsidRDefault="00AF6C3E" w:rsidP="00AF6C3E">
      <w:pPr>
        <w:jc w:val="both"/>
        <w:rPr>
          <w:sz w:val="28"/>
          <w:szCs w:val="28"/>
          <w:lang w:val="uk-UA"/>
        </w:rPr>
      </w:pPr>
      <w:r w:rsidRPr="00090D4D">
        <w:rPr>
          <w:sz w:val="28"/>
          <w:szCs w:val="28"/>
          <w:lang w:val="uk-UA"/>
        </w:rPr>
        <w:tab/>
        <w:t>11. Працівник має право у визначений ним строк розірвати трудовий договір за власним бажанням, якщо керівник дистанції не виконує законодавства про охорону праці, умови колективного договору з цих питань.</w:t>
      </w:r>
    </w:p>
    <w:p w:rsidR="00AF6C3E" w:rsidRPr="00090D4D" w:rsidRDefault="00AF6C3E" w:rsidP="00AF6C3E">
      <w:pPr>
        <w:jc w:val="both"/>
        <w:rPr>
          <w:sz w:val="28"/>
          <w:szCs w:val="28"/>
          <w:lang w:val="uk-UA"/>
        </w:rPr>
      </w:pPr>
      <w:r w:rsidRPr="00090D4D">
        <w:rPr>
          <w:sz w:val="28"/>
          <w:szCs w:val="28"/>
          <w:lang w:val="uk-UA"/>
        </w:rPr>
        <w:tab/>
        <w:t>Розірвання трудового договору оформляється наказом керівника дистанції.</w:t>
      </w:r>
    </w:p>
    <w:p w:rsidR="00AF6C3E" w:rsidRPr="00090D4D" w:rsidRDefault="00AF6C3E" w:rsidP="00AF6C3E">
      <w:pPr>
        <w:jc w:val="center"/>
        <w:rPr>
          <w:sz w:val="28"/>
          <w:szCs w:val="28"/>
          <w:lang w:val="uk-UA"/>
        </w:rPr>
      </w:pPr>
      <w:r w:rsidRPr="00090D4D">
        <w:rPr>
          <w:b/>
          <w:sz w:val="28"/>
          <w:szCs w:val="28"/>
          <w:u w:val="single"/>
          <w:lang w:val="uk-UA"/>
        </w:rPr>
        <w:t>ІІІ. Основні обов’язки робітників і службовців</w:t>
      </w:r>
      <w:r w:rsidRPr="00090D4D">
        <w:rPr>
          <w:sz w:val="28"/>
          <w:szCs w:val="28"/>
          <w:lang w:val="uk-UA"/>
        </w:rPr>
        <w:t>.</w:t>
      </w:r>
    </w:p>
    <w:p w:rsidR="00AF6C3E" w:rsidRPr="00090D4D" w:rsidRDefault="00AF6C3E" w:rsidP="00AF6C3E">
      <w:pPr>
        <w:jc w:val="both"/>
        <w:rPr>
          <w:sz w:val="28"/>
          <w:szCs w:val="28"/>
          <w:lang w:val="uk-UA"/>
        </w:rPr>
      </w:pPr>
      <w:r w:rsidRPr="00090D4D">
        <w:rPr>
          <w:sz w:val="28"/>
          <w:szCs w:val="28"/>
          <w:lang w:val="uk-UA"/>
        </w:rPr>
        <w:tab/>
        <w:t>12. Робітники і службовці зобов’язані:</w:t>
      </w:r>
    </w:p>
    <w:p w:rsidR="00AF6C3E" w:rsidRPr="00090D4D" w:rsidRDefault="00AF6C3E" w:rsidP="00AF6C3E">
      <w:pPr>
        <w:jc w:val="both"/>
        <w:rPr>
          <w:sz w:val="28"/>
          <w:szCs w:val="28"/>
          <w:lang w:val="uk-UA"/>
        </w:rPr>
      </w:pPr>
      <w:r w:rsidRPr="00090D4D">
        <w:rPr>
          <w:sz w:val="28"/>
          <w:szCs w:val="28"/>
          <w:lang w:val="uk-UA"/>
        </w:rPr>
        <w:tab/>
        <w:t>а) працювати чесно і добросовісно, додержуватись дисципліни праці – основи порядку на виробництві, своєчасно і точно виконувати розпорядження керівника, використовувати весь робочий час для продуктивної праці, утримуватись від дій, що перешкоджають іншим працівникам виконувати їх трудові обов’язки;</w:t>
      </w:r>
    </w:p>
    <w:p w:rsidR="00AF6C3E" w:rsidRPr="00090D4D" w:rsidRDefault="00AF6C3E" w:rsidP="00AF6C3E">
      <w:pPr>
        <w:jc w:val="both"/>
        <w:rPr>
          <w:sz w:val="28"/>
          <w:szCs w:val="28"/>
          <w:lang w:val="uk-UA"/>
        </w:rPr>
      </w:pPr>
      <w:r w:rsidRPr="00090D4D">
        <w:rPr>
          <w:sz w:val="28"/>
          <w:szCs w:val="28"/>
          <w:lang w:val="uk-UA"/>
        </w:rPr>
        <w:tab/>
        <w:t>б) підвищувати продуктивність праці, своєчасно і ретельно виконувати роботи по графікам технологічного процесу і виробничим завданням;</w:t>
      </w:r>
    </w:p>
    <w:p w:rsidR="00AF6C3E" w:rsidRPr="00090D4D" w:rsidRDefault="00AF6C3E" w:rsidP="00AF6C3E">
      <w:pPr>
        <w:jc w:val="both"/>
        <w:rPr>
          <w:sz w:val="28"/>
          <w:szCs w:val="28"/>
          <w:lang w:val="uk-UA"/>
        </w:rPr>
      </w:pPr>
      <w:r w:rsidRPr="00090D4D">
        <w:rPr>
          <w:sz w:val="28"/>
          <w:szCs w:val="28"/>
          <w:lang w:val="uk-UA"/>
        </w:rPr>
        <w:tab/>
        <w:t>в) підвищувати якість роботи, не допускати порушень і браку в роботі, додержуватись технологічної дисципліни;</w:t>
      </w:r>
    </w:p>
    <w:p w:rsidR="00AF6C3E" w:rsidRPr="00090D4D" w:rsidRDefault="00AF6C3E" w:rsidP="00AF6C3E">
      <w:pPr>
        <w:jc w:val="both"/>
        <w:rPr>
          <w:sz w:val="28"/>
          <w:szCs w:val="28"/>
          <w:lang w:val="uk-UA"/>
        </w:rPr>
      </w:pPr>
      <w:r w:rsidRPr="00090D4D">
        <w:rPr>
          <w:sz w:val="28"/>
          <w:szCs w:val="28"/>
          <w:lang w:val="uk-UA"/>
        </w:rPr>
        <w:tab/>
        <w:t>г) виконувати вимоги з охорони праці і протипожежної охорони, передбачені Законом України „про охорону праці” і Правилами протипожежної охорони в Україні;</w:t>
      </w:r>
    </w:p>
    <w:p w:rsidR="00AF6C3E" w:rsidRPr="00090D4D" w:rsidRDefault="00AF6C3E" w:rsidP="00AF6C3E">
      <w:pPr>
        <w:jc w:val="both"/>
        <w:rPr>
          <w:sz w:val="28"/>
          <w:szCs w:val="28"/>
          <w:lang w:val="uk-UA"/>
        </w:rPr>
      </w:pPr>
      <w:r w:rsidRPr="00090D4D">
        <w:rPr>
          <w:sz w:val="28"/>
          <w:szCs w:val="28"/>
          <w:lang w:val="uk-UA"/>
        </w:rPr>
        <w:tab/>
        <w:t>д) приймати заходи до негайного усунення причин і умов, що перешкоджають або ускладнюють нормальне виконання робіт (наприклад, аварія чи простій) і негайно повідомити про те, що сталося, керівника підприємства;</w:t>
      </w:r>
    </w:p>
    <w:p w:rsidR="00AF6C3E" w:rsidRPr="00090D4D" w:rsidRDefault="00AF6C3E" w:rsidP="00AF6C3E">
      <w:pPr>
        <w:jc w:val="both"/>
        <w:rPr>
          <w:sz w:val="28"/>
          <w:szCs w:val="28"/>
          <w:lang w:val="uk-UA"/>
        </w:rPr>
      </w:pPr>
      <w:r w:rsidRPr="00090D4D">
        <w:rPr>
          <w:sz w:val="28"/>
          <w:szCs w:val="28"/>
          <w:lang w:val="uk-UA"/>
        </w:rPr>
        <w:tab/>
        <w:t>е) утримувати своє робоче місце, обладнання і пристрої в чистому та справному та передавати змінному працівнику в порядку, а також дотримуватись чистоти у виробничому приміщенні та на території підприємства, додержуватись встановленого порядку збереження матеріальних цінностей та документів;</w:t>
      </w:r>
    </w:p>
    <w:p w:rsidR="00AF6C3E" w:rsidRPr="00090D4D" w:rsidRDefault="00AF6C3E" w:rsidP="00AF6C3E">
      <w:pPr>
        <w:jc w:val="both"/>
        <w:rPr>
          <w:sz w:val="28"/>
          <w:szCs w:val="28"/>
          <w:lang w:val="uk-UA"/>
        </w:rPr>
      </w:pPr>
      <w:r w:rsidRPr="00090D4D">
        <w:rPr>
          <w:sz w:val="28"/>
          <w:szCs w:val="28"/>
          <w:lang w:val="uk-UA"/>
        </w:rPr>
        <w:lastRenderedPageBreak/>
        <w:tab/>
        <w:t>ж) ефективно використовувати машини, станки та інше обладнання, обережно відноситись до інструментів, вимірювальних приладів, спецодягу та інших предметів, що надаються в користування правників, економно і раціонально витрачати сировину, матеріали, енергію, паливо та інші матеріальні ресурси;</w:t>
      </w:r>
    </w:p>
    <w:p w:rsidR="00AF6C3E" w:rsidRPr="00090D4D" w:rsidRDefault="00AF6C3E" w:rsidP="00AF6C3E">
      <w:pPr>
        <w:jc w:val="both"/>
        <w:rPr>
          <w:sz w:val="28"/>
          <w:szCs w:val="28"/>
          <w:lang w:val="uk-UA"/>
        </w:rPr>
      </w:pPr>
      <w:r w:rsidRPr="00090D4D">
        <w:rPr>
          <w:sz w:val="28"/>
          <w:szCs w:val="28"/>
          <w:lang w:val="uk-UA"/>
        </w:rPr>
        <w:tab/>
        <w:t>з) не заважати другим працівникам виконувати свої обов’язки, поводити себе достойно, бути ввічливим та коректним.</w:t>
      </w:r>
    </w:p>
    <w:p w:rsidR="00AF6C3E" w:rsidRPr="00090D4D" w:rsidRDefault="00AF6C3E" w:rsidP="00AF6C3E">
      <w:pPr>
        <w:jc w:val="both"/>
        <w:rPr>
          <w:sz w:val="28"/>
          <w:szCs w:val="28"/>
          <w:lang w:val="uk-UA"/>
        </w:rPr>
      </w:pPr>
      <w:r w:rsidRPr="00090D4D">
        <w:rPr>
          <w:sz w:val="28"/>
          <w:szCs w:val="28"/>
          <w:lang w:val="uk-UA"/>
        </w:rPr>
        <w:tab/>
        <w:t>Коло обов’язків /робіт/, що виконує кожен працівник по своїй спеціальності, кваліфікації чи посаді визначається довідником кваліфікаційних характеристик  професій працівників, а також технічними іструкціями по роду обслуговуємих пристроїв, посадовими інструкціями, затвердженими в установленому порядку.</w:t>
      </w:r>
    </w:p>
    <w:p w:rsidR="00AF6C3E" w:rsidRPr="00090D4D" w:rsidRDefault="00AF6C3E" w:rsidP="00AF6C3E">
      <w:pPr>
        <w:jc w:val="center"/>
        <w:rPr>
          <w:b/>
          <w:sz w:val="28"/>
          <w:szCs w:val="28"/>
          <w:u w:val="single"/>
          <w:lang w:val="uk-UA"/>
        </w:rPr>
      </w:pPr>
      <w:r w:rsidRPr="00090D4D">
        <w:rPr>
          <w:b/>
          <w:sz w:val="28"/>
          <w:szCs w:val="28"/>
          <w:u w:val="single"/>
          <w:lang w:val="uk-UA"/>
        </w:rPr>
        <w:t>І</w:t>
      </w:r>
      <w:r w:rsidRPr="00090D4D">
        <w:rPr>
          <w:b/>
          <w:sz w:val="28"/>
          <w:szCs w:val="28"/>
          <w:u w:val="single"/>
          <w:lang w:val="en-US"/>
        </w:rPr>
        <w:t>V</w:t>
      </w:r>
      <w:r w:rsidRPr="00090D4D">
        <w:rPr>
          <w:b/>
          <w:sz w:val="28"/>
          <w:szCs w:val="28"/>
          <w:u w:val="single"/>
          <w:lang w:val="uk-UA"/>
        </w:rPr>
        <w:t>. Основні обов’язки керівника підприємства.</w:t>
      </w:r>
    </w:p>
    <w:p w:rsidR="00AF6C3E" w:rsidRPr="00090D4D" w:rsidRDefault="00AF6C3E" w:rsidP="00AF6C3E">
      <w:pPr>
        <w:jc w:val="both"/>
        <w:rPr>
          <w:sz w:val="28"/>
          <w:szCs w:val="28"/>
          <w:lang w:val="uk-UA"/>
        </w:rPr>
      </w:pPr>
      <w:r w:rsidRPr="00090D4D">
        <w:rPr>
          <w:sz w:val="28"/>
          <w:szCs w:val="28"/>
          <w:lang w:val="uk-UA"/>
        </w:rPr>
        <w:tab/>
        <w:t>13. Керівник підприємства забов’язаний:</w:t>
      </w:r>
    </w:p>
    <w:p w:rsidR="00AF6C3E" w:rsidRPr="00090D4D" w:rsidRDefault="00AF6C3E" w:rsidP="00AF6C3E">
      <w:pPr>
        <w:jc w:val="both"/>
        <w:rPr>
          <w:sz w:val="28"/>
          <w:szCs w:val="28"/>
          <w:lang w:val="uk-UA"/>
        </w:rPr>
      </w:pPr>
      <w:r w:rsidRPr="00090D4D">
        <w:rPr>
          <w:sz w:val="28"/>
          <w:szCs w:val="28"/>
          <w:lang w:val="uk-UA"/>
        </w:rPr>
        <w:tab/>
        <w:t>а) раціонально використовувати працю робітників і службовців, щоб кожен працював за своєю спеціальністю та кваліфікацією, мав закріплене за ним робоче місце, своєчасно, до початку дорученої роботи був ознайомлений роботою на протязі всього робочого дня (зміни);</w:t>
      </w:r>
    </w:p>
    <w:p w:rsidR="00AF6C3E" w:rsidRPr="00090D4D" w:rsidRDefault="00AF6C3E" w:rsidP="00AF6C3E">
      <w:pPr>
        <w:jc w:val="both"/>
        <w:rPr>
          <w:sz w:val="28"/>
          <w:szCs w:val="28"/>
          <w:lang w:val="uk-UA"/>
        </w:rPr>
      </w:pPr>
      <w:r w:rsidRPr="00090D4D">
        <w:rPr>
          <w:sz w:val="28"/>
          <w:szCs w:val="28"/>
          <w:lang w:val="uk-UA"/>
        </w:rPr>
        <w:tab/>
        <w:t>забезпечити здорові і безпечні умови праці, належний стан інструменту, машин та іншого обладнання, а також нормативні записи сировини, матеріалів та інших ресурсів, необхідних для безперебійної ритмічної роботи;</w:t>
      </w:r>
    </w:p>
    <w:p w:rsidR="00AF6C3E" w:rsidRPr="00090D4D" w:rsidRDefault="00AF6C3E" w:rsidP="00AF6C3E">
      <w:pPr>
        <w:jc w:val="both"/>
        <w:rPr>
          <w:sz w:val="28"/>
          <w:szCs w:val="28"/>
          <w:lang w:val="uk-UA"/>
        </w:rPr>
      </w:pPr>
      <w:r w:rsidRPr="00090D4D">
        <w:rPr>
          <w:sz w:val="28"/>
          <w:szCs w:val="28"/>
          <w:lang w:val="uk-UA"/>
        </w:rPr>
        <w:tab/>
        <w:t>б) створити умови для росту продуктивності праці шляхом запровадження нових досягнень науки, техніки наукової організації праці; здійснювати заходи по підвищенню ефективності виробництва, якості роботи, скороченню застосування ручної малокваліфікованої і важливої фізичної праці, поліпшенню організації і підвищенню культури виробництва;</w:t>
      </w:r>
    </w:p>
    <w:p w:rsidR="00AF6C3E" w:rsidRPr="00090D4D" w:rsidRDefault="00AF6C3E" w:rsidP="00AF6C3E">
      <w:pPr>
        <w:jc w:val="both"/>
        <w:rPr>
          <w:sz w:val="28"/>
          <w:szCs w:val="28"/>
          <w:lang w:val="uk-UA"/>
        </w:rPr>
      </w:pPr>
      <w:r w:rsidRPr="00090D4D">
        <w:rPr>
          <w:sz w:val="28"/>
          <w:szCs w:val="28"/>
          <w:lang w:val="uk-UA"/>
        </w:rPr>
        <w:tab/>
        <w:t>в) всебічно запроваджувати передові методи організації та стимулювання праці;</w:t>
      </w:r>
    </w:p>
    <w:p w:rsidR="00AF6C3E" w:rsidRPr="00090D4D" w:rsidRDefault="00AF6C3E" w:rsidP="00AF6C3E">
      <w:pPr>
        <w:jc w:val="both"/>
        <w:rPr>
          <w:sz w:val="28"/>
          <w:szCs w:val="28"/>
          <w:lang w:val="uk-UA"/>
        </w:rPr>
      </w:pPr>
      <w:r w:rsidRPr="00090D4D">
        <w:rPr>
          <w:sz w:val="28"/>
          <w:szCs w:val="28"/>
          <w:lang w:val="uk-UA"/>
        </w:rPr>
        <w:tab/>
        <w:t xml:space="preserve">г) своєчасно доводити до виробничих підрозділів планові завдання, забезпечувати їх виконання з найменшими затратами трудових, матеріальних і фінансових ресурсів, здійснювати заходи, направлені на більш повне виявлення і використання внутрішніх резервів, забезпечення науково-обґрунтованого нормування витрат сировини і матеріалів, енергії та палива, економного їх </w:t>
      </w:r>
      <w:r w:rsidRPr="00090D4D">
        <w:rPr>
          <w:sz w:val="28"/>
          <w:szCs w:val="28"/>
          <w:lang w:val="uk-UA"/>
        </w:rPr>
        <w:lastRenderedPageBreak/>
        <w:t>використання, підвищення рентабельності виробництва інші планові показники роботи;</w:t>
      </w:r>
    </w:p>
    <w:p w:rsidR="00AF6C3E" w:rsidRPr="00090D4D" w:rsidRDefault="00AF6C3E" w:rsidP="00AF6C3E">
      <w:pPr>
        <w:jc w:val="both"/>
        <w:rPr>
          <w:sz w:val="28"/>
          <w:szCs w:val="28"/>
          <w:lang w:val="uk-UA"/>
        </w:rPr>
      </w:pPr>
      <w:r w:rsidRPr="00090D4D">
        <w:rPr>
          <w:sz w:val="28"/>
          <w:szCs w:val="28"/>
          <w:lang w:val="uk-UA"/>
        </w:rPr>
        <w:tab/>
        <w:t>д) постійно вдосконалювати організацію оплати та підвищувати якість нормування праці; забезпечувати матеріальну зацікавленість працівників в результаті їх особистої праці та загальних підсумках роботи; контролювати співвідношення між підвищенням продуктивності праці і заробітної плати, економне та раціональне використання фонду заробітної плати;</w:t>
      </w:r>
    </w:p>
    <w:p w:rsidR="00AF6C3E" w:rsidRPr="00090D4D" w:rsidRDefault="00AF6C3E" w:rsidP="00AF6C3E">
      <w:pPr>
        <w:jc w:val="both"/>
        <w:rPr>
          <w:sz w:val="28"/>
          <w:szCs w:val="28"/>
          <w:lang w:val="uk-UA"/>
        </w:rPr>
      </w:pPr>
      <w:r w:rsidRPr="00090D4D">
        <w:rPr>
          <w:sz w:val="28"/>
          <w:szCs w:val="28"/>
          <w:lang w:val="uk-UA"/>
        </w:rPr>
        <w:tab/>
        <w:t>забезпечити правильне застосування діючих умов оплати та нормування праці; видавати заробітну плату у встановлені строки;</w:t>
      </w:r>
    </w:p>
    <w:p w:rsidR="00AF6C3E" w:rsidRPr="00090D4D" w:rsidRDefault="00AF6C3E" w:rsidP="00AF6C3E">
      <w:pPr>
        <w:jc w:val="both"/>
        <w:rPr>
          <w:sz w:val="28"/>
          <w:szCs w:val="28"/>
          <w:lang w:val="uk-UA"/>
        </w:rPr>
      </w:pPr>
      <w:r w:rsidRPr="00090D4D">
        <w:rPr>
          <w:sz w:val="28"/>
          <w:szCs w:val="28"/>
          <w:lang w:val="uk-UA"/>
        </w:rPr>
        <w:tab/>
        <w:t>є) забезпечувати суворе дотримання трудової та виробничої дисципліни, постійно проводити організаційну та виховну роботу, направлену на її зміцнення, усунення витрат робочого часу, раціональне використання трудових ресурсів, формування стабільних трудових колективів, вживати заходи впливу до порушників трудової дисципліни;</w:t>
      </w:r>
    </w:p>
    <w:p w:rsidR="00AF6C3E" w:rsidRPr="00090D4D" w:rsidRDefault="00AF6C3E" w:rsidP="00AF6C3E">
      <w:pPr>
        <w:jc w:val="both"/>
        <w:rPr>
          <w:sz w:val="28"/>
          <w:szCs w:val="28"/>
          <w:lang w:val="uk-UA"/>
        </w:rPr>
      </w:pPr>
      <w:r w:rsidRPr="00090D4D">
        <w:rPr>
          <w:sz w:val="28"/>
          <w:szCs w:val="28"/>
          <w:lang w:val="uk-UA"/>
        </w:rPr>
        <w:tab/>
        <w:t>ж) неухильно дотримуватися законодавства про працю і правил охорони праці, поліпшувати умови праці, забезпечити належним технічним обладнанням всі робочі місця і створити на них умови роботи, що відповідають правилам по охороні праці;</w:t>
      </w:r>
    </w:p>
    <w:p w:rsidR="00AF6C3E" w:rsidRPr="00090D4D" w:rsidRDefault="00AF6C3E" w:rsidP="00AF6C3E">
      <w:pPr>
        <w:tabs>
          <w:tab w:val="left" w:pos="709"/>
          <w:tab w:val="left" w:pos="5387"/>
        </w:tabs>
        <w:jc w:val="both"/>
        <w:rPr>
          <w:sz w:val="28"/>
          <w:szCs w:val="28"/>
          <w:lang w:val="uk-UA"/>
        </w:rPr>
      </w:pPr>
      <w:r w:rsidRPr="00090D4D">
        <w:rPr>
          <w:sz w:val="28"/>
          <w:szCs w:val="28"/>
          <w:lang w:val="uk-UA"/>
        </w:rPr>
        <w:tab/>
        <w:t>з) приймати необхідні заходи по профілактиці виробничого травматизму та інших захворювань працівників, у випадках передбачених законом, своєчасно надавати пільги та компенсації у зв’язку з шкідливими умовами праці (додаткова відпустка), забезпечувати у відповідності з діючими нормами спеціальним одягом, спеціальним взуттям та іншими засобами індивідуального захисту, налагодити належний догляд за цими засобами;</w:t>
      </w:r>
    </w:p>
    <w:p w:rsidR="00AF6C3E" w:rsidRPr="00090D4D" w:rsidRDefault="00AF6C3E" w:rsidP="00AF6C3E">
      <w:pPr>
        <w:jc w:val="both"/>
        <w:rPr>
          <w:sz w:val="28"/>
          <w:szCs w:val="28"/>
          <w:lang w:val="uk-UA"/>
        </w:rPr>
      </w:pPr>
      <w:r w:rsidRPr="00090D4D">
        <w:rPr>
          <w:sz w:val="28"/>
          <w:szCs w:val="28"/>
          <w:lang w:val="uk-UA"/>
        </w:rPr>
        <w:tab/>
        <w:t>і) постійно контролювати знання та виконання працівниками всіх вимог по техніці безпеки, протипожежній охороні;</w:t>
      </w:r>
    </w:p>
    <w:p w:rsidR="00AF6C3E" w:rsidRPr="00090D4D" w:rsidRDefault="00AF6C3E" w:rsidP="00AF6C3E">
      <w:pPr>
        <w:jc w:val="both"/>
        <w:rPr>
          <w:sz w:val="28"/>
          <w:szCs w:val="28"/>
          <w:lang w:val="uk-UA"/>
        </w:rPr>
      </w:pPr>
      <w:r w:rsidRPr="00090D4D">
        <w:rPr>
          <w:sz w:val="28"/>
          <w:szCs w:val="28"/>
          <w:lang w:val="uk-UA"/>
        </w:rPr>
        <w:tab/>
        <w:t>к) своєчасно розглядати і впроваджувати винаходи та раціоналізаторські пропозиції, підтримувати і заохочувати новаторів виробництва;</w:t>
      </w:r>
    </w:p>
    <w:p w:rsidR="00AF6C3E" w:rsidRPr="00090D4D" w:rsidRDefault="00AF6C3E" w:rsidP="00AF6C3E">
      <w:pPr>
        <w:jc w:val="both"/>
        <w:rPr>
          <w:sz w:val="28"/>
          <w:szCs w:val="28"/>
          <w:lang w:val="uk-UA"/>
        </w:rPr>
      </w:pPr>
      <w:r w:rsidRPr="00090D4D">
        <w:rPr>
          <w:sz w:val="28"/>
          <w:szCs w:val="28"/>
          <w:lang w:val="uk-UA"/>
        </w:rPr>
        <w:tab/>
        <w:t>л) забезпечувати систематичне підвищення професійної кваліфікації робітників, ділових якостей службовців, рівня їх економічних та правових знань, створювати необхідні умови для поєднання роботи з навчанням на виробництві та в учбових закладах;</w:t>
      </w:r>
    </w:p>
    <w:p w:rsidR="00AF6C3E" w:rsidRPr="00090D4D" w:rsidRDefault="00AF6C3E" w:rsidP="00AF6C3E">
      <w:pPr>
        <w:jc w:val="both"/>
        <w:rPr>
          <w:sz w:val="28"/>
          <w:szCs w:val="28"/>
          <w:lang w:val="uk-UA"/>
        </w:rPr>
      </w:pPr>
      <w:r w:rsidRPr="00090D4D">
        <w:rPr>
          <w:sz w:val="28"/>
          <w:szCs w:val="28"/>
          <w:lang w:val="uk-UA"/>
        </w:rPr>
        <w:lastRenderedPageBreak/>
        <w:tab/>
        <w:t>м) уважно ставитись до потреб та запитів працівників, забезпечувати поліпшення їх житлово-побутових умов, вести облік працівників, що потребують поліпшення житлових умов, розподіляти житлову площу у відповідності з діючим законодавством і забезпечувати широку гласність при вирішенні цих питань.</w:t>
      </w:r>
    </w:p>
    <w:p w:rsidR="00AF6C3E" w:rsidRPr="00090D4D" w:rsidRDefault="00AF6C3E" w:rsidP="00AF6C3E">
      <w:pPr>
        <w:jc w:val="both"/>
        <w:rPr>
          <w:sz w:val="28"/>
          <w:szCs w:val="28"/>
          <w:lang w:val="uk-UA"/>
        </w:rPr>
      </w:pPr>
      <w:r w:rsidRPr="00090D4D">
        <w:rPr>
          <w:sz w:val="28"/>
          <w:szCs w:val="28"/>
          <w:lang w:val="uk-UA"/>
        </w:rPr>
        <w:tab/>
        <w:t>14. Начальник дистанції здійснює свої обов’язки у відповідних випадках спільно або за погодженням з профспілковим комітетом підприємства, а також з урахуванням повноважень трудового колективу.</w:t>
      </w:r>
    </w:p>
    <w:p w:rsidR="00AF6C3E" w:rsidRPr="00090D4D" w:rsidRDefault="00AF6C3E" w:rsidP="00AF6C3E">
      <w:pPr>
        <w:jc w:val="center"/>
        <w:rPr>
          <w:sz w:val="28"/>
          <w:szCs w:val="28"/>
          <w:lang w:val="uk-UA"/>
        </w:rPr>
      </w:pPr>
      <w:r w:rsidRPr="00090D4D">
        <w:rPr>
          <w:b/>
          <w:sz w:val="28"/>
          <w:szCs w:val="28"/>
          <w:u w:val="single"/>
          <w:lang w:val="en-US"/>
        </w:rPr>
        <w:t>V</w:t>
      </w:r>
      <w:r w:rsidRPr="00090D4D">
        <w:rPr>
          <w:b/>
          <w:sz w:val="28"/>
          <w:szCs w:val="28"/>
          <w:u w:val="single"/>
          <w:lang w:val="uk-UA"/>
        </w:rPr>
        <w:t>. Робочий час та його використання</w:t>
      </w:r>
      <w:r w:rsidRPr="00090D4D">
        <w:rPr>
          <w:sz w:val="28"/>
          <w:szCs w:val="28"/>
          <w:lang w:val="uk-UA"/>
        </w:rPr>
        <w:t>.</w:t>
      </w:r>
    </w:p>
    <w:p w:rsidR="00AF6C3E" w:rsidRPr="00090D4D" w:rsidRDefault="00AF6C3E" w:rsidP="00AF6C3E">
      <w:pPr>
        <w:jc w:val="both"/>
        <w:rPr>
          <w:sz w:val="28"/>
          <w:szCs w:val="28"/>
          <w:lang w:val="uk-UA"/>
        </w:rPr>
      </w:pPr>
      <w:r w:rsidRPr="00090D4D">
        <w:rPr>
          <w:sz w:val="28"/>
          <w:szCs w:val="28"/>
          <w:lang w:val="uk-UA"/>
        </w:rPr>
        <w:tab/>
        <w:t>15. Нормальна тривалість робочого часу працівників не може перевищувати 40 годин на тиждень з розрахунку на рік.</w:t>
      </w:r>
    </w:p>
    <w:p w:rsidR="00AF6C3E" w:rsidRPr="00090D4D" w:rsidRDefault="00AF6C3E" w:rsidP="00AF6C3E">
      <w:pPr>
        <w:jc w:val="both"/>
        <w:rPr>
          <w:sz w:val="28"/>
          <w:szCs w:val="28"/>
          <w:lang w:val="uk-UA"/>
        </w:rPr>
      </w:pPr>
      <w:r w:rsidRPr="00090D4D">
        <w:rPr>
          <w:sz w:val="28"/>
          <w:szCs w:val="28"/>
          <w:lang w:val="uk-UA"/>
        </w:rPr>
        <w:tab/>
        <w:t xml:space="preserve">16. Час початку та закінчення роботи, перерви на відпочинок і харчування працівників встановлюється такий: </w:t>
      </w:r>
    </w:p>
    <w:p w:rsidR="00AF6C3E" w:rsidRPr="00090D4D" w:rsidRDefault="00AF6C3E" w:rsidP="00B80E93">
      <w:pPr>
        <w:jc w:val="both"/>
        <w:rPr>
          <w:sz w:val="28"/>
          <w:szCs w:val="28"/>
          <w:lang w:val="uk-UA"/>
        </w:rPr>
      </w:pPr>
      <w:r w:rsidRPr="00090D4D">
        <w:rPr>
          <w:sz w:val="28"/>
          <w:szCs w:val="28"/>
          <w:lang w:val="uk-UA"/>
        </w:rPr>
        <w:tab/>
        <w:t>а) для працюючих щоденно:</w:t>
      </w:r>
    </w:p>
    <w:p w:rsidR="00AF6C3E" w:rsidRPr="00090D4D" w:rsidRDefault="00AF6C3E" w:rsidP="00AF6C3E">
      <w:pPr>
        <w:jc w:val="center"/>
        <w:rPr>
          <w:sz w:val="28"/>
          <w:szCs w:val="28"/>
          <w:lang w:val="uk-UA"/>
        </w:rPr>
      </w:pPr>
      <w:r w:rsidRPr="00090D4D">
        <w:rPr>
          <w:sz w:val="28"/>
          <w:szCs w:val="28"/>
          <w:lang w:val="uk-UA"/>
        </w:rPr>
        <w:t>з понеділка по четвер</w:t>
      </w:r>
    </w:p>
    <w:p w:rsidR="00AF6C3E" w:rsidRPr="00090D4D" w:rsidRDefault="00AF6C3E" w:rsidP="00AF6C3E">
      <w:pPr>
        <w:jc w:val="both"/>
        <w:rPr>
          <w:sz w:val="28"/>
          <w:szCs w:val="28"/>
          <w:lang w:val="uk-UA"/>
        </w:rPr>
      </w:pPr>
      <w:r w:rsidRPr="00090D4D">
        <w:rPr>
          <w:sz w:val="28"/>
          <w:szCs w:val="28"/>
          <w:lang w:val="uk-UA"/>
        </w:rPr>
        <w:tab/>
      </w:r>
      <w:r w:rsidRPr="00090D4D">
        <w:rPr>
          <w:sz w:val="28"/>
          <w:szCs w:val="28"/>
          <w:lang w:val="uk-UA"/>
        </w:rPr>
        <w:tab/>
        <w:t>початок роботи</w:t>
      </w:r>
      <w:r w:rsidRPr="00090D4D">
        <w:rPr>
          <w:sz w:val="28"/>
          <w:szCs w:val="28"/>
          <w:lang w:val="uk-UA"/>
        </w:rPr>
        <w:tab/>
      </w:r>
      <w:r w:rsidRPr="00090D4D">
        <w:rPr>
          <w:sz w:val="28"/>
          <w:szCs w:val="28"/>
          <w:lang w:val="uk-UA"/>
        </w:rPr>
        <w:tab/>
        <w:t xml:space="preserve">  </w:t>
      </w:r>
      <w:r w:rsidRPr="00090D4D">
        <w:rPr>
          <w:sz w:val="28"/>
          <w:szCs w:val="28"/>
          <w:lang w:val="uk-UA"/>
        </w:rPr>
        <w:tab/>
        <w:t>8 год. 00 хв.</w:t>
      </w:r>
    </w:p>
    <w:p w:rsidR="00AF6C3E" w:rsidRPr="00090D4D" w:rsidRDefault="00AF6C3E" w:rsidP="00AF6C3E">
      <w:pPr>
        <w:jc w:val="both"/>
        <w:rPr>
          <w:sz w:val="28"/>
          <w:szCs w:val="28"/>
          <w:lang w:val="uk-UA"/>
        </w:rPr>
      </w:pPr>
      <w:r w:rsidRPr="00090D4D">
        <w:rPr>
          <w:sz w:val="28"/>
          <w:szCs w:val="28"/>
          <w:lang w:val="uk-UA"/>
        </w:rPr>
        <w:tab/>
      </w:r>
      <w:r w:rsidRPr="00090D4D">
        <w:rPr>
          <w:sz w:val="28"/>
          <w:szCs w:val="28"/>
          <w:lang w:val="uk-UA"/>
        </w:rPr>
        <w:tab/>
        <w:t>перерва</w:t>
      </w:r>
      <w:r w:rsidRPr="00090D4D">
        <w:rPr>
          <w:sz w:val="28"/>
          <w:szCs w:val="28"/>
          <w:lang w:val="uk-UA"/>
        </w:rPr>
        <w:tab/>
      </w:r>
      <w:r w:rsidRPr="00090D4D">
        <w:rPr>
          <w:sz w:val="28"/>
          <w:szCs w:val="28"/>
          <w:lang w:val="uk-UA"/>
        </w:rPr>
        <w:tab/>
      </w:r>
      <w:r w:rsidRPr="00090D4D">
        <w:rPr>
          <w:sz w:val="28"/>
          <w:szCs w:val="28"/>
          <w:lang w:val="uk-UA"/>
        </w:rPr>
        <w:tab/>
      </w:r>
      <w:r w:rsidRPr="00090D4D">
        <w:rPr>
          <w:sz w:val="28"/>
          <w:szCs w:val="28"/>
          <w:lang w:val="uk-UA"/>
        </w:rPr>
        <w:tab/>
        <w:t xml:space="preserve">з 12 год. 00 хв.  до 13 год. 00 хв </w:t>
      </w:r>
    </w:p>
    <w:p w:rsidR="00AF6C3E" w:rsidRPr="00090D4D" w:rsidRDefault="00AF6C3E" w:rsidP="00AF6C3E">
      <w:pPr>
        <w:jc w:val="both"/>
        <w:rPr>
          <w:sz w:val="28"/>
          <w:szCs w:val="28"/>
          <w:lang w:val="uk-UA"/>
        </w:rPr>
      </w:pPr>
      <w:r w:rsidRPr="00090D4D">
        <w:rPr>
          <w:sz w:val="28"/>
          <w:szCs w:val="28"/>
          <w:lang w:val="uk-UA"/>
        </w:rPr>
        <w:tab/>
      </w:r>
      <w:r w:rsidRPr="00090D4D">
        <w:rPr>
          <w:sz w:val="28"/>
          <w:szCs w:val="28"/>
          <w:lang w:val="uk-UA"/>
        </w:rPr>
        <w:tab/>
        <w:t xml:space="preserve">кінець роботи </w:t>
      </w:r>
      <w:r w:rsidRPr="00090D4D">
        <w:rPr>
          <w:sz w:val="28"/>
          <w:szCs w:val="28"/>
          <w:lang w:val="uk-UA"/>
        </w:rPr>
        <w:tab/>
        <w:t xml:space="preserve">   </w:t>
      </w:r>
      <w:r w:rsidRPr="00090D4D">
        <w:rPr>
          <w:sz w:val="28"/>
          <w:szCs w:val="28"/>
          <w:lang w:val="uk-UA"/>
        </w:rPr>
        <w:tab/>
        <w:t xml:space="preserve">          17 год. 15 хв. </w:t>
      </w:r>
    </w:p>
    <w:p w:rsidR="00AF6C3E" w:rsidRPr="00090D4D" w:rsidRDefault="00AF6C3E" w:rsidP="00AF6C3E">
      <w:pPr>
        <w:jc w:val="center"/>
        <w:rPr>
          <w:sz w:val="28"/>
          <w:szCs w:val="28"/>
          <w:lang w:val="uk-UA"/>
        </w:rPr>
      </w:pPr>
      <w:r w:rsidRPr="00090D4D">
        <w:rPr>
          <w:sz w:val="28"/>
          <w:szCs w:val="28"/>
          <w:lang w:val="uk-UA"/>
        </w:rPr>
        <w:t xml:space="preserve"> в п’ятницю</w:t>
      </w:r>
    </w:p>
    <w:p w:rsidR="00AF6C3E" w:rsidRPr="00090D4D" w:rsidRDefault="00AF6C3E" w:rsidP="00AF6C3E">
      <w:pPr>
        <w:jc w:val="both"/>
        <w:rPr>
          <w:sz w:val="28"/>
          <w:szCs w:val="28"/>
          <w:lang w:val="uk-UA"/>
        </w:rPr>
      </w:pPr>
      <w:r w:rsidRPr="00090D4D">
        <w:rPr>
          <w:sz w:val="28"/>
          <w:szCs w:val="28"/>
          <w:lang w:val="uk-UA"/>
        </w:rPr>
        <w:tab/>
        <w:t xml:space="preserve">         початок роботи</w:t>
      </w:r>
      <w:r w:rsidRPr="00090D4D">
        <w:rPr>
          <w:sz w:val="28"/>
          <w:szCs w:val="28"/>
          <w:lang w:val="uk-UA"/>
        </w:rPr>
        <w:tab/>
      </w:r>
      <w:r w:rsidRPr="00090D4D">
        <w:rPr>
          <w:sz w:val="28"/>
          <w:szCs w:val="28"/>
          <w:lang w:val="uk-UA"/>
        </w:rPr>
        <w:tab/>
        <w:t xml:space="preserve">  </w:t>
      </w:r>
      <w:r w:rsidRPr="00090D4D">
        <w:rPr>
          <w:sz w:val="28"/>
          <w:szCs w:val="28"/>
          <w:lang w:val="uk-UA"/>
        </w:rPr>
        <w:tab/>
        <w:t>8 год. 00 хв.</w:t>
      </w:r>
    </w:p>
    <w:p w:rsidR="00AF6C3E" w:rsidRPr="00090D4D" w:rsidRDefault="00AF6C3E" w:rsidP="00AF6C3E">
      <w:pPr>
        <w:jc w:val="both"/>
        <w:rPr>
          <w:sz w:val="28"/>
          <w:szCs w:val="28"/>
          <w:lang w:val="uk-UA"/>
        </w:rPr>
      </w:pPr>
      <w:r w:rsidRPr="00090D4D">
        <w:rPr>
          <w:sz w:val="28"/>
          <w:szCs w:val="28"/>
          <w:lang w:val="uk-UA"/>
        </w:rPr>
        <w:tab/>
      </w:r>
      <w:r w:rsidRPr="00090D4D">
        <w:rPr>
          <w:sz w:val="28"/>
          <w:szCs w:val="28"/>
          <w:lang w:val="uk-UA"/>
        </w:rPr>
        <w:tab/>
        <w:t>перерва</w:t>
      </w:r>
      <w:r w:rsidRPr="00090D4D">
        <w:rPr>
          <w:sz w:val="28"/>
          <w:szCs w:val="28"/>
          <w:lang w:val="uk-UA"/>
        </w:rPr>
        <w:tab/>
      </w:r>
      <w:r w:rsidRPr="00090D4D">
        <w:rPr>
          <w:sz w:val="28"/>
          <w:szCs w:val="28"/>
          <w:lang w:val="uk-UA"/>
        </w:rPr>
        <w:tab/>
      </w:r>
      <w:r w:rsidRPr="00090D4D">
        <w:rPr>
          <w:sz w:val="28"/>
          <w:szCs w:val="28"/>
          <w:lang w:val="uk-UA"/>
        </w:rPr>
        <w:tab/>
      </w:r>
      <w:r w:rsidRPr="00090D4D">
        <w:rPr>
          <w:sz w:val="28"/>
          <w:szCs w:val="28"/>
          <w:lang w:val="uk-UA"/>
        </w:rPr>
        <w:tab/>
        <w:t xml:space="preserve">з 12 год. 00 хв.  до 13 год. 00 хв </w:t>
      </w:r>
    </w:p>
    <w:p w:rsidR="00AF6C3E" w:rsidRPr="00090D4D" w:rsidRDefault="00AF6C3E" w:rsidP="00AF6C3E">
      <w:pPr>
        <w:jc w:val="both"/>
        <w:rPr>
          <w:sz w:val="28"/>
          <w:szCs w:val="28"/>
          <w:lang w:val="uk-UA"/>
        </w:rPr>
      </w:pPr>
      <w:r w:rsidRPr="00090D4D">
        <w:rPr>
          <w:sz w:val="28"/>
          <w:szCs w:val="28"/>
          <w:lang w:val="uk-UA"/>
        </w:rPr>
        <w:tab/>
      </w:r>
      <w:r w:rsidRPr="00090D4D">
        <w:rPr>
          <w:sz w:val="28"/>
          <w:szCs w:val="28"/>
          <w:lang w:val="uk-UA"/>
        </w:rPr>
        <w:tab/>
        <w:t xml:space="preserve">кінець роботи </w:t>
      </w:r>
      <w:r w:rsidRPr="00090D4D">
        <w:rPr>
          <w:sz w:val="28"/>
          <w:szCs w:val="28"/>
          <w:lang w:val="uk-UA"/>
        </w:rPr>
        <w:tab/>
      </w:r>
      <w:r w:rsidRPr="00090D4D">
        <w:rPr>
          <w:sz w:val="28"/>
          <w:szCs w:val="28"/>
          <w:lang w:val="uk-UA"/>
        </w:rPr>
        <w:tab/>
        <w:t xml:space="preserve">          16 год. 00 хв. </w:t>
      </w:r>
    </w:p>
    <w:p w:rsidR="00AF6C3E" w:rsidRPr="00090D4D" w:rsidRDefault="00AF6C3E" w:rsidP="00AF6C3E">
      <w:pPr>
        <w:jc w:val="both"/>
        <w:rPr>
          <w:sz w:val="28"/>
          <w:szCs w:val="28"/>
          <w:lang w:val="uk-UA"/>
        </w:rPr>
      </w:pPr>
      <w:r w:rsidRPr="00090D4D">
        <w:rPr>
          <w:sz w:val="28"/>
          <w:szCs w:val="28"/>
          <w:lang w:val="uk-UA"/>
        </w:rPr>
        <w:tab/>
      </w:r>
    </w:p>
    <w:p w:rsidR="00AF6C3E" w:rsidRPr="00090D4D" w:rsidRDefault="00AF6C3E" w:rsidP="00AF6C3E">
      <w:pPr>
        <w:ind w:firstLine="708"/>
        <w:jc w:val="both"/>
        <w:rPr>
          <w:sz w:val="28"/>
          <w:szCs w:val="28"/>
          <w:lang w:val="uk-UA"/>
        </w:rPr>
      </w:pPr>
      <w:r w:rsidRPr="00090D4D">
        <w:rPr>
          <w:sz w:val="28"/>
          <w:szCs w:val="28"/>
          <w:lang w:val="uk-UA"/>
        </w:rPr>
        <w:t>б) для працюючих цілодобово:</w:t>
      </w:r>
    </w:p>
    <w:p w:rsidR="00AF6C3E" w:rsidRPr="00090D4D" w:rsidRDefault="00AF6C3E" w:rsidP="00AF6C3E">
      <w:pPr>
        <w:tabs>
          <w:tab w:val="left" w:pos="709"/>
        </w:tabs>
        <w:jc w:val="both"/>
        <w:rPr>
          <w:sz w:val="28"/>
          <w:szCs w:val="28"/>
          <w:lang w:val="uk-UA"/>
        </w:rPr>
      </w:pPr>
      <w:r w:rsidRPr="00090D4D">
        <w:rPr>
          <w:sz w:val="28"/>
          <w:szCs w:val="28"/>
          <w:lang w:val="uk-UA"/>
        </w:rPr>
        <w:tab/>
        <w:t xml:space="preserve">електромеханіки бригади з обслуговування пристроїв МПЦ-У ст. Козятин-І, бригади з обслуговування пристроїв сигналізації, централізації та блокування поста ст. Бердичів, бригади з обслуговування пристроїв сигналізації, централізації та блокування поста ст. Козятин-ІІ, бригади з обслуговування пристроїв технологічного зв’язку ДН-2, електромеханіки та оператори електрозв’язку бригади з обслуговування пристроїв лінійно-апаратної зали та цифрової </w:t>
      </w:r>
      <w:r w:rsidRPr="00090D4D">
        <w:rPr>
          <w:sz w:val="28"/>
          <w:szCs w:val="28"/>
          <w:lang w:val="uk-UA"/>
        </w:rPr>
        <w:lastRenderedPageBreak/>
        <w:t xml:space="preserve">автоматичної телефонної станції,  оператори електрозв’язку бригади з обслуговування пристроїв апаратури телеграфного  зв’язку, електромеханіки та електромонтери з ремонту та обслуговування апаратури та пристроїв зв’язку бригади з обслуговування, ремонту та заміни апаратури радіозв’язку і АЛСН (КП), інженери бригади по надійності та забезпеченню безперебійної роботи пристроїв автоматики, телемеханіки та зв’язку: </w:t>
      </w:r>
    </w:p>
    <w:tbl>
      <w:tblPr>
        <w:tblW w:w="8600" w:type="dxa"/>
        <w:tblInd w:w="1408" w:type="dxa"/>
        <w:tblLook w:val="01E0" w:firstRow="1" w:lastRow="1" w:firstColumn="1" w:lastColumn="1" w:noHBand="0" w:noVBand="0"/>
      </w:tblPr>
      <w:tblGrid>
        <w:gridCol w:w="2600"/>
        <w:gridCol w:w="3465"/>
        <w:gridCol w:w="2535"/>
      </w:tblGrid>
      <w:tr w:rsidR="00AF6C3E" w:rsidRPr="00090D4D" w:rsidTr="007C7715">
        <w:tc>
          <w:tcPr>
            <w:tcW w:w="2600" w:type="dxa"/>
          </w:tcPr>
          <w:p w:rsidR="00AF6C3E" w:rsidRPr="00090D4D" w:rsidRDefault="00AF6C3E" w:rsidP="007C7715">
            <w:pPr>
              <w:jc w:val="both"/>
              <w:rPr>
                <w:sz w:val="28"/>
                <w:szCs w:val="28"/>
                <w:lang w:val="uk-UA"/>
              </w:rPr>
            </w:pPr>
          </w:p>
        </w:tc>
        <w:tc>
          <w:tcPr>
            <w:tcW w:w="3465" w:type="dxa"/>
            <w:vAlign w:val="center"/>
          </w:tcPr>
          <w:p w:rsidR="00AF6C3E" w:rsidRPr="00090D4D" w:rsidRDefault="00AF6C3E" w:rsidP="007C7715">
            <w:pPr>
              <w:jc w:val="center"/>
              <w:rPr>
                <w:sz w:val="28"/>
                <w:szCs w:val="28"/>
                <w:lang w:val="uk-UA"/>
              </w:rPr>
            </w:pPr>
            <w:r w:rsidRPr="00090D4D">
              <w:rPr>
                <w:sz w:val="28"/>
                <w:szCs w:val="28"/>
                <w:lang w:val="uk-UA"/>
              </w:rPr>
              <w:t>І зміна</w:t>
            </w:r>
          </w:p>
        </w:tc>
        <w:tc>
          <w:tcPr>
            <w:tcW w:w="2535" w:type="dxa"/>
            <w:vAlign w:val="center"/>
          </w:tcPr>
          <w:p w:rsidR="00AF6C3E" w:rsidRPr="00090D4D" w:rsidRDefault="00AF6C3E" w:rsidP="007C7715">
            <w:pPr>
              <w:jc w:val="center"/>
              <w:rPr>
                <w:sz w:val="28"/>
                <w:szCs w:val="28"/>
                <w:lang w:val="uk-UA"/>
              </w:rPr>
            </w:pPr>
            <w:r w:rsidRPr="00090D4D">
              <w:rPr>
                <w:sz w:val="28"/>
                <w:szCs w:val="28"/>
                <w:lang w:val="uk-UA"/>
              </w:rPr>
              <w:t>ІІ зміна</w:t>
            </w:r>
          </w:p>
        </w:tc>
      </w:tr>
      <w:tr w:rsidR="00AF6C3E" w:rsidRPr="00090D4D" w:rsidTr="007C7715">
        <w:tc>
          <w:tcPr>
            <w:tcW w:w="2600" w:type="dxa"/>
          </w:tcPr>
          <w:p w:rsidR="00AF6C3E" w:rsidRPr="00090D4D" w:rsidRDefault="00AF6C3E" w:rsidP="007C7715">
            <w:pPr>
              <w:jc w:val="both"/>
              <w:rPr>
                <w:sz w:val="28"/>
                <w:szCs w:val="28"/>
                <w:lang w:val="uk-UA"/>
              </w:rPr>
            </w:pPr>
            <w:r w:rsidRPr="00090D4D">
              <w:rPr>
                <w:sz w:val="28"/>
                <w:szCs w:val="28"/>
                <w:lang w:val="uk-UA"/>
              </w:rPr>
              <w:t>початок роботи</w:t>
            </w:r>
          </w:p>
        </w:tc>
        <w:tc>
          <w:tcPr>
            <w:tcW w:w="3465" w:type="dxa"/>
          </w:tcPr>
          <w:p w:rsidR="00AF6C3E" w:rsidRPr="00090D4D" w:rsidRDefault="00AF6C3E" w:rsidP="007C7715">
            <w:pPr>
              <w:jc w:val="center"/>
              <w:rPr>
                <w:sz w:val="28"/>
                <w:szCs w:val="28"/>
                <w:lang w:val="uk-UA"/>
              </w:rPr>
            </w:pPr>
            <w:r w:rsidRPr="00090D4D">
              <w:rPr>
                <w:sz w:val="28"/>
                <w:szCs w:val="28"/>
                <w:lang w:val="uk-UA"/>
              </w:rPr>
              <w:t>8 год. 00 хв.</w:t>
            </w:r>
          </w:p>
        </w:tc>
        <w:tc>
          <w:tcPr>
            <w:tcW w:w="2535" w:type="dxa"/>
          </w:tcPr>
          <w:p w:rsidR="00AF6C3E" w:rsidRPr="00090D4D" w:rsidRDefault="00AF6C3E" w:rsidP="007C7715">
            <w:pPr>
              <w:jc w:val="center"/>
              <w:rPr>
                <w:sz w:val="28"/>
                <w:szCs w:val="28"/>
                <w:lang w:val="uk-UA"/>
              </w:rPr>
            </w:pPr>
            <w:r w:rsidRPr="00090D4D">
              <w:rPr>
                <w:sz w:val="28"/>
                <w:szCs w:val="28"/>
                <w:lang w:val="uk-UA"/>
              </w:rPr>
              <w:t>20 год. 00 хв.</w:t>
            </w:r>
          </w:p>
        </w:tc>
      </w:tr>
      <w:tr w:rsidR="00AF6C3E" w:rsidRPr="00090D4D" w:rsidTr="007C7715">
        <w:tc>
          <w:tcPr>
            <w:tcW w:w="2600" w:type="dxa"/>
          </w:tcPr>
          <w:p w:rsidR="00AF6C3E" w:rsidRPr="00090D4D" w:rsidRDefault="00AF6C3E" w:rsidP="007C7715">
            <w:pPr>
              <w:jc w:val="both"/>
              <w:rPr>
                <w:sz w:val="28"/>
                <w:szCs w:val="28"/>
                <w:lang w:val="uk-UA"/>
              </w:rPr>
            </w:pPr>
            <w:r w:rsidRPr="00090D4D">
              <w:rPr>
                <w:sz w:val="28"/>
                <w:szCs w:val="28"/>
                <w:lang w:val="uk-UA"/>
              </w:rPr>
              <w:t>кінець роботи</w:t>
            </w:r>
          </w:p>
        </w:tc>
        <w:tc>
          <w:tcPr>
            <w:tcW w:w="3465" w:type="dxa"/>
          </w:tcPr>
          <w:p w:rsidR="00AF6C3E" w:rsidRPr="00090D4D" w:rsidRDefault="00AF6C3E" w:rsidP="007C7715">
            <w:pPr>
              <w:jc w:val="center"/>
              <w:rPr>
                <w:sz w:val="28"/>
                <w:szCs w:val="28"/>
                <w:lang w:val="uk-UA"/>
              </w:rPr>
            </w:pPr>
            <w:r w:rsidRPr="00090D4D">
              <w:rPr>
                <w:sz w:val="28"/>
                <w:szCs w:val="28"/>
                <w:lang w:val="uk-UA"/>
              </w:rPr>
              <w:t>20 год. 00 хв.</w:t>
            </w:r>
          </w:p>
        </w:tc>
        <w:tc>
          <w:tcPr>
            <w:tcW w:w="2535" w:type="dxa"/>
          </w:tcPr>
          <w:p w:rsidR="00AF6C3E" w:rsidRPr="00090D4D" w:rsidRDefault="00AF6C3E" w:rsidP="007C7715">
            <w:pPr>
              <w:jc w:val="center"/>
              <w:rPr>
                <w:sz w:val="28"/>
                <w:szCs w:val="28"/>
                <w:lang w:val="uk-UA"/>
              </w:rPr>
            </w:pPr>
            <w:r w:rsidRPr="00090D4D">
              <w:rPr>
                <w:sz w:val="28"/>
                <w:szCs w:val="28"/>
                <w:lang w:val="uk-UA"/>
              </w:rPr>
              <w:t>8 год. 00 хв.</w:t>
            </w:r>
          </w:p>
        </w:tc>
      </w:tr>
    </w:tbl>
    <w:p w:rsidR="00AF6C3E" w:rsidRPr="00090D4D" w:rsidRDefault="00AF6C3E" w:rsidP="00AF6C3E">
      <w:pPr>
        <w:jc w:val="both"/>
        <w:rPr>
          <w:sz w:val="28"/>
          <w:szCs w:val="28"/>
          <w:lang w:val="uk-UA"/>
        </w:rPr>
      </w:pPr>
      <w:r w:rsidRPr="00090D4D">
        <w:rPr>
          <w:sz w:val="28"/>
          <w:szCs w:val="28"/>
          <w:lang w:val="uk-UA"/>
        </w:rPr>
        <w:tab/>
      </w:r>
    </w:p>
    <w:p w:rsidR="00AF6C3E" w:rsidRPr="00090D4D" w:rsidRDefault="00AF6C3E" w:rsidP="00AF6C3E">
      <w:pPr>
        <w:jc w:val="both"/>
        <w:rPr>
          <w:sz w:val="28"/>
          <w:szCs w:val="28"/>
          <w:lang w:val="uk-UA"/>
        </w:rPr>
      </w:pPr>
      <w:r w:rsidRPr="00090D4D">
        <w:rPr>
          <w:sz w:val="28"/>
          <w:szCs w:val="28"/>
          <w:lang w:val="uk-UA"/>
        </w:rPr>
        <w:tab/>
        <w:t>в) для працюючих через 2 дні:</w:t>
      </w:r>
    </w:p>
    <w:p w:rsidR="00AF6C3E" w:rsidRPr="00090D4D" w:rsidRDefault="00AF6C3E" w:rsidP="00AF6C3E">
      <w:pPr>
        <w:numPr>
          <w:ilvl w:val="0"/>
          <w:numId w:val="40"/>
        </w:numPr>
        <w:spacing w:after="0" w:line="240" w:lineRule="auto"/>
        <w:ind w:left="0" w:firstLine="709"/>
        <w:jc w:val="both"/>
        <w:rPr>
          <w:sz w:val="28"/>
          <w:szCs w:val="28"/>
          <w:lang w:val="uk-UA"/>
        </w:rPr>
      </w:pPr>
      <w:r w:rsidRPr="00090D4D">
        <w:rPr>
          <w:sz w:val="28"/>
          <w:szCs w:val="28"/>
          <w:lang w:val="uk-UA"/>
        </w:rPr>
        <w:t>листоноші:</w:t>
      </w:r>
    </w:p>
    <w:p w:rsidR="00AF6C3E" w:rsidRPr="00090D4D" w:rsidRDefault="00AF6C3E" w:rsidP="00AF6C3E">
      <w:pPr>
        <w:jc w:val="both"/>
        <w:rPr>
          <w:sz w:val="28"/>
          <w:szCs w:val="28"/>
          <w:lang w:val="uk-UA"/>
        </w:rPr>
      </w:pPr>
      <w:r w:rsidRPr="00090D4D">
        <w:rPr>
          <w:sz w:val="28"/>
          <w:szCs w:val="28"/>
          <w:lang w:val="uk-UA"/>
        </w:rPr>
        <w:tab/>
      </w:r>
      <w:r w:rsidRPr="00090D4D">
        <w:rPr>
          <w:sz w:val="28"/>
          <w:szCs w:val="28"/>
          <w:lang w:val="uk-UA"/>
        </w:rPr>
        <w:tab/>
        <w:t>початок роботи</w:t>
      </w:r>
      <w:r w:rsidRPr="00090D4D">
        <w:rPr>
          <w:sz w:val="28"/>
          <w:szCs w:val="28"/>
          <w:lang w:val="en-US"/>
        </w:rPr>
        <w:t xml:space="preserve">         </w:t>
      </w:r>
      <w:r w:rsidRPr="00090D4D">
        <w:rPr>
          <w:sz w:val="28"/>
          <w:szCs w:val="28"/>
          <w:lang w:val="uk-UA"/>
        </w:rPr>
        <w:t>8 год. 00 хв.</w:t>
      </w:r>
    </w:p>
    <w:p w:rsidR="00AF6C3E" w:rsidRPr="00090D4D" w:rsidRDefault="00AF6C3E" w:rsidP="00AF6C3E">
      <w:pPr>
        <w:jc w:val="both"/>
        <w:rPr>
          <w:sz w:val="28"/>
          <w:szCs w:val="28"/>
          <w:lang w:val="uk-UA"/>
        </w:rPr>
      </w:pPr>
      <w:r w:rsidRPr="00090D4D">
        <w:rPr>
          <w:sz w:val="28"/>
          <w:szCs w:val="28"/>
          <w:lang w:val="uk-UA"/>
        </w:rPr>
        <w:tab/>
      </w:r>
      <w:r w:rsidRPr="00090D4D">
        <w:rPr>
          <w:sz w:val="28"/>
          <w:szCs w:val="28"/>
          <w:lang w:val="uk-UA"/>
        </w:rPr>
        <w:tab/>
        <w:t xml:space="preserve">перерва             </w:t>
      </w:r>
      <w:r w:rsidRPr="00090D4D">
        <w:rPr>
          <w:sz w:val="28"/>
          <w:szCs w:val="28"/>
        </w:rPr>
        <w:t xml:space="preserve">         </w:t>
      </w:r>
      <w:r w:rsidRPr="00090D4D">
        <w:rPr>
          <w:sz w:val="28"/>
          <w:szCs w:val="28"/>
          <w:lang w:val="uk-UA"/>
        </w:rPr>
        <w:t>з</w:t>
      </w:r>
      <w:r w:rsidRPr="00090D4D">
        <w:rPr>
          <w:sz w:val="28"/>
          <w:szCs w:val="28"/>
        </w:rPr>
        <w:t xml:space="preserve"> </w:t>
      </w:r>
      <w:r w:rsidRPr="00090D4D">
        <w:rPr>
          <w:sz w:val="28"/>
          <w:szCs w:val="28"/>
          <w:lang w:val="uk-UA"/>
        </w:rPr>
        <w:t>12 год. 00 хв. до 13 год. 00 хв.</w:t>
      </w:r>
      <w:r w:rsidRPr="00090D4D">
        <w:rPr>
          <w:sz w:val="28"/>
          <w:szCs w:val="28"/>
          <w:lang w:val="uk-UA"/>
        </w:rPr>
        <w:tab/>
      </w:r>
    </w:p>
    <w:p w:rsidR="00AF6C3E" w:rsidRPr="00090D4D" w:rsidRDefault="00AF6C3E" w:rsidP="00AF6C3E">
      <w:pPr>
        <w:ind w:left="708" w:firstLine="708"/>
        <w:jc w:val="both"/>
        <w:rPr>
          <w:sz w:val="28"/>
          <w:szCs w:val="28"/>
          <w:lang w:val="uk-UA"/>
        </w:rPr>
      </w:pPr>
      <w:r w:rsidRPr="00090D4D">
        <w:rPr>
          <w:sz w:val="28"/>
          <w:szCs w:val="28"/>
          <w:lang w:val="uk-UA"/>
        </w:rPr>
        <w:t xml:space="preserve">кінець роботи </w:t>
      </w:r>
      <w:r w:rsidRPr="00090D4D">
        <w:rPr>
          <w:sz w:val="28"/>
          <w:szCs w:val="28"/>
          <w:lang w:val="en-US"/>
        </w:rPr>
        <w:t xml:space="preserve">   </w:t>
      </w:r>
      <w:r w:rsidRPr="00090D4D">
        <w:rPr>
          <w:sz w:val="28"/>
          <w:szCs w:val="28"/>
          <w:lang w:val="uk-UA"/>
        </w:rPr>
        <w:t xml:space="preserve">        20 год. 00 хв. </w:t>
      </w:r>
      <w:r w:rsidRPr="00090D4D">
        <w:rPr>
          <w:sz w:val="28"/>
          <w:szCs w:val="28"/>
          <w:lang w:val="uk-UA"/>
        </w:rPr>
        <w:tab/>
      </w:r>
    </w:p>
    <w:p w:rsidR="00AF6C3E" w:rsidRPr="00090D4D" w:rsidRDefault="00AF6C3E" w:rsidP="00AF6C3E">
      <w:pPr>
        <w:numPr>
          <w:ilvl w:val="0"/>
          <w:numId w:val="40"/>
        </w:numPr>
        <w:spacing w:after="0" w:line="240" w:lineRule="auto"/>
        <w:ind w:left="0" w:firstLine="709"/>
        <w:jc w:val="both"/>
        <w:rPr>
          <w:sz w:val="28"/>
          <w:szCs w:val="28"/>
          <w:lang w:val="uk-UA"/>
        </w:rPr>
      </w:pPr>
      <w:r w:rsidRPr="00090D4D">
        <w:rPr>
          <w:sz w:val="28"/>
          <w:szCs w:val="28"/>
          <w:lang w:val="uk-UA"/>
        </w:rPr>
        <w:t xml:space="preserve">оператори електрозв’язку бригади з обслуговування апаратури телеграфного зв’язку, бригади з обслуговування  пристроїв лінійно-апаратної зали та цифрової автоматичної телефонної станції: </w:t>
      </w:r>
    </w:p>
    <w:p w:rsidR="00AF6C3E" w:rsidRPr="00090D4D" w:rsidRDefault="00AF6C3E" w:rsidP="00AF6C3E">
      <w:pPr>
        <w:jc w:val="both"/>
        <w:rPr>
          <w:sz w:val="28"/>
          <w:szCs w:val="28"/>
          <w:lang w:val="uk-UA"/>
        </w:rPr>
      </w:pPr>
      <w:r w:rsidRPr="00090D4D">
        <w:rPr>
          <w:sz w:val="28"/>
          <w:szCs w:val="28"/>
          <w:lang w:val="uk-UA"/>
        </w:rPr>
        <w:tab/>
      </w:r>
      <w:r w:rsidRPr="00090D4D">
        <w:rPr>
          <w:sz w:val="28"/>
          <w:szCs w:val="28"/>
          <w:lang w:val="uk-UA"/>
        </w:rPr>
        <w:tab/>
        <w:t xml:space="preserve">початок роботи </w:t>
      </w:r>
      <w:r w:rsidRPr="00090D4D">
        <w:rPr>
          <w:sz w:val="28"/>
          <w:szCs w:val="28"/>
        </w:rPr>
        <w:t xml:space="preserve">        </w:t>
      </w:r>
      <w:r w:rsidRPr="00090D4D">
        <w:rPr>
          <w:sz w:val="28"/>
          <w:szCs w:val="28"/>
          <w:lang w:val="uk-UA"/>
        </w:rPr>
        <w:t>8 год. 00 хв.</w:t>
      </w:r>
    </w:p>
    <w:p w:rsidR="00AF6C3E" w:rsidRPr="00090D4D" w:rsidRDefault="00AF6C3E" w:rsidP="00AF6C3E">
      <w:pPr>
        <w:jc w:val="both"/>
        <w:rPr>
          <w:sz w:val="28"/>
          <w:szCs w:val="28"/>
          <w:lang w:val="uk-UA"/>
        </w:rPr>
      </w:pPr>
      <w:r w:rsidRPr="00090D4D">
        <w:rPr>
          <w:sz w:val="28"/>
          <w:szCs w:val="28"/>
          <w:lang w:val="uk-UA"/>
        </w:rPr>
        <w:tab/>
      </w:r>
      <w:r w:rsidRPr="00090D4D">
        <w:rPr>
          <w:sz w:val="28"/>
          <w:szCs w:val="28"/>
          <w:lang w:val="uk-UA"/>
        </w:rPr>
        <w:tab/>
        <w:t>кінець роботи</w:t>
      </w:r>
      <w:r w:rsidRPr="00090D4D">
        <w:rPr>
          <w:sz w:val="28"/>
          <w:szCs w:val="28"/>
        </w:rPr>
        <w:t xml:space="preserve">            </w:t>
      </w:r>
      <w:r w:rsidRPr="00090D4D">
        <w:rPr>
          <w:sz w:val="28"/>
          <w:szCs w:val="28"/>
          <w:lang w:val="uk-UA"/>
        </w:rPr>
        <w:t xml:space="preserve">20 год. 00 хв. </w:t>
      </w:r>
      <w:r w:rsidRPr="00090D4D">
        <w:rPr>
          <w:sz w:val="28"/>
          <w:szCs w:val="28"/>
          <w:lang w:val="uk-UA"/>
        </w:rPr>
        <w:tab/>
      </w:r>
    </w:p>
    <w:p w:rsidR="00AF6C3E" w:rsidRPr="00090D4D" w:rsidRDefault="00AF6C3E" w:rsidP="00AF6C3E">
      <w:pPr>
        <w:numPr>
          <w:ilvl w:val="0"/>
          <w:numId w:val="40"/>
        </w:numPr>
        <w:spacing w:after="0" w:line="240" w:lineRule="auto"/>
        <w:ind w:left="0" w:firstLine="737"/>
        <w:jc w:val="both"/>
        <w:rPr>
          <w:sz w:val="28"/>
          <w:szCs w:val="28"/>
          <w:lang w:val="uk-UA"/>
        </w:rPr>
      </w:pPr>
      <w:r w:rsidRPr="00090D4D">
        <w:rPr>
          <w:sz w:val="28"/>
          <w:szCs w:val="28"/>
          <w:lang w:val="uk-UA"/>
        </w:rPr>
        <w:t>електромеханіки бригади з обслуговування, ремонту та заміни апаратури радіозв’язку і АЛСН (пристрої АЛС та радіозв’язку):</w:t>
      </w:r>
    </w:p>
    <w:p w:rsidR="00AF6C3E" w:rsidRPr="00090D4D" w:rsidRDefault="00AF6C3E" w:rsidP="00AF6C3E">
      <w:pPr>
        <w:jc w:val="both"/>
        <w:rPr>
          <w:sz w:val="28"/>
          <w:szCs w:val="28"/>
          <w:lang w:val="uk-UA"/>
        </w:rPr>
      </w:pPr>
      <w:r w:rsidRPr="00090D4D">
        <w:rPr>
          <w:sz w:val="28"/>
          <w:szCs w:val="28"/>
          <w:lang w:val="uk-UA"/>
        </w:rPr>
        <w:tab/>
      </w:r>
      <w:r w:rsidRPr="00090D4D">
        <w:rPr>
          <w:sz w:val="28"/>
          <w:szCs w:val="28"/>
          <w:lang w:val="uk-UA"/>
        </w:rPr>
        <w:tab/>
        <w:t xml:space="preserve">початок роботи </w:t>
      </w:r>
      <w:r w:rsidRPr="00090D4D">
        <w:rPr>
          <w:sz w:val="28"/>
          <w:szCs w:val="28"/>
        </w:rPr>
        <w:t xml:space="preserve">        </w:t>
      </w:r>
      <w:r w:rsidRPr="00090D4D">
        <w:rPr>
          <w:sz w:val="28"/>
          <w:szCs w:val="28"/>
          <w:lang w:val="uk-UA"/>
        </w:rPr>
        <w:t>8 год. 00 хв.</w:t>
      </w:r>
    </w:p>
    <w:p w:rsidR="00AF6C3E" w:rsidRPr="00090D4D" w:rsidRDefault="00AF6C3E" w:rsidP="00AF6C3E">
      <w:pPr>
        <w:jc w:val="both"/>
        <w:rPr>
          <w:sz w:val="28"/>
          <w:szCs w:val="28"/>
          <w:lang w:val="uk-UA"/>
        </w:rPr>
      </w:pPr>
      <w:r w:rsidRPr="00090D4D">
        <w:rPr>
          <w:sz w:val="28"/>
          <w:szCs w:val="28"/>
          <w:lang w:val="uk-UA"/>
        </w:rPr>
        <w:tab/>
      </w:r>
      <w:r w:rsidRPr="00090D4D">
        <w:rPr>
          <w:sz w:val="28"/>
          <w:szCs w:val="28"/>
          <w:lang w:val="uk-UA"/>
        </w:rPr>
        <w:tab/>
        <w:t xml:space="preserve">перерва              </w:t>
      </w:r>
      <w:r w:rsidRPr="00090D4D">
        <w:rPr>
          <w:sz w:val="28"/>
          <w:szCs w:val="28"/>
        </w:rPr>
        <w:t xml:space="preserve">        </w:t>
      </w:r>
      <w:r w:rsidRPr="00090D4D">
        <w:rPr>
          <w:sz w:val="28"/>
          <w:szCs w:val="28"/>
          <w:lang w:val="uk-UA"/>
        </w:rPr>
        <w:t>з</w:t>
      </w:r>
      <w:r w:rsidRPr="00090D4D">
        <w:rPr>
          <w:sz w:val="28"/>
          <w:szCs w:val="28"/>
        </w:rPr>
        <w:t xml:space="preserve"> </w:t>
      </w:r>
      <w:r w:rsidRPr="00090D4D">
        <w:rPr>
          <w:sz w:val="28"/>
          <w:szCs w:val="28"/>
          <w:lang w:val="uk-UA"/>
        </w:rPr>
        <w:t>12 год. 00 хв. до 13 год. 00 хв.</w:t>
      </w:r>
      <w:r w:rsidRPr="00090D4D">
        <w:rPr>
          <w:sz w:val="28"/>
          <w:szCs w:val="28"/>
          <w:lang w:val="uk-UA"/>
        </w:rPr>
        <w:tab/>
      </w:r>
    </w:p>
    <w:p w:rsidR="00AF6C3E" w:rsidRPr="00090D4D" w:rsidRDefault="00AF6C3E" w:rsidP="00AF6C3E">
      <w:pPr>
        <w:ind w:left="708" w:firstLine="708"/>
        <w:jc w:val="both"/>
        <w:rPr>
          <w:sz w:val="28"/>
          <w:szCs w:val="28"/>
          <w:lang w:val="uk-UA"/>
        </w:rPr>
      </w:pPr>
      <w:r w:rsidRPr="00090D4D">
        <w:rPr>
          <w:sz w:val="28"/>
          <w:szCs w:val="28"/>
          <w:lang w:val="uk-UA"/>
        </w:rPr>
        <w:t xml:space="preserve">кінець роботи            20 год. 00 хв. </w:t>
      </w:r>
      <w:r w:rsidRPr="00090D4D">
        <w:rPr>
          <w:sz w:val="28"/>
          <w:szCs w:val="28"/>
          <w:lang w:val="uk-UA"/>
        </w:rPr>
        <w:tab/>
      </w:r>
    </w:p>
    <w:p w:rsidR="00AF6C3E" w:rsidRPr="00090D4D" w:rsidRDefault="00AF6C3E" w:rsidP="00AF6C3E">
      <w:pPr>
        <w:jc w:val="both"/>
        <w:rPr>
          <w:sz w:val="28"/>
          <w:szCs w:val="28"/>
          <w:lang w:val="uk-UA"/>
        </w:rPr>
      </w:pPr>
      <w:r w:rsidRPr="00090D4D">
        <w:rPr>
          <w:sz w:val="28"/>
          <w:szCs w:val="28"/>
          <w:lang w:val="uk-UA"/>
        </w:rPr>
        <w:tab/>
        <w:t>Для працюючих цілодобово та з чергуванням через 2 дні встановлюється підсумований облік робочого часу з періодом обліку – місяць.</w:t>
      </w:r>
    </w:p>
    <w:p w:rsidR="00AF6C3E" w:rsidRPr="00090D4D" w:rsidRDefault="00AF6C3E" w:rsidP="00AF6C3E">
      <w:pPr>
        <w:jc w:val="both"/>
        <w:rPr>
          <w:sz w:val="28"/>
          <w:szCs w:val="28"/>
          <w:lang w:val="uk-UA"/>
        </w:rPr>
      </w:pPr>
      <w:r w:rsidRPr="00090D4D">
        <w:rPr>
          <w:sz w:val="28"/>
          <w:szCs w:val="28"/>
          <w:lang w:val="uk-UA"/>
        </w:rPr>
        <w:tab/>
        <w:t>17. В конкретних випадках тривалість роботи визначається графікам змінності, що затверджуються начальником дистанції за погодженням з профспілковим комітетом.</w:t>
      </w:r>
    </w:p>
    <w:p w:rsidR="00AF6C3E" w:rsidRPr="00090D4D" w:rsidRDefault="00AF6C3E" w:rsidP="00AF6C3E">
      <w:pPr>
        <w:jc w:val="both"/>
        <w:rPr>
          <w:sz w:val="28"/>
          <w:szCs w:val="28"/>
          <w:lang w:val="uk-UA"/>
        </w:rPr>
      </w:pPr>
      <w:r w:rsidRPr="00090D4D">
        <w:rPr>
          <w:sz w:val="28"/>
          <w:szCs w:val="28"/>
          <w:lang w:val="uk-UA"/>
        </w:rPr>
        <w:lastRenderedPageBreak/>
        <w:tab/>
        <w:t>Графік роботи і відпочинку повинен бути оголошений працівникові не пізніше, як за три дні до початку його дії.</w:t>
      </w:r>
    </w:p>
    <w:p w:rsidR="00AF6C3E" w:rsidRPr="00090D4D" w:rsidRDefault="00AF6C3E" w:rsidP="00AF6C3E">
      <w:pPr>
        <w:jc w:val="both"/>
        <w:rPr>
          <w:sz w:val="28"/>
          <w:szCs w:val="28"/>
          <w:lang w:val="uk-UA"/>
        </w:rPr>
      </w:pPr>
      <w:r w:rsidRPr="00090D4D">
        <w:rPr>
          <w:sz w:val="28"/>
          <w:szCs w:val="28"/>
          <w:lang w:val="uk-UA"/>
        </w:rPr>
        <w:tab/>
        <w:t>18. Начальник дистанції забов’язаний організувати облік явок працівників на роботу та час її закінчення.</w:t>
      </w:r>
    </w:p>
    <w:p w:rsidR="00AF6C3E" w:rsidRPr="00090D4D" w:rsidRDefault="00AF6C3E" w:rsidP="00AF6C3E">
      <w:pPr>
        <w:jc w:val="both"/>
        <w:rPr>
          <w:sz w:val="28"/>
          <w:szCs w:val="28"/>
          <w:lang w:val="uk-UA"/>
        </w:rPr>
      </w:pPr>
      <w:r w:rsidRPr="00090D4D">
        <w:rPr>
          <w:sz w:val="28"/>
          <w:szCs w:val="28"/>
          <w:lang w:val="uk-UA"/>
        </w:rPr>
        <w:tab/>
        <w:t>Працівники, що з’явилися на роботу в нетверезому стані, у стані наркотичного або токсичного сп’яніння, не допускаються до роботи в цей день (зміну).</w:t>
      </w:r>
    </w:p>
    <w:p w:rsidR="00AF6C3E" w:rsidRPr="00090D4D" w:rsidRDefault="00AF6C3E" w:rsidP="00AF6C3E">
      <w:pPr>
        <w:jc w:val="both"/>
        <w:rPr>
          <w:sz w:val="28"/>
          <w:szCs w:val="28"/>
          <w:lang w:val="uk-UA"/>
        </w:rPr>
      </w:pPr>
      <w:r w:rsidRPr="00090D4D">
        <w:rPr>
          <w:sz w:val="28"/>
          <w:szCs w:val="28"/>
          <w:lang w:val="uk-UA"/>
        </w:rPr>
        <w:tab/>
        <w:t>19. На безперервно діючих підприємствах забороняється залишати роботу до приходу змінного працівника.</w:t>
      </w:r>
    </w:p>
    <w:p w:rsidR="00AF6C3E" w:rsidRPr="00090D4D" w:rsidRDefault="00AF6C3E" w:rsidP="00AF6C3E">
      <w:pPr>
        <w:jc w:val="both"/>
        <w:rPr>
          <w:sz w:val="28"/>
          <w:szCs w:val="28"/>
          <w:lang w:val="uk-UA"/>
        </w:rPr>
      </w:pPr>
      <w:r w:rsidRPr="00090D4D">
        <w:rPr>
          <w:sz w:val="28"/>
          <w:szCs w:val="28"/>
          <w:lang w:val="uk-UA"/>
        </w:rPr>
        <w:tab/>
        <w:t>У разі неявки змінного працівник заявляє про це старшому по роботі, який забов’язаний негайно вжити заходів для заміни працівника.</w:t>
      </w:r>
    </w:p>
    <w:p w:rsidR="00AF6C3E" w:rsidRPr="00090D4D" w:rsidRDefault="00AF6C3E" w:rsidP="00AF6C3E">
      <w:pPr>
        <w:jc w:val="both"/>
        <w:rPr>
          <w:sz w:val="28"/>
          <w:szCs w:val="28"/>
          <w:lang w:val="uk-UA"/>
        </w:rPr>
      </w:pPr>
      <w:r w:rsidRPr="00090D4D">
        <w:rPr>
          <w:sz w:val="28"/>
          <w:szCs w:val="28"/>
          <w:lang w:val="uk-UA"/>
        </w:rPr>
        <w:tab/>
        <w:t>Після відсутності працівника в зв’язку з хворобою, приступати до роботи згідно графіку при пред’явленні листа непрацездатності керівнику цеху.</w:t>
      </w:r>
    </w:p>
    <w:p w:rsidR="00AF6C3E" w:rsidRPr="00090D4D" w:rsidRDefault="00AF6C3E" w:rsidP="00AF6C3E">
      <w:pPr>
        <w:jc w:val="both"/>
        <w:rPr>
          <w:sz w:val="28"/>
          <w:szCs w:val="28"/>
          <w:lang w:val="uk-UA"/>
        </w:rPr>
      </w:pPr>
      <w:r w:rsidRPr="00090D4D">
        <w:rPr>
          <w:sz w:val="28"/>
          <w:szCs w:val="28"/>
          <w:lang w:val="uk-UA"/>
        </w:rPr>
        <w:tab/>
        <w:t>20. Надурочні роботи, як правило, не допускаються.</w:t>
      </w:r>
    </w:p>
    <w:p w:rsidR="00AF6C3E" w:rsidRPr="00090D4D" w:rsidRDefault="00AF6C3E" w:rsidP="00AF6C3E">
      <w:pPr>
        <w:jc w:val="both"/>
        <w:rPr>
          <w:sz w:val="28"/>
          <w:szCs w:val="28"/>
          <w:lang w:val="uk-UA"/>
        </w:rPr>
      </w:pPr>
      <w:r w:rsidRPr="00090D4D">
        <w:rPr>
          <w:sz w:val="28"/>
          <w:szCs w:val="28"/>
          <w:lang w:val="uk-UA"/>
        </w:rPr>
        <w:tab/>
        <w:t>Застосування надурочних робіт можливе лише у виняткових випадках, що визначаються законодавством і лише з дозволу профспілкового комітету підприємства.</w:t>
      </w:r>
    </w:p>
    <w:p w:rsidR="00AF6C3E" w:rsidRPr="00090D4D" w:rsidRDefault="00AF6C3E" w:rsidP="00AF6C3E">
      <w:pPr>
        <w:jc w:val="both"/>
        <w:rPr>
          <w:sz w:val="28"/>
          <w:szCs w:val="28"/>
          <w:lang w:val="uk-UA"/>
        </w:rPr>
      </w:pPr>
      <w:r w:rsidRPr="00090D4D">
        <w:rPr>
          <w:sz w:val="28"/>
          <w:szCs w:val="28"/>
          <w:lang w:val="uk-UA"/>
        </w:rPr>
        <w:tab/>
        <w:t>21. Забороняється в робочий час:</w:t>
      </w:r>
    </w:p>
    <w:p w:rsidR="00AF6C3E" w:rsidRPr="00090D4D" w:rsidRDefault="00AF6C3E" w:rsidP="00AF6C3E">
      <w:pPr>
        <w:jc w:val="both"/>
        <w:rPr>
          <w:sz w:val="28"/>
          <w:szCs w:val="28"/>
          <w:lang w:val="uk-UA"/>
        </w:rPr>
      </w:pPr>
      <w:r w:rsidRPr="00090D4D">
        <w:rPr>
          <w:sz w:val="28"/>
          <w:szCs w:val="28"/>
          <w:lang w:val="uk-UA"/>
        </w:rPr>
        <w:tab/>
        <w:t>а) відволікати робітників та службовців від їх безпосередньої роботи, викликати або знімати їх з роботи для виконання громадських обов’язків і проведення різного роду заходів, не пов’язаних з виробничою діяльністю (різного роду семінари, спортивні змагання, заняття художньою самодіяльністю, туристичні поїздки і т.п.).</w:t>
      </w:r>
    </w:p>
    <w:p w:rsidR="00AF6C3E" w:rsidRPr="00090D4D" w:rsidRDefault="00AF6C3E" w:rsidP="00AF6C3E">
      <w:pPr>
        <w:jc w:val="both"/>
        <w:rPr>
          <w:sz w:val="28"/>
          <w:szCs w:val="28"/>
          <w:lang w:val="uk-UA"/>
        </w:rPr>
      </w:pPr>
      <w:r w:rsidRPr="00090D4D">
        <w:rPr>
          <w:sz w:val="28"/>
          <w:szCs w:val="28"/>
          <w:lang w:val="uk-UA"/>
        </w:rPr>
        <w:tab/>
        <w:t>б) скликати збори, засідання і різного роду наради по громадським справам.</w:t>
      </w:r>
    </w:p>
    <w:p w:rsidR="00AF6C3E" w:rsidRPr="00090D4D" w:rsidRDefault="00AF6C3E" w:rsidP="00AF6C3E">
      <w:pPr>
        <w:jc w:val="both"/>
        <w:rPr>
          <w:sz w:val="28"/>
          <w:szCs w:val="28"/>
          <w:lang w:val="uk-UA"/>
        </w:rPr>
      </w:pPr>
      <w:r w:rsidRPr="00090D4D">
        <w:rPr>
          <w:sz w:val="28"/>
          <w:szCs w:val="28"/>
          <w:lang w:val="uk-UA"/>
        </w:rPr>
        <w:tab/>
        <w:t>22. Почергове надання щорічних основних і додаткових відпусток встановлюється керівником дистанції по узгодженню з профспілковим комітетом з урахуванням необхідності забезпечення нормальної діяльності підприємства і сприятливих умов для відпочинку робітників та службовців.</w:t>
      </w:r>
    </w:p>
    <w:p w:rsidR="00AF6C3E" w:rsidRPr="00090D4D" w:rsidRDefault="00AF6C3E" w:rsidP="00AF6C3E">
      <w:pPr>
        <w:jc w:val="both"/>
        <w:rPr>
          <w:sz w:val="28"/>
          <w:szCs w:val="28"/>
          <w:lang w:val="uk-UA"/>
        </w:rPr>
      </w:pPr>
      <w:r w:rsidRPr="00090D4D">
        <w:rPr>
          <w:sz w:val="28"/>
          <w:szCs w:val="28"/>
          <w:lang w:val="uk-UA"/>
        </w:rPr>
        <w:lastRenderedPageBreak/>
        <w:tab/>
        <w:t>Графік відпусток складається на кожний календарний рік. Про дату початку відпустки начальник дистанції забов’язаний повідомити письмово працівника не пізніше, як за два тижні до встановленого графіком терміну.</w:t>
      </w:r>
    </w:p>
    <w:p w:rsidR="00AF6C3E" w:rsidRPr="00090D4D" w:rsidRDefault="00AF6C3E" w:rsidP="00AF6C3E">
      <w:pPr>
        <w:jc w:val="both"/>
        <w:rPr>
          <w:lang w:val="uk-UA"/>
        </w:rPr>
      </w:pPr>
      <w:r w:rsidRPr="00090D4D">
        <w:rPr>
          <w:sz w:val="28"/>
          <w:szCs w:val="28"/>
          <w:lang w:val="uk-UA"/>
        </w:rPr>
        <w:tab/>
        <w:t>23. Особливості регулювання робочого часу і часу відпочинку окремих категорій працівників, безпосередньо пов’язаних із забезпеченням безпеки руху поїздів і обслуговуванням пасажирів на залізницях України передбачені наказом Міністерства транспорту України від 10 березня 1994 року № 40-Ц і № 107 від 30 квітня 1998 року.</w:t>
      </w:r>
    </w:p>
    <w:p w:rsidR="00AF6C3E" w:rsidRPr="00090D4D" w:rsidRDefault="00AF6C3E" w:rsidP="00AF6C3E">
      <w:pPr>
        <w:jc w:val="center"/>
        <w:rPr>
          <w:sz w:val="28"/>
          <w:szCs w:val="28"/>
          <w:lang w:val="uk-UA"/>
        </w:rPr>
      </w:pPr>
      <w:r w:rsidRPr="00090D4D">
        <w:rPr>
          <w:b/>
          <w:sz w:val="28"/>
          <w:szCs w:val="28"/>
          <w:u w:val="single"/>
          <w:lang w:val="en-US"/>
        </w:rPr>
        <w:t>V</w:t>
      </w:r>
      <w:r w:rsidRPr="00090D4D">
        <w:rPr>
          <w:b/>
          <w:sz w:val="28"/>
          <w:szCs w:val="28"/>
          <w:u w:val="single"/>
          <w:lang w:val="uk-UA"/>
        </w:rPr>
        <w:t>І. Заохочення за успіхи в роботі</w:t>
      </w:r>
      <w:r w:rsidRPr="00090D4D">
        <w:rPr>
          <w:sz w:val="28"/>
          <w:szCs w:val="28"/>
          <w:lang w:val="uk-UA"/>
        </w:rPr>
        <w:t>.</w:t>
      </w:r>
    </w:p>
    <w:p w:rsidR="00AF6C3E" w:rsidRPr="00090D4D" w:rsidRDefault="00AF6C3E" w:rsidP="00AF6C3E">
      <w:pPr>
        <w:jc w:val="both"/>
        <w:rPr>
          <w:sz w:val="28"/>
          <w:szCs w:val="28"/>
          <w:lang w:val="uk-UA"/>
        </w:rPr>
      </w:pPr>
      <w:r w:rsidRPr="00090D4D">
        <w:rPr>
          <w:sz w:val="28"/>
          <w:szCs w:val="28"/>
          <w:lang w:val="uk-UA"/>
        </w:rPr>
        <w:tab/>
        <w:t xml:space="preserve">24. За зразкове виконання трудових обов’язків, успіхи у підвищенні продуктивності праці, якості продукції, тривалу і бездоганну роботу, новаторство в праці та за інші досягнення в роботі застосовуються слідуючи заохочення: </w:t>
      </w:r>
    </w:p>
    <w:p w:rsidR="00AF6C3E" w:rsidRPr="00090D4D" w:rsidRDefault="00AF6C3E" w:rsidP="00AF6C3E">
      <w:pPr>
        <w:jc w:val="both"/>
        <w:rPr>
          <w:sz w:val="28"/>
          <w:szCs w:val="28"/>
          <w:lang w:val="uk-UA"/>
        </w:rPr>
      </w:pPr>
      <w:r w:rsidRPr="00090D4D">
        <w:rPr>
          <w:sz w:val="28"/>
          <w:szCs w:val="28"/>
          <w:lang w:val="uk-UA"/>
        </w:rPr>
        <w:tab/>
        <w:t>а)  оголошення подяки;</w:t>
      </w:r>
    </w:p>
    <w:p w:rsidR="00AF6C3E" w:rsidRPr="00090D4D" w:rsidRDefault="00AF6C3E" w:rsidP="00AF6C3E">
      <w:pPr>
        <w:jc w:val="both"/>
        <w:rPr>
          <w:sz w:val="28"/>
          <w:szCs w:val="28"/>
          <w:lang w:val="uk-UA"/>
        </w:rPr>
      </w:pPr>
      <w:r w:rsidRPr="00090D4D">
        <w:rPr>
          <w:sz w:val="28"/>
          <w:szCs w:val="28"/>
          <w:lang w:val="uk-UA"/>
        </w:rPr>
        <w:tab/>
        <w:t>б) преміювання;</w:t>
      </w:r>
    </w:p>
    <w:p w:rsidR="00AF6C3E" w:rsidRPr="00090D4D" w:rsidRDefault="00AF6C3E" w:rsidP="00AF6C3E">
      <w:pPr>
        <w:jc w:val="both"/>
        <w:rPr>
          <w:sz w:val="28"/>
          <w:szCs w:val="28"/>
          <w:lang w:val="uk-UA"/>
        </w:rPr>
      </w:pPr>
      <w:r w:rsidRPr="00090D4D">
        <w:rPr>
          <w:sz w:val="28"/>
          <w:szCs w:val="28"/>
          <w:lang w:val="uk-UA"/>
        </w:rPr>
        <w:tab/>
        <w:t>в) нагородження цінним подарунком;</w:t>
      </w:r>
    </w:p>
    <w:p w:rsidR="00AF6C3E" w:rsidRPr="00090D4D" w:rsidRDefault="00AF6C3E" w:rsidP="00AF6C3E">
      <w:pPr>
        <w:jc w:val="both"/>
        <w:rPr>
          <w:sz w:val="28"/>
          <w:szCs w:val="28"/>
          <w:lang w:val="uk-UA"/>
        </w:rPr>
      </w:pPr>
      <w:r w:rsidRPr="00090D4D">
        <w:rPr>
          <w:sz w:val="28"/>
          <w:szCs w:val="28"/>
          <w:lang w:val="uk-UA"/>
        </w:rPr>
        <w:tab/>
        <w:t>г) нагородження почесною грамотою:</w:t>
      </w:r>
    </w:p>
    <w:p w:rsidR="00AF6C3E" w:rsidRPr="00090D4D" w:rsidRDefault="00AF6C3E" w:rsidP="00AF6C3E">
      <w:pPr>
        <w:jc w:val="both"/>
        <w:rPr>
          <w:sz w:val="28"/>
          <w:szCs w:val="28"/>
          <w:lang w:val="uk-UA"/>
        </w:rPr>
      </w:pPr>
      <w:r w:rsidRPr="00090D4D">
        <w:rPr>
          <w:sz w:val="28"/>
          <w:szCs w:val="28"/>
          <w:lang w:val="uk-UA"/>
        </w:rPr>
        <w:tab/>
        <w:t>д) занесення на дошку пошани.</w:t>
      </w:r>
    </w:p>
    <w:p w:rsidR="00AF6C3E" w:rsidRPr="00090D4D" w:rsidRDefault="00AF6C3E" w:rsidP="00AF6C3E">
      <w:pPr>
        <w:jc w:val="both"/>
        <w:rPr>
          <w:sz w:val="28"/>
          <w:szCs w:val="28"/>
          <w:lang w:val="uk-UA"/>
        </w:rPr>
      </w:pPr>
      <w:r w:rsidRPr="00090D4D">
        <w:rPr>
          <w:sz w:val="28"/>
          <w:szCs w:val="28"/>
          <w:lang w:val="uk-UA"/>
        </w:rPr>
        <w:t>Заохочення, передбачені підпунктами „а”, „б”, „в” застосовуються керівництвом регіональної філії «Південно-Західна залізниця» АТ «Укрзалізниця» на підставі подання керівництва дистанції, а передбачені пунктами „г”, „д” – разом з профспілковим комітетом дистанції.</w:t>
      </w:r>
    </w:p>
    <w:p w:rsidR="00AF6C3E" w:rsidRPr="00090D4D" w:rsidRDefault="00AF6C3E" w:rsidP="00AF6C3E">
      <w:pPr>
        <w:jc w:val="both"/>
        <w:rPr>
          <w:sz w:val="28"/>
          <w:szCs w:val="28"/>
          <w:lang w:val="uk-UA"/>
        </w:rPr>
      </w:pPr>
      <w:r w:rsidRPr="00090D4D">
        <w:rPr>
          <w:sz w:val="28"/>
          <w:szCs w:val="28"/>
          <w:lang w:val="uk-UA"/>
        </w:rPr>
        <w:tab/>
        <w:t>Заохочення оголошуються наказом (розпорядженням) в урочистій обстановці і заносяться до трудових книжок працівників.</w:t>
      </w:r>
    </w:p>
    <w:p w:rsidR="00AF6C3E" w:rsidRPr="00090D4D" w:rsidRDefault="00AF6C3E" w:rsidP="00AF6C3E">
      <w:pPr>
        <w:jc w:val="both"/>
        <w:rPr>
          <w:sz w:val="28"/>
          <w:szCs w:val="28"/>
          <w:lang w:val="uk-UA"/>
        </w:rPr>
      </w:pPr>
      <w:r w:rsidRPr="00090D4D">
        <w:rPr>
          <w:sz w:val="28"/>
          <w:szCs w:val="28"/>
          <w:lang w:val="uk-UA"/>
        </w:rPr>
        <w:tab/>
        <w:t>25. Працівникам, які успішно й сумлінно виконують свої трудові обов’язки, надаються в першу чергу переваги в галузі соціально-культурного і житлово-побутового обслуговування. Таким працівникам надається також перевага при просуванні по роботі.</w:t>
      </w:r>
    </w:p>
    <w:p w:rsidR="00AF6C3E" w:rsidRPr="00090D4D" w:rsidRDefault="00AF6C3E" w:rsidP="00AF6C3E">
      <w:pPr>
        <w:jc w:val="both"/>
        <w:rPr>
          <w:sz w:val="28"/>
          <w:szCs w:val="28"/>
          <w:lang w:val="uk-UA"/>
        </w:rPr>
      </w:pPr>
      <w:r w:rsidRPr="00090D4D">
        <w:rPr>
          <w:sz w:val="28"/>
          <w:szCs w:val="28"/>
          <w:lang w:val="uk-UA"/>
        </w:rPr>
        <w:tab/>
        <w:t>За особливі трудові заслуги працівниками представляються у вищі органи до заохочення, до нагородження орденами, медалями, почесними грамотами, нагрудними значками і до присвоєння почесних звань і звання кращого працівника за даною професією.</w:t>
      </w:r>
    </w:p>
    <w:p w:rsidR="00AF6C3E" w:rsidRPr="00090D4D" w:rsidRDefault="00AF6C3E" w:rsidP="00AF6C3E">
      <w:pPr>
        <w:jc w:val="center"/>
        <w:rPr>
          <w:sz w:val="28"/>
          <w:szCs w:val="28"/>
          <w:lang w:val="uk-UA"/>
        </w:rPr>
      </w:pPr>
      <w:r w:rsidRPr="00090D4D">
        <w:rPr>
          <w:b/>
          <w:sz w:val="28"/>
          <w:szCs w:val="28"/>
          <w:lang w:val="en-US"/>
        </w:rPr>
        <w:lastRenderedPageBreak/>
        <w:t>V</w:t>
      </w:r>
      <w:r w:rsidRPr="00090D4D">
        <w:rPr>
          <w:b/>
          <w:sz w:val="28"/>
          <w:szCs w:val="28"/>
          <w:lang w:val="uk-UA"/>
        </w:rPr>
        <w:t>ІІ. Відповідальність за порушення трудової дисципліни</w:t>
      </w:r>
      <w:r w:rsidRPr="00090D4D">
        <w:rPr>
          <w:sz w:val="28"/>
          <w:szCs w:val="28"/>
          <w:lang w:val="uk-UA"/>
        </w:rPr>
        <w:t>.</w:t>
      </w:r>
    </w:p>
    <w:p w:rsidR="00AF6C3E" w:rsidRPr="00090D4D" w:rsidRDefault="00AF6C3E" w:rsidP="00AF6C3E">
      <w:pPr>
        <w:jc w:val="both"/>
        <w:rPr>
          <w:sz w:val="28"/>
          <w:szCs w:val="28"/>
          <w:lang w:val="uk-UA"/>
        </w:rPr>
      </w:pPr>
      <w:r w:rsidRPr="00090D4D">
        <w:rPr>
          <w:sz w:val="28"/>
          <w:szCs w:val="28"/>
          <w:lang w:val="uk-UA"/>
        </w:rPr>
        <w:tab/>
        <w:t>27. Порушення трудової дисципліни, тобто невиконання або не належне виконання з вини працівника покладених на нього трудових обов’язків тягне за собою застосування заходів дисциплінарного стягнення або громадського впливу, а також інших заходів, передбачених діючим законодавством.</w:t>
      </w:r>
    </w:p>
    <w:p w:rsidR="00AF6C3E" w:rsidRPr="00090D4D" w:rsidRDefault="00AF6C3E" w:rsidP="00AF6C3E">
      <w:pPr>
        <w:jc w:val="both"/>
        <w:rPr>
          <w:sz w:val="28"/>
          <w:szCs w:val="28"/>
          <w:lang w:val="uk-UA"/>
        </w:rPr>
      </w:pPr>
      <w:r w:rsidRPr="00090D4D">
        <w:rPr>
          <w:sz w:val="28"/>
          <w:szCs w:val="28"/>
          <w:lang w:val="uk-UA"/>
        </w:rPr>
        <w:tab/>
        <w:t>28. За порушення трудової дисципліни до працівників може бути застосовано тільки один з таких заходів стягнення:</w:t>
      </w:r>
    </w:p>
    <w:p w:rsidR="00AF6C3E" w:rsidRPr="00090D4D" w:rsidRDefault="00AF6C3E" w:rsidP="00AF6C3E">
      <w:pPr>
        <w:jc w:val="both"/>
        <w:rPr>
          <w:sz w:val="28"/>
          <w:szCs w:val="28"/>
          <w:lang w:val="uk-UA"/>
        </w:rPr>
      </w:pPr>
      <w:r w:rsidRPr="00090D4D">
        <w:rPr>
          <w:sz w:val="28"/>
          <w:szCs w:val="28"/>
          <w:lang w:val="uk-UA"/>
        </w:rPr>
        <w:tab/>
        <w:t>а) догана;</w:t>
      </w:r>
    </w:p>
    <w:p w:rsidR="00AF6C3E" w:rsidRPr="00090D4D" w:rsidRDefault="00AF6C3E" w:rsidP="00AF6C3E">
      <w:pPr>
        <w:jc w:val="both"/>
        <w:rPr>
          <w:sz w:val="28"/>
          <w:szCs w:val="28"/>
          <w:lang w:val="uk-UA"/>
        </w:rPr>
      </w:pPr>
      <w:r w:rsidRPr="00090D4D">
        <w:rPr>
          <w:sz w:val="28"/>
          <w:szCs w:val="28"/>
          <w:lang w:val="uk-UA"/>
        </w:rPr>
        <w:tab/>
        <w:t>б) звільнення.</w:t>
      </w:r>
    </w:p>
    <w:p w:rsidR="00AF6C3E" w:rsidRPr="00090D4D" w:rsidRDefault="00AF6C3E" w:rsidP="00AF6C3E">
      <w:pPr>
        <w:jc w:val="both"/>
        <w:rPr>
          <w:sz w:val="28"/>
          <w:szCs w:val="28"/>
          <w:lang w:val="uk-UA"/>
        </w:rPr>
      </w:pPr>
      <w:r w:rsidRPr="00090D4D">
        <w:rPr>
          <w:sz w:val="28"/>
          <w:szCs w:val="28"/>
          <w:lang w:val="uk-UA"/>
        </w:rPr>
        <w:tab/>
        <w:t>29. Дисциплінарне стягнення у вигляді звільнення застосовується за порушення дисципліни, наслідки яких загрожують безпеці руху поїздів, життю і здоров’ю громадян;</w:t>
      </w:r>
    </w:p>
    <w:p w:rsidR="00AF6C3E" w:rsidRPr="00090D4D" w:rsidRDefault="00AF6C3E" w:rsidP="00AF6C3E">
      <w:pPr>
        <w:jc w:val="both"/>
        <w:rPr>
          <w:sz w:val="28"/>
          <w:szCs w:val="28"/>
          <w:lang w:val="uk-UA"/>
        </w:rPr>
      </w:pPr>
      <w:r w:rsidRPr="00090D4D">
        <w:rPr>
          <w:sz w:val="28"/>
          <w:szCs w:val="28"/>
          <w:lang w:val="uk-UA"/>
        </w:rPr>
        <w:tab/>
        <w:t xml:space="preserve">систематичне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застосовувалися заходи дисциплінарного чи громадського впливу, за прогул ( в тому числі відсутність на роботі більше трьох годин протягом робочого дня) без поважних причин, появу на роботі в нетверезому стані, у стані наркотичного або токсичного сп’яніння. </w:t>
      </w:r>
    </w:p>
    <w:p w:rsidR="00AF6C3E" w:rsidRPr="00090D4D" w:rsidRDefault="00AF6C3E" w:rsidP="00AF6C3E">
      <w:pPr>
        <w:jc w:val="both"/>
        <w:rPr>
          <w:sz w:val="28"/>
          <w:szCs w:val="28"/>
          <w:lang w:val="uk-UA"/>
        </w:rPr>
      </w:pPr>
      <w:r w:rsidRPr="00090D4D">
        <w:rPr>
          <w:sz w:val="28"/>
          <w:szCs w:val="28"/>
          <w:lang w:val="uk-UA"/>
        </w:rPr>
        <w:tab/>
        <w:t>30. За прогул ( в тому числі за відсутність на робочому місці більше трьох годин протягом робочого дня) без поважної причини можуть застосуватись такі заходи:</w:t>
      </w:r>
    </w:p>
    <w:p w:rsidR="00AF6C3E" w:rsidRPr="00090D4D" w:rsidRDefault="00AF6C3E" w:rsidP="00AF6C3E">
      <w:pPr>
        <w:ind w:left="435"/>
        <w:jc w:val="both"/>
        <w:rPr>
          <w:sz w:val="28"/>
          <w:szCs w:val="28"/>
          <w:lang w:val="uk-UA"/>
        </w:rPr>
      </w:pPr>
      <w:r w:rsidRPr="00090D4D">
        <w:rPr>
          <w:sz w:val="28"/>
          <w:szCs w:val="28"/>
          <w:lang w:val="uk-UA"/>
        </w:rPr>
        <w:t>- дисциплінарне стягнення, передбачене в пункті 28 цих Правил;</w:t>
      </w:r>
    </w:p>
    <w:p w:rsidR="00AF6C3E" w:rsidRPr="00090D4D" w:rsidRDefault="00AF6C3E" w:rsidP="00AF6C3E">
      <w:pPr>
        <w:ind w:left="435"/>
        <w:jc w:val="both"/>
        <w:rPr>
          <w:sz w:val="28"/>
          <w:szCs w:val="28"/>
          <w:lang w:val="uk-UA"/>
        </w:rPr>
      </w:pPr>
      <w:r w:rsidRPr="00090D4D">
        <w:rPr>
          <w:sz w:val="28"/>
          <w:szCs w:val="28"/>
          <w:lang w:val="uk-UA"/>
        </w:rPr>
        <w:t>- позбавлення надбавки за вислугу років.</w:t>
      </w:r>
    </w:p>
    <w:p w:rsidR="00AF6C3E" w:rsidRPr="00090D4D" w:rsidRDefault="00AF6C3E" w:rsidP="00AF6C3E">
      <w:pPr>
        <w:ind w:firstLine="435"/>
        <w:jc w:val="both"/>
        <w:rPr>
          <w:sz w:val="28"/>
          <w:szCs w:val="28"/>
          <w:lang w:val="uk-UA"/>
        </w:rPr>
      </w:pPr>
      <w:r w:rsidRPr="00090D4D">
        <w:rPr>
          <w:sz w:val="28"/>
          <w:szCs w:val="28"/>
          <w:lang w:val="uk-UA"/>
        </w:rPr>
        <w:tab/>
        <w:t>31. Надбавки за вислугу років у відповідному місяці позбавляють також працівників, які здійснили розкрадення, з’явилися на роботі в нетверезому стані.</w:t>
      </w:r>
    </w:p>
    <w:p w:rsidR="00AF6C3E" w:rsidRPr="00090D4D" w:rsidRDefault="00AF6C3E" w:rsidP="00AF6C3E">
      <w:pPr>
        <w:jc w:val="both"/>
        <w:rPr>
          <w:sz w:val="28"/>
          <w:szCs w:val="28"/>
          <w:lang w:val="uk-UA"/>
        </w:rPr>
      </w:pPr>
      <w:r w:rsidRPr="00090D4D">
        <w:rPr>
          <w:sz w:val="28"/>
          <w:szCs w:val="28"/>
          <w:lang w:val="uk-UA"/>
        </w:rPr>
        <w:tab/>
        <w:t>32. Незалежно від застосування заходів дисциплінарного чи громадського стягнення працівник, який здійснив прогул (був відсутній на роботі більше трьох годин, протягом робочого дня), чи з’явився на роботі в нетверезому стані чи стані наркотичного сп’яніння, позбавляється премії повністю або частково. Йому може бути зменшений розмір винагороди за підсумками річної роботи підприємства або зовсім не виплачено винагороди.</w:t>
      </w:r>
    </w:p>
    <w:p w:rsidR="00AF6C3E" w:rsidRPr="00090D4D" w:rsidRDefault="00AF6C3E" w:rsidP="00AF6C3E">
      <w:pPr>
        <w:jc w:val="both"/>
        <w:rPr>
          <w:sz w:val="28"/>
          <w:szCs w:val="28"/>
          <w:lang w:val="uk-UA"/>
        </w:rPr>
      </w:pPr>
      <w:r w:rsidRPr="00090D4D">
        <w:rPr>
          <w:sz w:val="28"/>
          <w:szCs w:val="28"/>
          <w:lang w:val="uk-UA"/>
        </w:rPr>
        <w:lastRenderedPageBreak/>
        <w:tab/>
        <w:t xml:space="preserve">33. Працівник, що вчинив проступок, наслідки якого загрожують безпеці руху поїздів, життю та здоров’ю громадян, повинен бути відсторонений від роботи до закінчення робочої зміни службовою особою, яка здійснює розпорядчі чи контрольно-інструкторські функції на даній дільниці з негайним і детальним повідомленням про обставини і причини такого рішення керівника дистанції. </w:t>
      </w:r>
    </w:p>
    <w:p w:rsidR="00AF6C3E" w:rsidRPr="00090D4D" w:rsidRDefault="00AF6C3E" w:rsidP="00AF6C3E">
      <w:pPr>
        <w:jc w:val="both"/>
        <w:rPr>
          <w:sz w:val="28"/>
          <w:szCs w:val="28"/>
          <w:lang w:val="uk-UA"/>
        </w:rPr>
      </w:pPr>
      <w:r w:rsidRPr="00090D4D">
        <w:rPr>
          <w:sz w:val="28"/>
          <w:szCs w:val="28"/>
          <w:lang w:val="uk-UA"/>
        </w:rPr>
        <w:tab/>
        <w:t xml:space="preserve">34. Дисциплінарні стягнення накладаються керівником дистанції. </w:t>
      </w:r>
    </w:p>
    <w:p w:rsidR="00AF6C3E" w:rsidRPr="00090D4D" w:rsidRDefault="00AF6C3E" w:rsidP="00AF6C3E">
      <w:pPr>
        <w:jc w:val="both"/>
        <w:rPr>
          <w:sz w:val="28"/>
          <w:szCs w:val="28"/>
          <w:lang w:val="uk-UA"/>
        </w:rPr>
      </w:pPr>
      <w:r w:rsidRPr="00090D4D">
        <w:rPr>
          <w:sz w:val="28"/>
          <w:szCs w:val="28"/>
          <w:lang w:val="uk-UA"/>
        </w:rPr>
        <w:t>До застосування стягнення керівник зобов’язаний зажадати від працівника, що вчинив проступок, письмові пояснення.</w:t>
      </w:r>
    </w:p>
    <w:p w:rsidR="00AF6C3E" w:rsidRPr="00090D4D" w:rsidRDefault="00AF6C3E" w:rsidP="00AF6C3E">
      <w:pPr>
        <w:jc w:val="both"/>
        <w:rPr>
          <w:sz w:val="28"/>
          <w:szCs w:val="28"/>
          <w:lang w:val="uk-UA"/>
        </w:rPr>
      </w:pPr>
      <w:r w:rsidRPr="00090D4D">
        <w:rPr>
          <w:sz w:val="28"/>
          <w:szCs w:val="28"/>
          <w:lang w:val="uk-UA"/>
        </w:rPr>
        <w:tab/>
        <w:t>Відмова від подання пояснення не звільняє керівника від права накладання стягнення, а працівника – від дисциплінарної відповідальності.</w:t>
      </w:r>
    </w:p>
    <w:p w:rsidR="00AF6C3E" w:rsidRPr="00090D4D" w:rsidRDefault="00AF6C3E" w:rsidP="00AF6C3E">
      <w:pPr>
        <w:jc w:val="both"/>
        <w:rPr>
          <w:sz w:val="28"/>
          <w:szCs w:val="28"/>
          <w:lang w:val="uk-UA"/>
        </w:rPr>
      </w:pPr>
      <w:r w:rsidRPr="00090D4D">
        <w:rPr>
          <w:sz w:val="28"/>
          <w:szCs w:val="28"/>
          <w:lang w:val="uk-UA"/>
        </w:rPr>
        <w:tab/>
        <w:t>35. Дисциплінарне стягнення накладається не пізніше одного місяця з дня виявлення проступку, не рахуючи часу звільнення працівника від роботи у зв’язку з тимчасовою непрацездатністю, або перебування його у відпустці.</w:t>
      </w:r>
    </w:p>
    <w:p w:rsidR="00AF6C3E" w:rsidRPr="00090D4D" w:rsidRDefault="00AF6C3E" w:rsidP="00AF6C3E">
      <w:pPr>
        <w:jc w:val="both"/>
        <w:rPr>
          <w:sz w:val="28"/>
          <w:szCs w:val="28"/>
          <w:lang w:val="uk-UA"/>
        </w:rPr>
      </w:pPr>
      <w:r w:rsidRPr="00090D4D">
        <w:rPr>
          <w:sz w:val="28"/>
          <w:szCs w:val="28"/>
          <w:lang w:val="uk-UA"/>
        </w:rPr>
        <w:tab/>
        <w:t>Дисциплінарне стягнення не може бути накладене пізніше шести місяців з дня вчинення проступку.</w:t>
      </w:r>
    </w:p>
    <w:p w:rsidR="00AF6C3E" w:rsidRPr="00090D4D" w:rsidRDefault="00AF6C3E" w:rsidP="00AF6C3E">
      <w:pPr>
        <w:jc w:val="both"/>
        <w:rPr>
          <w:sz w:val="28"/>
          <w:szCs w:val="28"/>
          <w:lang w:val="uk-UA"/>
        </w:rPr>
      </w:pPr>
      <w:r w:rsidRPr="00090D4D">
        <w:rPr>
          <w:sz w:val="28"/>
          <w:szCs w:val="28"/>
          <w:lang w:val="uk-UA"/>
        </w:rPr>
        <w:tab/>
        <w:t>36. За кожне порушення трудової дисципліни може бути застосоване одне дисциплінарне стягнення.</w:t>
      </w:r>
    </w:p>
    <w:p w:rsidR="00AF6C3E" w:rsidRPr="00090D4D" w:rsidRDefault="00AF6C3E" w:rsidP="00AF6C3E">
      <w:pPr>
        <w:jc w:val="both"/>
        <w:rPr>
          <w:sz w:val="28"/>
          <w:szCs w:val="28"/>
          <w:lang w:val="uk-UA"/>
        </w:rPr>
      </w:pPr>
      <w:r w:rsidRPr="00090D4D">
        <w:rPr>
          <w:sz w:val="28"/>
          <w:szCs w:val="28"/>
          <w:lang w:val="uk-UA"/>
        </w:rPr>
        <w:tab/>
        <w:t>При виборі виду стягнення повинно враховуватись ступінь тяжкості вчиненого пропуску і заподіяної ним шкоди, обставини, за яких вчинено проступок і попередня робота працівника. Стягнення оголошується в наказі і повідомляється працівникові під розписку.</w:t>
      </w:r>
    </w:p>
    <w:p w:rsidR="00AF6C3E" w:rsidRPr="00090D4D" w:rsidRDefault="00AF6C3E" w:rsidP="00AF6C3E">
      <w:pPr>
        <w:jc w:val="both"/>
        <w:rPr>
          <w:sz w:val="28"/>
          <w:szCs w:val="28"/>
          <w:lang w:val="uk-UA"/>
        </w:rPr>
      </w:pPr>
      <w:r w:rsidRPr="00090D4D">
        <w:rPr>
          <w:sz w:val="28"/>
          <w:szCs w:val="28"/>
          <w:lang w:val="uk-UA"/>
        </w:rPr>
        <w:tab/>
        <w:t>В необхідних випадках доводиться до відома працівників підприємства.</w:t>
      </w:r>
    </w:p>
    <w:p w:rsidR="00AF6C3E" w:rsidRPr="00090D4D" w:rsidRDefault="00AF6C3E" w:rsidP="00AF6C3E">
      <w:pPr>
        <w:jc w:val="both"/>
        <w:rPr>
          <w:sz w:val="28"/>
          <w:szCs w:val="28"/>
          <w:lang w:val="uk-UA"/>
        </w:rPr>
      </w:pPr>
      <w:r w:rsidRPr="00090D4D">
        <w:rPr>
          <w:sz w:val="28"/>
          <w:szCs w:val="28"/>
          <w:lang w:val="uk-UA"/>
        </w:rPr>
        <w:tab/>
        <w:t xml:space="preserve">37. Якщо протягом року з дня накладення дисциплінарного стягнення працівника не було піддано новому дисциплінарному стягненню, то він вважається таким, що не мав дисциплінарного стягнення. </w:t>
      </w:r>
    </w:p>
    <w:p w:rsidR="00AF6C3E" w:rsidRPr="00090D4D" w:rsidRDefault="00AF6C3E" w:rsidP="00AF6C3E">
      <w:pPr>
        <w:jc w:val="both"/>
        <w:rPr>
          <w:sz w:val="28"/>
          <w:szCs w:val="28"/>
          <w:lang w:val="uk-UA"/>
        </w:rPr>
      </w:pPr>
      <w:r w:rsidRPr="00090D4D">
        <w:rPr>
          <w:sz w:val="28"/>
          <w:szCs w:val="28"/>
          <w:lang w:val="uk-UA"/>
        </w:rPr>
        <w:tab/>
        <w:t>Начальник дистанції за своєю ініціативою чи клопотанням колективу може видати наказ про зняття стягнення до закінчення року, якщо робітник або службовець не допустив нового порушення трудової дисципліни і проявив себе як сумлінний працівник.</w:t>
      </w:r>
    </w:p>
    <w:p w:rsidR="00AF6C3E" w:rsidRPr="00090D4D" w:rsidRDefault="00AF6C3E" w:rsidP="00AF6C3E">
      <w:pPr>
        <w:jc w:val="both"/>
        <w:rPr>
          <w:sz w:val="28"/>
          <w:szCs w:val="28"/>
          <w:lang w:val="uk-UA"/>
        </w:rPr>
      </w:pPr>
      <w:r w:rsidRPr="00090D4D">
        <w:rPr>
          <w:sz w:val="28"/>
          <w:szCs w:val="28"/>
          <w:lang w:val="uk-UA"/>
        </w:rPr>
        <w:tab/>
        <w:t xml:space="preserve">Протягом строку дії дисциплінарного стягнення заходи заохочення вказані в цих Правилах, до працівника не застосовуються. </w:t>
      </w:r>
    </w:p>
    <w:p w:rsidR="00AF6C3E" w:rsidRPr="00090D4D" w:rsidRDefault="00AF6C3E" w:rsidP="00AF6C3E">
      <w:pPr>
        <w:jc w:val="both"/>
        <w:rPr>
          <w:sz w:val="28"/>
          <w:szCs w:val="28"/>
          <w:lang w:val="uk-UA"/>
        </w:rPr>
      </w:pPr>
      <w:r w:rsidRPr="00090D4D">
        <w:rPr>
          <w:sz w:val="28"/>
          <w:szCs w:val="28"/>
          <w:lang w:val="uk-UA"/>
        </w:rPr>
        <w:lastRenderedPageBreak/>
        <w:t>Начальник Козятинської дистанції</w:t>
      </w:r>
    </w:p>
    <w:p w:rsidR="00AF6C3E" w:rsidRPr="00090D4D" w:rsidRDefault="00AF6C3E" w:rsidP="00AF6C3E">
      <w:pPr>
        <w:jc w:val="both"/>
        <w:rPr>
          <w:sz w:val="28"/>
          <w:szCs w:val="28"/>
          <w:lang w:val="uk-UA"/>
        </w:rPr>
      </w:pPr>
      <w:r w:rsidRPr="00090D4D">
        <w:rPr>
          <w:sz w:val="28"/>
          <w:szCs w:val="28"/>
          <w:lang w:val="uk-UA"/>
        </w:rPr>
        <w:t>сигналізації та зв’язку</w:t>
      </w:r>
      <w:r w:rsidRPr="00090D4D">
        <w:rPr>
          <w:sz w:val="28"/>
          <w:szCs w:val="28"/>
          <w:lang w:val="uk-UA"/>
        </w:rPr>
        <w:tab/>
      </w:r>
      <w:r w:rsidRPr="00090D4D">
        <w:rPr>
          <w:sz w:val="28"/>
          <w:szCs w:val="28"/>
          <w:lang w:val="uk-UA"/>
        </w:rPr>
        <w:tab/>
      </w:r>
      <w:r w:rsidRPr="00090D4D">
        <w:rPr>
          <w:sz w:val="28"/>
          <w:szCs w:val="28"/>
          <w:lang w:val="uk-UA"/>
        </w:rPr>
        <w:tab/>
      </w:r>
      <w:r w:rsidRPr="00090D4D">
        <w:rPr>
          <w:sz w:val="28"/>
          <w:szCs w:val="28"/>
          <w:lang w:val="uk-UA"/>
        </w:rPr>
        <w:tab/>
      </w:r>
      <w:r w:rsidRPr="00090D4D">
        <w:rPr>
          <w:sz w:val="28"/>
          <w:szCs w:val="28"/>
          <w:lang w:val="uk-UA"/>
        </w:rPr>
        <w:tab/>
      </w:r>
      <w:r w:rsidRPr="00090D4D">
        <w:rPr>
          <w:sz w:val="28"/>
          <w:szCs w:val="28"/>
          <w:lang w:val="uk-UA"/>
        </w:rPr>
        <w:tab/>
      </w:r>
      <w:r w:rsidRPr="00090D4D">
        <w:rPr>
          <w:sz w:val="28"/>
          <w:szCs w:val="28"/>
          <w:lang w:val="uk-UA"/>
        </w:rPr>
        <w:tab/>
      </w:r>
      <w:r w:rsidRPr="00090D4D">
        <w:rPr>
          <w:sz w:val="28"/>
          <w:szCs w:val="28"/>
          <w:lang w:val="uk-UA"/>
        </w:rPr>
        <w:tab/>
        <w:t>С.О.Рєзнік</w:t>
      </w:r>
    </w:p>
    <w:p w:rsidR="00AF6C3E" w:rsidRPr="00090D4D" w:rsidRDefault="00AF6C3E" w:rsidP="00AF6C3E">
      <w:pPr>
        <w:jc w:val="both"/>
        <w:rPr>
          <w:sz w:val="28"/>
          <w:szCs w:val="28"/>
          <w:lang w:val="uk-UA"/>
        </w:rPr>
      </w:pPr>
      <w:r w:rsidRPr="00090D4D">
        <w:rPr>
          <w:sz w:val="28"/>
          <w:szCs w:val="28"/>
          <w:lang w:val="uk-UA"/>
        </w:rPr>
        <w:t>Голова ППО</w:t>
      </w:r>
      <w:r w:rsidRPr="00090D4D">
        <w:rPr>
          <w:sz w:val="28"/>
          <w:szCs w:val="28"/>
          <w:lang w:val="uk-UA"/>
        </w:rPr>
        <w:tab/>
      </w:r>
      <w:r w:rsidRPr="00090D4D">
        <w:rPr>
          <w:sz w:val="28"/>
          <w:szCs w:val="28"/>
          <w:lang w:val="uk-UA"/>
        </w:rPr>
        <w:tab/>
      </w:r>
      <w:r w:rsidRPr="00090D4D">
        <w:rPr>
          <w:sz w:val="28"/>
          <w:szCs w:val="28"/>
          <w:lang w:val="uk-UA"/>
        </w:rPr>
        <w:tab/>
      </w:r>
      <w:r w:rsidRPr="00090D4D">
        <w:rPr>
          <w:sz w:val="28"/>
          <w:szCs w:val="28"/>
          <w:lang w:val="uk-UA"/>
        </w:rPr>
        <w:tab/>
      </w:r>
      <w:r w:rsidRPr="00090D4D">
        <w:rPr>
          <w:sz w:val="28"/>
          <w:szCs w:val="28"/>
          <w:lang w:val="uk-UA"/>
        </w:rPr>
        <w:tab/>
      </w:r>
      <w:r w:rsidRPr="00090D4D">
        <w:rPr>
          <w:sz w:val="28"/>
          <w:szCs w:val="28"/>
          <w:lang w:val="uk-UA"/>
        </w:rPr>
        <w:tab/>
      </w:r>
      <w:r w:rsidRPr="00090D4D">
        <w:rPr>
          <w:sz w:val="28"/>
          <w:szCs w:val="28"/>
          <w:lang w:val="uk-UA"/>
        </w:rPr>
        <w:tab/>
      </w:r>
      <w:r w:rsidRPr="00090D4D">
        <w:rPr>
          <w:sz w:val="28"/>
          <w:szCs w:val="28"/>
          <w:lang w:val="uk-UA"/>
        </w:rPr>
        <w:tab/>
        <w:t xml:space="preserve">О.В.Соколецька </w:t>
      </w:r>
      <w:r w:rsidRPr="00090D4D">
        <w:rPr>
          <w:sz w:val="28"/>
          <w:szCs w:val="28"/>
          <w:lang w:val="uk-UA"/>
        </w:rPr>
        <w:tab/>
      </w:r>
    </w:p>
    <w:p w:rsidR="00AF6C3E" w:rsidRDefault="00AF6C3E" w:rsidP="00AF6C3E">
      <w:pPr>
        <w:tabs>
          <w:tab w:val="left" w:pos="1380"/>
        </w:tabs>
        <w:rPr>
          <w:sz w:val="28"/>
          <w:szCs w:val="28"/>
          <w:lang w:val="uk-UA"/>
        </w:rPr>
      </w:pPr>
    </w:p>
    <w:p w:rsidR="00AF6C3E" w:rsidRPr="00EC421A" w:rsidRDefault="00AF6C3E" w:rsidP="00AF6C3E">
      <w:pPr>
        <w:rPr>
          <w:b/>
          <w:sz w:val="28"/>
          <w:szCs w:val="28"/>
          <w:lang w:val="uk-UA"/>
        </w:rPr>
      </w:pPr>
      <w:r>
        <w:rPr>
          <w:b/>
          <w:sz w:val="44"/>
          <w:szCs w:val="44"/>
          <w:lang w:val="uk-UA"/>
        </w:rPr>
        <w:t xml:space="preserve">                      </w:t>
      </w:r>
      <w:r w:rsidRPr="00EC421A">
        <w:rPr>
          <w:b/>
          <w:sz w:val="28"/>
          <w:szCs w:val="28"/>
          <w:lang w:val="uk-UA"/>
        </w:rPr>
        <w:t xml:space="preserve">           </w:t>
      </w:r>
      <w:r>
        <w:rPr>
          <w:b/>
          <w:sz w:val="28"/>
          <w:szCs w:val="28"/>
          <w:lang w:val="uk-UA"/>
        </w:rPr>
        <w:t xml:space="preserve">     </w:t>
      </w:r>
      <w:r w:rsidRPr="00EC421A">
        <w:rPr>
          <w:b/>
          <w:sz w:val="28"/>
          <w:szCs w:val="28"/>
          <w:lang w:val="uk-UA"/>
        </w:rPr>
        <w:t>ПРОТОКОЛ №</w:t>
      </w:r>
      <w:r>
        <w:rPr>
          <w:b/>
          <w:sz w:val="28"/>
          <w:szCs w:val="28"/>
          <w:lang w:val="uk-UA"/>
        </w:rPr>
        <w:t>2</w:t>
      </w:r>
      <w:r w:rsidRPr="00EC421A">
        <w:rPr>
          <w:b/>
          <w:sz w:val="28"/>
          <w:szCs w:val="28"/>
          <w:lang w:val="uk-UA"/>
        </w:rPr>
        <w:t xml:space="preserve"> </w:t>
      </w:r>
    </w:p>
    <w:p w:rsidR="00AF6C3E" w:rsidRPr="00EC421A" w:rsidRDefault="00AF6C3E" w:rsidP="00AF6C3E">
      <w:pPr>
        <w:rPr>
          <w:b/>
          <w:sz w:val="28"/>
          <w:szCs w:val="28"/>
          <w:lang w:val="uk-UA"/>
        </w:rPr>
      </w:pPr>
      <w:r w:rsidRPr="00EC421A">
        <w:rPr>
          <w:b/>
          <w:sz w:val="28"/>
          <w:szCs w:val="28"/>
          <w:lang w:val="uk-UA"/>
        </w:rPr>
        <w:t xml:space="preserve">             конференції трудового колективу виробничого підрозділу </w:t>
      </w:r>
    </w:p>
    <w:p w:rsidR="00AF6C3E" w:rsidRPr="00EC421A" w:rsidRDefault="00AF6C3E" w:rsidP="00AF6C3E">
      <w:pPr>
        <w:rPr>
          <w:b/>
          <w:sz w:val="28"/>
          <w:szCs w:val="28"/>
          <w:lang w:val="uk-UA"/>
        </w:rPr>
      </w:pPr>
      <w:r w:rsidRPr="00EC421A">
        <w:rPr>
          <w:b/>
          <w:sz w:val="28"/>
          <w:szCs w:val="28"/>
          <w:lang w:val="uk-UA"/>
        </w:rPr>
        <w:t xml:space="preserve">                        Козятинська дистанція сигналізації та зв’язку</w:t>
      </w:r>
    </w:p>
    <w:p w:rsidR="00AF6C3E" w:rsidRPr="00EC421A" w:rsidRDefault="00AF6C3E" w:rsidP="00AF6C3E">
      <w:pPr>
        <w:rPr>
          <w:sz w:val="28"/>
          <w:szCs w:val="28"/>
          <w:lang w:val="uk-UA"/>
        </w:rPr>
      </w:pPr>
      <w:r w:rsidRPr="00EC421A">
        <w:rPr>
          <w:sz w:val="28"/>
          <w:szCs w:val="28"/>
          <w:lang w:val="uk-UA"/>
        </w:rPr>
        <w:t xml:space="preserve">                                                                                                         </w:t>
      </w:r>
    </w:p>
    <w:p w:rsidR="00AF6C3E" w:rsidRPr="00EC421A" w:rsidRDefault="00AF6C3E" w:rsidP="00AF6C3E">
      <w:pPr>
        <w:jc w:val="both"/>
        <w:rPr>
          <w:sz w:val="28"/>
          <w:szCs w:val="28"/>
          <w:lang w:val="uk-UA"/>
        </w:rPr>
      </w:pPr>
      <w:r w:rsidRPr="00EC421A">
        <w:rPr>
          <w:sz w:val="28"/>
          <w:szCs w:val="28"/>
          <w:lang w:val="uk-UA"/>
        </w:rPr>
        <w:t xml:space="preserve">                                                                             </w:t>
      </w:r>
      <w:r>
        <w:rPr>
          <w:sz w:val="28"/>
          <w:szCs w:val="28"/>
          <w:lang w:val="uk-UA"/>
        </w:rPr>
        <w:t xml:space="preserve">                          20</w:t>
      </w:r>
      <w:r w:rsidRPr="00EC421A">
        <w:rPr>
          <w:sz w:val="28"/>
          <w:szCs w:val="28"/>
          <w:lang w:val="uk-UA"/>
        </w:rPr>
        <w:t xml:space="preserve"> </w:t>
      </w:r>
      <w:r>
        <w:rPr>
          <w:sz w:val="28"/>
          <w:szCs w:val="28"/>
          <w:lang w:val="uk-UA"/>
        </w:rPr>
        <w:t>грудня</w:t>
      </w:r>
      <w:r w:rsidRPr="00EC421A">
        <w:rPr>
          <w:sz w:val="28"/>
          <w:szCs w:val="28"/>
          <w:lang w:val="uk-UA"/>
        </w:rPr>
        <w:t xml:space="preserve">  202</w:t>
      </w:r>
      <w:r>
        <w:rPr>
          <w:sz w:val="28"/>
          <w:szCs w:val="28"/>
          <w:lang w:val="uk-UA"/>
        </w:rPr>
        <w:t>4</w:t>
      </w:r>
      <w:r w:rsidRPr="00EC421A">
        <w:rPr>
          <w:sz w:val="28"/>
          <w:szCs w:val="28"/>
          <w:lang w:val="uk-UA"/>
        </w:rPr>
        <w:t xml:space="preserve"> року</w:t>
      </w:r>
    </w:p>
    <w:p w:rsidR="00AF6C3E" w:rsidRDefault="00AF6C3E" w:rsidP="00AF6C3E">
      <w:pPr>
        <w:jc w:val="both"/>
        <w:rPr>
          <w:b/>
          <w:i/>
          <w:sz w:val="28"/>
          <w:szCs w:val="28"/>
          <w:u w:val="single"/>
          <w:lang w:val="uk-UA"/>
        </w:rPr>
      </w:pPr>
    </w:p>
    <w:p w:rsidR="00AF6C3E" w:rsidRPr="00EC421A" w:rsidRDefault="00AF6C3E" w:rsidP="00AF6C3E">
      <w:pPr>
        <w:jc w:val="both"/>
        <w:rPr>
          <w:sz w:val="28"/>
          <w:szCs w:val="28"/>
          <w:lang w:val="uk-UA"/>
        </w:rPr>
      </w:pPr>
      <w:r w:rsidRPr="00EC421A">
        <w:rPr>
          <w:b/>
          <w:i/>
          <w:sz w:val="28"/>
          <w:szCs w:val="28"/>
          <w:u w:val="single"/>
          <w:lang w:val="uk-UA"/>
        </w:rPr>
        <w:t>Президія:</w:t>
      </w:r>
      <w:r w:rsidRPr="00EC421A">
        <w:rPr>
          <w:sz w:val="28"/>
          <w:szCs w:val="28"/>
          <w:lang w:val="uk-UA"/>
        </w:rPr>
        <w:t xml:space="preserve">   голова – Соколецька О.В.</w:t>
      </w:r>
    </w:p>
    <w:p w:rsidR="00AF6C3E" w:rsidRPr="00EC421A" w:rsidRDefault="00AF6C3E" w:rsidP="00AF6C3E">
      <w:pPr>
        <w:jc w:val="both"/>
        <w:rPr>
          <w:sz w:val="28"/>
          <w:szCs w:val="28"/>
          <w:lang w:val="uk-UA"/>
        </w:rPr>
      </w:pPr>
      <w:r w:rsidRPr="00EC421A">
        <w:rPr>
          <w:sz w:val="28"/>
          <w:szCs w:val="28"/>
          <w:lang w:val="uk-UA"/>
        </w:rPr>
        <w:t xml:space="preserve">                    члени президії – Рєзнік С.О.</w:t>
      </w:r>
    </w:p>
    <w:p w:rsidR="00AF6C3E" w:rsidRPr="00EC421A" w:rsidRDefault="00AF6C3E" w:rsidP="00AF6C3E">
      <w:pPr>
        <w:jc w:val="both"/>
        <w:rPr>
          <w:sz w:val="28"/>
          <w:szCs w:val="28"/>
          <w:lang w:val="uk-UA"/>
        </w:rPr>
      </w:pPr>
      <w:r w:rsidRPr="00EC421A">
        <w:rPr>
          <w:sz w:val="28"/>
          <w:szCs w:val="28"/>
          <w:lang w:val="uk-UA"/>
        </w:rPr>
        <w:t xml:space="preserve">                    секретар –  Волинець Н.М.</w:t>
      </w:r>
    </w:p>
    <w:p w:rsidR="00AF6C3E" w:rsidRDefault="00AF6C3E" w:rsidP="00AF6C3E">
      <w:pPr>
        <w:jc w:val="both"/>
        <w:rPr>
          <w:sz w:val="28"/>
          <w:szCs w:val="28"/>
          <w:lang w:val="uk-UA"/>
        </w:rPr>
      </w:pPr>
      <w:r w:rsidRPr="00EC421A">
        <w:rPr>
          <w:sz w:val="28"/>
          <w:szCs w:val="28"/>
          <w:lang w:val="uk-UA"/>
        </w:rPr>
        <w:t xml:space="preserve"> </w:t>
      </w:r>
    </w:p>
    <w:p w:rsidR="00AF6C3E" w:rsidRPr="00EC421A" w:rsidRDefault="00AF6C3E" w:rsidP="00AF6C3E">
      <w:pPr>
        <w:jc w:val="both"/>
        <w:rPr>
          <w:b/>
          <w:i/>
          <w:sz w:val="28"/>
          <w:szCs w:val="28"/>
          <w:u w:val="single"/>
          <w:lang w:val="uk-UA"/>
        </w:rPr>
      </w:pPr>
      <w:r w:rsidRPr="00EC421A">
        <w:rPr>
          <w:b/>
          <w:i/>
          <w:sz w:val="28"/>
          <w:szCs w:val="28"/>
          <w:u w:val="single"/>
          <w:lang w:val="uk-UA"/>
        </w:rPr>
        <w:t xml:space="preserve">Порядок денний: </w:t>
      </w:r>
    </w:p>
    <w:p w:rsidR="00AF6C3E" w:rsidRPr="000258BE" w:rsidRDefault="00AF6C3E" w:rsidP="00AF6C3E">
      <w:pPr>
        <w:pStyle w:val="af2"/>
        <w:numPr>
          <w:ilvl w:val="0"/>
          <w:numId w:val="41"/>
        </w:numPr>
        <w:spacing w:line="276" w:lineRule="auto"/>
        <w:jc w:val="both"/>
        <w:rPr>
          <w:szCs w:val="28"/>
          <w:lang w:val="uk-UA"/>
        </w:rPr>
      </w:pPr>
      <w:r w:rsidRPr="000258BE">
        <w:rPr>
          <w:szCs w:val="28"/>
          <w:lang w:val="uk-UA"/>
        </w:rPr>
        <w:t>Звіт про виконання зобов’язань колективного договору за 2024 рік.</w:t>
      </w:r>
    </w:p>
    <w:p w:rsidR="00AF6C3E" w:rsidRPr="000258BE" w:rsidRDefault="00AF6C3E" w:rsidP="00AF6C3E">
      <w:pPr>
        <w:pStyle w:val="af2"/>
        <w:numPr>
          <w:ilvl w:val="0"/>
          <w:numId w:val="41"/>
        </w:numPr>
        <w:spacing w:line="276" w:lineRule="auto"/>
        <w:jc w:val="both"/>
        <w:rPr>
          <w:rFonts w:eastAsia="Calibri"/>
          <w:szCs w:val="28"/>
          <w:lang w:val="uk-UA"/>
        </w:rPr>
      </w:pPr>
      <w:r w:rsidRPr="000258BE">
        <w:rPr>
          <w:rFonts w:eastAsia="Calibri"/>
          <w:szCs w:val="28"/>
          <w:lang w:val="uk-UA"/>
        </w:rPr>
        <w:t>Прийняття  колективного договору на  2025 рік.</w:t>
      </w:r>
    </w:p>
    <w:p w:rsidR="00AF6C3E" w:rsidRPr="000258BE" w:rsidRDefault="00AF6C3E" w:rsidP="00AF6C3E">
      <w:pPr>
        <w:pStyle w:val="af2"/>
        <w:numPr>
          <w:ilvl w:val="0"/>
          <w:numId w:val="41"/>
        </w:numPr>
        <w:spacing w:line="276" w:lineRule="auto"/>
        <w:jc w:val="both"/>
        <w:rPr>
          <w:szCs w:val="28"/>
          <w:lang w:val="uk-UA"/>
        </w:rPr>
      </w:pPr>
      <w:r w:rsidRPr="000258BE">
        <w:rPr>
          <w:szCs w:val="28"/>
          <w:lang w:val="uk-UA"/>
        </w:rPr>
        <w:t>Обрання делегата  на дорожню конференцію трудового колективу  регіональної філії   «Південно - Західна залізниця».</w:t>
      </w:r>
    </w:p>
    <w:p w:rsidR="00AF6C3E" w:rsidRPr="00EC421A" w:rsidRDefault="00AF6C3E" w:rsidP="00AF6C3E">
      <w:pPr>
        <w:jc w:val="both"/>
        <w:rPr>
          <w:sz w:val="28"/>
          <w:szCs w:val="28"/>
          <w:lang w:val="uk-UA"/>
        </w:rPr>
      </w:pPr>
    </w:p>
    <w:p w:rsidR="00AF6C3E" w:rsidRPr="00F1774E" w:rsidRDefault="00AF6C3E" w:rsidP="00AF6C3E">
      <w:pPr>
        <w:pStyle w:val="af2"/>
        <w:numPr>
          <w:ilvl w:val="0"/>
          <w:numId w:val="17"/>
        </w:numPr>
        <w:spacing w:line="276" w:lineRule="auto"/>
        <w:jc w:val="both"/>
        <w:rPr>
          <w:b/>
          <w:i/>
          <w:szCs w:val="28"/>
          <w:u w:val="single"/>
          <w:lang w:val="uk-UA"/>
        </w:rPr>
      </w:pPr>
      <w:r w:rsidRPr="00F1774E">
        <w:rPr>
          <w:b/>
          <w:i/>
          <w:szCs w:val="28"/>
          <w:u w:val="single"/>
          <w:lang w:val="uk-UA"/>
        </w:rPr>
        <w:t>ВИСТУПАЛИ:</w:t>
      </w:r>
    </w:p>
    <w:p w:rsidR="00AF6C3E" w:rsidRDefault="00AF6C3E" w:rsidP="00AF6C3E">
      <w:pPr>
        <w:jc w:val="both"/>
        <w:rPr>
          <w:sz w:val="28"/>
          <w:szCs w:val="28"/>
          <w:lang w:val="uk-UA"/>
        </w:rPr>
      </w:pPr>
      <w:r w:rsidRPr="00F1774E">
        <w:rPr>
          <w:sz w:val="28"/>
          <w:szCs w:val="28"/>
          <w:lang w:val="uk-UA"/>
        </w:rPr>
        <w:t xml:space="preserve">     Керівник дистанції Рєзнік С.О.</w:t>
      </w:r>
      <w:r>
        <w:rPr>
          <w:sz w:val="28"/>
          <w:szCs w:val="28"/>
          <w:lang w:val="uk-UA"/>
        </w:rPr>
        <w:t xml:space="preserve">  </w:t>
      </w:r>
      <w:r w:rsidRPr="00F1774E">
        <w:rPr>
          <w:sz w:val="28"/>
          <w:szCs w:val="28"/>
          <w:lang w:val="uk-UA"/>
        </w:rPr>
        <w:t xml:space="preserve">по результатам засідання комісії  по контролю виконання колективного договору,  та  результати виконання колективного договору за </w:t>
      </w:r>
      <w:r>
        <w:rPr>
          <w:sz w:val="28"/>
          <w:szCs w:val="28"/>
          <w:lang w:val="uk-UA"/>
        </w:rPr>
        <w:t xml:space="preserve"> </w:t>
      </w:r>
      <w:r w:rsidRPr="00F1774E">
        <w:rPr>
          <w:sz w:val="28"/>
          <w:szCs w:val="28"/>
          <w:lang w:val="uk-UA"/>
        </w:rPr>
        <w:t>202</w:t>
      </w:r>
      <w:r>
        <w:rPr>
          <w:sz w:val="28"/>
          <w:szCs w:val="28"/>
          <w:lang w:val="uk-UA"/>
        </w:rPr>
        <w:t>4</w:t>
      </w:r>
      <w:r w:rsidRPr="00F1774E">
        <w:rPr>
          <w:sz w:val="28"/>
          <w:szCs w:val="28"/>
          <w:lang w:val="uk-UA"/>
        </w:rPr>
        <w:t xml:space="preserve"> </w:t>
      </w:r>
      <w:r>
        <w:rPr>
          <w:sz w:val="28"/>
          <w:szCs w:val="28"/>
          <w:lang w:val="uk-UA"/>
        </w:rPr>
        <w:t xml:space="preserve">рік  </w:t>
      </w:r>
      <w:r w:rsidRPr="00F1774E">
        <w:rPr>
          <w:sz w:val="28"/>
          <w:szCs w:val="28"/>
          <w:lang w:val="uk-UA"/>
        </w:rPr>
        <w:t xml:space="preserve"> щодо здійснення виплат, та зобов’язань   вказаних в чинному колективному договорі.  </w:t>
      </w:r>
    </w:p>
    <w:p w:rsidR="00AF6C3E" w:rsidRDefault="00AF6C3E" w:rsidP="00AF6C3E">
      <w:pPr>
        <w:jc w:val="both"/>
        <w:rPr>
          <w:sz w:val="28"/>
          <w:szCs w:val="28"/>
          <w:lang w:val="uk-UA"/>
        </w:rPr>
      </w:pPr>
      <w:r>
        <w:rPr>
          <w:sz w:val="28"/>
          <w:szCs w:val="28"/>
          <w:lang w:val="uk-UA"/>
        </w:rPr>
        <w:t xml:space="preserve">     Згідно з рішенням правління 14.03.2022 р. №Ц-45/31 Ком.т. та відповідно  листа від 25.03.2022 р. №ЦЦУП-10/195 на період дії правового режиму воєнного стану в Україні, оголошеного Указом Президента України від 24.02.2022 р. № 64/2022 (із </w:t>
      </w:r>
      <w:r>
        <w:rPr>
          <w:sz w:val="28"/>
          <w:szCs w:val="28"/>
          <w:lang w:val="uk-UA"/>
        </w:rPr>
        <w:lastRenderedPageBreak/>
        <w:t xml:space="preserve">змінами), відповідно до вимог Закону України від «про організацію трудових відносин в  умовах воєнного стану» від 15.03.2022 №2136-ІХ,  інші додаткові виплати, що передбачені Галузевою угодою, колективними договорами структурних підрозділів призупинено до  окремого розпорядження. </w:t>
      </w:r>
    </w:p>
    <w:p w:rsidR="00AF6C3E" w:rsidRDefault="00AF6C3E" w:rsidP="00AF6C3E">
      <w:pPr>
        <w:jc w:val="both"/>
        <w:rPr>
          <w:sz w:val="28"/>
          <w:szCs w:val="28"/>
          <w:lang w:val="uk-UA"/>
        </w:rPr>
      </w:pPr>
      <w:r>
        <w:rPr>
          <w:sz w:val="28"/>
          <w:szCs w:val="28"/>
          <w:lang w:val="uk-UA"/>
        </w:rPr>
        <w:tab/>
        <w:t>Частина виплат згідно колективного договору відкрита, так матеріальна допомога  на народження дітей виплачено за 2022-2024 роки, також виплачено матеріальну допомогу  на поховання рідних за 2022-2024 роки.</w:t>
      </w:r>
    </w:p>
    <w:p w:rsidR="00AF6C3E" w:rsidRDefault="00AF6C3E" w:rsidP="00AF6C3E">
      <w:pPr>
        <w:jc w:val="both"/>
        <w:rPr>
          <w:sz w:val="28"/>
          <w:szCs w:val="28"/>
          <w:lang w:val="uk-UA"/>
        </w:rPr>
      </w:pPr>
      <w:r w:rsidRPr="00F1774E">
        <w:rPr>
          <w:b/>
          <w:i/>
          <w:sz w:val="28"/>
          <w:szCs w:val="28"/>
          <w:u w:val="single"/>
          <w:lang w:val="uk-UA"/>
        </w:rPr>
        <w:t>ПОСТАНОВИЛИ</w:t>
      </w:r>
      <w:r w:rsidRPr="00F1774E">
        <w:rPr>
          <w:b/>
          <w:sz w:val="28"/>
          <w:szCs w:val="28"/>
          <w:u w:val="single"/>
          <w:lang w:val="uk-UA"/>
        </w:rPr>
        <w:t>:</w:t>
      </w:r>
      <w:r w:rsidRPr="00F1774E">
        <w:rPr>
          <w:sz w:val="28"/>
          <w:szCs w:val="28"/>
          <w:lang w:val="uk-UA"/>
        </w:rPr>
        <w:t xml:space="preserve">  </w:t>
      </w:r>
    </w:p>
    <w:p w:rsidR="00AF6C3E" w:rsidRDefault="00AF6C3E" w:rsidP="00AF6C3E">
      <w:pPr>
        <w:shd w:val="clear" w:color="auto" w:fill="FFFFFF"/>
        <w:ind w:firstLine="709"/>
        <w:jc w:val="both"/>
        <w:rPr>
          <w:rFonts w:eastAsia="Calibri"/>
          <w:sz w:val="28"/>
          <w:szCs w:val="28"/>
          <w:lang w:val="uk-UA"/>
        </w:rPr>
      </w:pPr>
      <w:r w:rsidRPr="006662D1">
        <w:rPr>
          <w:rFonts w:eastAsia="Calibri"/>
          <w:sz w:val="28"/>
          <w:szCs w:val="28"/>
          <w:lang w:val="uk-UA"/>
        </w:rPr>
        <w:t xml:space="preserve">Працівники дистанції, в частині що залежала від них, у повному обсязі  виконували виробничі завдання. Спрямовували свої дії на підвищення ефективності і якості своєї праці, дотримання трудової дисципліни, раціональне використання матеріальних ресурсів. </w:t>
      </w:r>
    </w:p>
    <w:p w:rsidR="00AF6C3E" w:rsidRPr="006662D1" w:rsidRDefault="00AF6C3E" w:rsidP="00AF6C3E">
      <w:pPr>
        <w:shd w:val="clear" w:color="auto" w:fill="FFFFFF"/>
        <w:ind w:firstLine="709"/>
        <w:jc w:val="both"/>
        <w:rPr>
          <w:rFonts w:eastAsia="Calibri"/>
          <w:sz w:val="28"/>
          <w:szCs w:val="28"/>
          <w:lang w:val="uk-UA"/>
        </w:rPr>
      </w:pPr>
    </w:p>
    <w:p w:rsidR="00AF6C3E" w:rsidRDefault="00AF6C3E" w:rsidP="00AF6C3E">
      <w:pPr>
        <w:jc w:val="both"/>
        <w:rPr>
          <w:b/>
          <w:i/>
          <w:sz w:val="26"/>
          <w:szCs w:val="26"/>
          <w:lang w:val="uk-UA"/>
        </w:rPr>
      </w:pPr>
      <w:r w:rsidRPr="00EC421A">
        <w:rPr>
          <w:sz w:val="28"/>
          <w:szCs w:val="28"/>
          <w:lang w:val="uk-UA"/>
        </w:rPr>
        <w:t xml:space="preserve">    </w:t>
      </w:r>
      <w:r w:rsidRPr="00273558">
        <w:rPr>
          <w:b/>
          <w:i/>
          <w:sz w:val="26"/>
          <w:szCs w:val="26"/>
          <w:u w:val="single"/>
          <w:lang w:val="uk-UA"/>
        </w:rPr>
        <w:t>Голосували</w:t>
      </w:r>
      <w:r w:rsidRPr="00273558">
        <w:rPr>
          <w:b/>
          <w:i/>
          <w:sz w:val="26"/>
          <w:szCs w:val="26"/>
          <w:lang w:val="uk-UA"/>
        </w:rPr>
        <w:t xml:space="preserve"> :  «за» - одноголосно</w:t>
      </w:r>
      <w:r w:rsidRPr="00273558">
        <w:rPr>
          <w:b/>
          <w:sz w:val="26"/>
          <w:szCs w:val="26"/>
          <w:lang w:val="uk-UA"/>
        </w:rPr>
        <w:t xml:space="preserve">,  </w:t>
      </w:r>
      <w:r w:rsidRPr="00273558">
        <w:rPr>
          <w:b/>
          <w:i/>
          <w:sz w:val="26"/>
          <w:szCs w:val="26"/>
          <w:lang w:val="uk-UA"/>
        </w:rPr>
        <w:t>«утримались» -  немає</w:t>
      </w:r>
      <w:r w:rsidRPr="00273558">
        <w:rPr>
          <w:b/>
          <w:sz w:val="26"/>
          <w:szCs w:val="26"/>
          <w:lang w:val="uk-UA"/>
        </w:rPr>
        <w:t xml:space="preserve">,   </w:t>
      </w:r>
      <w:r w:rsidRPr="00273558">
        <w:rPr>
          <w:b/>
          <w:i/>
          <w:sz w:val="26"/>
          <w:szCs w:val="26"/>
          <w:lang w:val="uk-UA"/>
        </w:rPr>
        <w:t>«проти»  - немає</w:t>
      </w:r>
    </w:p>
    <w:p w:rsidR="00AF6C3E" w:rsidRPr="00E26BDE" w:rsidRDefault="00AF6C3E" w:rsidP="00AF6C3E">
      <w:pPr>
        <w:jc w:val="both"/>
        <w:rPr>
          <w:b/>
          <w:i/>
          <w:sz w:val="26"/>
          <w:szCs w:val="26"/>
          <w:lang w:val="uk-UA"/>
        </w:rPr>
      </w:pPr>
      <w:r>
        <w:rPr>
          <w:rFonts w:eastAsia="Calibri"/>
          <w:b/>
          <w:sz w:val="28"/>
          <w:szCs w:val="28"/>
          <w:lang w:val="uk-UA"/>
        </w:rPr>
        <w:t>2</w:t>
      </w:r>
      <w:r w:rsidRPr="00EC421A">
        <w:rPr>
          <w:rFonts w:eastAsia="Calibri"/>
          <w:b/>
          <w:sz w:val="28"/>
          <w:szCs w:val="28"/>
          <w:lang w:val="uk-UA"/>
        </w:rPr>
        <w:t>.</w:t>
      </w:r>
      <w:r>
        <w:rPr>
          <w:rFonts w:eastAsia="Calibri"/>
          <w:b/>
          <w:sz w:val="28"/>
          <w:szCs w:val="28"/>
          <w:lang w:val="uk-UA"/>
        </w:rPr>
        <w:t xml:space="preserve"> </w:t>
      </w:r>
      <w:r w:rsidRPr="00EC421A">
        <w:rPr>
          <w:rFonts w:eastAsia="Calibri"/>
          <w:b/>
          <w:i/>
          <w:sz w:val="28"/>
          <w:szCs w:val="28"/>
          <w:u w:val="single"/>
          <w:lang w:val="uk-UA"/>
        </w:rPr>
        <w:t>ВИСТУПАЛИ</w:t>
      </w:r>
      <w:r w:rsidRPr="00EC421A">
        <w:rPr>
          <w:rFonts w:eastAsia="Calibri"/>
          <w:b/>
          <w:i/>
          <w:sz w:val="28"/>
          <w:szCs w:val="28"/>
          <w:lang w:val="uk-UA"/>
        </w:rPr>
        <w:t>:</w:t>
      </w:r>
      <w:r w:rsidRPr="00EC421A">
        <w:rPr>
          <w:rFonts w:eastAsia="Calibri"/>
          <w:sz w:val="28"/>
          <w:szCs w:val="28"/>
          <w:lang w:val="uk-UA"/>
        </w:rPr>
        <w:t xml:space="preserve">  ПК Соколецька О.В. щодо прийняття  колективного    договору  </w:t>
      </w:r>
      <w:r>
        <w:rPr>
          <w:rFonts w:eastAsia="Calibri"/>
          <w:sz w:val="28"/>
          <w:szCs w:val="28"/>
          <w:lang w:val="uk-UA"/>
        </w:rPr>
        <w:t>на 2025 рік.</w:t>
      </w:r>
    </w:p>
    <w:p w:rsidR="00AF6C3E" w:rsidRDefault="00AF6C3E" w:rsidP="00AF6C3E">
      <w:pPr>
        <w:jc w:val="both"/>
        <w:rPr>
          <w:rFonts w:eastAsia="Calibri"/>
          <w:sz w:val="28"/>
          <w:szCs w:val="28"/>
          <w:lang w:val="uk-UA"/>
        </w:rPr>
      </w:pPr>
      <w:r w:rsidRPr="00EC421A">
        <w:rPr>
          <w:rFonts w:eastAsia="Calibri"/>
          <w:b/>
          <w:i/>
          <w:sz w:val="28"/>
          <w:szCs w:val="28"/>
          <w:u w:val="single"/>
          <w:lang w:val="uk-UA"/>
        </w:rPr>
        <w:t>ПОСТАНОВИЛИ</w:t>
      </w:r>
      <w:r w:rsidRPr="00EC421A">
        <w:rPr>
          <w:rFonts w:eastAsia="Calibri"/>
          <w:b/>
          <w:i/>
          <w:sz w:val="28"/>
          <w:szCs w:val="28"/>
          <w:lang w:val="uk-UA"/>
        </w:rPr>
        <w:t>:</w:t>
      </w:r>
      <w:r w:rsidRPr="00EC421A">
        <w:rPr>
          <w:rFonts w:eastAsia="Calibri"/>
          <w:sz w:val="28"/>
          <w:szCs w:val="28"/>
          <w:lang w:val="uk-UA"/>
        </w:rPr>
        <w:t xml:space="preserve">   Згідно ч.2 ст. 10 Закону України « Про колективні договори  і угоди» прийняти колективний договір  на 202</w:t>
      </w:r>
      <w:r>
        <w:rPr>
          <w:rFonts w:eastAsia="Calibri"/>
          <w:sz w:val="28"/>
          <w:szCs w:val="28"/>
          <w:lang w:val="uk-UA"/>
        </w:rPr>
        <w:t>5</w:t>
      </w:r>
      <w:r w:rsidRPr="00EC421A">
        <w:rPr>
          <w:rFonts w:eastAsia="Calibri"/>
          <w:sz w:val="28"/>
          <w:szCs w:val="28"/>
          <w:lang w:val="uk-UA"/>
        </w:rPr>
        <w:t xml:space="preserve"> рік. </w:t>
      </w:r>
    </w:p>
    <w:p w:rsidR="00AF6C3E" w:rsidRDefault="00AF6C3E" w:rsidP="00AF6C3E">
      <w:pPr>
        <w:jc w:val="both"/>
        <w:rPr>
          <w:rFonts w:eastAsia="Calibri"/>
          <w:sz w:val="28"/>
          <w:szCs w:val="28"/>
          <w:lang w:val="uk-UA"/>
        </w:rPr>
      </w:pPr>
    </w:p>
    <w:p w:rsidR="00AF6C3E" w:rsidRPr="00273558" w:rsidRDefault="00AF6C3E" w:rsidP="00AF6C3E">
      <w:pPr>
        <w:jc w:val="both"/>
        <w:rPr>
          <w:b/>
          <w:i/>
          <w:sz w:val="26"/>
          <w:szCs w:val="26"/>
          <w:lang w:val="uk-UA"/>
        </w:rPr>
      </w:pPr>
      <w:r>
        <w:rPr>
          <w:rFonts w:eastAsia="Calibri"/>
          <w:sz w:val="28"/>
          <w:szCs w:val="28"/>
          <w:lang w:val="uk-UA"/>
        </w:rPr>
        <w:t xml:space="preserve">       </w:t>
      </w:r>
      <w:r w:rsidRPr="00273558">
        <w:rPr>
          <w:b/>
          <w:i/>
          <w:sz w:val="26"/>
          <w:szCs w:val="26"/>
          <w:u w:val="single"/>
          <w:lang w:val="uk-UA"/>
        </w:rPr>
        <w:t>Голосували</w:t>
      </w:r>
      <w:r w:rsidRPr="00273558">
        <w:rPr>
          <w:b/>
          <w:i/>
          <w:sz w:val="26"/>
          <w:szCs w:val="26"/>
          <w:lang w:val="uk-UA"/>
        </w:rPr>
        <w:t xml:space="preserve"> :  «за» - одноголосно</w:t>
      </w:r>
      <w:r w:rsidRPr="00273558">
        <w:rPr>
          <w:b/>
          <w:sz w:val="26"/>
          <w:szCs w:val="26"/>
          <w:lang w:val="uk-UA"/>
        </w:rPr>
        <w:t xml:space="preserve">,  </w:t>
      </w:r>
      <w:r w:rsidRPr="00273558">
        <w:rPr>
          <w:b/>
          <w:i/>
          <w:sz w:val="26"/>
          <w:szCs w:val="26"/>
          <w:lang w:val="uk-UA"/>
        </w:rPr>
        <w:t>«утримались» -  немає</w:t>
      </w:r>
      <w:r w:rsidRPr="00273558">
        <w:rPr>
          <w:b/>
          <w:sz w:val="26"/>
          <w:szCs w:val="26"/>
          <w:lang w:val="uk-UA"/>
        </w:rPr>
        <w:t xml:space="preserve">,   </w:t>
      </w:r>
      <w:r w:rsidRPr="00273558">
        <w:rPr>
          <w:b/>
          <w:i/>
          <w:sz w:val="26"/>
          <w:szCs w:val="26"/>
          <w:lang w:val="uk-UA"/>
        </w:rPr>
        <w:t>«проти»  - немає</w:t>
      </w:r>
    </w:p>
    <w:p w:rsidR="00AF6C3E" w:rsidRPr="00EC421A" w:rsidRDefault="00AF6C3E" w:rsidP="00AF6C3E">
      <w:pPr>
        <w:jc w:val="both"/>
        <w:rPr>
          <w:sz w:val="28"/>
          <w:szCs w:val="28"/>
          <w:lang w:val="uk-UA"/>
        </w:rPr>
      </w:pPr>
      <w:r>
        <w:rPr>
          <w:b/>
          <w:sz w:val="28"/>
          <w:szCs w:val="28"/>
          <w:lang w:val="uk-UA"/>
        </w:rPr>
        <w:t>3</w:t>
      </w:r>
      <w:r w:rsidRPr="00EC421A">
        <w:rPr>
          <w:b/>
          <w:sz w:val="28"/>
          <w:szCs w:val="28"/>
          <w:lang w:val="uk-UA"/>
        </w:rPr>
        <w:t xml:space="preserve">. </w:t>
      </w:r>
      <w:r w:rsidRPr="00EC421A">
        <w:rPr>
          <w:b/>
          <w:i/>
          <w:sz w:val="28"/>
          <w:szCs w:val="28"/>
          <w:u w:val="single"/>
          <w:lang w:val="uk-UA"/>
        </w:rPr>
        <w:t>ВИСТУПАЛИ</w:t>
      </w:r>
      <w:r w:rsidRPr="00EC421A">
        <w:rPr>
          <w:b/>
          <w:sz w:val="28"/>
          <w:szCs w:val="28"/>
          <w:lang w:val="uk-UA"/>
        </w:rPr>
        <w:t>:</w:t>
      </w:r>
      <w:r w:rsidRPr="00EC421A">
        <w:rPr>
          <w:sz w:val="28"/>
          <w:szCs w:val="28"/>
          <w:lang w:val="uk-UA"/>
        </w:rPr>
        <w:t xml:space="preserve"> ШЧК Зоргач О.М.  запропонувала  голову ПК Соколецьку О.В.</w:t>
      </w:r>
    </w:p>
    <w:p w:rsidR="00AF6C3E" w:rsidRPr="00EC421A" w:rsidRDefault="00AF6C3E" w:rsidP="00AF6C3E">
      <w:pPr>
        <w:jc w:val="both"/>
        <w:rPr>
          <w:sz w:val="28"/>
          <w:szCs w:val="28"/>
          <w:lang w:val="uk-UA"/>
        </w:rPr>
      </w:pPr>
      <w:r w:rsidRPr="00EC421A">
        <w:rPr>
          <w:sz w:val="28"/>
          <w:szCs w:val="28"/>
          <w:lang w:val="uk-UA"/>
        </w:rPr>
        <w:t xml:space="preserve"> делегатом  на дорожню конференцію трудового колективу  РФ «Південно - Західна </w:t>
      </w:r>
      <w:r>
        <w:rPr>
          <w:sz w:val="28"/>
          <w:szCs w:val="28"/>
          <w:lang w:val="uk-UA"/>
        </w:rPr>
        <w:t xml:space="preserve">   </w:t>
      </w:r>
      <w:r w:rsidRPr="00EC421A">
        <w:rPr>
          <w:sz w:val="28"/>
          <w:szCs w:val="28"/>
          <w:lang w:val="uk-UA"/>
        </w:rPr>
        <w:t>залізниця».</w:t>
      </w:r>
    </w:p>
    <w:p w:rsidR="00AF6C3E" w:rsidRDefault="00AF6C3E" w:rsidP="00AF6C3E">
      <w:pPr>
        <w:jc w:val="both"/>
        <w:rPr>
          <w:sz w:val="28"/>
          <w:szCs w:val="28"/>
          <w:lang w:val="uk-UA"/>
        </w:rPr>
      </w:pPr>
      <w:r w:rsidRPr="00EC421A">
        <w:rPr>
          <w:b/>
          <w:i/>
          <w:sz w:val="28"/>
          <w:szCs w:val="28"/>
          <w:u w:val="single"/>
          <w:lang w:val="uk-UA"/>
        </w:rPr>
        <w:t>ПОСТАНОВИЛИ</w:t>
      </w:r>
      <w:r w:rsidRPr="00EC421A">
        <w:rPr>
          <w:b/>
          <w:sz w:val="28"/>
          <w:szCs w:val="28"/>
          <w:lang w:val="uk-UA"/>
        </w:rPr>
        <w:t xml:space="preserve">: </w:t>
      </w:r>
      <w:r w:rsidRPr="00EC421A">
        <w:rPr>
          <w:sz w:val="28"/>
          <w:szCs w:val="28"/>
          <w:lang w:val="uk-UA"/>
        </w:rPr>
        <w:t xml:space="preserve">Затвердити висунуті кандидатуру  на делегата   дорожньої  конференції  трудового колективу  регіональної філії   «Південно -  Західна залізниця» .     </w:t>
      </w:r>
    </w:p>
    <w:p w:rsidR="00AF6C3E" w:rsidRPr="00273558" w:rsidRDefault="00AF6C3E" w:rsidP="00AF6C3E">
      <w:pPr>
        <w:jc w:val="both"/>
        <w:rPr>
          <w:b/>
          <w:sz w:val="26"/>
          <w:szCs w:val="26"/>
          <w:lang w:val="uk-UA"/>
        </w:rPr>
      </w:pPr>
      <w:r w:rsidRPr="00273558">
        <w:rPr>
          <w:sz w:val="26"/>
          <w:szCs w:val="26"/>
          <w:lang w:val="uk-UA"/>
        </w:rPr>
        <w:t xml:space="preserve">     </w:t>
      </w:r>
      <w:r w:rsidRPr="00273558">
        <w:rPr>
          <w:b/>
          <w:i/>
          <w:sz w:val="26"/>
          <w:szCs w:val="26"/>
          <w:u w:val="single"/>
          <w:lang w:val="uk-UA"/>
        </w:rPr>
        <w:t>Голосували</w:t>
      </w:r>
      <w:r w:rsidRPr="00273558">
        <w:rPr>
          <w:b/>
          <w:i/>
          <w:sz w:val="26"/>
          <w:szCs w:val="26"/>
          <w:lang w:val="uk-UA"/>
        </w:rPr>
        <w:t xml:space="preserve"> :  «за» - одноголосно</w:t>
      </w:r>
      <w:r w:rsidRPr="00273558">
        <w:rPr>
          <w:b/>
          <w:sz w:val="26"/>
          <w:szCs w:val="26"/>
          <w:lang w:val="uk-UA"/>
        </w:rPr>
        <w:t xml:space="preserve">,  </w:t>
      </w:r>
      <w:r w:rsidRPr="00273558">
        <w:rPr>
          <w:b/>
          <w:i/>
          <w:sz w:val="26"/>
          <w:szCs w:val="26"/>
          <w:lang w:val="uk-UA"/>
        </w:rPr>
        <w:t>«утримались» -  немає</w:t>
      </w:r>
      <w:r w:rsidRPr="00273558">
        <w:rPr>
          <w:b/>
          <w:sz w:val="26"/>
          <w:szCs w:val="26"/>
          <w:lang w:val="uk-UA"/>
        </w:rPr>
        <w:t xml:space="preserve">,   </w:t>
      </w:r>
      <w:r w:rsidRPr="00273558">
        <w:rPr>
          <w:b/>
          <w:i/>
          <w:sz w:val="26"/>
          <w:szCs w:val="26"/>
          <w:lang w:val="uk-UA"/>
        </w:rPr>
        <w:t>«проти»  - немає</w:t>
      </w:r>
    </w:p>
    <w:p w:rsidR="00AF6C3E" w:rsidRPr="00EC421A" w:rsidRDefault="00AF6C3E" w:rsidP="00AF6C3E">
      <w:pPr>
        <w:rPr>
          <w:sz w:val="28"/>
          <w:szCs w:val="28"/>
          <w:lang w:val="uk-UA"/>
        </w:rPr>
      </w:pPr>
      <w:r w:rsidRPr="00EC421A">
        <w:rPr>
          <w:sz w:val="28"/>
          <w:szCs w:val="28"/>
          <w:lang w:val="uk-UA"/>
        </w:rPr>
        <w:t xml:space="preserve">       Начальник дистанції                      </w:t>
      </w:r>
      <w:r>
        <w:rPr>
          <w:sz w:val="28"/>
          <w:szCs w:val="28"/>
          <w:lang w:val="uk-UA"/>
        </w:rPr>
        <w:t xml:space="preserve">                             </w:t>
      </w:r>
      <w:r w:rsidRPr="00EC421A">
        <w:rPr>
          <w:sz w:val="28"/>
          <w:szCs w:val="28"/>
          <w:lang w:val="uk-UA"/>
        </w:rPr>
        <w:t xml:space="preserve">Сергій  </w:t>
      </w:r>
      <w:r>
        <w:rPr>
          <w:sz w:val="28"/>
          <w:szCs w:val="28"/>
          <w:lang w:val="uk-UA"/>
        </w:rPr>
        <w:t xml:space="preserve"> </w:t>
      </w:r>
      <w:r w:rsidRPr="00EC421A">
        <w:rPr>
          <w:sz w:val="28"/>
          <w:szCs w:val="28"/>
          <w:lang w:val="uk-UA"/>
        </w:rPr>
        <w:t>РЄЗНІК</w:t>
      </w:r>
    </w:p>
    <w:p w:rsidR="00AF6C3E" w:rsidRPr="00EC421A" w:rsidRDefault="00AF6C3E" w:rsidP="00AF6C3E">
      <w:pPr>
        <w:rPr>
          <w:sz w:val="28"/>
          <w:szCs w:val="28"/>
          <w:lang w:val="uk-UA"/>
        </w:rPr>
      </w:pPr>
      <w:r>
        <w:rPr>
          <w:sz w:val="28"/>
          <w:szCs w:val="28"/>
          <w:lang w:val="uk-UA"/>
        </w:rPr>
        <w:t xml:space="preserve">        </w:t>
      </w:r>
      <w:r w:rsidRPr="00EC421A">
        <w:rPr>
          <w:sz w:val="28"/>
          <w:szCs w:val="28"/>
          <w:lang w:val="uk-UA"/>
        </w:rPr>
        <w:t xml:space="preserve">Голова </w:t>
      </w:r>
      <w:r>
        <w:rPr>
          <w:sz w:val="28"/>
          <w:szCs w:val="28"/>
          <w:lang w:val="uk-UA"/>
        </w:rPr>
        <w:t xml:space="preserve">   ППО</w:t>
      </w:r>
      <w:r w:rsidRPr="00EC421A">
        <w:rPr>
          <w:sz w:val="28"/>
          <w:szCs w:val="28"/>
          <w:lang w:val="uk-UA"/>
        </w:rPr>
        <w:t xml:space="preserve">                                                          </w:t>
      </w:r>
      <w:r>
        <w:rPr>
          <w:sz w:val="28"/>
          <w:szCs w:val="28"/>
          <w:lang w:val="uk-UA"/>
        </w:rPr>
        <w:t xml:space="preserve">   </w:t>
      </w:r>
      <w:r w:rsidRPr="00EC421A">
        <w:rPr>
          <w:sz w:val="28"/>
          <w:szCs w:val="28"/>
          <w:lang w:val="uk-UA"/>
        </w:rPr>
        <w:t>Олена  СОКОЛЕЦЬКА</w:t>
      </w:r>
    </w:p>
    <w:p w:rsidR="00AF6C3E" w:rsidRPr="00EC421A" w:rsidRDefault="00AF6C3E" w:rsidP="00AF6C3E">
      <w:pPr>
        <w:rPr>
          <w:sz w:val="28"/>
          <w:szCs w:val="28"/>
          <w:lang w:val="uk-UA"/>
        </w:rPr>
      </w:pPr>
      <w:r>
        <w:rPr>
          <w:sz w:val="28"/>
          <w:szCs w:val="28"/>
          <w:lang w:val="uk-UA"/>
        </w:rPr>
        <w:lastRenderedPageBreak/>
        <w:t xml:space="preserve">        </w:t>
      </w:r>
      <w:r w:rsidRPr="00EC421A">
        <w:rPr>
          <w:sz w:val="28"/>
          <w:szCs w:val="28"/>
          <w:lang w:val="uk-UA"/>
        </w:rPr>
        <w:t xml:space="preserve">Секретар                                                                     </w:t>
      </w:r>
      <w:r>
        <w:rPr>
          <w:sz w:val="28"/>
          <w:szCs w:val="28"/>
          <w:lang w:val="uk-UA"/>
        </w:rPr>
        <w:t xml:space="preserve">  </w:t>
      </w:r>
      <w:r w:rsidRPr="00EC421A">
        <w:rPr>
          <w:sz w:val="28"/>
          <w:szCs w:val="28"/>
          <w:lang w:val="uk-UA"/>
        </w:rPr>
        <w:t xml:space="preserve">Надія  </w:t>
      </w:r>
      <w:r>
        <w:rPr>
          <w:sz w:val="28"/>
          <w:szCs w:val="28"/>
          <w:lang w:val="uk-UA"/>
        </w:rPr>
        <w:t xml:space="preserve">  </w:t>
      </w:r>
      <w:r w:rsidRPr="00EC421A">
        <w:rPr>
          <w:sz w:val="28"/>
          <w:szCs w:val="28"/>
          <w:lang w:val="uk-UA"/>
        </w:rPr>
        <w:t xml:space="preserve">ВОЛИНЕЦЬ </w:t>
      </w:r>
    </w:p>
    <w:p w:rsidR="00AF6C3E" w:rsidRDefault="00AF6C3E" w:rsidP="00AF6C3E">
      <w:pPr>
        <w:rPr>
          <w:sz w:val="28"/>
          <w:szCs w:val="44"/>
          <w:lang w:val="uk-UA"/>
        </w:rPr>
      </w:pPr>
    </w:p>
    <w:p w:rsidR="00AF6C3E" w:rsidRDefault="00AF6C3E" w:rsidP="00AF6C3E">
      <w:pPr>
        <w:rPr>
          <w:lang w:val="uk-UA"/>
        </w:rPr>
      </w:pPr>
    </w:p>
    <w:p w:rsidR="0007649D" w:rsidRPr="0007649D" w:rsidRDefault="0007649D" w:rsidP="0007649D">
      <w:pPr>
        <w:tabs>
          <w:tab w:val="center" w:pos="4153"/>
          <w:tab w:val="right" w:pos="8306"/>
        </w:tabs>
        <w:jc w:val="center"/>
        <w:rPr>
          <w:b/>
          <w:sz w:val="28"/>
          <w:szCs w:val="28"/>
          <w:lang w:val="uk-UA"/>
        </w:rPr>
      </w:pPr>
      <w:r>
        <w:object w:dxaOrig="6855" w:dyaOrig="9030">
          <v:shape id="ОбъектOLE2" o:spid="_x0000_i1028" type="#_x0000_t75" style="width:39.05pt;height:56.9pt;visibility:visible;mso-wrap-distance-left:7.05pt;mso-wrap-distance-top:7.05pt;mso-wrap-distance-right:7.05pt;mso-wrap-distance-bottom:7.05pt" o:ole="" o:preferrelative="f" filled="t">
            <v:fill color2="black" angle="180"/>
            <v:imagedata r:id="rId17" o:title="" gamma="1"/>
            <o:lock v:ext="edit" rotation="t" aspectratio="f" shapetype="t"/>
          </v:shape>
          <o:OLEObject Type="Embed" ProgID="Word.Picture.8" ShapeID="ОбъектOLE2" DrawAspect="Content" ObjectID="_1815073651" r:id="rId18"/>
        </w:object>
      </w:r>
      <w:r w:rsidRPr="0007649D">
        <w:rPr>
          <w:b/>
          <w:sz w:val="28"/>
          <w:szCs w:val="28"/>
          <w:lang w:val="uk-UA"/>
        </w:rPr>
        <w:t xml:space="preserve"> КОЗЯТИНСЬКА  МІСЬКА  РАДА  ВІННИЦЬКОЇ  ОБЛАСТІ</w:t>
      </w:r>
    </w:p>
    <w:p w:rsidR="0007649D" w:rsidRDefault="0007649D" w:rsidP="0007649D">
      <w:pPr>
        <w:tabs>
          <w:tab w:val="center" w:pos="4153"/>
          <w:tab w:val="right" w:pos="8306"/>
        </w:tabs>
        <w:jc w:val="center"/>
        <w:rPr>
          <w:b/>
          <w:sz w:val="28"/>
          <w:szCs w:val="28"/>
          <w:lang w:val="uk-UA"/>
        </w:rPr>
      </w:pPr>
      <w:r w:rsidRPr="0007649D">
        <w:rPr>
          <w:b/>
          <w:sz w:val="28"/>
          <w:szCs w:val="28"/>
          <w:lang w:val="uk-UA"/>
        </w:rPr>
        <w:t>УПРАВЛІННЯ СОЦІАЛЬНОЇ ПОЛІТИКИ</w:t>
      </w:r>
    </w:p>
    <w:p w:rsidR="0007649D" w:rsidRPr="0007649D" w:rsidRDefault="0007649D" w:rsidP="0007649D">
      <w:pPr>
        <w:tabs>
          <w:tab w:val="center" w:pos="4153"/>
        </w:tabs>
        <w:ind w:hanging="709"/>
        <w:jc w:val="center"/>
        <w:rPr>
          <w:b/>
          <w:sz w:val="28"/>
          <w:szCs w:val="28"/>
          <w:lang w:val="uk-UA"/>
        </w:rPr>
      </w:pPr>
      <w:r>
        <w:rPr>
          <w:b/>
          <w:noProof/>
          <w:sz w:val="28"/>
          <w:szCs w:val="28"/>
          <w:lang w:eastAsia="ru-RU"/>
        </w:rPr>
        <mc:AlternateContent>
          <mc:Choice Requires="wps">
            <w:drawing>
              <wp:anchor distT="0" distB="0" distL="114300" distR="114300" simplePos="0" relativeHeight="251662336" behindDoc="0" locked="1" layoutInCell="0" allowOverlap="1">
                <wp:simplePos x="0" y="0"/>
                <wp:positionH relativeFrom="column">
                  <wp:posOffset>-62230</wp:posOffset>
                </wp:positionH>
                <wp:positionV relativeFrom="page">
                  <wp:posOffset>1857375</wp:posOffset>
                </wp:positionV>
                <wp:extent cx="6029325" cy="57150"/>
                <wp:effectExtent l="33020" t="28575" r="33655" b="2857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9325" cy="57150"/>
                        </a:xfrm>
                        <a:prstGeom prst="line">
                          <a:avLst/>
                        </a:prstGeom>
                        <a:noFill/>
                        <a:ln w="57150" cmpd="thinThick">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pt,146.25pt" to="469.85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" o:allowincell="f" strokeweight="4.5pt">
                <v:stroke linestyle="thinThick"/>
                <w10:wrap anchory="page"/>
                <w10:anchorlock/>
              </v:line>
            </w:pict>
          </mc:Fallback>
        </mc:AlternateContent>
      </w:r>
      <w:r>
        <w:rPr>
          <w:b/>
          <w:sz w:val="20"/>
          <w:szCs w:val="20"/>
          <w:lang w:val="uk-UA"/>
        </w:rPr>
        <w:t>в</w:t>
      </w:r>
      <w:r w:rsidRPr="0007649D">
        <w:rPr>
          <w:b/>
          <w:sz w:val="20"/>
          <w:szCs w:val="20"/>
          <w:lang w:val="uk-UA"/>
        </w:rPr>
        <w:t xml:space="preserve">ул. </w:t>
      </w:r>
      <w:r>
        <w:rPr>
          <w:b/>
          <w:sz w:val="20"/>
          <w:szCs w:val="20"/>
          <w:lang w:val="uk-UA"/>
        </w:rPr>
        <w:t>Незалежності</w:t>
      </w:r>
      <w:r w:rsidRPr="0007649D">
        <w:rPr>
          <w:b/>
          <w:sz w:val="20"/>
          <w:szCs w:val="20"/>
          <w:lang w:val="uk-UA"/>
        </w:rPr>
        <w:t>, 5</w:t>
      </w:r>
      <w:r>
        <w:rPr>
          <w:b/>
          <w:sz w:val="20"/>
          <w:szCs w:val="20"/>
          <w:lang w:val="uk-UA"/>
        </w:rPr>
        <w:t>7</w:t>
      </w:r>
      <w:r w:rsidRPr="0007649D">
        <w:rPr>
          <w:b/>
          <w:sz w:val="20"/>
          <w:szCs w:val="20"/>
          <w:lang w:val="uk-UA"/>
        </w:rPr>
        <w:t xml:space="preserve">, м. Козятин, Вінницька область, 22100 тел./ факс 2- 25-00, </w:t>
      </w:r>
      <w:r>
        <w:rPr>
          <w:b/>
          <w:sz w:val="20"/>
          <w:szCs w:val="20"/>
        </w:rPr>
        <w:t>e</w:t>
      </w:r>
      <w:r w:rsidRPr="0007649D">
        <w:rPr>
          <w:b/>
          <w:sz w:val="20"/>
          <w:szCs w:val="20"/>
          <w:lang w:val="uk-UA"/>
        </w:rPr>
        <w:t>-</w:t>
      </w:r>
      <w:r>
        <w:rPr>
          <w:b/>
          <w:sz w:val="20"/>
          <w:szCs w:val="20"/>
        </w:rPr>
        <w:t>mail</w:t>
      </w:r>
      <w:r w:rsidRPr="0007649D">
        <w:rPr>
          <w:b/>
          <w:sz w:val="20"/>
          <w:szCs w:val="20"/>
          <w:lang w:val="uk-UA"/>
        </w:rPr>
        <w:t>:</w:t>
      </w:r>
      <w:hyperlink r:id="rId19" w:history="1">
        <w:r w:rsidRPr="0007649D">
          <w:rPr>
            <w:rStyle w:val="af1"/>
            <w:b/>
            <w:sz w:val="20"/>
            <w:szCs w:val="20"/>
            <w:lang w:val="uk-UA"/>
          </w:rPr>
          <w:t xml:space="preserve"> </w:t>
        </w:r>
        <w:r w:rsidRPr="00C64A7B">
          <w:rPr>
            <w:rStyle w:val="af1"/>
            <w:b/>
            <w:sz w:val="20"/>
            <w:szCs w:val="20"/>
            <w:lang w:val="en-US"/>
          </w:rPr>
          <w:t>so</w:t>
        </w:r>
        <w:r w:rsidRPr="00C64A7B">
          <w:rPr>
            <w:rStyle w:val="af1"/>
            <w:b/>
            <w:sz w:val="20"/>
            <w:szCs w:val="20"/>
            <w:lang w:val="uk-UA"/>
          </w:rPr>
          <w:t>с</w:t>
        </w:r>
        <w:r w:rsidRPr="00C64A7B">
          <w:rPr>
            <w:rStyle w:val="af1"/>
            <w:b/>
            <w:sz w:val="20"/>
            <w:szCs w:val="20"/>
          </w:rPr>
          <w:t>polkaz</w:t>
        </w:r>
        <w:r w:rsidRPr="0007649D">
          <w:rPr>
            <w:rStyle w:val="af1"/>
            <w:b/>
            <w:sz w:val="20"/>
            <w:szCs w:val="20"/>
            <w:lang w:val="uk-UA"/>
          </w:rPr>
          <w:t>@</w:t>
        </w:r>
        <w:r w:rsidRPr="00C64A7B">
          <w:rPr>
            <w:rStyle w:val="af1"/>
            <w:b/>
            <w:sz w:val="20"/>
            <w:szCs w:val="20"/>
            <w:lang w:val="en-US"/>
          </w:rPr>
          <w:t>ukr</w:t>
        </w:r>
        <w:r w:rsidRPr="0007649D">
          <w:rPr>
            <w:rStyle w:val="af1"/>
            <w:b/>
            <w:sz w:val="20"/>
            <w:szCs w:val="20"/>
            <w:lang w:val="uk-UA"/>
          </w:rPr>
          <w:t>.</w:t>
        </w:r>
        <w:r w:rsidRPr="00C64A7B">
          <w:rPr>
            <w:rStyle w:val="af1"/>
            <w:b/>
            <w:sz w:val="20"/>
            <w:szCs w:val="20"/>
            <w:lang w:val="en-US"/>
          </w:rPr>
          <w:t>net</w:t>
        </w:r>
        <w:r w:rsidRPr="0007649D">
          <w:rPr>
            <w:rStyle w:val="af1"/>
            <w:b/>
            <w:sz w:val="20"/>
            <w:szCs w:val="20"/>
            <w:lang w:val="uk-UA"/>
          </w:rPr>
          <w:t xml:space="preserve"> </w:t>
        </w:r>
      </w:hyperlink>
    </w:p>
    <w:p w:rsidR="0007649D" w:rsidRDefault="0007649D" w:rsidP="0007649D">
      <w:pPr>
        <w:tabs>
          <w:tab w:val="left" w:pos="1440"/>
          <w:tab w:val="left" w:pos="5940"/>
          <w:tab w:val="left" w:pos="6660"/>
        </w:tabs>
        <w:rPr>
          <w:sz w:val="28"/>
          <w:szCs w:val="28"/>
          <w:u w:val="single"/>
          <w:lang w:val="uk-UA"/>
        </w:rPr>
      </w:pPr>
      <w:r>
        <w:rPr>
          <w:sz w:val="28"/>
          <w:szCs w:val="28"/>
          <w:u w:val="single"/>
          <w:lang w:val="uk-UA"/>
        </w:rPr>
        <w:t>№ 576</w:t>
      </w:r>
      <w:r w:rsidRPr="00743B83">
        <w:rPr>
          <w:sz w:val="28"/>
          <w:szCs w:val="28"/>
          <w:u w:val="single"/>
        </w:rPr>
        <w:t>/01-32</w:t>
      </w:r>
      <w:r>
        <w:rPr>
          <w:sz w:val="28"/>
          <w:szCs w:val="28"/>
          <w:u w:val="single"/>
          <w:lang w:val="uk-UA"/>
        </w:rPr>
        <w:t xml:space="preserve">       від </w:t>
      </w:r>
      <w:r w:rsidRPr="00743B83">
        <w:rPr>
          <w:sz w:val="28"/>
          <w:szCs w:val="28"/>
          <w:u w:val="single"/>
        </w:rPr>
        <w:t>12</w:t>
      </w:r>
      <w:r>
        <w:rPr>
          <w:sz w:val="28"/>
          <w:szCs w:val="28"/>
          <w:u w:val="single"/>
          <w:lang w:val="uk-UA"/>
        </w:rPr>
        <w:t xml:space="preserve">.03.2025 р. </w:t>
      </w:r>
    </w:p>
    <w:p w:rsidR="0007649D" w:rsidRPr="00AA21EB" w:rsidRDefault="0007649D" w:rsidP="0007649D">
      <w:pPr>
        <w:jc w:val="center"/>
        <w:rPr>
          <w:b/>
          <w:sz w:val="28"/>
          <w:szCs w:val="28"/>
          <w:lang w:val="uk-UA"/>
        </w:rPr>
      </w:pPr>
      <w:r w:rsidRPr="00AA21EB">
        <w:rPr>
          <w:b/>
          <w:sz w:val="28"/>
          <w:szCs w:val="28"/>
          <w:lang w:val="uk-UA"/>
        </w:rPr>
        <w:t>Рекомендації реєстр</w:t>
      </w:r>
      <w:r>
        <w:rPr>
          <w:b/>
          <w:sz w:val="28"/>
          <w:szCs w:val="28"/>
          <w:lang w:val="uk-UA"/>
        </w:rPr>
        <w:t>аційного</w:t>
      </w:r>
      <w:r w:rsidRPr="00AA21EB">
        <w:rPr>
          <w:b/>
          <w:sz w:val="28"/>
          <w:szCs w:val="28"/>
          <w:lang w:val="uk-UA"/>
        </w:rPr>
        <w:t xml:space="preserve"> органу </w:t>
      </w:r>
    </w:p>
    <w:p w:rsidR="0007649D" w:rsidRPr="00AA21EB" w:rsidRDefault="0007649D" w:rsidP="0007649D">
      <w:pPr>
        <w:jc w:val="center"/>
        <w:rPr>
          <w:b/>
          <w:sz w:val="28"/>
          <w:szCs w:val="28"/>
          <w:lang w:val="uk-UA"/>
        </w:rPr>
      </w:pPr>
      <w:r w:rsidRPr="00AA21EB">
        <w:rPr>
          <w:b/>
          <w:sz w:val="28"/>
          <w:szCs w:val="28"/>
          <w:lang w:val="uk-UA"/>
        </w:rPr>
        <w:t>та повідомлення про реєстрацію.</w:t>
      </w:r>
    </w:p>
    <w:p w:rsidR="0007649D" w:rsidRPr="00AA21EB" w:rsidRDefault="0007649D" w:rsidP="0007649D">
      <w:pPr>
        <w:ind w:firstLine="708"/>
        <w:jc w:val="both"/>
        <w:rPr>
          <w:sz w:val="28"/>
          <w:szCs w:val="28"/>
          <w:lang w:val="uk-UA"/>
        </w:rPr>
      </w:pPr>
      <w:r w:rsidRPr="00AA21EB">
        <w:rPr>
          <w:sz w:val="28"/>
          <w:szCs w:val="28"/>
          <w:lang w:val="uk-UA"/>
        </w:rPr>
        <w:t>Реєстраційний орган з повідомної реєстрації колективних договорів та угод Козятинської міської ради інформує, що</w:t>
      </w:r>
      <w:r w:rsidRPr="00C06B10">
        <w:rPr>
          <w:sz w:val="28"/>
          <w:szCs w:val="28"/>
          <w:lang w:val="uk-UA"/>
        </w:rPr>
        <w:t xml:space="preserve"> </w:t>
      </w:r>
      <w:r>
        <w:rPr>
          <w:sz w:val="28"/>
          <w:szCs w:val="28"/>
          <w:lang w:val="uk-UA"/>
        </w:rPr>
        <w:t xml:space="preserve"> к</w:t>
      </w:r>
      <w:r w:rsidRPr="00AA21EB">
        <w:rPr>
          <w:sz w:val="28"/>
          <w:szCs w:val="28"/>
          <w:lang w:val="uk-UA"/>
        </w:rPr>
        <w:t>оле</w:t>
      </w:r>
      <w:r>
        <w:rPr>
          <w:sz w:val="28"/>
          <w:szCs w:val="28"/>
          <w:lang w:val="uk-UA"/>
        </w:rPr>
        <w:t>ктивний договір</w:t>
      </w:r>
      <w:r w:rsidRPr="00AA21EB">
        <w:rPr>
          <w:sz w:val="28"/>
          <w:szCs w:val="28"/>
          <w:lang w:val="uk-UA"/>
        </w:rPr>
        <w:t xml:space="preserve"> </w:t>
      </w:r>
      <w:r>
        <w:rPr>
          <w:sz w:val="28"/>
          <w:szCs w:val="28"/>
          <w:lang w:val="uk-UA"/>
        </w:rPr>
        <w:t>між Департаментом гуманітарної політики Козятинської  міської ради Вінницької області і Первинною профспілковою організацією Департаменту гуманітарної політики Козятинської міської ради на 2025-2029 роки зареєстровано 12 березня 2025 року за № 106</w:t>
      </w:r>
      <w:r w:rsidRPr="00AA21EB">
        <w:rPr>
          <w:sz w:val="28"/>
          <w:szCs w:val="28"/>
          <w:lang w:val="uk-UA"/>
        </w:rPr>
        <w:t>/02</w:t>
      </w:r>
      <w:r>
        <w:rPr>
          <w:sz w:val="28"/>
          <w:szCs w:val="28"/>
          <w:lang w:val="uk-UA"/>
        </w:rPr>
        <w:t>5.</w:t>
      </w:r>
    </w:p>
    <w:p w:rsidR="0007649D" w:rsidRPr="009673E2" w:rsidRDefault="0007649D" w:rsidP="0007649D">
      <w:pPr>
        <w:jc w:val="both"/>
        <w:rPr>
          <w:sz w:val="28"/>
          <w:szCs w:val="28"/>
        </w:rPr>
      </w:pPr>
      <w:r>
        <w:rPr>
          <w:sz w:val="28"/>
          <w:szCs w:val="28"/>
          <w:lang w:val="uk-UA"/>
        </w:rPr>
        <w:t xml:space="preserve"> Рекомендуємо усунути недоліки у формулюванні окремих положень та додатків</w:t>
      </w:r>
      <w:r w:rsidRPr="009673E2">
        <w:rPr>
          <w:sz w:val="28"/>
          <w:szCs w:val="28"/>
        </w:rPr>
        <w:t>:</w:t>
      </w:r>
    </w:p>
    <w:p w:rsidR="0007649D" w:rsidRPr="009673E2" w:rsidRDefault="0007649D" w:rsidP="0007649D">
      <w:pPr>
        <w:jc w:val="both"/>
        <w:rPr>
          <w:sz w:val="28"/>
          <w:szCs w:val="28"/>
          <w:lang w:val="uk-UA"/>
        </w:rPr>
      </w:pPr>
      <w:r w:rsidRPr="009673E2">
        <w:rPr>
          <w:sz w:val="28"/>
          <w:szCs w:val="28"/>
        </w:rPr>
        <w:t xml:space="preserve">   </w:t>
      </w:r>
      <w:r>
        <w:rPr>
          <w:sz w:val="28"/>
          <w:szCs w:val="28"/>
          <w:lang w:val="uk-UA"/>
        </w:rPr>
        <w:t>1.Відредагувати п.п. 1.1, 1.2, 1.4, 2.6, 3.3.2, 4.2.2,4.2.3, 4.2.5, 5.3.1, 5.3.9, дод.№2, №4 відповідно вимог чинного законодавства та орфографії. У п.11.3 визначити термін розгляду стану виконання колективного договору- ст..15 Закону Укр. «Про колективні договори і угоди».</w:t>
      </w:r>
    </w:p>
    <w:p w:rsidR="0007649D" w:rsidRPr="004801E3" w:rsidRDefault="0007649D" w:rsidP="0007649D">
      <w:pPr>
        <w:jc w:val="both"/>
        <w:rPr>
          <w:sz w:val="28"/>
          <w:szCs w:val="28"/>
          <w:lang w:val="uk-UA"/>
        </w:rPr>
      </w:pPr>
      <w:r>
        <w:rPr>
          <w:b/>
          <w:sz w:val="28"/>
          <w:szCs w:val="28"/>
          <w:lang w:val="uk-UA"/>
        </w:rPr>
        <w:t xml:space="preserve">    </w:t>
      </w:r>
      <w:r>
        <w:rPr>
          <w:sz w:val="28"/>
          <w:szCs w:val="28"/>
          <w:lang w:val="uk-UA"/>
        </w:rPr>
        <w:t>2.У р.7 «Охорона праці та здоров</w:t>
      </w:r>
      <w:r w:rsidRPr="001D7CED">
        <w:rPr>
          <w:sz w:val="28"/>
          <w:szCs w:val="28"/>
          <w:lang w:val="uk-UA"/>
        </w:rPr>
        <w:t>”</w:t>
      </w:r>
      <w:r>
        <w:rPr>
          <w:sz w:val="28"/>
          <w:szCs w:val="28"/>
          <w:lang w:val="uk-UA"/>
        </w:rPr>
        <w:t xml:space="preserve">я» передбачити проходження працівниками попередніх та періодичних медичних оглядів( ст..17 Закону України « Про охорону праці»), розробити додаток із комплексними заходами щодо поліпшення існуючого рівня охорони праці та попередження виробничого травматизму відповідно встановленої форми. Комплексні заходи  формуються на один рік згідно вимог Пост. КМУ №994, затверджуються керівником, погоджуються з Державною службою праці, профспілкою, підписуються спеціалістом з охорони праці та головним бухгалтером. Передбачити вартість робіт (ст..19 Закону України </w:t>
      </w:r>
      <w:r>
        <w:rPr>
          <w:sz w:val="28"/>
          <w:szCs w:val="28"/>
          <w:lang w:val="uk-UA"/>
        </w:rPr>
        <w:lastRenderedPageBreak/>
        <w:t>«Про охорону праці»), зазначається у тис. грн., ефективність-для якої кількості осіб створюються умови.</w:t>
      </w:r>
    </w:p>
    <w:p w:rsidR="0007649D" w:rsidRPr="004801E3" w:rsidRDefault="0007649D" w:rsidP="0007649D">
      <w:pPr>
        <w:jc w:val="both"/>
        <w:rPr>
          <w:sz w:val="28"/>
          <w:szCs w:val="28"/>
          <w:lang w:val="uk-UA"/>
        </w:rPr>
      </w:pPr>
      <w:r>
        <w:rPr>
          <w:b/>
          <w:sz w:val="28"/>
          <w:szCs w:val="28"/>
          <w:lang w:val="uk-UA"/>
        </w:rPr>
        <w:t xml:space="preserve">    </w:t>
      </w:r>
      <w:r>
        <w:rPr>
          <w:sz w:val="28"/>
          <w:szCs w:val="28"/>
          <w:lang w:val="uk-UA"/>
        </w:rPr>
        <w:t>3</w:t>
      </w:r>
      <w:r>
        <w:rPr>
          <w:b/>
          <w:sz w:val="28"/>
          <w:szCs w:val="28"/>
          <w:lang w:val="uk-UA"/>
        </w:rPr>
        <w:t>.</w:t>
      </w:r>
      <w:r>
        <w:rPr>
          <w:sz w:val="28"/>
          <w:szCs w:val="28"/>
          <w:lang w:val="uk-UA"/>
        </w:rPr>
        <w:t xml:space="preserve"> Врахувати вимоги Закону України «Про організацію трудових відносин в умовах воєнного стану»,зокрема,призупинення дії окремих положень договору у цей період.</w:t>
      </w:r>
    </w:p>
    <w:p w:rsidR="0007649D" w:rsidRDefault="0007649D" w:rsidP="0007649D">
      <w:pPr>
        <w:jc w:val="both"/>
        <w:rPr>
          <w:sz w:val="28"/>
          <w:szCs w:val="28"/>
          <w:lang w:val="uk-UA"/>
        </w:rPr>
      </w:pPr>
      <w:r>
        <w:rPr>
          <w:b/>
          <w:sz w:val="28"/>
          <w:szCs w:val="28"/>
          <w:lang w:val="uk-UA"/>
        </w:rPr>
        <w:t xml:space="preserve">    </w:t>
      </w:r>
      <w:r>
        <w:rPr>
          <w:sz w:val="28"/>
          <w:szCs w:val="28"/>
          <w:lang w:val="uk-UA"/>
        </w:rPr>
        <w:t>4.Правила внутрішнього трудового розпорядку приймаються профспілковими зборами</w:t>
      </w:r>
      <w:r>
        <w:rPr>
          <w:b/>
          <w:sz w:val="28"/>
          <w:szCs w:val="28"/>
          <w:lang w:val="uk-UA"/>
        </w:rPr>
        <w:t>,</w:t>
      </w:r>
      <w:r>
        <w:rPr>
          <w:sz w:val="28"/>
          <w:szCs w:val="28"/>
          <w:lang w:val="uk-UA"/>
        </w:rPr>
        <w:t>підписуються керівником та головою профспілки.</w:t>
      </w:r>
    </w:p>
    <w:p w:rsidR="0007649D" w:rsidRPr="00AA21EB" w:rsidRDefault="0007649D" w:rsidP="0007649D">
      <w:pPr>
        <w:jc w:val="both"/>
        <w:rPr>
          <w:sz w:val="28"/>
          <w:szCs w:val="28"/>
          <w:lang w:val="uk-UA"/>
        </w:rPr>
      </w:pPr>
      <w:r>
        <w:rPr>
          <w:sz w:val="28"/>
          <w:szCs w:val="28"/>
          <w:lang w:val="uk-UA"/>
        </w:rPr>
        <w:t>5.Комісію по трудових спорах (Дод.№13) обрати відповідно вимог ч.2 ст.22      КЗпПУ.                                                                                                                                        6. Зробити відповідні зміни та доповнення до    колективного договору, прийняти на зборах та зареєструвати згідно вимог Пост. КМУ №768 від 21.08.2019 р. «Про внесення змін до Пост. КМУ від 13.02.2013р.№115».</w:t>
      </w:r>
    </w:p>
    <w:p w:rsidR="0007649D" w:rsidRPr="00AA21EB" w:rsidRDefault="0007649D" w:rsidP="0007649D">
      <w:pPr>
        <w:jc w:val="both"/>
        <w:rPr>
          <w:sz w:val="28"/>
          <w:szCs w:val="28"/>
          <w:lang w:val="uk-UA"/>
        </w:rPr>
      </w:pPr>
      <w:r w:rsidRPr="00AA21EB">
        <w:rPr>
          <w:sz w:val="28"/>
          <w:szCs w:val="28"/>
          <w:lang w:val="uk-UA"/>
        </w:rPr>
        <w:t xml:space="preserve"> </w:t>
      </w:r>
    </w:p>
    <w:p w:rsidR="0007649D" w:rsidRPr="00FA22C8" w:rsidRDefault="0007649D" w:rsidP="0007649D">
      <w:pPr>
        <w:jc w:val="both"/>
        <w:rPr>
          <w:b/>
          <w:sz w:val="28"/>
          <w:szCs w:val="28"/>
          <w:lang w:val="uk-UA"/>
        </w:rPr>
      </w:pPr>
      <w:r>
        <w:rPr>
          <w:sz w:val="20"/>
          <w:szCs w:val="20"/>
          <w:lang w:val="uk-UA"/>
        </w:rPr>
        <w:t xml:space="preserve">      </w:t>
      </w:r>
      <w:r>
        <w:rPr>
          <w:b/>
          <w:sz w:val="28"/>
          <w:szCs w:val="20"/>
          <w:lang w:val="uk-UA"/>
        </w:rPr>
        <w:t>Уповноважена особа                            Володимир ЛУПОЛ</w:t>
      </w:r>
    </w:p>
    <w:p w:rsidR="0007649D" w:rsidRPr="0098104C" w:rsidRDefault="0007649D" w:rsidP="0007649D">
      <w:pPr>
        <w:jc w:val="both"/>
        <w:rPr>
          <w:b/>
          <w:sz w:val="28"/>
          <w:szCs w:val="20"/>
          <w:lang w:val="uk-UA"/>
        </w:rPr>
      </w:pPr>
      <w:r>
        <w:rPr>
          <w:sz w:val="20"/>
          <w:szCs w:val="20"/>
          <w:lang w:val="uk-UA"/>
        </w:rPr>
        <w:t xml:space="preserve">      </w:t>
      </w:r>
      <w:r>
        <w:rPr>
          <w:b/>
          <w:sz w:val="28"/>
          <w:szCs w:val="20"/>
          <w:lang w:val="uk-UA"/>
        </w:rPr>
        <w:t>Реєстраційного органу</w:t>
      </w:r>
    </w:p>
    <w:p w:rsidR="0007649D" w:rsidRDefault="0007649D" w:rsidP="0007649D">
      <w:pPr>
        <w:jc w:val="both"/>
        <w:rPr>
          <w:sz w:val="20"/>
          <w:szCs w:val="20"/>
          <w:lang w:val="uk-UA"/>
        </w:rPr>
      </w:pPr>
    </w:p>
    <w:p w:rsidR="0007649D" w:rsidRDefault="0007649D" w:rsidP="0007649D">
      <w:pPr>
        <w:jc w:val="both"/>
        <w:rPr>
          <w:sz w:val="20"/>
          <w:szCs w:val="20"/>
          <w:lang w:val="uk-UA"/>
        </w:rPr>
      </w:pPr>
      <w:r>
        <w:rPr>
          <w:sz w:val="20"/>
          <w:szCs w:val="20"/>
          <w:lang w:val="uk-UA"/>
        </w:rPr>
        <w:t>Т.2-25-00.</w:t>
      </w:r>
    </w:p>
    <w:p w:rsidR="0007649D" w:rsidRDefault="0007649D" w:rsidP="0007649D">
      <w:pPr>
        <w:jc w:val="both"/>
        <w:rPr>
          <w:sz w:val="20"/>
          <w:szCs w:val="20"/>
          <w:lang w:val="uk-UA"/>
        </w:rPr>
      </w:pPr>
    </w:p>
    <w:p w:rsidR="0007649D" w:rsidRDefault="0007649D" w:rsidP="0007649D">
      <w:pPr>
        <w:jc w:val="both"/>
        <w:rPr>
          <w:sz w:val="20"/>
          <w:szCs w:val="20"/>
          <w:lang w:val="uk-UA"/>
        </w:rPr>
      </w:pPr>
    </w:p>
    <w:p w:rsidR="00D122C9" w:rsidRDefault="00D122C9" w:rsidP="0007649D">
      <w:pPr>
        <w:jc w:val="both"/>
        <w:rPr>
          <w:sz w:val="20"/>
          <w:szCs w:val="20"/>
          <w:lang w:val="uk-UA"/>
        </w:rPr>
      </w:pPr>
    </w:p>
    <w:p w:rsidR="00D122C9" w:rsidRPr="005746E9" w:rsidRDefault="00D122C9" w:rsidP="00D122C9">
      <w:pPr>
        <w:keepNext/>
        <w:spacing w:after="0" w:line="240" w:lineRule="auto"/>
        <w:outlineLvl w:val="1"/>
        <w:rPr>
          <w:rFonts w:ascii="Times New Roman" w:eastAsia="Times New Roman" w:hAnsi="Times New Roman" w:cs="Times New Roman"/>
          <w:b/>
          <w:bCs/>
          <w:color w:val="000000"/>
          <w:sz w:val="40"/>
          <w:szCs w:val="40"/>
          <w:lang w:val="uk-UA"/>
        </w:rPr>
      </w:pPr>
      <w:r w:rsidRPr="005746E9">
        <w:rPr>
          <w:rFonts w:ascii="Times New Roman" w:eastAsia="Times New Roman" w:hAnsi="Times New Roman" w:cs="Times New Roman"/>
          <w:b/>
          <w:bCs/>
          <w:color w:val="000000"/>
          <w:sz w:val="40"/>
          <w:szCs w:val="40"/>
          <w:lang w:val="uk-UA"/>
        </w:rPr>
        <w:lastRenderedPageBreak/>
        <w:t>Зареєстровано:</w:t>
      </w:r>
    </w:p>
    <w:p w:rsidR="00D122C9" w:rsidRDefault="00D122C9" w:rsidP="00D122C9">
      <w:pPr>
        <w:keepNext/>
        <w:spacing w:after="0" w:line="240" w:lineRule="auto"/>
        <w:outlineLvl w:val="1"/>
        <w:rPr>
          <w:rFonts w:ascii="Times New Roman" w:eastAsia="Times New Roman" w:hAnsi="Times New Roman" w:cs="Times New Roman"/>
          <w:b/>
          <w:bCs/>
          <w:color w:val="000000"/>
          <w:sz w:val="40"/>
          <w:szCs w:val="40"/>
          <w:lang w:val="uk-UA"/>
        </w:rPr>
      </w:pPr>
      <w:r w:rsidRPr="005746E9">
        <w:rPr>
          <w:rFonts w:ascii="Times New Roman" w:eastAsia="Times New Roman" w:hAnsi="Times New Roman" w:cs="Times New Roman"/>
          <w:b/>
          <w:bCs/>
          <w:color w:val="000000"/>
          <w:sz w:val="40"/>
          <w:szCs w:val="40"/>
          <w:lang w:val="uk-UA"/>
        </w:rPr>
        <w:t>Управлін</w:t>
      </w:r>
      <w:r>
        <w:rPr>
          <w:rFonts w:ascii="Times New Roman" w:eastAsia="Times New Roman" w:hAnsi="Times New Roman" w:cs="Times New Roman"/>
          <w:b/>
          <w:bCs/>
          <w:color w:val="000000"/>
          <w:sz w:val="40"/>
          <w:szCs w:val="40"/>
          <w:lang w:val="uk-UA"/>
        </w:rPr>
        <w:t>ня соціальної політики</w:t>
      </w:r>
    </w:p>
    <w:p w:rsidR="00D122C9" w:rsidRDefault="00D122C9" w:rsidP="00D122C9">
      <w:pPr>
        <w:keepNext/>
        <w:spacing w:after="0" w:line="240" w:lineRule="auto"/>
        <w:outlineLvl w:val="1"/>
        <w:rPr>
          <w:rFonts w:ascii="Times New Roman" w:eastAsia="Times New Roman" w:hAnsi="Times New Roman" w:cs="Times New Roman"/>
          <w:b/>
          <w:bCs/>
          <w:color w:val="000000"/>
          <w:sz w:val="40"/>
          <w:szCs w:val="40"/>
          <w:lang w:val="uk-UA"/>
        </w:rPr>
      </w:pPr>
      <w:r w:rsidRPr="005746E9">
        <w:rPr>
          <w:rFonts w:ascii="Times New Roman" w:eastAsia="Times New Roman" w:hAnsi="Times New Roman" w:cs="Times New Roman"/>
          <w:b/>
          <w:bCs/>
          <w:color w:val="000000"/>
          <w:sz w:val="40"/>
          <w:szCs w:val="40"/>
          <w:lang w:val="uk-UA"/>
        </w:rPr>
        <w:t>Козятинської міської ради</w:t>
      </w:r>
    </w:p>
    <w:p w:rsidR="00D122C9" w:rsidRDefault="00D122C9" w:rsidP="00D122C9">
      <w:pPr>
        <w:keepNext/>
        <w:spacing w:after="0" w:line="240" w:lineRule="auto"/>
        <w:outlineLvl w:val="1"/>
        <w:rPr>
          <w:rFonts w:ascii="Times New Roman" w:eastAsia="Times New Roman" w:hAnsi="Times New Roman" w:cs="Times New Roman"/>
          <w:b/>
          <w:bCs/>
          <w:color w:val="000000"/>
          <w:sz w:val="40"/>
          <w:szCs w:val="40"/>
          <w:lang w:val="uk-UA"/>
        </w:rPr>
      </w:pPr>
      <w:r w:rsidRPr="005746E9">
        <w:rPr>
          <w:rFonts w:ascii="Times New Roman" w:eastAsia="Times New Roman" w:hAnsi="Times New Roman" w:cs="Times New Roman"/>
          <w:b/>
          <w:bCs/>
          <w:color w:val="000000"/>
          <w:sz w:val="40"/>
          <w:szCs w:val="40"/>
          <w:lang w:val="uk-UA"/>
        </w:rPr>
        <w:t>Реєстраційний</w:t>
      </w:r>
      <w:r>
        <w:rPr>
          <w:rFonts w:ascii="Times New Roman" w:eastAsia="Times New Roman" w:hAnsi="Times New Roman" w:cs="Times New Roman"/>
          <w:b/>
          <w:bCs/>
          <w:color w:val="000000"/>
          <w:sz w:val="40"/>
          <w:szCs w:val="40"/>
          <w:lang w:val="uk-UA"/>
        </w:rPr>
        <w:t xml:space="preserve"> № </w:t>
      </w:r>
      <w:r w:rsidRPr="00EF5708">
        <w:rPr>
          <w:rFonts w:ascii="Times New Roman" w:eastAsia="Times New Roman" w:hAnsi="Times New Roman" w:cs="Times New Roman"/>
          <w:b/>
          <w:bCs/>
          <w:color w:val="000000"/>
          <w:sz w:val="40"/>
          <w:szCs w:val="40"/>
          <w:u w:val="single"/>
          <w:lang w:val="uk-UA"/>
        </w:rPr>
        <w:t>106/025</w:t>
      </w:r>
      <w:r>
        <w:rPr>
          <w:rFonts w:ascii="Times New Roman" w:eastAsia="Times New Roman" w:hAnsi="Times New Roman" w:cs="Times New Roman"/>
          <w:b/>
          <w:bCs/>
          <w:color w:val="000000"/>
          <w:sz w:val="40"/>
          <w:szCs w:val="40"/>
          <w:lang w:val="uk-UA"/>
        </w:rPr>
        <w:t xml:space="preserve"> від «</w:t>
      </w:r>
      <w:r w:rsidRPr="00EF5708">
        <w:rPr>
          <w:rFonts w:ascii="Times New Roman" w:eastAsia="Times New Roman" w:hAnsi="Times New Roman" w:cs="Times New Roman"/>
          <w:b/>
          <w:bCs/>
          <w:color w:val="000000"/>
          <w:sz w:val="40"/>
          <w:szCs w:val="40"/>
          <w:u w:val="single"/>
          <w:lang w:val="uk-UA"/>
        </w:rPr>
        <w:t>12</w:t>
      </w:r>
      <w:r>
        <w:rPr>
          <w:rFonts w:ascii="Times New Roman" w:eastAsia="Times New Roman" w:hAnsi="Times New Roman" w:cs="Times New Roman"/>
          <w:b/>
          <w:bCs/>
          <w:color w:val="000000"/>
          <w:sz w:val="40"/>
          <w:szCs w:val="40"/>
          <w:u w:val="single"/>
          <w:lang w:val="uk-UA"/>
        </w:rPr>
        <w:t>»_</w:t>
      </w:r>
      <w:r w:rsidRPr="00EF5708">
        <w:rPr>
          <w:rFonts w:ascii="Times New Roman" w:eastAsia="Times New Roman" w:hAnsi="Times New Roman" w:cs="Times New Roman"/>
          <w:b/>
          <w:bCs/>
          <w:color w:val="000000"/>
          <w:sz w:val="40"/>
          <w:szCs w:val="40"/>
          <w:u w:val="single"/>
          <w:lang w:val="uk-UA"/>
        </w:rPr>
        <w:t>03</w:t>
      </w:r>
      <w:r>
        <w:rPr>
          <w:rFonts w:ascii="Times New Roman" w:eastAsia="Times New Roman" w:hAnsi="Times New Roman" w:cs="Times New Roman"/>
          <w:b/>
          <w:bCs/>
          <w:color w:val="000000"/>
          <w:sz w:val="40"/>
          <w:szCs w:val="40"/>
          <w:u w:val="single"/>
          <w:lang w:val="uk-UA"/>
        </w:rPr>
        <w:t xml:space="preserve">_ </w:t>
      </w:r>
      <w:r>
        <w:rPr>
          <w:rFonts w:ascii="Times New Roman" w:eastAsia="Times New Roman" w:hAnsi="Times New Roman" w:cs="Times New Roman"/>
          <w:b/>
          <w:bCs/>
          <w:color w:val="000000"/>
          <w:sz w:val="40"/>
          <w:szCs w:val="40"/>
          <w:lang w:val="uk-UA"/>
        </w:rPr>
        <w:t>2025</w:t>
      </w:r>
      <w:r w:rsidRPr="005746E9">
        <w:rPr>
          <w:rFonts w:ascii="Times New Roman" w:eastAsia="Times New Roman" w:hAnsi="Times New Roman" w:cs="Times New Roman"/>
          <w:b/>
          <w:bCs/>
          <w:color w:val="000000"/>
          <w:sz w:val="40"/>
          <w:szCs w:val="40"/>
          <w:lang w:val="uk-UA"/>
        </w:rPr>
        <w:t>року.</w:t>
      </w:r>
    </w:p>
    <w:p w:rsidR="00D122C9" w:rsidRDefault="00D122C9" w:rsidP="00D122C9">
      <w:pPr>
        <w:keepNext/>
        <w:spacing w:after="0" w:line="240" w:lineRule="auto"/>
        <w:outlineLvl w:val="1"/>
        <w:rPr>
          <w:rFonts w:ascii="Times New Roman" w:eastAsia="Times New Roman" w:hAnsi="Times New Roman" w:cs="Times New Roman"/>
          <w:b/>
          <w:bCs/>
          <w:color w:val="000000"/>
          <w:sz w:val="40"/>
          <w:szCs w:val="40"/>
          <w:lang w:val="uk-UA"/>
        </w:rPr>
      </w:pPr>
      <w:r>
        <w:rPr>
          <w:rFonts w:ascii="Times New Roman" w:eastAsia="Times New Roman" w:hAnsi="Times New Roman" w:cs="Times New Roman"/>
          <w:b/>
          <w:bCs/>
          <w:color w:val="000000"/>
          <w:sz w:val="40"/>
          <w:szCs w:val="40"/>
          <w:lang w:val="uk-UA"/>
        </w:rPr>
        <w:t>Рекомендації реєструючого органу:   №576/01-32 від 12.03.2025 р.__________________________</w:t>
      </w:r>
    </w:p>
    <w:p w:rsidR="00D122C9" w:rsidRDefault="00D122C9" w:rsidP="00D122C9">
      <w:pPr>
        <w:keepNext/>
        <w:spacing w:after="0" w:line="240" w:lineRule="auto"/>
        <w:outlineLvl w:val="1"/>
        <w:rPr>
          <w:rFonts w:ascii="Times New Roman" w:eastAsia="Times New Roman" w:hAnsi="Times New Roman" w:cs="Times New Roman"/>
          <w:b/>
          <w:bCs/>
          <w:color w:val="000000"/>
          <w:sz w:val="40"/>
          <w:szCs w:val="40"/>
          <w:lang w:val="uk-UA"/>
        </w:rPr>
      </w:pPr>
    </w:p>
    <w:p w:rsidR="00D122C9" w:rsidRPr="005746E9" w:rsidRDefault="00D122C9" w:rsidP="00D122C9">
      <w:pPr>
        <w:keepNext/>
        <w:spacing w:after="0" w:line="240" w:lineRule="auto"/>
        <w:outlineLvl w:val="1"/>
        <w:rPr>
          <w:rFonts w:ascii="Times New Roman" w:eastAsia="Times New Roman" w:hAnsi="Times New Roman" w:cs="Times New Roman"/>
          <w:b/>
          <w:bCs/>
          <w:color w:val="000000"/>
          <w:sz w:val="40"/>
          <w:szCs w:val="40"/>
          <w:lang w:val="uk-UA"/>
        </w:rPr>
      </w:pPr>
      <w:r>
        <w:rPr>
          <w:rFonts w:ascii="Times New Roman" w:eastAsia="Times New Roman" w:hAnsi="Times New Roman" w:cs="Times New Roman"/>
          <w:b/>
          <w:bCs/>
          <w:color w:val="000000"/>
          <w:sz w:val="40"/>
          <w:szCs w:val="40"/>
          <w:lang w:val="uk-UA"/>
        </w:rPr>
        <w:t xml:space="preserve">Уповноважена особа </w:t>
      </w:r>
      <w:r w:rsidRPr="005746E9">
        <w:rPr>
          <w:rFonts w:ascii="Times New Roman" w:eastAsia="Times New Roman" w:hAnsi="Times New Roman" w:cs="Times New Roman"/>
          <w:b/>
          <w:bCs/>
          <w:color w:val="000000"/>
          <w:sz w:val="40"/>
          <w:szCs w:val="40"/>
          <w:lang w:val="uk-UA"/>
        </w:rPr>
        <w:t xml:space="preserve"> _________ Лупол. В. І.</w:t>
      </w:r>
    </w:p>
    <w:p w:rsidR="00D122C9" w:rsidRPr="005746E9" w:rsidRDefault="00D122C9" w:rsidP="00D122C9">
      <w:pPr>
        <w:keepNext/>
        <w:spacing w:after="0" w:line="240" w:lineRule="auto"/>
        <w:outlineLvl w:val="1"/>
        <w:rPr>
          <w:rFonts w:ascii="Arial" w:eastAsia="Times New Roman" w:hAnsi="Arial" w:cs="Arial"/>
          <w:b/>
          <w:bCs/>
          <w:color w:val="000000"/>
          <w:sz w:val="40"/>
          <w:szCs w:val="40"/>
          <w:lang w:val="uk-UA"/>
        </w:rPr>
      </w:pPr>
    </w:p>
    <w:p w:rsidR="00D122C9" w:rsidRDefault="00D122C9" w:rsidP="00D122C9">
      <w:pPr>
        <w:keepNext/>
        <w:spacing w:after="0" w:line="240" w:lineRule="auto"/>
        <w:ind w:left="-284" w:firstLine="284"/>
        <w:outlineLvl w:val="1"/>
        <w:rPr>
          <w:rFonts w:ascii="Arial" w:eastAsia="Times New Roman" w:hAnsi="Arial" w:cs="Arial"/>
          <w:b/>
          <w:bCs/>
          <w:color w:val="000000"/>
          <w:sz w:val="32"/>
          <w:szCs w:val="32"/>
          <w:lang w:val="uk-UA"/>
        </w:rPr>
      </w:pPr>
    </w:p>
    <w:p w:rsidR="00D122C9" w:rsidRDefault="00D122C9" w:rsidP="00D122C9">
      <w:pPr>
        <w:keepNext/>
        <w:spacing w:after="0" w:line="240" w:lineRule="auto"/>
        <w:outlineLvl w:val="1"/>
        <w:rPr>
          <w:rFonts w:ascii="Arial" w:eastAsia="Times New Roman" w:hAnsi="Arial" w:cs="Arial"/>
          <w:b/>
          <w:bCs/>
          <w:color w:val="000000"/>
          <w:sz w:val="32"/>
          <w:szCs w:val="32"/>
          <w:lang w:val="uk-UA"/>
        </w:rPr>
      </w:pPr>
    </w:p>
    <w:p w:rsidR="00D122C9" w:rsidRDefault="00D122C9" w:rsidP="00D122C9">
      <w:pPr>
        <w:keepNext/>
        <w:spacing w:after="0" w:line="240" w:lineRule="auto"/>
        <w:outlineLvl w:val="1"/>
        <w:rPr>
          <w:rFonts w:ascii="Arial" w:eastAsia="Times New Roman" w:hAnsi="Arial" w:cs="Arial"/>
          <w:b/>
          <w:bCs/>
          <w:color w:val="000000"/>
          <w:sz w:val="32"/>
          <w:szCs w:val="32"/>
          <w:lang w:val="uk-UA"/>
        </w:rPr>
      </w:pPr>
    </w:p>
    <w:p w:rsidR="00D122C9" w:rsidRPr="00A2385F" w:rsidRDefault="00D122C9" w:rsidP="00D122C9">
      <w:pPr>
        <w:jc w:val="center"/>
        <w:outlineLvl w:val="0"/>
        <w:rPr>
          <w:b/>
          <w:color w:val="000000"/>
          <w:sz w:val="72"/>
          <w:szCs w:val="72"/>
          <w:lang w:val="uk-UA"/>
        </w:rPr>
      </w:pPr>
      <w:r>
        <w:rPr>
          <w:b/>
          <w:color w:val="000000"/>
          <w:sz w:val="72"/>
          <w:szCs w:val="72"/>
          <w:lang w:val="uk-UA"/>
        </w:rPr>
        <w:t>КОЛЕКТИВНИЙ ДОГОВІР</w:t>
      </w:r>
    </w:p>
    <w:p w:rsidR="00D122C9" w:rsidRPr="00A2385F" w:rsidRDefault="00D122C9" w:rsidP="00D122C9">
      <w:pPr>
        <w:pStyle w:val="aff4"/>
        <w:rPr>
          <w:color w:val="000000"/>
          <w:spacing w:val="-4"/>
          <w:sz w:val="44"/>
          <w:szCs w:val="44"/>
          <w:lang w:val="uk-UA"/>
        </w:rPr>
      </w:pPr>
      <w:r>
        <w:rPr>
          <w:color w:val="000000"/>
          <w:sz w:val="44"/>
          <w:szCs w:val="44"/>
          <w:lang w:val="uk-UA"/>
        </w:rPr>
        <w:t>між Департаментом  гуманітарної політики</w:t>
      </w:r>
      <w:r w:rsidRPr="00A2385F">
        <w:rPr>
          <w:sz w:val="44"/>
          <w:szCs w:val="44"/>
          <w:lang w:val="uk-UA"/>
        </w:rPr>
        <w:t xml:space="preserve"> Козятинської міської ради  </w:t>
      </w:r>
      <w:r w:rsidRPr="00A2385F">
        <w:rPr>
          <w:color w:val="000000"/>
          <w:spacing w:val="-4"/>
          <w:sz w:val="44"/>
          <w:szCs w:val="44"/>
          <w:lang w:val="uk-UA"/>
        </w:rPr>
        <w:t xml:space="preserve">Вінницької області </w:t>
      </w:r>
    </w:p>
    <w:p w:rsidR="00D122C9" w:rsidRPr="00A2385F" w:rsidRDefault="00D122C9" w:rsidP="00D122C9">
      <w:pPr>
        <w:pStyle w:val="aff4"/>
        <w:rPr>
          <w:color w:val="000000"/>
          <w:sz w:val="44"/>
          <w:szCs w:val="44"/>
          <w:lang w:val="uk-UA"/>
        </w:rPr>
      </w:pPr>
      <w:r>
        <w:rPr>
          <w:color w:val="000000"/>
          <w:spacing w:val="-4"/>
          <w:sz w:val="44"/>
          <w:szCs w:val="44"/>
          <w:lang w:val="uk-UA"/>
        </w:rPr>
        <w:t>і Первинною профспілковою організацією Департаменту гуманітарної політики Козятинської міської ради</w:t>
      </w:r>
      <w:r>
        <w:rPr>
          <w:color w:val="000000"/>
          <w:sz w:val="44"/>
          <w:szCs w:val="44"/>
          <w:lang w:val="uk-UA"/>
        </w:rPr>
        <w:t xml:space="preserve">  на 2025–2029</w:t>
      </w:r>
      <w:r w:rsidRPr="00A2385F">
        <w:rPr>
          <w:color w:val="000000"/>
          <w:sz w:val="44"/>
          <w:szCs w:val="44"/>
          <w:lang w:val="uk-UA"/>
        </w:rPr>
        <w:t xml:space="preserve"> р</w:t>
      </w:r>
      <w:r>
        <w:rPr>
          <w:color w:val="000000"/>
          <w:sz w:val="44"/>
          <w:szCs w:val="44"/>
          <w:lang w:val="uk-UA"/>
        </w:rPr>
        <w:t>оки</w:t>
      </w:r>
    </w:p>
    <w:p w:rsidR="00D122C9" w:rsidRDefault="00D122C9" w:rsidP="00D122C9">
      <w:pPr>
        <w:keepNext/>
        <w:spacing w:after="0" w:line="240" w:lineRule="auto"/>
        <w:ind w:left="-142" w:firstLine="142"/>
        <w:outlineLvl w:val="1"/>
        <w:rPr>
          <w:rFonts w:ascii="Times New Roman" w:eastAsia="Times New Roman" w:hAnsi="Times New Roman" w:cs="Times New Roman"/>
          <w:b/>
          <w:bCs/>
          <w:color w:val="000000"/>
          <w:sz w:val="32"/>
          <w:szCs w:val="32"/>
          <w:lang w:val="uk-UA"/>
        </w:rPr>
      </w:pPr>
    </w:p>
    <w:p w:rsidR="00D122C9" w:rsidRDefault="00D122C9" w:rsidP="00D122C9">
      <w:pPr>
        <w:keepNext/>
        <w:spacing w:after="0" w:line="240" w:lineRule="auto"/>
        <w:outlineLvl w:val="1"/>
        <w:rPr>
          <w:rFonts w:ascii="Times New Roman" w:eastAsia="Times New Roman" w:hAnsi="Times New Roman" w:cs="Times New Roman"/>
          <w:bCs/>
          <w:color w:val="000000"/>
          <w:sz w:val="36"/>
          <w:szCs w:val="36"/>
          <w:lang w:val="uk-UA"/>
        </w:rPr>
      </w:pPr>
      <w:r w:rsidRPr="00A05E3B">
        <w:rPr>
          <w:rFonts w:ascii="Times New Roman" w:eastAsia="Times New Roman" w:hAnsi="Times New Roman" w:cs="Times New Roman"/>
          <w:bCs/>
          <w:color w:val="000000"/>
          <w:sz w:val="36"/>
          <w:szCs w:val="36"/>
          <w:lang w:val="uk-UA"/>
        </w:rPr>
        <w:t xml:space="preserve">   </w:t>
      </w:r>
      <w:r>
        <w:rPr>
          <w:rFonts w:ascii="Times New Roman" w:eastAsia="Times New Roman" w:hAnsi="Times New Roman" w:cs="Times New Roman"/>
          <w:bCs/>
          <w:color w:val="000000"/>
          <w:sz w:val="36"/>
          <w:szCs w:val="36"/>
          <w:lang w:val="uk-UA"/>
        </w:rPr>
        <w:t xml:space="preserve">    </w:t>
      </w:r>
    </w:p>
    <w:p w:rsidR="00D122C9" w:rsidRDefault="00D122C9" w:rsidP="00D122C9">
      <w:pPr>
        <w:keepNext/>
        <w:spacing w:after="0" w:line="240" w:lineRule="auto"/>
        <w:outlineLvl w:val="1"/>
        <w:rPr>
          <w:rFonts w:ascii="Arial" w:eastAsia="Times New Roman" w:hAnsi="Arial" w:cs="Arial"/>
          <w:b/>
          <w:bCs/>
          <w:color w:val="000000"/>
          <w:sz w:val="28"/>
          <w:szCs w:val="28"/>
          <w:lang w:val="uk-UA"/>
        </w:rPr>
      </w:pPr>
      <w:r>
        <w:rPr>
          <w:rFonts w:ascii="Times New Roman" w:eastAsia="Times New Roman" w:hAnsi="Times New Roman" w:cs="Times New Roman"/>
          <w:bCs/>
          <w:color w:val="000000"/>
          <w:sz w:val="36"/>
          <w:szCs w:val="36"/>
          <w:lang w:val="uk-UA"/>
        </w:rPr>
        <w:t xml:space="preserve"> </w:t>
      </w:r>
    </w:p>
    <w:p w:rsidR="00D122C9" w:rsidRDefault="00D122C9" w:rsidP="00D122C9">
      <w:pPr>
        <w:keepNext/>
        <w:spacing w:after="0" w:line="240" w:lineRule="auto"/>
        <w:outlineLvl w:val="1"/>
        <w:rPr>
          <w:rFonts w:ascii="Arial" w:eastAsia="Times New Roman" w:hAnsi="Arial" w:cs="Arial"/>
          <w:b/>
          <w:bCs/>
          <w:color w:val="000000"/>
          <w:sz w:val="28"/>
          <w:szCs w:val="28"/>
          <w:lang w:val="uk-UA"/>
        </w:rPr>
      </w:pPr>
    </w:p>
    <w:p w:rsidR="00D122C9" w:rsidRDefault="00D122C9" w:rsidP="00D122C9">
      <w:pPr>
        <w:keepNext/>
        <w:spacing w:after="0" w:line="240" w:lineRule="auto"/>
        <w:jc w:val="right"/>
        <w:outlineLvl w:val="1"/>
        <w:rPr>
          <w:rFonts w:ascii="Arial" w:eastAsia="Times New Roman" w:hAnsi="Arial" w:cs="Arial"/>
          <w:b/>
          <w:bCs/>
          <w:color w:val="000000"/>
          <w:sz w:val="28"/>
          <w:szCs w:val="28"/>
          <w:lang w:val="uk-UA"/>
        </w:rPr>
      </w:pPr>
    </w:p>
    <w:p w:rsidR="00D122C9" w:rsidRDefault="00D122C9" w:rsidP="00D122C9">
      <w:pPr>
        <w:keepNext/>
        <w:spacing w:after="0" w:line="240" w:lineRule="auto"/>
        <w:jc w:val="center"/>
        <w:outlineLvl w:val="1"/>
        <w:rPr>
          <w:rFonts w:ascii="Arial" w:eastAsia="Times New Roman" w:hAnsi="Arial" w:cs="Arial"/>
          <w:b/>
          <w:bCs/>
          <w:color w:val="000000"/>
          <w:sz w:val="28"/>
          <w:szCs w:val="28"/>
          <w:lang w:val="uk-UA"/>
        </w:rPr>
      </w:pPr>
      <w:r>
        <w:rPr>
          <w:rFonts w:ascii="Arial" w:eastAsia="Times New Roman" w:hAnsi="Arial" w:cs="Arial"/>
          <w:b/>
          <w:bCs/>
          <w:color w:val="000000"/>
          <w:sz w:val="28"/>
          <w:szCs w:val="28"/>
          <w:lang w:val="uk-UA"/>
        </w:rPr>
        <w:t xml:space="preserve">                                                        </w:t>
      </w:r>
    </w:p>
    <w:p w:rsidR="00D122C9" w:rsidRDefault="00D122C9" w:rsidP="00D122C9">
      <w:pPr>
        <w:keepNext/>
        <w:spacing w:after="0" w:line="240" w:lineRule="auto"/>
        <w:jc w:val="center"/>
        <w:outlineLvl w:val="1"/>
        <w:rPr>
          <w:rFonts w:ascii="Arial" w:eastAsia="Times New Roman" w:hAnsi="Arial" w:cs="Arial"/>
          <w:b/>
          <w:bCs/>
          <w:color w:val="000000"/>
          <w:sz w:val="28"/>
          <w:szCs w:val="28"/>
          <w:lang w:val="uk-UA"/>
        </w:rPr>
      </w:pPr>
    </w:p>
    <w:p w:rsidR="00D122C9" w:rsidRPr="00474FA8" w:rsidRDefault="00D122C9" w:rsidP="00D122C9">
      <w:pPr>
        <w:keepNext/>
        <w:spacing w:after="0" w:line="240" w:lineRule="auto"/>
        <w:jc w:val="center"/>
        <w:outlineLvl w:val="1"/>
        <w:rPr>
          <w:rFonts w:ascii="Times New Roman" w:eastAsia="Times New Roman" w:hAnsi="Times New Roman" w:cs="Times New Roman"/>
          <w:b/>
          <w:bCs/>
          <w:color w:val="000000"/>
          <w:sz w:val="36"/>
          <w:szCs w:val="36"/>
          <w:lang w:val="uk-UA"/>
        </w:rPr>
      </w:pPr>
      <w:r>
        <w:rPr>
          <w:rFonts w:ascii="Arial" w:eastAsia="Times New Roman" w:hAnsi="Arial" w:cs="Arial"/>
          <w:b/>
          <w:bCs/>
          <w:color w:val="000000"/>
          <w:sz w:val="36"/>
          <w:szCs w:val="36"/>
          <w:lang w:val="uk-UA"/>
        </w:rPr>
        <w:t xml:space="preserve">                               </w:t>
      </w:r>
      <w:r w:rsidRPr="005746E9">
        <w:rPr>
          <w:rFonts w:ascii="Arial" w:eastAsia="Times New Roman" w:hAnsi="Arial" w:cs="Arial"/>
          <w:b/>
          <w:bCs/>
          <w:color w:val="000000"/>
          <w:sz w:val="36"/>
          <w:szCs w:val="36"/>
          <w:lang w:val="uk-UA"/>
        </w:rPr>
        <w:t xml:space="preserve"> </w:t>
      </w:r>
      <w:r w:rsidRPr="00474FA8">
        <w:rPr>
          <w:rFonts w:ascii="Times New Roman" w:eastAsia="Times New Roman" w:hAnsi="Times New Roman" w:cs="Times New Roman"/>
          <w:b/>
          <w:bCs/>
          <w:color w:val="000000"/>
          <w:sz w:val="36"/>
          <w:szCs w:val="36"/>
          <w:lang w:val="uk-UA"/>
        </w:rPr>
        <w:t>Ухвалено:</w:t>
      </w:r>
    </w:p>
    <w:p w:rsidR="00D122C9" w:rsidRPr="006E310B" w:rsidRDefault="00D122C9" w:rsidP="00D122C9">
      <w:pPr>
        <w:keepNext/>
        <w:spacing w:after="0" w:line="240" w:lineRule="auto"/>
        <w:jc w:val="center"/>
        <w:outlineLvl w:val="1"/>
        <w:rPr>
          <w:lang w:val="uk-UA"/>
        </w:rPr>
      </w:pPr>
      <w:r w:rsidRPr="00474FA8">
        <w:rPr>
          <w:rFonts w:ascii="Times New Roman" w:eastAsia="Times New Roman" w:hAnsi="Times New Roman" w:cs="Times New Roman"/>
          <w:b/>
          <w:bCs/>
          <w:color w:val="000000"/>
          <w:sz w:val="36"/>
          <w:szCs w:val="36"/>
          <w:lang w:val="uk-UA"/>
        </w:rPr>
        <w:t xml:space="preserve">                                      Протокол </w:t>
      </w:r>
    </w:p>
    <w:p w:rsidR="00D122C9" w:rsidRPr="006E310B" w:rsidRDefault="00D122C9" w:rsidP="00D122C9">
      <w:pPr>
        <w:rPr>
          <w:lang w:val="uk-UA"/>
        </w:rPr>
      </w:pPr>
    </w:p>
    <w:p w:rsidR="00D122C9" w:rsidRPr="006E310B" w:rsidRDefault="00D122C9" w:rsidP="00D122C9">
      <w:pPr>
        <w:rPr>
          <w:lang w:val="uk-UA"/>
        </w:rPr>
      </w:pPr>
    </w:p>
    <w:p w:rsidR="00D122C9" w:rsidRDefault="00D122C9" w:rsidP="00D122C9">
      <w:pPr>
        <w:jc w:val="center"/>
        <w:outlineLvl w:val="0"/>
        <w:rPr>
          <w:rFonts w:ascii="Times New Roman" w:hAnsi="Times New Roman" w:cs="Times New Roman"/>
          <w:color w:val="000000"/>
          <w:sz w:val="28"/>
          <w:szCs w:val="28"/>
          <w:lang w:val="uk-UA"/>
        </w:rPr>
      </w:pPr>
    </w:p>
    <w:p w:rsidR="00D122C9" w:rsidRDefault="00D122C9" w:rsidP="00D122C9">
      <w:pPr>
        <w:jc w:val="center"/>
        <w:outlineLvl w:val="0"/>
        <w:rPr>
          <w:rFonts w:ascii="Times New Roman" w:hAnsi="Times New Roman" w:cs="Times New Roman"/>
          <w:color w:val="000000"/>
          <w:sz w:val="28"/>
          <w:szCs w:val="28"/>
          <w:lang w:val="uk-UA"/>
        </w:rPr>
      </w:pPr>
    </w:p>
    <w:p w:rsidR="00D122C9" w:rsidRPr="00E333AD" w:rsidRDefault="00D122C9" w:rsidP="00D122C9">
      <w:pPr>
        <w:jc w:val="center"/>
        <w:outlineLvl w:val="0"/>
        <w:rPr>
          <w:rFonts w:ascii="Times New Roman" w:hAnsi="Times New Roman" w:cs="Times New Roman"/>
          <w:b/>
          <w:color w:val="000000"/>
          <w:sz w:val="28"/>
          <w:szCs w:val="28"/>
          <w:lang w:val="uk-UA"/>
        </w:rPr>
      </w:pPr>
      <w:r w:rsidRPr="00E333AD">
        <w:rPr>
          <w:rFonts w:ascii="Times New Roman" w:hAnsi="Times New Roman" w:cs="Times New Roman"/>
          <w:b/>
          <w:color w:val="000000"/>
          <w:sz w:val="28"/>
          <w:szCs w:val="28"/>
          <w:lang w:val="uk-UA"/>
        </w:rPr>
        <w:lastRenderedPageBreak/>
        <w:t>Колективний договір</w:t>
      </w:r>
    </w:p>
    <w:p w:rsidR="00D122C9" w:rsidRPr="00E333AD" w:rsidRDefault="00D122C9" w:rsidP="00D122C9">
      <w:pPr>
        <w:jc w:val="center"/>
        <w:rPr>
          <w:rFonts w:ascii="Times New Roman" w:hAnsi="Times New Roman" w:cs="Times New Roman"/>
          <w:b/>
          <w:sz w:val="28"/>
          <w:szCs w:val="28"/>
          <w:lang w:val="uk-UA"/>
        </w:rPr>
      </w:pPr>
      <w:r w:rsidRPr="00E333AD">
        <w:rPr>
          <w:rFonts w:ascii="Times New Roman" w:hAnsi="Times New Roman" w:cs="Times New Roman"/>
          <w:b/>
          <w:color w:val="000000"/>
          <w:sz w:val="28"/>
          <w:szCs w:val="28"/>
          <w:lang w:val="uk-UA"/>
        </w:rPr>
        <w:t xml:space="preserve">Між  </w:t>
      </w:r>
      <w:r w:rsidRPr="00E333AD">
        <w:rPr>
          <w:rFonts w:ascii="Times New Roman" w:hAnsi="Times New Roman" w:cs="Times New Roman"/>
          <w:b/>
          <w:sz w:val="28"/>
          <w:szCs w:val="28"/>
          <w:lang w:val="uk-UA"/>
        </w:rPr>
        <w:t xml:space="preserve">Департаментом  гуманітарної політики Козятинської міської ради  </w:t>
      </w:r>
      <w:r w:rsidRPr="00E333AD">
        <w:rPr>
          <w:rFonts w:ascii="Times New Roman" w:hAnsi="Times New Roman" w:cs="Times New Roman"/>
          <w:b/>
          <w:color w:val="000000"/>
          <w:spacing w:val="-4"/>
          <w:sz w:val="28"/>
          <w:szCs w:val="28"/>
          <w:lang w:val="uk-UA"/>
        </w:rPr>
        <w:t>Вінницької області   та Первинною профспілковою організацією Департаменту гуманітарної політики Козятинської міської ради</w:t>
      </w:r>
    </w:p>
    <w:p w:rsidR="00D122C9" w:rsidRPr="00541563" w:rsidRDefault="00D122C9" w:rsidP="00D122C9">
      <w:pPr>
        <w:pStyle w:val="aff4"/>
        <w:ind w:firstLine="851"/>
        <w:jc w:val="center"/>
        <w:rPr>
          <w:sz w:val="28"/>
          <w:szCs w:val="28"/>
          <w:lang w:val="uk-UA"/>
        </w:rPr>
      </w:pPr>
    </w:p>
    <w:p w:rsidR="00D122C9" w:rsidRDefault="00D122C9" w:rsidP="00D122C9">
      <w:pPr>
        <w:pStyle w:val="aff4"/>
        <w:rPr>
          <w:b/>
          <w:sz w:val="28"/>
          <w:szCs w:val="28"/>
          <w:lang w:val="uk-UA"/>
        </w:rPr>
      </w:pPr>
      <w:r w:rsidRPr="006830EE">
        <w:rPr>
          <w:b/>
          <w:sz w:val="28"/>
          <w:szCs w:val="28"/>
          <w:lang w:val="uk-UA"/>
        </w:rPr>
        <w:t>Загальні положення</w:t>
      </w:r>
    </w:p>
    <w:p w:rsidR="00D122C9" w:rsidRPr="0044470E" w:rsidRDefault="00D122C9" w:rsidP="00D122C9">
      <w:pPr>
        <w:pStyle w:val="aff4"/>
        <w:jc w:val="both"/>
        <w:rPr>
          <w:color w:val="000000"/>
          <w:spacing w:val="-4"/>
          <w:sz w:val="28"/>
          <w:szCs w:val="28"/>
          <w:lang w:val="uk-UA"/>
        </w:rPr>
      </w:pPr>
      <w:r>
        <w:rPr>
          <w:sz w:val="28"/>
          <w:szCs w:val="28"/>
          <w:lang w:val="uk-UA"/>
        </w:rPr>
        <w:t>1.1. Колективний договір складено на</w:t>
      </w:r>
      <w:r w:rsidRPr="00541563">
        <w:rPr>
          <w:sz w:val="28"/>
          <w:szCs w:val="28"/>
          <w:lang w:val="uk-UA"/>
        </w:rPr>
        <w:t xml:space="preserve"> 20</w:t>
      </w:r>
      <w:r>
        <w:rPr>
          <w:sz w:val="28"/>
          <w:szCs w:val="28"/>
          <w:lang w:val="uk-UA"/>
        </w:rPr>
        <w:t>25</w:t>
      </w:r>
      <w:r w:rsidRPr="00541563">
        <w:rPr>
          <w:sz w:val="28"/>
          <w:szCs w:val="28"/>
          <w:lang w:val="uk-UA"/>
        </w:rPr>
        <w:t>–202</w:t>
      </w:r>
      <w:r>
        <w:rPr>
          <w:sz w:val="28"/>
          <w:szCs w:val="28"/>
          <w:lang w:val="uk-UA"/>
        </w:rPr>
        <w:t>9</w:t>
      </w:r>
      <w:r w:rsidRPr="00541563">
        <w:rPr>
          <w:sz w:val="28"/>
          <w:szCs w:val="28"/>
          <w:lang w:val="uk-UA"/>
        </w:rPr>
        <w:t xml:space="preserve"> роки (далі – </w:t>
      </w:r>
      <w:r>
        <w:rPr>
          <w:sz w:val="28"/>
          <w:szCs w:val="28"/>
          <w:lang w:val="uk-UA"/>
        </w:rPr>
        <w:t>Договір</w:t>
      </w:r>
      <w:r w:rsidRPr="00541563">
        <w:rPr>
          <w:sz w:val="28"/>
          <w:szCs w:val="28"/>
          <w:lang w:val="uk-UA"/>
        </w:rPr>
        <w:t xml:space="preserve">) між </w:t>
      </w:r>
      <w:r>
        <w:rPr>
          <w:sz w:val="28"/>
          <w:szCs w:val="28"/>
          <w:lang w:val="uk-UA"/>
        </w:rPr>
        <w:t>Департаментом гуманітарної політики</w:t>
      </w:r>
      <w:r w:rsidRPr="00F93520">
        <w:rPr>
          <w:sz w:val="28"/>
          <w:szCs w:val="28"/>
          <w:lang w:val="uk-UA"/>
        </w:rPr>
        <w:t xml:space="preserve"> Козятинської міської ради  </w:t>
      </w:r>
      <w:r w:rsidRPr="00F93520">
        <w:rPr>
          <w:color w:val="000000"/>
          <w:spacing w:val="-4"/>
          <w:sz w:val="28"/>
          <w:szCs w:val="28"/>
          <w:lang w:val="uk-UA"/>
        </w:rPr>
        <w:t>Вінницької області</w:t>
      </w:r>
      <w:r>
        <w:rPr>
          <w:color w:val="000000"/>
          <w:spacing w:val="-4"/>
          <w:sz w:val="28"/>
          <w:szCs w:val="28"/>
          <w:lang w:val="uk-UA"/>
        </w:rPr>
        <w:t>,та Комунальними установами, які підпорядковані Департаменту гуманітарної політики  (далі Департамент)  в особі директора Департаменту</w:t>
      </w:r>
      <w:r w:rsidRPr="00541563">
        <w:rPr>
          <w:sz w:val="28"/>
          <w:szCs w:val="28"/>
          <w:lang w:val="uk-UA"/>
        </w:rPr>
        <w:t xml:space="preserve"> органом виконавчої влади та</w:t>
      </w:r>
      <w:r>
        <w:rPr>
          <w:sz w:val="28"/>
          <w:szCs w:val="28"/>
          <w:lang w:val="uk-UA"/>
        </w:rPr>
        <w:t xml:space="preserve"> </w:t>
      </w:r>
      <w:r>
        <w:rPr>
          <w:color w:val="000000"/>
          <w:spacing w:val="-4"/>
          <w:sz w:val="28"/>
          <w:szCs w:val="28"/>
          <w:lang w:val="uk-UA"/>
        </w:rPr>
        <w:t>Первинною профспілковою організацією Департаменту, в особі голови Первинної профспілкової організації</w:t>
      </w:r>
      <w:r w:rsidRPr="00541563">
        <w:rPr>
          <w:sz w:val="28"/>
          <w:szCs w:val="28"/>
          <w:lang w:val="uk-UA"/>
        </w:rPr>
        <w:t xml:space="preserve"> – повноважним представником найманих працівників (далі – Сторони) укладено відповідно до Закон</w:t>
      </w:r>
      <w:r>
        <w:rPr>
          <w:sz w:val="28"/>
          <w:szCs w:val="28"/>
          <w:lang w:val="uk-UA"/>
        </w:rPr>
        <w:t>ів</w:t>
      </w:r>
      <w:r w:rsidRPr="00541563">
        <w:rPr>
          <w:sz w:val="28"/>
          <w:szCs w:val="28"/>
          <w:lang w:val="uk-UA"/>
        </w:rPr>
        <w:t xml:space="preserve"> України „Про колективні договори і угоди”, </w:t>
      </w:r>
      <w:r>
        <w:rPr>
          <w:sz w:val="28"/>
          <w:szCs w:val="28"/>
          <w:lang w:val="uk-UA"/>
        </w:rPr>
        <w:t xml:space="preserve">«Про соціальний діалог в Україні», </w:t>
      </w:r>
      <w:r w:rsidRPr="00541563">
        <w:rPr>
          <w:sz w:val="28"/>
          <w:szCs w:val="28"/>
          <w:lang w:val="uk-UA"/>
        </w:rPr>
        <w:t>Генеральної, галузевої, регіональної  угод, законів про освіту, інших законодавчих актів України.</w:t>
      </w:r>
      <w:r>
        <w:rPr>
          <w:sz w:val="28"/>
          <w:szCs w:val="28"/>
          <w:lang w:val="uk-UA"/>
        </w:rPr>
        <w:t>, прийнята на конференції від 16.09.2021 року.</w:t>
      </w:r>
    </w:p>
    <w:p w:rsidR="00D122C9" w:rsidRPr="00F93520" w:rsidRDefault="00D122C9" w:rsidP="00D122C9">
      <w:pPr>
        <w:pStyle w:val="aff4"/>
        <w:jc w:val="both"/>
        <w:rPr>
          <w:sz w:val="28"/>
          <w:szCs w:val="28"/>
          <w:lang w:val="uk-UA"/>
        </w:rPr>
      </w:pPr>
      <w:r w:rsidRPr="00F93520">
        <w:rPr>
          <w:sz w:val="28"/>
          <w:szCs w:val="28"/>
          <w:lang w:val="uk-UA"/>
        </w:rPr>
        <w:t xml:space="preserve">1.2. На підставі </w:t>
      </w:r>
      <w:r>
        <w:rPr>
          <w:sz w:val="28"/>
          <w:szCs w:val="28"/>
          <w:lang w:val="uk-UA"/>
        </w:rPr>
        <w:t>Договору</w:t>
      </w:r>
      <w:r w:rsidRPr="00F93520">
        <w:rPr>
          <w:sz w:val="28"/>
          <w:szCs w:val="28"/>
          <w:lang w:val="uk-UA"/>
        </w:rPr>
        <w:t>, як</w:t>
      </w:r>
      <w:r>
        <w:rPr>
          <w:sz w:val="28"/>
          <w:szCs w:val="28"/>
          <w:lang w:val="uk-UA"/>
        </w:rPr>
        <w:t>ий</w:t>
      </w:r>
      <w:r w:rsidRPr="00F93520">
        <w:rPr>
          <w:sz w:val="28"/>
          <w:szCs w:val="28"/>
          <w:lang w:val="uk-UA"/>
        </w:rPr>
        <w:t xml:space="preserve"> є нормативним актом соціального партнерства, здійснюється регулювання трудових відносин у </w:t>
      </w:r>
      <w:r>
        <w:rPr>
          <w:sz w:val="28"/>
          <w:szCs w:val="28"/>
          <w:lang w:val="uk-UA"/>
        </w:rPr>
        <w:t>Департаменті</w:t>
      </w:r>
      <w:r w:rsidRPr="00F93520">
        <w:rPr>
          <w:sz w:val="28"/>
          <w:szCs w:val="28"/>
          <w:lang w:val="uk-UA"/>
        </w:rPr>
        <w:t xml:space="preserve"> та соціально-економічних питань, що стосуються інтересів працівників, та власників (уповноважених ними органів).</w:t>
      </w:r>
    </w:p>
    <w:p w:rsidR="00D122C9" w:rsidRPr="00F93520" w:rsidRDefault="00D122C9" w:rsidP="00D122C9">
      <w:pPr>
        <w:pStyle w:val="aff4"/>
        <w:jc w:val="both"/>
        <w:rPr>
          <w:sz w:val="28"/>
          <w:szCs w:val="28"/>
          <w:lang w:val="uk-UA"/>
        </w:rPr>
      </w:pPr>
      <w:r w:rsidRPr="00F93520">
        <w:rPr>
          <w:sz w:val="28"/>
          <w:szCs w:val="28"/>
          <w:lang w:val="uk-UA"/>
        </w:rPr>
        <w:t xml:space="preserve">1.3. </w:t>
      </w:r>
      <w:r>
        <w:rPr>
          <w:sz w:val="28"/>
          <w:szCs w:val="28"/>
          <w:lang w:val="uk-UA"/>
        </w:rPr>
        <w:t xml:space="preserve">Договір </w:t>
      </w:r>
      <w:r w:rsidRPr="00F93520">
        <w:rPr>
          <w:sz w:val="28"/>
          <w:szCs w:val="28"/>
          <w:lang w:val="uk-UA"/>
        </w:rPr>
        <w:t xml:space="preserve">визначає узгоджені позиції і дії Сторін, спрямовані на їхнє співробітництво, створення умов для підвищення ефективності роботи  </w:t>
      </w:r>
      <w:r>
        <w:rPr>
          <w:sz w:val="28"/>
          <w:szCs w:val="28"/>
          <w:lang w:val="uk-UA"/>
        </w:rPr>
        <w:t>Департаменту</w:t>
      </w:r>
      <w:r w:rsidRPr="00F93520">
        <w:rPr>
          <w:sz w:val="28"/>
          <w:szCs w:val="28"/>
          <w:lang w:val="uk-UA"/>
        </w:rPr>
        <w:t>, реалізацію на цій основі професійних, трудових і соціально-економічних гарантій працівників, забезпечення їх конституційних прав, досягнення злагоди в суспільстві.</w:t>
      </w:r>
    </w:p>
    <w:p w:rsidR="00D122C9" w:rsidRPr="00F93520" w:rsidRDefault="00D122C9" w:rsidP="00D122C9">
      <w:pPr>
        <w:pStyle w:val="aff4"/>
        <w:jc w:val="both"/>
        <w:rPr>
          <w:sz w:val="28"/>
          <w:szCs w:val="28"/>
          <w:lang w:val="uk-UA"/>
        </w:rPr>
      </w:pPr>
      <w:r w:rsidRPr="00F93520">
        <w:rPr>
          <w:sz w:val="28"/>
          <w:szCs w:val="28"/>
          <w:lang w:val="uk-UA"/>
        </w:rPr>
        <w:t xml:space="preserve">1.4 Положення </w:t>
      </w:r>
      <w:r>
        <w:rPr>
          <w:sz w:val="28"/>
          <w:szCs w:val="28"/>
          <w:lang w:val="uk-UA"/>
        </w:rPr>
        <w:t>Договору</w:t>
      </w:r>
      <w:r w:rsidRPr="00F93520">
        <w:rPr>
          <w:sz w:val="28"/>
          <w:szCs w:val="28"/>
          <w:lang w:val="uk-UA"/>
        </w:rPr>
        <w:t xml:space="preserve"> діють безпосередньо та поширюються на працівників </w:t>
      </w:r>
      <w:r>
        <w:rPr>
          <w:sz w:val="28"/>
          <w:szCs w:val="28"/>
          <w:lang w:val="uk-UA"/>
        </w:rPr>
        <w:t>Департаменту та працівників Комунальних установ,</w:t>
      </w:r>
      <w:r w:rsidRPr="00F93520">
        <w:rPr>
          <w:sz w:val="28"/>
          <w:szCs w:val="28"/>
          <w:lang w:val="uk-UA"/>
        </w:rPr>
        <w:t xml:space="preserve"> які</w:t>
      </w:r>
      <w:r>
        <w:rPr>
          <w:sz w:val="28"/>
          <w:szCs w:val="28"/>
          <w:lang w:val="uk-UA"/>
        </w:rPr>
        <w:t xml:space="preserve"> підпорядковані Департаменту та </w:t>
      </w:r>
      <w:r w:rsidRPr="00F93520">
        <w:rPr>
          <w:sz w:val="28"/>
          <w:szCs w:val="28"/>
          <w:lang w:val="uk-UA"/>
        </w:rPr>
        <w:t xml:space="preserve"> перебувають у сфері дії сторін </w:t>
      </w:r>
      <w:r>
        <w:rPr>
          <w:sz w:val="28"/>
          <w:szCs w:val="28"/>
          <w:lang w:val="uk-UA"/>
        </w:rPr>
        <w:t>Договору</w:t>
      </w:r>
      <w:r w:rsidRPr="00F93520">
        <w:rPr>
          <w:sz w:val="28"/>
          <w:szCs w:val="28"/>
          <w:lang w:val="uk-UA"/>
        </w:rPr>
        <w:t>.</w:t>
      </w:r>
    </w:p>
    <w:p w:rsidR="00D122C9" w:rsidRDefault="00D122C9" w:rsidP="00D122C9">
      <w:pPr>
        <w:pStyle w:val="aff4"/>
        <w:jc w:val="both"/>
        <w:rPr>
          <w:sz w:val="28"/>
          <w:szCs w:val="28"/>
          <w:lang w:val="uk-UA"/>
        </w:rPr>
      </w:pPr>
      <w:r w:rsidRPr="00F93520">
        <w:rPr>
          <w:sz w:val="28"/>
          <w:szCs w:val="28"/>
          <w:lang w:val="uk-UA"/>
        </w:rPr>
        <w:t xml:space="preserve">1.5. Гарантії, передбачені </w:t>
      </w:r>
      <w:r>
        <w:rPr>
          <w:sz w:val="28"/>
          <w:szCs w:val="28"/>
          <w:lang w:val="uk-UA"/>
        </w:rPr>
        <w:t>Договором</w:t>
      </w:r>
      <w:r w:rsidRPr="00F93520">
        <w:rPr>
          <w:sz w:val="28"/>
          <w:szCs w:val="28"/>
          <w:lang w:val="uk-UA"/>
        </w:rPr>
        <w:t>, є мінімальними. Соціально-економічні пільги та компенсац</w:t>
      </w:r>
      <w:r>
        <w:rPr>
          <w:sz w:val="28"/>
          <w:szCs w:val="28"/>
          <w:lang w:val="uk-UA"/>
        </w:rPr>
        <w:t>ії, які передбачені колективним</w:t>
      </w:r>
      <w:r w:rsidRPr="00F93520">
        <w:rPr>
          <w:sz w:val="28"/>
          <w:szCs w:val="28"/>
          <w:lang w:val="uk-UA"/>
        </w:rPr>
        <w:t xml:space="preserve"> договор</w:t>
      </w:r>
      <w:r>
        <w:rPr>
          <w:sz w:val="28"/>
          <w:szCs w:val="28"/>
          <w:lang w:val="uk-UA"/>
        </w:rPr>
        <w:t>о</w:t>
      </w:r>
      <w:r w:rsidRPr="00F93520">
        <w:rPr>
          <w:sz w:val="28"/>
          <w:szCs w:val="28"/>
          <w:lang w:val="uk-UA"/>
        </w:rPr>
        <w:t>м, не можуть бути нижчими від рівнів, встановлених законодавством, Генеральною, галузевою, регіональною</w:t>
      </w:r>
      <w:r>
        <w:rPr>
          <w:sz w:val="28"/>
          <w:szCs w:val="28"/>
          <w:lang w:val="uk-UA"/>
        </w:rPr>
        <w:t xml:space="preserve"> угодою</w:t>
      </w:r>
      <w:r w:rsidRPr="00F93520">
        <w:rPr>
          <w:sz w:val="28"/>
          <w:szCs w:val="28"/>
          <w:lang w:val="uk-UA"/>
        </w:rPr>
        <w:t xml:space="preserve"> можуть встановлюватися на підставі ст.9-1 КЗпП України додаткові порівняно з </w:t>
      </w:r>
      <w:r>
        <w:rPr>
          <w:sz w:val="28"/>
          <w:szCs w:val="28"/>
          <w:lang w:val="uk-UA"/>
        </w:rPr>
        <w:t xml:space="preserve">цим Колективним договором </w:t>
      </w:r>
      <w:r w:rsidRPr="00F93520">
        <w:rPr>
          <w:sz w:val="28"/>
          <w:szCs w:val="28"/>
          <w:lang w:val="uk-UA"/>
        </w:rPr>
        <w:t xml:space="preserve"> трудові та соціальні гарантії в межах, передбачених кошторисами видатків або за рахунок власних коштів </w:t>
      </w:r>
      <w:r>
        <w:rPr>
          <w:sz w:val="28"/>
          <w:szCs w:val="28"/>
          <w:lang w:val="uk-UA"/>
        </w:rPr>
        <w:t xml:space="preserve">Департаменту </w:t>
      </w:r>
    </w:p>
    <w:p w:rsidR="00D122C9" w:rsidRPr="00F93520" w:rsidRDefault="00D122C9" w:rsidP="00D122C9">
      <w:pPr>
        <w:pStyle w:val="aff4"/>
        <w:jc w:val="both"/>
        <w:rPr>
          <w:sz w:val="28"/>
          <w:szCs w:val="28"/>
          <w:lang w:val="uk-UA"/>
        </w:rPr>
      </w:pPr>
      <w:r w:rsidRPr="00F93520">
        <w:rPr>
          <w:sz w:val="28"/>
          <w:szCs w:val="28"/>
          <w:lang w:val="uk-UA"/>
        </w:rPr>
        <w:t xml:space="preserve">1.6 </w:t>
      </w:r>
      <w:r>
        <w:rPr>
          <w:sz w:val="28"/>
          <w:szCs w:val="28"/>
          <w:lang w:val="uk-UA"/>
        </w:rPr>
        <w:t>Договір</w:t>
      </w:r>
      <w:r w:rsidRPr="00F93520">
        <w:rPr>
          <w:sz w:val="28"/>
          <w:szCs w:val="28"/>
          <w:lang w:val="uk-UA"/>
        </w:rPr>
        <w:t xml:space="preserve"> може бути розірван</w:t>
      </w:r>
      <w:r>
        <w:rPr>
          <w:sz w:val="28"/>
          <w:szCs w:val="28"/>
          <w:lang w:val="uk-UA"/>
        </w:rPr>
        <w:t>ий</w:t>
      </w:r>
      <w:r w:rsidRPr="00F93520">
        <w:rPr>
          <w:sz w:val="28"/>
          <w:szCs w:val="28"/>
          <w:lang w:val="uk-UA"/>
        </w:rPr>
        <w:t xml:space="preserve"> або змінен</w:t>
      </w:r>
      <w:r>
        <w:rPr>
          <w:sz w:val="28"/>
          <w:szCs w:val="28"/>
          <w:lang w:val="uk-UA"/>
        </w:rPr>
        <w:t>ий</w:t>
      </w:r>
      <w:r w:rsidRPr="00F93520">
        <w:rPr>
          <w:sz w:val="28"/>
          <w:szCs w:val="28"/>
          <w:lang w:val="uk-UA"/>
        </w:rPr>
        <w:t xml:space="preserve"> тільки за взаємною домовленістю Сторін. Зміни й доповнення вносяться  за згодою Сторін після проведення переговорів. Пропозиції однієї із Сторін є обов’язковими для розгляду іншою Стороною. Рішення щодо них приймаються за згодою Сторін у 10-денний термін. </w:t>
      </w:r>
    </w:p>
    <w:p w:rsidR="00D122C9" w:rsidRPr="00794936" w:rsidRDefault="00D122C9" w:rsidP="00D122C9">
      <w:pPr>
        <w:pStyle w:val="aff4"/>
        <w:jc w:val="both"/>
        <w:rPr>
          <w:sz w:val="28"/>
          <w:szCs w:val="28"/>
          <w:lang w:val="uk-UA"/>
        </w:rPr>
      </w:pPr>
      <w:r w:rsidRPr="00794936">
        <w:rPr>
          <w:sz w:val="28"/>
          <w:szCs w:val="28"/>
          <w:lang w:val="uk-UA"/>
        </w:rPr>
        <w:t>1.7. Зміни, що випливають із змін чинного законодавства та Генеральної, галузевої, регіональної угод</w:t>
      </w:r>
      <w:r>
        <w:rPr>
          <w:sz w:val="28"/>
          <w:szCs w:val="28"/>
          <w:lang w:val="uk-UA"/>
        </w:rPr>
        <w:t>и</w:t>
      </w:r>
      <w:r w:rsidRPr="00794936">
        <w:rPr>
          <w:sz w:val="28"/>
          <w:szCs w:val="28"/>
          <w:lang w:val="uk-UA"/>
        </w:rPr>
        <w:t xml:space="preserve">, застосовуються без внесення змін до </w:t>
      </w:r>
      <w:r>
        <w:rPr>
          <w:sz w:val="28"/>
          <w:szCs w:val="28"/>
          <w:lang w:val="uk-UA"/>
        </w:rPr>
        <w:t>Колективного договору</w:t>
      </w:r>
      <w:r w:rsidRPr="00794936">
        <w:rPr>
          <w:sz w:val="28"/>
          <w:szCs w:val="28"/>
          <w:lang w:val="uk-UA"/>
        </w:rPr>
        <w:t xml:space="preserve">. </w:t>
      </w:r>
    </w:p>
    <w:p w:rsidR="00D122C9" w:rsidRDefault="00D122C9" w:rsidP="00D122C9">
      <w:pPr>
        <w:pStyle w:val="aff4"/>
        <w:ind w:firstLine="851"/>
        <w:jc w:val="center"/>
        <w:rPr>
          <w:b/>
          <w:sz w:val="28"/>
          <w:szCs w:val="28"/>
          <w:lang w:val="uk-UA"/>
        </w:rPr>
      </w:pPr>
    </w:p>
    <w:p w:rsidR="00D122C9" w:rsidRDefault="00D122C9" w:rsidP="00D122C9">
      <w:pPr>
        <w:pStyle w:val="aff4"/>
        <w:rPr>
          <w:b/>
          <w:sz w:val="28"/>
          <w:szCs w:val="28"/>
          <w:lang w:val="uk-UA"/>
        </w:rPr>
      </w:pPr>
      <w:r w:rsidRPr="006830EE">
        <w:rPr>
          <w:b/>
          <w:sz w:val="28"/>
          <w:szCs w:val="28"/>
          <w:lang w:val="uk-UA"/>
        </w:rPr>
        <w:lastRenderedPageBreak/>
        <w:t xml:space="preserve">2. Термін дії </w:t>
      </w:r>
      <w:r>
        <w:rPr>
          <w:b/>
          <w:sz w:val="28"/>
          <w:szCs w:val="28"/>
          <w:lang w:val="uk-UA"/>
        </w:rPr>
        <w:t>Колективного договору</w:t>
      </w:r>
    </w:p>
    <w:p w:rsidR="00D122C9" w:rsidRPr="00F10E03" w:rsidRDefault="00D122C9" w:rsidP="00D122C9">
      <w:pPr>
        <w:pStyle w:val="aff4"/>
        <w:jc w:val="both"/>
        <w:rPr>
          <w:sz w:val="28"/>
          <w:szCs w:val="28"/>
          <w:lang w:val="uk-UA"/>
        </w:rPr>
      </w:pPr>
      <w:r w:rsidRPr="00F10E03">
        <w:rPr>
          <w:sz w:val="28"/>
          <w:szCs w:val="28"/>
          <w:lang w:val="uk-UA"/>
        </w:rPr>
        <w:t>2.1.</w:t>
      </w:r>
      <w:r>
        <w:rPr>
          <w:sz w:val="28"/>
          <w:szCs w:val="28"/>
          <w:lang w:val="uk-UA"/>
        </w:rPr>
        <w:t>Колективний договір</w:t>
      </w:r>
      <w:r w:rsidRPr="00F10E03">
        <w:rPr>
          <w:sz w:val="28"/>
          <w:szCs w:val="28"/>
          <w:lang w:val="uk-UA"/>
        </w:rPr>
        <w:t xml:space="preserve"> укладен</w:t>
      </w:r>
      <w:r>
        <w:rPr>
          <w:sz w:val="28"/>
          <w:szCs w:val="28"/>
          <w:lang w:val="uk-UA"/>
        </w:rPr>
        <w:t xml:space="preserve">ий </w:t>
      </w:r>
      <w:r w:rsidRPr="00F10E03">
        <w:rPr>
          <w:sz w:val="28"/>
          <w:szCs w:val="28"/>
          <w:lang w:val="uk-UA"/>
        </w:rPr>
        <w:t>на 202</w:t>
      </w:r>
      <w:r>
        <w:rPr>
          <w:sz w:val="28"/>
          <w:szCs w:val="28"/>
          <w:lang w:val="uk-UA"/>
        </w:rPr>
        <w:t>5</w:t>
      </w:r>
      <w:r w:rsidRPr="00F10E03">
        <w:rPr>
          <w:sz w:val="28"/>
          <w:szCs w:val="28"/>
          <w:lang w:val="uk-UA"/>
        </w:rPr>
        <w:t>–202</w:t>
      </w:r>
      <w:r>
        <w:rPr>
          <w:sz w:val="28"/>
          <w:szCs w:val="28"/>
          <w:lang w:val="uk-UA"/>
        </w:rPr>
        <w:t xml:space="preserve">9роки, </w:t>
      </w:r>
      <w:r w:rsidRPr="00F10E03">
        <w:rPr>
          <w:sz w:val="28"/>
          <w:szCs w:val="28"/>
          <w:lang w:val="uk-UA"/>
        </w:rPr>
        <w:t>набирає чинності з моменту підписання представниками Сторін і діє до укладення ново</w:t>
      </w:r>
      <w:r>
        <w:rPr>
          <w:sz w:val="28"/>
          <w:szCs w:val="28"/>
          <w:lang w:val="uk-UA"/>
        </w:rPr>
        <w:t xml:space="preserve">го </w:t>
      </w:r>
      <w:r w:rsidRPr="00F10E03">
        <w:rPr>
          <w:sz w:val="28"/>
          <w:szCs w:val="28"/>
          <w:lang w:val="uk-UA"/>
        </w:rPr>
        <w:t xml:space="preserve">або перегляду </w:t>
      </w:r>
      <w:r>
        <w:rPr>
          <w:sz w:val="28"/>
          <w:szCs w:val="28"/>
          <w:lang w:val="uk-UA"/>
        </w:rPr>
        <w:t>цього Договору</w:t>
      </w:r>
      <w:r w:rsidRPr="00F10E03">
        <w:rPr>
          <w:sz w:val="28"/>
          <w:szCs w:val="28"/>
          <w:lang w:val="uk-UA"/>
        </w:rPr>
        <w:t>.</w:t>
      </w:r>
    </w:p>
    <w:p w:rsidR="00D122C9" w:rsidRPr="00F10E03" w:rsidRDefault="00D122C9" w:rsidP="00D122C9">
      <w:pPr>
        <w:pStyle w:val="aff4"/>
        <w:jc w:val="both"/>
        <w:rPr>
          <w:sz w:val="28"/>
          <w:szCs w:val="28"/>
          <w:lang w:val="uk-UA"/>
        </w:rPr>
      </w:pPr>
      <w:r w:rsidRPr="00F10E03">
        <w:rPr>
          <w:sz w:val="28"/>
          <w:szCs w:val="28"/>
          <w:lang w:val="uk-UA"/>
        </w:rPr>
        <w:t xml:space="preserve">2.2. Жодна із сторін, що уклали </w:t>
      </w:r>
      <w:r>
        <w:rPr>
          <w:sz w:val="28"/>
          <w:szCs w:val="28"/>
          <w:lang w:val="uk-UA"/>
        </w:rPr>
        <w:t>Договір</w:t>
      </w:r>
      <w:r w:rsidRPr="00F10E03">
        <w:rPr>
          <w:sz w:val="28"/>
          <w:szCs w:val="28"/>
          <w:lang w:val="uk-UA"/>
        </w:rPr>
        <w:t xml:space="preserve">, не може впродовж встановленого терміну </w:t>
      </w:r>
      <w:r>
        <w:rPr>
          <w:sz w:val="28"/>
          <w:szCs w:val="28"/>
          <w:lang w:val="uk-UA"/>
        </w:rPr>
        <w:t>його</w:t>
      </w:r>
      <w:r w:rsidRPr="00F10E03">
        <w:rPr>
          <w:sz w:val="28"/>
          <w:szCs w:val="28"/>
          <w:lang w:val="uk-UA"/>
        </w:rPr>
        <w:t xml:space="preserve"> дії в односторонньому порядку припинити виконання взятих на себе зобов’язань, порушити узгоджені положення і норми.</w:t>
      </w:r>
    </w:p>
    <w:p w:rsidR="00D122C9" w:rsidRPr="00F10E03" w:rsidRDefault="00D122C9" w:rsidP="00D122C9">
      <w:pPr>
        <w:pStyle w:val="aff4"/>
        <w:jc w:val="both"/>
        <w:rPr>
          <w:sz w:val="28"/>
          <w:szCs w:val="28"/>
          <w:lang w:val="uk-UA"/>
        </w:rPr>
      </w:pPr>
      <w:r w:rsidRPr="00F10E03">
        <w:rPr>
          <w:sz w:val="28"/>
          <w:szCs w:val="28"/>
          <w:lang w:val="uk-UA"/>
        </w:rPr>
        <w:t xml:space="preserve">2.3.Сторони визнають, що умови </w:t>
      </w:r>
      <w:r>
        <w:rPr>
          <w:sz w:val="28"/>
          <w:szCs w:val="28"/>
          <w:lang w:val="uk-UA"/>
        </w:rPr>
        <w:t>Договору</w:t>
      </w:r>
      <w:r w:rsidRPr="00F10E03">
        <w:rPr>
          <w:sz w:val="28"/>
          <w:szCs w:val="28"/>
          <w:lang w:val="uk-UA"/>
        </w:rPr>
        <w:t xml:space="preserve">, які погіршують становище працівників порівняно із законодавством та </w:t>
      </w:r>
      <w:r>
        <w:rPr>
          <w:sz w:val="28"/>
          <w:szCs w:val="28"/>
          <w:lang w:val="uk-UA"/>
        </w:rPr>
        <w:t>цим Договором</w:t>
      </w:r>
      <w:r w:rsidRPr="00F10E03">
        <w:rPr>
          <w:sz w:val="28"/>
          <w:szCs w:val="28"/>
          <w:lang w:val="uk-UA"/>
        </w:rPr>
        <w:t>, є недійсними.</w:t>
      </w:r>
    </w:p>
    <w:p w:rsidR="00D122C9" w:rsidRPr="00F10E03" w:rsidRDefault="00D122C9" w:rsidP="00D122C9">
      <w:pPr>
        <w:pStyle w:val="aff4"/>
        <w:jc w:val="both"/>
        <w:rPr>
          <w:sz w:val="28"/>
          <w:szCs w:val="28"/>
          <w:lang w:val="uk-UA"/>
        </w:rPr>
      </w:pPr>
      <w:r w:rsidRPr="00F10E03">
        <w:rPr>
          <w:sz w:val="28"/>
          <w:szCs w:val="28"/>
          <w:lang w:val="uk-UA"/>
        </w:rPr>
        <w:t xml:space="preserve">2.4. Сторони забезпечують впродовж дії </w:t>
      </w:r>
      <w:r>
        <w:rPr>
          <w:sz w:val="28"/>
          <w:szCs w:val="28"/>
          <w:lang w:val="uk-UA"/>
        </w:rPr>
        <w:t>Договору</w:t>
      </w:r>
      <w:r w:rsidRPr="00F10E03">
        <w:rPr>
          <w:sz w:val="28"/>
          <w:szCs w:val="28"/>
          <w:lang w:val="uk-UA"/>
        </w:rPr>
        <w:t xml:space="preserve"> моніторинг чинного законодавства України з визначених </w:t>
      </w:r>
      <w:r>
        <w:rPr>
          <w:sz w:val="28"/>
          <w:szCs w:val="28"/>
          <w:lang w:val="uk-UA"/>
        </w:rPr>
        <w:t>Договором питань</w:t>
      </w:r>
      <w:r w:rsidRPr="00F10E03">
        <w:rPr>
          <w:sz w:val="28"/>
          <w:szCs w:val="28"/>
          <w:lang w:val="uk-UA"/>
        </w:rPr>
        <w:t>, сприяють реалізації законодавчих норм щод</w:t>
      </w:r>
      <w:r>
        <w:rPr>
          <w:sz w:val="28"/>
          <w:szCs w:val="28"/>
          <w:lang w:val="uk-UA"/>
        </w:rPr>
        <w:t xml:space="preserve">о прав та гарантій працівників, </w:t>
      </w:r>
      <w:r w:rsidRPr="00F10E03">
        <w:rPr>
          <w:sz w:val="28"/>
          <w:szCs w:val="28"/>
          <w:lang w:val="uk-UA"/>
        </w:rPr>
        <w:t>ініціюють їх захист.</w:t>
      </w:r>
    </w:p>
    <w:p w:rsidR="00D122C9" w:rsidRPr="00F10E03" w:rsidRDefault="00D122C9" w:rsidP="00D122C9">
      <w:pPr>
        <w:pStyle w:val="aff4"/>
        <w:jc w:val="both"/>
        <w:rPr>
          <w:sz w:val="28"/>
          <w:szCs w:val="28"/>
          <w:lang w:val="uk-UA"/>
        </w:rPr>
      </w:pPr>
      <w:r w:rsidRPr="00F10E03">
        <w:rPr>
          <w:sz w:val="28"/>
          <w:szCs w:val="28"/>
          <w:lang w:val="uk-UA"/>
        </w:rPr>
        <w:t xml:space="preserve">2.5 Сторони створюють умови для інформаційного забезпечення працівників, щодо стану виконання норм, положень і зобов’язань </w:t>
      </w:r>
      <w:r>
        <w:rPr>
          <w:sz w:val="28"/>
          <w:szCs w:val="28"/>
          <w:lang w:val="uk-UA"/>
        </w:rPr>
        <w:t>Договору</w:t>
      </w:r>
      <w:r w:rsidRPr="00F10E03">
        <w:rPr>
          <w:sz w:val="28"/>
          <w:szCs w:val="28"/>
          <w:lang w:val="uk-UA"/>
        </w:rPr>
        <w:t>, дотримуючись періодичності оприлюднення відповідної інформації не рідше одного разу на півріччя.</w:t>
      </w:r>
    </w:p>
    <w:p w:rsidR="00D122C9" w:rsidRPr="00F10E03" w:rsidRDefault="00D122C9" w:rsidP="00D122C9">
      <w:pPr>
        <w:pStyle w:val="aff4"/>
        <w:jc w:val="both"/>
        <w:rPr>
          <w:sz w:val="28"/>
          <w:szCs w:val="28"/>
          <w:lang w:val="uk-UA"/>
        </w:rPr>
      </w:pPr>
      <w:r w:rsidRPr="00F10E03">
        <w:rPr>
          <w:sz w:val="28"/>
          <w:szCs w:val="28"/>
          <w:lang w:val="uk-UA"/>
        </w:rPr>
        <w:t xml:space="preserve">2.6 Сторони домовилися, що при зміні власника </w:t>
      </w:r>
      <w:r>
        <w:rPr>
          <w:sz w:val="28"/>
          <w:szCs w:val="28"/>
          <w:lang w:val="uk-UA"/>
        </w:rPr>
        <w:t>Департаменту</w:t>
      </w:r>
      <w:r w:rsidRPr="00F10E03">
        <w:rPr>
          <w:sz w:val="28"/>
          <w:szCs w:val="28"/>
          <w:lang w:val="uk-UA"/>
        </w:rPr>
        <w:t xml:space="preserve"> чинність колективн</w:t>
      </w:r>
      <w:r>
        <w:rPr>
          <w:sz w:val="28"/>
          <w:szCs w:val="28"/>
          <w:lang w:val="uk-UA"/>
        </w:rPr>
        <w:t>ого</w:t>
      </w:r>
      <w:r w:rsidRPr="00F10E03">
        <w:rPr>
          <w:sz w:val="28"/>
          <w:szCs w:val="28"/>
          <w:lang w:val="uk-UA"/>
        </w:rPr>
        <w:t xml:space="preserve"> договор</w:t>
      </w:r>
      <w:r>
        <w:rPr>
          <w:sz w:val="28"/>
          <w:szCs w:val="28"/>
          <w:lang w:val="uk-UA"/>
        </w:rPr>
        <w:t xml:space="preserve">у </w:t>
      </w:r>
      <w:r w:rsidRPr="00F10E03">
        <w:rPr>
          <w:sz w:val="28"/>
          <w:szCs w:val="28"/>
          <w:lang w:val="uk-UA"/>
        </w:rPr>
        <w:t xml:space="preserve">зберігається протягом строку </w:t>
      </w:r>
      <w:r>
        <w:rPr>
          <w:sz w:val="28"/>
          <w:szCs w:val="28"/>
          <w:lang w:val="uk-UA"/>
        </w:rPr>
        <w:t>його</w:t>
      </w:r>
      <w:r w:rsidRPr="00F10E03">
        <w:rPr>
          <w:sz w:val="28"/>
          <w:szCs w:val="28"/>
          <w:lang w:val="uk-UA"/>
        </w:rPr>
        <w:t xml:space="preserve"> дії, але не більше року. У цей період сторони повинні розпочати переговори про укладення нового чи зміну або доповнення чинного колективного договору.</w:t>
      </w:r>
    </w:p>
    <w:p w:rsidR="00D122C9" w:rsidRPr="00F10E03" w:rsidRDefault="00D122C9" w:rsidP="00D122C9">
      <w:pPr>
        <w:pStyle w:val="aff4"/>
        <w:ind w:firstLine="851"/>
        <w:jc w:val="both"/>
        <w:rPr>
          <w:sz w:val="28"/>
          <w:szCs w:val="28"/>
          <w:lang w:val="uk-UA"/>
        </w:rPr>
      </w:pPr>
    </w:p>
    <w:p w:rsidR="00D122C9" w:rsidRDefault="00D122C9" w:rsidP="00D122C9">
      <w:pPr>
        <w:pStyle w:val="aff4"/>
        <w:rPr>
          <w:b/>
          <w:sz w:val="28"/>
          <w:szCs w:val="28"/>
          <w:lang w:val="uk-UA"/>
        </w:rPr>
      </w:pPr>
      <w:r w:rsidRPr="006830EE">
        <w:rPr>
          <w:b/>
          <w:sz w:val="28"/>
          <w:szCs w:val="28"/>
          <w:lang w:val="uk-UA"/>
        </w:rPr>
        <w:t xml:space="preserve">3. </w:t>
      </w:r>
      <w:r>
        <w:rPr>
          <w:b/>
          <w:sz w:val="28"/>
          <w:szCs w:val="28"/>
          <w:lang w:val="uk-UA"/>
        </w:rPr>
        <w:t>Регулювання виробничих, трудових відносин</w:t>
      </w:r>
    </w:p>
    <w:p w:rsidR="00D122C9" w:rsidRPr="00C20408" w:rsidRDefault="00D122C9" w:rsidP="00D122C9">
      <w:pPr>
        <w:pStyle w:val="aff4"/>
        <w:jc w:val="both"/>
        <w:rPr>
          <w:b/>
          <w:i/>
          <w:sz w:val="28"/>
          <w:szCs w:val="28"/>
          <w:lang w:val="uk-UA"/>
        </w:rPr>
      </w:pPr>
      <w:r w:rsidRPr="00C20408">
        <w:rPr>
          <w:b/>
          <w:i/>
          <w:sz w:val="28"/>
          <w:szCs w:val="28"/>
          <w:lang w:val="uk-UA"/>
        </w:rPr>
        <w:t xml:space="preserve">3.1. </w:t>
      </w:r>
      <w:r>
        <w:rPr>
          <w:b/>
          <w:i/>
          <w:sz w:val="28"/>
          <w:szCs w:val="28"/>
          <w:lang w:val="uk-UA"/>
        </w:rPr>
        <w:t>Директор Департаменту зобов'язується:</w:t>
      </w:r>
    </w:p>
    <w:p w:rsidR="00D122C9" w:rsidRDefault="00D122C9" w:rsidP="00D122C9">
      <w:pPr>
        <w:pStyle w:val="aff4"/>
        <w:jc w:val="both"/>
        <w:rPr>
          <w:sz w:val="28"/>
          <w:szCs w:val="28"/>
          <w:lang w:val="uk-UA"/>
        </w:rPr>
      </w:pPr>
      <w:r w:rsidRPr="00F10E03">
        <w:rPr>
          <w:sz w:val="28"/>
          <w:szCs w:val="28"/>
          <w:lang w:val="uk-UA"/>
        </w:rPr>
        <w:t>3.1.1</w:t>
      </w:r>
      <w:r>
        <w:rPr>
          <w:sz w:val="28"/>
          <w:szCs w:val="28"/>
          <w:lang w:val="uk-UA"/>
        </w:rPr>
        <w:t>Забезпечити ефективну діяльність Департаменту, виходячи з фактичних обсягів фінансування, та раціональне використання Департаменту, поліпшення добробуту найманих працівників.</w:t>
      </w:r>
    </w:p>
    <w:p w:rsidR="00D122C9" w:rsidRPr="00F10E03" w:rsidRDefault="00D122C9" w:rsidP="00D122C9">
      <w:pPr>
        <w:pStyle w:val="aff4"/>
        <w:jc w:val="both"/>
        <w:rPr>
          <w:sz w:val="28"/>
          <w:szCs w:val="28"/>
          <w:lang w:val="uk-UA"/>
        </w:rPr>
      </w:pPr>
      <w:r w:rsidRPr="00F10E03">
        <w:rPr>
          <w:sz w:val="28"/>
          <w:szCs w:val="28"/>
          <w:lang w:val="uk-UA"/>
        </w:rPr>
        <w:t xml:space="preserve">3.1.2. </w:t>
      </w:r>
      <w:r>
        <w:rPr>
          <w:sz w:val="28"/>
          <w:szCs w:val="28"/>
          <w:lang w:val="uk-UA"/>
        </w:rPr>
        <w:t>Забезпечити розвиток і зміцнення матеріально – технічної бази Департаменту, створення оптимальних умов для організації трудового процесу, виходячи з фактичних обсягів фінансування.</w:t>
      </w:r>
    </w:p>
    <w:p w:rsidR="00D122C9" w:rsidRPr="00F10E03" w:rsidRDefault="00D122C9" w:rsidP="00D122C9">
      <w:pPr>
        <w:pStyle w:val="aff4"/>
        <w:jc w:val="both"/>
        <w:rPr>
          <w:sz w:val="28"/>
          <w:szCs w:val="28"/>
          <w:lang w:val="uk-UA"/>
        </w:rPr>
      </w:pPr>
      <w:r w:rsidRPr="00F10E03">
        <w:rPr>
          <w:sz w:val="28"/>
          <w:szCs w:val="28"/>
          <w:lang w:val="uk-UA"/>
        </w:rPr>
        <w:t xml:space="preserve">3.1.3. </w:t>
      </w:r>
      <w:r>
        <w:rPr>
          <w:sz w:val="28"/>
          <w:szCs w:val="28"/>
          <w:lang w:val="uk-UA"/>
        </w:rPr>
        <w:t xml:space="preserve">Прогтягом 2-х днів з часу одержання інформації доводити до відома працівників Департаменту нові нормативні документи стосовно трудових відносин, організації праці, роз'яснювати їх зміст, права та обов'язки. </w:t>
      </w:r>
      <w:r w:rsidRPr="00F10E03">
        <w:rPr>
          <w:sz w:val="28"/>
          <w:szCs w:val="28"/>
          <w:lang w:val="uk-UA"/>
        </w:rPr>
        <w:t>В межах повноважень вживати заходів щодо безумовного виконання норм законів, що стосуються соціально-економічних гарантій, прав та інтересів працівників, недопущення їх зупинення та скасування, зокрема під час формування та прийняття законів про Державний бюджет на відповідні роки.</w:t>
      </w:r>
    </w:p>
    <w:p w:rsidR="00D122C9" w:rsidRPr="00F10E03" w:rsidRDefault="00D122C9" w:rsidP="00D122C9">
      <w:pPr>
        <w:pStyle w:val="aff4"/>
        <w:jc w:val="both"/>
        <w:rPr>
          <w:sz w:val="28"/>
          <w:szCs w:val="28"/>
          <w:lang w:val="uk-UA"/>
        </w:rPr>
      </w:pPr>
      <w:r w:rsidRPr="00F10E03">
        <w:rPr>
          <w:sz w:val="28"/>
          <w:szCs w:val="28"/>
          <w:lang w:val="uk-UA"/>
        </w:rPr>
        <w:t>3.1.4.</w:t>
      </w:r>
      <w:r>
        <w:rPr>
          <w:sz w:val="28"/>
          <w:szCs w:val="28"/>
          <w:lang w:val="uk-UA"/>
        </w:rPr>
        <w:t xml:space="preserve"> Забезпечити  дотримання встановлених чинним законодавством норм тривалості робочого часу і часу відпочинку для працівників Департаменту.</w:t>
      </w:r>
    </w:p>
    <w:p w:rsidR="00D122C9" w:rsidRPr="00F10E03" w:rsidRDefault="00D122C9" w:rsidP="00D122C9">
      <w:pPr>
        <w:pStyle w:val="aff4"/>
        <w:jc w:val="both"/>
        <w:rPr>
          <w:sz w:val="28"/>
          <w:szCs w:val="28"/>
        </w:rPr>
      </w:pPr>
      <w:r w:rsidRPr="00F10E03">
        <w:rPr>
          <w:sz w:val="28"/>
          <w:szCs w:val="28"/>
          <w:lang w:val="uk-UA"/>
        </w:rPr>
        <w:t xml:space="preserve">3.1.5. </w:t>
      </w:r>
      <w:r>
        <w:rPr>
          <w:sz w:val="28"/>
          <w:szCs w:val="28"/>
          <w:lang w:val="uk-UA"/>
        </w:rPr>
        <w:t>Застосовувати заходи морального та матеріального стимулювання якісної праці, раціонального використання наявного обладнання тощо.</w:t>
      </w:r>
    </w:p>
    <w:p w:rsidR="00D122C9" w:rsidRPr="00F10E03" w:rsidRDefault="00D122C9" w:rsidP="00D122C9">
      <w:pPr>
        <w:pStyle w:val="aff4"/>
        <w:jc w:val="both"/>
        <w:rPr>
          <w:sz w:val="28"/>
          <w:szCs w:val="28"/>
        </w:rPr>
      </w:pPr>
      <w:r w:rsidRPr="00F10E03">
        <w:rPr>
          <w:sz w:val="28"/>
          <w:szCs w:val="28"/>
        </w:rPr>
        <w:t>3.1.</w:t>
      </w:r>
      <w:r w:rsidRPr="00F10E03">
        <w:rPr>
          <w:sz w:val="28"/>
          <w:szCs w:val="28"/>
          <w:lang w:val="uk-UA"/>
        </w:rPr>
        <w:t>6</w:t>
      </w:r>
      <w:r w:rsidRPr="00F10E03">
        <w:rPr>
          <w:sz w:val="28"/>
          <w:szCs w:val="28"/>
        </w:rPr>
        <w:t>. Забезпеч</w:t>
      </w:r>
      <w:r w:rsidRPr="00F10E03">
        <w:rPr>
          <w:sz w:val="28"/>
          <w:szCs w:val="28"/>
          <w:lang w:val="uk-UA"/>
        </w:rPr>
        <w:t>увати</w:t>
      </w:r>
      <w:r w:rsidRPr="00F10E03">
        <w:rPr>
          <w:sz w:val="28"/>
          <w:szCs w:val="28"/>
        </w:rPr>
        <w:t xml:space="preserve"> стабільне функціонування підвідомчих </w:t>
      </w:r>
      <w:r>
        <w:rPr>
          <w:sz w:val="28"/>
          <w:szCs w:val="28"/>
          <w:lang w:val="uk-UA"/>
        </w:rPr>
        <w:t>комунальних установ</w:t>
      </w:r>
      <w:r w:rsidRPr="00F10E03">
        <w:rPr>
          <w:sz w:val="28"/>
          <w:szCs w:val="28"/>
        </w:rPr>
        <w:t>, раціональне використання коштів загального та спеціального фондів, недопущення їх вилучення.</w:t>
      </w:r>
    </w:p>
    <w:p w:rsidR="00D122C9" w:rsidRDefault="00D122C9" w:rsidP="00D122C9">
      <w:pPr>
        <w:pStyle w:val="aff4"/>
        <w:jc w:val="both"/>
        <w:rPr>
          <w:sz w:val="28"/>
          <w:szCs w:val="28"/>
          <w:lang w:val="uk-UA"/>
        </w:rPr>
      </w:pPr>
      <w:r w:rsidRPr="00F10E03">
        <w:rPr>
          <w:sz w:val="28"/>
          <w:szCs w:val="28"/>
          <w:lang w:val="uk-UA"/>
        </w:rPr>
        <w:t xml:space="preserve">3.1.7. </w:t>
      </w:r>
      <w:r>
        <w:rPr>
          <w:sz w:val="28"/>
          <w:szCs w:val="28"/>
          <w:lang w:val="uk-UA"/>
        </w:rPr>
        <w:t xml:space="preserve"> Сприяти створенню в колективі доброзичливого морально – психологічного клімату.</w:t>
      </w:r>
    </w:p>
    <w:p w:rsidR="00D122C9" w:rsidRDefault="00D122C9" w:rsidP="00D122C9">
      <w:pPr>
        <w:pStyle w:val="aff4"/>
        <w:jc w:val="both"/>
        <w:rPr>
          <w:sz w:val="28"/>
          <w:szCs w:val="28"/>
          <w:lang w:val="uk-UA"/>
        </w:rPr>
      </w:pPr>
      <w:r w:rsidRPr="00F10E03">
        <w:rPr>
          <w:sz w:val="28"/>
          <w:szCs w:val="28"/>
          <w:lang w:val="uk-UA"/>
        </w:rPr>
        <w:lastRenderedPageBreak/>
        <w:t xml:space="preserve">3.1.8. </w:t>
      </w:r>
      <w:r>
        <w:rPr>
          <w:sz w:val="28"/>
          <w:szCs w:val="28"/>
          <w:lang w:val="uk-UA"/>
        </w:rPr>
        <w:t xml:space="preserve"> Упереджувати  виникнення індивідуальних та колективних трудових конфліктів, а у випадку їх виникнення забезпечити вирішення згідно з чинним законодавством.</w:t>
      </w:r>
    </w:p>
    <w:p w:rsidR="00D122C9" w:rsidRDefault="00D122C9" w:rsidP="00D122C9">
      <w:pPr>
        <w:pStyle w:val="aff4"/>
        <w:jc w:val="both"/>
        <w:rPr>
          <w:b/>
          <w:i/>
          <w:sz w:val="28"/>
          <w:szCs w:val="28"/>
          <w:lang w:val="uk-UA"/>
        </w:rPr>
      </w:pPr>
      <w:r w:rsidRPr="00C20408">
        <w:rPr>
          <w:b/>
          <w:i/>
          <w:sz w:val="28"/>
          <w:szCs w:val="28"/>
          <w:lang w:val="uk-UA"/>
        </w:rPr>
        <w:t xml:space="preserve">3.2. </w:t>
      </w:r>
      <w:r>
        <w:rPr>
          <w:b/>
          <w:i/>
          <w:sz w:val="28"/>
          <w:szCs w:val="28"/>
          <w:lang w:val="uk-UA"/>
        </w:rPr>
        <w:t>Профком зобов'язується:</w:t>
      </w:r>
    </w:p>
    <w:p w:rsidR="00D122C9" w:rsidRPr="00F10E03" w:rsidRDefault="00D122C9" w:rsidP="00D122C9">
      <w:pPr>
        <w:pStyle w:val="aff4"/>
        <w:jc w:val="both"/>
        <w:rPr>
          <w:i/>
          <w:sz w:val="28"/>
          <w:szCs w:val="28"/>
          <w:lang w:val="uk-UA"/>
        </w:rPr>
      </w:pPr>
      <w:r w:rsidRPr="00F10E03">
        <w:rPr>
          <w:sz w:val="28"/>
          <w:szCs w:val="28"/>
          <w:lang w:val="uk-UA"/>
        </w:rPr>
        <w:t xml:space="preserve">3.2.1. </w:t>
      </w:r>
      <w:r>
        <w:rPr>
          <w:sz w:val="28"/>
          <w:szCs w:val="28"/>
          <w:lang w:val="uk-UA"/>
        </w:rPr>
        <w:t xml:space="preserve"> Представляти та захищати трудові, соціально- економічні права та законні інтереси працівників – членів Профспілки у відносинах з роботодавцем (уповноваженим ним органом), органами державної влади та місцевого самоврядування в судових органах.</w:t>
      </w:r>
      <w:r w:rsidRPr="00F10E03">
        <w:rPr>
          <w:sz w:val="28"/>
          <w:szCs w:val="28"/>
          <w:lang w:val="uk-UA"/>
        </w:rPr>
        <w:t>.</w:t>
      </w:r>
    </w:p>
    <w:p w:rsidR="00D122C9" w:rsidRPr="00EB0AD3" w:rsidRDefault="00D122C9" w:rsidP="00D122C9">
      <w:pPr>
        <w:pStyle w:val="aff4"/>
        <w:jc w:val="both"/>
        <w:rPr>
          <w:b/>
          <w:sz w:val="28"/>
          <w:szCs w:val="28"/>
          <w:lang w:val="uk-UA"/>
        </w:rPr>
      </w:pPr>
      <w:r w:rsidRPr="00F10E03">
        <w:rPr>
          <w:sz w:val="28"/>
          <w:szCs w:val="28"/>
          <w:lang w:val="uk-UA"/>
        </w:rPr>
        <w:t xml:space="preserve">3.2.2.Спрямовувати </w:t>
      </w:r>
      <w:r>
        <w:rPr>
          <w:sz w:val="28"/>
          <w:szCs w:val="28"/>
          <w:lang w:val="uk-UA"/>
        </w:rPr>
        <w:t>дотриманню трудової дисципліни та правил внутрішнього розпорядку</w:t>
      </w:r>
      <w:r w:rsidRPr="00002BEB">
        <w:rPr>
          <w:sz w:val="28"/>
          <w:szCs w:val="28"/>
          <w:lang w:val="uk-UA"/>
        </w:rPr>
        <w:t xml:space="preserve">. </w:t>
      </w:r>
      <w:r w:rsidRPr="00EB0AD3">
        <w:rPr>
          <w:b/>
          <w:sz w:val="28"/>
          <w:szCs w:val="28"/>
          <w:lang w:val="uk-UA"/>
        </w:rPr>
        <w:t>(</w:t>
      </w:r>
      <w:r>
        <w:rPr>
          <w:b/>
          <w:sz w:val="28"/>
          <w:szCs w:val="28"/>
          <w:lang w:val="uk-UA"/>
        </w:rPr>
        <w:t>Д</w:t>
      </w:r>
      <w:r w:rsidRPr="00EB0AD3">
        <w:rPr>
          <w:b/>
          <w:sz w:val="28"/>
          <w:szCs w:val="28"/>
          <w:lang w:val="uk-UA"/>
        </w:rPr>
        <w:t>одаток № 10)</w:t>
      </w:r>
    </w:p>
    <w:p w:rsidR="00D122C9" w:rsidRPr="00F10E03" w:rsidRDefault="00D122C9" w:rsidP="00D122C9">
      <w:pPr>
        <w:pStyle w:val="aff4"/>
        <w:jc w:val="both"/>
        <w:rPr>
          <w:i/>
          <w:sz w:val="28"/>
          <w:szCs w:val="28"/>
          <w:lang w:val="uk-UA"/>
        </w:rPr>
      </w:pPr>
      <w:r w:rsidRPr="00F10E03">
        <w:rPr>
          <w:sz w:val="28"/>
          <w:szCs w:val="28"/>
          <w:lang w:val="uk-UA"/>
        </w:rPr>
        <w:t xml:space="preserve">3.2.3. </w:t>
      </w:r>
      <w:r>
        <w:rPr>
          <w:sz w:val="28"/>
          <w:szCs w:val="28"/>
          <w:lang w:val="uk-UA"/>
        </w:rPr>
        <w:t xml:space="preserve"> Усебічно використовувати передбачені чинним законодавством права та можливості щодо усунення причин та обставин, що спричиняють колективні трудові спори, з питань, що стосуються режиму праці та відпочинку. Сприяти упередженню виникнення трудових конфліктів.</w:t>
      </w:r>
    </w:p>
    <w:p w:rsidR="00D122C9" w:rsidRPr="00F10E03" w:rsidRDefault="00D122C9" w:rsidP="00D122C9">
      <w:pPr>
        <w:pStyle w:val="aff4"/>
        <w:jc w:val="both"/>
        <w:rPr>
          <w:sz w:val="28"/>
          <w:szCs w:val="28"/>
          <w:lang w:val="uk-UA"/>
        </w:rPr>
      </w:pPr>
      <w:r w:rsidRPr="00F10E03">
        <w:rPr>
          <w:sz w:val="28"/>
          <w:szCs w:val="28"/>
          <w:lang w:val="uk-UA"/>
        </w:rPr>
        <w:t xml:space="preserve">3.2.4. Брати участь в організації, підготовці та проведенні заходів, спрямованих на підвищення професійної майстерності працівників </w:t>
      </w:r>
      <w:r>
        <w:rPr>
          <w:sz w:val="28"/>
          <w:szCs w:val="28"/>
          <w:lang w:val="uk-UA"/>
        </w:rPr>
        <w:t>Департаменту</w:t>
      </w:r>
      <w:r w:rsidRPr="00F10E03">
        <w:rPr>
          <w:sz w:val="28"/>
          <w:szCs w:val="28"/>
          <w:lang w:val="uk-UA"/>
        </w:rPr>
        <w:t xml:space="preserve">. </w:t>
      </w:r>
    </w:p>
    <w:p w:rsidR="00D122C9" w:rsidRPr="00D12B3F" w:rsidRDefault="00D122C9" w:rsidP="00D122C9">
      <w:pPr>
        <w:pStyle w:val="aff4"/>
        <w:jc w:val="both"/>
        <w:rPr>
          <w:i/>
          <w:sz w:val="28"/>
          <w:szCs w:val="28"/>
          <w:lang w:val="uk-UA"/>
        </w:rPr>
      </w:pPr>
      <w:r w:rsidRPr="00D12B3F">
        <w:rPr>
          <w:sz w:val="28"/>
          <w:szCs w:val="28"/>
          <w:lang w:val="uk-UA"/>
        </w:rPr>
        <w:t>3.2.</w:t>
      </w:r>
      <w:r>
        <w:rPr>
          <w:sz w:val="28"/>
          <w:szCs w:val="28"/>
          <w:lang w:val="uk-UA"/>
        </w:rPr>
        <w:t>5</w:t>
      </w:r>
      <w:r w:rsidRPr="00D12B3F">
        <w:rPr>
          <w:sz w:val="28"/>
          <w:szCs w:val="28"/>
          <w:lang w:val="uk-UA"/>
        </w:rPr>
        <w:t>. Сприяти вирішенню питання щодо забезпечення проведення індексації та компенсації втрати частини доходів у зв’язку з порушенням термінів здійснення відповідних виплат.</w:t>
      </w:r>
    </w:p>
    <w:p w:rsidR="00D122C9" w:rsidRPr="00F93520" w:rsidRDefault="00D122C9" w:rsidP="00D122C9">
      <w:pPr>
        <w:pStyle w:val="aff4"/>
        <w:ind w:firstLine="851"/>
        <w:jc w:val="both"/>
        <w:rPr>
          <w:color w:val="C00000"/>
          <w:sz w:val="28"/>
          <w:szCs w:val="28"/>
          <w:lang w:val="uk-UA"/>
        </w:rPr>
      </w:pPr>
    </w:p>
    <w:p w:rsidR="00D122C9" w:rsidRPr="00C20408" w:rsidRDefault="00D122C9" w:rsidP="00D122C9">
      <w:pPr>
        <w:pStyle w:val="aff4"/>
        <w:jc w:val="both"/>
        <w:rPr>
          <w:b/>
          <w:i/>
          <w:sz w:val="28"/>
          <w:szCs w:val="28"/>
          <w:lang w:val="uk-UA"/>
        </w:rPr>
      </w:pPr>
      <w:r w:rsidRPr="00C20408">
        <w:rPr>
          <w:b/>
          <w:i/>
          <w:sz w:val="28"/>
          <w:szCs w:val="28"/>
          <w:lang w:val="uk-UA"/>
        </w:rPr>
        <w:t xml:space="preserve">3.3. </w:t>
      </w:r>
      <w:r>
        <w:rPr>
          <w:b/>
          <w:i/>
          <w:sz w:val="28"/>
          <w:szCs w:val="28"/>
          <w:lang w:val="uk-UA"/>
        </w:rPr>
        <w:t>Сторони колективного договору домовилися:</w:t>
      </w:r>
    </w:p>
    <w:p w:rsidR="00D122C9" w:rsidRPr="00D12B3F" w:rsidRDefault="00D122C9" w:rsidP="00D122C9">
      <w:pPr>
        <w:pStyle w:val="aff4"/>
        <w:jc w:val="both"/>
        <w:rPr>
          <w:sz w:val="28"/>
          <w:szCs w:val="28"/>
          <w:lang w:val="uk-UA"/>
        </w:rPr>
      </w:pPr>
      <w:r w:rsidRPr="00D12B3F">
        <w:rPr>
          <w:sz w:val="28"/>
          <w:szCs w:val="28"/>
          <w:lang w:val="uk-UA"/>
        </w:rPr>
        <w:t xml:space="preserve">3.3.1  </w:t>
      </w:r>
      <w:r>
        <w:rPr>
          <w:sz w:val="28"/>
          <w:szCs w:val="28"/>
          <w:lang w:val="uk-UA"/>
        </w:rPr>
        <w:t>В Департаменті встановлюється 5-ти денний робочий тиждень з двома вихідними днями в суботу, неділю. Режим роботи з понеділка по четвер – з 8 год. 00 хв. До 17 год. 15 хв. У п'ятницю -  з 8 год. 00 хв. До 15 год. 00 хв. Перерва на обід з 13 год 00 хв. до 14 год.00 хв. (п'ятниця без перерви на обід).</w:t>
      </w:r>
      <w:r w:rsidRPr="00D12B3F">
        <w:rPr>
          <w:sz w:val="28"/>
          <w:szCs w:val="28"/>
          <w:lang w:val="uk-UA"/>
        </w:rPr>
        <w:t xml:space="preserve"> </w:t>
      </w:r>
    </w:p>
    <w:p w:rsidR="00D122C9" w:rsidRPr="00D12B3F" w:rsidRDefault="00D122C9" w:rsidP="00D122C9">
      <w:pPr>
        <w:pStyle w:val="aff4"/>
        <w:jc w:val="both"/>
        <w:rPr>
          <w:sz w:val="28"/>
          <w:szCs w:val="28"/>
          <w:lang w:val="uk-UA"/>
        </w:rPr>
      </w:pPr>
      <w:r w:rsidRPr="00D12B3F">
        <w:rPr>
          <w:sz w:val="28"/>
          <w:szCs w:val="28"/>
          <w:lang w:val="uk-UA"/>
        </w:rPr>
        <w:t xml:space="preserve">3.3.2. </w:t>
      </w:r>
      <w:r>
        <w:rPr>
          <w:sz w:val="28"/>
          <w:szCs w:val="28"/>
          <w:lang w:val="uk-UA"/>
        </w:rPr>
        <w:t>Періоди впродовж яких в Департаменті не здійснюється організація праці у зв'язку із санітарно- епідеміологічними, кліматичними чи іншими, не залежними від працівників обставинами, є робочим часом працівників.</w:t>
      </w:r>
    </w:p>
    <w:p w:rsidR="00D122C9" w:rsidRPr="00F93520" w:rsidRDefault="00D122C9" w:rsidP="00D122C9">
      <w:pPr>
        <w:pStyle w:val="aff4"/>
        <w:ind w:firstLine="851"/>
        <w:jc w:val="both"/>
        <w:rPr>
          <w:i/>
          <w:color w:val="C00000"/>
          <w:sz w:val="28"/>
          <w:szCs w:val="28"/>
          <w:lang w:val="uk-UA"/>
        </w:rPr>
      </w:pPr>
    </w:p>
    <w:p w:rsidR="00D122C9" w:rsidRDefault="00D122C9" w:rsidP="00D122C9">
      <w:pPr>
        <w:pStyle w:val="aff4"/>
        <w:rPr>
          <w:b/>
          <w:sz w:val="28"/>
          <w:szCs w:val="28"/>
          <w:lang w:val="uk-UA"/>
        </w:rPr>
      </w:pPr>
      <w:r w:rsidRPr="00193EA4">
        <w:rPr>
          <w:b/>
          <w:sz w:val="28"/>
          <w:szCs w:val="28"/>
          <w:lang w:val="uk-UA"/>
        </w:rPr>
        <w:t>4.Зайнятість</w:t>
      </w:r>
    </w:p>
    <w:p w:rsidR="00D122C9" w:rsidRPr="00C20408" w:rsidRDefault="00D122C9" w:rsidP="00D122C9">
      <w:pPr>
        <w:pStyle w:val="aff4"/>
        <w:jc w:val="both"/>
        <w:rPr>
          <w:b/>
          <w:i/>
          <w:sz w:val="28"/>
          <w:szCs w:val="28"/>
          <w:lang w:val="uk-UA"/>
        </w:rPr>
      </w:pPr>
      <w:r>
        <w:rPr>
          <w:b/>
          <w:i/>
          <w:sz w:val="28"/>
          <w:szCs w:val="28"/>
          <w:lang w:val="uk-UA"/>
        </w:rPr>
        <w:t>4.1. Директор Департаменту зобов'язується:</w:t>
      </w:r>
    </w:p>
    <w:p w:rsidR="00D122C9" w:rsidRPr="004460F5" w:rsidRDefault="00D122C9" w:rsidP="00D122C9">
      <w:pPr>
        <w:pStyle w:val="aff4"/>
        <w:rPr>
          <w:b/>
          <w:i/>
          <w:sz w:val="28"/>
          <w:szCs w:val="28"/>
          <w:lang w:val="uk-UA"/>
        </w:rPr>
      </w:pPr>
      <w:r w:rsidRPr="00193EA4">
        <w:rPr>
          <w:sz w:val="28"/>
          <w:szCs w:val="28"/>
          <w:lang w:val="uk-UA"/>
        </w:rPr>
        <w:t>4.1.</w:t>
      </w:r>
      <w:r>
        <w:rPr>
          <w:sz w:val="28"/>
          <w:szCs w:val="28"/>
          <w:lang w:val="uk-UA"/>
        </w:rPr>
        <w:t>1.</w:t>
      </w:r>
      <w:r w:rsidRPr="00193EA4">
        <w:rPr>
          <w:sz w:val="28"/>
          <w:szCs w:val="28"/>
          <w:lang w:val="uk-UA"/>
        </w:rPr>
        <w:t xml:space="preserve"> Сприяти реалізації державної політики зайнятості населення відповідно до законів України „Про зайнятість населення”, „Про сприяння соціальному становленню та розвитку молоді в Україні”, інших законодавчих актів в частині працевлаштування молодих спеціалістів</w:t>
      </w:r>
      <w:r w:rsidRPr="00F93520">
        <w:rPr>
          <w:color w:val="C00000"/>
          <w:sz w:val="28"/>
          <w:szCs w:val="28"/>
          <w:lang w:val="uk-UA"/>
        </w:rPr>
        <w:t>.</w:t>
      </w:r>
    </w:p>
    <w:p w:rsidR="00D122C9" w:rsidRPr="00F93520" w:rsidRDefault="00D122C9" w:rsidP="00D122C9">
      <w:pPr>
        <w:pStyle w:val="aff4"/>
        <w:jc w:val="both"/>
        <w:rPr>
          <w:color w:val="C00000"/>
          <w:sz w:val="28"/>
          <w:szCs w:val="28"/>
          <w:lang w:val="uk-UA"/>
        </w:rPr>
      </w:pPr>
      <w:r w:rsidRPr="00193EA4">
        <w:rPr>
          <w:sz w:val="28"/>
          <w:szCs w:val="28"/>
          <w:lang w:val="uk-UA"/>
        </w:rPr>
        <w:t>4.2.</w:t>
      </w:r>
      <w:r>
        <w:rPr>
          <w:sz w:val="28"/>
          <w:szCs w:val="28"/>
          <w:lang w:val="uk-UA"/>
        </w:rPr>
        <w:t xml:space="preserve">2. </w:t>
      </w:r>
      <w:r w:rsidRPr="00193EA4">
        <w:rPr>
          <w:sz w:val="28"/>
          <w:szCs w:val="28"/>
          <w:lang w:val="uk-UA"/>
        </w:rPr>
        <w:t xml:space="preserve"> Вживати заходів для недопущення в </w:t>
      </w:r>
      <w:r>
        <w:rPr>
          <w:sz w:val="28"/>
          <w:szCs w:val="28"/>
          <w:lang w:val="uk-UA"/>
        </w:rPr>
        <w:t>Департаменті звільнення</w:t>
      </w:r>
      <w:r w:rsidRPr="00193EA4">
        <w:rPr>
          <w:sz w:val="28"/>
          <w:szCs w:val="28"/>
          <w:lang w:val="uk-UA"/>
        </w:rPr>
        <w:t xml:space="preserve"> працюючих з ініціативи власника або уповноваженого ним органу (понад 3 відсотки чисельності працівників упродовж календарного року. Сприяти відміні органами місцевого самоврядування, державної виконавчої влади незаконно прийнятих ними рішень, які стосуються ліквідації, реорганізації скорочення чисельності або штату працівників</w:t>
      </w:r>
      <w:r>
        <w:rPr>
          <w:sz w:val="28"/>
          <w:szCs w:val="28"/>
          <w:lang w:val="uk-UA"/>
        </w:rPr>
        <w:t xml:space="preserve"> Департаменту</w:t>
      </w:r>
      <w:r w:rsidRPr="00193EA4">
        <w:rPr>
          <w:sz w:val="28"/>
          <w:szCs w:val="28"/>
          <w:lang w:val="uk-UA"/>
        </w:rPr>
        <w:t>.</w:t>
      </w:r>
    </w:p>
    <w:p w:rsidR="00D122C9" w:rsidRPr="00C61CFA" w:rsidRDefault="00D122C9" w:rsidP="00D122C9">
      <w:pPr>
        <w:pStyle w:val="aff4"/>
        <w:jc w:val="both"/>
        <w:rPr>
          <w:sz w:val="28"/>
          <w:szCs w:val="28"/>
          <w:lang w:val="uk-UA"/>
        </w:rPr>
      </w:pPr>
      <w:r w:rsidRPr="00C61CFA">
        <w:rPr>
          <w:sz w:val="28"/>
          <w:szCs w:val="28"/>
          <w:lang w:val="uk-UA"/>
        </w:rPr>
        <w:t>4.</w:t>
      </w:r>
      <w:r>
        <w:rPr>
          <w:sz w:val="28"/>
          <w:szCs w:val="28"/>
          <w:lang w:val="uk-UA"/>
        </w:rPr>
        <w:t>2.3</w:t>
      </w:r>
      <w:r w:rsidRPr="00C61CFA">
        <w:rPr>
          <w:sz w:val="28"/>
          <w:szCs w:val="28"/>
          <w:lang w:val="uk-UA"/>
        </w:rPr>
        <w:t xml:space="preserve">. Рішення про зміни в організації праці, реорганізацію і перепрофілювання </w:t>
      </w:r>
      <w:r>
        <w:rPr>
          <w:sz w:val="28"/>
          <w:szCs w:val="28"/>
          <w:lang w:val="uk-UA"/>
        </w:rPr>
        <w:t>Департаменту</w:t>
      </w:r>
      <w:r w:rsidRPr="00C61CFA">
        <w:rPr>
          <w:sz w:val="28"/>
          <w:szCs w:val="28"/>
          <w:lang w:val="uk-UA"/>
        </w:rPr>
        <w:t>, що призводять до скорочення чисельності або штату працівників, узгоджені з відповідн</w:t>
      </w:r>
      <w:r>
        <w:rPr>
          <w:sz w:val="28"/>
          <w:szCs w:val="28"/>
          <w:lang w:val="uk-UA"/>
        </w:rPr>
        <w:t>ою</w:t>
      </w:r>
      <w:r w:rsidRPr="00C61CFA">
        <w:rPr>
          <w:sz w:val="28"/>
          <w:szCs w:val="28"/>
          <w:lang w:val="uk-UA"/>
        </w:rPr>
        <w:t xml:space="preserve"> профспілков</w:t>
      </w:r>
      <w:r>
        <w:rPr>
          <w:sz w:val="28"/>
          <w:szCs w:val="28"/>
          <w:lang w:val="uk-UA"/>
        </w:rPr>
        <w:t>ою</w:t>
      </w:r>
      <w:r w:rsidRPr="00C61CFA">
        <w:rPr>
          <w:sz w:val="28"/>
          <w:szCs w:val="28"/>
          <w:lang w:val="uk-UA"/>
        </w:rPr>
        <w:t xml:space="preserve"> орган</w:t>
      </w:r>
      <w:r>
        <w:rPr>
          <w:sz w:val="28"/>
          <w:szCs w:val="28"/>
          <w:lang w:val="uk-UA"/>
        </w:rPr>
        <w:t>ізацією</w:t>
      </w:r>
      <w:r w:rsidRPr="00C61CFA">
        <w:rPr>
          <w:sz w:val="28"/>
          <w:szCs w:val="28"/>
          <w:lang w:val="uk-UA"/>
        </w:rPr>
        <w:t xml:space="preserve">, приймати не пізніше ніж за 3 місяці до намічених дій з економічним обґрунтуванням та заходами </w:t>
      </w:r>
      <w:r w:rsidRPr="00C61CFA">
        <w:rPr>
          <w:sz w:val="28"/>
          <w:szCs w:val="28"/>
          <w:lang w:val="uk-UA"/>
        </w:rPr>
        <w:lastRenderedPageBreak/>
        <w:t>забезпечення зайнятості працівників, які вивільняються. Тримісячний період використовувати для вжиття заходів, спрямованих на зниження рівня скорочення чисельності працівників</w:t>
      </w:r>
      <w:r>
        <w:rPr>
          <w:sz w:val="28"/>
          <w:szCs w:val="28"/>
          <w:lang w:val="uk-UA"/>
        </w:rPr>
        <w:t xml:space="preserve">  Департаменту</w:t>
      </w:r>
      <w:r w:rsidRPr="00C61CFA">
        <w:rPr>
          <w:sz w:val="28"/>
          <w:szCs w:val="28"/>
          <w:lang w:val="uk-UA"/>
        </w:rPr>
        <w:t>.</w:t>
      </w:r>
    </w:p>
    <w:p w:rsidR="00D122C9" w:rsidRDefault="00D122C9" w:rsidP="00D122C9">
      <w:pPr>
        <w:pStyle w:val="aff4"/>
        <w:jc w:val="both"/>
        <w:rPr>
          <w:sz w:val="28"/>
          <w:szCs w:val="28"/>
          <w:lang w:val="uk-UA"/>
        </w:rPr>
      </w:pPr>
      <w:r w:rsidRPr="00C61CFA">
        <w:rPr>
          <w:sz w:val="28"/>
          <w:szCs w:val="28"/>
          <w:lang w:val="uk-UA"/>
        </w:rPr>
        <w:t>4.</w:t>
      </w:r>
      <w:r>
        <w:rPr>
          <w:sz w:val="28"/>
          <w:szCs w:val="28"/>
          <w:lang w:val="uk-UA"/>
        </w:rPr>
        <w:t>2.4</w:t>
      </w:r>
      <w:r w:rsidRPr="00C61CFA">
        <w:rPr>
          <w:sz w:val="28"/>
          <w:szCs w:val="28"/>
          <w:lang w:val="uk-UA"/>
        </w:rPr>
        <w:t xml:space="preserve">. Застосовувати  при оптимізації </w:t>
      </w:r>
      <w:r>
        <w:rPr>
          <w:sz w:val="28"/>
          <w:szCs w:val="28"/>
          <w:lang w:val="uk-UA"/>
        </w:rPr>
        <w:t>Департаменту</w:t>
      </w:r>
      <w:r w:rsidRPr="00C61CFA">
        <w:rPr>
          <w:sz w:val="28"/>
          <w:szCs w:val="28"/>
          <w:lang w:val="uk-UA"/>
        </w:rPr>
        <w:t xml:space="preserve"> звільнення працівників за скороченням штатів або  чисельності працюючих лише як крайній засіб, коли вичерпані всі можливості їх працевлаштування </w:t>
      </w:r>
      <w:r>
        <w:rPr>
          <w:sz w:val="28"/>
          <w:szCs w:val="28"/>
          <w:lang w:val="uk-UA"/>
        </w:rPr>
        <w:t>на інші посади.</w:t>
      </w:r>
    </w:p>
    <w:p w:rsidR="00D122C9" w:rsidRDefault="00D122C9" w:rsidP="00D122C9">
      <w:pPr>
        <w:pStyle w:val="aff4"/>
        <w:jc w:val="both"/>
        <w:rPr>
          <w:sz w:val="28"/>
          <w:szCs w:val="28"/>
          <w:lang w:val="uk-UA"/>
        </w:rPr>
      </w:pPr>
      <w:r>
        <w:rPr>
          <w:sz w:val="28"/>
          <w:szCs w:val="28"/>
          <w:lang w:val="uk-UA"/>
        </w:rPr>
        <w:t>4.2.5. У період дії воєнного стану за згодою між директором Депертаменту та працівником визначати форму трудового договору.</w:t>
      </w:r>
    </w:p>
    <w:p w:rsidR="00D122C9" w:rsidRDefault="00D122C9" w:rsidP="00D122C9">
      <w:pPr>
        <w:pStyle w:val="aff4"/>
        <w:jc w:val="both"/>
        <w:rPr>
          <w:sz w:val="28"/>
          <w:szCs w:val="28"/>
          <w:lang w:val="uk-UA"/>
        </w:rPr>
      </w:pPr>
      <w:r>
        <w:rPr>
          <w:sz w:val="28"/>
          <w:szCs w:val="28"/>
          <w:lang w:val="uk-UA"/>
        </w:rPr>
        <w:t>При укладанні трудового договору в період дії воєнного часу може встановлювати умову про випробування працівника під час прийняття на роботу для будь – якої категорії працівників.</w:t>
      </w:r>
    </w:p>
    <w:p w:rsidR="00D122C9" w:rsidRDefault="00D122C9" w:rsidP="00D122C9">
      <w:pPr>
        <w:pStyle w:val="aff4"/>
        <w:jc w:val="both"/>
        <w:rPr>
          <w:sz w:val="28"/>
          <w:szCs w:val="28"/>
          <w:lang w:val="uk-UA"/>
        </w:rPr>
      </w:pPr>
      <w:r>
        <w:rPr>
          <w:sz w:val="28"/>
          <w:szCs w:val="28"/>
          <w:lang w:val="uk-UA"/>
        </w:rPr>
        <w:t>З метою оперативного залучання до виконання роботи нових працівників, а також усунення кадрового дефіциту та браку робочої сили, у тому числі внаслідок фактичної відсутності працівників, які евакуювалися в іншу місцевість, перебувають у відпустці, простої, тимчасово втратили працездатність або місцезнаходження яких тимчасово невідоме, укладати з новими працівниками строкові трудові договори у період дії воєнного стану або на період заміщення тимчасово відсутнього працівника (ст..2 Закону України (" Про  організацією трудових відносин в умовах воєнного стану").</w:t>
      </w:r>
    </w:p>
    <w:p w:rsidR="00D122C9" w:rsidRPr="00655631" w:rsidRDefault="00D122C9" w:rsidP="00D122C9">
      <w:pPr>
        <w:pStyle w:val="aff4"/>
        <w:jc w:val="both"/>
        <w:rPr>
          <w:color w:val="C00000"/>
          <w:sz w:val="28"/>
          <w:szCs w:val="28"/>
          <w:lang w:val="uk-UA"/>
        </w:rPr>
      </w:pPr>
      <w:r w:rsidRPr="00B03F9A">
        <w:rPr>
          <w:b/>
          <w:sz w:val="28"/>
          <w:szCs w:val="28"/>
          <w:lang w:val="uk-UA"/>
        </w:rPr>
        <w:t>5.Регулювання виробничих, трудових відносин.</w:t>
      </w:r>
      <w:r>
        <w:rPr>
          <w:color w:val="C00000"/>
          <w:sz w:val="28"/>
          <w:szCs w:val="28"/>
          <w:lang w:val="uk-UA"/>
        </w:rPr>
        <w:t xml:space="preserve"> </w:t>
      </w:r>
      <w:r w:rsidRPr="00B03F9A">
        <w:rPr>
          <w:b/>
          <w:sz w:val="28"/>
          <w:szCs w:val="28"/>
          <w:lang w:val="uk-UA"/>
        </w:rPr>
        <w:t>Режим праці та відпочинку</w:t>
      </w:r>
    </w:p>
    <w:p w:rsidR="00D122C9" w:rsidRPr="00C20408" w:rsidRDefault="00D122C9" w:rsidP="00D122C9">
      <w:pPr>
        <w:pStyle w:val="aff4"/>
        <w:jc w:val="both"/>
        <w:rPr>
          <w:b/>
          <w:i/>
          <w:sz w:val="28"/>
          <w:szCs w:val="28"/>
          <w:lang w:val="uk-UA"/>
        </w:rPr>
      </w:pPr>
      <w:r w:rsidRPr="00C20408">
        <w:rPr>
          <w:b/>
          <w:i/>
          <w:sz w:val="28"/>
          <w:szCs w:val="28"/>
          <w:lang w:val="uk-UA"/>
        </w:rPr>
        <w:t xml:space="preserve">5.1.  </w:t>
      </w:r>
      <w:r>
        <w:rPr>
          <w:b/>
          <w:i/>
          <w:sz w:val="28"/>
          <w:szCs w:val="28"/>
          <w:lang w:val="uk-UA"/>
        </w:rPr>
        <w:t xml:space="preserve"> Директор Департаменту </w:t>
      </w:r>
      <w:r w:rsidRPr="00C20408">
        <w:rPr>
          <w:b/>
          <w:i/>
          <w:sz w:val="28"/>
          <w:szCs w:val="28"/>
          <w:lang w:val="uk-UA"/>
        </w:rPr>
        <w:t>зобов’язується:</w:t>
      </w:r>
    </w:p>
    <w:p w:rsidR="00D122C9" w:rsidRPr="00B03F9A" w:rsidRDefault="00D122C9" w:rsidP="00D122C9">
      <w:pPr>
        <w:pStyle w:val="aff4"/>
        <w:jc w:val="both"/>
        <w:rPr>
          <w:sz w:val="28"/>
          <w:szCs w:val="28"/>
        </w:rPr>
      </w:pPr>
      <w:r w:rsidRPr="00B03F9A">
        <w:rPr>
          <w:sz w:val="28"/>
          <w:szCs w:val="28"/>
          <w:lang w:val="uk-UA"/>
        </w:rPr>
        <w:t>5.1.</w:t>
      </w:r>
      <w:r>
        <w:rPr>
          <w:sz w:val="28"/>
          <w:szCs w:val="28"/>
          <w:lang w:val="uk-UA"/>
        </w:rPr>
        <w:t>1</w:t>
      </w:r>
      <w:r w:rsidRPr="00B03F9A">
        <w:rPr>
          <w:sz w:val="28"/>
          <w:szCs w:val="28"/>
          <w:lang w:val="uk-UA"/>
        </w:rPr>
        <w:t xml:space="preserve">. Забезпечити контроль за розробкою та затвердженням: </w:t>
      </w:r>
    </w:p>
    <w:p w:rsidR="00D122C9" w:rsidRPr="00B03F9A" w:rsidRDefault="00D122C9" w:rsidP="00D122C9">
      <w:pPr>
        <w:pStyle w:val="aff4"/>
        <w:ind w:firstLine="851"/>
        <w:jc w:val="both"/>
        <w:rPr>
          <w:sz w:val="28"/>
          <w:szCs w:val="28"/>
          <w:lang w:val="uk-UA"/>
        </w:rPr>
      </w:pPr>
      <w:r w:rsidRPr="00B03F9A">
        <w:rPr>
          <w:sz w:val="28"/>
          <w:szCs w:val="28"/>
          <w:lang w:val="uk-UA"/>
        </w:rPr>
        <w:t xml:space="preserve">- штатних розписів </w:t>
      </w:r>
      <w:r>
        <w:rPr>
          <w:sz w:val="28"/>
          <w:szCs w:val="28"/>
          <w:lang w:val="uk-UA"/>
        </w:rPr>
        <w:t>Комунальних установ, які підпорядковуються Департаменту</w:t>
      </w:r>
    </w:p>
    <w:p w:rsidR="00D122C9" w:rsidRPr="00B03F9A" w:rsidRDefault="00D122C9" w:rsidP="00D122C9">
      <w:pPr>
        <w:pStyle w:val="aff4"/>
        <w:ind w:firstLine="851"/>
        <w:jc w:val="both"/>
        <w:rPr>
          <w:sz w:val="28"/>
          <w:szCs w:val="28"/>
          <w:lang w:val="uk-UA"/>
        </w:rPr>
      </w:pPr>
      <w:r w:rsidRPr="00B03F9A">
        <w:rPr>
          <w:sz w:val="28"/>
          <w:szCs w:val="28"/>
          <w:lang w:val="uk-UA"/>
        </w:rPr>
        <w:t>- посадових обов’язків працівників</w:t>
      </w:r>
      <w:r>
        <w:rPr>
          <w:sz w:val="28"/>
          <w:szCs w:val="28"/>
          <w:lang w:val="uk-UA"/>
        </w:rPr>
        <w:t xml:space="preserve"> Департаменту</w:t>
      </w:r>
      <w:r w:rsidRPr="00B03F9A">
        <w:rPr>
          <w:sz w:val="28"/>
          <w:szCs w:val="28"/>
          <w:lang w:val="uk-UA"/>
        </w:rPr>
        <w:t xml:space="preserve"> та встановлення відповідних умов оплати праці;</w:t>
      </w:r>
    </w:p>
    <w:p w:rsidR="00D122C9" w:rsidRPr="00B03F9A" w:rsidRDefault="00D122C9" w:rsidP="00D122C9">
      <w:pPr>
        <w:pStyle w:val="aff4"/>
        <w:ind w:firstLine="851"/>
        <w:jc w:val="both"/>
        <w:rPr>
          <w:sz w:val="28"/>
          <w:szCs w:val="28"/>
          <w:lang w:val="uk-UA"/>
        </w:rPr>
      </w:pPr>
      <w:r w:rsidRPr="00B03F9A">
        <w:rPr>
          <w:sz w:val="28"/>
          <w:szCs w:val="28"/>
          <w:lang w:val="uk-UA"/>
        </w:rPr>
        <w:t>- правил внутрішнього трудового розпоря</w:t>
      </w:r>
      <w:r>
        <w:rPr>
          <w:sz w:val="28"/>
          <w:szCs w:val="28"/>
          <w:lang w:val="uk-UA"/>
        </w:rPr>
        <w:t xml:space="preserve">дку. </w:t>
      </w:r>
      <w:r w:rsidRPr="004C2568">
        <w:rPr>
          <w:b/>
          <w:sz w:val="28"/>
          <w:szCs w:val="28"/>
          <w:lang w:val="uk-UA"/>
        </w:rPr>
        <w:t xml:space="preserve">(додаток № </w:t>
      </w:r>
      <w:r>
        <w:rPr>
          <w:b/>
          <w:sz w:val="28"/>
          <w:szCs w:val="28"/>
          <w:lang w:val="uk-UA"/>
        </w:rPr>
        <w:t>10)</w:t>
      </w:r>
    </w:p>
    <w:p w:rsidR="00D122C9" w:rsidRPr="00B03F9A" w:rsidRDefault="00D122C9" w:rsidP="00D122C9">
      <w:pPr>
        <w:pStyle w:val="aff4"/>
        <w:jc w:val="both"/>
        <w:rPr>
          <w:sz w:val="28"/>
          <w:szCs w:val="28"/>
          <w:lang w:val="uk-UA"/>
        </w:rPr>
      </w:pPr>
      <w:r w:rsidRPr="00B03F9A">
        <w:rPr>
          <w:sz w:val="28"/>
          <w:szCs w:val="28"/>
          <w:lang w:val="uk-UA"/>
        </w:rPr>
        <w:t>5.1.</w:t>
      </w:r>
      <w:r>
        <w:rPr>
          <w:sz w:val="28"/>
          <w:szCs w:val="28"/>
          <w:lang w:val="uk-UA"/>
        </w:rPr>
        <w:t>2</w:t>
      </w:r>
      <w:r w:rsidRPr="00B03F9A">
        <w:rPr>
          <w:sz w:val="28"/>
          <w:szCs w:val="28"/>
          <w:lang w:val="uk-UA"/>
        </w:rPr>
        <w:t xml:space="preserve">. </w:t>
      </w:r>
      <w:r>
        <w:rPr>
          <w:sz w:val="28"/>
          <w:szCs w:val="28"/>
          <w:lang w:val="uk-UA"/>
        </w:rPr>
        <w:t xml:space="preserve">Забезпечити розвиток і зміцнення матеріально - технічної бази </w:t>
      </w:r>
    </w:p>
    <w:p w:rsidR="00D122C9" w:rsidRPr="00B03F9A" w:rsidRDefault="00D122C9" w:rsidP="00D122C9">
      <w:pPr>
        <w:pStyle w:val="aff4"/>
        <w:jc w:val="both"/>
        <w:rPr>
          <w:sz w:val="28"/>
          <w:szCs w:val="28"/>
          <w:lang w:val="uk-UA"/>
        </w:rPr>
      </w:pPr>
      <w:r w:rsidRPr="00B03F9A">
        <w:rPr>
          <w:sz w:val="28"/>
          <w:szCs w:val="28"/>
        </w:rPr>
        <w:t>5.1.</w:t>
      </w:r>
      <w:r>
        <w:rPr>
          <w:sz w:val="28"/>
          <w:szCs w:val="28"/>
          <w:lang w:val="uk-UA"/>
        </w:rPr>
        <w:t>3</w:t>
      </w:r>
      <w:r w:rsidRPr="00B03F9A">
        <w:rPr>
          <w:sz w:val="28"/>
          <w:szCs w:val="28"/>
        </w:rPr>
        <w:t>.</w:t>
      </w:r>
      <w:r w:rsidRPr="00B03F9A">
        <w:rPr>
          <w:sz w:val="28"/>
          <w:szCs w:val="28"/>
          <w:lang w:val="uk-UA"/>
        </w:rPr>
        <w:t xml:space="preserve"> Забезпечити контроль за дотриманням на місцях: </w:t>
      </w:r>
    </w:p>
    <w:p w:rsidR="00D122C9" w:rsidRPr="00B03F9A" w:rsidRDefault="00D122C9" w:rsidP="00D122C9">
      <w:pPr>
        <w:pStyle w:val="aff4"/>
        <w:ind w:firstLine="851"/>
        <w:jc w:val="both"/>
        <w:rPr>
          <w:sz w:val="28"/>
          <w:szCs w:val="28"/>
          <w:lang w:val="uk-UA"/>
        </w:rPr>
      </w:pPr>
      <w:r w:rsidRPr="00B03F9A">
        <w:rPr>
          <w:sz w:val="28"/>
          <w:szCs w:val="28"/>
          <w:lang w:val="uk-UA"/>
        </w:rPr>
        <w:t>- встановлених чинним законодавством норм тривалості робочого часу і відпочинку для працівників</w:t>
      </w:r>
      <w:r>
        <w:rPr>
          <w:sz w:val="28"/>
          <w:szCs w:val="28"/>
          <w:lang w:val="uk-UA"/>
        </w:rPr>
        <w:t>Департаменту</w:t>
      </w:r>
      <w:r w:rsidRPr="00B03F9A">
        <w:rPr>
          <w:sz w:val="28"/>
          <w:szCs w:val="28"/>
          <w:lang w:val="uk-UA"/>
        </w:rPr>
        <w:t>;</w:t>
      </w:r>
    </w:p>
    <w:p w:rsidR="00D122C9" w:rsidRPr="00B03F9A" w:rsidRDefault="00D122C9" w:rsidP="00D122C9">
      <w:pPr>
        <w:pStyle w:val="aff4"/>
        <w:ind w:firstLine="851"/>
        <w:jc w:val="both"/>
        <w:rPr>
          <w:sz w:val="28"/>
          <w:szCs w:val="28"/>
          <w:lang w:val="uk-UA"/>
        </w:rPr>
      </w:pPr>
      <w:r w:rsidRPr="00B03F9A">
        <w:rPr>
          <w:sz w:val="28"/>
          <w:szCs w:val="28"/>
          <w:lang w:val="uk-UA"/>
        </w:rPr>
        <w:t>- нормативних документів щодо порядку здачі в оренду приміщень та обладнання;</w:t>
      </w:r>
    </w:p>
    <w:p w:rsidR="00D122C9" w:rsidRPr="00B03F9A" w:rsidRDefault="00D122C9" w:rsidP="00D122C9">
      <w:pPr>
        <w:pStyle w:val="aff4"/>
        <w:ind w:firstLine="851"/>
        <w:jc w:val="both"/>
        <w:rPr>
          <w:sz w:val="28"/>
          <w:szCs w:val="28"/>
          <w:lang w:val="uk-UA"/>
        </w:rPr>
      </w:pPr>
      <w:r w:rsidRPr="00B03F9A">
        <w:rPr>
          <w:sz w:val="28"/>
          <w:szCs w:val="28"/>
          <w:lang w:val="uk-UA"/>
        </w:rPr>
        <w:t xml:space="preserve">- застосування </w:t>
      </w:r>
      <w:r>
        <w:rPr>
          <w:sz w:val="28"/>
          <w:szCs w:val="28"/>
          <w:lang w:val="uk-UA"/>
        </w:rPr>
        <w:t xml:space="preserve">понаднормованих </w:t>
      </w:r>
      <w:r w:rsidRPr="00B03F9A">
        <w:rPr>
          <w:sz w:val="28"/>
          <w:szCs w:val="28"/>
          <w:lang w:val="uk-UA"/>
        </w:rPr>
        <w:t>робіт, допуска</w:t>
      </w:r>
      <w:r>
        <w:rPr>
          <w:sz w:val="28"/>
          <w:szCs w:val="28"/>
          <w:lang w:val="uk-UA"/>
        </w:rPr>
        <w:t>ти</w:t>
      </w:r>
      <w:r w:rsidRPr="00B03F9A">
        <w:rPr>
          <w:sz w:val="28"/>
          <w:szCs w:val="28"/>
          <w:lang w:val="uk-UA"/>
        </w:rPr>
        <w:t xml:space="preserve"> лише у випадках та з дотриманням порядку, передбачених чинним законодавством;</w:t>
      </w:r>
    </w:p>
    <w:p w:rsidR="00D122C9" w:rsidRPr="00D205E3" w:rsidRDefault="00D122C9" w:rsidP="00D122C9">
      <w:pPr>
        <w:pStyle w:val="aff4"/>
        <w:ind w:firstLine="851"/>
        <w:jc w:val="both"/>
        <w:rPr>
          <w:b/>
          <w:sz w:val="28"/>
          <w:szCs w:val="28"/>
          <w:lang w:val="uk-UA"/>
        </w:rPr>
      </w:pPr>
      <w:r w:rsidRPr="00B03F9A">
        <w:rPr>
          <w:sz w:val="28"/>
          <w:szCs w:val="28"/>
          <w:lang w:val="uk-UA"/>
        </w:rPr>
        <w:t xml:space="preserve">- наданням працівникам </w:t>
      </w:r>
      <w:r>
        <w:rPr>
          <w:sz w:val="28"/>
          <w:szCs w:val="28"/>
          <w:lang w:val="uk-UA"/>
        </w:rPr>
        <w:t xml:space="preserve">Департаменту </w:t>
      </w:r>
      <w:r w:rsidRPr="00B03F9A">
        <w:rPr>
          <w:sz w:val="28"/>
          <w:szCs w:val="28"/>
          <w:lang w:val="uk-UA"/>
        </w:rPr>
        <w:t xml:space="preserve">щорічних, додаткових та соціальних відпусток відповідної тривалості згідно з чинним законодавством та на умовах, передбачених </w:t>
      </w:r>
      <w:r>
        <w:rPr>
          <w:sz w:val="28"/>
          <w:szCs w:val="28"/>
          <w:lang w:val="uk-UA"/>
        </w:rPr>
        <w:t>Договором</w:t>
      </w:r>
      <w:r w:rsidRPr="00B03F9A">
        <w:rPr>
          <w:sz w:val="28"/>
          <w:szCs w:val="28"/>
          <w:lang w:val="uk-UA"/>
        </w:rPr>
        <w:t>.</w:t>
      </w:r>
      <w:r>
        <w:rPr>
          <w:sz w:val="28"/>
          <w:szCs w:val="28"/>
          <w:lang w:val="uk-UA"/>
        </w:rPr>
        <w:t xml:space="preserve"> </w:t>
      </w:r>
      <w:r w:rsidRPr="00D205E3">
        <w:rPr>
          <w:b/>
          <w:sz w:val="28"/>
          <w:szCs w:val="28"/>
          <w:lang w:val="uk-UA"/>
        </w:rPr>
        <w:t xml:space="preserve">(додаток № 3, </w:t>
      </w:r>
      <w:r>
        <w:rPr>
          <w:b/>
          <w:sz w:val="28"/>
          <w:szCs w:val="28"/>
          <w:lang w:val="uk-UA"/>
        </w:rPr>
        <w:t xml:space="preserve"> додаток № </w:t>
      </w:r>
      <w:r w:rsidRPr="00D205E3">
        <w:rPr>
          <w:b/>
          <w:sz w:val="28"/>
          <w:szCs w:val="28"/>
          <w:lang w:val="uk-UA"/>
        </w:rPr>
        <w:t>4</w:t>
      </w:r>
      <w:r>
        <w:rPr>
          <w:b/>
          <w:sz w:val="28"/>
          <w:szCs w:val="28"/>
          <w:lang w:val="uk-UA"/>
        </w:rPr>
        <w:t xml:space="preserve"> до Договору</w:t>
      </w:r>
      <w:r w:rsidRPr="00D205E3">
        <w:rPr>
          <w:b/>
          <w:sz w:val="28"/>
          <w:szCs w:val="28"/>
          <w:lang w:val="uk-UA"/>
        </w:rPr>
        <w:t>)</w:t>
      </w:r>
    </w:p>
    <w:p w:rsidR="00D122C9" w:rsidRPr="00C20408" w:rsidRDefault="00D122C9" w:rsidP="00D122C9">
      <w:pPr>
        <w:pStyle w:val="aff4"/>
        <w:rPr>
          <w:b/>
          <w:i/>
          <w:sz w:val="28"/>
          <w:szCs w:val="28"/>
          <w:lang w:val="uk-UA"/>
        </w:rPr>
      </w:pPr>
      <w:r>
        <w:rPr>
          <w:b/>
          <w:i/>
          <w:sz w:val="28"/>
          <w:szCs w:val="28"/>
          <w:lang w:val="uk-UA"/>
        </w:rPr>
        <w:t>5.2. Профком зобов'язується:</w:t>
      </w:r>
    </w:p>
    <w:p w:rsidR="00D122C9" w:rsidRDefault="00D122C9" w:rsidP="00D122C9">
      <w:pPr>
        <w:pStyle w:val="aff4"/>
        <w:jc w:val="both"/>
        <w:rPr>
          <w:sz w:val="28"/>
          <w:szCs w:val="28"/>
          <w:lang w:val="uk-UA"/>
        </w:rPr>
      </w:pPr>
      <w:r w:rsidRPr="00F33969">
        <w:rPr>
          <w:sz w:val="28"/>
          <w:szCs w:val="28"/>
          <w:lang w:val="uk-UA"/>
        </w:rPr>
        <w:t>5</w:t>
      </w:r>
      <w:r>
        <w:rPr>
          <w:sz w:val="28"/>
          <w:szCs w:val="28"/>
          <w:lang w:val="uk-UA"/>
        </w:rPr>
        <w:t>.2.1.</w:t>
      </w:r>
      <w:r w:rsidRPr="00F33969">
        <w:rPr>
          <w:sz w:val="28"/>
          <w:szCs w:val="28"/>
          <w:lang w:val="uk-UA"/>
        </w:rPr>
        <w:t xml:space="preserve"> Усіма можливими законними засобами захищати </w:t>
      </w:r>
      <w:r>
        <w:rPr>
          <w:sz w:val="28"/>
          <w:szCs w:val="28"/>
          <w:lang w:val="uk-UA"/>
        </w:rPr>
        <w:t xml:space="preserve">працівників Департаменту, </w:t>
      </w:r>
      <w:r w:rsidRPr="00F33969">
        <w:rPr>
          <w:sz w:val="28"/>
          <w:szCs w:val="28"/>
          <w:lang w:val="uk-UA"/>
        </w:rPr>
        <w:t xml:space="preserve">до яких незаконно застосовуються заходи адміністративно-дисциплінарного впливу внаслідок відстоювання ними </w:t>
      </w:r>
      <w:r>
        <w:rPr>
          <w:sz w:val="28"/>
          <w:szCs w:val="28"/>
          <w:lang w:val="uk-UA"/>
        </w:rPr>
        <w:t xml:space="preserve"> своїх </w:t>
      </w:r>
      <w:r w:rsidRPr="00F33969">
        <w:rPr>
          <w:sz w:val="28"/>
          <w:szCs w:val="28"/>
          <w:lang w:val="uk-UA"/>
        </w:rPr>
        <w:t>інтересів</w:t>
      </w:r>
      <w:r>
        <w:rPr>
          <w:sz w:val="28"/>
          <w:szCs w:val="28"/>
          <w:lang w:val="uk-UA"/>
        </w:rPr>
        <w:t>, які не заперечують чинному законодавству.</w:t>
      </w:r>
      <w:r w:rsidRPr="00F33969">
        <w:rPr>
          <w:sz w:val="28"/>
          <w:szCs w:val="28"/>
          <w:lang w:val="uk-UA"/>
        </w:rPr>
        <w:t xml:space="preserve"> </w:t>
      </w:r>
    </w:p>
    <w:p w:rsidR="00D122C9" w:rsidRPr="00F378EF" w:rsidRDefault="00D122C9" w:rsidP="00D122C9">
      <w:pPr>
        <w:pStyle w:val="aff4"/>
        <w:jc w:val="both"/>
        <w:rPr>
          <w:sz w:val="28"/>
          <w:szCs w:val="28"/>
        </w:rPr>
      </w:pPr>
      <w:r w:rsidRPr="00F33969">
        <w:rPr>
          <w:sz w:val="28"/>
          <w:szCs w:val="28"/>
          <w:lang w:val="uk-UA"/>
        </w:rPr>
        <w:lastRenderedPageBreak/>
        <w:t>5.</w:t>
      </w:r>
      <w:r>
        <w:rPr>
          <w:sz w:val="28"/>
          <w:szCs w:val="28"/>
          <w:lang w:val="uk-UA"/>
        </w:rPr>
        <w:t>2.2</w:t>
      </w:r>
      <w:r w:rsidRPr="00F33969">
        <w:rPr>
          <w:sz w:val="28"/>
          <w:szCs w:val="28"/>
          <w:lang w:val="uk-UA"/>
        </w:rPr>
        <w:t>.</w:t>
      </w:r>
      <w:r w:rsidRPr="00F378EF">
        <w:rPr>
          <w:sz w:val="28"/>
          <w:szCs w:val="28"/>
          <w:lang w:val="uk-UA"/>
        </w:rPr>
        <w:t xml:space="preserve"> </w:t>
      </w:r>
      <w:r w:rsidRPr="00F33969">
        <w:rPr>
          <w:sz w:val="28"/>
          <w:szCs w:val="28"/>
          <w:lang w:val="uk-UA"/>
        </w:rPr>
        <w:t xml:space="preserve">Представляти і захищати трудові та соціально-економічні права й інтереси членів Профспілки в органах державної влади та </w:t>
      </w:r>
      <w:r w:rsidRPr="00F378EF">
        <w:rPr>
          <w:sz w:val="28"/>
          <w:szCs w:val="28"/>
        </w:rPr>
        <w:t>місцевого самоврядування, та в судових органах.</w:t>
      </w:r>
    </w:p>
    <w:p w:rsidR="00D122C9" w:rsidRPr="00F378EF" w:rsidRDefault="00D122C9" w:rsidP="00D122C9">
      <w:pPr>
        <w:pStyle w:val="aff4"/>
        <w:jc w:val="both"/>
        <w:rPr>
          <w:sz w:val="28"/>
          <w:szCs w:val="28"/>
          <w:lang w:val="uk-UA"/>
        </w:rPr>
      </w:pPr>
      <w:r w:rsidRPr="00F378EF">
        <w:rPr>
          <w:sz w:val="28"/>
          <w:szCs w:val="28"/>
          <w:lang w:val="uk-UA"/>
        </w:rPr>
        <w:t>5.</w:t>
      </w:r>
      <w:r>
        <w:rPr>
          <w:sz w:val="28"/>
          <w:szCs w:val="28"/>
          <w:lang w:val="uk-UA"/>
        </w:rPr>
        <w:t>2.3</w:t>
      </w:r>
      <w:r w:rsidRPr="00F378EF">
        <w:rPr>
          <w:sz w:val="28"/>
          <w:szCs w:val="28"/>
          <w:lang w:val="uk-UA"/>
        </w:rPr>
        <w:t xml:space="preserve">. Організувати громадський контроль за додержанням законодавства про працю в </w:t>
      </w:r>
      <w:r>
        <w:rPr>
          <w:sz w:val="28"/>
          <w:szCs w:val="28"/>
          <w:lang w:val="uk-UA"/>
        </w:rPr>
        <w:t>Департаменті</w:t>
      </w:r>
      <w:r w:rsidRPr="00F378EF">
        <w:rPr>
          <w:sz w:val="28"/>
          <w:szCs w:val="28"/>
          <w:lang w:val="uk-UA"/>
        </w:rPr>
        <w:t>.</w:t>
      </w:r>
    </w:p>
    <w:p w:rsidR="00D122C9" w:rsidRPr="00F378EF" w:rsidRDefault="00D122C9" w:rsidP="00D122C9">
      <w:pPr>
        <w:pStyle w:val="aff4"/>
        <w:jc w:val="both"/>
        <w:rPr>
          <w:sz w:val="28"/>
          <w:szCs w:val="28"/>
          <w:lang w:val="uk-UA"/>
        </w:rPr>
      </w:pPr>
      <w:r w:rsidRPr="00F378EF">
        <w:rPr>
          <w:sz w:val="28"/>
          <w:szCs w:val="28"/>
          <w:lang w:val="uk-UA"/>
        </w:rPr>
        <w:t>5.</w:t>
      </w:r>
      <w:r>
        <w:rPr>
          <w:sz w:val="28"/>
          <w:szCs w:val="28"/>
          <w:lang w:val="uk-UA"/>
        </w:rPr>
        <w:t>2.4</w:t>
      </w:r>
      <w:r w:rsidRPr="00F378EF">
        <w:rPr>
          <w:sz w:val="28"/>
          <w:szCs w:val="28"/>
          <w:lang w:val="uk-UA"/>
        </w:rPr>
        <w:t xml:space="preserve">. У випадках грубого порушення трудового законодавства </w:t>
      </w:r>
      <w:r>
        <w:rPr>
          <w:sz w:val="28"/>
          <w:szCs w:val="28"/>
          <w:lang w:val="uk-UA"/>
        </w:rPr>
        <w:t xml:space="preserve">директором Департаменту, директорами Комунальних установ, які підпорядковані Департаменту </w:t>
      </w:r>
      <w:r w:rsidRPr="00F378EF">
        <w:rPr>
          <w:sz w:val="28"/>
          <w:szCs w:val="28"/>
          <w:lang w:val="uk-UA"/>
        </w:rPr>
        <w:t xml:space="preserve">та при недосягненні згоди щодо усунення цих порушень між сторонами </w:t>
      </w:r>
      <w:r>
        <w:rPr>
          <w:sz w:val="28"/>
          <w:szCs w:val="28"/>
          <w:lang w:val="uk-UA"/>
        </w:rPr>
        <w:t>Договору</w:t>
      </w:r>
      <w:r w:rsidRPr="00F378EF">
        <w:rPr>
          <w:sz w:val="28"/>
          <w:szCs w:val="28"/>
          <w:lang w:val="uk-UA"/>
        </w:rPr>
        <w:t xml:space="preserve"> інформу</w:t>
      </w:r>
      <w:r>
        <w:rPr>
          <w:sz w:val="28"/>
          <w:szCs w:val="28"/>
          <w:lang w:val="uk-UA"/>
        </w:rPr>
        <w:t xml:space="preserve">вати письмово органи </w:t>
      </w:r>
      <w:r w:rsidRPr="00677EDB">
        <w:rPr>
          <w:sz w:val="28"/>
          <w:szCs w:val="28"/>
          <w:lang w:val="uk-UA"/>
        </w:rPr>
        <w:t>держ</w:t>
      </w:r>
      <w:r>
        <w:rPr>
          <w:sz w:val="28"/>
          <w:szCs w:val="28"/>
          <w:lang w:val="uk-UA"/>
        </w:rPr>
        <w:t xml:space="preserve">авного управління </w:t>
      </w:r>
      <w:r w:rsidRPr="00677EDB">
        <w:rPr>
          <w:sz w:val="28"/>
          <w:szCs w:val="28"/>
          <w:lang w:val="uk-UA"/>
        </w:rPr>
        <w:t>праці</w:t>
      </w:r>
      <w:r w:rsidRPr="00F378EF">
        <w:rPr>
          <w:sz w:val="28"/>
          <w:szCs w:val="28"/>
          <w:lang w:val="uk-UA"/>
        </w:rPr>
        <w:t xml:space="preserve"> для вживання заходів щодо усунення цих порушень, поновлення порушених прав і притягнення у встановленому законом порядку до відповідальності осіб, які допустили ці порушення. </w:t>
      </w:r>
    </w:p>
    <w:p w:rsidR="00D122C9" w:rsidRPr="00F93520" w:rsidRDefault="00D122C9" w:rsidP="00D122C9">
      <w:pPr>
        <w:pStyle w:val="aff4"/>
        <w:jc w:val="both"/>
        <w:rPr>
          <w:color w:val="C00000"/>
          <w:sz w:val="28"/>
          <w:szCs w:val="28"/>
          <w:lang w:val="uk-UA"/>
        </w:rPr>
      </w:pPr>
      <w:r w:rsidRPr="00F378EF">
        <w:rPr>
          <w:sz w:val="28"/>
          <w:szCs w:val="28"/>
          <w:lang w:val="uk-UA"/>
        </w:rPr>
        <w:t>5.</w:t>
      </w:r>
      <w:r>
        <w:rPr>
          <w:sz w:val="28"/>
          <w:szCs w:val="28"/>
          <w:lang w:val="uk-UA"/>
        </w:rPr>
        <w:t>2.3</w:t>
      </w:r>
      <w:r w:rsidRPr="00F378EF">
        <w:rPr>
          <w:sz w:val="28"/>
          <w:szCs w:val="28"/>
          <w:lang w:val="uk-UA"/>
        </w:rPr>
        <w:t xml:space="preserve">. Здійснювати громадський контроль за дотриманням </w:t>
      </w:r>
      <w:r>
        <w:rPr>
          <w:sz w:val="28"/>
          <w:szCs w:val="28"/>
          <w:lang w:val="uk-UA"/>
        </w:rPr>
        <w:t xml:space="preserve">Департаменті </w:t>
      </w:r>
      <w:r w:rsidRPr="00F378EF">
        <w:rPr>
          <w:sz w:val="28"/>
          <w:szCs w:val="28"/>
          <w:lang w:val="uk-UA"/>
        </w:rPr>
        <w:t xml:space="preserve">законодавства про працю та зобов’язань за </w:t>
      </w:r>
      <w:r>
        <w:rPr>
          <w:sz w:val="28"/>
          <w:szCs w:val="28"/>
          <w:lang w:val="uk-UA"/>
        </w:rPr>
        <w:t>Договором</w:t>
      </w:r>
      <w:r w:rsidRPr="00F378EF">
        <w:rPr>
          <w:sz w:val="28"/>
          <w:szCs w:val="28"/>
          <w:lang w:val="uk-UA"/>
        </w:rPr>
        <w:t xml:space="preserve">, взаємодіючи з цих питань з Управлінням Держпраці у Вінницькій області </w:t>
      </w:r>
    </w:p>
    <w:p w:rsidR="00D122C9" w:rsidRDefault="00D122C9" w:rsidP="00D122C9">
      <w:pPr>
        <w:pStyle w:val="aff4"/>
        <w:ind w:firstLine="851"/>
        <w:jc w:val="both"/>
        <w:rPr>
          <w:sz w:val="28"/>
          <w:szCs w:val="28"/>
          <w:lang w:val="uk-UA"/>
        </w:rPr>
      </w:pPr>
    </w:p>
    <w:p w:rsidR="00D122C9" w:rsidRPr="00C20408" w:rsidRDefault="00D122C9" w:rsidP="00D122C9">
      <w:pPr>
        <w:pStyle w:val="aff4"/>
        <w:rPr>
          <w:b/>
          <w:i/>
          <w:sz w:val="28"/>
          <w:szCs w:val="28"/>
          <w:lang w:val="uk-UA"/>
        </w:rPr>
      </w:pPr>
      <w:r w:rsidRPr="00C20408">
        <w:rPr>
          <w:b/>
          <w:i/>
          <w:sz w:val="28"/>
          <w:szCs w:val="28"/>
          <w:lang w:val="uk-UA"/>
        </w:rPr>
        <w:t>5.</w:t>
      </w:r>
      <w:r>
        <w:rPr>
          <w:b/>
          <w:i/>
          <w:sz w:val="28"/>
          <w:szCs w:val="28"/>
          <w:lang w:val="uk-UA"/>
        </w:rPr>
        <w:t>3</w:t>
      </w:r>
      <w:r w:rsidRPr="00C20408">
        <w:rPr>
          <w:b/>
          <w:i/>
          <w:sz w:val="28"/>
          <w:szCs w:val="28"/>
          <w:lang w:val="uk-UA"/>
        </w:rPr>
        <w:t>. Сторони угоди домовилися, що:</w:t>
      </w:r>
    </w:p>
    <w:p w:rsidR="00D122C9" w:rsidRPr="00B12526" w:rsidRDefault="00D122C9" w:rsidP="00D122C9">
      <w:pPr>
        <w:pStyle w:val="aff4"/>
        <w:jc w:val="both"/>
        <w:rPr>
          <w:sz w:val="28"/>
          <w:szCs w:val="28"/>
          <w:lang w:val="uk-UA"/>
        </w:rPr>
      </w:pPr>
      <w:r w:rsidRPr="00B12526">
        <w:rPr>
          <w:sz w:val="28"/>
          <w:szCs w:val="28"/>
          <w:lang w:val="uk-UA"/>
        </w:rPr>
        <w:t>5.</w:t>
      </w:r>
      <w:r>
        <w:rPr>
          <w:sz w:val="28"/>
          <w:szCs w:val="28"/>
          <w:lang w:val="uk-UA"/>
        </w:rPr>
        <w:t>3</w:t>
      </w:r>
      <w:r w:rsidRPr="00B12526">
        <w:rPr>
          <w:sz w:val="28"/>
          <w:szCs w:val="28"/>
          <w:lang w:val="uk-UA"/>
        </w:rPr>
        <w:t>.</w:t>
      </w:r>
      <w:r>
        <w:rPr>
          <w:sz w:val="28"/>
          <w:szCs w:val="28"/>
          <w:lang w:val="uk-UA"/>
        </w:rPr>
        <w:t>1</w:t>
      </w:r>
      <w:r w:rsidRPr="00B12526">
        <w:rPr>
          <w:sz w:val="28"/>
          <w:szCs w:val="28"/>
          <w:lang w:val="uk-UA"/>
        </w:rPr>
        <w:t>.</w:t>
      </w:r>
      <w:r>
        <w:rPr>
          <w:sz w:val="28"/>
          <w:szCs w:val="28"/>
          <w:lang w:val="uk-UA"/>
        </w:rPr>
        <w:t xml:space="preserve"> </w:t>
      </w:r>
      <w:r w:rsidRPr="00B12526">
        <w:rPr>
          <w:sz w:val="28"/>
          <w:szCs w:val="28"/>
          <w:lang w:val="uk-UA"/>
        </w:rPr>
        <w:t>Прийняття на роботу працівників здійсню</w:t>
      </w:r>
      <w:r>
        <w:rPr>
          <w:sz w:val="28"/>
          <w:szCs w:val="28"/>
          <w:lang w:val="uk-UA"/>
        </w:rPr>
        <w:t>ється  за наказом директора Департаменту  та може здійснюватися</w:t>
      </w:r>
      <w:r w:rsidRPr="00B12526">
        <w:rPr>
          <w:sz w:val="28"/>
          <w:szCs w:val="28"/>
          <w:lang w:val="uk-UA"/>
        </w:rPr>
        <w:t xml:space="preserve"> за контрактом у відповідності до чинного законодавства. Спрямовувати контрактну форму трудового договору на створення умов для виявлення ініціативності працівників, враховуючи їх індивідуальні здібності, правову і соціальну захищеність забезпечувати додаткові, порівняно з чинним законодавством, пільги, гарантії та компенсації для працівників, з якими укладено контракт.</w:t>
      </w:r>
    </w:p>
    <w:p w:rsidR="00D122C9" w:rsidRDefault="00D122C9" w:rsidP="00D122C9">
      <w:pPr>
        <w:pStyle w:val="aff4"/>
        <w:jc w:val="both"/>
        <w:rPr>
          <w:sz w:val="28"/>
          <w:szCs w:val="28"/>
          <w:lang w:val="uk-UA"/>
        </w:rPr>
      </w:pPr>
      <w:r>
        <w:rPr>
          <w:sz w:val="28"/>
          <w:szCs w:val="28"/>
          <w:lang w:val="uk-UA"/>
        </w:rPr>
        <w:t>5.3.2</w:t>
      </w:r>
      <w:r w:rsidRPr="00B12526">
        <w:rPr>
          <w:sz w:val="28"/>
          <w:szCs w:val="28"/>
          <w:lang w:val="uk-UA"/>
        </w:rPr>
        <w:t xml:space="preserve">. Звільнення працівників з ініціативи адміністрації, у зв’язку з ліквідацією, реорганізацією </w:t>
      </w:r>
      <w:r>
        <w:rPr>
          <w:sz w:val="28"/>
          <w:szCs w:val="28"/>
          <w:lang w:val="uk-UA"/>
        </w:rPr>
        <w:t>Департаменту</w:t>
      </w:r>
      <w:r w:rsidRPr="00B12526">
        <w:rPr>
          <w:sz w:val="28"/>
          <w:szCs w:val="28"/>
          <w:lang w:val="uk-UA"/>
        </w:rPr>
        <w:t xml:space="preserve">, скороченням штатів здійснюється тільки з дотриманням порядку та наданням гарантій, передбачених чинним законодавством. </w:t>
      </w:r>
    </w:p>
    <w:p w:rsidR="00D122C9" w:rsidRPr="00304BBD" w:rsidRDefault="00D122C9" w:rsidP="00D122C9">
      <w:pPr>
        <w:pStyle w:val="aff4"/>
        <w:jc w:val="both"/>
        <w:rPr>
          <w:sz w:val="28"/>
          <w:szCs w:val="28"/>
          <w:lang w:val="uk-UA"/>
        </w:rPr>
      </w:pPr>
      <w:r>
        <w:rPr>
          <w:color w:val="C00000"/>
          <w:sz w:val="28"/>
          <w:szCs w:val="28"/>
          <w:lang w:val="uk-UA"/>
        </w:rPr>
        <w:t xml:space="preserve"> </w:t>
      </w:r>
      <w:r w:rsidRPr="00DE49FA">
        <w:rPr>
          <w:color w:val="000000" w:themeColor="text1"/>
          <w:sz w:val="28"/>
          <w:szCs w:val="28"/>
          <w:lang w:val="uk-UA"/>
        </w:rPr>
        <w:t>5.</w:t>
      </w:r>
      <w:r>
        <w:rPr>
          <w:color w:val="000000" w:themeColor="text1"/>
          <w:sz w:val="28"/>
          <w:szCs w:val="28"/>
          <w:lang w:val="uk-UA"/>
        </w:rPr>
        <w:t>3</w:t>
      </w:r>
      <w:r w:rsidRPr="00DE49FA">
        <w:rPr>
          <w:color w:val="000000" w:themeColor="text1"/>
          <w:sz w:val="28"/>
          <w:szCs w:val="28"/>
          <w:lang w:val="uk-UA"/>
        </w:rPr>
        <w:t>.3.</w:t>
      </w:r>
      <w:r>
        <w:rPr>
          <w:color w:val="000000" w:themeColor="text1"/>
          <w:sz w:val="28"/>
          <w:szCs w:val="28"/>
          <w:lang w:val="uk-UA"/>
        </w:rPr>
        <w:t xml:space="preserve"> </w:t>
      </w:r>
      <w:r w:rsidRPr="00304BBD">
        <w:rPr>
          <w:sz w:val="28"/>
          <w:szCs w:val="28"/>
          <w:lang w:val="uk-UA"/>
        </w:rPr>
        <w:t xml:space="preserve">Не допускати припинення безстрокового трудового договору з </w:t>
      </w:r>
      <w:r>
        <w:rPr>
          <w:sz w:val="28"/>
          <w:szCs w:val="28"/>
          <w:lang w:val="uk-UA"/>
        </w:rPr>
        <w:t>директорами К</w:t>
      </w:r>
      <w:r w:rsidRPr="00304BBD">
        <w:rPr>
          <w:sz w:val="28"/>
          <w:szCs w:val="28"/>
          <w:lang w:val="uk-UA"/>
        </w:rPr>
        <w:t xml:space="preserve">омунальних </w:t>
      </w:r>
      <w:r>
        <w:rPr>
          <w:sz w:val="28"/>
          <w:szCs w:val="28"/>
          <w:lang w:val="uk-UA"/>
        </w:rPr>
        <w:t>установ, які підпорядковані Департаменту</w:t>
      </w:r>
      <w:r w:rsidRPr="00304BBD">
        <w:rPr>
          <w:sz w:val="28"/>
          <w:szCs w:val="28"/>
          <w:lang w:val="uk-UA"/>
        </w:rPr>
        <w:t xml:space="preserve">, зокрема у зв’язку зі змінною засновника.  </w:t>
      </w:r>
    </w:p>
    <w:p w:rsidR="00D122C9" w:rsidRPr="00304BBD" w:rsidRDefault="00D122C9" w:rsidP="00D122C9">
      <w:pPr>
        <w:pStyle w:val="aff4"/>
        <w:jc w:val="both"/>
        <w:rPr>
          <w:sz w:val="28"/>
          <w:szCs w:val="28"/>
          <w:lang w:val="uk-UA"/>
        </w:rPr>
      </w:pPr>
      <w:r w:rsidRPr="00E13F49">
        <w:rPr>
          <w:sz w:val="28"/>
          <w:szCs w:val="28"/>
          <w:lang w:val="uk-UA"/>
        </w:rPr>
        <w:t>5.</w:t>
      </w:r>
      <w:r>
        <w:rPr>
          <w:sz w:val="28"/>
          <w:szCs w:val="28"/>
          <w:lang w:val="uk-UA"/>
        </w:rPr>
        <w:t>3.4.</w:t>
      </w:r>
      <w:r w:rsidRPr="00E13F49">
        <w:rPr>
          <w:sz w:val="28"/>
          <w:szCs w:val="28"/>
          <w:lang w:val="uk-UA"/>
        </w:rPr>
        <w:t xml:space="preserve"> Обмежити укладення строкових договорів з працівниками з мотивації необхідності </w:t>
      </w:r>
      <w:r w:rsidRPr="00304BBD">
        <w:rPr>
          <w:sz w:val="28"/>
          <w:szCs w:val="28"/>
          <w:lang w:val="uk-UA"/>
        </w:rPr>
        <w:t xml:space="preserve">його випробовування. Не допускати переукладення безстрокового трудового договору на строковий з підстав досягнення працівником пенсійного віку з ініціативи власника. </w:t>
      </w:r>
    </w:p>
    <w:p w:rsidR="00D122C9" w:rsidRPr="00304BBD" w:rsidRDefault="00D122C9" w:rsidP="00D122C9">
      <w:pPr>
        <w:pStyle w:val="aff4"/>
        <w:jc w:val="both"/>
        <w:rPr>
          <w:sz w:val="28"/>
          <w:szCs w:val="28"/>
          <w:lang w:val="uk-UA"/>
        </w:rPr>
      </w:pPr>
      <w:r w:rsidRPr="00E13F49">
        <w:rPr>
          <w:sz w:val="28"/>
          <w:szCs w:val="28"/>
          <w:lang w:val="uk-UA"/>
        </w:rPr>
        <w:t>5.</w:t>
      </w:r>
      <w:r>
        <w:rPr>
          <w:sz w:val="28"/>
          <w:szCs w:val="28"/>
          <w:lang w:val="uk-UA"/>
        </w:rPr>
        <w:t>3.5</w:t>
      </w:r>
      <w:r w:rsidRPr="00E13F49">
        <w:rPr>
          <w:sz w:val="28"/>
          <w:szCs w:val="28"/>
          <w:lang w:val="uk-UA"/>
        </w:rPr>
        <w:t xml:space="preserve">. </w:t>
      </w:r>
      <w:r w:rsidRPr="00304BBD">
        <w:rPr>
          <w:sz w:val="28"/>
          <w:szCs w:val="28"/>
          <w:lang w:val="uk-UA"/>
        </w:rPr>
        <w:t>Забезпечити дотримання чинного законодавства щодо повідомлення працівників про введення нових і зміну чинних умов праці,  не пізніше ніж з</w:t>
      </w:r>
      <w:r>
        <w:rPr>
          <w:sz w:val="28"/>
          <w:szCs w:val="28"/>
          <w:lang w:val="uk-UA"/>
        </w:rPr>
        <w:t>а 2 місяці до їх запровадження, якщо інше не встановлене законодавством.</w:t>
      </w:r>
    </w:p>
    <w:p w:rsidR="00D122C9" w:rsidRPr="00A564D6" w:rsidRDefault="00D122C9" w:rsidP="00D122C9">
      <w:pPr>
        <w:pStyle w:val="aff4"/>
        <w:jc w:val="both"/>
        <w:rPr>
          <w:b/>
          <w:sz w:val="28"/>
          <w:szCs w:val="28"/>
          <w:lang w:val="uk-UA"/>
        </w:rPr>
      </w:pPr>
      <w:r w:rsidRPr="00E13F49">
        <w:rPr>
          <w:sz w:val="28"/>
          <w:szCs w:val="28"/>
          <w:lang w:val="uk-UA"/>
        </w:rPr>
        <w:t>5.</w:t>
      </w:r>
      <w:r>
        <w:rPr>
          <w:sz w:val="28"/>
          <w:szCs w:val="28"/>
          <w:lang w:val="uk-UA"/>
        </w:rPr>
        <w:t>3.6.</w:t>
      </w:r>
      <w:r w:rsidRPr="00E13F49">
        <w:rPr>
          <w:sz w:val="28"/>
          <w:szCs w:val="28"/>
          <w:lang w:val="uk-UA"/>
        </w:rPr>
        <w:t xml:space="preserve"> </w:t>
      </w:r>
      <w:r w:rsidRPr="00304BBD">
        <w:rPr>
          <w:sz w:val="28"/>
          <w:szCs w:val="28"/>
          <w:lang w:val="uk-UA"/>
        </w:rPr>
        <w:t>Затверджувати кошториси, плани використання бюджетних коштів, штатний розпис, графіки відпусток</w:t>
      </w:r>
      <w:r>
        <w:rPr>
          <w:sz w:val="28"/>
          <w:szCs w:val="28"/>
          <w:lang w:val="uk-UA"/>
        </w:rPr>
        <w:t xml:space="preserve"> працівників Департаменту</w:t>
      </w:r>
      <w:r w:rsidRPr="00304BBD">
        <w:rPr>
          <w:sz w:val="28"/>
          <w:szCs w:val="28"/>
          <w:lang w:val="uk-UA"/>
        </w:rPr>
        <w:t xml:space="preserve">, разом з </w:t>
      </w:r>
      <w:r>
        <w:rPr>
          <w:sz w:val="28"/>
          <w:szCs w:val="28"/>
          <w:lang w:val="uk-UA"/>
        </w:rPr>
        <w:t>головою профкому Департаменту</w:t>
      </w:r>
      <w:r w:rsidRPr="00A564D6">
        <w:rPr>
          <w:b/>
          <w:sz w:val="28"/>
          <w:szCs w:val="28"/>
          <w:lang w:val="uk-UA"/>
        </w:rPr>
        <w:t>. (додаток № 5</w:t>
      </w:r>
      <w:r>
        <w:rPr>
          <w:b/>
          <w:sz w:val="28"/>
          <w:szCs w:val="28"/>
          <w:lang w:val="uk-UA"/>
        </w:rPr>
        <w:t xml:space="preserve"> до Договору</w:t>
      </w:r>
      <w:r w:rsidRPr="00A564D6">
        <w:rPr>
          <w:b/>
          <w:sz w:val="28"/>
          <w:szCs w:val="28"/>
          <w:lang w:val="uk-UA"/>
        </w:rPr>
        <w:t>)</w:t>
      </w:r>
    </w:p>
    <w:p w:rsidR="00D122C9" w:rsidRPr="00304BBD" w:rsidRDefault="00D122C9" w:rsidP="00D122C9">
      <w:pPr>
        <w:pStyle w:val="aff4"/>
        <w:jc w:val="both"/>
        <w:rPr>
          <w:sz w:val="28"/>
          <w:szCs w:val="28"/>
          <w:lang w:val="uk-UA"/>
        </w:rPr>
      </w:pPr>
      <w:r w:rsidRPr="00E13F49">
        <w:rPr>
          <w:sz w:val="28"/>
          <w:szCs w:val="28"/>
          <w:lang w:val="uk-UA"/>
        </w:rPr>
        <w:t>5.</w:t>
      </w:r>
      <w:r>
        <w:rPr>
          <w:sz w:val="28"/>
          <w:szCs w:val="28"/>
          <w:lang w:val="uk-UA"/>
        </w:rPr>
        <w:t>3.7</w:t>
      </w:r>
      <w:r w:rsidRPr="00E13F49">
        <w:rPr>
          <w:sz w:val="28"/>
          <w:szCs w:val="28"/>
          <w:lang w:val="uk-UA"/>
        </w:rPr>
        <w:t xml:space="preserve">. </w:t>
      </w:r>
      <w:r w:rsidRPr="00304BBD">
        <w:rPr>
          <w:sz w:val="28"/>
          <w:szCs w:val="28"/>
          <w:lang w:val="uk-UA"/>
        </w:rPr>
        <w:t xml:space="preserve">Сприяти наданню можливості педагогічним працівникам </w:t>
      </w:r>
      <w:r>
        <w:rPr>
          <w:sz w:val="28"/>
          <w:szCs w:val="28"/>
          <w:lang w:val="uk-UA"/>
        </w:rPr>
        <w:t>Департаменту</w:t>
      </w:r>
      <w:r w:rsidRPr="00304BBD">
        <w:rPr>
          <w:sz w:val="28"/>
          <w:szCs w:val="28"/>
          <w:lang w:val="uk-UA"/>
        </w:rPr>
        <w:t xml:space="preserve">, які відповідно до чинного законодавства мають право на викладацьку роботу, виконувати її </w:t>
      </w:r>
      <w:r>
        <w:rPr>
          <w:sz w:val="28"/>
          <w:szCs w:val="28"/>
          <w:lang w:val="uk-UA"/>
        </w:rPr>
        <w:t>поза межами</w:t>
      </w:r>
      <w:r w:rsidRPr="00304BBD">
        <w:rPr>
          <w:sz w:val="28"/>
          <w:szCs w:val="28"/>
          <w:lang w:val="uk-UA"/>
        </w:rPr>
        <w:t xml:space="preserve"> основного робочого часу</w:t>
      </w:r>
      <w:r>
        <w:rPr>
          <w:sz w:val="28"/>
          <w:szCs w:val="28"/>
          <w:lang w:val="uk-UA"/>
        </w:rPr>
        <w:t>, згідно затверджених графіків роботи.</w:t>
      </w:r>
    </w:p>
    <w:p w:rsidR="00D122C9" w:rsidRPr="00F93520" w:rsidRDefault="00D122C9" w:rsidP="00D122C9">
      <w:pPr>
        <w:pStyle w:val="aff4"/>
        <w:jc w:val="both"/>
        <w:rPr>
          <w:color w:val="C00000"/>
          <w:sz w:val="28"/>
          <w:szCs w:val="28"/>
          <w:lang w:val="uk-UA"/>
        </w:rPr>
      </w:pPr>
      <w:r w:rsidRPr="00E13F49">
        <w:rPr>
          <w:sz w:val="28"/>
          <w:szCs w:val="28"/>
          <w:lang w:val="uk-UA"/>
        </w:rPr>
        <w:lastRenderedPageBreak/>
        <w:t>5</w:t>
      </w:r>
      <w:r>
        <w:rPr>
          <w:sz w:val="28"/>
          <w:szCs w:val="28"/>
          <w:lang w:val="uk-UA"/>
        </w:rPr>
        <w:t xml:space="preserve">.3.8. </w:t>
      </w:r>
      <w:r w:rsidRPr="00E13F49">
        <w:rPr>
          <w:sz w:val="28"/>
          <w:szCs w:val="28"/>
          <w:lang w:val="uk-UA"/>
        </w:rPr>
        <w:t xml:space="preserve"> </w:t>
      </w:r>
      <w:r w:rsidRPr="00304BBD">
        <w:rPr>
          <w:sz w:val="28"/>
          <w:szCs w:val="28"/>
          <w:lang w:val="uk-UA"/>
        </w:rPr>
        <w:t>Забезпечити  дотримання чинного законодавства щодо  надання в повному обсязі  гарантій і компенсацій працівникам,</w:t>
      </w:r>
      <w:r>
        <w:rPr>
          <w:sz w:val="28"/>
          <w:szCs w:val="28"/>
          <w:lang w:val="uk-UA"/>
        </w:rPr>
        <w:t xml:space="preserve"> </w:t>
      </w:r>
      <w:r w:rsidRPr="00304BBD">
        <w:rPr>
          <w:sz w:val="28"/>
          <w:szCs w:val="28"/>
          <w:lang w:val="uk-UA"/>
        </w:rPr>
        <w:t xml:space="preserve"> які направляються для підвищення кваліфікації, підготовки, перепідготовки, навчання іншим професіям з відривом від виробництва. </w:t>
      </w:r>
    </w:p>
    <w:p w:rsidR="00D122C9" w:rsidRPr="00E13F49" w:rsidRDefault="00D122C9" w:rsidP="00D122C9">
      <w:pPr>
        <w:pStyle w:val="aff4"/>
        <w:jc w:val="both"/>
        <w:rPr>
          <w:sz w:val="28"/>
          <w:szCs w:val="28"/>
          <w:lang w:val="uk-UA"/>
        </w:rPr>
      </w:pPr>
      <w:r w:rsidRPr="00E13F49">
        <w:rPr>
          <w:sz w:val="28"/>
          <w:szCs w:val="28"/>
          <w:lang w:val="uk-UA"/>
        </w:rPr>
        <w:t>5.</w:t>
      </w:r>
      <w:r>
        <w:rPr>
          <w:sz w:val="28"/>
          <w:szCs w:val="28"/>
          <w:lang w:val="uk-UA"/>
        </w:rPr>
        <w:t>3.9</w:t>
      </w:r>
      <w:r w:rsidRPr="00E13F49">
        <w:rPr>
          <w:sz w:val="28"/>
          <w:szCs w:val="28"/>
          <w:lang w:val="uk-UA"/>
        </w:rPr>
        <w:t xml:space="preserve">. Визначати черговість надання відпусток згідно із графіками, що враховують працівників, які затверджуються </w:t>
      </w:r>
      <w:r>
        <w:rPr>
          <w:sz w:val="28"/>
          <w:szCs w:val="28"/>
          <w:lang w:val="uk-UA"/>
        </w:rPr>
        <w:t>директором Департаменту</w:t>
      </w:r>
      <w:r w:rsidRPr="00E13F49">
        <w:rPr>
          <w:sz w:val="28"/>
          <w:szCs w:val="28"/>
          <w:lang w:val="uk-UA"/>
        </w:rPr>
        <w:t xml:space="preserve"> за погодженням із профспілковим комітетом на початку календарного року і доводяться до відома всіх працівників.</w:t>
      </w:r>
    </w:p>
    <w:p w:rsidR="00D122C9" w:rsidRPr="00E13F49" w:rsidRDefault="00D122C9" w:rsidP="00D122C9">
      <w:pPr>
        <w:pStyle w:val="aff4"/>
        <w:jc w:val="both"/>
        <w:rPr>
          <w:sz w:val="28"/>
          <w:szCs w:val="28"/>
        </w:rPr>
      </w:pPr>
      <w:r w:rsidRPr="00E13F49">
        <w:rPr>
          <w:sz w:val="28"/>
          <w:szCs w:val="28"/>
          <w:lang w:val="uk-UA"/>
        </w:rPr>
        <w:t>5.</w:t>
      </w:r>
      <w:r>
        <w:rPr>
          <w:sz w:val="28"/>
          <w:szCs w:val="28"/>
          <w:lang w:val="uk-UA"/>
        </w:rPr>
        <w:t>3.10</w:t>
      </w:r>
      <w:r w:rsidRPr="00E13F49">
        <w:rPr>
          <w:sz w:val="28"/>
          <w:szCs w:val="28"/>
          <w:lang w:val="uk-UA"/>
        </w:rPr>
        <w:t xml:space="preserve">. </w:t>
      </w:r>
      <w:r w:rsidRPr="00E13F49">
        <w:rPr>
          <w:sz w:val="28"/>
          <w:szCs w:val="28"/>
        </w:rPr>
        <w:t>Відповідно до ст.19 Закону України “Про відпустки” надавати працівникам соціальні відпустки</w:t>
      </w:r>
      <w:r w:rsidRPr="00E13F49">
        <w:rPr>
          <w:sz w:val="28"/>
          <w:szCs w:val="28"/>
          <w:lang w:val="uk-UA"/>
        </w:rPr>
        <w:t>, які надаються понад основні</w:t>
      </w:r>
      <w:r w:rsidRPr="00E13F49">
        <w:rPr>
          <w:sz w:val="28"/>
          <w:szCs w:val="28"/>
        </w:rPr>
        <w:t>.</w:t>
      </w:r>
    </w:p>
    <w:p w:rsidR="00D122C9" w:rsidRPr="00304BBD" w:rsidRDefault="00D122C9" w:rsidP="00D122C9">
      <w:pPr>
        <w:pStyle w:val="aff4"/>
        <w:jc w:val="both"/>
        <w:rPr>
          <w:sz w:val="28"/>
          <w:szCs w:val="28"/>
          <w:lang w:val="uk-UA"/>
        </w:rPr>
      </w:pPr>
      <w:r w:rsidRPr="00E13F49">
        <w:rPr>
          <w:sz w:val="28"/>
          <w:szCs w:val="28"/>
          <w:lang w:val="uk-UA"/>
        </w:rPr>
        <w:t>5.</w:t>
      </w:r>
      <w:r>
        <w:rPr>
          <w:sz w:val="28"/>
          <w:szCs w:val="28"/>
          <w:lang w:val="uk-UA"/>
        </w:rPr>
        <w:t>3.11</w:t>
      </w:r>
      <w:r w:rsidRPr="00E13F49">
        <w:rPr>
          <w:sz w:val="28"/>
          <w:szCs w:val="28"/>
          <w:lang w:val="uk-UA"/>
        </w:rPr>
        <w:t xml:space="preserve">. </w:t>
      </w:r>
      <w:r w:rsidRPr="00304BBD">
        <w:rPr>
          <w:sz w:val="28"/>
          <w:szCs w:val="28"/>
          <w:lang w:val="uk-UA"/>
        </w:rPr>
        <w:t>Забезпечити  надання додаткових відпусток працівникам із ненормованим робочим днем тривалістю до 7 календарних днів згідно із списками посад, робіт та професій, визначених колективним</w:t>
      </w:r>
      <w:r>
        <w:rPr>
          <w:sz w:val="28"/>
          <w:szCs w:val="28"/>
          <w:lang w:val="uk-UA"/>
        </w:rPr>
        <w:t xml:space="preserve"> договоро</w:t>
      </w:r>
      <w:r w:rsidRPr="00304BBD">
        <w:rPr>
          <w:sz w:val="28"/>
          <w:szCs w:val="28"/>
          <w:lang w:val="uk-UA"/>
        </w:rPr>
        <w:t>м</w:t>
      </w:r>
      <w:r>
        <w:rPr>
          <w:sz w:val="28"/>
          <w:szCs w:val="28"/>
          <w:lang w:val="uk-UA"/>
        </w:rPr>
        <w:t xml:space="preserve"> </w:t>
      </w:r>
      <w:r w:rsidRPr="00304BBD">
        <w:rPr>
          <w:sz w:val="28"/>
          <w:szCs w:val="28"/>
          <w:lang w:val="uk-UA"/>
        </w:rPr>
        <w:t>на підставі  Орієнтовного переліку посад працівни</w:t>
      </w:r>
      <w:r>
        <w:rPr>
          <w:sz w:val="28"/>
          <w:szCs w:val="28"/>
          <w:lang w:val="uk-UA"/>
        </w:rPr>
        <w:t>ків з ненормованим робочим днем.</w:t>
      </w:r>
      <w:r w:rsidRPr="00304BBD">
        <w:rPr>
          <w:sz w:val="28"/>
          <w:szCs w:val="28"/>
          <w:lang w:val="uk-UA"/>
        </w:rPr>
        <w:t xml:space="preserve"> </w:t>
      </w:r>
      <w:r>
        <w:rPr>
          <w:sz w:val="28"/>
          <w:szCs w:val="28"/>
          <w:lang w:val="uk-UA"/>
        </w:rPr>
        <w:t>(</w:t>
      </w:r>
      <w:r w:rsidRPr="00E64A38">
        <w:rPr>
          <w:b/>
          <w:sz w:val="28"/>
          <w:szCs w:val="28"/>
          <w:lang w:val="uk-UA"/>
        </w:rPr>
        <w:t>д</w:t>
      </w:r>
      <w:r>
        <w:rPr>
          <w:b/>
          <w:sz w:val="28"/>
          <w:szCs w:val="28"/>
          <w:lang w:val="uk-UA"/>
        </w:rPr>
        <w:t>одаток</w:t>
      </w:r>
      <w:r w:rsidRPr="00E64A38">
        <w:rPr>
          <w:b/>
          <w:sz w:val="28"/>
          <w:szCs w:val="28"/>
          <w:lang w:val="uk-UA"/>
        </w:rPr>
        <w:t xml:space="preserve"> №3 до </w:t>
      </w:r>
      <w:r>
        <w:rPr>
          <w:b/>
          <w:sz w:val="28"/>
          <w:szCs w:val="28"/>
          <w:lang w:val="uk-UA"/>
        </w:rPr>
        <w:t>Договору)</w:t>
      </w:r>
      <w:r w:rsidRPr="00E64A38">
        <w:rPr>
          <w:b/>
          <w:sz w:val="28"/>
          <w:szCs w:val="28"/>
          <w:lang w:val="uk-UA"/>
        </w:rPr>
        <w:t>.</w:t>
      </w:r>
      <w:r w:rsidRPr="00304BBD">
        <w:rPr>
          <w:sz w:val="28"/>
          <w:szCs w:val="28"/>
          <w:lang w:val="uk-UA"/>
        </w:rPr>
        <w:t xml:space="preserve"> </w:t>
      </w:r>
    </w:p>
    <w:p w:rsidR="00D122C9" w:rsidRPr="00304BBD" w:rsidRDefault="00D122C9" w:rsidP="00D122C9">
      <w:pPr>
        <w:pStyle w:val="aff4"/>
        <w:jc w:val="both"/>
        <w:rPr>
          <w:sz w:val="28"/>
          <w:szCs w:val="28"/>
          <w:lang w:val="uk-UA"/>
        </w:rPr>
      </w:pPr>
      <w:r w:rsidRPr="00E13F49">
        <w:rPr>
          <w:sz w:val="28"/>
          <w:szCs w:val="28"/>
          <w:lang w:val="uk-UA"/>
        </w:rPr>
        <w:t>5.</w:t>
      </w:r>
      <w:r>
        <w:rPr>
          <w:sz w:val="28"/>
          <w:szCs w:val="28"/>
          <w:lang w:val="uk-UA"/>
        </w:rPr>
        <w:t>3.12</w:t>
      </w:r>
      <w:r w:rsidRPr="00E13F49">
        <w:rPr>
          <w:sz w:val="28"/>
          <w:szCs w:val="28"/>
          <w:lang w:val="uk-UA"/>
        </w:rPr>
        <w:t xml:space="preserve">. </w:t>
      </w:r>
      <w:r w:rsidRPr="00304BBD">
        <w:rPr>
          <w:sz w:val="28"/>
          <w:szCs w:val="28"/>
          <w:lang w:val="uk-UA"/>
        </w:rPr>
        <w:t xml:space="preserve">Забезпечити встановлення працівникам </w:t>
      </w:r>
      <w:r>
        <w:rPr>
          <w:sz w:val="28"/>
          <w:szCs w:val="28"/>
          <w:lang w:val="uk-UA"/>
        </w:rPr>
        <w:t xml:space="preserve">Департаменту </w:t>
      </w:r>
      <w:r w:rsidRPr="00304BBD">
        <w:rPr>
          <w:sz w:val="28"/>
          <w:szCs w:val="28"/>
          <w:lang w:val="uk-UA"/>
        </w:rPr>
        <w:t xml:space="preserve">конкретної тривалості додаткових відпусток за роботу із шкідливими і важкими умовами праці залежно від результатів атестації робочих місць відповідно до колективного </w:t>
      </w:r>
      <w:r>
        <w:rPr>
          <w:b/>
          <w:sz w:val="28"/>
          <w:szCs w:val="28"/>
          <w:lang w:val="uk-UA"/>
        </w:rPr>
        <w:t>(додаток № 4 до Договору)</w:t>
      </w:r>
    </w:p>
    <w:p w:rsidR="00D122C9" w:rsidRDefault="00D122C9" w:rsidP="00D122C9">
      <w:pPr>
        <w:pStyle w:val="aff4"/>
        <w:jc w:val="both"/>
        <w:rPr>
          <w:sz w:val="28"/>
          <w:szCs w:val="28"/>
          <w:lang w:val="uk-UA"/>
        </w:rPr>
      </w:pPr>
      <w:r w:rsidRPr="00E13F49">
        <w:rPr>
          <w:sz w:val="28"/>
          <w:szCs w:val="28"/>
          <w:lang w:val="uk-UA"/>
        </w:rPr>
        <w:t>5.</w:t>
      </w:r>
      <w:r>
        <w:rPr>
          <w:sz w:val="28"/>
          <w:szCs w:val="28"/>
          <w:lang w:val="uk-UA"/>
        </w:rPr>
        <w:t>3.13</w:t>
      </w:r>
      <w:r w:rsidRPr="00E13F49">
        <w:rPr>
          <w:sz w:val="28"/>
          <w:szCs w:val="28"/>
          <w:lang w:val="uk-UA"/>
        </w:rPr>
        <w:t xml:space="preserve">. </w:t>
      </w:r>
      <w:r w:rsidRPr="00304BBD">
        <w:rPr>
          <w:sz w:val="28"/>
          <w:szCs w:val="28"/>
          <w:lang w:val="uk-UA"/>
        </w:rPr>
        <w:t>Встановлювати та надавати</w:t>
      </w:r>
      <w:r>
        <w:rPr>
          <w:sz w:val="28"/>
          <w:szCs w:val="28"/>
          <w:lang w:val="uk-UA"/>
        </w:rPr>
        <w:t xml:space="preserve"> членам профспілки</w:t>
      </w:r>
      <w:r w:rsidRPr="00304BBD">
        <w:rPr>
          <w:sz w:val="28"/>
          <w:szCs w:val="28"/>
          <w:lang w:val="uk-UA"/>
        </w:rPr>
        <w:t xml:space="preserve"> інші види оплачуваних відпусток</w:t>
      </w:r>
      <w:r>
        <w:rPr>
          <w:sz w:val="28"/>
          <w:szCs w:val="28"/>
          <w:lang w:val="uk-UA"/>
        </w:rPr>
        <w:t xml:space="preserve">: </w:t>
      </w:r>
    </w:p>
    <w:p w:rsidR="00D122C9" w:rsidRDefault="00D122C9" w:rsidP="00D122C9">
      <w:pPr>
        <w:pStyle w:val="aff4"/>
        <w:jc w:val="both"/>
        <w:rPr>
          <w:sz w:val="28"/>
          <w:szCs w:val="28"/>
          <w:lang w:val="uk-UA"/>
        </w:rPr>
      </w:pPr>
      <w:r>
        <w:rPr>
          <w:sz w:val="28"/>
          <w:szCs w:val="28"/>
          <w:lang w:val="uk-UA"/>
        </w:rPr>
        <w:t xml:space="preserve">           - </w:t>
      </w:r>
      <w:r w:rsidRPr="00304BBD">
        <w:rPr>
          <w:sz w:val="28"/>
          <w:szCs w:val="28"/>
          <w:lang w:val="uk-UA"/>
        </w:rPr>
        <w:t>у разі ос</w:t>
      </w:r>
      <w:r>
        <w:rPr>
          <w:sz w:val="28"/>
          <w:szCs w:val="28"/>
          <w:lang w:val="uk-UA"/>
        </w:rPr>
        <w:t>обистого шлюбу або шлюбу дітей – 3 дні;</w:t>
      </w:r>
    </w:p>
    <w:p w:rsidR="00D122C9" w:rsidRDefault="00D122C9" w:rsidP="00D122C9">
      <w:pPr>
        <w:pStyle w:val="aff4"/>
        <w:ind w:firstLine="851"/>
        <w:jc w:val="both"/>
        <w:rPr>
          <w:sz w:val="28"/>
          <w:szCs w:val="28"/>
          <w:lang w:val="uk-UA"/>
        </w:rPr>
      </w:pPr>
      <w:r>
        <w:rPr>
          <w:sz w:val="28"/>
          <w:szCs w:val="28"/>
          <w:lang w:val="uk-UA"/>
        </w:rPr>
        <w:t>- смерті близьких родичів – 3 дні;</w:t>
      </w:r>
    </w:p>
    <w:p w:rsidR="00D122C9" w:rsidRDefault="00D122C9" w:rsidP="00D122C9">
      <w:pPr>
        <w:pStyle w:val="aff4"/>
        <w:ind w:firstLine="851"/>
        <w:jc w:val="both"/>
        <w:rPr>
          <w:sz w:val="28"/>
          <w:szCs w:val="28"/>
          <w:lang w:val="uk-UA"/>
        </w:rPr>
      </w:pPr>
      <w:r w:rsidRPr="00304BBD">
        <w:rPr>
          <w:sz w:val="28"/>
          <w:szCs w:val="28"/>
          <w:lang w:val="uk-UA"/>
        </w:rPr>
        <w:t xml:space="preserve"> </w:t>
      </w:r>
      <w:r>
        <w:rPr>
          <w:sz w:val="28"/>
          <w:szCs w:val="28"/>
          <w:lang w:val="uk-UA"/>
        </w:rPr>
        <w:t xml:space="preserve">- </w:t>
      </w:r>
      <w:r w:rsidRPr="00304BBD">
        <w:rPr>
          <w:sz w:val="28"/>
          <w:szCs w:val="28"/>
          <w:lang w:val="uk-UA"/>
        </w:rPr>
        <w:t xml:space="preserve">батькам, діти яких у віці до 18 років вступають до закладів вищої освіти, </w:t>
      </w:r>
      <w:r>
        <w:rPr>
          <w:sz w:val="28"/>
          <w:szCs w:val="28"/>
          <w:lang w:val="uk-UA"/>
        </w:rPr>
        <w:t>розташованих у іншій місцевості – 3 дні;</w:t>
      </w:r>
    </w:p>
    <w:p w:rsidR="00D122C9" w:rsidRDefault="00D122C9" w:rsidP="00D122C9">
      <w:pPr>
        <w:pStyle w:val="aff4"/>
        <w:ind w:firstLine="851"/>
        <w:jc w:val="both"/>
        <w:rPr>
          <w:sz w:val="28"/>
          <w:szCs w:val="28"/>
          <w:lang w:val="uk-UA"/>
        </w:rPr>
      </w:pPr>
      <w:r w:rsidRPr="00304BBD">
        <w:rPr>
          <w:sz w:val="28"/>
          <w:szCs w:val="28"/>
          <w:lang w:val="uk-UA"/>
        </w:rPr>
        <w:t xml:space="preserve"> </w:t>
      </w:r>
      <w:r>
        <w:rPr>
          <w:sz w:val="28"/>
          <w:szCs w:val="28"/>
          <w:lang w:val="uk-UA"/>
        </w:rPr>
        <w:t xml:space="preserve">- </w:t>
      </w:r>
      <w:r w:rsidRPr="00304BBD">
        <w:rPr>
          <w:sz w:val="28"/>
          <w:szCs w:val="28"/>
          <w:lang w:val="uk-UA"/>
        </w:rPr>
        <w:t>батькам, чиї діт</w:t>
      </w:r>
      <w:r>
        <w:rPr>
          <w:sz w:val="28"/>
          <w:szCs w:val="28"/>
          <w:lang w:val="uk-UA"/>
        </w:rPr>
        <w:t>и йдуть до першого класу школи -1 день;</w:t>
      </w:r>
    </w:p>
    <w:p w:rsidR="00D122C9" w:rsidRDefault="00D122C9" w:rsidP="00D122C9">
      <w:pPr>
        <w:pStyle w:val="aff4"/>
        <w:ind w:firstLine="851"/>
        <w:jc w:val="both"/>
        <w:rPr>
          <w:sz w:val="28"/>
          <w:szCs w:val="28"/>
          <w:lang w:val="uk-UA"/>
        </w:rPr>
      </w:pPr>
      <w:r>
        <w:rPr>
          <w:sz w:val="28"/>
          <w:szCs w:val="28"/>
          <w:lang w:val="uk-UA"/>
        </w:rPr>
        <w:t xml:space="preserve"> - для виконання сільськогосподарських робіт – 4 дні;</w:t>
      </w:r>
    </w:p>
    <w:p w:rsidR="00D122C9" w:rsidRDefault="00D122C9" w:rsidP="00D122C9">
      <w:pPr>
        <w:pStyle w:val="aff4"/>
        <w:ind w:firstLine="851"/>
        <w:jc w:val="both"/>
        <w:rPr>
          <w:sz w:val="28"/>
          <w:szCs w:val="28"/>
          <w:lang w:val="uk-UA"/>
        </w:rPr>
      </w:pPr>
      <w:r>
        <w:rPr>
          <w:sz w:val="28"/>
          <w:szCs w:val="28"/>
          <w:lang w:val="uk-UA"/>
        </w:rPr>
        <w:t>- день народження члена профспілки – 1 день</w:t>
      </w:r>
    </w:p>
    <w:p w:rsidR="00D122C9" w:rsidRPr="00304BBD" w:rsidRDefault="00D122C9" w:rsidP="00D122C9">
      <w:pPr>
        <w:pStyle w:val="aff4"/>
        <w:jc w:val="both"/>
        <w:rPr>
          <w:sz w:val="28"/>
          <w:szCs w:val="28"/>
          <w:lang w:val="uk-UA"/>
        </w:rPr>
      </w:pPr>
      <w:r w:rsidRPr="00E13F49">
        <w:rPr>
          <w:sz w:val="28"/>
          <w:szCs w:val="28"/>
          <w:lang w:val="uk-UA"/>
        </w:rPr>
        <w:t>5.</w:t>
      </w:r>
      <w:r>
        <w:rPr>
          <w:sz w:val="28"/>
          <w:szCs w:val="28"/>
          <w:lang w:val="uk-UA"/>
        </w:rPr>
        <w:t>3.14</w:t>
      </w:r>
      <w:r w:rsidRPr="00E13F49">
        <w:rPr>
          <w:sz w:val="28"/>
          <w:szCs w:val="28"/>
          <w:lang w:val="uk-UA"/>
        </w:rPr>
        <w:t xml:space="preserve">.  </w:t>
      </w:r>
      <w:r w:rsidRPr="00304BBD">
        <w:rPr>
          <w:sz w:val="28"/>
          <w:szCs w:val="28"/>
          <w:lang w:val="uk-UA"/>
        </w:rPr>
        <w:t xml:space="preserve">Як виняток, надавати відпустки без збереження заробітної плати </w:t>
      </w:r>
      <w:r>
        <w:rPr>
          <w:sz w:val="28"/>
          <w:szCs w:val="28"/>
          <w:lang w:val="uk-UA"/>
        </w:rPr>
        <w:t xml:space="preserve">членам профспілки </w:t>
      </w:r>
      <w:r w:rsidRPr="00304BBD">
        <w:rPr>
          <w:sz w:val="28"/>
          <w:szCs w:val="28"/>
          <w:lang w:val="uk-UA"/>
        </w:rPr>
        <w:t xml:space="preserve"> для закінчення лікування від тяжких захворювань та для завершення санаторно-курортного лікування </w:t>
      </w:r>
      <w:r>
        <w:rPr>
          <w:sz w:val="28"/>
          <w:szCs w:val="28"/>
          <w:lang w:val="uk-UA"/>
        </w:rPr>
        <w:t>члена профспілки чи члена сім'</w:t>
      </w:r>
      <w:r w:rsidRPr="00304BBD">
        <w:rPr>
          <w:sz w:val="28"/>
          <w:szCs w:val="28"/>
          <w:lang w:val="uk-UA"/>
        </w:rPr>
        <w:t>ї тривалістю, встановленому у медичному висновку.</w:t>
      </w:r>
    </w:p>
    <w:p w:rsidR="00D122C9" w:rsidRPr="00304BBD" w:rsidRDefault="00D122C9" w:rsidP="00D122C9">
      <w:pPr>
        <w:pStyle w:val="aff4"/>
        <w:jc w:val="both"/>
        <w:rPr>
          <w:sz w:val="28"/>
          <w:szCs w:val="28"/>
          <w:lang w:val="uk-UA"/>
        </w:rPr>
      </w:pPr>
      <w:r w:rsidRPr="00E13F49">
        <w:rPr>
          <w:sz w:val="28"/>
          <w:szCs w:val="28"/>
          <w:lang w:val="uk-UA"/>
        </w:rPr>
        <w:t>5.</w:t>
      </w:r>
      <w:r>
        <w:rPr>
          <w:sz w:val="28"/>
          <w:szCs w:val="28"/>
          <w:lang w:val="uk-UA"/>
        </w:rPr>
        <w:t>3.15</w:t>
      </w:r>
      <w:r w:rsidRPr="00E13F49">
        <w:rPr>
          <w:sz w:val="28"/>
          <w:szCs w:val="28"/>
          <w:lang w:val="uk-UA"/>
        </w:rPr>
        <w:t xml:space="preserve">. </w:t>
      </w:r>
      <w:r w:rsidRPr="00304BBD">
        <w:rPr>
          <w:sz w:val="28"/>
          <w:szCs w:val="28"/>
          <w:lang w:val="uk-UA"/>
        </w:rPr>
        <w:t xml:space="preserve">Погоджувати </w:t>
      </w:r>
      <w:r>
        <w:rPr>
          <w:sz w:val="28"/>
          <w:szCs w:val="28"/>
          <w:lang w:val="uk-UA"/>
        </w:rPr>
        <w:t>з профкомом</w:t>
      </w:r>
      <w:r w:rsidRPr="00304BBD">
        <w:rPr>
          <w:sz w:val="28"/>
          <w:szCs w:val="28"/>
          <w:lang w:val="uk-UA"/>
        </w:rPr>
        <w:t>:</w:t>
      </w:r>
    </w:p>
    <w:p w:rsidR="00D122C9" w:rsidRPr="00304BBD" w:rsidRDefault="00D122C9" w:rsidP="00D122C9">
      <w:pPr>
        <w:pStyle w:val="aff4"/>
        <w:ind w:firstLine="851"/>
        <w:jc w:val="both"/>
        <w:rPr>
          <w:sz w:val="28"/>
          <w:szCs w:val="28"/>
          <w:lang w:val="uk-UA"/>
        </w:rPr>
      </w:pPr>
      <w:r w:rsidRPr="00304BBD">
        <w:rPr>
          <w:sz w:val="28"/>
          <w:szCs w:val="28"/>
          <w:lang w:val="uk-UA"/>
        </w:rPr>
        <w:t>-  кошториси, штатні розписи, графіки відпусток, працівників;</w:t>
      </w:r>
    </w:p>
    <w:p w:rsidR="00D122C9" w:rsidRPr="00304BBD" w:rsidRDefault="00D122C9" w:rsidP="00D122C9">
      <w:pPr>
        <w:pStyle w:val="aff4"/>
        <w:ind w:firstLine="851"/>
        <w:jc w:val="both"/>
        <w:rPr>
          <w:sz w:val="28"/>
          <w:szCs w:val="28"/>
        </w:rPr>
      </w:pPr>
      <w:r w:rsidRPr="00304BBD">
        <w:rPr>
          <w:sz w:val="28"/>
          <w:szCs w:val="28"/>
        </w:rPr>
        <w:t xml:space="preserve">- </w:t>
      </w:r>
      <w:r w:rsidRPr="00304BBD">
        <w:rPr>
          <w:sz w:val="28"/>
          <w:szCs w:val="28"/>
          <w:lang w:val="uk-UA"/>
        </w:rPr>
        <w:t xml:space="preserve"> </w:t>
      </w:r>
      <w:r w:rsidRPr="00304BBD">
        <w:rPr>
          <w:sz w:val="28"/>
          <w:szCs w:val="28"/>
        </w:rPr>
        <w:t>запровадження змін, перегляд умов праці;</w:t>
      </w:r>
    </w:p>
    <w:p w:rsidR="00D122C9" w:rsidRDefault="00D122C9" w:rsidP="00D122C9">
      <w:pPr>
        <w:pStyle w:val="aff4"/>
        <w:ind w:firstLine="851"/>
        <w:jc w:val="both"/>
        <w:rPr>
          <w:sz w:val="28"/>
          <w:szCs w:val="28"/>
          <w:lang w:val="uk-UA"/>
        </w:rPr>
      </w:pPr>
      <w:r w:rsidRPr="00304BBD">
        <w:rPr>
          <w:sz w:val="28"/>
          <w:szCs w:val="28"/>
        </w:rPr>
        <w:t xml:space="preserve">- </w:t>
      </w:r>
      <w:r w:rsidRPr="00304BBD">
        <w:rPr>
          <w:sz w:val="28"/>
          <w:szCs w:val="28"/>
          <w:lang w:val="uk-UA"/>
        </w:rPr>
        <w:t xml:space="preserve"> </w:t>
      </w:r>
      <w:r w:rsidRPr="00304BBD">
        <w:rPr>
          <w:sz w:val="28"/>
          <w:szCs w:val="28"/>
        </w:rPr>
        <w:t>час початку і закінчення роботи, режим роботи змін, поділ робочого часу на частини, застосування підсумованого облік</w:t>
      </w:r>
      <w:r>
        <w:rPr>
          <w:sz w:val="28"/>
          <w:szCs w:val="28"/>
        </w:rPr>
        <w:t>у робочого часу, графіки роботи</w:t>
      </w:r>
      <w:r>
        <w:rPr>
          <w:sz w:val="28"/>
          <w:szCs w:val="28"/>
          <w:lang w:val="uk-UA"/>
        </w:rPr>
        <w:t>.</w:t>
      </w:r>
      <w:r w:rsidRPr="00304BBD">
        <w:rPr>
          <w:sz w:val="28"/>
          <w:szCs w:val="28"/>
        </w:rPr>
        <w:t xml:space="preserve"> </w:t>
      </w:r>
    </w:p>
    <w:p w:rsidR="00D122C9" w:rsidRPr="00304BBD" w:rsidRDefault="00D122C9" w:rsidP="00D122C9">
      <w:pPr>
        <w:pStyle w:val="aff4"/>
        <w:ind w:firstLine="851"/>
        <w:jc w:val="both"/>
        <w:rPr>
          <w:sz w:val="28"/>
          <w:szCs w:val="28"/>
          <w:lang w:val="uk-UA"/>
        </w:rPr>
      </w:pPr>
      <w:r w:rsidRPr="00304BBD">
        <w:rPr>
          <w:sz w:val="28"/>
          <w:szCs w:val="28"/>
          <w:lang w:val="uk-UA"/>
        </w:rPr>
        <w:t>- посадові інструкції працівників;</w:t>
      </w:r>
    </w:p>
    <w:p w:rsidR="00D122C9" w:rsidRPr="00C55446" w:rsidRDefault="00D122C9" w:rsidP="00D122C9">
      <w:pPr>
        <w:pStyle w:val="aff4"/>
        <w:jc w:val="both"/>
        <w:rPr>
          <w:b/>
          <w:sz w:val="28"/>
          <w:szCs w:val="28"/>
          <w:lang w:val="uk-UA"/>
        </w:rPr>
      </w:pPr>
      <w:r w:rsidRPr="00E13F49">
        <w:rPr>
          <w:sz w:val="28"/>
          <w:szCs w:val="28"/>
          <w:lang w:val="uk-UA"/>
        </w:rPr>
        <w:t>5.</w:t>
      </w:r>
      <w:r>
        <w:rPr>
          <w:sz w:val="28"/>
          <w:szCs w:val="28"/>
          <w:lang w:val="uk-UA"/>
        </w:rPr>
        <w:t>3.16</w:t>
      </w:r>
      <w:r w:rsidRPr="00E13F49">
        <w:rPr>
          <w:sz w:val="28"/>
          <w:szCs w:val="28"/>
          <w:lang w:val="uk-UA"/>
        </w:rPr>
        <w:t>.</w:t>
      </w:r>
      <w:r>
        <w:rPr>
          <w:sz w:val="28"/>
          <w:szCs w:val="28"/>
          <w:lang w:val="uk-UA"/>
        </w:rPr>
        <w:t xml:space="preserve"> </w:t>
      </w:r>
      <w:r w:rsidRPr="006258CC">
        <w:rPr>
          <w:sz w:val="28"/>
          <w:szCs w:val="28"/>
          <w:lang w:val="uk-UA"/>
        </w:rPr>
        <w:t>Створити комісі</w:t>
      </w:r>
      <w:r>
        <w:rPr>
          <w:sz w:val="28"/>
          <w:szCs w:val="28"/>
          <w:lang w:val="uk-UA"/>
        </w:rPr>
        <w:t>ю</w:t>
      </w:r>
      <w:r w:rsidRPr="006258CC">
        <w:rPr>
          <w:sz w:val="28"/>
          <w:szCs w:val="28"/>
          <w:lang w:val="uk-UA"/>
        </w:rPr>
        <w:t xml:space="preserve"> з трудових спорів </w:t>
      </w:r>
      <w:r>
        <w:rPr>
          <w:sz w:val="28"/>
          <w:szCs w:val="28"/>
          <w:lang w:val="uk-UA"/>
        </w:rPr>
        <w:t xml:space="preserve">у складі 3 чоловік </w:t>
      </w:r>
      <w:r w:rsidRPr="00C55446">
        <w:rPr>
          <w:b/>
          <w:sz w:val="28"/>
          <w:szCs w:val="28"/>
          <w:lang w:val="uk-UA"/>
        </w:rPr>
        <w:t>(додаток 1</w:t>
      </w:r>
      <w:r>
        <w:rPr>
          <w:b/>
          <w:sz w:val="28"/>
          <w:szCs w:val="28"/>
          <w:lang w:val="uk-UA"/>
        </w:rPr>
        <w:t>2</w:t>
      </w:r>
      <w:r w:rsidRPr="00C55446">
        <w:rPr>
          <w:b/>
          <w:sz w:val="28"/>
          <w:szCs w:val="28"/>
          <w:lang w:val="uk-UA"/>
        </w:rPr>
        <w:t xml:space="preserve"> до Договору)</w:t>
      </w:r>
    </w:p>
    <w:p w:rsidR="00D122C9" w:rsidRDefault="00D122C9" w:rsidP="00D122C9">
      <w:pPr>
        <w:pStyle w:val="aff4"/>
        <w:ind w:firstLine="851"/>
        <w:rPr>
          <w:sz w:val="28"/>
          <w:szCs w:val="28"/>
          <w:lang w:val="uk-UA"/>
        </w:rPr>
      </w:pPr>
    </w:p>
    <w:p w:rsidR="00D122C9" w:rsidRPr="00FF20BA" w:rsidRDefault="00D122C9" w:rsidP="00D122C9">
      <w:pPr>
        <w:pStyle w:val="aff4"/>
        <w:rPr>
          <w:b/>
          <w:sz w:val="28"/>
          <w:szCs w:val="28"/>
          <w:lang w:val="uk-UA"/>
        </w:rPr>
      </w:pPr>
      <w:r w:rsidRPr="00FF20BA">
        <w:rPr>
          <w:b/>
          <w:sz w:val="28"/>
          <w:szCs w:val="28"/>
          <w:lang w:val="uk-UA"/>
        </w:rPr>
        <w:t>6. Нормування і оплата праці.</w:t>
      </w:r>
    </w:p>
    <w:p w:rsidR="00D122C9" w:rsidRPr="00C20408" w:rsidRDefault="00D122C9" w:rsidP="00D122C9">
      <w:pPr>
        <w:pStyle w:val="aff4"/>
        <w:jc w:val="both"/>
        <w:rPr>
          <w:b/>
          <w:i/>
          <w:sz w:val="28"/>
          <w:szCs w:val="28"/>
          <w:lang w:val="uk-UA"/>
        </w:rPr>
      </w:pPr>
      <w:r w:rsidRPr="00C20408">
        <w:rPr>
          <w:b/>
          <w:bCs/>
          <w:i/>
          <w:sz w:val="28"/>
          <w:szCs w:val="28"/>
          <w:lang w:val="uk-UA"/>
        </w:rPr>
        <w:t xml:space="preserve">6.1. </w:t>
      </w:r>
      <w:r>
        <w:rPr>
          <w:b/>
          <w:bCs/>
          <w:i/>
          <w:sz w:val="28"/>
          <w:szCs w:val="28"/>
          <w:lang w:val="uk-UA"/>
        </w:rPr>
        <w:t xml:space="preserve">Директор </w:t>
      </w:r>
      <w:r w:rsidRPr="00C20408">
        <w:rPr>
          <w:b/>
          <w:bCs/>
          <w:i/>
          <w:sz w:val="28"/>
          <w:szCs w:val="28"/>
          <w:lang w:val="uk-UA"/>
        </w:rPr>
        <w:t xml:space="preserve"> </w:t>
      </w:r>
      <w:r>
        <w:rPr>
          <w:b/>
          <w:i/>
          <w:sz w:val="28"/>
          <w:szCs w:val="28"/>
          <w:lang w:val="uk-UA"/>
        </w:rPr>
        <w:t xml:space="preserve">Департаменту </w:t>
      </w:r>
      <w:r w:rsidRPr="00C20408">
        <w:rPr>
          <w:b/>
          <w:bCs/>
          <w:i/>
          <w:sz w:val="28"/>
          <w:szCs w:val="28"/>
          <w:lang w:val="uk-UA"/>
        </w:rPr>
        <w:t>зобов’язується:</w:t>
      </w:r>
    </w:p>
    <w:p w:rsidR="00D122C9" w:rsidRPr="00FF20BA" w:rsidRDefault="00D122C9" w:rsidP="00D122C9">
      <w:pPr>
        <w:pStyle w:val="aff4"/>
        <w:jc w:val="both"/>
        <w:rPr>
          <w:sz w:val="28"/>
          <w:szCs w:val="28"/>
          <w:lang w:val="uk-UA"/>
        </w:rPr>
      </w:pPr>
      <w:r w:rsidRPr="00FF20BA">
        <w:rPr>
          <w:sz w:val="28"/>
          <w:szCs w:val="28"/>
          <w:lang w:val="uk-UA"/>
        </w:rPr>
        <w:t xml:space="preserve"> 6.1.1. В межах повноважень сприяти дотриманню в </w:t>
      </w:r>
      <w:r>
        <w:rPr>
          <w:sz w:val="28"/>
          <w:szCs w:val="28"/>
          <w:lang w:val="uk-UA"/>
        </w:rPr>
        <w:t>Департаменті</w:t>
      </w:r>
      <w:r w:rsidRPr="00FF20BA">
        <w:rPr>
          <w:sz w:val="28"/>
          <w:szCs w:val="28"/>
          <w:lang w:val="uk-UA"/>
        </w:rPr>
        <w:t xml:space="preserve"> законодавства про оплату праці.</w:t>
      </w:r>
    </w:p>
    <w:p w:rsidR="00D122C9" w:rsidRPr="00FF20BA" w:rsidRDefault="00D122C9" w:rsidP="00D122C9">
      <w:pPr>
        <w:pStyle w:val="aff4"/>
        <w:jc w:val="both"/>
        <w:rPr>
          <w:sz w:val="28"/>
          <w:szCs w:val="28"/>
        </w:rPr>
      </w:pPr>
      <w:r w:rsidRPr="00FF20BA">
        <w:rPr>
          <w:sz w:val="28"/>
          <w:szCs w:val="28"/>
          <w:lang w:val="uk-UA"/>
        </w:rPr>
        <w:lastRenderedPageBreak/>
        <w:t>6.1.</w:t>
      </w:r>
      <w:r>
        <w:rPr>
          <w:sz w:val="28"/>
          <w:szCs w:val="28"/>
          <w:lang w:val="uk-UA"/>
        </w:rPr>
        <w:t>2</w:t>
      </w:r>
      <w:r w:rsidRPr="00FF20BA">
        <w:rPr>
          <w:sz w:val="28"/>
          <w:szCs w:val="28"/>
          <w:lang w:val="uk-UA"/>
        </w:rPr>
        <w:t xml:space="preserve">. Здійснювати оперативний контроль в межах повноважень за своєчасною виплатою заробітної плати працівникам </w:t>
      </w:r>
      <w:r>
        <w:rPr>
          <w:sz w:val="28"/>
          <w:szCs w:val="28"/>
          <w:lang w:val="uk-UA"/>
        </w:rPr>
        <w:t>Департаменту</w:t>
      </w:r>
      <w:r w:rsidRPr="00FF20BA">
        <w:rPr>
          <w:sz w:val="28"/>
          <w:szCs w:val="28"/>
          <w:lang w:val="uk-UA"/>
        </w:rPr>
        <w:t xml:space="preserve"> у терміни, визначені колективним договор</w:t>
      </w:r>
      <w:r>
        <w:rPr>
          <w:sz w:val="28"/>
          <w:szCs w:val="28"/>
          <w:lang w:val="uk-UA"/>
        </w:rPr>
        <w:t>ом</w:t>
      </w:r>
      <w:r w:rsidRPr="00FF20BA">
        <w:rPr>
          <w:sz w:val="28"/>
          <w:szCs w:val="28"/>
          <w:lang w:val="uk-UA"/>
        </w:rPr>
        <w:t>. Сприяти усуненню причин порушення термінів виплати заробітної плати в повному обсязі.</w:t>
      </w:r>
    </w:p>
    <w:p w:rsidR="00D122C9" w:rsidRPr="00FF20BA" w:rsidRDefault="00D122C9" w:rsidP="00D122C9">
      <w:pPr>
        <w:pStyle w:val="aff4"/>
        <w:jc w:val="both"/>
        <w:rPr>
          <w:sz w:val="28"/>
          <w:szCs w:val="28"/>
        </w:rPr>
      </w:pPr>
      <w:r w:rsidRPr="00FF20BA">
        <w:rPr>
          <w:sz w:val="28"/>
          <w:szCs w:val="28"/>
        </w:rPr>
        <w:t>6.1.</w:t>
      </w:r>
      <w:r>
        <w:rPr>
          <w:sz w:val="28"/>
          <w:szCs w:val="28"/>
          <w:lang w:val="uk-UA"/>
        </w:rPr>
        <w:t>3</w:t>
      </w:r>
      <w:r w:rsidRPr="00FF20BA">
        <w:rPr>
          <w:sz w:val="28"/>
          <w:szCs w:val="28"/>
        </w:rPr>
        <w:t xml:space="preserve">. Сприяти забезпеченню  виплати працівникам </w:t>
      </w:r>
      <w:r>
        <w:rPr>
          <w:sz w:val="28"/>
          <w:szCs w:val="28"/>
          <w:lang w:val="uk-UA"/>
        </w:rPr>
        <w:t>Департаменту</w:t>
      </w:r>
      <w:r w:rsidRPr="00FF20BA">
        <w:rPr>
          <w:sz w:val="28"/>
          <w:szCs w:val="28"/>
        </w:rPr>
        <w:t xml:space="preserve"> підвищеної оплати праці згідно законів України, постанов  Кабінету Міністрів України  за роботу в пон</w:t>
      </w:r>
      <w:r>
        <w:rPr>
          <w:sz w:val="28"/>
          <w:szCs w:val="28"/>
          <w:lang w:val="uk-UA"/>
        </w:rPr>
        <w:t>ад</w:t>
      </w:r>
      <w:r w:rsidRPr="00FF20BA">
        <w:rPr>
          <w:sz w:val="28"/>
          <w:szCs w:val="28"/>
        </w:rPr>
        <w:t>ро</w:t>
      </w:r>
      <w:r>
        <w:rPr>
          <w:sz w:val="28"/>
          <w:szCs w:val="28"/>
          <w:lang w:val="uk-UA"/>
        </w:rPr>
        <w:t>бочий</w:t>
      </w:r>
      <w:r w:rsidRPr="00FF20BA">
        <w:rPr>
          <w:sz w:val="28"/>
          <w:szCs w:val="28"/>
        </w:rPr>
        <w:t xml:space="preserve"> час, у святкові та вихідні дні у подвійному розмірі або наданню інших днів відпочинку.</w:t>
      </w:r>
    </w:p>
    <w:p w:rsidR="00D122C9" w:rsidRPr="00B021BC" w:rsidRDefault="00D122C9" w:rsidP="00D122C9">
      <w:pPr>
        <w:pStyle w:val="aff4"/>
        <w:jc w:val="both"/>
        <w:rPr>
          <w:b/>
          <w:sz w:val="28"/>
          <w:szCs w:val="28"/>
          <w:lang w:val="uk-UA"/>
        </w:rPr>
      </w:pPr>
      <w:r w:rsidRPr="00FF20BA">
        <w:rPr>
          <w:sz w:val="28"/>
          <w:szCs w:val="28"/>
          <w:lang w:val="uk-UA"/>
        </w:rPr>
        <w:t>6.1.</w:t>
      </w:r>
      <w:r>
        <w:rPr>
          <w:sz w:val="28"/>
          <w:szCs w:val="28"/>
          <w:lang w:val="uk-UA"/>
        </w:rPr>
        <w:t>4</w:t>
      </w:r>
      <w:r w:rsidRPr="00FF20BA">
        <w:rPr>
          <w:sz w:val="28"/>
          <w:szCs w:val="28"/>
          <w:lang w:val="uk-UA"/>
        </w:rPr>
        <w:t xml:space="preserve">. </w:t>
      </w:r>
      <w:r>
        <w:rPr>
          <w:sz w:val="28"/>
          <w:szCs w:val="28"/>
          <w:lang w:val="uk-UA"/>
        </w:rPr>
        <w:t>В</w:t>
      </w:r>
      <w:r w:rsidRPr="00FF20BA">
        <w:rPr>
          <w:sz w:val="28"/>
          <w:szCs w:val="28"/>
          <w:lang w:val="uk-UA"/>
        </w:rPr>
        <w:t>живати заходів для своєчасної виплати в повному обсязі працівникам</w:t>
      </w:r>
      <w:r>
        <w:rPr>
          <w:sz w:val="28"/>
          <w:szCs w:val="28"/>
          <w:lang w:val="uk-UA"/>
        </w:rPr>
        <w:t xml:space="preserve"> Департаменту</w:t>
      </w:r>
      <w:r w:rsidRPr="00FF20BA">
        <w:rPr>
          <w:sz w:val="28"/>
          <w:szCs w:val="28"/>
          <w:lang w:val="uk-UA"/>
        </w:rPr>
        <w:t xml:space="preserve"> заробітної плати, відпускних, оздоровчих, надбавки за </w:t>
      </w:r>
      <w:r>
        <w:rPr>
          <w:sz w:val="28"/>
          <w:szCs w:val="28"/>
          <w:lang w:val="uk-UA"/>
        </w:rPr>
        <w:t>складність та напруженість у роботі</w:t>
      </w:r>
      <w:r w:rsidRPr="00FF20BA">
        <w:rPr>
          <w:sz w:val="28"/>
          <w:szCs w:val="28"/>
          <w:lang w:val="uk-UA"/>
        </w:rPr>
        <w:t>, премії,  інших виплат з фонду оплати праці,</w:t>
      </w:r>
      <w:r>
        <w:rPr>
          <w:sz w:val="28"/>
          <w:szCs w:val="28"/>
          <w:lang w:val="uk-UA"/>
        </w:rPr>
        <w:t xml:space="preserve"> витрат на службові відрядження.</w:t>
      </w:r>
      <w:r w:rsidRPr="00FF20BA">
        <w:rPr>
          <w:sz w:val="28"/>
          <w:szCs w:val="28"/>
          <w:lang w:val="uk-UA"/>
        </w:rPr>
        <w:t xml:space="preserve"> </w:t>
      </w:r>
      <w:r>
        <w:rPr>
          <w:sz w:val="28"/>
          <w:szCs w:val="28"/>
          <w:lang w:val="uk-UA"/>
        </w:rPr>
        <w:t>(</w:t>
      </w:r>
      <w:r w:rsidRPr="00B021BC">
        <w:rPr>
          <w:b/>
          <w:sz w:val="28"/>
          <w:szCs w:val="28"/>
          <w:lang w:val="uk-UA"/>
        </w:rPr>
        <w:t>додатки № 6, 7, 8 до Договору)</w:t>
      </w:r>
    </w:p>
    <w:p w:rsidR="00D122C9" w:rsidRDefault="00D122C9" w:rsidP="00D122C9">
      <w:pPr>
        <w:pStyle w:val="aff4"/>
        <w:jc w:val="both"/>
        <w:rPr>
          <w:sz w:val="28"/>
          <w:szCs w:val="28"/>
          <w:lang w:val="uk-UA"/>
        </w:rPr>
      </w:pPr>
      <w:r w:rsidRPr="00FF20BA">
        <w:rPr>
          <w:sz w:val="28"/>
          <w:szCs w:val="28"/>
          <w:lang w:val="uk-UA"/>
        </w:rPr>
        <w:t>6.1.</w:t>
      </w:r>
      <w:r>
        <w:rPr>
          <w:sz w:val="28"/>
          <w:szCs w:val="28"/>
          <w:lang w:val="uk-UA"/>
        </w:rPr>
        <w:t>5</w:t>
      </w:r>
      <w:r w:rsidRPr="00FF20BA">
        <w:rPr>
          <w:sz w:val="28"/>
          <w:szCs w:val="28"/>
          <w:lang w:val="uk-UA"/>
        </w:rPr>
        <w:t>. Сприяти забезпеченню своєчасного проведення індексації грошових доходів працівників закладів та установ освіти у зв’язку із змінами цін на споживчі товари і послуги відповідно до чинного законодавства.</w:t>
      </w:r>
    </w:p>
    <w:p w:rsidR="00D122C9" w:rsidRDefault="00D122C9" w:rsidP="00D122C9">
      <w:pPr>
        <w:pStyle w:val="aff4"/>
        <w:jc w:val="both"/>
        <w:rPr>
          <w:sz w:val="28"/>
          <w:szCs w:val="28"/>
          <w:lang w:val="uk-UA"/>
        </w:rPr>
      </w:pPr>
      <w:r>
        <w:rPr>
          <w:sz w:val="28"/>
          <w:szCs w:val="28"/>
          <w:lang w:val="uk-UA"/>
        </w:rPr>
        <w:t>6.1.6 Своєчасно і в повному обсязі виплачувати працівникам Департаменту заробітну плату у грошовому вираженні на карткові рахунки, згідно особистої письмової заяви працівника, у робочі дні двічі на місяць, через проміжок часу, що не перевищує шістнадцяти календарних днів, та не пізніше семи днів після закінчення періоду, за який здійснюється виплата:</w:t>
      </w:r>
    </w:p>
    <w:p w:rsidR="00D122C9" w:rsidRDefault="00D122C9" w:rsidP="00D122C9">
      <w:pPr>
        <w:pStyle w:val="aff4"/>
        <w:ind w:firstLine="851"/>
        <w:jc w:val="both"/>
        <w:rPr>
          <w:sz w:val="28"/>
          <w:szCs w:val="28"/>
          <w:lang w:val="uk-UA"/>
        </w:rPr>
      </w:pPr>
      <w:r>
        <w:rPr>
          <w:sz w:val="28"/>
          <w:szCs w:val="28"/>
          <w:lang w:val="uk-UA"/>
        </w:rPr>
        <w:t>- виплата заробітної плати за першу половину місяця (аванс) – 15 числа;</w:t>
      </w:r>
    </w:p>
    <w:p w:rsidR="00D122C9" w:rsidRDefault="00D122C9" w:rsidP="00D122C9">
      <w:pPr>
        <w:pStyle w:val="aff4"/>
        <w:ind w:firstLine="851"/>
        <w:jc w:val="both"/>
        <w:rPr>
          <w:sz w:val="28"/>
          <w:szCs w:val="28"/>
          <w:lang w:val="uk-UA"/>
        </w:rPr>
      </w:pPr>
      <w:r>
        <w:rPr>
          <w:sz w:val="28"/>
          <w:szCs w:val="28"/>
          <w:lang w:val="uk-UA"/>
        </w:rPr>
        <w:t>- заробітна плата за місяць – останнє число кожного м’ясця (ст. 115 КЗпП України, ст. 24 Закону України "Про оплату праці", ст.. 21 Закону України " Про відпустки"</w:t>
      </w:r>
    </w:p>
    <w:p w:rsidR="00D122C9" w:rsidRDefault="00D122C9" w:rsidP="00D122C9">
      <w:pPr>
        <w:pStyle w:val="aff4"/>
        <w:jc w:val="both"/>
        <w:rPr>
          <w:sz w:val="28"/>
          <w:szCs w:val="28"/>
          <w:lang w:val="uk-UA"/>
        </w:rPr>
      </w:pPr>
      <w:r>
        <w:rPr>
          <w:sz w:val="28"/>
          <w:szCs w:val="28"/>
          <w:lang w:val="uk-UA"/>
        </w:rPr>
        <w:t>6.1.7. При збігу термінів виплати заробітної плати з вихідним, святковим або неробочим днем, виплачувати її напередодні (ст. 115 КЗпП України, ст. 24 Закону України " Про оплату праці".</w:t>
      </w:r>
    </w:p>
    <w:p w:rsidR="00D122C9" w:rsidRDefault="00D122C9" w:rsidP="00D122C9">
      <w:pPr>
        <w:pStyle w:val="aff4"/>
        <w:jc w:val="both"/>
        <w:rPr>
          <w:sz w:val="28"/>
          <w:szCs w:val="28"/>
          <w:lang w:val="uk-UA"/>
        </w:rPr>
      </w:pPr>
      <w:r>
        <w:rPr>
          <w:sz w:val="28"/>
          <w:szCs w:val="28"/>
          <w:lang w:val="uk-UA"/>
        </w:rPr>
        <w:t>6.1.7. Заробітну плату за весь час щорічної відпустки виплачувати не пізніше ніж за три дні до початку відпустки ( ст. 115 КЗпП України).</w:t>
      </w:r>
    </w:p>
    <w:p w:rsidR="00D122C9" w:rsidRDefault="00D122C9" w:rsidP="00D122C9">
      <w:pPr>
        <w:pStyle w:val="aff4"/>
        <w:jc w:val="both"/>
        <w:rPr>
          <w:sz w:val="28"/>
          <w:szCs w:val="28"/>
          <w:lang w:val="uk-UA"/>
        </w:rPr>
      </w:pPr>
      <w:r>
        <w:rPr>
          <w:sz w:val="28"/>
          <w:szCs w:val="28"/>
          <w:lang w:val="uk-UA"/>
        </w:rPr>
        <w:t>6.1.8. При кожній виплаті заробітної плати повідомляти працівників про дані, що належать до періоду, за який проводиться оплата праці:</w:t>
      </w:r>
    </w:p>
    <w:p w:rsidR="00D122C9" w:rsidRDefault="00D122C9" w:rsidP="00D122C9">
      <w:pPr>
        <w:pStyle w:val="aff4"/>
        <w:ind w:firstLine="851"/>
        <w:jc w:val="both"/>
        <w:rPr>
          <w:sz w:val="28"/>
          <w:szCs w:val="28"/>
          <w:lang w:val="uk-UA"/>
        </w:rPr>
      </w:pPr>
      <w:r>
        <w:rPr>
          <w:sz w:val="28"/>
          <w:szCs w:val="28"/>
          <w:lang w:val="uk-UA"/>
        </w:rPr>
        <w:t>- загальна сума заробітної плати з розшифровкою за видами виплат;</w:t>
      </w:r>
    </w:p>
    <w:p w:rsidR="00D122C9" w:rsidRDefault="00D122C9" w:rsidP="00D122C9">
      <w:pPr>
        <w:pStyle w:val="aff4"/>
        <w:ind w:firstLine="851"/>
        <w:jc w:val="both"/>
        <w:rPr>
          <w:sz w:val="28"/>
          <w:szCs w:val="28"/>
          <w:lang w:val="uk-UA"/>
        </w:rPr>
      </w:pPr>
      <w:r>
        <w:rPr>
          <w:sz w:val="28"/>
          <w:szCs w:val="28"/>
          <w:lang w:val="uk-UA"/>
        </w:rPr>
        <w:t>- розміри і підстави відрахувань та утримань від заробітної плати;</w:t>
      </w:r>
    </w:p>
    <w:p w:rsidR="00D122C9" w:rsidRDefault="00D122C9" w:rsidP="00D122C9">
      <w:pPr>
        <w:pStyle w:val="aff4"/>
        <w:ind w:firstLine="851"/>
        <w:jc w:val="both"/>
        <w:rPr>
          <w:sz w:val="28"/>
          <w:szCs w:val="28"/>
          <w:lang w:val="uk-UA"/>
        </w:rPr>
      </w:pPr>
      <w:r>
        <w:rPr>
          <w:sz w:val="28"/>
          <w:szCs w:val="28"/>
          <w:lang w:val="uk-UA"/>
        </w:rPr>
        <w:t>- сума зарплати, що належить до виплати (ст. 110 КЗпП України).</w:t>
      </w:r>
    </w:p>
    <w:p w:rsidR="00D122C9" w:rsidRDefault="00D122C9" w:rsidP="00D122C9">
      <w:pPr>
        <w:pStyle w:val="aff4"/>
        <w:jc w:val="both"/>
        <w:rPr>
          <w:sz w:val="28"/>
          <w:szCs w:val="28"/>
          <w:lang w:val="uk-UA"/>
        </w:rPr>
      </w:pPr>
      <w:r>
        <w:rPr>
          <w:sz w:val="28"/>
          <w:szCs w:val="28"/>
          <w:lang w:val="uk-UA"/>
        </w:rPr>
        <w:t>6.1.9. Якщо нарахована заробітна плата працівника є нижчою за законодавчо встановлений розмір мінімальної заробітної плати, проводити доплату до рівня мінімальної заробітної плати, яка виплачується щомісячно одночасно з виплатою заробітної плати (ст. 3ˡ Закону  України "Про оплату праці").</w:t>
      </w:r>
    </w:p>
    <w:p w:rsidR="00D122C9" w:rsidRDefault="00D122C9" w:rsidP="00D122C9">
      <w:pPr>
        <w:pStyle w:val="aff4"/>
        <w:jc w:val="both"/>
        <w:rPr>
          <w:sz w:val="28"/>
          <w:szCs w:val="28"/>
          <w:lang w:val="uk-UA"/>
        </w:rPr>
      </w:pPr>
      <w:r>
        <w:rPr>
          <w:sz w:val="28"/>
          <w:szCs w:val="28"/>
          <w:lang w:val="uk-UA"/>
        </w:rPr>
        <w:t>6.1.10. За час простою, коли виникла виробнича ситуація небезпечна для життя чи здоров'я працівника, або людей, які його оточують, і навколишнього природного середовища не з його вини, за працівником зберігається середній  заробіток (ст.. 6 Закону України " Про охорону праці").</w:t>
      </w:r>
    </w:p>
    <w:p w:rsidR="00D122C9" w:rsidRDefault="00D122C9" w:rsidP="00D122C9">
      <w:pPr>
        <w:pStyle w:val="aff4"/>
        <w:jc w:val="both"/>
        <w:rPr>
          <w:sz w:val="28"/>
          <w:szCs w:val="28"/>
          <w:lang w:val="uk-UA"/>
        </w:rPr>
      </w:pPr>
      <w:r>
        <w:rPr>
          <w:sz w:val="28"/>
          <w:szCs w:val="28"/>
          <w:lang w:val="uk-UA"/>
        </w:rPr>
        <w:t>6.1.11. Виплачувати  працівникам вихідну допомогу при припиненні трудового договору відповідно до ст..44 КЗпП України:</w:t>
      </w:r>
    </w:p>
    <w:p w:rsidR="00D122C9" w:rsidRDefault="00D122C9" w:rsidP="00D122C9">
      <w:pPr>
        <w:pStyle w:val="aff4"/>
        <w:ind w:firstLine="851"/>
        <w:jc w:val="both"/>
        <w:rPr>
          <w:sz w:val="28"/>
          <w:szCs w:val="28"/>
          <w:lang w:val="uk-UA"/>
        </w:rPr>
      </w:pPr>
      <w:r>
        <w:rPr>
          <w:sz w:val="28"/>
          <w:szCs w:val="28"/>
          <w:lang w:val="uk-UA"/>
        </w:rPr>
        <w:lastRenderedPageBreak/>
        <w:t>- з підстав, зазначених у п.6 ст. 36, пунктах 1,2,6 ст.40, пункті 6 ст. 41 КЗпП України у розмірі не менше середнього місячного заробітку;</w:t>
      </w:r>
    </w:p>
    <w:p w:rsidR="00D122C9" w:rsidRPr="00734279" w:rsidRDefault="00D122C9" w:rsidP="00D122C9">
      <w:pPr>
        <w:pStyle w:val="aff4"/>
        <w:jc w:val="both"/>
        <w:rPr>
          <w:b/>
          <w:sz w:val="28"/>
          <w:szCs w:val="28"/>
          <w:lang w:val="uk-UA"/>
        </w:rPr>
      </w:pPr>
      <w:r>
        <w:rPr>
          <w:sz w:val="28"/>
          <w:szCs w:val="28"/>
          <w:lang w:val="uk-UA"/>
        </w:rPr>
        <w:t xml:space="preserve">6.1.12. Проводити преміювання працівників Департаменту відповідно до їх внеску в загальні результати роботи у межах коштів на оплату праці, затвердженого в кошторисі, та за рахунок коштів економії фонду заробітної плати Департаменту, за погодженням з профспілковим комітетом (Постанова Кабінету Міністрів України від30.08.2002 року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w:t>
      </w:r>
      <w:r w:rsidRPr="00734279">
        <w:rPr>
          <w:b/>
          <w:sz w:val="28"/>
          <w:szCs w:val="28"/>
          <w:lang w:val="uk-UA"/>
        </w:rPr>
        <w:t>(додаток № 7 до Договору)</w:t>
      </w:r>
    </w:p>
    <w:p w:rsidR="00D122C9" w:rsidRDefault="00D122C9" w:rsidP="00D122C9">
      <w:pPr>
        <w:pStyle w:val="aff4"/>
        <w:jc w:val="both"/>
        <w:rPr>
          <w:sz w:val="28"/>
          <w:szCs w:val="28"/>
          <w:lang w:val="uk-UA"/>
        </w:rPr>
      </w:pPr>
      <w:r>
        <w:rPr>
          <w:sz w:val="28"/>
          <w:szCs w:val="28"/>
          <w:lang w:val="uk-UA"/>
        </w:rPr>
        <w:t>6.1.13. Преміювати працівників до ювілейних дат (жінки 50,55,60), (чоловіки 50,60), до  новорічно  – різдвяних свят та за результатами роботи у кінці року, працюючих жінок до Міжнародного жіночого дня при наявності фонду економії заробітної плати.</w:t>
      </w:r>
    </w:p>
    <w:p w:rsidR="00D122C9" w:rsidRPr="00C20408" w:rsidRDefault="00D122C9" w:rsidP="00D122C9">
      <w:pPr>
        <w:pStyle w:val="aff4"/>
        <w:rPr>
          <w:b/>
          <w:i/>
          <w:sz w:val="28"/>
          <w:szCs w:val="28"/>
          <w:lang w:val="uk-UA"/>
        </w:rPr>
      </w:pPr>
      <w:r w:rsidRPr="00C20408">
        <w:rPr>
          <w:b/>
          <w:i/>
          <w:sz w:val="28"/>
          <w:szCs w:val="28"/>
          <w:lang w:val="uk-UA"/>
        </w:rPr>
        <w:t>6.</w:t>
      </w:r>
      <w:r>
        <w:rPr>
          <w:b/>
          <w:i/>
          <w:sz w:val="28"/>
          <w:szCs w:val="28"/>
          <w:lang w:val="uk-UA"/>
        </w:rPr>
        <w:t>2</w:t>
      </w:r>
      <w:r w:rsidRPr="00C20408">
        <w:rPr>
          <w:b/>
          <w:i/>
          <w:sz w:val="28"/>
          <w:szCs w:val="28"/>
          <w:lang w:val="uk-UA"/>
        </w:rPr>
        <w:t xml:space="preserve">.   </w:t>
      </w:r>
      <w:r>
        <w:rPr>
          <w:b/>
          <w:i/>
          <w:sz w:val="28"/>
          <w:szCs w:val="28"/>
          <w:lang w:val="uk-UA"/>
        </w:rPr>
        <w:t xml:space="preserve">Профком </w:t>
      </w:r>
      <w:r w:rsidRPr="00C20408">
        <w:rPr>
          <w:b/>
          <w:i/>
          <w:sz w:val="28"/>
          <w:szCs w:val="28"/>
          <w:lang w:val="uk-UA"/>
        </w:rPr>
        <w:t>зобов’язується:</w:t>
      </w:r>
    </w:p>
    <w:p w:rsidR="00D122C9" w:rsidRPr="00A07EEB" w:rsidRDefault="00D122C9" w:rsidP="00D122C9">
      <w:pPr>
        <w:pStyle w:val="aff4"/>
        <w:jc w:val="both"/>
        <w:rPr>
          <w:sz w:val="28"/>
          <w:szCs w:val="28"/>
          <w:lang w:val="uk-UA"/>
        </w:rPr>
      </w:pPr>
      <w:r>
        <w:rPr>
          <w:sz w:val="28"/>
          <w:szCs w:val="28"/>
          <w:lang w:val="uk-UA"/>
        </w:rPr>
        <w:t>6.2</w:t>
      </w:r>
      <w:r w:rsidRPr="00A07EEB">
        <w:rPr>
          <w:sz w:val="28"/>
          <w:szCs w:val="28"/>
          <w:lang w:val="uk-UA"/>
        </w:rPr>
        <w:t>.1. Здійснювати оперативний  громадський  контроль</w:t>
      </w:r>
      <w:r>
        <w:rPr>
          <w:sz w:val="28"/>
          <w:szCs w:val="28"/>
          <w:lang w:val="uk-UA"/>
        </w:rPr>
        <w:t xml:space="preserve"> за додержанням в Департаменті законодавства про працю,</w:t>
      </w:r>
      <w:r w:rsidRPr="00A07EEB">
        <w:rPr>
          <w:sz w:val="28"/>
          <w:szCs w:val="28"/>
          <w:lang w:val="uk-UA"/>
        </w:rPr>
        <w:t xml:space="preserve"> за</w:t>
      </w:r>
      <w:r>
        <w:rPr>
          <w:sz w:val="28"/>
          <w:szCs w:val="28"/>
          <w:lang w:val="uk-UA"/>
        </w:rPr>
        <w:t xml:space="preserve"> виконанням договірних гарантій  з оплати праці та термінів її виплати (ст. 259 КЗпП України)</w:t>
      </w:r>
      <w:r w:rsidRPr="00A07EEB">
        <w:rPr>
          <w:sz w:val="28"/>
          <w:szCs w:val="28"/>
          <w:lang w:val="uk-UA"/>
        </w:rPr>
        <w:t>.</w:t>
      </w:r>
    </w:p>
    <w:p w:rsidR="00D122C9" w:rsidRPr="00A07EEB" w:rsidRDefault="00D122C9" w:rsidP="00D122C9">
      <w:pPr>
        <w:pStyle w:val="aff4"/>
        <w:jc w:val="both"/>
        <w:rPr>
          <w:sz w:val="28"/>
          <w:szCs w:val="28"/>
          <w:lang w:val="uk-UA"/>
        </w:rPr>
      </w:pPr>
      <w:r>
        <w:rPr>
          <w:sz w:val="28"/>
          <w:szCs w:val="28"/>
          <w:lang w:val="uk-UA"/>
        </w:rPr>
        <w:t>6.2</w:t>
      </w:r>
      <w:r w:rsidRPr="00A07EEB">
        <w:rPr>
          <w:sz w:val="28"/>
          <w:szCs w:val="28"/>
          <w:lang w:val="uk-UA"/>
        </w:rPr>
        <w:t>.2. Забезпечувати  взаємодію з органами виконавчої влади, державного нагляду для вирішення питань, пов’язаних із реалізацією права працівників  на своєчасну і в повному обсязі оплату праці.</w:t>
      </w:r>
    </w:p>
    <w:p w:rsidR="00D122C9" w:rsidRDefault="00D122C9" w:rsidP="00D122C9">
      <w:pPr>
        <w:pStyle w:val="aff4"/>
        <w:jc w:val="both"/>
        <w:rPr>
          <w:sz w:val="28"/>
          <w:szCs w:val="28"/>
          <w:lang w:val="uk-UA"/>
        </w:rPr>
      </w:pPr>
      <w:r>
        <w:rPr>
          <w:sz w:val="28"/>
          <w:szCs w:val="28"/>
          <w:lang w:val="uk-UA"/>
        </w:rPr>
        <w:t>6.2</w:t>
      </w:r>
      <w:r w:rsidRPr="00A07EEB">
        <w:rPr>
          <w:sz w:val="28"/>
          <w:szCs w:val="28"/>
          <w:lang w:val="uk-UA"/>
        </w:rPr>
        <w:t xml:space="preserve">.3. У разі невиплати заробітної плати та інших платежів з фонду оплати праці терміном понад 1 місяць вживати дієвих заходів до усунення порушень законодавства про оплату праці. </w:t>
      </w:r>
    </w:p>
    <w:p w:rsidR="00D122C9" w:rsidRPr="00A07EEB" w:rsidRDefault="00D122C9" w:rsidP="00D122C9">
      <w:pPr>
        <w:pStyle w:val="aff4"/>
        <w:jc w:val="both"/>
        <w:rPr>
          <w:sz w:val="28"/>
          <w:szCs w:val="28"/>
          <w:lang w:val="uk-UA"/>
        </w:rPr>
      </w:pPr>
      <w:r>
        <w:rPr>
          <w:sz w:val="28"/>
          <w:szCs w:val="28"/>
          <w:lang w:val="uk-UA"/>
        </w:rPr>
        <w:t>6.2.4</w:t>
      </w:r>
      <w:r w:rsidRPr="00A07EEB">
        <w:rPr>
          <w:sz w:val="28"/>
          <w:szCs w:val="28"/>
          <w:lang w:val="uk-UA"/>
        </w:rPr>
        <w:t xml:space="preserve">. Проводити  роз’яснювальну роботу щодо практики звернення працівників </w:t>
      </w:r>
      <w:r>
        <w:rPr>
          <w:sz w:val="28"/>
          <w:szCs w:val="28"/>
          <w:lang w:val="uk-UA"/>
        </w:rPr>
        <w:t>Департаменту</w:t>
      </w:r>
      <w:r w:rsidRPr="00A07EEB">
        <w:rPr>
          <w:sz w:val="28"/>
          <w:szCs w:val="28"/>
          <w:lang w:val="uk-UA"/>
        </w:rPr>
        <w:t xml:space="preserve"> до судів про примусове стягнення невиплаченої вчасно заробітної плати, інших платежів  та сум відшкодування шкоди від нещасних випадків і професійних захворювань, в необхідних випадках  представляти інтереси працівників у судових та інших державних органах</w:t>
      </w:r>
      <w:r>
        <w:rPr>
          <w:sz w:val="28"/>
          <w:szCs w:val="28"/>
          <w:lang w:val="uk-UA"/>
        </w:rPr>
        <w:t>.</w:t>
      </w:r>
      <w:r w:rsidRPr="00A07EEB">
        <w:rPr>
          <w:sz w:val="28"/>
          <w:szCs w:val="28"/>
          <w:lang w:val="uk-UA"/>
        </w:rPr>
        <w:t xml:space="preserve"> </w:t>
      </w:r>
      <w:r>
        <w:rPr>
          <w:sz w:val="28"/>
          <w:szCs w:val="28"/>
          <w:lang w:val="uk-UA"/>
        </w:rPr>
        <w:t xml:space="preserve">                6.2.5. </w:t>
      </w:r>
      <w:r w:rsidRPr="00A07EEB">
        <w:rPr>
          <w:sz w:val="28"/>
          <w:szCs w:val="28"/>
          <w:lang w:val="uk-UA"/>
        </w:rPr>
        <w:t xml:space="preserve"> Надавати </w:t>
      </w:r>
      <w:r>
        <w:rPr>
          <w:sz w:val="28"/>
          <w:szCs w:val="28"/>
          <w:lang w:val="uk-UA"/>
        </w:rPr>
        <w:t>членам профспілки</w:t>
      </w:r>
      <w:r w:rsidRPr="00A07EEB">
        <w:rPr>
          <w:sz w:val="28"/>
          <w:szCs w:val="28"/>
          <w:lang w:val="uk-UA"/>
        </w:rPr>
        <w:t xml:space="preserve"> </w:t>
      </w:r>
      <w:r>
        <w:rPr>
          <w:sz w:val="28"/>
          <w:szCs w:val="28"/>
          <w:lang w:val="uk-UA"/>
        </w:rPr>
        <w:t>Департаменту</w:t>
      </w:r>
      <w:r w:rsidRPr="00A07EEB">
        <w:rPr>
          <w:sz w:val="28"/>
          <w:szCs w:val="28"/>
          <w:lang w:val="uk-UA"/>
        </w:rPr>
        <w:t xml:space="preserve">  безкоштовну правову допомогу з питань оплати праці.</w:t>
      </w:r>
    </w:p>
    <w:p w:rsidR="00D122C9" w:rsidRPr="00F93520" w:rsidRDefault="00D122C9" w:rsidP="00D122C9">
      <w:pPr>
        <w:pStyle w:val="aff4"/>
        <w:jc w:val="both"/>
        <w:rPr>
          <w:color w:val="C00000"/>
          <w:sz w:val="28"/>
          <w:szCs w:val="28"/>
          <w:lang w:val="uk-UA"/>
        </w:rPr>
      </w:pPr>
      <w:r>
        <w:rPr>
          <w:sz w:val="28"/>
          <w:szCs w:val="28"/>
          <w:lang w:val="uk-UA"/>
        </w:rPr>
        <w:t>6.2.6.</w:t>
      </w:r>
      <w:r w:rsidRPr="00A07EEB">
        <w:rPr>
          <w:sz w:val="28"/>
          <w:szCs w:val="28"/>
          <w:lang w:val="uk-UA"/>
        </w:rPr>
        <w:t xml:space="preserve"> Забезпечити систематичний аналіз і оцінку стану реалізації законодавства з питань оплати праці, підготовку пропозицій щодо удосконалення цієї роботи</w:t>
      </w:r>
      <w:r>
        <w:rPr>
          <w:color w:val="C00000"/>
          <w:sz w:val="28"/>
          <w:szCs w:val="28"/>
          <w:lang w:val="uk-UA"/>
        </w:rPr>
        <w:t>.</w:t>
      </w:r>
    </w:p>
    <w:p w:rsidR="00D122C9" w:rsidRPr="00C20408" w:rsidRDefault="00D122C9" w:rsidP="00D122C9">
      <w:pPr>
        <w:pStyle w:val="aff4"/>
        <w:rPr>
          <w:b/>
          <w:i/>
          <w:sz w:val="28"/>
          <w:szCs w:val="28"/>
          <w:lang w:val="uk-UA"/>
        </w:rPr>
      </w:pPr>
      <w:r w:rsidRPr="00C20408">
        <w:rPr>
          <w:b/>
          <w:i/>
          <w:sz w:val="28"/>
          <w:szCs w:val="28"/>
          <w:lang w:val="uk-UA"/>
        </w:rPr>
        <w:t>6.</w:t>
      </w:r>
      <w:r>
        <w:rPr>
          <w:b/>
          <w:i/>
          <w:sz w:val="28"/>
          <w:szCs w:val="28"/>
          <w:lang w:val="uk-UA"/>
        </w:rPr>
        <w:t>3</w:t>
      </w:r>
      <w:r w:rsidRPr="00C20408">
        <w:rPr>
          <w:b/>
          <w:i/>
          <w:sz w:val="28"/>
          <w:szCs w:val="28"/>
          <w:lang w:val="uk-UA"/>
        </w:rPr>
        <w:t>. Сторони домовились:</w:t>
      </w:r>
    </w:p>
    <w:p w:rsidR="00D122C9" w:rsidRDefault="00D122C9" w:rsidP="00D122C9">
      <w:pPr>
        <w:pStyle w:val="aff4"/>
        <w:jc w:val="both"/>
        <w:rPr>
          <w:sz w:val="28"/>
          <w:szCs w:val="28"/>
          <w:lang w:val="uk-UA"/>
        </w:rPr>
      </w:pPr>
      <w:r>
        <w:rPr>
          <w:sz w:val="28"/>
          <w:szCs w:val="28"/>
          <w:lang w:val="uk-UA"/>
        </w:rPr>
        <w:t>6.3</w:t>
      </w:r>
      <w:r w:rsidRPr="0037206E">
        <w:rPr>
          <w:sz w:val="28"/>
          <w:szCs w:val="28"/>
          <w:lang w:val="uk-UA"/>
        </w:rPr>
        <w:t xml:space="preserve">.1. </w:t>
      </w:r>
      <w:r>
        <w:rPr>
          <w:sz w:val="28"/>
          <w:szCs w:val="28"/>
          <w:lang w:val="uk-UA"/>
        </w:rPr>
        <w:t>Кваліфікувати несвоєчасну або не в повному обсязі виплату заробітної плати як грубе порушення законодавства про працю і даного колективного договору та вживати спільних оперативних заходів відповідно до чинного законодавства України.</w:t>
      </w:r>
    </w:p>
    <w:p w:rsidR="00D122C9" w:rsidRPr="0037206E" w:rsidRDefault="00D122C9" w:rsidP="00D122C9">
      <w:pPr>
        <w:pStyle w:val="aff4"/>
        <w:jc w:val="both"/>
        <w:rPr>
          <w:sz w:val="28"/>
          <w:szCs w:val="28"/>
          <w:lang w:val="uk-UA"/>
        </w:rPr>
      </w:pPr>
      <w:r>
        <w:rPr>
          <w:sz w:val="28"/>
          <w:szCs w:val="28"/>
          <w:lang w:val="uk-UA"/>
        </w:rPr>
        <w:t xml:space="preserve">6.3.2 </w:t>
      </w:r>
      <w:r w:rsidRPr="0037206E">
        <w:rPr>
          <w:sz w:val="28"/>
          <w:szCs w:val="28"/>
          <w:lang w:val="uk-UA"/>
        </w:rPr>
        <w:t xml:space="preserve"> Вживати заходів для своєчасної і в повному обсязі виплати заробітної плати працівникам </w:t>
      </w:r>
      <w:r>
        <w:rPr>
          <w:sz w:val="28"/>
          <w:szCs w:val="28"/>
          <w:lang w:val="uk-UA"/>
        </w:rPr>
        <w:t>Департаменту</w:t>
      </w:r>
      <w:r w:rsidRPr="0037206E">
        <w:rPr>
          <w:sz w:val="28"/>
          <w:szCs w:val="28"/>
          <w:lang w:val="uk-UA"/>
        </w:rPr>
        <w:t xml:space="preserve"> за період відпусток, а також поточної заробітної плати не рідше двох разів на місяць через проміжок часу, що не перевищує шістнадцяти календарних днів, та не пізніше семи днів після закінчення періоду, за який здійснюється виплата.</w:t>
      </w:r>
    </w:p>
    <w:p w:rsidR="00D122C9" w:rsidRPr="0037206E" w:rsidRDefault="00D122C9" w:rsidP="00D122C9">
      <w:pPr>
        <w:pStyle w:val="aff4"/>
        <w:jc w:val="both"/>
        <w:rPr>
          <w:sz w:val="28"/>
          <w:szCs w:val="28"/>
          <w:lang w:val="uk-UA"/>
        </w:rPr>
      </w:pPr>
      <w:r w:rsidRPr="0037206E">
        <w:rPr>
          <w:sz w:val="28"/>
          <w:szCs w:val="28"/>
          <w:lang w:val="uk-UA"/>
        </w:rPr>
        <w:lastRenderedPageBreak/>
        <w:t>6.</w:t>
      </w:r>
      <w:r>
        <w:rPr>
          <w:sz w:val="28"/>
          <w:szCs w:val="28"/>
          <w:lang w:val="uk-UA"/>
        </w:rPr>
        <w:t>3</w:t>
      </w:r>
      <w:r w:rsidRPr="0037206E">
        <w:rPr>
          <w:sz w:val="28"/>
          <w:szCs w:val="28"/>
          <w:lang w:val="uk-UA"/>
        </w:rPr>
        <w:t>.</w:t>
      </w:r>
      <w:r>
        <w:rPr>
          <w:sz w:val="28"/>
          <w:szCs w:val="28"/>
          <w:lang w:val="uk-UA"/>
        </w:rPr>
        <w:t>3</w:t>
      </w:r>
      <w:r w:rsidRPr="0037206E">
        <w:rPr>
          <w:sz w:val="28"/>
          <w:szCs w:val="28"/>
          <w:lang w:val="uk-UA"/>
        </w:rPr>
        <w:t xml:space="preserve">. Кваліфікувати несвоєчасну чи не в повному обсязі виплату заробітної плати як грубе порушення законодавства про працю та </w:t>
      </w:r>
      <w:r>
        <w:rPr>
          <w:sz w:val="28"/>
          <w:szCs w:val="28"/>
          <w:lang w:val="uk-UA"/>
        </w:rPr>
        <w:t>цього Договору</w:t>
      </w:r>
      <w:r w:rsidRPr="0037206E">
        <w:rPr>
          <w:sz w:val="28"/>
          <w:szCs w:val="28"/>
          <w:lang w:val="uk-UA"/>
        </w:rPr>
        <w:t xml:space="preserve"> і вживати спільних оперативних заходів відповідно до законодавства;</w:t>
      </w:r>
    </w:p>
    <w:p w:rsidR="00D122C9" w:rsidRPr="0037206E" w:rsidRDefault="00D122C9" w:rsidP="00D122C9">
      <w:pPr>
        <w:pStyle w:val="aff4"/>
        <w:jc w:val="both"/>
        <w:rPr>
          <w:sz w:val="28"/>
          <w:szCs w:val="28"/>
          <w:lang w:val="uk-UA"/>
        </w:rPr>
      </w:pPr>
      <w:r w:rsidRPr="0037206E">
        <w:rPr>
          <w:sz w:val="28"/>
          <w:szCs w:val="28"/>
          <w:lang w:val="uk-UA"/>
        </w:rPr>
        <w:t>6.</w:t>
      </w:r>
      <w:r>
        <w:rPr>
          <w:sz w:val="28"/>
          <w:szCs w:val="28"/>
          <w:lang w:val="uk-UA"/>
        </w:rPr>
        <w:t>3</w:t>
      </w:r>
      <w:r w:rsidRPr="0037206E">
        <w:rPr>
          <w:sz w:val="28"/>
          <w:szCs w:val="28"/>
          <w:lang w:val="uk-UA"/>
        </w:rPr>
        <w:t>.</w:t>
      </w:r>
      <w:r>
        <w:rPr>
          <w:sz w:val="28"/>
          <w:szCs w:val="28"/>
          <w:lang w:val="uk-UA"/>
        </w:rPr>
        <w:t>4</w:t>
      </w:r>
      <w:r w:rsidRPr="0037206E">
        <w:rPr>
          <w:sz w:val="28"/>
          <w:szCs w:val="28"/>
          <w:lang w:val="uk-UA"/>
        </w:rPr>
        <w:t xml:space="preserve">. Проводити моніторинг та регулярно, не рідше одного разу на квартал, обмінюватися інформацією про стан дотримання законодавства і положень </w:t>
      </w:r>
      <w:r>
        <w:rPr>
          <w:sz w:val="28"/>
          <w:szCs w:val="28"/>
          <w:lang w:val="uk-UA"/>
        </w:rPr>
        <w:t>Договору</w:t>
      </w:r>
      <w:r w:rsidRPr="0037206E">
        <w:rPr>
          <w:sz w:val="28"/>
          <w:szCs w:val="28"/>
          <w:lang w:val="uk-UA"/>
        </w:rPr>
        <w:t xml:space="preserve"> у сфері оплати праці та здійснювати заходи за фактами виявлених порушень.</w:t>
      </w:r>
    </w:p>
    <w:p w:rsidR="00D122C9" w:rsidRPr="00D65C35" w:rsidRDefault="00D122C9" w:rsidP="00D122C9">
      <w:pPr>
        <w:pStyle w:val="aff4"/>
        <w:jc w:val="both"/>
        <w:rPr>
          <w:sz w:val="28"/>
          <w:szCs w:val="28"/>
          <w:lang w:val="uk-UA"/>
        </w:rPr>
      </w:pPr>
      <w:r>
        <w:rPr>
          <w:sz w:val="28"/>
          <w:szCs w:val="28"/>
          <w:lang w:val="uk-UA"/>
        </w:rPr>
        <w:t>6.2.5</w:t>
      </w:r>
      <w:r w:rsidRPr="00D65C35">
        <w:rPr>
          <w:sz w:val="28"/>
          <w:szCs w:val="28"/>
          <w:lang w:val="uk-UA"/>
        </w:rPr>
        <w:t xml:space="preserve">. Здійснювати додаткову оплату за роботу в нічний час (з 10-ї години вечора до 6-ї години ранку) працівникам, які за графіками роботи працюють у цей час, у розмірі </w:t>
      </w:r>
      <w:r>
        <w:rPr>
          <w:sz w:val="28"/>
          <w:szCs w:val="28"/>
          <w:lang w:val="uk-UA"/>
        </w:rPr>
        <w:t>3</w:t>
      </w:r>
      <w:r w:rsidRPr="00D65C35">
        <w:rPr>
          <w:sz w:val="28"/>
          <w:szCs w:val="28"/>
          <w:lang w:val="uk-UA"/>
        </w:rPr>
        <w:t>0 % посадового окладу (ставки заробітної плати).</w:t>
      </w:r>
    </w:p>
    <w:p w:rsidR="00D122C9" w:rsidRPr="00D65C35" w:rsidRDefault="00D122C9" w:rsidP="00D122C9">
      <w:pPr>
        <w:pStyle w:val="aff4"/>
        <w:jc w:val="both"/>
        <w:rPr>
          <w:sz w:val="28"/>
          <w:szCs w:val="28"/>
          <w:lang w:val="uk-UA"/>
        </w:rPr>
      </w:pPr>
      <w:r>
        <w:rPr>
          <w:sz w:val="28"/>
          <w:szCs w:val="28"/>
          <w:lang w:val="uk-UA"/>
        </w:rPr>
        <w:t>6.2.6</w:t>
      </w:r>
      <w:r w:rsidRPr="00D65C35">
        <w:rPr>
          <w:sz w:val="28"/>
          <w:szCs w:val="28"/>
          <w:lang w:val="uk-UA"/>
        </w:rPr>
        <w:t>. Здійснювати підвищену оплату праці працівникам, зайнятим на важких роботах та на роботах із шкідливими і небезпечними умовами праці за переліком, визначеним діючими нормативни</w:t>
      </w:r>
      <w:r>
        <w:rPr>
          <w:sz w:val="28"/>
          <w:szCs w:val="28"/>
          <w:lang w:val="uk-UA"/>
        </w:rPr>
        <w:t>ми документами з оплати праці за результатами атестації (</w:t>
      </w:r>
      <w:r w:rsidRPr="00D17515">
        <w:rPr>
          <w:b/>
          <w:sz w:val="28"/>
          <w:szCs w:val="28"/>
          <w:lang w:val="uk-UA"/>
        </w:rPr>
        <w:t>додатком №</w:t>
      </w:r>
      <w:r>
        <w:rPr>
          <w:b/>
          <w:sz w:val="28"/>
          <w:szCs w:val="28"/>
          <w:lang w:val="uk-UA"/>
        </w:rPr>
        <w:t xml:space="preserve"> </w:t>
      </w:r>
      <w:r w:rsidRPr="00D17515">
        <w:rPr>
          <w:b/>
          <w:sz w:val="28"/>
          <w:szCs w:val="28"/>
          <w:lang w:val="uk-UA"/>
        </w:rPr>
        <w:t xml:space="preserve">2 до </w:t>
      </w:r>
      <w:r>
        <w:rPr>
          <w:b/>
          <w:sz w:val="28"/>
          <w:szCs w:val="28"/>
          <w:lang w:val="uk-UA"/>
        </w:rPr>
        <w:t>Договору)</w:t>
      </w:r>
      <w:r w:rsidRPr="00D65C35">
        <w:rPr>
          <w:sz w:val="28"/>
          <w:szCs w:val="28"/>
          <w:lang w:val="uk-UA"/>
        </w:rPr>
        <w:t xml:space="preserve">. </w:t>
      </w:r>
    </w:p>
    <w:p w:rsidR="00D122C9" w:rsidRPr="00D65C35" w:rsidRDefault="00D122C9" w:rsidP="00D122C9">
      <w:pPr>
        <w:pStyle w:val="aff4"/>
        <w:jc w:val="both"/>
        <w:rPr>
          <w:sz w:val="28"/>
          <w:szCs w:val="28"/>
          <w:lang w:val="uk-UA"/>
        </w:rPr>
      </w:pPr>
      <w:r>
        <w:rPr>
          <w:sz w:val="28"/>
          <w:szCs w:val="28"/>
          <w:lang w:val="uk-UA"/>
        </w:rPr>
        <w:t>6.2.7</w:t>
      </w:r>
      <w:r w:rsidRPr="00D65C35">
        <w:rPr>
          <w:sz w:val="28"/>
          <w:szCs w:val="28"/>
          <w:lang w:val="uk-UA"/>
        </w:rPr>
        <w:t xml:space="preserve">. Доводити до працівників </w:t>
      </w:r>
      <w:r>
        <w:rPr>
          <w:sz w:val="28"/>
          <w:szCs w:val="28"/>
          <w:lang w:val="uk-UA"/>
        </w:rPr>
        <w:t>Департаменту</w:t>
      </w:r>
      <w:r w:rsidRPr="00D65C35">
        <w:rPr>
          <w:sz w:val="28"/>
          <w:szCs w:val="28"/>
          <w:lang w:val="uk-UA"/>
        </w:rPr>
        <w:t xml:space="preserve"> зміни в оплаті праці та здійснювати перерахунок посадових окладів (ставок заробітної плати), доплат, надбавок і підвищень відповідно до діючого законодавства. </w:t>
      </w:r>
    </w:p>
    <w:p w:rsidR="00D122C9" w:rsidRPr="00A07EEB" w:rsidRDefault="00D122C9" w:rsidP="00D122C9">
      <w:pPr>
        <w:pStyle w:val="aff4"/>
        <w:jc w:val="both"/>
        <w:rPr>
          <w:sz w:val="28"/>
          <w:szCs w:val="28"/>
          <w:lang w:val="uk-UA"/>
        </w:rPr>
      </w:pPr>
      <w:r>
        <w:rPr>
          <w:color w:val="C00000"/>
          <w:sz w:val="28"/>
          <w:szCs w:val="28"/>
          <w:lang w:val="uk-UA"/>
        </w:rPr>
        <w:t xml:space="preserve"> </w:t>
      </w:r>
      <w:r>
        <w:rPr>
          <w:sz w:val="28"/>
          <w:szCs w:val="28"/>
          <w:lang w:val="uk-UA"/>
        </w:rPr>
        <w:t>6.2.8</w:t>
      </w:r>
      <w:r w:rsidRPr="00A07EEB">
        <w:rPr>
          <w:sz w:val="28"/>
          <w:szCs w:val="28"/>
          <w:lang w:val="uk-UA"/>
        </w:rPr>
        <w:t>. Виплачувати працівникам понад  розмір мінімальної зарплати:</w:t>
      </w:r>
    </w:p>
    <w:p w:rsidR="00D122C9" w:rsidRPr="00A07EEB" w:rsidRDefault="00D122C9" w:rsidP="00D122C9">
      <w:pPr>
        <w:pStyle w:val="aff4"/>
        <w:ind w:firstLine="851"/>
        <w:jc w:val="both"/>
        <w:rPr>
          <w:sz w:val="28"/>
          <w:szCs w:val="28"/>
          <w:lang w:val="uk-UA"/>
        </w:rPr>
      </w:pPr>
      <w:r w:rsidRPr="00A07EEB">
        <w:rPr>
          <w:sz w:val="28"/>
          <w:szCs w:val="28"/>
          <w:lang w:val="uk-UA"/>
        </w:rPr>
        <w:t>- доплати за роботу в шкідливих та важких умовах праці, несприятливих умовах та підвищеного ризику для здоров’я;</w:t>
      </w:r>
    </w:p>
    <w:p w:rsidR="00D122C9" w:rsidRPr="00A07EEB" w:rsidRDefault="00D122C9" w:rsidP="00D122C9">
      <w:pPr>
        <w:pStyle w:val="aff4"/>
        <w:ind w:firstLine="851"/>
        <w:jc w:val="both"/>
        <w:rPr>
          <w:sz w:val="28"/>
          <w:szCs w:val="28"/>
          <w:lang w:val="uk-UA"/>
        </w:rPr>
      </w:pPr>
      <w:r w:rsidRPr="00A07EEB">
        <w:rPr>
          <w:sz w:val="28"/>
          <w:szCs w:val="28"/>
          <w:lang w:val="uk-UA"/>
        </w:rPr>
        <w:t>- доплати за роботу в нічний час;</w:t>
      </w:r>
    </w:p>
    <w:p w:rsidR="00D122C9" w:rsidRPr="00A07EEB" w:rsidRDefault="00D122C9" w:rsidP="00D122C9">
      <w:pPr>
        <w:pStyle w:val="aff4"/>
        <w:ind w:firstLine="851"/>
        <w:jc w:val="both"/>
        <w:rPr>
          <w:sz w:val="28"/>
          <w:szCs w:val="28"/>
          <w:lang w:val="uk-UA"/>
        </w:rPr>
      </w:pPr>
      <w:r w:rsidRPr="00A07EEB">
        <w:rPr>
          <w:sz w:val="28"/>
          <w:szCs w:val="28"/>
          <w:lang w:val="uk-UA"/>
        </w:rPr>
        <w:t>- оплату за роботу за сумісництвом;</w:t>
      </w:r>
    </w:p>
    <w:p w:rsidR="00D122C9" w:rsidRDefault="00D122C9" w:rsidP="00D122C9">
      <w:pPr>
        <w:pStyle w:val="aff4"/>
        <w:ind w:firstLine="851"/>
        <w:jc w:val="both"/>
        <w:rPr>
          <w:sz w:val="28"/>
          <w:szCs w:val="28"/>
          <w:lang w:val="uk-UA"/>
        </w:rPr>
      </w:pPr>
      <w:r w:rsidRPr="00A07EEB">
        <w:rPr>
          <w:sz w:val="28"/>
          <w:szCs w:val="28"/>
          <w:lang w:val="uk-UA"/>
        </w:rPr>
        <w:t>- за використання в роботі дезінфікуючих засобів, а також працівникам, зайнятим пр</w:t>
      </w:r>
      <w:r>
        <w:rPr>
          <w:sz w:val="28"/>
          <w:szCs w:val="28"/>
          <w:lang w:val="uk-UA"/>
        </w:rPr>
        <w:t>ибиранням туалетів.</w:t>
      </w:r>
    </w:p>
    <w:p w:rsidR="00D122C9" w:rsidRPr="004B6A20" w:rsidRDefault="00D122C9" w:rsidP="00D122C9">
      <w:pPr>
        <w:pStyle w:val="aff4"/>
        <w:jc w:val="both"/>
        <w:rPr>
          <w:b/>
          <w:sz w:val="28"/>
          <w:szCs w:val="28"/>
          <w:lang w:val="uk-UA"/>
        </w:rPr>
      </w:pPr>
      <w:r>
        <w:rPr>
          <w:sz w:val="28"/>
          <w:szCs w:val="28"/>
          <w:lang w:val="uk-UA"/>
        </w:rPr>
        <w:t xml:space="preserve">6.2.9. Працівникам Комунальних установ, які підпорядковуються Департаменту  можуть встановлюватися інші системи оплати праці, затверджені рішенням сесії Козятинської міської ради за погодженням з профспілковим комітетом та зафіксовані в Положенні про оплату праці </w:t>
      </w:r>
      <w:r w:rsidRPr="004B6A20">
        <w:rPr>
          <w:b/>
          <w:sz w:val="28"/>
          <w:szCs w:val="28"/>
          <w:lang w:val="uk-UA"/>
        </w:rPr>
        <w:t>(додаток до Договору № 8</w:t>
      </w:r>
      <w:r>
        <w:rPr>
          <w:b/>
          <w:sz w:val="28"/>
          <w:szCs w:val="28"/>
          <w:lang w:val="uk-UA"/>
        </w:rPr>
        <w:t>, № 12)</w:t>
      </w:r>
    </w:p>
    <w:p w:rsidR="00D122C9" w:rsidRPr="00F44072" w:rsidRDefault="00D122C9" w:rsidP="00D122C9">
      <w:pPr>
        <w:pStyle w:val="aff4"/>
        <w:jc w:val="both"/>
        <w:rPr>
          <w:sz w:val="28"/>
          <w:szCs w:val="28"/>
          <w:lang w:val="uk-UA"/>
        </w:rPr>
      </w:pPr>
      <w:r w:rsidRPr="00A07EEB">
        <w:rPr>
          <w:b/>
          <w:sz w:val="28"/>
          <w:szCs w:val="28"/>
          <w:lang w:val="uk-UA"/>
        </w:rPr>
        <w:t>7.Охорона праці та здоров’я</w:t>
      </w:r>
    </w:p>
    <w:p w:rsidR="00D122C9" w:rsidRPr="00C20408" w:rsidRDefault="00D122C9" w:rsidP="00D122C9">
      <w:pPr>
        <w:pStyle w:val="aff4"/>
        <w:jc w:val="both"/>
        <w:rPr>
          <w:b/>
          <w:i/>
          <w:sz w:val="28"/>
          <w:szCs w:val="28"/>
          <w:lang w:val="uk-UA"/>
        </w:rPr>
      </w:pPr>
      <w:r w:rsidRPr="00C20408">
        <w:rPr>
          <w:b/>
          <w:i/>
          <w:sz w:val="28"/>
          <w:szCs w:val="28"/>
          <w:lang w:val="uk-UA"/>
        </w:rPr>
        <w:t xml:space="preserve">7.1. </w:t>
      </w:r>
      <w:r>
        <w:rPr>
          <w:b/>
          <w:i/>
          <w:sz w:val="28"/>
          <w:szCs w:val="28"/>
          <w:lang w:val="uk-UA"/>
        </w:rPr>
        <w:t xml:space="preserve">Директор Департаменту </w:t>
      </w:r>
      <w:r w:rsidRPr="00C20408">
        <w:rPr>
          <w:b/>
          <w:i/>
          <w:sz w:val="28"/>
          <w:szCs w:val="28"/>
          <w:lang w:val="uk-UA"/>
        </w:rPr>
        <w:t>зобов’язується:</w:t>
      </w:r>
    </w:p>
    <w:p w:rsidR="00D122C9" w:rsidRDefault="00D122C9" w:rsidP="00D122C9">
      <w:pPr>
        <w:pStyle w:val="aff4"/>
        <w:jc w:val="both"/>
        <w:rPr>
          <w:sz w:val="28"/>
          <w:szCs w:val="28"/>
          <w:lang w:val="uk-UA"/>
        </w:rPr>
      </w:pPr>
      <w:r w:rsidRPr="00A07EEB">
        <w:rPr>
          <w:sz w:val="28"/>
          <w:szCs w:val="28"/>
          <w:lang w:val="uk-UA"/>
        </w:rPr>
        <w:t xml:space="preserve">7.1.1. </w:t>
      </w:r>
      <w:r w:rsidRPr="00615235">
        <w:rPr>
          <w:sz w:val="28"/>
          <w:szCs w:val="28"/>
          <w:lang w:val="uk-UA"/>
        </w:rPr>
        <w:t xml:space="preserve">Забезпечити </w:t>
      </w:r>
      <w:r>
        <w:rPr>
          <w:sz w:val="28"/>
          <w:szCs w:val="28"/>
          <w:lang w:val="uk-UA"/>
        </w:rPr>
        <w:t>виконання вимог щодо створення безпечних умов праці для працівників відповідно до Кодексу цивільного захисту України, Законів України " Про охорону праці", "Про забезпечення санітарного та епідемічного благополуччя населення".</w:t>
      </w:r>
    </w:p>
    <w:p w:rsidR="00D122C9" w:rsidRPr="00A07EEB" w:rsidRDefault="00D122C9" w:rsidP="00D122C9">
      <w:pPr>
        <w:pStyle w:val="aff4"/>
        <w:jc w:val="both"/>
        <w:rPr>
          <w:sz w:val="28"/>
          <w:szCs w:val="28"/>
          <w:lang w:val="uk-UA"/>
        </w:rPr>
      </w:pPr>
      <w:r w:rsidRPr="000E537D">
        <w:rPr>
          <w:sz w:val="28"/>
          <w:szCs w:val="28"/>
          <w:lang w:val="uk-UA"/>
        </w:rPr>
        <w:t xml:space="preserve">7.1.2. </w:t>
      </w:r>
      <w:r>
        <w:rPr>
          <w:sz w:val="28"/>
          <w:szCs w:val="28"/>
          <w:lang w:val="uk-UA"/>
        </w:rPr>
        <w:t>Створити в Департаменті службу з охорони праці відповідно до Типового положення про службу охорони праці, призначити відповідального за організацію роботи з охорони праці в Департаменті та визначити його функціональні обов'язки, забезпечити функціонування системи управління охороною праці.</w:t>
      </w:r>
    </w:p>
    <w:p w:rsidR="00D122C9" w:rsidRDefault="00D122C9" w:rsidP="00D122C9">
      <w:pPr>
        <w:pStyle w:val="aff4"/>
        <w:jc w:val="both"/>
        <w:rPr>
          <w:sz w:val="28"/>
          <w:szCs w:val="28"/>
          <w:lang w:val="uk-UA"/>
        </w:rPr>
      </w:pPr>
      <w:r w:rsidRPr="00407CF2">
        <w:rPr>
          <w:sz w:val="28"/>
          <w:szCs w:val="28"/>
          <w:lang w:val="uk-UA"/>
        </w:rPr>
        <w:t>7.1.</w:t>
      </w:r>
      <w:r>
        <w:rPr>
          <w:sz w:val="28"/>
          <w:szCs w:val="28"/>
          <w:lang w:val="uk-UA"/>
        </w:rPr>
        <w:t>3</w:t>
      </w:r>
      <w:r w:rsidRPr="00407CF2">
        <w:rPr>
          <w:sz w:val="28"/>
          <w:szCs w:val="28"/>
          <w:lang w:val="uk-UA"/>
        </w:rPr>
        <w:t>.</w:t>
      </w:r>
      <w:r>
        <w:rPr>
          <w:sz w:val="28"/>
          <w:szCs w:val="28"/>
          <w:lang w:val="uk-UA"/>
        </w:rPr>
        <w:t xml:space="preserve"> Уживати заходів щодо приведення устаткування, обладнання у відповідність до чинних стандартів, правил, норм з охорони праці в межах кошторисних призначень.</w:t>
      </w:r>
    </w:p>
    <w:p w:rsidR="00D122C9" w:rsidRPr="00195CAD" w:rsidRDefault="00D122C9" w:rsidP="00D122C9">
      <w:pPr>
        <w:pStyle w:val="aff4"/>
        <w:jc w:val="both"/>
        <w:rPr>
          <w:sz w:val="28"/>
          <w:szCs w:val="28"/>
          <w:lang w:val="uk-UA"/>
        </w:rPr>
      </w:pPr>
      <w:r w:rsidRPr="00AB6CE0">
        <w:rPr>
          <w:sz w:val="28"/>
          <w:szCs w:val="28"/>
          <w:lang w:val="uk-UA"/>
        </w:rPr>
        <w:t>7.1.4.</w:t>
      </w:r>
      <w:r>
        <w:rPr>
          <w:sz w:val="28"/>
          <w:szCs w:val="28"/>
          <w:lang w:val="uk-UA"/>
        </w:rPr>
        <w:t>Забезпечувати виконання вимог нормативно – правових актів з питань охорони праці, заходів з охорони праці, передбачених Договором, приписів органів державного нагляду за охороною праці, сприяти розгляду пропозицій первинної профспілкової організації.</w:t>
      </w:r>
    </w:p>
    <w:p w:rsidR="00D122C9" w:rsidRPr="00A07EEB" w:rsidRDefault="00D122C9" w:rsidP="00D122C9">
      <w:pPr>
        <w:pStyle w:val="aff4"/>
        <w:jc w:val="both"/>
        <w:rPr>
          <w:sz w:val="28"/>
          <w:szCs w:val="28"/>
          <w:lang w:val="uk-UA"/>
        </w:rPr>
      </w:pPr>
      <w:r>
        <w:rPr>
          <w:sz w:val="28"/>
          <w:szCs w:val="28"/>
          <w:lang w:val="uk-UA"/>
        </w:rPr>
        <w:lastRenderedPageBreak/>
        <w:t>7.1.5</w:t>
      </w:r>
      <w:r w:rsidRPr="00A07EEB">
        <w:rPr>
          <w:sz w:val="28"/>
          <w:szCs w:val="28"/>
          <w:lang w:val="uk-UA"/>
        </w:rPr>
        <w:t xml:space="preserve">.  </w:t>
      </w:r>
      <w:r>
        <w:rPr>
          <w:sz w:val="28"/>
          <w:szCs w:val="28"/>
          <w:lang w:val="uk-UA"/>
        </w:rPr>
        <w:t>Організовувати звітування з питань профілактики травматизму, виконання заходів розділу з охорони праці на нарадах керівників структурних підрозділів, відповідального за стан з охорони праці, видавати накази, доручення з цих питань.</w:t>
      </w:r>
    </w:p>
    <w:p w:rsidR="00D122C9" w:rsidRPr="00A07EEB" w:rsidRDefault="00D122C9" w:rsidP="00D122C9">
      <w:pPr>
        <w:pStyle w:val="aff4"/>
        <w:jc w:val="both"/>
        <w:rPr>
          <w:sz w:val="28"/>
          <w:szCs w:val="28"/>
          <w:lang w:val="uk-UA"/>
        </w:rPr>
      </w:pPr>
      <w:r w:rsidRPr="00B85884">
        <w:rPr>
          <w:sz w:val="28"/>
          <w:szCs w:val="28"/>
          <w:lang w:val="uk-UA"/>
        </w:rPr>
        <w:t>7.1.</w:t>
      </w:r>
      <w:r>
        <w:rPr>
          <w:sz w:val="28"/>
          <w:szCs w:val="28"/>
          <w:lang w:val="uk-UA"/>
        </w:rPr>
        <w:t>6. Організовувати профілактичну роботу щодо попередження травматизму та зниження захворюваності серед працівників Департаменту.</w:t>
      </w:r>
    </w:p>
    <w:p w:rsidR="00D122C9" w:rsidRDefault="00D122C9" w:rsidP="00D122C9">
      <w:pPr>
        <w:pStyle w:val="aff4"/>
        <w:jc w:val="both"/>
        <w:rPr>
          <w:sz w:val="28"/>
          <w:szCs w:val="28"/>
          <w:lang w:val="uk-UA"/>
        </w:rPr>
      </w:pPr>
      <w:r>
        <w:rPr>
          <w:sz w:val="28"/>
          <w:szCs w:val="28"/>
          <w:lang w:val="uk-UA"/>
        </w:rPr>
        <w:t>7.1.7</w:t>
      </w:r>
      <w:r w:rsidRPr="00A07EEB">
        <w:rPr>
          <w:sz w:val="28"/>
          <w:szCs w:val="28"/>
          <w:lang w:val="uk-UA"/>
        </w:rPr>
        <w:t xml:space="preserve">. </w:t>
      </w:r>
      <w:r>
        <w:rPr>
          <w:sz w:val="28"/>
          <w:szCs w:val="28"/>
          <w:lang w:val="uk-UA"/>
        </w:rPr>
        <w:t xml:space="preserve"> Організувати роботу з розробки вступного інструктажу та забезпечувати проведення всіх видів інструктажів з охорони праці.</w:t>
      </w:r>
    </w:p>
    <w:p w:rsidR="00D122C9" w:rsidRPr="00615235" w:rsidRDefault="00D122C9" w:rsidP="00D122C9">
      <w:pPr>
        <w:pStyle w:val="aff4"/>
        <w:jc w:val="both"/>
        <w:rPr>
          <w:bCs/>
          <w:sz w:val="28"/>
          <w:szCs w:val="28"/>
          <w:lang w:val="uk-UA"/>
        </w:rPr>
      </w:pPr>
      <w:r>
        <w:rPr>
          <w:bCs/>
          <w:sz w:val="28"/>
          <w:szCs w:val="28"/>
          <w:lang w:val="uk-UA"/>
        </w:rPr>
        <w:t>7.1.8</w:t>
      </w:r>
      <w:r w:rsidRPr="00615235">
        <w:rPr>
          <w:bCs/>
          <w:sz w:val="28"/>
          <w:szCs w:val="28"/>
          <w:lang w:val="uk-UA"/>
        </w:rPr>
        <w:t xml:space="preserve">. </w:t>
      </w:r>
      <w:r>
        <w:rPr>
          <w:bCs/>
          <w:sz w:val="28"/>
          <w:szCs w:val="28"/>
          <w:lang w:val="uk-UA"/>
        </w:rPr>
        <w:t>Організовувати роботу щодо розроблення і перегляду інструкцій з охорони праці не рідше  один раз на п'ять років, відповідно до Положення про розробку інструкцій з охорони праці, затвердженого наказом Комітету по нагляду за охороною праці Міністерства праці та соціальної політики України від 29.01. 1998 року № 9.</w:t>
      </w:r>
    </w:p>
    <w:p w:rsidR="00D122C9" w:rsidRPr="00615235" w:rsidRDefault="00D122C9" w:rsidP="00D122C9">
      <w:pPr>
        <w:pStyle w:val="aff4"/>
        <w:jc w:val="both"/>
        <w:rPr>
          <w:bCs/>
          <w:sz w:val="28"/>
          <w:szCs w:val="28"/>
          <w:lang w:val="uk-UA"/>
        </w:rPr>
      </w:pPr>
      <w:r>
        <w:rPr>
          <w:bCs/>
          <w:sz w:val="28"/>
          <w:szCs w:val="28"/>
          <w:lang w:val="uk-UA"/>
        </w:rPr>
        <w:t>7.1.9</w:t>
      </w:r>
      <w:r w:rsidRPr="00615235">
        <w:rPr>
          <w:bCs/>
          <w:sz w:val="28"/>
          <w:szCs w:val="28"/>
          <w:lang w:val="uk-UA"/>
        </w:rPr>
        <w:t xml:space="preserve">. </w:t>
      </w:r>
      <w:r>
        <w:rPr>
          <w:bCs/>
          <w:sz w:val="28"/>
          <w:szCs w:val="28"/>
          <w:lang w:val="uk-UA"/>
        </w:rPr>
        <w:t>Сприяти здійсненню громадського контролю за додержанням вимог нормативно – правових актів з питань охорони праці.</w:t>
      </w:r>
    </w:p>
    <w:p w:rsidR="00D122C9" w:rsidRDefault="00D122C9" w:rsidP="00D122C9">
      <w:pPr>
        <w:pStyle w:val="aff4"/>
        <w:jc w:val="both"/>
        <w:rPr>
          <w:sz w:val="28"/>
          <w:szCs w:val="28"/>
          <w:lang w:val="uk-UA"/>
        </w:rPr>
      </w:pPr>
      <w:r>
        <w:rPr>
          <w:sz w:val="28"/>
          <w:szCs w:val="28"/>
          <w:lang w:val="uk-UA"/>
        </w:rPr>
        <w:t>7.1.10</w:t>
      </w:r>
      <w:r w:rsidRPr="00615235">
        <w:rPr>
          <w:sz w:val="28"/>
          <w:szCs w:val="28"/>
          <w:lang w:val="uk-UA"/>
        </w:rPr>
        <w:t xml:space="preserve">. </w:t>
      </w:r>
      <w:r>
        <w:rPr>
          <w:sz w:val="28"/>
          <w:szCs w:val="28"/>
          <w:lang w:val="uk-UA"/>
        </w:rPr>
        <w:t>Вжити заходів щодо забезпечення працівників Департаменту засобами колективного та індивідуального захисту відповідно до законодавства України( підпункт 2 пункту 1 ст. 20 Кодексу цивільного захисту України, наказ Міністерства соціальної політики № 1804 від 29. 11. 2018 року" Про затвердження Мінімальних вимог безпеки і охорони здоров'я при використанні працівниками засобів індивідуального захисту на робочому місці").</w:t>
      </w:r>
    </w:p>
    <w:p w:rsidR="00D122C9" w:rsidRDefault="00D122C9" w:rsidP="00D122C9">
      <w:pPr>
        <w:pStyle w:val="aff4"/>
        <w:jc w:val="both"/>
        <w:rPr>
          <w:sz w:val="28"/>
          <w:szCs w:val="28"/>
          <w:lang w:val="uk-UA"/>
        </w:rPr>
      </w:pPr>
      <w:r>
        <w:rPr>
          <w:sz w:val="28"/>
          <w:szCs w:val="28"/>
          <w:lang w:val="uk-UA"/>
        </w:rPr>
        <w:t>7.1.11. Організувати один раз на три роки в установленому порядку навчання і перевірку знань з питань охорони праці, проведення інструктажів з охорони праці на робочих місцях директора, відповідального за організацію роботи з охорони праці, інших працівників, які є членами постійно діючої комісії з перевірки знань в Департаменті, відповідно до Положення про порядок проведення навчання та перевірки знань з питань охорони праці в закладах, установах, організаціях, підприємствах підпорядкованих Міністерству освіти і науки, затвердженого наказом МОН України від 18.04. 2006 року № 304.</w:t>
      </w:r>
    </w:p>
    <w:p w:rsidR="00D122C9" w:rsidRDefault="00D122C9" w:rsidP="00D122C9">
      <w:pPr>
        <w:pStyle w:val="aff4"/>
        <w:jc w:val="both"/>
        <w:rPr>
          <w:sz w:val="28"/>
          <w:szCs w:val="28"/>
          <w:lang w:val="uk-UA"/>
        </w:rPr>
      </w:pPr>
      <w:r>
        <w:rPr>
          <w:sz w:val="28"/>
          <w:szCs w:val="28"/>
          <w:lang w:val="uk-UA"/>
        </w:rPr>
        <w:t>7.1.12. Передбачити в кошторисі Департаменту видатки на фінансування профілактичних заходів з питань охорони праці, з урахуванням фінансових можливостей Департаменту, відповідно до ст.. 19 Закону України " Про охорону праці".</w:t>
      </w:r>
    </w:p>
    <w:p w:rsidR="00D122C9" w:rsidRPr="00F559F4" w:rsidRDefault="00D122C9" w:rsidP="00D122C9">
      <w:pPr>
        <w:pStyle w:val="aff4"/>
        <w:jc w:val="both"/>
        <w:rPr>
          <w:b/>
          <w:sz w:val="28"/>
          <w:szCs w:val="28"/>
          <w:lang w:val="uk-UA"/>
        </w:rPr>
      </w:pPr>
      <w:r>
        <w:rPr>
          <w:sz w:val="28"/>
          <w:szCs w:val="28"/>
          <w:lang w:val="uk-UA"/>
        </w:rPr>
        <w:t xml:space="preserve">7.1.13. Забезпечити своєчасну роботу та виконання комплексних заходів щодо досягнення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професійних захворювань і аварій </w:t>
      </w:r>
      <w:r w:rsidRPr="00F559F4">
        <w:rPr>
          <w:b/>
          <w:sz w:val="28"/>
          <w:szCs w:val="28"/>
          <w:lang w:val="uk-UA"/>
        </w:rPr>
        <w:t>(додаток до Договору № 11)</w:t>
      </w:r>
    </w:p>
    <w:p w:rsidR="00D122C9" w:rsidRDefault="00D122C9" w:rsidP="00D122C9">
      <w:pPr>
        <w:pStyle w:val="aff4"/>
        <w:ind w:firstLine="851"/>
        <w:jc w:val="both"/>
        <w:rPr>
          <w:sz w:val="28"/>
          <w:szCs w:val="28"/>
          <w:lang w:val="uk-UA"/>
        </w:rPr>
      </w:pPr>
      <w:r w:rsidRPr="00311484">
        <w:rPr>
          <w:sz w:val="28"/>
          <w:szCs w:val="28"/>
          <w:lang w:val="uk-UA"/>
        </w:rPr>
        <w:t>7.1.14</w:t>
      </w:r>
      <w:r>
        <w:rPr>
          <w:sz w:val="28"/>
          <w:szCs w:val="28"/>
          <w:lang w:val="uk-UA"/>
        </w:rPr>
        <w:t>. При настанні в Департаменті нещасних випадків, вживати заходів, передбачених Порядком розслідування та обліку нещасних випадків, професійних захворювань та аварій на виробництві, затвердженим Постановою Кабінету Міністрів України від 17.04. 2019 року № 337, проводити аналіз їх причин та вживати заходів щодо їх попередження.</w:t>
      </w:r>
    </w:p>
    <w:p w:rsidR="00D122C9" w:rsidRDefault="00D122C9" w:rsidP="00D122C9">
      <w:pPr>
        <w:pStyle w:val="aff4"/>
        <w:ind w:firstLine="851"/>
        <w:jc w:val="both"/>
        <w:rPr>
          <w:sz w:val="28"/>
          <w:szCs w:val="28"/>
          <w:lang w:val="uk-UA"/>
        </w:rPr>
      </w:pPr>
      <w:r>
        <w:rPr>
          <w:sz w:val="28"/>
          <w:szCs w:val="28"/>
          <w:lang w:val="uk-UA"/>
        </w:rPr>
        <w:t xml:space="preserve">7.1.15. Створити умови для працівників з інвалідністю з урахуванням рекомендацій медико – соціальної експертної комісії та індивідуальних програм </w:t>
      </w:r>
      <w:r>
        <w:rPr>
          <w:sz w:val="28"/>
          <w:szCs w:val="28"/>
          <w:lang w:val="uk-UA"/>
        </w:rPr>
        <w:lastRenderedPageBreak/>
        <w:t>реабілітації, вживати додаткових заходів безпеки праці, які відповідають специфічним особливостям цієї категорії працівників.</w:t>
      </w:r>
    </w:p>
    <w:p w:rsidR="00D122C9" w:rsidRDefault="00D122C9" w:rsidP="00D122C9">
      <w:pPr>
        <w:pStyle w:val="aff4"/>
        <w:ind w:firstLine="851"/>
        <w:jc w:val="both"/>
        <w:rPr>
          <w:sz w:val="28"/>
          <w:szCs w:val="28"/>
          <w:lang w:val="uk-UA"/>
        </w:rPr>
      </w:pPr>
      <w:r>
        <w:rPr>
          <w:sz w:val="28"/>
          <w:szCs w:val="28"/>
          <w:lang w:val="uk-UA"/>
        </w:rPr>
        <w:t>7.1.16. Надавати матеріальну допомогу працівникам у разі хвороби внаслідок травм на виробництві  залежно від тривалості хвороби.</w:t>
      </w:r>
    </w:p>
    <w:p w:rsidR="00D122C9" w:rsidRPr="00311484" w:rsidRDefault="00D122C9" w:rsidP="00D122C9">
      <w:pPr>
        <w:pStyle w:val="aff4"/>
        <w:ind w:firstLine="851"/>
        <w:jc w:val="both"/>
        <w:rPr>
          <w:sz w:val="28"/>
          <w:szCs w:val="28"/>
          <w:lang w:val="uk-UA"/>
        </w:rPr>
      </w:pPr>
      <w:r>
        <w:rPr>
          <w:sz w:val="28"/>
          <w:szCs w:val="28"/>
          <w:lang w:val="uk-UA"/>
        </w:rPr>
        <w:t>7.1.17. Забезпечити працівникам або їх представникам доступ до інформації та документів, що містять заплановані профілактичні заходи, результати розслідування, обліку та аналізу нещасних випадків професійних захворювань і звіти з цих питань, а також до повідомлень, подань та приписів органів державного управління і державного нагляду за охороною праці</w:t>
      </w:r>
    </w:p>
    <w:p w:rsidR="00D122C9" w:rsidRPr="00311484" w:rsidRDefault="00D122C9" w:rsidP="00D122C9">
      <w:pPr>
        <w:pStyle w:val="aff4"/>
        <w:ind w:firstLine="851"/>
        <w:jc w:val="both"/>
        <w:rPr>
          <w:color w:val="C00000"/>
          <w:sz w:val="28"/>
          <w:szCs w:val="28"/>
          <w:lang w:val="uk-UA"/>
        </w:rPr>
      </w:pPr>
    </w:p>
    <w:p w:rsidR="00D122C9" w:rsidRPr="007439C4" w:rsidRDefault="00D122C9" w:rsidP="00D122C9">
      <w:pPr>
        <w:pStyle w:val="aff4"/>
        <w:rPr>
          <w:b/>
          <w:i/>
          <w:sz w:val="28"/>
          <w:szCs w:val="28"/>
          <w:lang w:val="uk-UA"/>
        </w:rPr>
      </w:pPr>
      <w:r w:rsidRPr="007439C4">
        <w:rPr>
          <w:b/>
          <w:i/>
          <w:sz w:val="28"/>
          <w:szCs w:val="28"/>
          <w:lang w:val="uk-UA"/>
        </w:rPr>
        <w:t xml:space="preserve">7.2. </w:t>
      </w:r>
      <w:r>
        <w:rPr>
          <w:b/>
          <w:i/>
          <w:sz w:val="28"/>
          <w:szCs w:val="28"/>
          <w:lang w:val="uk-UA"/>
        </w:rPr>
        <w:t>Профспілковий комітет зобов'язується</w:t>
      </w:r>
      <w:r w:rsidRPr="007439C4">
        <w:rPr>
          <w:b/>
          <w:i/>
          <w:sz w:val="28"/>
          <w:szCs w:val="28"/>
          <w:lang w:val="uk-UA"/>
        </w:rPr>
        <w:t>:</w:t>
      </w:r>
    </w:p>
    <w:p w:rsidR="00D122C9" w:rsidRPr="007439C4" w:rsidRDefault="00D122C9" w:rsidP="00D122C9">
      <w:pPr>
        <w:pStyle w:val="aff4"/>
        <w:ind w:firstLine="851"/>
        <w:jc w:val="both"/>
        <w:rPr>
          <w:b/>
          <w:i/>
          <w:color w:val="C00000"/>
          <w:sz w:val="28"/>
          <w:szCs w:val="28"/>
          <w:lang w:val="uk-UA"/>
        </w:rPr>
      </w:pPr>
    </w:p>
    <w:p w:rsidR="00D122C9" w:rsidRPr="00615235" w:rsidRDefault="00D122C9" w:rsidP="00D122C9">
      <w:pPr>
        <w:pStyle w:val="aff4"/>
        <w:ind w:firstLine="851"/>
        <w:jc w:val="both"/>
        <w:rPr>
          <w:sz w:val="28"/>
          <w:szCs w:val="28"/>
          <w:lang w:val="uk-UA"/>
        </w:rPr>
      </w:pPr>
      <w:r w:rsidRPr="00615235">
        <w:rPr>
          <w:sz w:val="28"/>
          <w:szCs w:val="28"/>
          <w:lang w:val="uk-UA"/>
        </w:rPr>
        <w:t xml:space="preserve">7.2.1. </w:t>
      </w:r>
      <w:r>
        <w:rPr>
          <w:sz w:val="28"/>
          <w:szCs w:val="28"/>
          <w:lang w:val="uk-UA"/>
        </w:rPr>
        <w:t xml:space="preserve"> Здійснювати громадський контроль за додержанням законодавства  про охорону праці, створення безпечних та нешкідливих умов праці, належних виробничих та санітарно – виробничих умов, забезпечення працівників спецодягом, спецвзуттям іншими засобами індивідуального та колективного захисту, додержанням працівниками Департаменту інструкцій х охорони праці.</w:t>
      </w:r>
      <w:r w:rsidRPr="00615235">
        <w:rPr>
          <w:sz w:val="28"/>
          <w:szCs w:val="28"/>
          <w:lang w:val="uk-UA"/>
        </w:rPr>
        <w:t xml:space="preserve"> </w:t>
      </w:r>
    </w:p>
    <w:p w:rsidR="00D122C9" w:rsidRDefault="00D122C9" w:rsidP="00D122C9">
      <w:pPr>
        <w:pStyle w:val="aff4"/>
        <w:ind w:firstLine="851"/>
        <w:jc w:val="both"/>
        <w:rPr>
          <w:sz w:val="28"/>
          <w:szCs w:val="28"/>
          <w:lang w:val="uk-UA"/>
        </w:rPr>
      </w:pPr>
      <w:r w:rsidRPr="00615235">
        <w:rPr>
          <w:sz w:val="28"/>
          <w:szCs w:val="28"/>
          <w:lang w:val="uk-UA"/>
        </w:rPr>
        <w:t xml:space="preserve">7.2.2. </w:t>
      </w:r>
      <w:r>
        <w:rPr>
          <w:sz w:val="28"/>
          <w:szCs w:val="28"/>
          <w:lang w:val="uk-UA"/>
        </w:rPr>
        <w:t xml:space="preserve"> Вимагати від директора Департаменту у разі загрози життю або здоров'ю працівників Департаменту, негайного припинення робіт на робочих місцях на період необхідний для усунення загрози життю або здоров'ю працівників.</w:t>
      </w:r>
    </w:p>
    <w:p w:rsidR="00D122C9" w:rsidRPr="003513CD" w:rsidRDefault="00D122C9" w:rsidP="00D122C9">
      <w:pPr>
        <w:pStyle w:val="aff4"/>
        <w:ind w:firstLine="708"/>
        <w:jc w:val="both"/>
        <w:rPr>
          <w:sz w:val="28"/>
          <w:szCs w:val="28"/>
          <w:lang w:val="uk-UA"/>
        </w:rPr>
      </w:pPr>
      <w:r w:rsidRPr="00615235">
        <w:rPr>
          <w:sz w:val="28"/>
          <w:szCs w:val="28"/>
          <w:lang w:val="uk-UA"/>
        </w:rPr>
        <w:t xml:space="preserve">7.2.3. </w:t>
      </w:r>
      <w:r>
        <w:rPr>
          <w:sz w:val="28"/>
          <w:szCs w:val="28"/>
          <w:lang w:val="uk-UA"/>
        </w:rPr>
        <w:t>Брати участь у роботі комісій з  розслідування причин нещасних випадків, опрацювання заходів щодо їх попередження та вирішенні питань, пов'язаних з профілактикою травмування працівників.</w:t>
      </w:r>
    </w:p>
    <w:p w:rsidR="00D122C9" w:rsidRPr="00615235" w:rsidRDefault="00D122C9" w:rsidP="00D122C9">
      <w:pPr>
        <w:pStyle w:val="aff4"/>
        <w:ind w:firstLine="851"/>
        <w:jc w:val="both"/>
        <w:rPr>
          <w:sz w:val="28"/>
          <w:szCs w:val="28"/>
          <w:lang w:val="uk-UA"/>
        </w:rPr>
      </w:pPr>
      <w:r w:rsidRPr="00615235">
        <w:rPr>
          <w:sz w:val="28"/>
          <w:szCs w:val="28"/>
          <w:lang w:val="uk-UA"/>
        </w:rPr>
        <w:t xml:space="preserve">7.2.4. </w:t>
      </w:r>
      <w:r>
        <w:rPr>
          <w:sz w:val="28"/>
          <w:szCs w:val="28"/>
          <w:lang w:val="uk-UA"/>
        </w:rPr>
        <w:t>Затвердити Положення про комісію з охорони праці первинної профспілкової організації, визначити та затвердити кількісний та персональний склад комісії.</w:t>
      </w:r>
    </w:p>
    <w:p w:rsidR="00D122C9" w:rsidRPr="00615235" w:rsidRDefault="00D122C9" w:rsidP="00D122C9">
      <w:pPr>
        <w:pStyle w:val="aff4"/>
        <w:ind w:firstLine="851"/>
        <w:jc w:val="both"/>
        <w:rPr>
          <w:sz w:val="28"/>
          <w:szCs w:val="28"/>
          <w:lang w:val="uk-UA"/>
        </w:rPr>
      </w:pPr>
      <w:r w:rsidRPr="00615235">
        <w:rPr>
          <w:sz w:val="28"/>
          <w:szCs w:val="28"/>
          <w:lang w:val="uk-UA"/>
        </w:rPr>
        <w:t>7.2.5.</w:t>
      </w:r>
      <w:r>
        <w:rPr>
          <w:sz w:val="28"/>
          <w:szCs w:val="28"/>
          <w:lang w:val="uk-UA"/>
        </w:rPr>
        <w:t xml:space="preserve"> Виносити на розгляд профспілкових зборів, засідань профкому питання стану умов і охорони праці в Департаменті, вивчати відповідність вимогам нормативних документів та результатам оцінки придбаних засобів індивідуального захисту, а також здійснювати контроль за їх застосуванням.</w:t>
      </w:r>
    </w:p>
    <w:p w:rsidR="00D122C9" w:rsidRPr="00615235" w:rsidRDefault="00D122C9" w:rsidP="00D122C9">
      <w:pPr>
        <w:pStyle w:val="aff4"/>
        <w:ind w:firstLine="851"/>
        <w:jc w:val="both"/>
        <w:rPr>
          <w:sz w:val="28"/>
          <w:szCs w:val="28"/>
          <w:lang w:val="uk-UA"/>
        </w:rPr>
      </w:pPr>
      <w:r w:rsidRPr="00615235">
        <w:rPr>
          <w:sz w:val="28"/>
          <w:szCs w:val="28"/>
          <w:lang w:val="uk-UA"/>
        </w:rPr>
        <w:t xml:space="preserve">7.2.6. </w:t>
      </w:r>
      <w:r>
        <w:rPr>
          <w:sz w:val="28"/>
          <w:szCs w:val="28"/>
          <w:lang w:val="uk-UA"/>
        </w:rPr>
        <w:t>Застосовувати заохочення до працівників – членів профспілки за здійснення належного громадського контролю за станом умов і охорони праці в Департаменті.</w:t>
      </w:r>
      <w:r w:rsidRPr="00615235">
        <w:rPr>
          <w:sz w:val="28"/>
          <w:szCs w:val="28"/>
          <w:lang w:val="uk-UA"/>
        </w:rPr>
        <w:t xml:space="preserve"> </w:t>
      </w:r>
    </w:p>
    <w:p w:rsidR="00D122C9" w:rsidRPr="00615235" w:rsidRDefault="00D122C9" w:rsidP="00D122C9">
      <w:pPr>
        <w:pStyle w:val="aff4"/>
        <w:ind w:firstLine="851"/>
        <w:jc w:val="both"/>
        <w:rPr>
          <w:sz w:val="28"/>
          <w:szCs w:val="28"/>
          <w:lang w:val="uk-UA"/>
        </w:rPr>
      </w:pPr>
      <w:r>
        <w:rPr>
          <w:sz w:val="28"/>
          <w:szCs w:val="28"/>
          <w:lang w:val="uk-UA"/>
        </w:rPr>
        <w:t>7.2.7</w:t>
      </w:r>
      <w:r w:rsidRPr="00615235">
        <w:rPr>
          <w:sz w:val="28"/>
          <w:szCs w:val="28"/>
          <w:lang w:val="uk-UA"/>
        </w:rPr>
        <w:t xml:space="preserve">. Забезпечити контроль за виконанням вимог щодо створення здорових, безпечних умов праці для </w:t>
      </w:r>
      <w:r>
        <w:rPr>
          <w:sz w:val="28"/>
          <w:szCs w:val="28"/>
          <w:lang w:val="uk-UA"/>
        </w:rPr>
        <w:t xml:space="preserve"> працівників Департаменту</w:t>
      </w:r>
      <w:r w:rsidRPr="00615235">
        <w:rPr>
          <w:sz w:val="28"/>
          <w:szCs w:val="28"/>
          <w:lang w:val="uk-UA"/>
        </w:rPr>
        <w:t xml:space="preserve"> відповідно до Законів України «Про охорону праці», «Про пожежну безпеку», «Про дорожній рух», «Про забезпечення санітарного та епідемічного благополуччя населення».</w:t>
      </w:r>
    </w:p>
    <w:p w:rsidR="00D122C9" w:rsidRPr="005C5AB4" w:rsidRDefault="00D122C9" w:rsidP="00D122C9">
      <w:pPr>
        <w:pStyle w:val="aff4"/>
        <w:jc w:val="both"/>
        <w:rPr>
          <w:color w:val="C00000"/>
          <w:sz w:val="28"/>
          <w:szCs w:val="28"/>
          <w:lang w:val="uk-UA"/>
        </w:rPr>
      </w:pPr>
      <w:r>
        <w:rPr>
          <w:color w:val="C00000"/>
          <w:sz w:val="28"/>
          <w:szCs w:val="28"/>
          <w:lang w:val="uk-UA" w:bidi="uk-UA"/>
        </w:rPr>
        <w:tab/>
      </w:r>
      <w:r w:rsidRPr="007439C4">
        <w:rPr>
          <w:b/>
          <w:i/>
          <w:sz w:val="28"/>
          <w:szCs w:val="28"/>
          <w:lang w:val="uk-UA"/>
        </w:rPr>
        <w:t xml:space="preserve">7.3. </w:t>
      </w:r>
      <w:r w:rsidRPr="007439C4">
        <w:rPr>
          <w:b/>
          <w:i/>
          <w:sz w:val="28"/>
          <w:szCs w:val="28"/>
        </w:rPr>
        <w:t xml:space="preserve">Сторони </w:t>
      </w:r>
      <w:r>
        <w:rPr>
          <w:b/>
          <w:i/>
          <w:sz w:val="28"/>
          <w:szCs w:val="28"/>
          <w:lang w:val="uk-UA"/>
        </w:rPr>
        <w:t xml:space="preserve">Колективного договору </w:t>
      </w:r>
      <w:r w:rsidRPr="007439C4">
        <w:rPr>
          <w:b/>
          <w:i/>
          <w:sz w:val="28"/>
          <w:szCs w:val="28"/>
          <w:lang w:val="uk-UA"/>
        </w:rPr>
        <w:t xml:space="preserve"> домовились</w:t>
      </w:r>
      <w:r w:rsidRPr="007439C4">
        <w:rPr>
          <w:b/>
          <w:i/>
          <w:sz w:val="28"/>
          <w:szCs w:val="28"/>
        </w:rPr>
        <w:t>:</w:t>
      </w:r>
    </w:p>
    <w:p w:rsidR="00D122C9" w:rsidRPr="00615235" w:rsidRDefault="00D122C9" w:rsidP="00D122C9">
      <w:pPr>
        <w:pStyle w:val="aff4"/>
        <w:ind w:firstLine="851"/>
        <w:jc w:val="both"/>
        <w:rPr>
          <w:sz w:val="28"/>
          <w:szCs w:val="28"/>
        </w:rPr>
      </w:pPr>
      <w:r w:rsidRPr="00615235">
        <w:rPr>
          <w:sz w:val="28"/>
          <w:szCs w:val="28"/>
          <w:lang w:val="uk-UA"/>
        </w:rPr>
        <w:t xml:space="preserve">7.3.1. </w:t>
      </w:r>
      <w:r w:rsidRPr="00615235">
        <w:rPr>
          <w:sz w:val="28"/>
          <w:szCs w:val="28"/>
        </w:rPr>
        <w:t xml:space="preserve">Сприяти виділенню коштів з </w:t>
      </w:r>
      <w:r>
        <w:rPr>
          <w:sz w:val="28"/>
          <w:szCs w:val="28"/>
          <w:lang w:val="uk-UA"/>
        </w:rPr>
        <w:t xml:space="preserve"> бюджету </w:t>
      </w:r>
      <w:r w:rsidRPr="00615235">
        <w:rPr>
          <w:sz w:val="28"/>
          <w:szCs w:val="28"/>
        </w:rPr>
        <w:t>не менше як 0,2 відсотка від фонду оплати праці відповідно до ст. 19 Закону України «Про охорону праці».</w:t>
      </w:r>
    </w:p>
    <w:p w:rsidR="00D122C9" w:rsidRPr="00615235" w:rsidRDefault="00D122C9" w:rsidP="00D122C9">
      <w:pPr>
        <w:pStyle w:val="aff4"/>
        <w:ind w:firstLine="851"/>
        <w:jc w:val="both"/>
        <w:rPr>
          <w:sz w:val="28"/>
          <w:szCs w:val="28"/>
        </w:rPr>
      </w:pPr>
      <w:r w:rsidRPr="00615235">
        <w:rPr>
          <w:sz w:val="28"/>
          <w:szCs w:val="28"/>
          <w:lang w:val="uk-UA"/>
        </w:rPr>
        <w:t xml:space="preserve">7.3.2. </w:t>
      </w:r>
      <w:r w:rsidRPr="00615235">
        <w:rPr>
          <w:sz w:val="28"/>
          <w:szCs w:val="28"/>
        </w:rPr>
        <w:t>Забезпеч</w:t>
      </w:r>
      <w:r w:rsidRPr="00615235">
        <w:rPr>
          <w:sz w:val="28"/>
          <w:szCs w:val="28"/>
          <w:lang w:val="uk-UA"/>
        </w:rPr>
        <w:t>ити</w:t>
      </w:r>
      <w:r w:rsidRPr="00615235">
        <w:rPr>
          <w:sz w:val="28"/>
          <w:szCs w:val="28"/>
        </w:rPr>
        <w:t xml:space="preserve"> контроль:</w:t>
      </w:r>
    </w:p>
    <w:p w:rsidR="00D122C9" w:rsidRPr="00615235" w:rsidRDefault="00D122C9" w:rsidP="00D122C9">
      <w:pPr>
        <w:pStyle w:val="aff4"/>
        <w:ind w:firstLine="851"/>
        <w:jc w:val="both"/>
        <w:rPr>
          <w:sz w:val="28"/>
          <w:szCs w:val="28"/>
        </w:rPr>
      </w:pPr>
      <w:r w:rsidRPr="00615235">
        <w:rPr>
          <w:sz w:val="28"/>
          <w:szCs w:val="28"/>
          <w:lang w:val="uk-UA"/>
        </w:rPr>
        <w:t xml:space="preserve">- </w:t>
      </w:r>
      <w:r w:rsidRPr="00615235">
        <w:rPr>
          <w:sz w:val="28"/>
          <w:szCs w:val="28"/>
        </w:rPr>
        <w:t>за виконанням заходів щодо створення здорових, безпечних умов праці відповідно до Закону України «Про охорону праці», інших нормативно-правових актів з охорони праці;</w:t>
      </w:r>
    </w:p>
    <w:p w:rsidR="00D122C9" w:rsidRPr="00615235" w:rsidRDefault="00D122C9" w:rsidP="00D122C9">
      <w:pPr>
        <w:pStyle w:val="aff4"/>
        <w:ind w:firstLine="851"/>
        <w:jc w:val="both"/>
        <w:rPr>
          <w:sz w:val="28"/>
          <w:szCs w:val="28"/>
        </w:rPr>
      </w:pPr>
      <w:r w:rsidRPr="00615235">
        <w:rPr>
          <w:sz w:val="28"/>
          <w:szCs w:val="28"/>
          <w:lang w:val="uk-UA"/>
        </w:rPr>
        <w:lastRenderedPageBreak/>
        <w:t xml:space="preserve">- </w:t>
      </w:r>
      <w:r w:rsidRPr="00615235">
        <w:rPr>
          <w:sz w:val="28"/>
          <w:szCs w:val="28"/>
        </w:rPr>
        <w:t xml:space="preserve">за реалізацією заходів з охорони праці, передбачених </w:t>
      </w:r>
      <w:r>
        <w:rPr>
          <w:sz w:val="28"/>
          <w:szCs w:val="28"/>
          <w:lang w:val="uk-UA"/>
        </w:rPr>
        <w:t>Договором,</w:t>
      </w:r>
      <w:r w:rsidRPr="00615235">
        <w:rPr>
          <w:sz w:val="28"/>
          <w:szCs w:val="28"/>
          <w:lang w:val="uk-UA"/>
        </w:rPr>
        <w:t xml:space="preserve">  </w:t>
      </w:r>
      <w:r>
        <w:rPr>
          <w:sz w:val="28"/>
          <w:szCs w:val="28"/>
          <w:lang w:val="uk-UA"/>
        </w:rPr>
        <w:t xml:space="preserve">за </w:t>
      </w:r>
      <w:r w:rsidRPr="00615235">
        <w:rPr>
          <w:sz w:val="28"/>
          <w:szCs w:val="28"/>
        </w:rPr>
        <w:t>якістю проведення технічної інвентаризації, планового попереджувального ремонту.</w:t>
      </w:r>
    </w:p>
    <w:p w:rsidR="00D122C9" w:rsidRPr="00615235" w:rsidRDefault="00D122C9" w:rsidP="00D122C9">
      <w:pPr>
        <w:pStyle w:val="aff4"/>
        <w:ind w:firstLine="851"/>
        <w:jc w:val="both"/>
        <w:rPr>
          <w:sz w:val="28"/>
          <w:szCs w:val="28"/>
        </w:rPr>
      </w:pPr>
      <w:r w:rsidRPr="00615235">
        <w:rPr>
          <w:sz w:val="28"/>
          <w:szCs w:val="28"/>
          <w:lang w:val="uk-UA"/>
        </w:rPr>
        <w:t xml:space="preserve">7.3.3. </w:t>
      </w:r>
      <w:r w:rsidRPr="00615235">
        <w:rPr>
          <w:sz w:val="28"/>
          <w:szCs w:val="28"/>
        </w:rPr>
        <w:t xml:space="preserve">Вживати заходів для організації та забезпечення оздоровлення працівників </w:t>
      </w:r>
      <w:r>
        <w:rPr>
          <w:sz w:val="28"/>
          <w:szCs w:val="28"/>
          <w:lang w:val="uk-UA"/>
        </w:rPr>
        <w:t>Департаменту</w:t>
      </w:r>
      <w:r w:rsidRPr="00615235">
        <w:rPr>
          <w:sz w:val="28"/>
          <w:szCs w:val="28"/>
          <w:lang w:val="uk-UA"/>
        </w:rPr>
        <w:t xml:space="preserve"> та їх дітей</w:t>
      </w:r>
      <w:r w:rsidRPr="00615235">
        <w:rPr>
          <w:sz w:val="28"/>
          <w:szCs w:val="28"/>
        </w:rPr>
        <w:t>.</w:t>
      </w:r>
    </w:p>
    <w:p w:rsidR="00D122C9" w:rsidRPr="00F93520" w:rsidRDefault="00D122C9" w:rsidP="00D122C9">
      <w:pPr>
        <w:pStyle w:val="aff4"/>
        <w:ind w:firstLine="851"/>
        <w:jc w:val="both"/>
        <w:rPr>
          <w:color w:val="C00000"/>
          <w:sz w:val="28"/>
          <w:szCs w:val="28"/>
        </w:rPr>
      </w:pPr>
    </w:p>
    <w:p w:rsidR="00D122C9" w:rsidRPr="00F93520" w:rsidRDefault="00D122C9" w:rsidP="00D122C9">
      <w:pPr>
        <w:pStyle w:val="aff4"/>
        <w:ind w:firstLine="851"/>
        <w:jc w:val="both"/>
        <w:rPr>
          <w:color w:val="C00000"/>
          <w:sz w:val="28"/>
          <w:szCs w:val="28"/>
          <w:lang w:val="uk-UA"/>
        </w:rPr>
      </w:pPr>
    </w:p>
    <w:p w:rsidR="00D122C9" w:rsidRPr="00615235" w:rsidRDefault="00D122C9" w:rsidP="00D122C9">
      <w:pPr>
        <w:pStyle w:val="aff4"/>
        <w:ind w:firstLine="851"/>
        <w:jc w:val="center"/>
        <w:rPr>
          <w:b/>
          <w:sz w:val="28"/>
          <w:szCs w:val="28"/>
          <w:lang w:val="uk-UA"/>
        </w:rPr>
      </w:pPr>
      <w:r w:rsidRPr="00615235">
        <w:rPr>
          <w:b/>
          <w:sz w:val="28"/>
          <w:szCs w:val="28"/>
          <w:lang w:val="uk-UA" w:bidi="uk-UA"/>
        </w:rPr>
        <w:t>8. Соціальні гарантії, пільги, компенсації</w:t>
      </w:r>
    </w:p>
    <w:p w:rsidR="00D122C9" w:rsidRPr="00FF79F6" w:rsidRDefault="00D122C9" w:rsidP="00D122C9">
      <w:pPr>
        <w:pStyle w:val="aff4"/>
        <w:ind w:firstLine="851"/>
        <w:rPr>
          <w:b/>
          <w:i/>
          <w:sz w:val="28"/>
          <w:szCs w:val="28"/>
          <w:lang w:val="uk-UA"/>
        </w:rPr>
      </w:pPr>
    </w:p>
    <w:p w:rsidR="00D122C9" w:rsidRPr="007439C4" w:rsidRDefault="00D122C9" w:rsidP="00D122C9">
      <w:pPr>
        <w:pStyle w:val="aff4"/>
        <w:ind w:firstLine="851"/>
        <w:rPr>
          <w:b/>
          <w:i/>
          <w:sz w:val="28"/>
          <w:szCs w:val="28"/>
          <w:lang w:val="uk-UA"/>
        </w:rPr>
      </w:pPr>
      <w:r w:rsidRPr="007439C4">
        <w:rPr>
          <w:b/>
          <w:i/>
          <w:sz w:val="28"/>
          <w:szCs w:val="28"/>
          <w:lang w:val="uk-UA"/>
        </w:rPr>
        <w:t xml:space="preserve">8.1.  </w:t>
      </w:r>
      <w:r>
        <w:rPr>
          <w:b/>
          <w:i/>
          <w:sz w:val="28"/>
          <w:szCs w:val="28"/>
          <w:lang w:val="uk-UA"/>
        </w:rPr>
        <w:t xml:space="preserve">Директор Департаменту </w:t>
      </w:r>
      <w:r w:rsidRPr="007439C4">
        <w:rPr>
          <w:b/>
          <w:i/>
          <w:sz w:val="28"/>
          <w:szCs w:val="28"/>
          <w:lang w:val="uk-UA"/>
        </w:rPr>
        <w:t>зобов’язується:</w:t>
      </w:r>
    </w:p>
    <w:p w:rsidR="00D122C9" w:rsidRPr="00FF79F6" w:rsidRDefault="00D122C9" w:rsidP="00D122C9">
      <w:pPr>
        <w:pStyle w:val="aff4"/>
        <w:ind w:firstLine="851"/>
        <w:rPr>
          <w:b/>
          <w:i/>
          <w:sz w:val="28"/>
          <w:szCs w:val="28"/>
          <w:lang w:val="uk-UA"/>
        </w:rPr>
      </w:pPr>
    </w:p>
    <w:p w:rsidR="00D122C9" w:rsidRPr="000C5FFA" w:rsidRDefault="00D122C9" w:rsidP="00D122C9">
      <w:pPr>
        <w:pStyle w:val="aff4"/>
        <w:ind w:firstLine="851"/>
        <w:jc w:val="both"/>
        <w:rPr>
          <w:sz w:val="28"/>
          <w:szCs w:val="28"/>
          <w:lang w:val="uk-UA"/>
        </w:rPr>
      </w:pPr>
      <w:r w:rsidRPr="00FF79F6">
        <w:rPr>
          <w:sz w:val="28"/>
          <w:szCs w:val="28"/>
          <w:lang w:val="uk-UA"/>
        </w:rPr>
        <w:t>8.1.1.</w:t>
      </w:r>
      <w:r>
        <w:rPr>
          <w:sz w:val="28"/>
          <w:szCs w:val="28"/>
          <w:lang w:val="uk-UA"/>
        </w:rPr>
        <w:t xml:space="preserve"> У разі захворювання працівників Департаменту, яке унеможливлює виконання ними професійних обов'язків, або тимчасове переведення за тих чи інших обставин на іншу роботу чи проходження військової служби під час мобілізації, зберігати за ними попередній середній заробіток. У разі хвороби або каліцтва попередній  середній заробіток виплачувати до відновлення працездатності або встановлення працездатності.</w:t>
      </w:r>
    </w:p>
    <w:p w:rsidR="00D122C9" w:rsidRPr="0056186C" w:rsidRDefault="00D122C9" w:rsidP="00D122C9">
      <w:pPr>
        <w:pStyle w:val="aff4"/>
        <w:ind w:firstLine="851"/>
        <w:jc w:val="both"/>
        <w:rPr>
          <w:b/>
          <w:sz w:val="28"/>
          <w:szCs w:val="28"/>
          <w:lang w:val="uk-UA"/>
        </w:rPr>
      </w:pPr>
      <w:r w:rsidRPr="00FF79F6">
        <w:rPr>
          <w:sz w:val="28"/>
          <w:szCs w:val="28"/>
          <w:lang w:val="uk-UA"/>
        </w:rPr>
        <w:t xml:space="preserve">8.1.3. </w:t>
      </w:r>
      <w:r>
        <w:rPr>
          <w:sz w:val="28"/>
          <w:szCs w:val="28"/>
          <w:lang w:val="uk-UA"/>
        </w:rPr>
        <w:t xml:space="preserve">Забезпечити надання всім категоріям працівників Департаменту матеріальної допомоги, зокрема на оздоровлення, до одного посадового окладу на рік ( матеріальна допомога на поховання зазначеним вище розміром не обмежується), виплати премій  відповідно до їх особистого внеску в загальні результати роботи в межах фонду заробітної плати, затвердженого кошторисом Департаменту, відповідно до Постанови Кабінету Міністрів України від 30.08.2002 року №1298 </w:t>
      </w:r>
      <w:r w:rsidRPr="00DD451F">
        <w:rPr>
          <w:b/>
          <w:sz w:val="28"/>
          <w:szCs w:val="28"/>
          <w:lang w:val="uk-UA"/>
        </w:rPr>
        <w:t>(</w:t>
      </w:r>
      <w:r w:rsidRPr="0056186C">
        <w:rPr>
          <w:b/>
          <w:sz w:val="28"/>
          <w:szCs w:val="28"/>
          <w:lang w:val="uk-UA"/>
        </w:rPr>
        <w:t>додатки до Договору №</w:t>
      </w:r>
      <w:r>
        <w:rPr>
          <w:b/>
          <w:sz w:val="28"/>
          <w:szCs w:val="28"/>
          <w:lang w:val="uk-UA"/>
        </w:rPr>
        <w:t xml:space="preserve"> 6,7)</w:t>
      </w:r>
    </w:p>
    <w:p w:rsidR="00D122C9" w:rsidRPr="00FF79F6" w:rsidRDefault="00D122C9" w:rsidP="00D122C9">
      <w:pPr>
        <w:pStyle w:val="aff4"/>
        <w:ind w:firstLine="851"/>
        <w:jc w:val="both"/>
        <w:rPr>
          <w:sz w:val="28"/>
          <w:szCs w:val="28"/>
          <w:lang w:val="uk-UA"/>
        </w:rPr>
      </w:pPr>
      <w:r w:rsidRPr="00FF79F6">
        <w:rPr>
          <w:sz w:val="28"/>
          <w:szCs w:val="28"/>
          <w:lang w:val="uk-UA"/>
        </w:rPr>
        <w:t xml:space="preserve">8.1.4. </w:t>
      </w:r>
      <w:r>
        <w:rPr>
          <w:sz w:val="28"/>
          <w:szCs w:val="28"/>
          <w:lang w:val="uk-UA"/>
        </w:rPr>
        <w:t>Сприяти духовному і культурному розвитку працівників Департаменту, створенню необхідних умов для реалізації особистості в існуючій мережі об'єктів культури , об'єднань тощо.</w:t>
      </w:r>
    </w:p>
    <w:p w:rsidR="00D122C9" w:rsidRPr="00F93520" w:rsidRDefault="00D122C9" w:rsidP="00D122C9">
      <w:pPr>
        <w:pStyle w:val="aff4"/>
        <w:ind w:firstLine="851"/>
        <w:jc w:val="both"/>
        <w:rPr>
          <w:i/>
          <w:color w:val="C00000"/>
          <w:sz w:val="28"/>
          <w:szCs w:val="28"/>
          <w:lang w:val="uk-UA"/>
        </w:rPr>
      </w:pPr>
      <w:r>
        <w:rPr>
          <w:iCs/>
          <w:sz w:val="28"/>
          <w:szCs w:val="28"/>
          <w:lang w:val="uk-UA"/>
        </w:rPr>
        <w:t>8.1.</w:t>
      </w:r>
      <w:r w:rsidRPr="00FF79F6">
        <w:rPr>
          <w:iCs/>
          <w:sz w:val="28"/>
          <w:szCs w:val="28"/>
          <w:lang w:val="uk-UA"/>
        </w:rPr>
        <w:t xml:space="preserve">5. </w:t>
      </w:r>
      <w:r w:rsidRPr="00FF79F6">
        <w:rPr>
          <w:iCs/>
          <w:sz w:val="28"/>
          <w:szCs w:val="28"/>
        </w:rPr>
        <w:t xml:space="preserve">Не заперечувати щодо надання профорганами </w:t>
      </w:r>
      <w:r>
        <w:rPr>
          <w:iCs/>
          <w:sz w:val="28"/>
          <w:szCs w:val="28"/>
          <w:lang w:val="uk-UA"/>
        </w:rPr>
        <w:t xml:space="preserve">профспілкової виплати </w:t>
      </w:r>
      <w:r w:rsidRPr="00FF79F6">
        <w:rPr>
          <w:iCs/>
          <w:sz w:val="28"/>
          <w:szCs w:val="28"/>
        </w:rPr>
        <w:t xml:space="preserve">членам Профспілки для здешевлення оплати за санаторно-курортне лікування, на відзначення ювілеїв (50,55,60 …років). </w:t>
      </w:r>
    </w:p>
    <w:p w:rsidR="00D122C9" w:rsidRPr="007439C4" w:rsidRDefault="00D122C9" w:rsidP="00D122C9">
      <w:pPr>
        <w:pStyle w:val="aff4"/>
        <w:ind w:firstLine="851"/>
        <w:rPr>
          <w:b/>
          <w:i/>
          <w:sz w:val="28"/>
          <w:szCs w:val="28"/>
          <w:lang w:val="uk-UA"/>
        </w:rPr>
      </w:pPr>
      <w:r w:rsidRPr="007439C4">
        <w:rPr>
          <w:b/>
          <w:i/>
          <w:sz w:val="28"/>
          <w:szCs w:val="28"/>
          <w:lang w:val="uk-UA"/>
        </w:rPr>
        <w:t xml:space="preserve">8.2. </w:t>
      </w:r>
      <w:r>
        <w:rPr>
          <w:b/>
          <w:i/>
          <w:sz w:val="28"/>
          <w:szCs w:val="28"/>
          <w:lang w:val="uk-UA"/>
        </w:rPr>
        <w:t>Профспілковий комітет зобов'язується</w:t>
      </w:r>
      <w:r w:rsidRPr="007439C4">
        <w:rPr>
          <w:b/>
          <w:i/>
          <w:sz w:val="28"/>
          <w:szCs w:val="28"/>
          <w:lang w:val="uk-UA"/>
        </w:rPr>
        <w:t>:</w:t>
      </w:r>
    </w:p>
    <w:p w:rsidR="00D122C9" w:rsidRPr="00FF79F6" w:rsidRDefault="00D122C9" w:rsidP="00D122C9">
      <w:pPr>
        <w:pStyle w:val="aff4"/>
        <w:ind w:firstLine="851"/>
        <w:jc w:val="both"/>
        <w:rPr>
          <w:sz w:val="28"/>
          <w:szCs w:val="28"/>
          <w:lang w:val="uk-UA"/>
        </w:rPr>
      </w:pPr>
      <w:r w:rsidRPr="00FF79F6">
        <w:rPr>
          <w:sz w:val="28"/>
          <w:szCs w:val="28"/>
          <w:lang w:val="uk-UA"/>
        </w:rPr>
        <w:t>8.2.1.</w:t>
      </w:r>
      <w:r>
        <w:rPr>
          <w:sz w:val="28"/>
          <w:szCs w:val="28"/>
          <w:lang w:val="uk-UA"/>
        </w:rPr>
        <w:t>Забезпечити організацію роз'яснювальної  роботи в первинній профспілковій організації щодо трудових прав, пенсійного забезпечення працівників Департаменту, соціального страхування, надавати членам профспілки відповідну безкоштовну правову допомогу.</w:t>
      </w:r>
    </w:p>
    <w:p w:rsidR="00D122C9" w:rsidRPr="00FF79F6" w:rsidRDefault="00D122C9" w:rsidP="00D122C9">
      <w:pPr>
        <w:pStyle w:val="aff4"/>
        <w:ind w:firstLine="708"/>
        <w:rPr>
          <w:sz w:val="28"/>
          <w:szCs w:val="28"/>
          <w:lang w:val="uk-UA"/>
        </w:rPr>
      </w:pPr>
      <w:r w:rsidRPr="00FF79F6">
        <w:rPr>
          <w:sz w:val="28"/>
          <w:szCs w:val="28"/>
          <w:lang w:val="uk-UA"/>
        </w:rPr>
        <w:t xml:space="preserve">8.2.2. Здійснювати </w:t>
      </w:r>
      <w:r>
        <w:rPr>
          <w:sz w:val="28"/>
          <w:szCs w:val="28"/>
          <w:lang w:val="uk-UA"/>
        </w:rPr>
        <w:t xml:space="preserve"> громадський контроль за  створенням належних умов праці, підвищення кваліфікації, задоволення культурно – освітніх,  оздоровчих  та житлово – побутових проблем.</w:t>
      </w:r>
    </w:p>
    <w:p w:rsidR="00D122C9" w:rsidRPr="00FF79F6" w:rsidRDefault="00D122C9" w:rsidP="00D122C9">
      <w:pPr>
        <w:pStyle w:val="aff4"/>
        <w:ind w:firstLine="851"/>
        <w:jc w:val="both"/>
        <w:rPr>
          <w:sz w:val="28"/>
          <w:szCs w:val="28"/>
          <w:lang w:val="uk-UA"/>
        </w:rPr>
      </w:pPr>
      <w:r w:rsidRPr="00FF79F6">
        <w:rPr>
          <w:sz w:val="28"/>
          <w:szCs w:val="28"/>
          <w:lang w:val="uk-UA"/>
        </w:rPr>
        <w:t xml:space="preserve">8.2.3. Сприяти вирішенню питань щодо надання пільгових путівок на лікування </w:t>
      </w:r>
      <w:r>
        <w:rPr>
          <w:sz w:val="28"/>
          <w:szCs w:val="28"/>
          <w:lang w:val="uk-UA"/>
        </w:rPr>
        <w:t>працівникам</w:t>
      </w:r>
      <w:r w:rsidRPr="00FF79F6">
        <w:rPr>
          <w:sz w:val="28"/>
          <w:szCs w:val="28"/>
          <w:lang w:val="uk-UA"/>
        </w:rPr>
        <w:t xml:space="preserve">, які цього потребують, регіональними відділеннями Фонду соціального страхування України. </w:t>
      </w:r>
    </w:p>
    <w:p w:rsidR="00D122C9" w:rsidRPr="00FF79F6" w:rsidRDefault="00D122C9" w:rsidP="00D122C9">
      <w:pPr>
        <w:pStyle w:val="aff4"/>
        <w:ind w:firstLine="851"/>
        <w:jc w:val="both"/>
        <w:rPr>
          <w:sz w:val="28"/>
          <w:szCs w:val="28"/>
          <w:lang w:val="uk-UA"/>
        </w:rPr>
      </w:pPr>
      <w:r w:rsidRPr="00FF79F6">
        <w:rPr>
          <w:sz w:val="28"/>
          <w:szCs w:val="28"/>
          <w:lang w:val="uk-UA"/>
        </w:rPr>
        <w:t xml:space="preserve">8.2.4. </w:t>
      </w:r>
      <w:r>
        <w:rPr>
          <w:sz w:val="28"/>
          <w:szCs w:val="28"/>
          <w:lang w:val="uk-UA"/>
        </w:rPr>
        <w:t>Сприяти організації санаторно – курортного лікування та відпочинку застрахованих осіб ( членів профспілки) та членів їх сімей.</w:t>
      </w:r>
    </w:p>
    <w:p w:rsidR="00D122C9" w:rsidRPr="00FF79F6" w:rsidRDefault="00D122C9" w:rsidP="00D122C9">
      <w:pPr>
        <w:pStyle w:val="aff4"/>
        <w:ind w:firstLine="851"/>
        <w:jc w:val="both"/>
        <w:rPr>
          <w:sz w:val="28"/>
          <w:szCs w:val="28"/>
          <w:lang w:val="uk-UA"/>
        </w:rPr>
      </w:pPr>
      <w:r w:rsidRPr="00FF79F6">
        <w:rPr>
          <w:sz w:val="28"/>
          <w:szCs w:val="28"/>
          <w:lang w:val="uk-UA"/>
        </w:rPr>
        <w:t xml:space="preserve">8.2.5. </w:t>
      </w:r>
      <w:r>
        <w:rPr>
          <w:sz w:val="28"/>
          <w:szCs w:val="28"/>
          <w:lang w:val="uk-UA"/>
        </w:rPr>
        <w:t>Забезпечити виділення профспілкових коштів для реалізації програм оздоровлення членів профспілки та членів їх сімей у літній період.</w:t>
      </w:r>
    </w:p>
    <w:p w:rsidR="00D122C9" w:rsidRPr="00F93520" w:rsidRDefault="00D122C9" w:rsidP="00D122C9">
      <w:pPr>
        <w:pStyle w:val="aff4"/>
        <w:ind w:firstLine="851"/>
        <w:jc w:val="both"/>
        <w:rPr>
          <w:color w:val="C00000"/>
          <w:sz w:val="28"/>
          <w:szCs w:val="28"/>
          <w:lang w:val="uk-UA"/>
        </w:rPr>
      </w:pPr>
      <w:r w:rsidRPr="00FF79F6">
        <w:rPr>
          <w:sz w:val="28"/>
          <w:szCs w:val="28"/>
          <w:lang w:val="uk-UA"/>
        </w:rPr>
        <w:lastRenderedPageBreak/>
        <w:t xml:space="preserve">8.2.6. </w:t>
      </w:r>
      <w:r>
        <w:rPr>
          <w:sz w:val="28"/>
          <w:szCs w:val="28"/>
          <w:lang w:val="uk-UA"/>
        </w:rPr>
        <w:t>Організовувати проведення "Днів здоров'я",  виїзди на природу, екскурсії тощо</w:t>
      </w:r>
      <w:r w:rsidRPr="00FF79F6">
        <w:rPr>
          <w:sz w:val="28"/>
          <w:szCs w:val="28"/>
          <w:lang w:val="uk-UA"/>
        </w:rPr>
        <w:t>.</w:t>
      </w:r>
      <w:r w:rsidRPr="00F93520">
        <w:rPr>
          <w:color w:val="C00000"/>
          <w:sz w:val="28"/>
          <w:szCs w:val="28"/>
          <w:lang w:val="uk-UA"/>
        </w:rPr>
        <w:t xml:space="preserve"> </w:t>
      </w:r>
    </w:p>
    <w:p w:rsidR="00D122C9" w:rsidRPr="004970AA" w:rsidRDefault="00D122C9" w:rsidP="00D122C9">
      <w:pPr>
        <w:pStyle w:val="aff4"/>
        <w:ind w:firstLine="851"/>
        <w:jc w:val="both"/>
        <w:rPr>
          <w:i/>
          <w:sz w:val="28"/>
          <w:szCs w:val="28"/>
          <w:lang w:val="uk-UA"/>
        </w:rPr>
      </w:pPr>
      <w:r w:rsidRPr="004970AA">
        <w:rPr>
          <w:sz w:val="28"/>
          <w:szCs w:val="28"/>
          <w:lang w:val="uk-UA"/>
        </w:rPr>
        <w:t>8.2.</w:t>
      </w:r>
      <w:r>
        <w:rPr>
          <w:sz w:val="28"/>
          <w:szCs w:val="28"/>
          <w:lang w:val="uk-UA"/>
        </w:rPr>
        <w:t>7</w:t>
      </w:r>
      <w:r w:rsidRPr="004970AA">
        <w:rPr>
          <w:sz w:val="28"/>
          <w:szCs w:val="28"/>
          <w:lang w:val="uk-UA"/>
        </w:rPr>
        <w:t>. Забезпечити виділення коштів для реалізації програм оздоровлення дітей працівників освіти в літній та канікулярний періоди.</w:t>
      </w:r>
    </w:p>
    <w:p w:rsidR="00D122C9" w:rsidRPr="00F93520" w:rsidRDefault="00D122C9" w:rsidP="00D122C9">
      <w:pPr>
        <w:pStyle w:val="aff4"/>
        <w:ind w:firstLine="851"/>
        <w:jc w:val="both"/>
        <w:rPr>
          <w:color w:val="C00000"/>
          <w:sz w:val="28"/>
          <w:szCs w:val="28"/>
        </w:rPr>
      </w:pPr>
    </w:p>
    <w:p w:rsidR="00D122C9" w:rsidRPr="007439C4" w:rsidRDefault="00D122C9" w:rsidP="00D122C9">
      <w:pPr>
        <w:pStyle w:val="aff4"/>
        <w:ind w:firstLine="851"/>
        <w:jc w:val="center"/>
        <w:rPr>
          <w:b/>
          <w:i/>
          <w:sz w:val="28"/>
          <w:szCs w:val="28"/>
        </w:rPr>
      </w:pPr>
      <w:r w:rsidRPr="007439C4">
        <w:rPr>
          <w:b/>
          <w:i/>
          <w:sz w:val="28"/>
          <w:szCs w:val="28"/>
          <w:lang w:val="uk-UA"/>
        </w:rPr>
        <w:t>8.3.</w:t>
      </w:r>
      <w:r w:rsidRPr="007439C4">
        <w:rPr>
          <w:b/>
          <w:i/>
          <w:sz w:val="28"/>
          <w:szCs w:val="28"/>
        </w:rPr>
        <w:t xml:space="preserve">Сторони </w:t>
      </w:r>
      <w:r>
        <w:rPr>
          <w:b/>
          <w:i/>
          <w:sz w:val="28"/>
          <w:szCs w:val="28"/>
          <w:lang w:val="uk-UA"/>
        </w:rPr>
        <w:t>Колективного договору домовились</w:t>
      </w:r>
      <w:r w:rsidRPr="007439C4">
        <w:rPr>
          <w:b/>
          <w:i/>
          <w:sz w:val="28"/>
          <w:szCs w:val="28"/>
        </w:rPr>
        <w:t>:</w:t>
      </w:r>
    </w:p>
    <w:p w:rsidR="00D122C9" w:rsidRPr="007439C4" w:rsidRDefault="00D122C9" w:rsidP="00D122C9">
      <w:pPr>
        <w:pStyle w:val="aff4"/>
        <w:ind w:firstLine="851"/>
        <w:jc w:val="both"/>
        <w:rPr>
          <w:b/>
          <w:i/>
          <w:color w:val="C00000"/>
          <w:sz w:val="28"/>
          <w:szCs w:val="28"/>
        </w:rPr>
      </w:pPr>
    </w:p>
    <w:p w:rsidR="00D122C9" w:rsidRDefault="00D122C9" w:rsidP="00D122C9">
      <w:pPr>
        <w:pStyle w:val="aff4"/>
        <w:ind w:firstLine="851"/>
        <w:jc w:val="both"/>
        <w:rPr>
          <w:sz w:val="28"/>
          <w:szCs w:val="28"/>
          <w:lang w:val="uk-UA"/>
        </w:rPr>
      </w:pPr>
      <w:r w:rsidRPr="004970AA">
        <w:rPr>
          <w:sz w:val="28"/>
          <w:szCs w:val="28"/>
        </w:rPr>
        <w:t xml:space="preserve">8.3.1. </w:t>
      </w:r>
      <w:r>
        <w:rPr>
          <w:sz w:val="28"/>
          <w:szCs w:val="28"/>
          <w:lang w:val="uk-UA"/>
        </w:rPr>
        <w:t>Спрямовувати роботу на забезпечення дотримування чинного законодавства України:</w:t>
      </w:r>
    </w:p>
    <w:p w:rsidR="00D122C9" w:rsidRDefault="00D122C9" w:rsidP="00D122C9">
      <w:pPr>
        <w:pStyle w:val="aff4"/>
        <w:ind w:firstLine="851"/>
        <w:jc w:val="both"/>
        <w:rPr>
          <w:sz w:val="28"/>
          <w:szCs w:val="28"/>
          <w:lang w:val="uk-UA"/>
        </w:rPr>
      </w:pPr>
      <w:r>
        <w:rPr>
          <w:sz w:val="28"/>
          <w:szCs w:val="28"/>
          <w:lang w:val="uk-UA"/>
        </w:rPr>
        <w:t>- у сфері трудових відносин;</w:t>
      </w:r>
    </w:p>
    <w:p w:rsidR="00D122C9" w:rsidRPr="004970AA" w:rsidRDefault="00D122C9" w:rsidP="00D122C9">
      <w:pPr>
        <w:pStyle w:val="aff4"/>
        <w:ind w:firstLine="851"/>
        <w:jc w:val="both"/>
        <w:rPr>
          <w:sz w:val="28"/>
          <w:szCs w:val="28"/>
          <w:lang w:val="uk-UA"/>
        </w:rPr>
      </w:pPr>
      <w:r>
        <w:rPr>
          <w:sz w:val="28"/>
          <w:szCs w:val="28"/>
          <w:lang w:val="uk-UA"/>
        </w:rPr>
        <w:t>- при забезпеченні соціальних гарантій і пільг для працівників Департаменту, членів їх сімей та пенсіонерів, які раніше працювали в Департаменті.</w:t>
      </w:r>
      <w:r w:rsidRPr="00E80633">
        <w:rPr>
          <w:sz w:val="28"/>
          <w:szCs w:val="28"/>
          <w:lang w:val="uk-UA"/>
        </w:rPr>
        <w:t xml:space="preserve"> </w:t>
      </w:r>
    </w:p>
    <w:p w:rsidR="00D122C9" w:rsidRPr="00E468BE" w:rsidRDefault="00D122C9" w:rsidP="00D122C9">
      <w:pPr>
        <w:pStyle w:val="aff4"/>
        <w:ind w:firstLine="851"/>
        <w:jc w:val="both"/>
        <w:rPr>
          <w:sz w:val="28"/>
          <w:szCs w:val="28"/>
          <w:lang w:val="uk-UA"/>
        </w:rPr>
      </w:pPr>
      <w:r w:rsidRPr="004970AA">
        <w:rPr>
          <w:sz w:val="28"/>
          <w:szCs w:val="28"/>
        </w:rPr>
        <w:t xml:space="preserve">8.3.2. </w:t>
      </w:r>
      <w:r>
        <w:rPr>
          <w:sz w:val="28"/>
          <w:szCs w:val="28"/>
          <w:lang w:val="uk-UA"/>
        </w:rPr>
        <w:t>Уживати спільних заходів для впровадження недержавного пенсійного забезпечення та професійного страхування працівників Департаменту.</w:t>
      </w:r>
    </w:p>
    <w:p w:rsidR="00D122C9" w:rsidRPr="004970AA" w:rsidRDefault="00D122C9" w:rsidP="00D122C9">
      <w:pPr>
        <w:pStyle w:val="aff4"/>
        <w:ind w:firstLine="851"/>
        <w:jc w:val="both"/>
        <w:rPr>
          <w:sz w:val="28"/>
          <w:szCs w:val="28"/>
        </w:rPr>
      </w:pPr>
      <w:r w:rsidRPr="004970AA">
        <w:rPr>
          <w:sz w:val="28"/>
          <w:szCs w:val="28"/>
        </w:rPr>
        <w:t>8.3.</w:t>
      </w:r>
      <w:r>
        <w:rPr>
          <w:sz w:val="28"/>
          <w:szCs w:val="28"/>
          <w:lang w:val="uk-UA"/>
        </w:rPr>
        <w:t>3</w:t>
      </w:r>
      <w:r w:rsidRPr="004970AA">
        <w:rPr>
          <w:sz w:val="28"/>
          <w:szCs w:val="28"/>
        </w:rPr>
        <w:t>. Забезпечити:</w:t>
      </w:r>
    </w:p>
    <w:p w:rsidR="00D122C9" w:rsidRPr="004970AA" w:rsidRDefault="00D122C9" w:rsidP="00D122C9">
      <w:pPr>
        <w:pStyle w:val="aff4"/>
        <w:ind w:firstLine="851"/>
        <w:jc w:val="both"/>
        <w:rPr>
          <w:sz w:val="28"/>
          <w:szCs w:val="28"/>
          <w:lang w:val="uk-UA"/>
        </w:rPr>
      </w:pPr>
      <w:r w:rsidRPr="004970AA">
        <w:rPr>
          <w:sz w:val="28"/>
          <w:szCs w:val="28"/>
          <w:lang w:val="uk-UA"/>
        </w:rPr>
        <w:t>-  оплату простою працівникам</w:t>
      </w:r>
      <w:r>
        <w:rPr>
          <w:sz w:val="28"/>
          <w:szCs w:val="28"/>
          <w:lang w:val="uk-UA"/>
        </w:rPr>
        <w:t xml:space="preserve"> Департаменту</w:t>
      </w:r>
      <w:r w:rsidRPr="004970AA">
        <w:rPr>
          <w:sz w:val="28"/>
          <w:szCs w:val="28"/>
          <w:lang w:val="uk-UA"/>
        </w:rPr>
        <w:t xml:space="preserve">, та тих, які працюють за сумісництвом, не з їх вини, зокрема на період оголошення карантину, в розмірі середньої заробітної плати;  </w:t>
      </w:r>
    </w:p>
    <w:p w:rsidR="00D122C9" w:rsidRPr="00062094" w:rsidRDefault="00D122C9" w:rsidP="00D122C9">
      <w:pPr>
        <w:pStyle w:val="aff4"/>
        <w:ind w:firstLine="851"/>
        <w:jc w:val="both"/>
        <w:rPr>
          <w:sz w:val="28"/>
          <w:szCs w:val="28"/>
          <w:lang w:val="uk-UA"/>
        </w:rPr>
      </w:pPr>
      <w:r w:rsidRPr="00062094">
        <w:rPr>
          <w:sz w:val="28"/>
          <w:szCs w:val="28"/>
          <w:lang w:val="uk-UA"/>
        </w:rPr>
        <w:t>8.3.</w:t>
      </w:r>
      <w:r>
        <w:rPr>
          <w:sz w:val="28"/>
          <w:szCs w:val="28"/>
          <w:lang w:val="uk-UA"/>
        </w:rPr>
        <w:t>4</w:t>
      </w:r>
      <w:r w:rsidRPr="00062094">
        <w:rPr>
          <w:sz w:val="28"/>
          <w:szCs w:val="28"/>
          <w:lang w:val="uk-UA"/>
        </w:rPr>
        <w:t>. Відраховувати кошти профспілков</w:t>
      </w:r>
      <w:r>
        <w:rPr>
          <w:sz w:val="28"/>
          <w:szCs w:val="28"/>
          <w:lang w:val="uk-UA"/>
        </w:rPr>
        <w:t>ому</w:t>
      </w:r>
      <w:r w:rsidRPr="00062094">
        <w:rPr>
          <w:sz w:val="28"/>
          <w:szCs w:val="28"/>
          <w:lang w:val="uk-UA"/>
        </w:rPr>
        <w:t xml:space="preserve"> комітет</w:t>
      </w:r>
      <w:r>
        <w:rPr>
          <w:sz w:val="28"/>
          <w:szCs w:val="28"/>
          <w:lang w:val="uk-UA"/>
        </w:rPr>
        <w:t>у</w:t>
      </w:r>
      <w:r w:rsidRPr="00062094">
        <w:rPr>
          <w:sz w:val="28"/>
          <w:szCs w:val="28"/>
          <w:lang w:val="uk-UA"/>
        </w:rPr>
        <w:t xml:space="preserve"> відповідно до ст.250 Кодексу Законів про працю України та ст. 44 Закону України «Про професійні спілки, їх права та гарантії діяльності» не менше 0,3 відсотка фонду оплати праці на культурно-масову, фі</w:t>
      </w:r>
      <w:r>
        <w:rPr>
          <w:sz w:val="28"/>
          <w:szCs w:val="28"/>
          <w:lang w:val="uk-UA"/>
        </w:rPr>
        <w:t>зкультурну та оздоровчу роботу.</w:t>
      </w:r>
    </w:p>
    <w:p w:rsidR="00D122C9" w:rsidRPr="00062094" w:rsidRDefault="00D122C9" w:rsidP="00D122C9">
      <w:pPr>
        <w:pStyle w:val="aff4"/>
        <w:ind w:firstLine="708"/>
        <w:jc w:val="both"/>
        <w:rPr>
          <w:sz w:val="28"/>
          <w:szCs w:val="28"/>
        </w:rPr>
      </w:pPr>
      <w:r w:rsidRPr="00062094">
        <w:rPr>
          <w:sz w:val="28"/>
          <w:szCs w:val="28"/>
          <w:lang w:val="uk-UA"/>
        </w:rPr>
        <w:t>8.3.</w:t>
      </w:r>
      <w:r>
        <w:rPr>
          <w:sz w:val="28"/>
          <w:szCs w:val="28"/>
          <w:lang w:val="uk-UA"/>
        </w:rPr>
        <w:t>5</w:t>
      </w:r>
      <w:r w:rsidRPr="00062094">
        <w:rPr>
          <w:sz w:val="28"/>
          <w:szCs w:val="28"/>
          <w:lang w:val="uk-UA"/>
        </w:rPr>
        <w:t xml:space="preserve">. </w:t>
      </w:r>
      <w:r w:rsidRPr="00062094">
        <w:rPr>
          <w:sz w:val="28"/>
          <w:szCs w:val="28"/>
        </w:rPr>
        <w:t xml:space="preserve">Забезпечити встановлені діючим законодавством тривалість робочого часу і часу відпочинку для працівників </w:t>
      </w:r>
      <w:r>
        <w:rPr>
          <w:sz w:val="28"/>
          <w:szCs w:val="28"/>
          <w:lang w:val="uk-UA"/>
        </w:rPr>
        <w:t>Департаменту</w:t>
      </w:r>
      <w:r w:rsidRPr="00062094">
        <w:rPr>
          <w:sz w:val="28"/>
          <w:szCs w:val="28"/>
        </w:rPr>
        <w:t xml:space="preserve">. </w:t>
      </w:r>
    </w:p>
    <w:p w:rsidR="00D122C9" w:rsidRPr="00062094" w:rsidRDefault="00D122C9" w:rsidP="00D122C9">
      <w:pPr>
        <w:pStyle w:val="aff4"/>
        <w:ind w:firstLine="708"/>
        <w:rPr>
          <w:sz w:val="28"/>
          <w:szCs w:val="28"/>
          <w:lang w:val="uk-UA"/>
        </w:rPr>
      </w:pPr>
      <w:r w:rsidRPr="00062094">
        <w:rPr>
          <w:sz w:val="28"/>
          <w:szCs w:val="28"/>
        </w:rPr>
        <w:t>8.3.</w:t>
      </w:r>
      <w:r>
        <w:rPr>
          <w:sz w:val="28"/>
          <w:szCs w:val="28"/>
          <w:lang w:val="uk-UA"/>
        </w:rPr>
        <w:t>6</w:t>
      </w:r>
      <w:r w:rsidRPr="00062094">
        <w:rPr>
          <w:sz w:val="28"/>
          <w:szCs w:val="28"/>
          <w:lang w:val="uk-UA"/>
        </w:rPr>
        <w:t>.  Надавати працівникам</w:t>
      </w:r>
      <w:r>
        <w:rPr>
          <w:sz w:val="28"/>
          <w:szCs w:val="28"/>
          <w:lang w:val="uk-UA"/>
        </w:rPr>
        <w:t xml:space="preserve"> Департаменту</w:t>
      </w:r>
      <w:r w:rsidRPr="00062094">
        <w:rPr>
          <w:sz w:val="28"/>
          <w:szCs w:val="28"/>
          <w:lang w:val="uk-UA"/>
        </w:rPr>
        <w:t xml:space="preserve"> відпустки в рахунок майбутньої основної відпустки для санаторно-курортного лікування, а також у випадках гострої обґрунтованої необхідності лікування та реабілітації після важкої хвороби, а також хвороби рідних та інших складних обставин.</w:t>
      </w:r>
    </w:p>
    <w:p w:rsidR="00D122C9" w:rsidRDefault="00D122C9" w:rsidP="00D122C9">
      <w:pPr>
        <w:pStyle w:val="aff4"/>
        <w:ind w:firstLine="851"/>
        <w:jc w:val="both"/>
        <w:rPr>
          <w:sz w:val="28"/>
          <w:szCs w:val="28"/>
          <w:lang w:val="uk-UA"/>
        </w:rPr>
      </w:pPr>
      <w:r w:rsidRPr="00062094">
        <w:rPr>
          <w:sz w:val="28"/>
          <w:szCs w:val="28"/>
          <w:lang w:val="uk-UA"/>
        </w:rPr>
        <w:t>8.3.</w:t>
      </w:r>
      <w:r>
        <w:rPr>
          <w:sz w:val="28"/>
          <w:szCs w:val="28"/>
          <w:lang w:val="uk-UA"/>
        </w:rPr>
        <w:t>7</w:t>
      </w:r>
      <w:r w:rsidRPr="00062094">
        <w:rPr>
          <w:sz w:val="28"/>
          <w:szCs w:val="28"/>
          <w:lang w:val="uk-UA"/>
        </w:rPr>
        <w:t xml:space="preserve">. Сприяти розробленню і виконанню у </w:t>
      </w:r>
      <w:r>
        <w:rPr>
          <w:sz w:val="28"/>
          <w:szCs w:val="28"/>
          <w:lang w:val="uk-UA"/>
        </w:rPr>
        <w:t xml:space="preserve">Департаменті </w:t>
      </w:r>
      <w:r w:rsidRPr="00062094">
        <w:rPr>
          <w:sz w:val="28"/>
          <w:szCs w:val="28"/>
          <w:lang w:val="uk-UA"/>
        </w:rPr>
        <w:t>посадових обов'язків, правил внутрішнього трудового розпорядку, погодженню з профкомами часу початку і закінчення роботи, режиму роботи</w:t>
      </w:r>
      <w:r>
        <w:rPr>
          <w:sz w:val="28"/>
          <w:szCs w:val="28"/>
          <w:lang w:val="uk-UA"/>
        </w:rPr>
        <w:t>.</w:t>
      </w:r>
    </w:p>
    <w:p w:rsidR="00D122C9" w:rsidRPr="007439C4" w:rsidRDefault="00D122C9" w:rsidP="00D122C9">
      <w:pPr>
        <w:pStyle w:val="aff4"/>
        <w:ind w:firstLine="851"/>
        <w:jc w:val="both"/>
        <w:rPr>
          <w:sz w:val="28"/>
          <w:szCs w:val="28"/>
          <w:lang w:val="uk-UA"/>
        </w:rPr>
      </w:pPr>
      <w:r w:rsidRPr="00062094">
        <w:rPr>
          <w:sz w:val="28"/>
          <w:szCs w:val="28"/>
          <w:lang w:val="uk-UA"/>
        </w:rPr>
        <w:t>8.3.</w:t>
      </w:r>
      <w:r>
        <w:rPr>
          <w:sz w:val="28"/>
          <w:szCs w:val="28"/>
          <w:lang w:val="uk-UA"/>
        </w:rPr>
        <w:t>8</w:t>
      </w:r>
      <w:r w:rsidRPr="00062094">
        <w:rPr>
          <w:sz w:val="28"/>
          <w:szCs w:val="28"/>
          <w:lang w:val="uk-UA"/>
        </w:rPr>
        <w:t xml:space="preserve">. Погоджувати з </w:t>
      </w:r>
      <w:r>
        <w:rPr>
          <w:sz w:val="28"/>
          <w:szCs w:val="28"/>
          <w:lang w:val="uk-UA"/>
        </w:rPr>
        <w:t xml:space="preserve">профспілковим комітетом </w:t>
      </w:r>
      <w:r w:rsidRPr="00062094">
        <w:rPr>
          <w:sz w:val="28"/>
          <w:szCs w:val="28"/>
          <w:lang w:val="uk-UA"/>
        </w:rPr>
        <w:t xml:space="preserve"> соціально-економічн</w:t>
      </w:r>
      <w:r>
        <w:rPr>
          <w:sz w:val="28"/>
          <w:szCs w:val="28"/>
          <w:lang w:val="uk-UA"/>
        </w:rPr>
        <w:t>і</w:t>
      </w:r>
      <w:r w:rsidRPr="00062094">
        <w:rPr>
          <w:sz w:val="28"/>
          <w:szCs w:val="28"/>
          <w:lang w:val="uk-UA"/>
        </w:rPr>
        <w:t>, правов</w:t>
      </w:r>
      <w:r>
        <w:rPr>
          <w:sz w:val="28"/>
          <w:szCs w:val="28"/>
          <w:lang w:val="uk-UA"/>
        </w:rPr>
        <w:t>і</w:t>
      </w:r>
      <w:r w:rsidRPr="00062094">
        <w:rPr>
          <w:sz w:val="28"/>
          <w:szCs w:val="28"/>
          <w:lang w:val="uk-UA"/>
        </w:rPr>
        <w:t xml:space="preserve"> питан</w:t>
      </w:r>
      <w:r>
        <w:rPr>
          <w:sz w:val="28"/>
          <w:szCs w:val="28"/>
          <w:lang w:val="uk-UA"/>
        </w:rPr>
        <w:t>ня</w:t>
      </w:r>
      <w:r w:rsidRPr="008136ED">
        <w:rPr>
          <w:b/>
          <w:sz w:val="28"/>
          <w:szCs w:val="28"/>
          <w:lang w:val="uk-UA"/>
        </w:rPr>
        <w:t>( додаток  №5 Договору)</w:t>
      </w:r>
      <w:r w:rsidRPr="007439C4">
        <w:rPr>
          <w:sz w:val="28"/>
          <w:szCs w:val="28"/>
          <w:lang w:val="uk-UA"/>
        </w:rPr>
        <w:t>.</w:t>
      </w:r>
    </w:p>
    <w:p w:rsidR="00D122C9" w:rsidRPr="00F93520" w:rsidRDefault="00D122C9" w:rsidP="00D122C9">
      <w:pPr>
        <w:pStyle w:val="aff4"/>
        <w:ind w:firstLine="851"/>
        <w:jc w:val="both"/>
        <w:rPr>
          <w:color w:val="C00000"/>
          <w:sz w:val="28"/>
          <w:szCs w:val="28"/>
          <w:lang w:val="uk-UA"/>
        </w:rPr>
      </w:pPr>
    </w:p>
    <w:p w:rsidR="00D122C9" w:rsidRPr="00F93520" w:rsidRDefault="00D122C9" w:rsidP="00D122C9">
      <w:pPr>
        <w:pStyle w:val="aff4"/>
        <w:ind w:firstLine="851"/>
        <w:jc w:val="both"/>
        <w:rPr>
          <w:color w:val="C00000"/>
          <w:sz w:val="28"/>
          <w:szCs w:val="28"/>
          <w:lang w:val="uk-UA"/>
        </w:rPr>
      </w:pPr>
    </w:p>
    <w:p w:rsidR="00D122C9" w:rsidRPr="00D617ED" w:rsidRDefault="00D122C9" w:rsidP="00D122C9">
      <w:pPr>
        <w:pStyle w:val="aff4"/>
        <w:rPr>
          <w:b/>
          <w:sz w:val="28"/>
          <w:szCs w:val="28"/>
          <w:lang w:val="uk-UA"/>
        </w:rPr>
      </w:pPr>
      <w:r w:rsidRPr="00D617ED">
        <w:rPr>
          <w:b/>
          <w:sz w:val="28"/>
          <w:szCs w:val="28"/>
          <w:lang w:val="uk-UA"/>
        </w:rPr>
        <w:t>9. Розвиток соціального партнерства</w:t>
      </w:r>
    </w:p>
    <w:p w:rsidR="00D122C9" w:rsidRPr="00D617ED" w:rsidRDefault="00D122C9" w:rsidP="00D122C9">
      <w:pPr>
        <w:pStyle w:val="aff4"/>
        <w:ind w:firstLine="851"/>
        <w:jc w:val="center"/>
        <w:rPr>
          <w:b/>
          <w:i/>
          <w:sz w:val="28"/>
          <w:szCs w:val="28"/>
          <w:lang w:val="uk-UA"/>
        </w:rPr>
      </w:pPr>
    </w:p>
    <w:p w:rsidR="00D122C9" w:rsidRPr="007439C4" w:rsidRDefault="00D122C9" w:rsidP="00D122C9">
      <w:pPr>
        <w:pStyle w:val="aff4"/>
        <w:ind w:firstLine="851"/>
        <w:jc w:val="both"/>
        <w:rPr>
          <w:b/>
          <w:i/>
          <w:sz w:val="28"/>
          <w:szCs w:val="28"/>
        </w:rPr>
      </w:pPr>
      <w:r w:rsidRPr="007439C4">
        <w:rPr>
          <w:b/>
          <w:i/>
          <w:sz w:val="28"/>
          <w:szCs w:val="28"/>
          <w:lang w:val="uk-UA"/>
        </w:rPr>
        <w:t xml:space="preserve">9.1. </w:t>
      </w:r>
      <w:r w:rsidRPr="007439C4">
        <w:rPr>
          <w:b/>
          <w:i/>
          <w:sz w:val="28"/>
          <w:szCs w:val="28"/>
        </w:rPr>
        <w:t xml:space="preserve">З метою подальшого розвитку соціального партнерстваі сторони </w:t>
      </w:r>
      <w:r>
        <w:rPr>
          <w:b/>
          <w:i/>
          <w:sz w:val="28"/>
          <w:szCs w:val="28"/>
          <w:lang w:val="uk-UA"/>
        </w:rPr>
        <w:t>Колективного договору</w:t>
      </w:r>
      <w:r w:rsidRPr="007439C4">
        <w:rPr>
          <w:b/>
          <w:i/>
          <w:sz w:val="28"/>
          <w:szCs w:val="28"/>
        </w:rPr>
        <w:t xml:space="preserve"> домовились про наступне:</w:t>
      </w:r>
    </w:p>
    <w:p w:rsidR="00D122C9" w:rsidRPr="007439C4" w:rsidRDefault="00D122C9" w:rsidP="00D122C9">
      <w:pPr>
        <w:pStyle w:val="aff4"/>
        <w:ind w:firstLine="851"/>
        <w:jc w:val="both"/>
        <w:rPr>
          <w:b/>
          <w:i/>
          <w:color w:val="C00000"/>
          <w:sz w:val="28"/>
          <w:szCs w:val="28"/>
        </w:rPr>
      </w:pPr>
    </w:p>
    <w:p w:rsidR="00D122C9" w:rsidRDefault="00D122C9" w:rsidP="00D122C9">
      <w:pPr>
        <w:pStyle w:val="aff4"/>
        <w:ind w:firstLine="851"/>
        <w:jc w:val="both"/>
        <w:rPr>
          <w:sz w:val="28"/>
          <w:szCs w:val="28"/>
          <w:lang w:val="uk-UA"/>
        </w:rPr>
      </w:pPr>
      <w:r>
        <w:rPr>
          <w:sz w:val="28"/>
          <w:szCs w:val="28"/>
          <w:lang w:val="uk-UA"/>
        </w:rPr>
        <w:t>9.1.1.</w:t>
      </w:r>
      <w:r w:rsidRPr="00F16084">
        <w:rPr>
          <w:sz w:val="28"/>
          <w:szCs w:val="28"/>
          <w:lang w:val="uk-UA"/>
        </w:rPr>
        <w:t xml:space="preserve"> Сторони не приймають в односторонньому порядку рішень з основних питань стосовно соціальних, економічних, культурних прав і інтересів працівників галузі.</w:t>
      </w:r>
    </w:p>
    <w:p w:rsidR="00D122C9" w:rsidRDefault="00D122C9" w:rsidP="00D122C9">
      <w:pPr>
        <w:pStyle w:val="aff4"/>
        <w:ind w:firstLine="851"/>
        <w:jc w:val="both"/>
        <w:rPr>
          <w:sz w:val="28"/>
          <w:szCs w:val="28"/>
          <w:lang w:val="uk-UA"/>
        </w:rPr>
      </w:pPr>
      <w:r>
        <w:rPr>
          <w:sz w:val="28"/>
          <w:szCs w:val="28"/>
          <w:lang w:val="uk-UA"/>
        </w:rPr>
        <w:lastRenderedPageBreak/>
        <w:t>9.1.2.</w:t>
      </w:r>
      <w:r w:rsidRPr="0002625B">
        <w:rPr>
          <w:sz w:val="28"/>
          <w:szCs w:val="28"/>
          <w:lang w:val="uk-UA"/>
        </w:rPr>
        <w:t xml:space="preserve"> Сторони здійснюватимуть попереднє узгодження т</w:t>
      </w:r>
      <w:r>
        <w:rPr>
          <w:sz w:val="28"/>
          <w:szCs w:val="28"/>
          <w:lang w:val="uk-UA"/>
        </w:rPr>
        <w:t>аких рішень шляхом переговорів.</w:t>
      </w:r>
    </w:p>
    <w:p w:rsidR="00D122C9" w:rsidRPr="00D617ED" w:rsidRDefault="00D122C9" w:rsidP="00D122C9">
      <w:pPr>
        <w:pStyle w:val="aff4"/>
        <w:ind w:firstLine="851"/>
        <w:jc w:val="both"/>
        <w:rPr>
          <w:color w:val="C00000"/>
          <w:sz w:val="28"/>
          <w:szCs w:val="28"/>
          <w:lang w:val="uk-UA"/>
        </w:rPr>
      </w:pPr>
      <w:r>
        <w:rPr>
          <w:sz w:val="28"/>
          <w:szCs w:val="28"/>
          <w:lang w:val="uk-UA"/>
        </w:rPr>
        <w:t>9.1.5.</w:t>
      </w:r>
      <w:r w:rsidRPr="00F16084">
        <w:rPr>
          <w:sz w:val="28"/>
          <w:szCs w:val="28"/>
          <w:lang w:val="uk-UA"/>
        </w:rPr>
        <w:t xml:space="preserve"> Надавати голов</w:t>
      </w:r>
      <w:r>
        <w:rPr>
          <w:sz w:val="28"/>
          <w:szCs w:val="28"/>
          <w:lang w:val="uk-UA"/>
        </w:rPr>
        <w:t xml:space="preserve">і </w:t>
      </w:r>
      <w:r w:rsidRPr="00F16084">
        <w:rPr>
          <w:sz w:val="28"/>
          <w:szCs w:val="28"/>
          <w:lang w:val="uk-UA"/>
        </w:rPr>
        <w:t>профспілко</w:t>
      </w:r>
      <w:r>
        <w:rPr>
          <w:sz w:val="28"/>
          <w:szCs w:val="28"/>
          <w:lang w:val="uk-UA"/>
        </w:rPr>
        <w:t xml:space="preserve">вого комітету </w:t>
      </w:r>
      <w:r w:rsidRPr="00F16084">
        <w:rPr>
          <w:sz w:val="28"/>
          <w:szCs w:val="28"/>
          <w:lang w:val="uk-UA"/>
        </w:rPr>
        <w:t xml:space="preserve"> вільний час від роботи із збереженням заробітної плати для виконання своїх громадських обов’яз</w:t>
      </w:r>
      <w:r>
        <w:rPr>
          <w:sz w:val="28"/>
          <w:szCs w:val="28"/>
          <w:lang w:val="uk-UA"/>
        </w:rPr>
        <w:t>ків протягом 2 годин на тиждень. (За погодженням з адміністрацією)</w:t>
      </w:r>
    </w:p>
    <w:p w:rsidR="00D122C9" w:rsidRPr="00F93520" w:rsidRDefault="00D122C9" w:rsidP="00D122C9">
      <w:pPr>
        <w:pStyle w:val="aff4"/>
        <w:jc w:val="both"/>
        <w:rPr>
          <w:i/>
          <w:color w:val="C00000"/>
          <w:sz w:val="28"/>
          <w:szCs w:val="28"/>
          <w:lang w:val="uk-UA"/>
        </w:rPr>
      </w:pPr>
    </w:p>
    <w:p w:rsidR="00D122C9" w:rsidRPr="00013763" w:rsidRDefault="00D122C9" w:rsidP="00D122C9">
      <w:pPr>
        <w:pStyle w:val="aff4"/>
        <w:ind w:left="735"/>
        <w:rPr>
          <w:b/>
          <w:i/>
          <w:sz w:val="28"/>
          <w:szCs w:val="28"/>
          <w:lang w:val="uk-UA"/>
        </w:rPr>
      </w:pPr>
      <w:r w:rsidRPr="00013763">
        <w:rPr>
          <w:b/>
          <w:sz w:val="28"/>
          <w:szCs w:val="28"/>
          <w:lang w:val="uk-UA"/>
        </w:rPr>
        <w:t>10</w:t>
      </w:r>
      <w:r>
        <w:rPr>
          <w:sz w:val="28"/>
          <w:szCs w:val="28"/>
          <w:lang w:val="uk-UA"/>
        </w:rPr>
        <w:t xml:space="preserve">.  </w:t>
      </w:r>
      <w:r w:rsidRPr="00013763">
        <w:rPr>
          <w:b/>
          <w:i/>
          <w:sz w:val="28"/>
          <w:szCs w:val="28"/>
          <w:lang w:val="uk-UA"/>
        </w:rPr>
        <w:t>К</w:t>
      </w:r>
      <w:r w:rsidRPr="00013763">
        <w:rPr>
          <w:b/>
          <w:i/>
          <w:sz w:val="28"/>
          <w:szCs w:val="28"/>
        </w:rPr>
        <w:t xml:space="preserve">онтроль за виконанням </w:t>
      </w:r>
      <w:r w:rsidRPr="00013763">
        <w:rPr>
          <w:b/>
          <w:i/>
          <w:sz w:val="28"/>
          <w:szCs w:val="28"/>
          <w:lang w:val="uk-UA"/>
        </w:rPr>
        <w:t xml:space="preserve">Колективного договору </w:t>
      </w:r>
      <w:r w:rsidRPr="00013763">
        <w:rPr>
          <w:b/>
          <w:i/>
          <w:sz w:val="28"/>
          <w:szCs w:val="28"/>
        </w:rPr>
        <w:t>та</w:t>
      </w:r>
    </w:p>
    <w:p w:rsidR="00D122C9" w:rsidRPr="002228D5" w:rsidRDefault="00D122C9" w:rsidP="00D122C9">
      <w:pPr>
        <w:pStyle w:val="aff4"/>
        <w:ind w:firstLine="851"/>
        <w:jc w:val="center"/>
        <w:rPr>
          <w:b/>
          <w:i/>
          <w:sz w:val="28"/>
          <w:szCs w:val="28"/>
          <w:lang w:val="uk-UA"/>
        </w:rPr>
      </w:pPr>
      <w:r w:rsidRPr="00013763">
        <w:rPr>
          <w:b/>
          <w:i/>
          <w:sz w:val="28"/>
          <w:szCs w:val="28"/>
        </w:rPr>
        <w:t>відповідальність сторін</w:t>
      </w:r>
      <w:r>
        <w:rPr>
          <w:b/>
          <w:i/>
          <w:sz w:val="28"/>
          <w:szCs w:val="28"/>
          <w:lang w:val="uk-UA"/>
        </w:rPr>
        <w:t>:</w:t>
      </w:r>
    </w:p>
    <w:p w:rsidR="00D122C9" w:rsidRPr="00013763" w:rsidRDefault="00D122C9" w:rsidP="00D122C9">
      <w:pPr>
        <w:pStyle w:val="aff4"/>
        <w:ind w:firstLine="851"/>
        <w:jc w:val="both"/>
        <w:rPr>
          <w:i/>
          <w:sz w:val="28"/>
          <w:szCs w:val="28"/>
          <w:lang w:val="uk-UA"/>
        </w:rPr>
      </w:pPr>
    </w:p>
    <w:p w:rsidR="00D122C9" w:rsidRPr="009831C7" w:rsidRDefault="00D122C9" w:rsidP="00D122C9">
      <w:pPr>
        <w:pStyle w:val="aff4"/>
        <w:ind w:firstLine="851"/>
        <w:jc w:val="both"/>
        <w:rPr>
          <w:color w:val="C00000"/>
          <w:sz w:val="28"/>
          <w:szCs w:val="28"/>
          <w:lang w:val="uk-UA"/>
        </w:rPr>
      </w:pPr>
      <w:r w:rsidRPr="006C07C6">
        <w:rPr>
          <w:sz w:val="28"/>
          <w:szCs w:val="28"/>
        </w:rPr>
        <w:t>11.1.</w:t>
      </w:r>
      <w:r>
        <w:rPr>
          <w:sz w:val="28"/>
          <w:szCs w:val="28"/>
          <w:lang w:val="uk-UA"/>
        </w:rPr>
        <w:t xml:space="preserve"> </w:t>
      </w:r>
      <w:r w:rsidRPr="00F16084">
        <w:rPr>
          <w:sz w:val="28"/>
          <w:szCs w:val="28"/>
          <w:lang w:val="uk-UA"/>
        </w:rPr>
        <w:t xml:space="preserve">Сторони, що уклали </w:t>
      </w:r>
      <w:r>
        <w:rPr>
          <w:sz w:val="28"/>
          <w:szCs w:val="28"/>
          <w:lang w:val="uk-UA"/>
        </w:rPr>
        <w:t>Договір</w:t>
      </w:r>
      <w:r w:rsidRPr="00F16084">
        <w:rPr>
          <w:sz w:val="28"/>
          <w:szCs w:val="28"/>
          <w:lang w:val="uk-UA"/>
        </w:rPr>
        <w:t>, зобов’язуються виконувати взяті на себе зобов’язання, визнавати і поважати права іншої сторони, нести відповідальність за її виконання в порядку, передбаченому законодавством.</w:t>
      </w:r>
    </w:p>
    <w:p w:rsidR="00D122C9" w:rsidRPr="004213C4" w:rsidRDefault="00D122C9" w:rsidP="00D122C9">
      <w:pPr>
        <w:pStyle w:val="aff4"/>
        <w:ind w:firstLine="851"/>
        <w:jc w:val="both"/>
        <w:rPr>
          <w:sz w:val="28"/>
          <w:szCs w:val="28"/>
          <w:lang w:val="uk-UA"/>
        </w:rPr>
      </w:pPr>
      <w:r w:rsidRPr="004213C4">
        <w:rPr>
          <w:sz w:val="28"/>
          <w:szCs w:val="28"/>
          <w:lang w:val="uk-UA"/>
        </w:rPr>
        <w:t xml:space="preserve">11.2. Кожна із Сторін визначає заходи з виконання </w:t>
      </w:r>
      <w:r>
        <w:rPr>
          <w:sz w:val="28"/>
          <w:szCs w:val="28"/>
          <w:lang w:val="uk-UA"/>
        </w:rPr>
        <w:t>Договору</w:t>
      </w:r>
      <w:r w:rsidRPr="004213C4">
        <w:rPr>
          <w:sz w:val="28"/>
          <w:szCs w:val="28"/>
          <w:lang w:val="uk-UA"/>
        </w:rPr>
        <w:t xml:space="preserve"> та відповідальних осіб, інформує про це іншу Сторону.</w:t>
      </w:r>
    </w:p>
    <w:p w:rsidR="00D122C9" w:rsidRPr="001D6FE5" w:rsidRDefault="00D122C9" w:rsidP="00D122C9">
      <w:pPr>
        <w:pStyle w:val="aff4"/>
        <w:ind w:firstLine="851"/>
        <w:jc w:val="both"/>
        <w:rPr>
          <w:sz w:val="28"/>
          <w:szCs w:val="28"/>
          <w:lang w:val="uk-UA"/>
        </w:rPr>
      </w:pPr>
      <w:r w:rsidRPr="001D6FE5">
        <w:rPr>
          <w:sz w:val="28"/>
          <w:szCs w:val="28"/>
          <w:lang w:val="uk-UA"/>
        </w:rPr>
        <w:t>11.</w:t>
      </w:r>
      <w:r>
        <w:rPr>
          <w:sz w:val="28"/>
          <w:szCs w:val="28"/>
          <w:lang w:val="uk-UA"/>
        </w:rPr>
        <w:t>3</w:t>
      </w:r>
      <w:r w:rsidRPr="001D6FE5">
        <w:rPr>
          <w:sz w:val="28"/>
          <w:szCs w:val="28"/>
          <w:lang w:val="uk-UA"/>
        </w:rPr>
        <w:t xml:space="preserve">. </w:t>
      </w:r>
      <w:r w:rsidRPr="006C07C6">
        <w:rPr>
          <w:sz w:val="28"/>
          <w:szCs w:val="28"/>
          <w:lang w:val="uk-UA"/>
        </w:rPr>
        <w:t xml:space="preserve">Не рідше одного разу на рік розглядати </w:t>
      </w:r>
      <w:r w:rsidRPr="001D6FE5">
        <w:rPr>
          <w:sz w:val="28"/>
          <w:szCs w:val="28"/>
          <w:lang w:val="uk-UA"/>
        </w:rPr>
        <w:t xml:space="preserve">стан виконання </w:t>
      </w:r>
      <w:r>
        <w:rPr>
          <w:sz w:val="28"/>
          <w:szCs w:val="28"/>
          <w:lang w:val="uk-UA"/>
        </w:rPr>
        <w:t xml:space="preserve">цього Договору </w:t>
      </w:r>
      <w:r w:rsidRPr="001D6FE5">
        <w:rPr>
          <w:sz w:val="28"/>
          <w:szCs w:val="28"/>
          <w:lang w:val="uk-UA"/>
        </w:rPr>
        <w:t>на засіданні спільної робочої комісії Сторін, яка вела переговори з її укладення, про що складати протокол  і визначати додаткові заходи щодо реалізації невиконаних положень.</w:t>
      </w:r>
    </w:p>
    <w:p w:rsidR="00D122C9" w:rsidRPr="00B3514F" w:rsidRDefault="00D122C9" w:rsidP="00D122C9">
      <w:pPr>
        <w:pStyle w:val="aff4"/>
        <w:ind w:firstLine="851"/>
        <w:jc w:val="both"/>
        <w:rPr>
          <w:sz w:val="28"/>
          <w:szCs w:val="28"/>
          <w:lang w:val="uk-UA"/>
        </w:rPr>
      </w:pPr>
      <w:r w:rsidRPr="00B3514F">
        <w:rPr>
          <w:sz w:val="28"/>
          <w:szCs w:val="28"/>
          <w:lang w:val="uk-UA"/>
        </w:rPr>
        <w:t>11.</w:t>
      </w:r>
      <w:r w:rsidRPr="006C07C6">
        <w:rPr>
          <w:sz w:val="28"/>
          <w:szCs w:val="28"/>
          <w:lang w:val="uk-UA"/>
        </w:rPr>
        <w:t>5</w:t>
      </w:r>
      <w:r w:rsidRPr="00B3514F">
        <w:rPr>
          <w:sz w:val="28"/>
          <w:szCs w:val="28"/>
          <w:lang w:val="uk-UA"/>
        </w:rPr>
        <w:t xml:space="preserve">. Приймати рішення про початок колективного трудового спору з питань виконання </w:t>
      </w:r>
      <w:r>
        <w:rPr>
          <w:sz w:val="28"/>
          <w:szCs w:val="28"/>
          <w:lang w:val="uk-UA"/>
        </w:rPr>
        <w:t>цього Договору</w:t>
      </w:r>
      <w:r w:rsidRPr="00B3514F">
        <w:rPr>
          <w:sz w:val="28"/>
          <w:szCs w:val="28"/>
          <w:lang w:val="uk-UA"/>
        </w:rPr>
        <w:t xml:space="preserve"> лише після розгляду спірних питань на засіданні спільної робочої комісії та вживати заходів до його вирішення шляхом здійснення примирних процедур відповідно до законодавства.</w:t>
      </w:r>
    </w:p>
    <w:p w:rsidR="00D122C9" w:rsidRPr="006C07C6" w:rsidRDefault="00D122C9" w:rsidP="00D122C9">
      <w:pPr>
        <w:pStyle w:val="aff4"/>
        <w:ind w:firstLine="851"/>
        <w:jc w:val="both"/>
        <w:rPr>
          <w:sz w:val="28"/>
          <w:szCs w:val="28"/>
        </w:rPr>
      </w:pPr>
      <w:r w:rsidRPr="006C07C6">
        <w:rPr>
          <w:sz w:val="28"/>
          <w:szCs w:val="28"/>
        </w:rPr>
        <w:t>11.</w:t>
      </w:r>
      <w:r w:rsidRPr="006C07C6">
        <w:rPr>
          <w:sz w:val="28"/>
          <w:szCs w:val="28"/>
          <w:lang w:val="uk-UA"/>
        </w:rPr>
        <w:t>6</w:t>
      </w:r>
      <w:r w:rsidRPr="006C07C6">
        <w:rPr>
          <w:sz w:val="28"/>
          <w:szCs w:val="28"/>
        </w:rPr>
        <w:t>.</w:t>
      </w:r>
      <w:r w:rsidRPr="006C07C6">
        <w:rPr>
          <w:sz w:val="28"/>
          <w:szCs w:val="28"/>
          <w:lang w:val="uk-UA"/>
        </w:rPr>
        <w:t>З</w:t>
      </w:r>
      <w:r w:rsidRPr="006C07C6">
        <w:rPr>
          <w:sz w:val="28"/>
          <w:szCs w:val="28"/>
        </w:rPr>
        <w:t xml:space="preserve">міни і доповнення до </w:t>
      </w:r>
      <w:r>
        <w:rPr>
          <w:sz w:val="28"/>
          <w:szCs w:val="28"/>
          <w:lang w:val="uk-UA"/>
        </w:rPr>
        <w:t>цього Договору</w:t>
      </w:r>
      <w:r w:rsidRPr="006C07C6">
        <w:rPr>
          <w:sz w:val="28"/>
          <w:szCs w:val="28"/>
        </w:rPr>
        <w:t xml:space="preserve"> вносити за взаємною згодою Сторін після попередніх переговорів.</w:t>
      </w:r>
    </w:p>
    <w:p w:rsidR="00D122C9" w:rsidRPr="006C07C6" w:rsidRDefault="00D122C9" w:rsidP="00D122C9">
      <w:pPr>
        <w:pStyle w:val="aff4"/>
        <w:ind w:firstLine="851"/>
        <w:jc w:val="both"/>
        <w:rPr>
          <w:sz w:val="28"/>
          <w:szCs w:val="28"/>
        </w:rPr>
      </w:pPr>
      <w:r w:rsidRPr="006C07C6">
        <w:rPr>
          <w:sz w:val="28"/>
          <w:szCs w:val="28"/>
        </w:rPr>
        <w:t>11.</w:t>
      </w:r>
      <w:r w:rsidRPr="006C07C6">
        <w:rPr>
          <w:sz w:val="28"/>
          <w:szCs w:val="28"/>
          <w:lang w:val="uk-UA"/>
        </w:rPr>
        <w:t>7</w:t>
      </w:r>
      <w:r w:rsidRPr="006C07C6">
        <w:rPr>
          <w:sz w:val="28"/>
          <w:szCs w:val="28"/>
        </w:rPr>
        <w:t xml:space="preserve">. </w:t>
      </w:r>
      <w:r>
        <w:rPr>
          <w:sz w:val="28"/>
          <w:szCs w:val="28"/>
          <w:lang w:val="uk-UA"/>
        </w:rPr>
        <w:t xml:space="preserve">Договір </w:t>
      </w:r>
      <w:r w:rsidRPr="006C07C6">
        <w:rPr>
          <w:sz w:val="28"/>
          <w:szCs w:val="28"/>
        </w:rPr>
        <w:t xml:space="preserve"> набирає чинності з </w:t>
      </w:r>
      <w:r>
        <w:rPr>
          <w:sz w:val="28"/>
          <w:szCs w:val="28"/>
          <w:lang w:val="uk-UA"/>
        </w:rPr>
        <w:t>його</w:t>
      </w:r>
      <w:r w:rsidRPr="006C07C6">
        <w:rPr>
          <w:sz w:val="28"/>
          <w:szCs w:val="28"/>
        </w:rPr>
        <w:t xml:space="preserve"> її підписання сторонами і діє до підписання </w:t>
      </w:r>
      <w:r>
        <w:rPr>
          <w:sz w:val="28"/>
          <w:szCs w:val="28"/>
          <w:lang w:val="uk-UA"/>
        </w:rPr>
        <w:t>нового Договору</w:t>
      </w:r>
      <w:r w:rsidRPr="006C07C6">
        <w:rPr>
          <w:sz w:val="28"/>
          <w:szCs w:val="28"/>
        </w:rPr>
        <w:t xml:space="preserve">. Кожна із сторін має право вносити пропозиції щодо змін та доповнень до тексту </w:t>
      </w:r>
      <w:r>
        <w:rPr>
          <w:sz w:val="28"/>
          <w:szCs w:val="28"/>
          <w:lang w:val="uk-UA"/>
        </w:rPr>
        <w:t>Договору</w:t>
      </w:r>
      <w:r w:rsidRPr="006C07C6">
        <w:rPr>
          <w:sz w:val="28"/>
          <w:szCs w:val="28"/>
        </w:rPr>
        <w:t xml:space="preserve">. Ці пропозиції можуть бути внесені до </w:t>
      </w:r>
      <w:r>
        <w:rPr>
          <w:sz w:val="28"/>
          <w:szCs w:val="28"/>
          <w:lang w:val="uk-UA"/>
        </w:rPr>
        <w:t xml:space="preserve">Договору </w:t>
      </w:r>
      <w:r w:rsidRPr="006C07C6">
        <w:rPr>
          <w:sz w:val="28"/>
          <w:szCs w:val="28"/>
        </w:rPr>
        <w:t>лише за згодою обох сторін.</w:t>
      </w:r>
    </w:p>
    <w:p w:rsidR="00D122C9" w:rsidRPr="006C07C6" w:rsidRDefault="00D122C9" w:rsidP="00D122C9">
      <w:pPr>
        <w:pStyle w:val="aff4"/>
        <w:ind w:firstLine="851"/>
        <w:jc w:val="both"/>
        <w:rPr>
          <w:sz w:val="28"/>
          <w:szCs w:val="28"/>
        </w:rPr>
      </w:pPr>
      <w:r w:rsidRPr="006C07C6">
        <w:rPr>
          <w:sz w:val="28"/>
          <w:szCs w:val="28"/>
        </w:rPr>
        <w:t>11.</w:t>
      </w:r>
      <w:r w:rsidRPr="006C07C6">
        <w:rPr>
          <w:sz w:val="28"/>
          <w:szCs w:val="28"/>
          <w:lang w:val="uk-UA"/>
        </w:rPr>
        <w:t>8</w:t>
      </w:r>
      <w:r w:rsidRPr="006C07C6">
        <w:rPr>
          <w:sz w:val="28"/>
          <w:szCs w:val="28"/>
        </w:rPr>
        <w:t xml:space="preserve">. Дія </w:t>
      </w:r>
      <w:r>
        <w:rPr>
          <w:sz w:val="28"/>
          <w:szCs w:val="28"/>
          <w:lang w:val="uk-UA"/>
        </w:rPr>
        <w:t>Договору</w:t>
      </w:r>
      <w:r w:rsidRPr="006C07C6">
        <w:rPr>
          <w:sz w:val="28"/>
          <w:szCs w:val="28"/>
        </w:rPr>
        <w:t xml:space="preserve"> може бути припинена або анульована лише за взаємною домовленістю сторін.</w:t>
      </w:r>
    </w:p>
    <w:p w:rsidR="00D122C9" w:rsidRPr="006C07C6" w:rsidRDefault="00D122C9" w:rsidP="00D122C9">
      <w:pPr>
        <w:pStyle w:val="aff4"/>
        <w:ind w:firstLine="851"/>
        <w:jc w:val="both"/>
        <w:rPr>
          <w:sz w:val="28"/>
          <w:szCs w:val="28"/>
        </w:rPr>
      </w:pPr>
      <w:r w:rsidRPr="006C07C6">
        <w:rPr>
          <w:sz w:val="28"/>
          <w:szCs w:val="28"/>
        </w:rPr>
        <w:t>11.</w:t>
      </w:r>
      <w:r w:rsidRPr="006C07C6">
        <w:rPr>
          <w:sz w:val="28"/>
          <w:szCs w:val="28"/>
          <w:lang w:val="uk-UA"/>
        </w:rPr>
        <w:t>9</w:t>
      </w:r>
      <w:r w:rsidRPr="006C07C6">
        <w:rPr>
          <w:sz w:val="28"/>
          <w:szCs w:val="28"/>
        </w:rPr>
        <w:t xml:space="preserve">.За 3 місяці до закінчення строку дії цієї  </w:t>
      </w:r>
      <w:r>
        <w:rPr>
          <w:sz w:val="28"/>
          <w:szCs w:val="28"/>
          <w:lang w:val="uk-UA"/>
        </w:rPr>
        <w:t>Договору</w:t>
      </w:r>
      <w:r w:rsidRPr="006C07C6">
        <w:rPr>
          <w:sz w:val="28"/>
          <w:szCs w:val="28"/>
        </w:rPr>
        <w:t xml:space="preserve"> за ініціативою однієї із сторін розпочинаються переговори щодо укладення </w:t>
      </w:r>
      <w:r>
        <w:rPr>
          <w:sz w:val="28"/>
          <w:szCs w:val="28"/>
          <w:lang w:val="uk-UA"/>
        </w:rPr>
        <w:t>Договору</w:t>
      </w:r>
      <w:r w:rsidRPr="006C07C6">
        <w:rPr>
          <w:sz w:val="28"/>
          <w:szCs w:val="28"/>
        </w:rPr>
        <w:t xml:space="preserve"> на наступний термін. </w:t>
      </w:r>
    </w:p>
    <w:p w:rsidR="00D122C9" w:rsidRPr="006C07C6" w:rsidRDefault="00D122C9" w:rsidP="00D122C9">
      <w:pPr>
        <w:pStyle w:val="aff4"/>
        <w:ind w:firstLine="851"/>
        <w:jc w:val="both"/>
        <w:rPr>
          <w:sz w:val="28"/>
          <w:szCs w:val="28"/>
        </w:rPr>
      </w:pPr>
      <w:r w:rsidRPr="006C07C6">
        <w:rPr>
          <w:sz w:val="28"/>
          <w:szCs w:val="28"/>
          <w:lang w:val="uk-UA"/>
        </w:rPr>
        <w:t>11.12</w:t>
      </w:r>
      <w:r>
        <w:rPr>
          <w:sz w:val="28"/>
          <w:szCs w:val="28"/>
          <w:lang w:val="uk-UA"/>
        </w:rPr>
        <w:t>. Цей договір укладений</w:t>
      </w:r>
      <w:r w:rsidRPr="006C07C6">
        <w:rPr>
          <w:sz w:val="28"/>
          <w:szCs w:val="28"/>
        </w:rPr>
        <w:t xml:space="preserve"> у </w:t>
      </w:r>
      <w:r>
        <w:rPr>
          <w:sz w:val="28"/>
          <w:szCs w:val="28"/>
          <w:lang w:val="uk-UA"/>
        </w:rPr>
        <w:t>трьох</w:t>
      </w:r>
      <w:r w:rsidRPr="006C07C6">
        <w:rPr>
          <w:sz w:val="28"/>
          <w:szCs w:val="28"/>
        </w:rPr>
        <w:t xml:space="preserve"> примірниках, які зберігаються у кожної із сторін, і мають однакову юридичну силу.</w:t>
      </w:r>
    </w:p>
    <w:p w:rsidR="00D122C9" w:rsidRPr="006C07C6" w:rsidRDefault="00D122C9" w:rsidP="00D122C9">
      <w:pPr>
        <w:pStyle w:val="aff4"/>
        <w:ind w:firstLine="851"/>
        <w:jc w:val="both"/>
        <w:rPr>
          <w:sz w:val="28"/>
          <w:szCs w:val="28"/>
        </w:rPr>
      </w:pPr>
    </w:p>
    <w:p w:rsidR="00D122C9" w:rsidRPr="005C524B" w:rsidRDefault="00D122C9" w:rsidP="00D122C9">
      <w:pPr>
        <w:pStyle w:val="aff4"/>
        <w:jc w:val="both"/>
        <w:rPr>
          <w:sz w:val="28"/>
          <w:szCs w:val="28"/>
        </w:rPr>
      </w:pPr>
    </w:p>
    <w:p w:rsidR="00D122C9" w:rsidRPr="005C524B" w:rsidRDefault="00D122C9" w:rsidP="00D122C9">
      <w:pPr>
        <w:pStyle w:val="aff4"/>
        <w:ind w:firstLine="851"/>
        <w:jc w:val="both"/>
        <w:rPr>
          <w:sz w:val="28"/>
          <w:szCs w:val="28"/>
        </w:rPr>
      </w:pPr>
    </w:p>
    <w:p w:rsidR="00D122C9" w:rsidRPr="000E6F30" w:rsidRDefault="00D122C9" w:rsidP="00D122C9">
      <w:pPr>
        <w:pStyle w:val="aff4"/>
        <w:jc w:val="both"/>
        <w:rPr>
          <w:b/>
          <w:sz w:val="28"/>
          <w:szCs w:val="28"/>
          <w:lang w:val="uk-UA"/>
        </w:rPr>
      </w:pPr>
      <w:r w:rsidRPr="000E6F30">
        <w:rPr>
          <w:b/>
          <w:sz w:val="28"/>
          <w:szCs w:val="28"/>
          <w:lang w:val="uk-UA"/>
        </w:rPr>
        <w:t>Директор Департаменту                             Голова первинної профспілкової</w:t>
      </w:r>
    </w:p>
    <w:p w:rsidR="00D122C9" w:rsidRPr="000E6F30" w:rsidRDefault="00D122C9" w:rsidP="00D122C9">
      <w:pPr>
        <w:pStyle w:val="aff4"/>
        <w:jc w:val="both"/>
        <w:rPr>
          <w:b/>
          <w:sz w:val="28"/>
          <w:szCs w:val="28"/>
          <w:lang w:val="uk-UA"/>
        </w:rPr>
      </w:pPr>
      <w:r w:rsidRPr="000E6F30">
        <w:rPr>
          <w:b/>
          <w:sz w:val="28"/>
          <w:szCs w:val="28"/>
          <w:lang w:val="uk-UA"/>
        </w:rPr>
        <w:t>гуманітарної політики</w:t>
      </w:r>
      <w:r w:rsidRPr="000E6F30">
        <w:rPr>
          <w:b/>
          <w:sz w:val="28"/>
          <w:szCs w:val="28"/>
          <w:lang w:val="uk-UA"/>
        </w:rPr>
        <w:tab/>
      </w:r>
      <w:r w:rsidRPr="000E6F30">
        <w:rPr>
          <w:b/>
          <w:sz w:val="28"/>
          <w:szCs w:val="28"/>
          <w:lang w:val="uk-UA"/>
        </w:rPr>
        <w:tab/>
      </w:r>
      <w:r w:rsidRPr="000E6F30">
        <w:rPr>
          <w:b/>
          <w:sz w:val="28"/>
          <w:szCs w:val="28"/>
          <w:lang w:val="uk-UA"/>
        </w:rPr>
        <w:tab/>
      </w:r>
      <w:r w:rsidRPr="000E6F30">
        <w:rPr>
          <w:b/>
          <w:sz w:val="28"/>
          <w:szCs w:val="28"/>
          <w:lang w:val="uk-UA"/>
        </w:rPr>
        <w:tab/>
        <w:t xml:space="preserve">    організації</w:t>
      </w:r>
      <w:r w:rsidRPr="000E6F30">
        <w:rPr>
          <w:b/>
          <w:sz w:val="28"/>
          <w:szCs w:val="28"/>
          <w:lang w:val="uk-UA"/>
        </w:rPr>
        <w:tab/>
      </w:r>
      <w:r w:rsidRPr="000E6F30">
        <w:rPr>
          <w:b/>
          <w:sz w:val="28"/>
          <w:szCs w:val="28"/>
          <w:lang w:val="uk-UA"/>
        </w:rPr>
        <w:tab/>
      </w:r>
    </w:p>
    <w:p w:rsidR="00D122C9" w:rsidRPr="000E6F30" w:rsidRDefault="00D122C9" w:rsidP="00D122C9">
      <w:pPr>
        <w:pStyle w:val="aff4"/>
        <w:jc w:val="both"/>
        <w:rPr>
          <w:b/>
          <w:sz w:val="28"/>
          <w:szCs w:val="28"/>
          <w:lang w:val="uk-UA"/>
        </w:rPr>
      </w:pPr>
      <w:r w:rsidRPr="000E6F30">
        <w:rPr>
          <w:b/>
          <w:sz w:val="28"/>
          <w:szCs w:val="28"/>
          <w:lang w:val="uk-UA"/>
        </w:rPr>
        <w:t>____________   Аліна Діденко                     ____________ Олена Старушок</w:t>
      </w:r>
    </w:p>
    <w:p w:rsidR="00D122C9" w:rsidRPr="000E6F30" w:rsidRDefault="00D122C9" w:rsidP="00D122C9">
      <w:pPr>
        <w:rPr>
          <w:b/>
          <w:color w:val="C00000"/>
          <w:lang w:val="uk-UA"/>
        </w:rPr>
      </w:pPr>
    </w:p>
    <w:p w:rsidR="00D122C9" w:rsidRPr="000E6F30" w:rsidRDefault="00D122C9" w:rsidP="00D122C9">
      <w:pPr>
        <w:rPr>
          <w:b/>
          <w:color w:val="C00000"/>
          <w:lang w:val="uk-UA"/>
        </w:rPr>
      </w:pPr>
    </w:p>
    <w:p w:rsidR="00D122C9" w:rsidRDefault="00D122C9" w:rsidP="00D122C9">
      <w:pPr>
        <w:rPr>
          <w:color w:val="C00000"/>
          <w:lang w:val="uk-UA"/>
        </w:rPr>
      </w:pPr>
    </w:p>
    <w:p w:rsidR="00D122C9" w:rsidRDefault="00D122C9" w:rsidP="00D122C9">
      <w:pPr>
        <w:rPr>
          <w:color w:val="C00000"/>
          <w:lang w:val="uk-UA"/>
        </w:rPr>
      </w:pPr>
    </w:p>
    <w:p w:rsidR="00D122C9" w:rsidRDefault="00D122C9" w:rsidP="00D122C9">
      <w:pPr>
        <w:rPr>
          <w:color w:val="C00000"/>
          <w:lang w:val="uk-UA"/>
        </w:rPr>
      </w:pPr>
    </w:p>
    <w:p w:rsidR="00D122C9" w:rsidRDefault="00D122C9" w:rsidP="00D122C9">
      <w:pPr>
        <w:rPr>
          <w:color w:val="C00000"/>
          <w:lang w:val="uk-UA"/>
        </w:rPr>
      </w:pPr>
    </w:p>
    <w:p w:rsidR="00D122C9" w:rsidRDefault="00D122C9" w:rsidP="00D122C9">
      <w:pPr>
        <w:pStyle w:val="aff1"/>
        <w:ind w:left="3540" w:firstLine="708"/>
        <w:rPr>
          <w:bCs/>
          <w:sz w:val="24"/>
        </w:rPr>
      </w:pPr>
    </w:p>
    <w:p w:rsidR="00D122C9" w:rsidRDefault="00D122C9" w:rsidP="00D122C9">
      <w:pPr>
        <w:pStyle w:val="aff1"/>
        <w:ind w:left="3540" w:firstLine="708"/>
        <w:rPr>
          <w:bCs/>
          <w:sz w:val="24"/>
        </w:rPr>
      </w:pPr>
    </w:p>
    <w:p w:rsidR="00D122C9" w:rsidRDefault="00D122C9" w:rsidP="00D122C9">
      <w:pPr>
        <w:pStyle w:val="aff1"/>
        <w:ind w:left="3540" w:firstLine="708"/>
        <w:rPr>
          <w:bCs/>
          <w:sz w:val="24"/>
        </w:rPr>
      </w:pPr>
    </w:p>
    <w:p w:rsidR="00D122C9" w:rsidRDefault="00D122C9" w:rsidP="00D122C9">
      <w:pPr>
        <w:pStyle w:val="aff1"/>
        <w:ind w:left="3540" w:firstLine="708"/>
        <w:rPr>
          <w:bCs/>
          <w:sz w:val="24"/>
        </w:rPr>
      </w:pPr>
    </w:p>
    <w:p w:rsidR="00D122C9" w:rsidRDefault="00D122C9" w:rsidP="00D122C9">
      <w:pPr>
        <w:pStyle w:val="aff1"/>
        <w:ind w:left="3540" w:firstLine="708"/>
        <w:rPr>
          <w:bCs/>
          <w:sz w:val="24"/>
        </w:rPr>
      </w:pPr>
    </w:p>
    <w:p w:rsidR="00D122C9" w:rsidRDefault="00D122C9" w:rsidP="00D122C9">
      <w:pPr>
        <w:pStyle w:val="aff1"/>
        <w:ind w:left="3540" w:firstLine="708"/>
        <w:rPr>
          <w:bCs/>
          <w:sz w:val="24"/>
        </w:rPr>
      </w:pPr>
    </w:p>
    <w:p w:rsidR="00D122C9" w:rsidRDefault="00D122C9" w:rsidP="00D122C9">
      <w:pPr>
        <w:pStyle w:val="aff1"/>
        <w:ind w:left="3540" w:firstLine="708"/>
        <w:rPr>
          <w:bCs/>
          <w:sz w:val="24"/>
        </w:rPr>
      </w:pPr>
    </w:p>
    <w:p w:rsidR="00D122C9" w:rsidRDefault="00D122C9" w:rsidP="00D122C9">
      <w:pPr>
        <w:pStyle w:val="aff1"/>
        <w:ind w:left="3540" w:firstLine="708"/>
        <w:rPr>
          <w:bCs/>
          <w:sz w:val="24"/>
        </w:rPr>
      </w:pPr>
    </w:p>
    <w:p w:rsidR="00D122C9" w:rsidRDefault="00D122C9" w:rsidP="00D122C9">
      <w:pPr>
        <w:pStyle w:val="aff1"/>
        <w:ind w:left="3540" w:firstLine="708"/>
        <w:rPr>
          <w:bCs/>
          <w:sz w:val="24"/>
        </w:rPr>
      </w:pPr>
    </w:p>
    <w:p w:rsidR="003D3749" w:rsidRDefault="003D3749" w:rsidP="00D122C9">
      <w:pPr>
        <w:pStyle w:val="aff1"/>
        <w:ind w:left="3540" w:firstLine="708"/>
        <w:rPr>
          <w:bCs/>
          <w:sz w:val="24"/>
        </w:rPr>
      </w:pPr>
    </w:p>
    <w:p w:rsidR="003D3749" w:rsidRDefault="003D3749" w:rsidP="00D122C9">
      <w:pPr>
        <w:pStyle w:val="aff1"/>
        <w:ind w:left="3540" w:firstLine="708"/>
        <w:rPr>
          <w:bCs/>
          <w:sz w:val="24"/>
        </w:rPr>
      </w:pPr>
    </w:p>
    <w:p w:rsidR="003D3749" w:rsidRDefault="003D3749" w:rsidP="00D122C9">
      <w:pPr>
        <w:pStyle w:val="aff1"/>
        <w:ind w:left="3540" w:firstLine="708"/>
        <w:rPr>
          <w:bCs/>
          <w:sz w:val="24"/>
        </w:rPr>
      </w:pPr>
    </w:p>
    <w:p w:rsidR="003D3749" w:rsidRDefault="003D3749" w:rsidP="00D122C9">
      <w:pPr>
        <w:pStyle w:val="aff1"/>
        <w:ind w:left="3540" w:firstLine="708"/>
        <w:rPr>
          <w:bCs/>
          <w:sz w:val="24"/>
        </w:rPr>
      </w:pPr>
    </w:p>
    <w:p w:rsidR="003D3749" w:rsidRDefault="003D3749" w:rsidP="00D122C9">
      <w:pPr>
        <w:pStyle w:val="aff1"/>
        <w:ind w:left="3540" w:firstLine="708"/>
        <w:rPr>
          <w:bCs/>
          <w:sz w:val="24"/>
        </w:rPr>
      </w:pPr>
    </w:p>
    <w:p w:rsidR="003D3749" w:rsidRDefault="003D3749" w:rsidP="00D122C9">
      <w:pPr>
        <w:pStyle w:val="aff1"/>
        <w:ind w:left="3540" w:firstLine="708"/>
        <w:rPr>
          <w:bCs/>
          <w:sz w:val="24"/>
        </w:rPr>
      </w:pPr>
    </w:p>
    <w:p w:rsidR="003D3749" w:rsidRDefault="003D3749" w:rsidP="00D122C9">
      <w:pPr>
        <w:pStyle w:val="aff1"/>
        <w:ind w:left="3540" w:firstLine="708"/>
        <w:rPr>
          <w:bCs/>
          <w:sz w:val="24"/>
        </w:rPr>
      </w:pPr>
    </w:p>
    <w:p w:rsidR="003D3749" w:rsidRDefault="003D3749" w:rsidP="00D122C9">
      <w:pPr>
        <w:pStyle w:val="aff1"/>
        <w:ind w:left="3540" w:firstLine="708"/>
        <w:rPr>
          <w:bCs/>
          <w:sz w:val="24"/>
        </w:rPr>
      </w:pPr>
    </w:p>
    <w:p w:rsidR="00D122C9" w:rsidRDefault="00D122C9" w:rsidP="00D122C9">
      <w:pPr>
        <w:pStyle w:val="aff1"/>
        <w:ind w:left="3540" w:firstLine="708"/>
        <w:rPr>
          <w:bCs/>
          <w:sz w:val="24"/>
        </w:rPr>
      </w:pPr>
    </w:p>
    <w:p w:rsidR="00D122C9" w:rsidRDefault="00D122C9" w:rsidP="00D122C9">
      <w:pPr>
        <w:pStyle w:val="aff1"/>
        <w:ind w:left="3540" w:firstLine="708"/>
        <w:rPr>
          <w:bCs/>
          <w:sz w:val="24"/>
        </w:rPr>
      </w:pPr>
    </w:p>
    <w:p w:rsidR="00D122C9" w:rsidRDefault="00D122C9" w:rsidP="00D122C9">
      <w:pPr>
        <w:pStyle w:val="aff1"/>
        <w:ind w:left="3540" w:firstLine="708"/>
        <w:rPr>
          <w:bCs/>
          <w:sz w:val="24"/>
        </w:rPr>
      </w:pPr>
    </w:p>
    <w:p w:rsidR="00D122C9" w:rsidRDefault="00D122C9" w:rsidP="00D122C9">
      <w:pPr>
        <w:pStyle w:val="aff1"/>
        <w:ind w:left="3540" w:firstLine="708"/>
        <w:rPr>
          <w:bCs/>
          <w:sz w:val="24"/>
        </w:rPr>
      </w:pPr>
      <w:r>
        <w:rPr>
          <w:bCs/>
          <w:sz w:val="24"/>
        </w:rPr>
        <w:t xml:space="preserve">  </w:t>
      </w:r>
      <w:r w:rsidRPr="00CA1A6B">
        <w:rPr>
          <w:bCs/>
          <w:sz w:val="24"/>
        </w:rPr>
        <w:t>Додаток  №</w:t>
      </w:r>
      <w:r w:rsidRPr="00B85884">
        <w:rPr>
          <w:bCs/>
          <w:sz w:val="24"/>
        </w:rPr>
        <w:t>1</w:t>
      </w:r>
      <w:r w:rsidRPr="00CA1A6B">
        <w:rPr>
          <w:bCs/>
          <w:sz w:val="24"/>
        </w:rPr>
        <w:t xml:space="preserve"> до </w:t>
      </w:r>
      <w:r>
        <w:rPr>
          <w:bCs/>
          <w:sz w:val="24"/>
        </w:rPr>
        <w:t>Колективного договору</w:t>
      </w:r>
    </w:p>
    <w:p w:rsidR="00D122C9" w:rsidRDefault="00D122C9" w:rsidP="00D122C9">
      <w:pPr>
        <w:pStyle w:val="aff1"/>
        <w:ind w:left="2124" w:firstLine="708"/>
        <w:jc w:val="center"/>
        <w:rPr>
          <w:bCs/>
          <w:sz w:val="24"/>
        </w:rPr>
      </w:pPr>
      <w:r>
        <w:rPr>
          <w:bCs/>
          <w:sz w:val="24"/>
        </w:rPr>
        <w:t xml:space="preserve">       </w:t>
      </w:r>
      <w:r w:rsidRPr="00CA1A6B">
        <w:rPr>
          <w:bCs/>
          <w:sz w:val="24"/>
        </w:rPr>
        <w:t xml:space="preserve">між </w:t>
      </w:r>
      <w:r w:rsidRPr="00B85884">
        <w:rPr>
          <w:bCs/>
          <w:sz w:val="24"/>
        </w:rPr>
        <w:t xml:space="preserve"> </w:t>
      </w:r>
      <w:r>
        <w:rPr>
          <w:bCs/>
          <w:sz w:val="24"/>
        </w:rPr>
        <w:t>Департаментом гуманітарної</w:t>
      </w:r>
    </w:p>
    <w:p w:rsidR="00D122C9" w:rsidRDefault="00D122C9" w:rsidP="00D122C9">
      <w:pPr>
        <w:pStyle w:val="aff1"/>
        <w:ind w:left="2832" w:firstLine="708"/>
        <w:jc w:val="center"/>
        <w:rPr>
          <w:bCs/>
          <w:sz w:val="24"/>
        </w:rPr>
      </w:pPr>
      <w:r>
        <w:rPr>
          <w:bCs/>
          <w:sz w:val="24"/>
        </w:rPr>
        <w:t>політики та первинною профспілковою</w:t>
      </w:r>
    </w:p>
    <w:p w:rsidR="00D122C9" w:rsidRDefault="00D122C9" w:rsidP="00D122C9">
      <w:pPr>
        <w:pStyle w:val="aff1"/>
        <w:ind w:left="4248"/>
        <w:rPr>
          <w:bCs/>
          <w:sz w:val="24"/>
        </w:rPr>
      </w:pPr>
      <w:r>
        <w:rPr>
          <w:bCs/>
          <w:sz w:val="24"/>
        </w:rPr>
        <w:t>організацією Департаменту гуманітарної</w:t>
      </w:r>
    </w:p>
    <w:p w:rsidR="00D122C9" w:rsidRPr="00CA1A6B" w:rsidRDefault="00D122C9" w:rsidP="00D122C9">
      <w:pPr>
        <w:pStyle w:val="aff1"/>
        <w:ind w:left="3393"/>
        <w:rPr>
          <w:bCs/>
          <w:sz w:val="24"/>
        </w:rPr>
      </w:pPr>
      <w:r>
        <w:rPr>
          <w:bCs/>
          <w:sz w:val="24"/>
        </w:rPr>
        <w:t>політики на 2025-  2029 рр.</w:t>
      </w:r>
      <w:r w:rsidRPr="00CA1A6B">
        <w:rPr>
          <w:bCs/>
          <w:sz w:val="24"/>
        </w:rPr>
        <w:t>.</w:t>
      </w:r>
    </w:p>
    <w:p w:rsidR="00D122C9" w:rsidRPr="0042403D" w:rsidRDefault="00D122C9" w:rsidP="00D122C9">
      <w:pPr>
        <w:ind w:left="5760"/>
        <w:rPr>
          <w:sz w:val="28"/>
          <w:lang w:val="uk-UA"/>
        </w:rPr>
      </w:pPr>
    </w:p>
    <w:p w:rsidR="00D122C9" w:rsidRPr="00FC623F" w:rsidRDefault="00D122C9" w:rsidP="00D122C9">
      <w:pPr>
        <w:pStyle w:val="aff4"/>
        <w:jc w:val="center"/>
        <w:rPr>
          <w:b/>
        </w:rPr>
      </w:pPr>
      <w:r w:rsidRPr="00FC623F">
        <w:rPr>
          <w:b/>
        </w:rPr>
        <w:t>ПЕРЕЛІК</w:t>
      </w:r>
    </w:p>
    <w:p w:rsidR="00D122C9" w:rsidRPr="00FC623F" w:rsidRDefault="00D122C9" w:rsidP="00D122C9">
      <w:pPr>
        <w:pStyle w:val="aff4"/>
        <w:jc w:val="center"/>
        <w:rPr>
          <w:b/>
        </w:rPr>
      </w:pPr>
      <w:r w:rsidRPr="00FC623F">
        <w:rPr>
          <w:b/>
        </w:rPr>
        <w:t>доплат, надбавок до тарифних ставок і посадових</w:t>
      </w:r>
    </w:p>
    <w:p w:rsidR="00D122C9" w:rsidRPr="00FC623F" w:rsidRDefault="00D122C9" w:rsidP="00D122C9">
      <w:pPr>
        <w:pStyle w:val="aff4"/>
        <w:jc w:val="center"/>
        <w:rPr>
          <w:b/>
        </w:rPr>
      </w:pPr>
      <w:r w:rsidRPr="00FC623F">
        <w:rPr>
          <w:b/>
        </w:rPr>
        <w:t>окладів працівників підприємств, установ і організацій,</w:t>
      </w:r>
    </w:p>
    <w:p w:rsidR="00D122C9" w:rsidRPr="00FC623F" w:rsidRDefault="00D122C9" w:rsidP="00D122C9">
      <w:pPr>
        <w:pStyle w:val="aff4"/>
        <w:jc w:val="center"/>
        <w:rPr>
          <w:b/>
        </w:rPr>
      </w:pPr>
      <w:r w:rsidRPr="00FC623F">
        <w:rPr>
          <w:b/>
        </w:rPr>
        <w:t>що мають міжгалузевий характер</w:t>
      </w:r>
    </w:p>
    <w:tbl>
      <w:tblPr>
        <w:tblStyle w:val="a5"/>
        <w:tblW w:w="0" w:type="auto"/>
        <w:tblLook w:val="04A0" w:firstRow="1" w:lastRow="0" w:firstColumn="1" w:lastColumn="0" w:noHBand="0" w:noVBand="1"/>
      </w:tblPr>
      <w:tblGrid>
        <w:gridCol w:w="5001"/>
        <w:gridCol w:w="5138"/>
      </w:tblGrid>
      <w:tr w:rsidR="00D122C9" w:rsidTr="00C01DD2">
        <w:tc>
          <w:tcPr>
            <w:tcW w:w="0" w:type="auto"/>
          </w:tcPr>
          <w:p w:rsidR="00D122C9" w:rsidRPr="0005293C" w:rsidRDefault="00D122C9" w:rsidP="00C01DD2">
            <w:pPr>
              <w:jc w:val="center"/>
              <w:rPr>
                <w:rFonts w:ascii="Times New Roman" w:hAnsi="Times New Roman" w:cs="Times New Roman"/>
                <w:color w:val="C00000"/>
                <w:lang w:val="uk-UA"/>
              </w:rPr>
            </w:pPr>
            <w:r w:rsidRPr="0005293C">
              <w:rPr>
                <w:rFonts w:ascii="Times New Roman" w:hAnsi="Times New Roman" w:cs="Times New Roman"/>
                <w:bCs/>
                <w:sz w:val="24"/>
              </w:rPr>
              <w:t>Доплати і надбавки</w:t>
            </w:r>
          </w:p>
        </w:tc>
        <w:tc>
          <w:tcPr>
            <w:tcW w:w="0" w:type="auto"/>
          </w:tcPr>
          <w:p w:rsidR="00D122C9" w:rsidRPr="0005293C" w:rsidRDefault="00D122C9" w:rsidP="00C01DD2">
            <w:pPr>
              <w:jc w:val="center"/>
              <w:rPr>
                <w:rFonts w:ascii="Times New Roman" w:hAnsi="Times New Roman" w:cs="Times New Roman"/>
                <w:color w:val="C00000"/>
                <w:lang w:val="uk-UA"/>
              </w:rPr>
            </w:pPr>
            <w:r w:rsidRPr="0005293C">
              <w:rPr>
                <w:rFonts w:ascii="Times New Roman" w:hAnsi="Times New Roman" w:cs="Times New Roman"/>
                <w:bCs/>
                <w:sz w:val="24"/>
              </w:rPr>
              <w:t>Розміри доплат і надбавок</w:t>
            </w:r>
          </w:p>
        </w:tc>
      </w:tr>
      <w:tr w:rsidR="00D122C9" w:rsidTr="00C01DD2">
        <w:tc>
          <w:tcPr>
            <w:tcW w:w="0" w:type="auto"/>
          </w:tcPr>
          <w:p w:rsidR="00D122C9" w:rsidRPr="0005293C" w:rsidRDefault="00D122C9" w:rsidP="00C01DD2">
            <w:pPr>
              <w:pStyle w:val="20"/>
              <w:outlineLvl w:val="1"/>
              <w:rPr>
                <w:bCs w:val="0"/>
                <w:sz w:val="24"/>
              </w:rPr>
            </w:pPr>
            <w:r w:rsidRPr="0005293C">
              <w:rPr>
                <w:sz w:val="24"/>
              </w:rPr>
              <w:lastRenderedPageBreak/>
              <w:t>Доплати</w:t>
            </w:r>
          </w:p>
          <w:p w:rsidR="00D122C9" w:rsidRPr="0005293C" w:rsidRDefault="00D122C9" w:rsidP="00C01DD2">
            <w:pPr>
              <w:jc w:val="both"/>
              <w:rPr>
                <w:rFonts w:ascii="Times New Roman" w:hAnsi="Times New Roman" w:cs="Times New Roman"/>
                <w:bCs/>
                <w:sz w:val="24"/>
                <w:szCs w:val="24"/>
              </w:rPr>
            </w:pPr>
            <w:r w:rsidRPr="0005293C">
              <w:rPr>
                <w:rFonts w:ascii="Times New Roman" w:hAnsi="Times New Roman" w:cs="Times New Roman"/>
                <w:bCs/>
                <w:sz w:val="24"/>
                <w:szCs w:val="24"/>
              </w:rPr>
              <w:t>За суміщення професій (посад)</w:t>
            </w:r>
          </w:p>
          <w:p w:rsidR="00D122C9" w:rsidRPr="0005293C" w:rsidRDefault="00D122C9" w:rsidP="00C01DD2">
            <w:pPr>
              <w:jc w:val="both"/>
              <w:rPr>
                <w:rFonts w:ascii="Times New Roman" w:hAnsi="Times New Roman" w:cs="Times New Roman"/>
                <w:bCs/>
                <w:sz w:val="24"/>
                <w:szCs w:val="24"/>
              </w:rPr>
            </w:pPr>
          </w:p>
          <w:p w:rsidR="00D122C9" w:rsidRPr="0005293C" w:rsidRDefault="00D122C9" w:rsidP="00C01DD2">
            <w:pPr>
              <w:jc w:val="both"/>
              <w:rPr>
                <w:rFonts w:ascii="Times New Roman" w:hAnsi="Times New Roman" w:cs="Times New Roman"/>
                <w:bCs/>
                <w:sz w:val="24"/>
                <w:szCs w:val="24"/>
              </w:rPr>
            </w:pPr>
          </w:p>
          <w:p w:rsidR="00D122C9" w:rsidRPr="0005293C" w:rsidRDefault="00D122C9" w:rsidP="00C01DD2">
            <w:pPr>
              <w:jc w:val="both"/>
              <w:rPr>
                <w:rFonts w:ascii="Times New Roman" w:hAnsi="Times New Roman" w:cs="Times New Roman"/>
                <w:bCs/>
                <w:sz w:val="24"/>
                <w:szCs w:val="24"/>
              </w:rPr>
            </w:pPr>
            <w:r w:rsidRPr="0005293C">
              <w:rPr>
                <w:rFonts w:ascii="Times New Roman" w:hAnsi="Times New Roman" w:cs="Times New Roman"/>
                <w:bCs/>
                <w:sz w:val="24"/>
                <w:szCs w:val="24"/>
              </w:rPr>
              <w:t>За розширення зони обслуговування або збільшення обсягу робіт</w:t>
            </w:r>
          </w:p>
          <w:p w:rsidR="00D122C9" w:rsidRPr="0005293C" w:rsidRDefault="00D122C9" w:rsidP="00C01DD2">
            <w:pPr>
              <w:jc w:val="both"/>
              <w:rPr>
                <w:rFonts w:ascii="Times New Roman" w:hAnsi="Times New Roman" w:cs="Times New Roman"/>
                <w:bCs/>
                <w:sz w:val="24"/>
                <w:szCs w:val="24"/>
              </w:rPr>
            </w:pPr>
          </w:p>
          <w:p w:rsidR="00D122C9" w:rsidRPr="0005293C" w:rsidRDefault="00D122C9" w:rsidP="00C01DD2">
            <w:pPr>
              <w:jc w:val="both"/>
              <w:rPr>
                <w:rFonts w:ascii="Times New Roman" w:hAnsi="Times New Roman" w:cs="Times New Roman"/>
                <w:bCs/>
                <w:sz w:val="24"/>
                <w:szCs w:val="24"/>
              </w:rPr>
            </w:pPr>
          </w:p>
          <w:p w:rsidR="00D122C9" w:rsidRPr="0005293C" w:rsidRDefault="00D122C9" w:rsidP="00C01DD2">
            <w:pPr>
              <w:jc w:val="both"/>
              <w:rPr>
                <w:rFonts w:ascii="Times New Roman" w:hAnsi="Times New Roman" w:cs="Times New Roman"/>
                <w:bCs/>
                <w:sz w:val="24"/>
                <w:szCs w:val="24"/>
              </w:rPr>
            </w:pPr>
            <w:r w:rsidRPr="0005293C">
              <w:rPr>
                <w:rFonts w:ascii="Times New Roman" w:hAnsi="Times New Roman" w:cs="Times New Roman"/>
                <w:bCs/>
                <w:sz w:val="24"/>
                <w:szCs w:val="24"/>
              </w:rPr>
              <w:t>За виконання  обов»язків тимчасово відсутнього працівника</w:t>
            </w:r>
          </w:p>
          <w:p w:rsidR="00D122C9" w:rsidRPr="0005293C" w:rsidRDefault="00D122C9" w:rsidP="00C01DD2">
            <w:pPr>
              <w:jc w:val="both"/>
              <w:rPr>
                <w:rFonts w:ascii="Times New Roman" w:hAnsi="Times New Roman" w:cs="Times New Roman"/>
                <w:bCs/>
                <w:sz w:val="24"/>
                <w:szCs w:val="24"/>
              </w:rPr>
            </w:pPr>
          </w:p>
          <w:p w:rsidR="00D122C9" w:rsidRPr="0005293C" w:rsidRDefault="00D122C9" w:rsidP="00C01DD2">
            <w:pPr>
              <w:jc w:val="both"/>
              <w:rPr>
                <w:rFonts w:ascii="Times New Roman" w:hAnsi="Times New Roman" w:cs="Times New Roman"/>
                <w:bCs/>
                <w:sz w:val="24"/>
                <w:szCs w:val="24"/>
              </w:rPr>
            </w:pPr>
            <w:r w:rsidRPr="0005293C">
              <w:rPr>
                <w:rFonts w:ascii="Times New Roman" w:hAnsi="Times New Roman" w:cs="Times New Roman"/>
                <w:bCs/>
                <w:sz w:val="24"/>
                <w:szCs w:val="24"/>
              </w:rPr>
              <w:t>За складність і напруженість у роботі</w:t>
            </w:r>
          </w:p>
          <w:p w:rsidR="00D122C9" w:rsidRPr="0005293C" w:rsidRDefault="00D122C9" w:rsidP="00C01DD2">
            <w:pPr>
              <w:jc w:val="both"/>
              <w:rPr>
                <w:rFonts w:ascii="Times New Roman" w:hAnsi="Times New Roman" w:cs="Times New Roman"/>
                <w:bCs/>
                <w:sz w:val="24"/>
                <w:szCs w:val="24"/>
              </w:rPr>
            </w:pPr>
          </w:p>
          <w:p w:rsidR="00D122C9" w:rsidRPr="0005293C" w:rsidRDefault="00D122C9" w:rsidP="00C01DD2">
            <w:pPr>
              <w:jc w:val="both"/>
              <w:rPr>
                <w:rFonts w:ascii="Times New Roman" w:hAnsi="Times New Roman" w:cs="Times New Roman"/>
                <w:bCs/>
                <w:sz w:val="24"/>
                <w:szCs w:val="24"/>
              </w:rPr>
            </w:pPr>
            <w:r w:rsidRPr="0005293C">
              <w:rPr>
                <w:rFonts w:ascii="Times New Roman" w:hAnsi="Times New Roman" w:cs="Times New Roman"/>
                <w:bCs/>
                <w:sz w:val="24"/>
                <w:szCs w:val="24"/>
              </w:rPr>
              <w:t>За роботу у нічний час</w:t>
            </w:r>
          </w:p>
          <w:p w:rsidR="00D122C9" w:rsidRPr="0005293C" w:rsidRDefault="00D122C9" w:rsidP="00C01DD2">
            <w:pPr>
              <w:jc w:val="both"/>
              <w:rPr>
                <w:rFonts w:ascii="Times New Roman" w:hAnsi="Times New Roman" w:cs="Times New Roman"/>
                <w:bCs/>
                <w:sz w:val="24"/>
                <w:szCs w:val="24"/>
              </w:rPr>
            </w:pPr>
          </w:p>
          <w:p w:rsidR="00D122C9" w:rsidRPr="0005293C" w:rsidRDefault="00D122C9" w:rsidP="00C01DD2">
            <w:pPr>
              <w:jc w:val="both"/>
              <w:rPr>
                <w:rFonts w:ascii="Times New Roman" w:hAnsi="Times New Roman" w:cs="Times New Roman"/>
                <w:bCs/>
                <w:sz w:val="24"/>
                <w:szCs w:val="24"/>
              </w:rPr>
            </w:pPr>
          </w:p>
          <w:p w:rsidR="00D122C9" w:rsidRPr="0005293C" w:rsidRDefault="00D122C9" w:rsidP="00C01DD2">
            <w:pPr>
              <w:jc w:val="both"/>
              <w:rPr>
                <w:rFonts w:ascii="Times New Roman" w:hAnsi="Times New Roman" w:cs="Times New Roman"/>
                <w:bCs/>
                <w:sz w:val="24"/>
                <w:szCs w:val="24"/>
              </w:rPr>
            </w:pPr>
            <w:r w:rsidRPr="0005293C">
              <w:rPr>
                <w:rFonts w:ascii="Times New Roman" w:hAnsi="Times New Roman" w:cs="Times New Roman"/>
                <w:bCs/>
                <w:sz w:val="24"/>
                <w:szCs w:val="24"/>
              </w:rPr>
              <w:t>Водіям автотранспортних засобів:</w:t>
            </w:r>
          </w:p>
          <w:p w:rsidR="00D122C9" w:rsidRDefault="00D122C9" w:rsidP="00C01DD2">
            <w:pPr>
              <w:jc w:val="both"/>
              <w:rPr>
                <w:rFonts w:ascii="Times New Roman" w:hAnsi="Times New Roman" w:cs="Times New Roman"/>
                <w:bCs/>
                <w:sz w:val="24"/>
                <w:szCs w:val="24"/>
                <w:lang w:val="uk-UA"/>
              </w:rPr>
            </w:pPr>
            <w:r>
              <w:rPr>
                <w:rFonts w:ascii="Times New Roman" w:hAnsi="Times New Roman" w:cs="Times New Roman"/>
                <w:bCs/>
                <w:sz w:val="24"/>
                <w:szCs w:val="24"/>
                <w:lang w:val="uk-UA"/>
              </w:rPr>
              <w:t>за класність: І клас</w:t>
            </w:r>
          </w:p>
          <w:p w:rsidR="00D122C9" w:rsidRDefault="00D122C9" w:rsidP="00C01DD2">
            <w:pPr>
              <w:jc w:val="both"/>
              <w:rPr>
                <w:rFonts w:ascii="Times New Roman" w:hAnsi="Times New Roman" w:cs="Times New Roman"/>
                <w:bCs/>
                <w:sz w:val="24"/>
                <w:szCs w:val="24"/>
                <w:lang w:val="uk-UA"/>
              </w:rPr>
            </w:pPr>
            <w:r>
              <w:rPr>
                <w:rFonts w:ascii="Times New Roman" w:hAnsi="Times New Roman" w:cs="Times New Roman"/>
                <w:bCs/>
                <w:sz w:val="24"/>
                <w:szCs w:val="24"/>
                <w:lang w:val="uk-UA"/>
              </w:rPr>
              <w:t>ІІ клас</w:t>
            </w:r>
          </w:p>
          <w:p w:rsidR="00D122C9" w:rsidRDefault="00D122C9" w:rsidP="00C01DD2">
            <w:pPr>
              <w:jc w:val="both"/>
              <w:rPr>
                <w:rFonts w:ascii="Times New Roman" w:hAnsi="Times New Roman" w:cs="Times New Roman"/>
                <w:bCs/>
                <w:sz w:val="24"/>
                <w:szCs w:val="24"/>
                <w:lang w:val="uk-UA"/>
              </w:rPr>
            </w:pPr>
          </w:p>
          <w:p w:rsidR="00D122C9" w:rsidRPr="0005293C" w:rsidRDefault="00D122C9" w:rsidP="00C01DD2">
            <w:pPr>
              <w:jc w:val="both"/>
              <w:rPr>
                <w:rFonts w:ascii="Times New Roman" w:hAnsi="Times New Roman" w:cs="Times New Roman"/>
                <w:bCs/>
                <w:sz w:val="24"/>
                <w:szCs w:val="24"/>
                <w:lang w:val="uk-UA"/>
              </w:rPr>
            </w:pPr>
            <w:r w:rsidRPr="0005293C">
              <w:rPr>
                <w:rFonts w:ascii="Times New Roman" w:hAnsi="Times New Roman" w:cs="Times New Roman"/>
                <w:bCs/>
                <w:sz w:val="24"/>
                <w:szCs w:val="24"/>
              </w:rPr>
              <w:t xml:space="preserve">За використання в роботі дезінфікувальних засобів, а також працівникам, які зайняті прибиранням туалетів </w:t>
            </w:r>
          </w:p>
        </w:tc>
        <w:tc>
          <w:tcPr>
            <w:tcW w:w="0" w:type="auto"/>
          </w:tcPr>
          <w:p w:rsidR="00D122C9" w:rsidRPr="0005293C" w:rsidRDefault="00D122C9" w:rsidP="00C01DD2">
            <w:pPr>
              <w:jc w:val="both"/>
              <w:rPr>
                <w:rFonts w:ascii="Times New Roman" w:hAnsi="Times New Roman" w:cs="Times New Roman"/>
                <w:bCs/>
                <w:sz w:val="24"/>
                <w:szCs w:val="24"/>
                <w:lang w:val="uk-UA"/>
              </w:rPr>
            </w:pPr>
          </w:p>
          <w:p w:rsidR="00D122C9" w:rsidRPr="0005293C" w:rsidRDefault="00D122C9" w:rsidP="00C01DD2">
            <w:pPr>
              <w:jc w:val="both"/>
              <w:rPr>
                <w:rFonts w:ascii="Times New Roman" w:hAnsi="Times New Roman" w:cs="Times New Roman"/>
                <w:bCs/>
                <w:sz w:val="24"/>
                <w:szCs w:val="24"/>
              </w:rPr>
            </w:pPr>
            <w:r w:rsidRPr="0005293C">
              <w:rPr>
                <w:rFonts w:ascii="Times New Roman" w:hAnsi="Times New Roman" w:cs="Times New Roman"/>
                <w:bCs/>
                <w:sz w:val="24"/>
                <w:szCs w:val="24"/>
              </w:rPr>
              <w:t>до 50</w:t>
            </w:r>
            <w:r>
              <w:rPr>
                <w:rFonts w:ascii="Times New Roman" w:hAnsi="Times New Roman" w:cs="Times New Roman"/>
                <w:bCs/>
                <w:sz w:val="24"/>
                <w:szCs w:val="24"/>
              </w:rPr>
              <w:t>%</w:t>
            </w:r>
            <w:r w:rsidRPr="0005293C">
              <w:rPr>
                <w:rFonts w:ascii="Times New Roman" w:hAnsi="Times New Roman" w:cs="Times New Roman"/>
                <w:bCs/>
                <w:sz w:val="24"/>
                <w:szCs w:val="24"/>
              </w:rPr>
              <w:t xml:space="preserve"> тарифної ставки , окладу суміщених посад  працівників</w:t>
            </w:r>
          </w:p>
          <w:p w:rsidR="00D122C9" w:rsidRPr="0005293C" w:rsidRDefault="00D122C9" w:rsidP="00C01DD2">
            <w:pPr>
              <w:jc w:val="both"/>
              <w:rPr>
                <w:rFonts w:ascii="Times New Roman" w:hAnsi="Times New Roman" w:cs="Times New Roman"/>
                <w:bCs/>
                <w:sz w:val="24"/>
                <w:szCs w:val="24"/>
              </w:rPr>
            </w:pPr>
          </w:p>
          <w:p w:rsidR="00D122C9" w:rsidRPr="0005293C" w:rsidRDefault="00D122C9" w:rsidP="00C01DD2">
            <w:pPr>
              <w:jc w:val="both"/>
              <w:rPr>
                <w:rFonts w:ascii="Times New Roman" w:hAnsi="Times New Roman" w:cs="Times New Roman"/>
                <w:bCs/>
                <w:sz w:val="24"/>
                <w:szCs w:val="24"/>
              </w:rPr>
            </w:pPr>
            <w:r w:rsidRPr="0005293C">
              <w:rPr>
                <w:rFonts w:ascii="Times New Roman" w:hAnsi="Times New Roman" w:cs="Times New Roman"/>
                <w:bCs/>
                <w:sz w:val="24"/>
                <w:szCs w:val="24"/>
              </w:rPr>
              <w:t>до 50</w:t>
            </w:r>
            <w:r>
              <w:rPr>
                <w:rFonts w:ascii="Times New Roman" w:hAnsi="Times New Roman" w:cs="Times New Roman"/>
                <w:bCs/>
                <w:sz w:val="24"/>
                <w:szCs w:val="24"/>
              </w:rPr>
              <w:t>%</w:t>
            </w:r>
            <w:r w:rsidRPr="0005293C">
              <w:rPr>
                <w:rFonts w:ascii="Times New Roman" w:hAnsi="Times New Roman" w:cs="Times New Roman"/>
                <w:bCs/>
                <w:sz w:val="24"/>
                <w:szCs w:val="24"/>
              </w:rPr>
              <w:t xml:space="preserve"> тарифної ставки окладу, які могли б виплачуватися за умови додержання нормативної кількості  працівників</w:t>
            </w:r>
          </w:p>
          <w:p w:rsidR="00D122C9" w:rsidRPr="0005293C" w:rsidRDefault="00D122C9" w:rsidP="00C01DD2">
            <w:pPr>
              <w:jc w:val="both"/>
              <w:rPr>
                <w:rFonts w:ascii="Times New Roman" w:hAnsi="Times New Roman" w:cs="Times New Roman"/>
                <w:bCs/>
                <w:sz w:val="24"/>
                <w:szCs w:val="24"/>
              </w:rPr>
            </w:pPr>
          </w:p>
          <w:p w:rsidR="00D122C9" w:rsidRPr="0005293C" w:rsidRDefault="00D122C9" w:rsidP="00C01DD2">
            <w:pPr>
              <w:jc w:val="both"/>
              <w:rPr>
                <w:rFonts w:ascii="Times New Roman" w:hAnsi="Times New Roman" w:cs="Times New Roman"/>
                <w:bCs/>
                <w:sz w:val="24"/>
                <w:szCs w:val="24"/>
              </w:rPr>
            </w:pPr>
            <w:r w:rsidRPr="0005293C">
              <w:rPr>
                <w:rFonts w:ascii="Times New Roman" w:hAnsi="Times New Roman" w:cs="Times New Roman"/>
                <w:bCs/>
                <w:sz w:val="24"/>
                <w:szCs w:val="24"/>
              </w:rPr>
              <w:t>до 50</w:t>
            </w:r>
            <w:r>
              <w:rPr>
                <w:rFonts w:ascii="Times New Roman" w:hAnsi="Times New Roman" w:cs="Times New Roman"/>
                <w:bCs/>
                <w:sz w:val="24"/>
                <w:szCs w:val="24"/>
              </w:rPr>
              <w:t>%</w:t>
            </w:r>
            <w:r w:rsidRPr="0005293C">
              <w:rPr>
                <w:rFonts w:ascii="Times New Roman" w:hAnsi="Times New Roman" w:cs="Times New Roman"/>
                <w:bCs/>
                <w:sz w:val="24"/>
                <w:szCs w:val="24"/>
              </w:rPr>
              <w:t xml:space="preserve"> тарифної ставки, окладу відсутнього працівника</w:t>
            </w:r>
          </w:p>
          <w:p w:rsidR="00D122C9" w:rsidRPr="0005293C" w:rsidRDefault="00D122C9" w:rsidP="00C01DD2">
            <w:pPr>
              <w:jc w:val="both"/>
              <w:rPr>
                <w:rFonts w:ascii="Times New Roman" w:hAnsi="Times New Roman" w:cs="Times New Roman"/>
                <w:bCs/>
                <w:sz w:val="24"/>
                <w:szCs w:val="24"/>
              </w:rPr>
            </w:pPr>
          </w:p>
          <w:p w:rsidR="00D122C9" w:rsidRPr="0005293C" w:rsidRDefault="00D122C9" w:rsidP="00C01DD2">
            <w:pPr>
              <w:jc w:val="both"/>
              <w:rPr>
                <w:rFonts w:ascii="Times New Roman" w:hAnsi="Times New Roman" w:cs="Times New Roman"/>
                <w:bCs/>
                <w:sz w:val="24"/>
                <w:szCs w:val="24"/>
              </w:rPr>
            </w:pPr>
            <w:r w:rsidRPr="0005293C">
              <w:rPr>
                <w:rFonts w:ascii="Times New Roman" w:hAnsi="Times New Roman" w:cs="Times New Roman"/>
                <w:bCs/>
                <w:sz w:val="24"/>
                <w:szCs w:val="24"/>
              </w:rPr>
              <w:t>до 50</w:t>
            </w:r>
            <w:r>
              <w:rPr>
                <w:rFonts w:ascii="Times New Roman" w:hAnsi="Times New Roman" w:cs="Times New Roman"/>
                <w:bCs/>
                <w:sz w:val="24"/>
                <w:szCs w:val="24"/>
              </w:rPr>
              <w:t>%</w:t>
            </w:r>
            <w:r w:rsidRPr="0005293C">
              <w:rPr>
                <w:rFonts w:ascii="Times New Roman" w:hAnsi="Times New Roman" w:cs="Times New Roman"/>
                <w:bCs/>
                <w:sz w:val="24"/>
                <w:szCs w:val="24"/>
              </w:rPr>
              <w:t xml:space="preserve"> тарифної ставки, окладу</w:t>
            </w:r>
          </w:p>
          <w:p w:rsidR="00D122C9" w:rsidRPr="0005293C" w:rsidRDefault="00D122C9" w:rsidP="00C01DD2">
            <w:pPr>
              <w:jc w:val="both"/>
              <w:rPr>
                <w:rFonts w:ascii="Times New Roman" w:hAnsi="Times New Roman" w:cs="Times New Roman"/>
                <w:bCs/>
                <w:sz w:val="24"/>
                <w:szCs w:val="24"/>
              </w:rPr>
            </w:pPr>
          </w:p>
          <w:p w:rsidR="00D122C9" w:rsidRPr="0005293C" w:rsidRDefault="00D122C9" w:rsidP="00C01DD2">
            <w:pPr>
              <w:jc w:val="both"/>
              <w:rPr>
                <w:rFonts w:ascii="Times New Roman" w:hAnsi="Times New Roman" w:cs="Times New Roman"/>
                <w:bCs/>
                <w:sz w:val="24"/>
                <w:szCs w:val="24"/>
              </w:rPr>
            </w:pPr>
            <w:r>
              <w:rPr>
                <w:rFonts w:ascii="Times New Roman" w:hAnsi="Times New Roman" w:cs="Times New Roman"/>
                <w:bCs/>
                <w:sz w:val="24"/>
                <w:szCs w:val="24"/>
                <w:lang w:val="uk-UA"/>
              </w:rPr>
              <w:t>3</w:t>
            </w:r>
            <w:r w:rsidRPr="0005293C">
              <w:rPr>
                <w:rFonts w:ascii="Times New Roman" w:hAnsi="Times New Roman" w:cs="Times New Roman"/>
                <w:bCs/>
                <w:sz w:val="24"/>
                <w:szCs w:val="24"/>
              </w:rPr>
              <w:t>0</w:t>
            </w:r>
            <w:r>
              <w:rPr>
                <w:rFonts w:ascii="Times New Roman" w:hAnsi="Times New Roman" w:cs="Times New Roman"/>
                <w:bCs/>
                <w:sz w:val="24"/>
                <w:szCs w:val="24"/>
              </w:rPr>
              <w:t>%</w:t>
            </w:r>
            <w:r w:rsidRPr="0005293C">
              <w:rPr>
                <w:rFonts w:ascii="Times New Roman" w:hAnsi="Times New Roman" w:cs="Times New Roman"/>
                <w:bCs/>
                <w:sz w:val="24"/>
                <w:szCs w:val="24"/>
              </w:rPr>
              <w:t xml:space="preserve"> годинної тарифної с</w:t>
            </w:r>
            <w:r>
              <w:rPr>
                <w:rFonts w:ascii="Times New Roman" w:hAnsi="Times New Roman" w:cs="Times New Roman"/>
                <w:bCs/>
                <w:sz w:val="24"/>
                <w:szCs w:val="24"/>
              </w:rPr>
              <w:t xml:space="preserve">тавки </w:t>
            </w:r>
            <w:r>
              <w:rPr>
                <w:rFonts w:asciiTheme="minorEastAsia" w:hAnsiTheme="minorEastAsia" w:cstheme="minorEastAsia" w:hint="eastAsia"/>
                <w:bCs/>
                <w:sz w:val="24"/>
                <w:szCs w:val="24"/>
              </w:rPr>
              <w:t>(</w:t>
            </w:r>
            <w:r w:rsidRPr="0005293C">
              <w:rPr>
                <w:rFonts w:ascii="Times New Roman" w:hAnsi="Times New Roman" w:cs="Times New Roman"/>
                <w:bCs/>
                <w:sz w:val="24"/>
                <w:szCs w:val="24"/>
              </w:rPr>
              <w:t xml:space="preserve"> посадового окладу</w:t>
            </w:r>
            <w:r>
              <w:rPr>
                <w:rFonts w:ascii="Times New Roman" w:hAnsi="Times New Roman" w:cs="Times New Roman"/>
                <w:bCs/>
                <w:sz w:val="24"/>
                <w:szCs w:val="24"/>
              </w:rPr>
              <w:t>)</w:t>
            </w:r>
            <w:r w:rsidRPr="0005293C">
              <w:rPr>
                <w:rFonts w:ascii="Times New Roman" w:hAnsi="Times New Roman" w:cs="Times New Roman"/>
                <w:bCs/>
                <w:sz w:val="24"/>
                <w:szCs w:val="24"/>
              </w:rPr>
              <w:t xml:space="preserve"> за кожну годину роботи</w:t>
            </w:r>
            <w:r>
              <w:rPr>
                <w:rFonts w:ascii="Times New Roman" w:hAnsi="Times New Roman" w:cs="Times New Roman"/>
                <w:bCs/>
                <w:sz w:val="24"/>
                <w:szCs w:val="24"/>
                <w:lang w:val="uk-UA"/>
              </w:rPr>
              <w:t xml:space="preserve"> з   22 год.00 хв. до 6 год.00 хв.</w:t>
            </w:r>
          </w:p>
          <w:p w:rsidR="00D122C9" w:rsidRPr="0005293C" w:rsidRDefault="00D122C9" w:rsidP="00C01DD2">
            <w:pPr>
              <w:jc w:val="both"/>
              <w:rPr>
                <w:rFonts w:ascii="Times New Roman" w:hAnsi="Times New Roman" w:cs="Times New Roman"/>
                <w:bCs/>
                <w:sz w:val="24"/>
                <w:szCs w:val="24"/>
              </w:rPr>
            </w:pPr>
            <w:r w:rsidRPr="0005293C">
              <w:rPr>
                <w:rFonts w:ascii="Times New Roman" w:hAnsi="Times New Roman" w:cs="Times New Roman"/>
                <w:bCs/>
                <w:sz w:val="24"/>
                <w:szCs w:val="24"/>
              </w:rPr>
              <w:t>у розмірі 25</w:t>
            </w:r>
            <w:r>
              <w:rPr>
                <w:rFonts w:ascii="Times New Roman" w:hAnsi="Times New Roman" w:cs="Times New Roman"/>
                <w:bCs/>
                <w:sz w:val="24"/>
                <w:szCs w:val="24"/>
              </w:rPr>
              <w:t>%</w:t>
            </w:r>
            <w:r w:rsidRPr="0005293C">
              <w:rPr>
                <w:rFonts w:ascii="Times New Roman" w:hAnsi="Times New Roman" w:cs="Times New Roman"/>
                <w:bCs/>
                <w:sz w:val="24"/>
                <w:szCs w:val="24"/>
              </w:rPr>
              <w:t xml:space="preserve"> тарифної ставки за відпрацьований час</w:t>
            </w:r>
          </w:p>
          <w:p w:rsidR="00D122C9" w:rsidRPr="0069583A" w:rsidRDefault="00D122C9" w:rsidP="00C01DD2">
            <w:pPr>
              <w:jc w:val="both"/>
              <w:rPr>
                <w:rFonts w:ascii="Times New Roman" w:hAnsi="Times New Roman" w:cs="Times New Roman"/>
                <w:bCs/>
                <w:sz w:val="24"/>
                <w:szCs w:val="24"/>
                <w:lang w:val="uk-UA"/>
              </w:rPr>
            </w:pPr>
            <w:r>
              <w:rPr>
                <w:rFonts w:ascii="Times New Roman" w:hAnsi="Times New Roman" w:cs="Times New Roman"/>
                <w:bCs/>
                <w:sz w:val="24"/>
                <w:szCs w:val="24"/>
                <w:lang w:val="uk-UA"/>
              </w:rPr>
              <w:t>у  розмірі  10</w:t>
            </w:r>
            <w:r>
              <w:rPr>
                <w:rFonts w:asciiTheme="minorEastAsia" w:hAnsiTheme="minorEastAsia" w:cstheme="minorEastAsia" w:hint="eastAsia"/>
                <w:bCs/>
                <w:sz w:val="24"/>
                <w:szCs w:val="24"/>
                <w:lang w:val="uk-UA"/>
              </w:rPr>
              <w:t>%</w:t>
            </w:r>
            <w:r>
              <w:rPr>
                <w:rFonts w:ascii="Times New Roman" w:hAnsi="Times New Roman" w:cs="Times New Roman"/>
                <w:bCs/>
                <w:sz w:val="24"/>
                <w:szCs w:val="24"/>
                <w:lang w:val="uk-UA"/>
              </w:rPr>
              <w:t xml:space="preserve"> тарифної ставки за відпрацьований час</w:t>
            </w:r>
          </w:p>
          <w:p w:rsidR="00D122C9" w:rsidRDefault="00D122C9" w:rsidP="00C01DD2">
            <w:pPr>
              <w:rPr>
                <w:color w:val="C00000"/>
                <w:lang w:val="uk-UA"/>
              </w:rPr>
            </w:pPr>
            <w:r w:rsidRPr="0005293C">
              <w:rPr>
                <w:rFonts w:ascii="Times New Roman" w:hAnsi="Times New Roman" w:cs="Times New Roman"/>
                <w:bCs/>
                <w:sz w:val="24"/>
                <w:szCs w:val="24"/>
              </w:rPr>
              <w:t>у розмірі 10</w:t>
            </w:r>
            <w:r>
              <w:rPr>
                <w:rFonts w:ascii="Times New Roman" w:hAnsi="Times New Roman" w:cs="Times New Roman"/>
                <w:bCs/>
                <w:sz w:val="24"/>
                <w:szCs w:val="24"/>
              </w:rPr>
              <w:t>%</w:t>
            </w:r>
            <w:r w:rsidRPr="0005293C">
              <w:rPr>
                <w:rFonts w:ascii="Times New Roman" w:hAnsi="Times New Roman" w:cs="Times New Roman"/>
                <w:bCs/>
                <w:sz w:val="24"/>
                <w:szCs w:val="24"/>
              </w:rPr>
              <w:t xml:space="preserve"> посадового (місячного окладу)</w:t>
            </w:r>
          </w:p>
        </w:tc>
      </w:tr>
      <w:tr w:rsidR="00D122C9" w:rsidTr="00C01DD2">
        <w:tc>
          <w:tcPr>
            <w:tcW w:w="0" w:type="auto"/>
          </w:tcPr>
          <w:p w:rsidR="00D122C9" w:rsidRPr="0005293C" w:rsidRDefault="00D122C9" w:rsidP="00C01DD2">
            <w:pPr>
              <w:pStyle w:val="30"/>
              <w:jc w:val="center"/>
              <w:outlineLvl w:val="2"/>
              <w:rPr>
                <w:rFonts w:ascii="Times New Roman" w:hAnsi="Times New Roman" w:cs="Times New Roman"/>
                <w:bCs w:val="0"/>
                <w:sz w:val="24"/>
                <w:szCs w:val="24"/>
              </w:rPr>
            </w:pPr>
            <w:r w:rsidRPr="0005293C">
              <w:rPr>
                <w:rFonts w:ascii="Times New Roman" w:hAnsi="Times New Roman" w:cs="Times New Roman"/>
                <w:sz w:val="24"/>
                <w:szCs w:val="24"/>
              </w:rPr>
              <w:t>Надбавки</w:t>
            </w:r>
          </w:p>
          <w:p w:rsidR="00D122C9" w:rsidRPr="0005293C" w:rsidRDefault="00D122C9" w:rsidP="00C01DD2">
            <w:pPr>
              <w:jc w:val="both"/>
              <w:rPr>
                <w:rFonts w:ascii="Times New Roman" w:hAnsi="Times New Roman" w:cs="Times New Roman"/>
                <w:bCs/>
                <w:sz w:val="24"/>
                <w:szCs w:val="24"/>
              </w:rPr>
            </w:pPr>
            <w:r w:rsidRPr="0005293C">
              <w:rPr>
                <w:rFonts w:ascii="Times New Roman" w:hAnsi="Times New Roman" w:cs="Times New Roman"/>
                <w:bCs/>
                <w:sz w:val="24"/>
                <w:szCs w:val="24"/>
              </w:rPr>
              <w:t>За високі досягнення у праці</w:t>
            </w:r>
          </w:p>
          <w:p w:rsidR="00D122C9" w:rsidRPr="0005293C" w:rsidRDefault="00D122C9" w:rsidP="00C01DD2">
            <w:pPr>
              <w:jc w:val="both"/>
              <w:rPr>
                <w:rFonts w:ascii="Times New Roman" w:hAnsi="Times New Roman" w:cs="Times New Roman"/>
                <w:bCs/>
                <w:sz w:val="24"/>
                <w:szCs w:val="24"/>
              </w:rPr>
            </w:pPr>
          </w:p>
          <w:p w:rsidR="00D122C9" w:rsidRPr="0005293C" w:rsidRDefault="00D122C9" w:rsidP="00C01DD2">
            <w:pPr>
              <w:jc w:val="both"/>
              <w:rPr>
                <w:rFonts w:ascii="Times New Roman" w:hAnsi="Times New Roman" w:cs="Times New Roman"/>
                <w:bCs/>
                <w:sz w:val="24"/>
                <w:szCs w:val="24"/>
              </w:rPr>
            </w:pPr>
            <w:r w:rsidRPr="0005293C">
              <w:rPr>
                <w:rFonts w:ascii="Times New Roman" w:hAnsi="Times New Roman" w:cs="Times New Roman"/>
                <w:bCs/>
                <w:sz w:val="24"/>
                <w:szCs w:val="24"/>
              </w:rPr>
              <w:t>За виконання особливо важливої роботи на певний термін</w:t>
            </w:r>
          </w:p>
          <w:p w:rsidR="00D122C9" w:rsidRDefault="00D122C9" w:rsidP="00C01DD2">
            <w:pPr>
              <w:rPr>
                <w:color w:val="C00000"/>
                <w:lang w:val="uk-UA"/>
              </w:rPr>
            </w:pPr>
          </w:p>
        </w:tc>
        <w:tc>
          <w:tcPr>
            <w:tcW w:w="0" w:type="auto"/>
          </w:tcPr>
          <w:p w:rsidR="00D122C9" w:rsidRDefault="00D122C9" w:rsidP="00C01DD2">
            <w:pPr>
              <w:jc w:val="both"/>
              <w:rPr>
                <w:bCs/>
                <w:lang w:val="uk-UA"/>
              </w:rPr>
            </w:pPr>
          </w:p>
          <w:p w:rsidR="00D122C9" w:rsidRDefault="00D122C9" w:rsidP="00C01DD2">
            <w:pPr>
              <w:jc w:val="both"/>
              <w:rPr>
                <w:bCs/>
                <w:lang w:val="uk-UA"/>
              </w:rPr>
            </w:pPr>
          </w:p>
          <w:p w:rsidR="00D122C9" w:rsidRPr="0005293C" w:rsidRDefault="00D122C9" w:rsidP="00C01DD2">
            <w:pPr>
              <w:jc w:val="both"/>
              <w:rPr>
                <w:rFonts w:ascii="Times New Roman" w:hAnsi="Times New Roman" w:cs="Times New Roman"/>
                <w:bCs/>
                <w:sz w:val="24"/>
                <w:szCs w:val="24"/>
              </w:rPr>
            </w:pPr>
            <w:r w:rsidRPr="0005293C">
              <w:rPr>
                <w:rFonts w:ascii="Times New Roman" w:hAnsi="Times New Roman" w:cs="Times New Roman"/>
                <w:bCs/>
                <w:sz w:val="24"/>
                <w:szCs w:val="24"/>
              </w:rPr>
              <w:t>до 50</w:t>
            </w:r>
            <w:r>
              <w:rPr>
                <w:rFonts w:ascii="Times New Roman" w:hAnsi="Times New Roman" w:cs="Times New Roman"/>
                <w:bCs/>
                <w:sz w:val="24"/>
                <w:szCs w:val="24"/>
              </w:rPr>
              <w:t>%</w:t>
            </w:r>
            <w:r w:rsidRPr="0005293C">
              <w:rPr>
                <w:rFonts w:ascii="Times New Roman" w:hAnsi="Times New Roman" w:cs="Times New Roman"/>
                <w:bCs/>
                <w:sz w:val="24"/>
                <w:szCs w:val="24"/>
              </w:rPr>
              <w:t xml:space="preserve"> посадового окладу</w:t>
            </w:r>
          </w:p>
          <w:p w:rsidR="00D122C9" w:rsidRDefault="00D122C9" w:rsidP="00C01DD2">
            <w:pPr>
              <w:jc w:val="both"/>
              <w:rPr>
                <w:rFonts w:ascii="Times New Roman" w:hAnsi="Times New Roman" w:cs="Times New Roman"/>
                <w:bCs/>
                <w:sz w:val="24"/>
                <w:szCs w:val="24"/>
                <w:lang w:val="uk-UA"/>
              </w:rPr>
            </w:pPr>
          </w:p>
          <w:p w:rsidR="00D122C9" w:rsidRPr="0005293C" w:rsidRDefault="00D122C9" w:rsidP="00C01DD2">
            <w:pPr>
              <w:jc w:val="both"/>
              <w:rPr>
                <w:rFonts w:ascii="Times New Roman" w:hAnsi="Times New Roman" w:cs="Times New Roman"/>
                <w:bCs/>
                <w:sz w:val="24"/>
                <w:szCs w:val="24"/>
              </w:rPr>
            </w:pPr>
            <w:r w:rsidRPr="0005293C">
              <w:rPr>
                <w:rFonts w:ascii="Times New Roman" w:hAnsi="Times New Roman" w:cs="Times New Roman"/>
                <w:bCs/>
                <w:sz w:val="24"/>
                <w:szCs w:val="24"/>
              </w:rPr>
              <w:t>до 50</w:t>
            </w:r>
            <w:r>
              <w:rPr>
                <w:rFonts w:ascii="Times New Roman" w:hAnsi="Times New Roman" w:cs="Times New Roman"/>
                <w:bCs/>
                <w:sz w:val="24"/>
                <w:szCs w:val="24"/>
              </w:rPr>
              <w:t>%</w:t>
            </w:r>
            <w:r w:rsidRPr="0005293C">
              <w:rPr>
                <w:rFonts w:ascii="Times New Roman" w:hAnsi="Times New Roman" w:cs="Times New Roman"/>
                <w:bCs/>
                <w:sz w:val="24"/>
                <w:szCs w:val="24"/>
              </w:rPr>
              <w:t xml:space="preserve"> посадового окладу</w:t>
            </w:r>
          </w:p>
          <w:p w:rsidR="00D122C9" w:rsidRDefault="00D122C9" w:rsidP="00C01DD2">
            <w:pPr>
              <w:rPr>
                <w:color w:val="C00000"/>
                <w:lang w:val="uk-UA"/>
              </w:rPr>
            </w:pPr>
          </w:p>
        </w:tc>
      </w:tr>
    </w:tbl>
    <w:p w:rsidR="00D122C9" w:rsidRDefault="00D122C9" w:rsidP="00D122C9">
      <w:pPr>
        <w:rPr>
          <w:color w:val="C00000"/>
          <w:lang w:val="uk-UA"/>
        </w:rPr>
      </w:pPr>
    </w:p>
    <w:p w:rsidR="00D122C9" w:rsidRDefault="00D122C9" w:rsidP="00D122C9">
      <w:pPr>
        <w:rPr>
          <w:color w:val="C00000"/>
          <w:lang w:val="uk-UA"/>
        </w:rPr>
      </w:pPr>
    </w:p>
    <w:p w:rsidR="00D122C9" w:rsidRDefault="00D122C9" w:rsidP="00D122C9">
      <w:pPr>
        <w:rPr>
          <w:color w:val="C00000"/>
          <w:lang w:val="uk-UA"/>
        </w:rPr>
      </w:pPr>
    </w:p>
    <w:p w:rsidR="00D122C9" w:rsidRPr="0005293C" w:rsidRDefault="00D122C9" w:rsidP="00D122C9">
      <w:pPr>
        <w:tabs>
          <w:tab w:val="left" w:pos="4962"/>
        </w:tabs>
        <w:ind w:hanging="78"/>
        <w:rPr>
          <w:rFonts w:ascii="Times New Roman" w:hAnsi="Times New Roman" w:cs="Times New Roman"/>
          <w:sz w:val="24"/>
          <w:szCs w:val="24"/>
        </w:rPr>
      </w:pPr>
      <w:r w:rsidRPr="0005293C">
        <w:rPr>
          <w:rFonts w:ascii="Times New Roman" w:hAnsi="Times New Roman" w:cs="Times New Roman"/>
          <w:sz w:val="24"/>
          <w:szCs w:val="24"/>
        </w:rPr>
        <w:tab/>
      </w:r>
      <w:r w:rsidRPr="0005293C">
        <w:rPr>
          <w:rFonts w:ascii="Times New Roman" w:hAnsi="Times New Roman" w:cs="Times New Roman"/>
          <w:sz w:val="24"/>
          <w:szCs w:val="24"/>
        </w:rPr>
        <w:tab/>
      </w:r>
      <w:r w:rsidRPr="0005293C">
        <w:rPr>
          <w:rFonts w:ascii="Times New Roman" w:hAnsi="Times New Roman" w:cs="Times New Roman"/>
          <w:sz w:val="24"/>
          <w:szCs w:val="24"/>
        </w:rPr>
        <w:tab/>
      </w:r>
      <w:r w:rsidRPr="0005293C">
        <w:rPr>
          <w:rFonts w:ascii="Times New Roman" w:hAnsi="Times New Roman" w:cs="Times New Roman"/>
          <w:sz w:val="24"/>
          <w:szCs w:val="24"/>
        </w:rPr>
        <w:tab/>
      </w:r>
      <w:r w:rsidRPr="0005293C">
        <w:rPr>
          <w:rFonts w:ascii="Times New Roman" w:hAnsi="Times New Roman" w:cs="Times New Roman"/>
          <w:sz w:val="24"/>
          <w:szCs w:val="24"/>
        </w:rPr>
        <w:tab/>
      </w:r>
      <w:r w:rsidRPr="0005293C">
        <w:rPr>
          <w:rFonts w:ascii="Times New Roman" w:hAnsi="Times New Roman" w:cs="Times New Roman"/>
          <w:sz w:val="24"/>
          <w:szCs w:val="24"/>
        </w:rPr>
        <w:tab/>
      </w:r>
      <w:r w:rsidRPr="0005293C">
        <w:rPr>
          <w:rFonts w:ascii="Times New Roman" w:hAnsi="Times New Roman" w:cs="Times New Roman"/>
          <w:sz w:val="24"/>
          <w:szCs w:val="24"/>
        </w:rPr>
        <w:tab/>
      </w:r>
      <w:r w:rsidRPr="0005293C">
        <w:rPr>
          <w:rFonts w:ascii="Times New Roman" w:hAnsi="Times New Roman" w:cs="Times New Roman"/>
          <w:sz w:val="24"/>
          <w:szCs w:val="24"/>
        </w:rPr>
        <w:tab/>
      </w:r>
    </w:p>
    <w:p w:rsidR="00D122C9" w:rsidRDefault="00D122C9" w:rsidP="00D122C9">
      <w:pPr>
        <w:pStyle w:val="aff1"/>
        <w:ind w:left="4248"/>
        <w:rPr>
          <w:bCs/>
          <w:sz w:val="24"/>
        </w:rPr>
      </w:pPr>
      <w:r w:rsidRPr="00CA1A6B">
        <w:rPr>
          <w:bCs/>
          <w:sz w:val="24"/>
        </w:rPr>
        <w:t>Додаток  №</w:t>
      </w:r>
      <w:r>
        <w:rPr>
          <w:bCs/>
          <w:sz w:val="24"/>
        </w:rPr>
        <w:t>2</w:t>
      </w:r>
      <w:r w:rsidRPr="00CA1A6B">
        <w:rPr>
          <w:bCs/>
          <w:sz w:val="24"/>
        </w:rPr>
        <w:t xml:space="preserve"> до </w:t>
      </w:r>
      <w:r>
        <w:rPr>
          <w:bCs/>
          <w:sz w:val="24"/>
        </w:rPr>
        <w:t>Колективного договору</w:t>
      </w:r>
    </w:p>
    <w:p w:rsidR="00D122C9" w:rsidRDefault="00D122C9" w:rsidP="00D122C9">
      <w:pPr>
        <w:pStyle w:val="aff1"/>
        <w:ind w:left="2124" w:firstLine="708"/>
        <w:jc w:val="center"/>
        <w:rPr>
          <w:bCs/>
          <w:sz w:val="24"/>
        </w:rPr>
      </w:pPr>
      <w:r>
        <w:rPr>
          <w:bCs/>
          <w:sz w:val="24"/>
        </w:rPr>
        <w:t xml:space="preserve">       </w:t>
      </w:r>
      <w:r w:rsidRPr="00CA1A6B">
        <w:rPr>
          <w:bCs/>
          <w:sz w:val="24"/>
        </w:rPr>
        <w:t xml:space="preserve">між </w:t>
      </w:r>
      <w:r w:rsidRPr="00B85884">
        <w:rPr>
          <w:bCs/>
          <w:sz w:val="24"/>
        </w:rPr>
        <w:t xml:space="preserve"> </w:t>
      </w:r>
      <w:r>
        <w:rPr>
          <w:bCs/>
          <w:sz w:val="24"/>
        </w:rPr>
        <w:t>Департаментом гуманітарної</w:t>
      </w:r>
    </w:p>
    <w:p w:rsidR="00D122C9" w:rsidRDefault="00D122C9" w:rsidP="00D122C9">
      <w:pPr>
        <w:pStyle w:val="aff1"/>
        <w:ind w:left="2832" w:firstLine="708"/>
        <w:jc w:val="center"/>
        <w:rPr>
          <w:bCs/>
          <w:sz w:val="24"/>
        </w:rPr>
      </w:pPr>
      <w:r>
        <w:rPr>
          <w:bCs/>
          <w:sz w:val="24"/>
        </w:rPr>
        <w:t>політики та первинною профспілковою</w:t>
      </w:r>
    </w:p>
    <w:p w:rsidR="00D122C9" w:rsidRDefault="00D122C9" w:rsidP="00D122C9">
      <w:pPr>
        <w:pStyle w:val="aff1"/>
        <w:ind w:left="4248"/>
        <w:rPr>
          <w:bCs/>
          <w:sz w:val="24"/>
        </w:rPr>
      </w:pPr>
      <w:r>
        <w:rPr>
          <w:bCs/>
          <w:sz w:val="24"/>
        </w:rPr>
        <w:t>організацією Департаменту гуманітарної</w:t>
      </w:r>
    </w:p>
    <w:p w:rsidR="00D122C9" w:rsidRDefault="00D122C9" w:rsidP="00D122C9">
      <w:pPr>
        <w:pStyle w:val="aff1"/>
        <w:rPr>
          <w:bCs/>
          <w:sz w:val="24"/>
        </w:rPr>
      </w:pPr>
      <w:r>
        <w:rPr>
          <w:bCs/>
          <w:sz w:val="24"/>
        </w:rPr>
        <w:t xml:space="preserve">                                                         політики на 2025-  2029 рр.</w:t>
      </w:r>
      <w:r w:rsidRPr="00CA1A6B">
        <w:rPr>
          <w:bCs/>
          <w:sz w:val="24"/>
        </w:rPr>
        <w:t>.</w:t>
      </w:r>
    </w:p>
    <w:p w:rsidR="00D122C9" w:rsidRPr="00CA1A6B" w:rsidRDefault="00D122C9" w:rsidP="00D122C9">
      <w:pPr>
        <w:pStyle w:val="aff1"/>
        <w:rPr>
          <w:bCs/>
          <w:sz w:val="24"/>
        </w:rPr>
      </w:pPr>
    </w:p>
    <w:p w:rsidR="00D122C9" w:rsidRPr="00FC623F" w:rsidRDefault="00D122C9" w:rsidP="00D122C9">
      <w:pPr>
        <w:pStyle w:val="aff4"/>
        <w:ind w:left="2832" w:firstLine="708"/>
        <w:rPr>
          <w:b/>
        </w:rPr>
      </w:pPr>
      <w:r w:rsidRPr="00FC623F">
        <w:rPr>
          <w:b/>
        </w:rPr>
        <w:t>ПЕРЕЛІК РОБІТ</w:t>
      </w:r>
    </w:p>
    <w:p w:rsidR="00D122C9" w:rsidRPr="00FC623F" w:rsidRDefault="00D122C9" w:rsidP="00D122C9">
      <w:pPr>
        <w:pStyle w:val="aff4"/>
        <w:jc w:val="center"/>
        <w:rPr>
          <w:b/>
        </w:rPr>
      </w:pPr>
      <w:r w:rsidRPr="00FC623F">
        <w:rPr>
          <w:b/>
        </w:rPr>
        <w:t>з несприятливими умовами праці, на яких встановлюються</w:t>
      </w:r>
    </w:p>
    <w:p w:rsidR="00D122C9" w:rsidRPr="00FC623F" w:rsidRDefault="00D122C9" w:rsidP="00D122C9">
      <w:pPr>
        <w:pStyle w:val="aff4"/>
        <w:jc w:val="center"/>
        <w:rPr>
          <w:b/>
        </w:rPr>
      </w:pPr>
      <w:r w:rsidRPr="00FC623F">
        <w:rPr>
          <w:b/>
        </w:rPr>
        <w:t>доплати в розмірі 10 та 12 відсотків ставки заробітної плати</w:t>
      </w:r>
    </w:p>
    <w:p w:rsidR="00D122C9" w:rsidRPr="00FC623F" w:rsidRDefault="00D122C9" w:rsidP="00D122C9">
      <w:pPr>
        <w:pStyle w:val="aff4"/>
        <w:jc w:val="center"/>
        <w:rPr>
          <w:b/>
        </w:rPr>
      </w:pPr>
      <w:r w:rsidRPr="00FC623F">
        <w:rPr>
          <w:b/>
        </w:rPr>
        <w:t>працівникам з важкими і  шкідливими  умовами праці</w:t>
      </w:r>
    </w:p>
    <w:p w:rsidR="00D122C9" w:rsidRPr="00FC623F" w:rsidRDefault="00D122C9" w:rsidP="00D122C9">
      <w:pPr>
        <w:pStyle w:val="aff4"/>
        <w:jc w:val="center"/>
        <w:rPr>
          <w:b/>
          <w:lang w:val="uk-UA"/>
        </w:rPr>
      </w:pPr>
      <w:r w:rsidRPr="00FC623F">
        <w:rPr>
          <w:b/>
          <w:lang w:val="uk-UA"/>
        </w:rPr>
        <w:t>за атестацією робочих місць</w:t>
      </w:r>
    </w:p>
    <w:p w:rsidR="00D122C9" w:rsidRPr="00FC623F" w:rsidRDefault="00D122C9" w:rsidP="00D122C9">
      <w:pPr>
        <w:jc w:val="center"/>
        <w:rPr>
          <w:rFonts w:ascii="Times New Roman" w:hAnsi="Times New Roman" w:cs="Times New Roman"/>
          <w:b/>
          <w:sz w:val="24"/>
          <w:szCs w:val="24"/>
        </w:rPr>
      </w:pPr>
    </w:p>
    <w:p w:rsidR="00D122C9" w:rsidRPr="0005293C" w:rsidRDefault="00D122C9" w:rsidP="00D122C9">
      <w:pPr>
        <w:numPr>
          <w:ilvl w:val="0"/>
          <w:numId w:val="45"/>
        </w:numPr>
        <w:tabs>
          <w:tab w:val="num" w:pos="0"/>
        </w:tabs>
        <w:spacing w:after="0" w:line="240" w:lineRule="auto"/>
        <w:ind w:left="0" w:firstLine="851"/>
        <w:jc w:val="both"/>
        <w:rPr>
          <w:rFonts w:ascii="Times New Roman" w:hAnsi="Times New Roman" w:cs="Times New Roman"/>
          <w:sz w:val="24"/>
          <w:szCs w:val="24"/>
        </w:rPr>
      </w:pPr>
      <w:r w:rsidRPr="0005293C">
        <w:rPr>
          <w:rFonts w:ascii="Times New Roman" w:hAnsi="Times New Roman" w:cs="Times New Roman"/>
          <w:sz w:val="24"/>
          <w:szCs w:val="24"/>
        </w:rPr>
        <w:t>Робота з хлоруванням води, з виготовленням дезінфікуючих розчинів, а також з їх використанням (прибиральниці службових приміщень).</w:t>
      </w:r>
    </w:p>
    <w:p w:rsidR="00D122C9" w:rsidRPr="00631C4D" w:rsidRDefault="00D122C9" w:rsidP="00D122C9">
      <w:pPr>
        <w:numPr>
          <w:ilvl w:val="0"/>
          <w:numId w:val="45"/>
        </w:numPr>
        <w:tabs>
          <w:tab w:val="num" w:pos="0"/>
        </w:tabs>
        <w:spacing w:after="0" w:line="240" w:lineRule="auto"/>
        <w:ind w:left="0" w:firstLine="851"/>
        <w:jc w:val="both"/>
        <w:rPr>
          <w:rFonts w:ascii="Times New Roman" w:hAnsi="Times New Roman" w:cs="Times New Roman"/>
          <w:sz w:val="24"/>
          <w:szCs w:val="24"/>
        </w:rPr>
      </w:pPr>
      <w:r w:rsidRPr="0005293C">
        <w:rPr>
          <w:rFonts w:ascii="Times New Roman" w:hAnsi="Times New Roman" w:cs="Times New Roman"/>
          <w:sz w:val="24"/>
          <w:szCs w:val="24"/>
        </w:rPr>
        <w:t xml:space="preserve">Місячні посадові оклади прибиральників приміщень, які використовують дезінфікуючі засоби, а також тих, які зайняті прибиранням туалетів, підвищуються на 10 відсотків. </w:t>
      </w:r>
    </w:p>
    <w:p w:rsidR="00D122C9" w:rsidRPr="0005293C" w:rsidRDefault="00D122C9" w:rsidP="00D122C9">
      <w:pPr>
        <w:numPr>
          <w:ilvl w:val="0"/>
          <w:numId w:val="45"/>
        </w:numPr>
        <w:tabs>
          <w:tab w:val="num" w:pos="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lang w:val="uk-UA"/>
        </w:rPr>
        <w:t>Машиніст із прання й ремонту спецодягу (білизни)</w:t>
      </w:r>
    </w:p>
    <w:p w:rsidR="00D122C9" w:rsidRPr="00D37F09" w:rsidRDefault="00D122C9" w:rsidP="00D122C9">
      <w:pPr>
        <w:rPr>
          <w:sz w:val="24"/>
          <w:szCs w:val="24"/>
        </w:rPr>
      </w:pPr>
    </w:p>
    <w:p w:rsidR="00D122C9" w:rsidRDefault="00D122C9" w:rsidP="00D122C9">
      <w:pPr>
        <w:rPr>
          <w:color w:val="C00000"/>
          <w:lang w:val="uk-UA"/>
        </w:rPr>
      </w:pPr>
    </w:p>
    <w:p w:rsidR="00D122C9" w:rsidRDefault="00D122C9" w:rsidP="00D122C9">
      <w:pPr>
        <w:rPr>
          <w:color w:val="C00000"/>
          <w:lang w:val="uk-UA"/>
        </w:rPr>
      </w:pPr>
    </w:p>
    <w:p w:rsidR="00D122C9" w:rsidRDefault="00D122C9" w:rsidP="00D122C9">
      <w:pPr>
        <w:rPr>
          <w:color w:val="C00000"/>
          <w:lang w:val="uk-UA"/>
        </w:rPr>
      </w:pPr>
    </w:p>
    <w:p w:rsidR="00D122C9" w:rsidRDefault="00D122C9" w:rsidP="00D122C9">
      <w:pPr>
        <w:rPr>
          <w:color w:val="C00000"/>
          <w:lang w:val="uk-UA"/>
        </w:rPr>
      </w:pPr>
    </w:p>
    <w:p w:rsidR="00D122C9" w:rsidRDefault="00D122C9" w:rsidP="00D122C9">
      <w:pPr>
        <w:rPr>
          <w:color w:val="C00000"/>
          <w:lang w:val="uk-UA"/>
        </w:rPr>
      </w:pPr>
    </w:p>
    <w:p w:rsidR="00D122C9" w:rsidRDefault="00D122C9" w:rsidP="00D122C9">
      <w:pPr>
        <w:rPr>
          <w:color w:val="C00000"/>
          <w:lang w:val="uk-UA"/>
        </w:rPr>
      </w:pPr>
    </w:p>
    <w:p w:rsidR="00D122C9" w:rsidRDefault="00D122C9" w:rsidP="00D122C9">
      <w:pPr>
        <w:rPr>
          <w:color w:val="C00000"/>
          <w:lang w:val="uk-UA"/>
        </w:rPr>
      </w:pPr>
    </w:p>
    <w:p w:rsidR="00D122C9" w:rsidRDefault="00D122C9" w:rsidP="00D122C9">
      <w:pPr>
        <w:rPr>
          <w:color w:val="C00000"/>
          <w:lang w:val="uk-UA"/>
        </w:rPr>
      </w:pPr>
    </w:p>
    <w:p w:rsidR="00D122C9" w:rsidRDefault="00D122C9" w:rsidP="00D122C9">
      <w:pPr>
        <w:rPr>
          <w:color w:val="C00000"/>
          <w:lang w:val="uk-UA"/>
        </w:rPr>
      </w:pPr>
    </w:p>
    <w:p w:rsidR="00D122C9" w:rsidRDefault="00D122C9" w:rsidP="00D122C9">
      <w:pPr>
        <w:pStyle w:val="10"/>
        <w:spacing w:line="240" w:lineRule="auto"/>
        <w:ind w:left="4820"/>
        <w:rPr>
          <w:rFonts w:ascii="Times New Roman" w:hAnsi="Times New Roman" w:cs="Times New Roman"/>
          <w:i/>
          <w:color w:val="auto"/>
          <w:sz w:val="24"/>
          <w:szCs w:val="24"/>
          <w:lang w:val="uk-UA"/>
        </w:rPr>
      </w:pPr>
    </w:p>
    <w:p w:rsidR="00D122C9" w:rsidRDefault="00D122C9" w:rsidP="00D122C9">
      <w:pPr>
        <w:pStyle w:val="10"/>
        <w:spacing w:line="240" w:lineRule="auto"/>
        <w:ind w:left="4820"/>
        <w:rPr>
          <w:rFonts w:ascii="Times New Roman" w:hAnsi="Times New Roman" w:cs="Times New Roman"/>
          <w:i/>
          <w:color w:val="auto"/>
          <w:sz w:val="24"/>
          <w:szCs w:val="24"/>
          <w:lang w:val="uk-UA"/>
        </w:rPr>
      </w:pPr>
    </w:p>
    <w:p w:rsidR="00D122C9" w:rsidRDefault="00D122C9" w:rsidP="00D122C9">
      <w:pPr>
        <w:spacing w:line="240" w:lineRule="auto"/>
        <w:ind w:left="482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D122C9" w:rsidRDefault="00D122C9" w:rsidP="00D122C9">
      <w:pPr>
        <w:spacing w:line="240" w:lineRule="auto"/>
        <w:ind w:left="4820"/>
        <w:rPr>
          <w:rFonts w:ascii="Times New Roman" w:hAnsi="Times New Roman" w:cs="Times New Roman"/>
          <w:sz w:val="24"/>
          <w:szCs w:val="24"/>
          <w:lang w:val="uk-UA"/>
        </w:rPr>
      </w:pPr>
    </w:p>
    <w:p w:rsidR="00D122C9" w:rsidRDefault="00D122C9" w:rsidP="00D122C9">
      <w:pPr>
        <w:spacing w:line="240" w:lineRule="auto"/>
        <w:ind w:left="4820"/>
        <w:rPr>
          <w:rFonts w:ascii="Times New Roman" w:hAnsi="Times New Roman" w:cs="Times New Roman"/>
          <w:sz w:val="24"/>
          <w:szCs w:val="24"/>
          <w:lang w:val="uk-UA"/>
        </w:rPr>
      </w:pPr>
    </w:p>
    <w:p w:rsidR="00D122C9" w:rsidRDefault="00D122C9" w:rsidP="00D122C9">
      <w:pPr>
        <w:pStyle w:val="aff1"/>
        <w:ind w:left="4248"/>
        <w:rPr>
          <w:bCs/>
          <w:sz w:val="24"/>
        </w:rPr>
      </w:pPr>
    </w:p>
    <w:p w:rsidR="00D122C9" w:rsidRDefault="00D122C9" w:rsidP="00D122C9">
      <w:pPr>
        <w:pStyle w:val="aff1"/>
        <w:ind w:left="4248"/>
        <w:rPr>
          <w:bCs/>
          <w:sz w:val="24"/>
        </w:rPr>
      </w:pPr>
    </w:p>
    <w:p w:rsidR="00D122C9" w:rsidRDefault="00D122C9" w:rsidP="00D122C9">
      <w:pPr>
        <w:pStyle w:val="aff1"/>
        <w:ind w:left="4248"/>
        <w:rPr>
          <w:bCs/>
          <w:sz w:val="24"/>
        </w:rPr>
      </w:pPr>
      <w:r>
        <w:rPr>
          <w:bCs/>
          <w:sz w:val="24"/>
        </w:rPr>
        <w:t xml:space="preserve">  </w:t>
      </w:r>
      <w:r w:rsidRPr="00CA1A6B">
        <w:rPr>
          <w:bCs/>
          <w:sz w:val="24"/>
        </w:rPr>
        <w:t>Додаток  №</w:t>
      </w:r>
      <w:r>
        <w:rPr>
          <w:bCs/>
          <w:sz w:val="24"/>
        </w:rPr>
        <w:t xml:space="preserve"> 3</w:t>
      </w:r>
      <w:r w:rsidRPr="00CA1A6B">
        <w:rPr>
          <w:bCs/>
          <w:sz w:val="24"/>
        </w:rPr>
        <w:t xml:space="preserve"> до </w:t>
      </w:r>
      <w:r>
        <w:rPr>
          <w:bCs/>
          <w:sz w:val="24"/>
        </w:rPr>
        <w:t>Колективного договору</w:t>
      </w:r>
    </w:p>
    <w:p w:rsidR="00D122C9" w:rsidRDefault="00D122C9" w:rsidP="00D122C9">
      <w:pPr>
        <w:pStyle w:val="aff1"/>
        <w:ind w:left="2124" w:firstLine="708"/>
        <w:jc w:val="center"/>
        <w:rPr>
          <w:bCs/>
          <w:sz w:val="24"/>
        </w:rPr>
      </w:pPr>
      <w:r>
        <w:rPr>
          <w:bCs/>
          <w:sz w:val="24"/>
        </w:rPr>
        <w:t xml:space="preserve">       </w:t>
      </w:r>
      <w:r w:rsidRPr="00CA1A6B">
        <w:rPr>
          <w:bCs/>
          <w:sz w:val="24"/>
        </w:rPr>
        <w:t xml:space="preserve">між </w:t>
      </w:r>
      <w:r w:rsidRPr="00B85884">
        <w:rPr>
          <w:bCs/>
          <w:sz w:val="24"/>
        </w:rPr>
        <w:t xml:space="preserve"> </w:t>
      </w:r>
      <w:r>
        <w:rPr>
          <w:bCs/>
          <w:sz w:val="24"/>
        </w:rPr>
        <w:t>Департаментом гуманітарної</w:t>
      </w:r>
    </w:p>
    <w:p w:rsidR="00D122C9" w:rsidRDefault="00D122C9" w:rsidP="00D122C9">
      <w:pPr>
        <w:pStyle w:val="aff1"/>
        <w:ind w:left="2832" w:firstLine="708"/>
        <w:jc w:val="center"/>
        <w:rPr>
          <w:bCs/>
          <w:sz w:val="24"/>
        </w:rPr>
      </w:pPr>
      <w:r>
        <w:rPr>
          <w:bCs/>
          <w:sz w:val="24"/>
        </w:rPr>
        <w:t>політики та первинною профспілковою</w:t>
      </w:r>
    </w:p>
    <w:p w:rsidR="00D122C9" w:rsidRDefault="00D122C9" w:rsidP="00D122C9">
      <w:pPr>
        <w:pStyle w:val="aff1"/>
        <w:ind w:left="4248"/>
        <w:rPr>
          <w:bCs/>
          <w:sz w:val="24"/>
        </w:rPr>
      </w:pPr>
      <w:r>
        <w:rPr>
          <w:bCs/>
          <w:sz w:val="24"/>
        </w:rPr>
        <w:t>організацією Департаменту гуманітарної</w:t>
      </w:r>
    </w:p>
    <w:p w:rsidR="00D122C9" w:rsidRPr="00CA1A6B" w:rsidRDefault="00D122C9" w:rsidP="00D122C9">
      <w:pPr>
        <w:pStyle w:val="aff1"/>
        <w:rPr>
          <w:bCs/>
          <w:sz w:val="24"/>
        </w:rPr>
      </w:pPr>
      <w:r>
        <w:rPr>
          <w:bCs/>
          <w:sz w:val="24"/>
        </w:rPr>
        <w:t xml:space="preserve">                                                        політики на 2025-  2029 рр.</w:t>
      </w:r>
      <w:r w:rsidRPr="00CA1A6B">
        <w:rPr>
          <w:bCs/>
          <w:sz w:val="24"/>
        </w:rPr>
        <w:t>.</w:t>
      </w:r>
    </w:p>
    <w:p w:rsidR="00D122C9" w:rsidRPr="0042403D" w:rsidRDefault="00D122C9" w:rsidP="00D122C9">
      <w:pPr>
        <w:ind w:left="5760"/>
        <w:rPr>
          <w:sz w:val="28"/>
          <w:lang w:val="uk-UA"/>
        </w:rPr>
      </w:pPr>
    </w:p>
    <w:p w:rsidR="00D122C9" w:rsidRPr="0074146F" w:rsidRDefault="00D122C9" w:rsidP="00D122C9">
      <w:pPr>
        <w:pStyle w:val="aff4"/>
        <w:jc w:val="center"/>
        <w:rPr>
          <w:b/>
          <w:lang w:val="uk-UA"/>
        </w:rPr>
      </w:pPr>
      <w:r w:rsidRPr="0074146F">
        <w:rPr>
          <w:b/>
        </w:rPr>
        <w:t>ОРІЄНТОВНИЙ ПЕРЕЛІК</w:t>
      </w:r>
    </w:p>
    <w:p w:rsidR="00D122C9" w:rsidRPr="0074146F" w:rsidRDefault="00D122C9" w:rsidP="00D122C9">
      <w:pPr>
        <w:pStyle w:val="aff4"/>
        <w:jc w:val="center"/>
        <w:rPr>
          <w:b/>
          <w:i/>
        </w:rPr>
      </w:pPr>
      <w:r w:rsidRPr="0074146F">
        <w:rPr>
          <w:b/>
        </w:rPr>
        <w:t>посад працівників з ненормованим</w:t>
      </w:r>
    </w:p>
    <w:p w:rsidR="00D122C9" w:rsidRPr="0074146F" w:rsidRDefault="00D122C9" w:rsidP="00D122C9">
      <w:pPr>
        <w:pStyle w:val="aff4"/>
        <w:jc w:val="center"/>
        <w:rPr>
          <w:b/>
        </w:rPr>
      </w:pPr>
      <w:r w:rsidRPr="0074146F">
        <w:rPr>
          <w:b/>
        </w:rPr>
        <w:t>робочим днем системи  Міністерства</w:t>
      </w:r>
    </w:p>
    <w:p w:rsidR="00D122C9" w:rsidRPr="0074146F" w:rsidRDefault="00D122C9" w:rsidP="00D122C9">
      <w:pPr>
        <w:pStyle w:val="aff4"/>
        <w:jc w:val="center"/>
        <w:rPr>
          <w:b/>
        </w:rPr>
      </w:pPr>
      <w:r w:rsidRPr="0074146F">
        <w:rPr>
          <w:b/>
        </w:rPr>
        <w:t>освіти і науки України, яким може</w:t>
      </w:r>
    </w:p>
    <w:p w:rsidR="00D122C9" w:rsidRPr="0074146F" w:rsidRDefault="00D122C9" w:rsidP="00D122C9">
      <w:pPr>
        <w:pStyle w:val="aff4"/>
        <w:jc w:val="center"/>
        <w:rPr>
          <w:b/>
        </w:rPr>
      </w:pPr>
      <w:r w:rsidRPr="0074146F">
        <w:rPr>
          <w:b/>
        </w:rPr>
        <w:lastRenderedPageBreak/>
        <w:t>надаватися додаткова оплачувана відпустка</w:t>
      </w:r>
    </w:p>
    <w:p w:rsidR="00D122C9" w:rsidRPr="0074146F" w:rsidRDefault="00D122C9" w:rsidP="00D122C9">
      <w:pPr>
        <w:pStyle w:val="aff4"/>
        <w:jc w:val="center"/>
        <w:rPr>
          <w:b/>
        </w:rPr>
      </w:pPr>
      <w:r w:rsidRPr="0074146F">
        <w:rPr>
          <w:b/>
        </w:rPr>
        <w:t>тривалістю до 7 календарних днів відповідно</w:t>
      </w:r>
    </w:p>
    <w:p w:rsidR="00D122C9" w:rsidRPr="0074146F" w:rsidRDefault="00D122C9" w:rsidP="00D122C9">
      <w:pPr>
        <w:pStyle w:val="aff4"/>
        <w:jc w:val="center"/>
        <w:rPr>
          <w:b/>
        </w:rPr>
      </w:pPr>
      <w:r w:rsidRPr="0074146F">
        <w:rPr>
          <w:b/>
        </w:rPr>
        <w:t>до колективних договорів</w:t>
      </w:r>
    </w:p>
    <w:p w:rsidR="00D122C9" w:rsidRDefault="00D122C9" w:rsidP="00D122C9">
      <w:pPr>
        <w:pStyle w:val="aff4"/>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4862"/>
        <w:gridCol w:w="3828"/>
      </w:tblGrid>
      <w:tr w:rsidR="00D122C9" w:rsidRPr="003C6F9F" w:rsidTr="00C01DD2">
        <w:tc>
          <w:tcPr>
            <w:tcW w:w="803" w:type="dxa"/>
          </w:tcPr>
          <w:p w:rsidR="00D122C9" w:rsidRPr="003C6F9F" w:rsidRDefault="00D122C9" w:rsidP="00C01DD2">
            <w:pPr>
              <w:tabs>
                <w:tab w:val="left" w:pos="142"/>
              </w:tabs>
              <w:spacing w:after="0" w:line="240" w:lineRule="auto"/>
              <w:ind w:right="-2" w:firstLine="142"/>
              <w:rPr>
                <w:rFonts w:ascii="Times New Roman" w:hAnsi="Times New Roman" w:cs="Times New Roman"/>
                <w:sz w:val="24"/>
                <w:szCs w:val="24"/>
                <w:lang w:val="uk-UA"/>
              </w:rPr>
            </w:pPr>
            <w:r w:rsidRPr="003C6F9F">
              <w:rPr>
                <w:rFonts w:ascii="Times New Roman" w:hAnsi="Times New Roman" w:cs="Times New Roman"/>
                <w:sz w:val="24"/>
                <w:szCs w:val="24"/>
                <w:lang w:val="uk-UA"/>
              </w:rPr>
              <w:t>№</w:t>
            </w:r>
          </w:p>
          <w:p w:rsidR="00D122C9" w:rsidRPr="003C6F9F" w:rsidRDefault="00D122C9" w:rsidP="00C01DD2">
            <w:pPr>
              <w:tabs>
                <w:tab w:val="left" w:pos="142"/>
              </w:tabs>
              <w:spacing w:after="0" w:line="240" w:lineRule="auto"/>
              <w:ind w:right="-2" w:firstLine="142"/>
              <w:rPr>
                <w:rFonts w:ascii="Times New Roman" w:hAnsi="Times New Roman" w:cs="Times New Roman"/>
                <w:sz w:val="24"/>
                <w:szCs w:val="24"/>
                <w:lang w:val="uk-UA"/>
              </w:rPr>
            </w:pPr>
            <w:r w:rsidRPr="003C6F9F">
              <w:rPr>
                <w:rFonts w:ascii="Times New Roman" w:hAnsi="Times New Roman" w:cs="Times New Roman"/>
                <w:sz w:val="24"/>
                <w:szCs w:val="24"/>
                <w:lang w:val="uk-UA"/>
              </w:rPr>
              <w:t>пп</w:t>
            </w:r>
          </w:p>
        </w:tc>
        <w:tc>
          <w:tcPr>
            <w:tcW w:w="4862" w:type="dxa"/>
          </w:tcPr>
          <w:p w:rsidR="00D122C9" w:rsidRPr="003C6F9F" w:rsidRDefault="00D122C9" w:rsidP="00C01DD2">
            <w:pPr>
              <w:tabs>
                <w:tab w:val="left" w:pos="284"/>
              </w:tabs>
              <w:spacing w:after="0" w:line="240" w:lineRule="auto"/>
              <w:ind w:right="-2"/>
              <w:jc w:val="center"/>
              <w:rPr>
                <w:rFonts w:ascii="Times New Roman" w:hAnsi="Times New Roman" w:cs="Times New Roman"/>
                <w:sz w:val="24"/>
                <w:szCs w:val="24"/>
                <w:lang w:val="uk-UA"/>
              </w:rPr>
            </w:pPr>
            <w:r w:rsidRPr="003C6F9F">
              <w:rPr>
                <w:rFonts w:ascii="Times New Roman" w:hAnsi="Times New Roman" w:cs="Times New Roman"/>
                <w:sz w:val="24"/>
                <w:szCs w:val="24"/>
                <w:lang w:val="uk-UA"/>
              </w:rPr>
              <w:t>Найменування  посади</w:t>
            </w:r>
          </w:p>
        </w:tc>
        <w:tc>
          <w:tcPr>
            <w:tcW w:w="3828" w:type="dxa"/>
          </w:tcPr>
          <w:p w:rsidR="00D122C9" w:rsidRPr="003C6F9F" w:rsidRDefault="00D122C9" w:rsidP="00C01DD2">
            <w:pPr>
              <w:tabs>
                <w:tab w:val="left" w:pos="284"/>
              </w:tabs>
              <w:spacing w:after="0" w:line="240" w:lineRule="auto"/>
              <w:ind w:right="-2"/>
              <w:jc w:val="center"/>
              <w:rPr>
                <w:rFonts w:ascii="Times New Roman" w:hAnsi="Times New Roman" w:cs="Times New Roman"/>
                <w:sz w:val="24"/>
                <w:szCs w:val="24"/>
                <w:lang w:val="uk-UA"/>
              </w:rPr>
            </w:pPr>
            <w:r w:rsidRPr="003C6F9F">
              <w:rPr>
                <w:rFonts w:ascii="Times New Roman" w:hAnsi="Times New Roman" w:cs="Times New Roman"/>
                <w:sz w:val="24"/>
                <w:szCs w:val="24"/>
                <w:lang w:val="uk-UA"/>
              </w:rPr>
              <w:t>Тривалість додаткової</w:t>
            </w:r>
          </w:p>
          <w:p w:rsidR="00D122C9" w:rsidRPr="003C6F9F" w:rsidRDefault="00D122C9" w:rsidP="00C01DD2">
            <w:pPr>
              <w:tabs>
                <w:tab w:val="left" w:pos="284"/>
              </w:tabs>
              <w:spacing w:after="0" w:line="240" w:lineRule="auto"/>
              <w:ind w:right="-2"/>
              <w:jc w:val="center"/>
              <w:rPr>
                <w:rFonts w:ascii="Times New Roman" w:hAnsi="Times New Roman" w:cs="Times New Roman"/>
                <w:sz w:val="24"/>
                <w:szCs w:val="24"/>
                <w:lang w:val="uk-UA"/>
              </w:rPr>
            </w:pPr>
            <w:r w:rsidRPr="003C6F9F">
              <w:rPr>
                <w:rFonts w:ascii="Times New Roman" w:hAnsi="Times New Roman" w:cs="Times New Roman"/>
                <w:sz w:val="24"/>
                <w:szCs w:val="24"/>
                <w:lang w:val="uk-UA"/>
              </w:rPr>
              <w:t>відпустки,  в календарних днях</w:t>
            </w:r>
          </w:p>
        </w:tc>
      </w:tr>
      <w:tr w:rsidR="00D122C9" w:rsidRPr="003C6F9F" w:rsidTr="00C01DD2">
        <w:trPr>
          <w:trHeight w:val="20"/>
        </w:trPr>
        <w:tc>
          <w:tcPr>
            <w:tcW w:w="803" w:type="dxa"/>
          </w:tcPr>
          <w:p w:rsidR="00D122C9" w:rsidRPr="003C6F9F" w:rsidRDefault="00D122C9" w:rsidP="00C01DD2">
            <w:pPr>
              <w:tabs>
                <w:tab w:val="left" w:pos="142"/>
              </w:tabs>
              <w:spacing w:after="0" w:line="240" w:lineRule="auto"/>
              <w:ind w:right="-2" w:firstLine="142"/>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4862" w:type="dxa"/>
          </w:tcPr>
          <w:p w:rsidR="00D122C9" w:rsidRPr="003C6F9F" w:rsidRDefault="00D122C9" w:rsidP="00C01DD2">
            <w:pPr>
              <w:tabs>
                <w:tab w:val="left" w:pos="284"/>
              </w:tabs>
              <w:spacing w:after="0" w:line="240" w:lineRule="auto"/>
              <w:ind w:right="-2"/>
              <w:rPr>
                <w:rFonts w:ascii="Times New Roman" w:hAnsi="Times New Roman" w:cs="Times New Roman"/>
                <w:sz w:val="24"/>
                <w:szCs w:val="24"/>
                <w:lang w:val="uk-UA"/>
              </w:rPr>
            </w:pPr>
            <w:r>
              <w:rPr>
                <w:rFonts w:ascii="Times New Roman" w:hAnsi="Times New Roman" w:cs="Times New Roman"/>
                <w:sz w:val="24"/>
                <w:szCs w:val="24"/>
                <w:lang w:val="uk-UA"/>
              </w:rPr>
              <w:t>Директори та їх заступники Комунальних установ, які підпорядковуються Департаменту гуманітарної політики</w:t>
            </w:r>
          </w:p>
        </w:tc>
        <w:tc>
          <w:tcPr>
            <w:tcW w:w="3828" w:type="dxa"/>
          </w:tcPr>
          <w:p w:rsidR="00D122C9" w:rsidRPr="003C6F9F" w:rsidRDefault="00D122C9" w:rsidP="00C01DD2">
            <w:pPr>
              <w:tabs>
                <w:tab w:val="left" w:pos="284"/>
              </w:tabs>
              <w:spacing w:after="0" w:line="240" w:lineRule="auto"/>
              <w:ind w:right="-2" w:firstLine="709"/>
              <w:rPr>
                <w:rFonts w:ascii="Times New Roman" w:hAnsi="Times New Roman" w:cs="Times New Roman"/>
                <w:sz w:val="24"/>
                <w:szCs w:val="24"/>
                <w:lang w:val="uk-UA"/>
              </w:rPr>
            </w:pPr>
            <w:r w:rsidRPr="003C6F9F">
              <w:rPr>
                <w:rFonts w:ascii="Times New Roman" w:hAnsi="Times New Roman" w:cs="Times New Roman"/>
                <w:sz w:val="24"/>
                <w:szCs w:val="24"/>
                <w:lang w:val="uk-UA"/>
              </w:rPr>
              <w:t>7</w:t>
            </w:r>
          </w:p>
        </w:tc>
      </w:tr>
      <w:tr w:rsidR="00D122C9" w:rsidRPr="003C6F9F" w:rsidTr="00C01DD2">
        <w:trPr>
          <w:trHeight w:val="20"/>
        </w:trPr>
        <w:tc>
          <w:tcPr>
            <w:tcW w:w="803" w:type="dxa"/>
          </w:tcPr>
          <w:p w:rsidR="00D122C9" w:rsidRPr="003C6F9F" w:rsidRDefault="00D122C9" w:rsidP="00C01DD2">
            <w:pPr>
              <w:tabs>
                <w:tab w:val="left" w:pos="142"/>
              </w:tabs>
              <w:spacing w:after="0" w:line="240" w:lineRule="auto"/>
              <w:ind w:right="-2" w:firstLine="142"/>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4862" w:type="dxa"/>
          </w:tcPr>
          <w:p w:rsidR="00D122C9" w:rsidRPr="003C6F9F" w:rsidRDefault="00D122C9" w:rsidP="00C01DD2">
            <w:pPr>
              <w:tabs>
                <w:tab w:val="left" w:pos="284"/>
              </w:tabs>
              <w:spacing w:after="0" w:line="240" w:lineRule="auto"/>
              <w:ind w:right="-2"/>
              <w:rPr>
                <w:rFonts w:ascii="Times New Roman" w:hAnsi="Times New Roman" w:cs="Times New Roman"/>
                <w:sz w:val="24"/>
                <w:szCs w:val="24"/>
                <w:lang w:val="uk-UA"/>
              </w:rPr>
            </w:pPr>
            <w:r>
              <w:rPr>
                <w:rFonts w:ascii="Times New Roman" w:hAnsi="Times New Roman" w:cs="Times New Roman"/>
                <w:sz w:val="24"/>
                <w:szCs w:val="24"/>
                <w:lang w:val="uk-UA"/>
              </w:rPr>
              <w:t>Водії шкільних автобусів</w:t>
            </w:r>
          </w:p>
        </w:tc>
        <w:tc>
          <w:tcPr>
            <w:tcW w:w="3828" w:type="dxa"/>
          </w:tcPr>
          <w:p w:rsidR="00D122C9" w:rsidRPr="003C6F9F" w:rsidRDefault="00D122C9" w:rsidP="00C01DD2">
            <w:pPr>
              <w:tabs>
                <w:tab w:val="left" w:pos="284"/>
              </w:tabs>
              <w:spacing w:after="0" w:line="240" w:lineRule="auto"/>
              <w:ind w:right="-2" w:firstLine="709"/>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D122C9" w:rsidRPr="003C6F9F" w:rsidTr="00C01DD2">
        <w:trPr>
          <w:trHeight w:val="20"/>
        </w:trPr>
        <w:tc>
          <w:tcPr>
            <w:tcW w:w="803" w:type="dxa"/>
          </w:tcPr>
          <w:p w:rsidR="00D122C9" w:rsidRPr="003C6F9F" w:rsidRDefault="00D122C9" w:rsidP="00C01DD2">
            <w:pPr>
              <w:tabs>
                <w:tab w:val="left" w:pos="142"/>
              </w:tabs>
              <w:spacing w:after="0" w:line="240" w:lineRule="auto"/>
              <w:ind w:right="-2" w:firstLine="142"/>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4862" w:type="dxa"/>
          </w:tcPr>
          <w:p w:rsidR="00D122C9" w:rsidRPr="003C6F9F" w:rsidRDefault="00D122C9" w:rsidP="00C01DD2">
            <w:pPr>
              <w:tabs>
                <w:tab w:val="left" w:pos="284"/>
              </w:tabs>
              <w:spacing w:after="0" w:line="240" w:lineRule="auto"/>
              <w:ind w:right="-2"/>
              <w:rPr>
                <w:rFonts w:ascii="Times New Roman" w:hAnsi="Times New Roman" w:cs="Times New Roman"/>
                <w:sz w:val="24"/>
                <w:szCs w:val="24"/>
                <w:lang w:val="uk-UA"/>
              </w:rPr>
            </w:pPr>
            <w:r>
              <w:rPr>
                <w:rFonts w:ascii="Times New Roman" w:hAnsi="Times New Roman" w:cs="Times New Roman"/>
                <w:sz w:val="24"/>
                <w:szCs w:val="24"/>
                <w:lang w:val="uk-UA"/>
              </w:rPr>
              <w:t>Спеціаліст</w:t>
            </w:r>
            <w:r w:rsidRPr="003C6F9F">
              <w:rPr>
                <w:rFonts w:ascii="Times New Roman" w:hAnsi="Times New Roman" w:cs="Times New Roman"/>
                <w:sz w:val="24"/>
                <w:szCs w:val="24"/>
                <w:lang w:val="uk-UA"/>
              </w:rPr>
              <w:t xml:space="preserve"> з охорони праці</w:t>
            </w:r>
          </w:p>
        </w:tc>
        <w:tc>
          <w:tcPr>
            <w:tcW w:w="3828" w:type="dxa"/>
          </w:tcPr>
          <w:p w:rsidR="00D122C9" w:rsidRPr="003C6F9F" w:rsidRDefault="00D122C9" w:rsidP="00C01DD2">
            <w:pPr>
              <w:tabs>
                <w:tab w:val="left" w:pos="284"/>
              </w:tabs>
              <w:spacing w:after="0" w:line="240" w:lineRule="auto"/>
              <w:ind w:right="-2" w:firstLine="709"/>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D122C9" w:rsidRPr="003C6F9F" w:rsidTr="00C01DD2">
        <w:trPr>
          <w:trHeight w:val="20"/>
        </w:trPr>
        <w:tc>
          <w:tcPr>
            <w:tcW w:w="803" w:type="dxa"/>
          </w:tcPr>
          <w:p w:rsidR="00D122C9" w:rsidRPr="003C6F9F" w:rsidRDefault="00D122C9" w:rsidP="00C01DD2">
            <w:pPr>
              <w:tabs>
                <w:tab w:val="left" w:pos="142"/>
              </w:tabs>
              <w:spacing w:after="0" w:line="240" w:lineRule="auto"/>
              <w:ind w:right="-2" w:firstLine="142"/>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4862" w:type="dxa"/>
          </w:tcPr>
          <w:p w:rsidR="00D122C9" w:rsidRPr="003C6F9F" w:rsidRDefault="00D122C9" w:rsidP="00C01DD2">
            <w:pPr>
              <w:tabs>
                <w:tab w:val="left" w:pos="284"/>
              </w:tabs>
              <w:spacing w:after="0" w:line="240" w:lineRule="auto"/>
              <w:ind w:right="-2"/>
              <w:rPr>
                <w:rFonts w:ascii="Times New Roman" w:hAnsi="Times New Roman" w:cs="Times New Roman"/>
                <w:sz w:val="24"/>
                <w:szCs w:val="24"/>
                <w:lang w:val="uk-UA"/>
              </w:rPr>
            </w:pPr>
            <w:r>
              <w:rPr>
                <w:rFonts w:ascii="Times New Roman" w:hAnsi="Times New Roman" w:cs="Times New Roman"/>
                <w:sz w:val="24"/>
                <w:szCs w:val="24"/>
                <w:lang w:val="uk-UA"/>
              </w:rPr>
              <w:t>Головний бухгалтер</w:t>
            </w:r>
          </w:p>
        </w:tc>
        <w:tc>
          <w:tcPr>
            <w:tcW w:w="3828" w:type="dxa"/>
          </w:tcPr>
          <w:p w:rsidR="00D122C9" w:rsidRPr="003C6F9F" w:rsidRDefault="00D122C9" w:rsidP="00C01DD2">
            <w:pPr>
              <w:tabs>
                <w:tab w:val="left" w:pos="284"/>
              </w:tabs>
              <w:spacing w:after="0" w:line="240" w:lineRule="auto"/>
              <w:ind w:right="-2" w:firstLine="709"/>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D122C9" w:rsidRPr="003C6F9F" w:rsidTr="00C01DD2">
        <w:trPr>
          <w:trHeight w:val="20"/>
        </w:trPr>
        <w:tc>
          <w:tcPr>
            <w:tcW w:w="803" w:type="dxa"/>
          </w:tcPr>
          <w:p w:rsidR="00D122C9" w:rsidRPr="003C6F9F" w:rsidRDefault="00D122C9" w:rsidP="00C01DD2">
            <w:pPr>
              <w:tabs>
                <w:tab w:val="left" w:pos="142"/>
              </w:tabs>
              <w:spacing w:after="0" w:line="240" w:lineRule="auto"/>
              <w:ind w:right="-2" w:firstLine="142"/>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4862" w:type="dxa"/>
          </w:tcPr>
          <w:p w:rsidR="00D122C9" w:rsidRPr="003C6F9F" w:rsidRDefault="00D122C9" w:rsidP="00C01DD2">
            <w:pPr>
              <w:tabs>
                <w:tab w:val="left" w:pos="284"/>
              </w:tabs>
              <w:spacing w:after="0" w:line="240" w:lineRule="auto"/>
              <w:ind w:right="-2"/>
              <w:rPr>
                <w:rFonts w:ascii="Times New Roman" w:hAnsi="Times New Roman" w:cs="Times New Roman"/>
                <w:sz w:val="24"/>
                <w:szCs w:val="24"/>
                <w:lang w:val="uk-UA"/>
              </w:rPr>
            </w:pPr>
            <w:r w:rsidRPr="003C6F9F">
              <w:rPr>
                <w:rFonts w:ascii="Times New Roman" w:hAnsi="Times New Roman" w:cs="Times New Roman"/>
                <w:sz w:val="24"/>
                <w:szCs w:val="24"/>
                <w:lang w:val="uk-UA"/>
              </w:rPr>
              <w:t>Економіст</w:t>
            </w:r>
          </w:p>
        </w:tc>
        <w:tc>
          <w:tcPr>
            <w:tcW w:w="3828" w:type="dxa"/>
          </w:tcPr>
          <w:p w:rsidR="00D122C9" w:rsidRPr="003C6F9F" w:rsidRDefault="00D122C9" w:rsidP="00C01DD2">
            <w:pPr>
              <w:tabs>
                <w:tab w:val="left" w:pos="284"/>
              </w:tabs>
              <w:spacing w:after="0" w:line="240" w:lineRule="auto"/>
              <w:ind w:right="-2" w:firstLine="709"/>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D122C9" w:rsidRPr="003C6F9F" w:rsidTr="00C01DD2">
        <w:trPr>
          <w:trHeight w:val="20"/>
        </w:trPr>
        <w:tc>
          <w:tcPr>
            <w:tcW w:w="803" w:type="dxa"/>
          </w:tcPr>
          <w:p w:rsidR="00D122C9" w:rsidRPr="003C6F9F" w:rsidRDefault="00D122C9" w:rsidP="00C01DD2">
            <w:pPr>
              <w:tabs>
                <w:tab w:val="left" w:pos="142"/>
              </w:tabs>
              <w:spacing w:after="0" w:line="240" w:lineRule="auto"/>
              <w:ind w:right="-2" w:firstLine="142"/>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862" w:type="dxa"/>
          </w:tcPr>
          <w:p w:rsidR="00D122C9" w:rsidRPr="003C6F9F" w:rsidRDefault="00D122C9" w:rsidP="00C01DD2">
            <w:pPr>
              <w:tabs>
                <w:tab w:val="left" w:pos="284"/>
              </w:tabs>
              <w:spacing w:after="0" w:line="240" w:lineRule="auto"/>
              <w:ind w:right="-2"/>
              <w:rPr>
                <w:rFonts w:ascii="Times New Roman" w:hAnsi="Times New Roman" w:cs="Times New Roman"/>
                <w:sz w:val="24"/>
                <w:szCs w:val="24"/>
                <w:lang w:val="uk-UA"/>
              </w:rPr>
            </w:pPr>
            <w:r>
              <w:rPr>
                <w:rFonts w:ascii="Times New Roman" w:hAnsi="Times New Roman" w:cs="Times New Roman"/>
                <w:sz w:val="24"/>
                <w:szCs w:val="24"/>
                <w:lang w:val="uk-UA"/>
              </w:rPr>
              <w:t>Бухгалтер</w:t>
            </w:r>
          </w:p>
        </w:tc>
        <w:tc>
          <w:tcPr>
            <w:tcW w:w="3828" w:type="dxa"/>
          </w:tcPr>
          <w:p w:rsidR="00D122C9" w:rsidRPr="003C6F9F" w:rsidRDefault="00D122C9" w:rsidP="00C01DD2">
            <w:pPr>
              <w:tabs>
                <w:tab w:val="left" w:pos="284"/>
              </w:tabs>
              <w:spacing w:after="0" w:line="240" w:lineRule="auto"/>
              <w:ind w:right="-2" w:firstLine="709"/>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D122C9" w:rsidRPr="003C6F9F" w:rsidTr="00C01DD2">
        <w:trPr>
          <w:trHeight w:val="20"/>
        </w:trPr>
        <w:tc>
          <w:tcPr>
            <w:tcW w:w="803" w:type="dxa"/>
          </w:tcPr>
          <w:p w:rsidR="00D122C9" w:rsidRPr="003C6F9F" w:rsidRDefault="00D122C9" w:rsidP="00C01DD2">
            <w:pPr>
              <w:tabs>
                <w:tab w:val="left" w:pos="142"/>
              </w:tabs>
              <w:spacing w:after="0" w:line="240" w:lineRule="auto"/>
              <w:ind w:right="-2" w:firstLine="142"/>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862" w:type="dxa"/>
          </w:tcPr>
          <w:p w:rsidR="00D122C9" w:rsidRPr="003C6F9F" w:rsidRDefault="00D122C9" w:rsidP="00C01DD2">
            <w:pPr>
              <w:tabs>
                <w:tab w:val="left" w:pos="284"/>
              </w:tabs>
              <w:spacing w:after="0" w:line="240" w:lineRule="auto"/>
              <w:ind w:right="-2"/>
              <w:rPr>
                <w:rFonts w:ascii="Times New Roman" w:hAnsi="Times New Roman" w:cs="Times New Roman"/>
                <w:sz w:val="24"/>
                <w:szCs w:val="24"/>
                <w:lang w:val="uk-UA"/>
              </w:rPr>
            </w:pPr>
            <w:r>
              <w:rPr>
                <w:rFonts w:ascii="Times New Roman" w:hAnsi="Times New Roman" w:cs="Times New Roman"/>
                <w:sz w:val="24"/>
                <w:szCs w:val="24"/>
                <w:lang w:val="uk-UA"/>
              </w:rPr>
              <w:t>Секретар</w:t>
            </w:r>
          </w:p>
        </w:tc>
        <w:tc>
          <w:tcPr>
            <w:tcW w:w="3828" w:type="dxa"/>
          </w:tcPr>
          <w:p w:rsidR="00D122C9" w:rsidRPr="003C6F9F" w:rsidRDefault="00D122C9" w:rsidP="00C01DD2">
            <w:pPr>
              <w:tabs>
                <w:tab w:val="left" w:pos="284"/>
              </w:tabs>
              <w:spacing w:after="0" w:line="240" w:lineRule="auto"/>
              <w:ind w:right="-2" w:firstLine="709"/>
              <w:rPr>
                <w:rFonts w:ascii="Times New Roman" w:hAnsi="Times New Roman" w:cs="Times New Roman"/>
                <w:sz w:val="24"/>
                <w:szCs w:val="24"/>
                <w:lang w:val="uk-UA"/>
              </w:rPr>
            </w:pPr>
            <w:r>
              <w:rPr>
                <w:rFonts w:ascii="Times New Roman" w:hAnsi="Times New Roman" w:cs="Times New Roman"/>
                <w:sz w:val="24"/>
                <w:szCs w:val="24"/>
                <w:lang w:val="uk-UA"/>
              </w:rPr>
              <w:t>7</w:t>
            </w:r>
          </w:p>
        </w:tc>
      </w:tr>
      <w:tr w:rsidR="00D122C9" w:rsidRPr="003C6F9F" w:rsidTr="00C01DD2">
        <w:trPr>
          <w:trHeight w:val="20"/>
        </w:trPr>
        <w:tc>
          <w:tcPr>
            <w:tcW w:w="803" w:type="dxa"/>
          </w:tcPr>
          <w:p w:rsidR="00D122C9" w:rsidRPr="003C6F9F" w:rsidRDefault="00D122C9" w:rsidP="00C01DD2">
            <w:pPr>
              <w:tabs>
                <w:tab w:val="left" w:pos="142"/>
              </w:tabs>
              <w:spacing w:after="0" w:line="240" w:lineRule="auto"/>
              <w:ind w:right="-2" w:firstLine="142"/>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862" w:type="dxa"/>
          </w:tcPr>
          <w:p w:rsidR="00D122C9" w:rsidRPr="003C6F9F" w:rsidRDefault="00D122C9" w:rsidP="00C01DD2">
            <w:pPr>
              <w:tabs>
                <w:tab w:val="left" w:pos="284"/>
              </w:tabs>
              <w:spacing w:after="0" w:line="240" w:lineRule="auto"/>
              <w:ind w:right="-2"/>
              <w:rPr>
                <w:rFonts w:ascii="Times New Roman" w:hAnsi="Times New Roman" w:cs="Times New Roman"/>
                <w:sz w:val="24"/>
                <w:szCs w:val="24"/>
                <w:lang w:val="uk-UA"/>
              </w:rPr>
            </w:pPr>
            <w:r>
              <w:rPr>
                <w:rFonts w:ascii="Times New Roman" w:hAnsi="Times New Roman" w:cs="Times New Roman"/>
                <w:sz w:val="24"/>
                <w:szCs w:val="24"/>
                <w:lang w:val="uk-UA"/>
              </w:rPr>
              <w:t>Спеціаліст із матеріального забезпечення</w:t>
            </w:r>
          </w:p>
        </w:tc>
        <w:tc>
          <w:tcPr>
            <w:tcW w:w="3828" w:type="dxa"/>
          </w:tcPr>
          <w:p w:rsidR="00D122C9" w:rsidRPr="003C6F9F" w:rsidRDefault="00D122C9" w:rsidP="00C01DD2">
            <w:pPr>
              <w:tabs>
                <w:tab w:val="left" w:pos="284"/>
              </w:tabs>
              <w:spacing w:after="0" w:line="240" w:lineRule="auto"/>
              <w:ind w:right="-2" w:firstLine="709"/>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D122C9" w:rsidRPr="003C6F9F" w:rsidTr="00C01DD2">
        <w:trPr>
          <w:trHeight w:val="20"/>
        </w:trPr>
        <w:tc>
          <w:tcPr>
            <w:tcW w:w="803" w:type="dxa"/>
          </w:tcPr>
          <w:p w:rsidR="00D122C9" w:rsidRPr="003C6F9F" w:rsidRDefault="00D122C9" w:rsidP="00C01DD2">
            <w:pPr>
              <w:tabs>
                <w:tab w:val="left" w:pos="142"/>
              </w:tabs>
              <w:spacing w:after="0" w:line="240" w:lineRule="auto"/>
              <w:ind w:right="-2" w:firstLine="142"/>
              <w:rPr>
                <w:rFonts w:ascii="Times New Roman" w:hAnsi="Times New Roman" w:cs="Times New Roman"/>
                <w:sz w:val="24"/>
                <w:szCs w:val="24"/>
                <w:lang w:val="uk-UA"/>
              </w:rPr>
            </w:pPr>
          </w:p>
        </w:tc>
        <w:tc>
          <w:tcPr>
            <w:tcW w:w="4862" w:type="dxa"/>
          </w:tcPr>
          <w:p w:rsidR="00D122C9" w:rsidRPr="003C6F9F" w:rsidRDefault="00D122C9" w:rsidP="00C01DD2">
            <w:pPr>
              <w:tabs>
                <w:tab w:val="left" w:pos="284"/>
              </w:tabs>
              <w:spacing w:after="0" w:line="240" w:lineRule="auto"/>
              <w:ind w:right="-2"/>
              <w:rPr>
                <w:rFonts w:ascii="Times New Roman" w:hAnsi="Times New Roman" w:cs="Times New Roman"/>
                <w:sz w:val="24"/>
                <w:szCs w:val="24"/>
                <w:lang w:val="uk-UA"/>
              </w:rPr>
            </w:pPr>
          </w:p>
        </w:tc>
        <w:tc>
          <w:tcPr>
            <w:tcW w:w="3828" w:type="dxa"/>
          </w:tcPr>
          <w:p w:rsidR="00D122C9" w:rsidRPr="003C6F9F" w:rsidRDefault="00D122C9" w:rsidP="00C01DD2">
            <w:pPr>
              <w:tabs>
                <w:tab w:val="left" w:pos="284"/>
              </w:tabs>
              <w:spacing w:after="0" w:line="240" w:lineRule="auto"/>
              <w:ind w:right="-2" w:firstLine="709"/>
              <w:rPr>
                <w:rFonts w:ascii="Times New Roman" w:hAnsi="Times New Roman" w:cs="Times New Roman"/>
                <w:sz w:val="24"/>
                <w:szCs w:val="24"/>
                <w:lang w:val="uk-UA"/>
              </w:rPr>
            </w:pPr>
          </w:p>
        </w:tc>
      </w:tr>
      <w:tr w:rsidR="00D122C9" w:rsidRPr="003C6F9F" w:rsidTr="00C01DD2">
        <w:trPr>
          <w:trHeight w:val="20"/>
        </w:trPr>
        <w:tc>
          <w:tcPr>
            <w:tcW w:w="803" w:type="dxa"/>
          </w:tcPr>
          <w:p w:rsidR="00D122C9" w:rsidRPr="003C6F9F" w:rsidRDefault="00D122C9" w:rsidP="00C01DD2">
            <w:pPr>
              <w:tabs>
                <w:tab w:val="left" w:pos="142"/>
              </w:tabs>
              <w:spacing w:after="0" w:line="240" w:lineRule="auto"/>
              <w:ind w:right="-2" w:firstLine="142"/>
              <w:rPr>
                <w:rFonts w:ascii="Times New Roman" w:hAnsi="Times New Roman" w:cs="Times New Roman"/>
                <w:sz w:val="24"/>
                <w:szCs w:val="24"/>
                <w:lang w:val="uk-UA"/>
              </w:rPr>
            </w:pPr>
          </w:p>
        </w:tc>
        <w:tc>
          <w:tcPr>
            <w:tcW w:w="4862" w:type="dxa"/>
          </w:tcPr>
          <w:p w:rsidR="00D122C9" w:rsidRDefault="00D122C9" w:rsidP="00C01DD2">
            <w:pPr>
              <w:tabs>
                <w:tab w:val="left" w:pos="284"/>
              </w:tabs>
              <w:spacing w:after="0" w:line="240" w:lineRule="auto"/>
              <w:ind w:right="-2"/>
              <w:rPr>
                <w:rFonts w:ascii="Times New Roman" w:hAnsi="Times New Roman" w:cs="Times New Roman"/>
                <w:sz w:val="24"/>
                <w:szCs w:val="24"/>
                <w:lang w:val="uk-UA"/>
              </w:rPr>
            </w:pPr>
          </w:p>
        </w:tc>
        <w:tc>
          <w:tcPr>
            <w:tcW w:w="3828" w:type="dxa"/>
          </w:tcPr>
          <w:p w:rsidR="00D122C9" w:rsidRDefault="00D122C9" w:rsidP="00C01DD2">
            <w:pPr>
              <w:tabs>
                <w:tab w:val="left" w:pos="284"/>
              </w:tabs>
              <w:spacing w:after="0" w:line="240" w:lineRule="auto"/>
              <w:ind w:right="-2" w:firstLine="709"/>
              <w:rPr>
                <w:rFonts w:ascii="Times New Roman" w:hAnsi="Times New Roman" w:cs="Times New Roman"/>
                <w:sz w:val="24"/>
                <w:szCs w:val="24"/>
                <w:lang w:val="uk-UA"/>
              </w:rPr>
            </w:pPr>
          </w:p>
        </w:tc>
      </w:tr>
    </w:tbl>
    <w:p w:rsidR="00D122C9" w:rsidRPr="00457163" w:rsidRDefault="00D122C9" w:rsidP="00D122C9">
      <w:pPr>
        <w:pStyle w:val="aff4"/>
        <w:ind w:left="4820"/>
      </w:pPr>
    </w:p>
    <w:p w:rsidR="00D122C9" w:rsidRDefault="00D122C9" w:rsidP="00D122C9">
      <w:pPr>
        <w:pStyle w:val="aff4"/>
        <w:ind w:left="4820"/>
        <w:rPr>
          <w:b/>
          <w:i/>
        </w:rPr>
      </w:pPr>
    </w:p>
    <w:p w:rsidR="00D122C9" w:rsidRDefault="00D122C9" w:rsidP="00D122C9">
      <w:pPr>
        <w:pStyle w:val="aff4"/>
        <w:ind w:left="4820"/>
        <w:rPr>
          <w:b/>
          <w:i/>
        </w:rPr>
      </w:pPr>
    </w:p>
    <w:p w:rsidR="00D122C9" w:rsidRDefault="00D122C9" w:rsidP="00D122C9">
      <w:pPr>
        <w:pStyle w:val="aff4"/>
        <w:ind w:left="4820"/>
        <w:rPr>
          <w:b/>
          <w:i/>
        </w:rPr>
      </w:pPr>
    </w:p>
    <w:p w:rsidR="00D122C9" w:rsidRDefault="00D122C9" w:rsidP="00D122C9">
      <w:pPr>
        <w:pStyle w:val="aff4"/>
        <w:ind w:left="4820"/>
        <w:rPr>
          <w:b/>
          <w:i/>
        </w:rPr>
      </w:pPr>
    </w:p>
    <w:p w:rsidR="00D122C9" w:rsidRDefault="00D122C9" w:rsidP="00D122C9">
      <w:pPr>
        <w:pStyle w:val="aff4"/>
        <w:ind w:left="4820"/>
        <w:rPr>
          <w:b/>
          <w:i/>
        </w:rPr>
      </w:pPr>
    </w:p>
    <w:p w:rsidR="00D122C9" w:rsidRDefault="00D122C9" w:rsidP="00D122C9">
      <w:pPr>
        <w:pStyle w:val="aff4"/>
        <w:ind w:left="4820"/>
        <w:rPr>
          <w:b/>
          <w:i/>
        </w:rPr>
      </w:pPr>
    </w:p>
    <w:p w:rsidR="00D122C9" w:rsidRDefault="00D122C9" w:rsidP="00D122C9">
      <w:pPr>
        <w:pStyle w:val="aff4"/>
        <w:ind w:left="4820"/>
        <w:rPr>
          <w:b/>
          <w:i/>
        </w:rPr>
      </w:pPr>
    </w:p>
    <w:p w:rsidR="00D122C9" w:rsidRDefault="00D122C9" w:rsidP="00D122C9">
      <w:pPr>
        <w:pStyle w:val="aff4"/>
        <w:ind w:left="4820"/>
        <w:rPr>
          <w:b/>
          <w:i/>
        </w:rPr>
      </w:pPr>
    </w:p>
    <w:p w:rsidR="00D122C9" w:rsidRDefault="00D122C9" w:rsidP="00D122C9">
      <w:pPr>
        <w:pStyle w:val="aff4"/>
        <w:ind w:left="4820"/>
        <w:rPr>
          <w:b/>
          <w:i/>
        </w:rPr>
      </w:pPr>
    </w:p>
    <w:p w:rsidR="00D122C9" w:rsidRDefault="00D122C9" w:rsidP="00D122C9">
      <w:pPr>
        <w:pStyle w:val="aff4"/>
        <w:ind w:left="4820"/>
        <w:rPr>
          <w:b/>
          <w:i/>
        </w:rPr>
      </w:pPr>
    </w:p>
    <w:p w:rsidR="00D122C9" w:rsidRDefault="00D122C9" w:rsidP="00D122C9">
      <w:pPr>
        <w:pStyle w:val="aff4"/>
        <w:ind w:left="4820"/>
        <w:rPr>
          <w:b/>
          <w:i/>
        </w:rPr>
      </w:pPr>
    </w:p>
    <w:p w:rsidR="00D122C9" w:rsidRDefault="00D122C9" w:rsidP="00D122C9">
      <w:pPr>
        <w:pStyle w:val="aff4"/>
        <w:ind w:left="4820"/>
        <w:rPr>
          <w:b/>
          <w:i/>
        </w:rPr>
      </w:pPr>
    </w:p>
    <w:p w:rsidR="00D122C9" w:rsidRDefault="00D122C9" w:rsidP="00D122C9">
      <w:pPr>
        <w:pStyle w:val="aff4"/>
        <w:ind w:left="4820"/>
        <w:rPr>
          <w:b/>
          <w:i/>
        </w:rPr>
      </w:pPr>
    </w:p>
    <w:p w:rsidR="00D122C9" w:rsidRDefault="00D122C9" w:rsidP="00D122C9">
      <w:pPr>
        <w:pStyle w:val="aff4"/>
        <w:ind w:left="4820"/>
        <w:rPr>
          <w:b/>
          <w:i/>
        </w:rPr>
      </w:pPr>
    </w:p>
    <w:p w:rsidR="00D122C9" w:rsidRDefault="00D122C9" w:rsidP="00D122C9">
      <w:pPr>
        <w:pStyle w:val="aff4"/>
        <w:ind w:left="4820"/>
        <w:rPr>
          <w:b/>
          <w:i/>
        </w:rPr>
      </w:pPr>
    </w:p>
    <w:p w:rsidR="00D122C9" w:rsidRDefault="00D122C9" w:rsidP="00D122C9">
      <w:pPr>
        <w:pStyle w:val="aff4"/>
        <w:ind w:left="4820"/>
        <w:rPr>
          <w:b/>
          <w:i/>
        </w:rPr>
      </w:pPr>
    </w:p>
    <w:p w:rsidR="00D122C9" w:rsidRDefault="00D122C9" w:rsidP="00D122C9">
      <w:pPr>
        <w:pStyle w:val="aff4"/>
        <w:ind w:left="4820"/>
        <w:rPr>
          <w:b/>
          <w:i/>
        </w:rPr>
      </w:pPr>
    </w:p>
    <w:p w:rsidR="00D122C9" w:rsidRDefault="00D122C9" w:rsidP="00D122C9">
      <w:pPr>
        <w:pStyle w:val="aff1"/>
        <w:ind w:left="4248"/>
        <w:rPr>
          <w:bCs/>
          <w:sz w:val="24"/>
        </w:rPr>
      </w:pPr>
    </w:p>
    <w:p w:rsidR="00D122C9" w:rsidRDefault="00D122C9" w:rsidP="00D122C9">
      <w:pPr>
        <w:pStyle w:val="aff1"/>
        <w:ind w:left="4248"/>
        <w:rPr>
          <w:bCs/>
          <w:sz w:val="24"/>
        </w:rPr>
      </w:pPr>
    </w:p>
    <w:p w:rsidR="00D122C9" w:rsidRDefault="00D122C9" w:rsidP="00D122C9">
      <w:pPr>
        <w:pStyle w:val="aff1"/>
        <w:ind w:left="4248"/>
        <w:rPr>
          <w:bCs/>
          <w:sz w:val="24"/>
        </w:rPr>
      </w:pPr>
      <w:r w:rsidRPr="00CA1A6B">
        <w:rPr>
          <w:bCs/>
          <w:sz w:val="24"/>
        </w:rPr>
        <w:t>Додаток  №</w:t>
      </w:r>
      <w:r>
        <w:rPr>
          <w:bCs/>
          <w:sz w:val="24"/>
        </w:rPr>
        <w:t xml:space="preserve"> 4</w:t>
      </w:r>
      <w:r w:rsidRPr="00CA1A6B">
        <w:rPr>
          <w:bCs/>
          <w:sz w:val="24"/>
        </w:rPr>
        <w:t xml:space="preserve"> до </w:t>
      </w:r>
      <w:r>
        <w:rPr>
          <w:bCs/>
          <w:sz w:val="24"/>
        </w:rPr>
        <w:t>Колективного договору</w:t>
      </w:r>
    </w:p>
    <w:p w:rsidR="00D122C9" w:rsidRDefault="00D122C9" w:rsidP="00D122C9">
      <w:pPr>
        <w:pStyle w:val="aff1"/>
        <w:ind w:left="2124" w:firstLine="708"/>
        <w:jc w:val="center"/>
        <w:rPr>
          <w:bCs/>
          <w:sz w:val="24"/>
        </w:rPr>
      </w:pPr>
      <w:r>
        <w:rPr>
          <w:bCs/>
          <w:sz w:val="24"/>
        </w:rPr>
        <w:t xml:space="preserve">       </w:t>
      </w:r>
      <w:r w:rsidRPr="00CA1A6B">
        <w:rPr>
          <w:bCs/>
          <w:sz w:val="24"/>
        </w:rPr>
        <w:t xml:space="preserve">між </w:t>
      </w:r>
      <w:r w:rsidRPr="00B85884">
        <w:rPr>
          <w:bCs/>
          <w:sz w:val="24"/>
        </w:rPr>
        <w:t xml:space="preserve"> </w:t>
      </w:r>
      <w:r>
        <w:rPr>
          <w:bCs/>
          <w:sz w:val="24"/>
        </w:rPr>
        <w:t>Департаментом гуманітарної</w:t>
      </w:r>
    </w:p>
    <w:p w:rsidR="00D122C9" w:rsidRDefault="00D122C9" w:rsidP="00D122C9">
      <w:pPr>
        <w:pStyle w:val="aff1"/>
        <w:ind w:left="2832" w:firstLine="708"/>
        <w:jc w:val="center"/>
        <w:rPr>
          <w:bCs/>
          <w:sz w:val="24"/>
        </w:rPr>
      </w:pPr>
      <w:r>
        <w:rPr>
          <w:bCs/>
          <w:sz w:val="24"/>
        </w:rPr>
        <w:t>політики та первинною профспілковою</w:t>
      </w:r>
    </w:p>
    <w:p w:rsidR="00D122C9" w:rsidRDefault="00D122C9" w:rsidP="00D122C9">
      <w:pPr>
        <w:pStyle w:val="aff1"/>
        <w:ind w:left="4248"/>
        <w:rPr>
          <w:bCs/>
          <w:sz w:val="24"/>
        </w:rPr>
      </w:pPr>
      <w:r>
        <w:rPr>
          <w:bCs/>
          <w:sz w:val="24"/>
        </w:rPr>
        <w:t>організацією Департаменту гуманітарної</w:t>
      </w:r>
    </w:p>
    <w:p w:rsidR="00D122C9" w:rsidRPr="00CA1A6B" w:rsidRDefault="00D122C9" w:rsidP="00D122C9">
      <w:pPr>
        <w:pStyle w:val="aff1"/>
        <w:rPr>
          <w:bCs/>
          <w:sz w:val="24"/>
        </w:rPr>
      </w:pPr>
      <w:r>
        <w:rPr>
          <w:bCs/>
          <w:sz w:val="24"/>
        </w:rPr>
        <w:t xml:space="preserve">                                                        політики на 2025-  2029 рр.</w:t>
      </w:r>
      <w:r w:rsidRPr="00CA1A6B">
        <w:rPr>
          <w:bCs/>
          <w:sz w:val="24"/>
        </w:rPr>
        <w:t>.</w:t>
      </w:r>
    </w:p>
    <w:p w:rsidR="00D122C9" w:rsidRPr="0042403D" w:rsidRDefault="00D122C9" w:rsidP="00D122C9">
      <w:pPr>
        <w:ind w:left="5760"/>
        <w:rPr>
          <w:sz w:val="28"/>
          <w:lang w:val="uk-UA"/>
        </w:rPr>
      </w:pPr>
    </w:p>
    <w:p w:rsidR="00D122C9" w:rsidRPr="00781B41" w:rsidRDefault="00D122C9" w:rsidP="00D122C9">
      <w:pPr>
        <w:pStyle w:val="aff4"/>
        <w:ind w:left="3540" w:firstLine="708"/>
        <w:rPr>
          <w:b/>
          <w:lang w:val="uk-UA"/>
        </w:rPr>
      </w:pPr>
      <w:r w:rsidRPr="00781B41">
        <w:rPr>
          <w:b/>
        </w:rPr>
        <w:t>ПЕРЕЛІК</w:t>
      </w:r>
    </w:p>
    <w:p w:rsidR="00D122C9" w:rsidRPr="00781B41" w:rsidRDefault="00D122C9" w:rsidP="00D122C9">
      <w:pPr>
        <w:pStyle w:val="aff4"/>
        <w:jc w:val="center"/>
        <w:rPr>
          <w:b/>
        </w:rPr>
      </w:pPr>
      <w:r w:rsidRPr="00781B41">
        <w:rPr>
          <w:b/>
        </w:rPr>
        <w:t>категорій працівників, зайнятих на роботах</w:t>
      </w:r>
    </w:p>
    <w:p w:rsidR="00D122C9" w:rsidRPr="00781B41" w:rsidRDefault="00D122C9" w:rsidP="00D122C9">
      <w:pPr>
        <w:pStyle w:val="aff4"/>
        <w:jc w:val="center"/>
        <w:rPr>
          <w:b/>
        </w:rPr>
      </w:pPr>
      <w:r w:rsidRPr="00781B41">
        <w:rPr>
          <w:b/>
        </w:rPr>
        <w:t>з важкими і шкідливими умовами праці</w:t>
      </w:r>
    </w:p>
    <w:p w:rsidR="00D122C9" w:rsidRPr="00FE22FF" w:rsidRDefault="00D122C9" w:rsidP="00D122C9">
      <w:pPr>
        <w:pStyle w:val="aff4"/>
        <w:jc w:val="center"/>
        <w:rPr>
          <w:b/>
          <w:lang w:val="uk-UA"/>
        </w:rPr>
      </w:pPr>
      <w:r w:rsidRPr="00781B41">
        <w:rPr>
          <w:b/>
        </w:rPr>
        <w:t xml:space="preserve">та особливий характер праці, </w:t>
      </w:r>
      <w:r>
        <w:rPr>
          <w:b/>
          <w:lang w:val="uk-UA"/>
        </w:rPr>
        <w:t>яким</w:t>
      </w:r>
    </w:p>
    <w:p w:rsidR="00D122C9" w:rsidRPr="00781B41" w:rsidRDefault="00D122C9" w:rsidP="00D122C9">
      <w:pPr>
        <w:pStyle w:val="aff4"/>
        <w:jc w:val="center"/>
        <w:rPr>
          <w:b/>
        </w:rPr>
      </w:pPr>
      <w:r w:rsidRPr="00781B41">
        <w:rPr>
          <w:b/>
        </w:rPr>
        <w:lastRenderedPageBreak/>
        <w:t>надається додаткова оплачувана відпустка</w:t>
      </w:r>
    </w:p>
    <w:p w:rsidR="00D122C9" w:rsidRPr="0005293C" w:rsidRDefault="00D122C9" w:rsidP="00D122C9">
      <w:pPr>
        <w:spacing w:line="240" w:lineRule="auto"/>
        <w:rPr>
          <w:rFonts w:ascii="Times New Roman" w:hAnsi="Times New Roman" w:cs="Times New Roman"/>
          <w:sz w:val="24"/>
          <w:szCs w:val="24"/>
          <w:lang w:val="uk-UA"/>
        </w:rPr>
      </w:pPr>
    </w:p>
    <w:p w:rsidR="00D122C9" w:rsidRPr="00781B41" w:rsidRDefault="00D122C9" w:rsidP="00D122C9">
      <w:pPr>
        <w:pStyle w:val="aff1"/>
        <w:ind w:firstLine="1134"/>
        <w:rPr>
          <w:b/>
          <w:sz w:val="24"/>
        </w:rPr>
      </w:pPr>
      <w:r w:rsidRPr="00781B41">
        <w:rPr>
          <w:sz w:val="24"/>
        </w:rPr>
        <w:t>Відповідно до Списку виробництв, робіт, цехів, професій, посад, зайнятість працівників в яких дає право на щорічні додаткові відпустки за роботу із шкідливими і важкими умовами праці та за особливий характер праці, затвердженого постановою Кабінету Міністрів України від 17 листопада 1997 р. №1290, окремі категорії працівників мають право на додаткові відпустки такої тривалості:</w:t>
      </w:r>
    </w:p>
    <w:p w:rsidR="00D122C9" w:rsidRPr="00781B41" w:rsidRDefault="00D122C9" w:rsidP="00D122C9">
      <w:pPr>
        <w:pStyle w:val="aff4"/>
        <w:rPr>
          <w:lang w:val="uk-UA"/>
        </w:rPr>
      </w:pPr>
    </w:p>
    <w:p w:rsidR="00D122C9" w:rsidRPr="00781B41" w:rsidRDefault="00D122C9" w:rsidP="00D122C9">
      <w:pPr>
        <w:spacing w:line="240" w:lineRule="auto"/>
        <w:rPr>
          <w:rFonts w:ascii="Times New Roman" w:hAnsi="Times New Roman" w:cs="Times New Roman"/>
          <w:color w:val="C00000"/>
          <w:sz w:val="24"/>
          <w:szCs w:val="24"/>
          <w:lang w:val="uk-UA"/>
        </w:rPr>
      </w:pPr>
    </w:p>
    <w:tbl>
      <w:tblPr>
        <w:tblStyle w:val="a5"/>
        <w:tblW w:w="0" w:type="auto"/>
        <w:tblLook w:val="04A0" w:firstRow="1" w:lastRow="0" w:firstColumn="1" w:lastColumn="0" w:noHBand="0" w:noVBand="1"/>
      </w:tblPr>
      <w:tblGrid>
        <w:gridCol w:w="817"/>
        <w:gridCol w:w="4678"/>
        <w:gridCol w:w="4077"/>
      </w:tblGrid>
      <w:tr w:rsidR="00D122C9" w:rsidRPr="0045435E" w:rsidTr="00C01DD2">
        <w:tc>
          <w:tcPr>
            <w:tcW w:w="817" w:type="dxa"/>
          </w:tcPr>
          <w:p w:rsidR="00D122C9" w:rsidRPr="00923EA4" w:rsidRDefault="00D122C9" w:rsidP="00C01DD2">
            <w:pPr>
              <w:jc w:val="center"/>
              <w:rPr>
                <w:rFonts w:ascii="Times New Roman" w:hAnsi="Times New Roman" w:cs="Times New Roman"/>
                <w:color w:val="000000" w:themeColor="text1"/>
                <w:sz w:val="24"/>
                <w:szCs w:val="24"/>
                <w:lang w:val="uk-UA"/>
              </w:rPr>
            </w:pPr>
            <w:r w:rsidRPr="00923EA4">
              <w:rPr>
                <w:rFonts w:ascii="Times New Roman" w:hAnsi="Times New Roman" w:cs="Times New Roman"/>
                <w:color w:val="000000" w:themeColor="text1"/>
                <w:sz w:val="24"/>
                <w:szCs w:val="24"/>
                <w:lang w:val="uk-UA"/>
              </w:rPr>
              <w:t>№ з\п</w:t>
            </w:r>
          </w:p>
        </w:tc>
        <w:tc>
          <w:tcPr>
            <w:tcW w:w="4678" w:type="dxa"/>
          </w:tcPr>
          <w:p w:rsidR="00D122C9" w:rsidRPr="00923EA4" w:rsidRDefault="00D122C9" w:rsidP="00C01DD2">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Назва посади</w:t>
            </w:r>
          </w:p>
        </w:tc>
        <w:tc>
          <w:tcPr>
            <w:tcW w:w="4077" w:type="dxa"/>
          </w:tcPr>
          <w:p w:rsidR="00D122C9" w:rsidRPr="0045435E" w:rsidRDefault="00D122C9" w:rsidP="00C01DD2">
            <w:pPr>
              <w:jc w:val="center"/>
              <w:rPr>
                <w:rFonts w:ascii="Times New Roman" w:hAnsi="Times New Roman" w:cs="Times New Roman"/>
                <w:color w:val="000000" w:themeColor="text1"/>
                <w:sz w:val="24"/>
                <w:szCs w:val="24"/>
                <w:lang w:val="uk-UA"/>
              </w:rPr>
            </w:pPr>
            <w:r w:rsidRPr="0045435E">
              <w:rPr>
                <w:rFonts w:ascii="Times New Roman" w:hAnsi="Times New Roman" w:cs="Times New Roman"/>
                <w:color w:val="000000" w:themeColor="text1"/>
                <w:sz w:val="24"/>
                <w:szCs w:val="24"/>
                <w:lang w:val="uk-UA"/>
              </w:rPr>
              <w:t>Тривалість додаткової відпустки</w:t>
            </w:r>
            <w:r>
              <w:rPr>
                <w:rFonts w:ascii="Times New Roman" w:hAnsi="Times New Roman" w:cs="Times New Roman"/>
                <w:color w:val="000000" w:themeColor="text1"/>
                <w:sz w:val="24"/>
                <w:szCs w:val="24"/>
                <w:lang w:val="uk-UA"/>
              </w:rPr>
              <w:t xml:space="preserve"> в календарних днях</w:t>
            </w:r>
          </w:p>
        </w:tc>
      </w:tr>
      <w:tr w:rsidR="00D122C9" w:rsidTr="00C01DD2">
        <w:tc>
          <w:tcPr>
            <w:tcW w:w="817" w:type="dxa"/>
          </w:tcPr>
          <w:p w:rsidR="00D122C9" w:rsidRPr="00085384" w:rsidRDefault="00D122C9" w:rsidP="00C01DD2">
            <w:pPr>
              <w:rPr>
                <w:rFonts w:ascii="Times New Roman" w:hAnsi="Times New Roman" w:cs="Times New Roman"/>
                <w:sz w:val="24"/>
                <w:szCs w:val="24"/>
                <w:lang w:val="uk-UA"/>
              </w:rPr>
            </w:pPr>
            <w:r w:rsidRPr="00085384">
              <w:rPr>
                <w:rFonts w:ascii="Times New Roman" w:hAnsi="Times New Roman" w:cs="Times New Roman"/>
                <w:sz w:val="24"/>
                <w:szCs w:val="24"/>
                <w:lang w:val="uk-UA"/>
              </w:rPr>
              <w:t>1.</w:t>
            </w:r>
          </w:p>
        </w:tc>
        <w:tc>
          <w:tcPr>
            <w:tcW w:w="4678" w:type="dxa"/>
          </w:tcPr>
          <w:p w:rsidR="00D122C9" w:rsidRPr="00085384" w:rsidRDefault="00D122C9" w:rsidP="00C01DD2">
            <w:pPr>
              <w:rPr>
                <w:rFonts w:ascii="Times New Roman" w:hAnsi="Times New Roman" w:cs="Times New Roman"/>
                <w:sz w:val="24"/>
                <w:szCs w:val="24"/>
                <w:lang w:val="uk-UA"/>
              </w:rPr>
            </w:pPr>
            <w:r w:rsidRPr="00085384">
              <w:rPr>
                <w:rFonts w:ascii="Times New Roman" w:hAnsi="Times New Roman" w:cs="Times New Roman"/>
                <w:sz w:val="24"/>
                <w:szCs w:val="24"/>
                <w:lang w:val="uk-UA"/>
              </w:rPr>
              <w:t>Спеціаліст</w:t>
            </w:r>
            <w:r>
              <w:rPr>
                <w:rFonts w:ascii="Times New Roman" w:hAnsi="Times New Roman" w:cs="Times New Roman"/>
                <w:sz w:val="24"/>
                <w:szCs w:val="24"/>
                <w:lang w:val="uk-UA"/>
              </w:rPr>
              <w:t xml:space="preserve"> з обслуговування комп</w:t>
            </w:r>
            <w:r>
              <w:rPr>
                <w:rFonts w:asciiTheme="minorEastAsia" w:hAnsiTheme="minorEastAsia" w:cstheme="minorEastAsia" w:hint="eastAsia"/>
                <w:sz w:val="24"/>
                <w:szCs w:val="24"/>
                <w:lang w:val="uk-UA"/>
              </w:rPr>
              <w:t>'</w:t>
            </w:r>
            <w:r>
              <w:rPr>
                <w:rFonts w:ascii="Times New Roman" w:hAnsi="Times New Roman" w:cs="Times New Roman"/>
                <w:sz w:val="24"/>
                <w:szCs w:val="24"/>
                <w:lang w:val="uk-UA"/>
              </w:rPr>
              <w:t>ютерної техніки</w:t>
            </w:r>
          </w:p>
        </w:tc>
        <w:tc>
          <w:tcPr>
            <w:tcW w:w="4077" w:type="dxa"/>
          </w:tcPr>
          <w:p w:rsidR="00D122C9" w:rsidRPr="00085384" w:rsidRDefault="00D122C9" w:rsidP="00C01DD2">
            <w:pPr>
              <w:rPr>
                <w:rFonts w:ascii="Times New Roman" w:hAnsi="Times New Roman" w:cs="Times New Roman"/>
                <w:sz w:val="24"/>
                <w:szCs w:val="24"/>
                <w:lang w:val="uk-UA"/>
              </w:rPr>
            </w:pPr>
            <w:r>
              <w:rPr>
                <w:rFonts w:ascii="Times New Roman" w:hAnsi="Times New Roman" w:cs="Times New Roman"/>
                <w:sz w:val="24"/>
                <w:szCs w:val="24"/>
                <w:lang w:val="uk-UA"/>
              </w:rPr>
              <w:t>7</w:t>
            </w:r>
          </w:p>
        </w:tc>
      </w:tr>
      <w:tr w:rsidR="00D122C9" w:rsidTr="00C01DD2">
        <w:tc>
          <w:tcPr>
            <w:tcW w:w="817" w:type="dxa"/>
          </w:tcPr>
          <w:p w:rsidR="00D122C9" w:rsidRPr="00494F2B" w:rsidRDefault="00D122C9" w:rsidP="00C01DD2">
            <w:pPr>
              <w:rPr>
                <w:rFonts w:ascii="Times New Roman" w:hAnsi="Times New Roman" w:cs="Times New Roman"/>
                <w:sz w:val="24"/>
                <w:szCs w:val="24"/>
                <w:lang w:val="uk-UA"/>
              </w:rPr>
            </w:pPr>
            <w:r w:rsidRPr="00494F2B">
              <w:rPr>
                <w:rFonts w:ascii="Times New Roman" w:hAnsi="Times New Roman" w:cs="Times New Roman"/>
                <w:sz w:val="24"/>
                <w:szCs w:val="24"/>
                <w:lang w:val="uk-UA"/>
              </w:rPr>
              <w:t>2.</w:t>
            </w:r>
          </w:p>
        </w:tc>
        <w:tc>
          <w:tcPr>
            <w:tcW w:w="4678" w:type="dxa"/>
          </w:tcPr>
          <w:p w:rsidR="00D122C9" w:rsidRPr="00494F2B" w:rsidRDefault="00D122C9" w:rsidP="00C01DD2">
            <w:pPr>
              <w:rPr>
                <w:rFonts w:ascii="Times New Roman" w:hAnsi="Times New Roman" w:cs="Times New Roman"/>
                <w:sz w:val="24"/>
                <w:szCs w:val="24"/>
                <w:lang w:val="uk-UA"/>
              </w:rPr>
            </w:pPr>
            <w:r w:rsidRPr="00494F2B">
              <w:rPr>
                <w:rFonts w:ascii="Times New Roman" w:hAnsi="Times New Roman" w:cs="Times New Roman"/>
                <w:sz w:val="24"/>
                <w:szCs w:val="24"/>
                <w:lang w:val="uk-UA"/>
              </w:rPr>
              <w:t>Прибиральник службових приміщень</w:t>
            </w:r>
          </w:p>
        </w:tc>
        <w:tc>
          <w:tcPr>
            <w:tcW w:w="4077" w:type="dxa"/>
          </w:tcPr>
          <w:p w:rsidR="00D122C9" w:rsidRPr="00494F2B" w:rsidRDefault="00D122C9" w:rsidP="00C01DD2">
            <w:pP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D122C9" w:rsidTr="00C01DD2">
        <w:tc>
          <w:tcPr>
            <w:tcW w:w="817" w:type="dxa"/>
          </w:tcPr>
          <w:p w:rsidR="00D122C9" w:rsidRPr="00446E25" w:rsidRDefault="00D122C9" w:rsidP="00C01DD2">
            <w:pPr>
              <w:rPr>
                <w:rFonts w:ascii="Times New Roman" w:hAnsi="Times New Roman" w:cs="Times New Roman"/>
                <w:sz w:val="24"/>
                <w:szCs w:val="24"/>
                <w:lang w:val="uk-UA"/>
              </w:rPr>
            </w:pPr>
            <w:r w:rsidRPr="00446E25">
              <w:rPr>
                <w:rFonts w:ascii="Times New Roman" w:hAnsi="Times New Roman" w:cs="Times New Roman"/>
                <w:sz w:val="24"/>
                <w:szCs w:val="24"/>
                <w:lang w:val="uk-UA"/>
              </w:rPr>
              <w:t xml:space="preserve">3. </w:t>
            </w:r>
          </w:p>
        </w:tc>
        <w:tc>
          <w:tcPr>
            <w:tcW w:w="4678" w:type="dxa"/>
          </w:tcPr>
          <w:p w:rsidR="00D122C9" w:rsidRPr="00446E25" w:rsidRDefault="00D122C9" w:rsidP="00C01DD2">
            <w:pPr>
              <w:rPr>
                <w:rFonts w:ascii="Times New Roman" w:hAnsi="Times New Roman" w:cs="Times New Roman"/>
                <w:sz w:val="24"/>
                <w:szCs w:val="24"/>
                <w:lang w:val="uk-UA"/>
              </w:rPr>
            </w:pPr>
            <w:r w:rsidRPr="00446E25">
              <w:rPr>
                <w:rFonts w:ascii="Times New Roman" w:hAnsi="Times New Roman" w:cs="Times New Roman"/>
                <w:sz w:val="24"/>
                <w:szCs w:val="24"/>
                <w:lang w:val="uk-UA"/>
              </w:rPr>
              <w:t>Робітник з комплексного обслуговування й ремонту будівель</w:t>
            </w:r>
          </w:p>
        </w:tc>
        <w:tc>
          <w:tcPr>
            <w:tcW w:w="4077" w:type="dxa"/>
          </w:tcPr>
          <w:p w:rsidR="00D122C9" w:rsidRPr="00446E25" w:rsidRDefault="00D122C9" w:rsidP="00C01DD2">
            <w:pPr>
              <w:rPr>
                <w:rFonts w:ascii="Times New Roman" w:hAnsi="Times New Roman" w:cs="Times New Roman"/>
                <w:sz w:val="24"/>
                <w:szCs w:val="24"/>
                <w:lang w:val="uk-UA"/>
              </w:rPr>
            </w:pPr>
            <w:r w:rsidRPr="00446E25">
              <w:rPr>
                <w:rFonts w:ascii="Times New Roman" w:hAnsi="Times New Roman" w:cs="Times New Roman"/>
                <w:sz w:val="24"/>
                <w:szCs w:val="24"/>
                <w:lang w:val="uk-UA"/>
              </w:rPr>
              <w:t>4</w:t>
            </w:r>
          </w:p>
        </w:tc>
      </w:tr>
    </w:tbl>
    <w:p w:rsidR="00D122C9" w:rsidRDefault="00D122C9" w:rsidP="00D122C9">
      <w:pPr>
        <w:spacing w:line="240" w:lineRule="auto"/>
        <w:rPr>
          <w:rFonts w:ascii="Times New Roman" w:hAnsi="Times New Roman" w:cs="Times New Roman"/>
          <w:color w:val="C00000"/>
          <w:sz w:val="24"/>
          <w:szCs w:val="24"/>
          <w:lang w:val="uk-UA"/>
        </w:rPr>
      </w:pPr>
    </w:p>
    <w:p w:rsidR="00D122C9" w:rsidRDefault="00D122C9" w:rsidP="00D122C9">
      <w:pPr>
        <w:spacing w:line="240" w:lineRule="auto"/>
        <w:rPr>
          <w:rFonts w:ascii="Times New Roman" w:hAnsi="Times New Roman" w:cs="Times New Roman"/>
          <w:color w:val="C00000"/>
          <w:sz w:val="24"/>
          <w:szCs w:val="24"/>
          <w:lang w:val="uk-UA"/>
        </w:rPr>
      </w:pPr>
    </w:p>
    <w:p w:rsidR="00D122C9" w:rsidRDefault="00D122C9" w:rsidP="00D122C9">
      <w:pPr>
        <w:spacing w:line="240" w:lineRule="auto"/>
        <w:rPr>
          <w:rFonts w:ascii="Times New Roman" w:hAnsi="Times New Roman" w:cs="Times New Roman"/>
          <w:color w:val="C00000"/>
          <w:sz w:val="24"/>
          <w:szCs w:val="24"/>
          <w:lang w:val="uk-UA"/>
        </w:rPr>
      </w:pPr>
    </w:p>
    <w:p w:rsidR="00D122C9" w:rsidRDefault="00D122C9" w:rsidP="00D122C9">
      <w:pPr>
        <w:spacing w:line="240" w:lineRule="auto"/>
        <w:rPr>
          <w:rFonts w:ascii="Times New Roman" w:hAnsi="Times New Roman" w:cs="Times New Roman"/>
          <w:color w:val="C00000"/>
          <w:sz w:val="24"/>
          <w:szCs w:val="24"/>
          <w:lang w:val="uk-UA"/>
        </w:rPr>
      </w:pPr>
    </w:p>
    <w:p w:rsidR="00D122C9" w:rsidRDefault="00D122C9" w:rsidP="00D122C9">
      <w:pPr>
        <w:spacing w:line="240" w:lineRule="auto"/>
        <w:rPr>
          <w:rFonts w:ascii="Times New Roman" w:hAnsi="Times New Roman" w:cs="Times New Roman"/>
          <w:color w:val="C00000"/>
          <w:sz w:val="24"/>
          <w:szCs w:val="24"/>
          <w:lang w:val="uk-UA"/>
        </w:rPr>
      </w:pPr>
    </w:p>
    <w:p w:rsidR="00D122C9" w:rsidRDefault="00D122C9" w:rsidP="00D122C9">
      <w:pPr>
        <w:spacing w:line="240" w:lineRule="auto"/>
        <w:rPr>
          <w:rFonts w:ascii="Times New Roman" w:hAnsi="Times New Roman" w:cs="Times New Roman"/>
          <w:color w:val="C00000"/>
          <w:sz w:val="24"/>
          <w:szCs w:val="24"/>
          <w:lang w:val="uk-UA"/>
        </w:rPr>
      </w:pPr>
    </w:p>
    <w:p w:rsidR="00D122C9" w:rsidRDefault="00D122C9" w:rsidP="00D122C9">
      <w:pPr>
        <w:spacing w:line="240" w:lineRule="auto"/>
        <w:rPr>
          <w:rFonts w:ascii="Times New Roman" w:hAnsi="Times New Roman" w:cs="Times New Roman"/>
          <w:color w:val="C00000"/>
          <w:sz w:val="24"/>
          <w:szCs w:val="24"/>
          <w:lang w:val="uk-UA"/>
        </w:rPr>
      </w:pPr>
    </w:p>
    <w:p w:rsidR="00D122C9" w:rsidRDefault="00D122C9" w:rsidP="00D122C9">
      <w:pPr>
        <w:pStyle w:val="10"/>
        <w:ind w:left="4820"/>
        <w:rPr>
          <w:rFonts w:ascii="Times New Roman" w:hAnsi="Times New Roman" w:cs="Times New Roman"/>
          <w:i/>
          <w:color w:val="auto"/>
          <w:sz w:val="24"/>
          <w:szCs w:val="24"/>
          <w:lang w:val="uk-UA"/>
        </w:rPr>
      </w:pPr>
    </w:p>
    <w:p w:rsidR="00D122C9" w:rsidRDefault="00D122C9" w:rsidP="00D122C9">
      <w:pPr>
        <w:pStyle w:val="10"/>
        <w:rPr>
          <w:rFonts w:ascii="Times New Roman" w:hAnsi="Times New Roman" w:cs="Times New Roman"/>
          <w:i/>
          <w:color w:val="auto"/>
          <w:sz w:val="24"/>
          <w:szCs w:val="24"/>
          <w:lang w:val="uk-UA"/>
        </w:rPr>
      </w:pPr>
    </w:p>
    <w:p w:rsidR="00D122C9" w:rsidRDefault="00D122C9" w:rsidP="00D122C9">
      <w:pPr>
        <w:pStyle w:val="aff4"/>
        <w:jc w:val="center"/>
        <w:rPr>
          <w:lang w:val="uk-UA"/>
        </w:rPr>
      </w:pPr>
    </w:p>
    <w:p w:rsidR="00D122C9" w:rsidRDefault="00D122C9" w:rsidP="00D122C9">
      <w:pPr>
        <w:pStyle w:val="aff4"/>
        <w:jc w:val="center"/>
        <w:rPr>
          <w:lang w:val="uk-UA"/>
        </w:rPr>
      </w:pPr>
    </w:p>
    <w:p w:rsidR="00D122C9" w:rsidRDefault="00D122C9" w:rsidP="00D122C9">
      <w:pPr>
        <w:pStyle w:val="aff4"/>
        <w:jc w:val="center"/>
        <w:rPr>
          <w:lang w:val="uk-UA"/>
        </w:rPr>
      </w:pPr>
    </w:p>
    <w:p w:rsidR="00D122C9" w:rsidRDefault="00D122C9" w:rsidP="00D122C9">
      <w:pPr>
        <w:pStyle w:val="aff4"/>
        <w:jc w:val="center"/>
        <w:rPr>
          <w:lang w:val="uk-UA"/>
        </w:rPr>
      </w:pPr>
    </w:p>
    <w:p w:rsidR="00D122C9" w:rsidRDefault="00D122C9" w:rsidP="00D122C9">
      <w:pPr>
        <w:pStyle w:val="aff1"/>
        <w:ind w:left="4248"/>
        <w:rPr>
          <w:bCs/>
          <w:sz w:val="24"/>
        </w:rPr>
      </w:pPr>
      <w:r w:rsidRPr="00CA1A6B">
        <w:rPr>
          <w:bCs/>
          <w:sz w:val="24"/>
        </w:rPr>
        <w:t>Додаток  №</w:t>
      </w:r>
      <w:r>
        <w:rPr>
          <w:bCs/>
          <w:sz w:val="24"/>
        </w:rPr>
        <w:t xml:space="preserve"> 5</w:t>
      </w:r>
      <w:r w:rsidRPr="00CA1A6B">
        <w:rPr>
          <w:bCs/>
          <w:sz w:val="24"/>
        </w:rPr>
        <w:t xml:space="preserve"> до </w:t>
      </w:r>
      <w:r>
        <w:rPr>
          <w:bCs/>
          <w:sz w:val="24"/>
        </w:rPr>
        <w:t>Колективного договору</w:t>
      </w:r>
    </w:p>
    <w:p w:rsidR="00D122C9" w:rsidRDefault="00D122C9" w:rsidP="00D122C9">
      <w:pPr>
        <w:pStyle w:val="aff1"/>
        <w:ind w:left="2124" w:firstLine="708"/>
        <w:jc w:val="center"/>
        <w:rPr>
          <w:bCs/>
          <w:sz w:val="24"/>
        </w:rPr>
      </w:pPr>
      <w:r>
        <w:rPr>
          <w:bCs/>
          <w:sz w:val="24"/>
        </w:rPr>
        <w:t xml:space="preserve">       </w:t>
      </w:r>
      <w:r w:rsidRPr="00CA1A6B">
        <w:rPr>
          <w:bCs/>
          <w:sz w:val="24"/>
        </w:rPr>
        <w:t xml:space="preserve">між </w:t>
      </w:r>
      <w:r w:rsidRPr="00B85884">
        <w:rPr>
          <w:bCs/>
          <w:sz w:val="24"/>
        </w:rPr>
        <w:t xml:space="preserve"> </w:t>
      </w:r>
      <w:r>
        <w:rPr>
          <w:bCs/>
          <w:sz w:val="24"/>
        </w:rPr>
        <w:t>Департаментом гуманітарної</w:t>
      </w:r>
    </w:p>
    <w:p w:rsidR="00D122C9" w:rsidRDefault="00D122C9" w:rsidP="00D122C9">
      <w:pPr>
        <w:pStyle w:val="aff1"/>
        <w:ind w:left="2832" w:firstLine="708"/>
        <w:jc w:val="center"/>
        <w:rPr>
          <w:bCs/>
          <w:sz w:val="24"/>
        </w:rPr>
      </w:pPr>
      <w:r>
        <w:rPr>
          <w:bCs/>
          <w:sz w:val="24"/>
        </w:rPr>
        <w:t>політики та первинною профспілковою</w:t>
      </w:r>
    </w:p>
    <w:p w:rsidR="00D122C9" w:rsidRDefault="00D122C9" w:rsidP="00D122C9">
      <w:pPr>
        <w:pStyle w:val="aff1"/>
        <w:ind w:left="4248"/>
        <w:rPr>
          <w:bCs/>
          <w:sz w:val="24"/>
        </w:rPr>
      </w:pPr>
      <w:r>
        <w:rPr>
          <w:bCs/>
          <w:sz w:val="24"/>
        </w:rPr>
        <w:t>організацією Департаменту гуманітарної</w:t>
      </w:r>
    </w:p>
    <w:p w:rsidR="00D122C9" w:rsidRPr="00CA1A6B" w:rsidRDefault="00D122C9" w:rsidP="00D122C9">
      <w:pPr>
        <w:pStyle w:val="aff1"/>
        <w:rPr>
          <w:bCs/>
          <w:sz w:val="24"/>
        </w:rPr>
      </w:pPr>
      <w:r>
        <w:rPr>
          <w:bCs/>
          <w:sz w:val="24"/>
        </w:rPr>
        <w:t xml:space="preserve">                                                        політики на 2025-  2029 рр.</w:t>
      </w:r>
      <w:r w:rsidRPr="00CA1A6B">
        <w:rPr>
          <w:bCs/>
          <w:sz w:val="24"/>
        </w:rPr>
        <w:t>.</w:t>
      </w:r>
    </w:p>
    <w:p w:rsidR="00D122C9" w:rsidRPr="0042403D" w:rsidRDefault="00D122C9" w:rsidP="00D122C9">
      <w:pPr>
        <w:ind w:left="5760"/>
        <w:rPr>
          <w:sz w:val="28"/>
          <w:lang w:val="uk-UA"/>
        </w:rPr>
      </w:pPr>
    </w:p>
    <w:p w:rsidR="00D122C9" w:rsidRDefault="00D122C9" w:rsidP="00D122C9">
      <w:pPr>
        <w:pStyle w:val="aff4"/>
        <w:jc w:val="center"/>
        <w:rPr>
          <w:lang w:val="uk-UA"/>
        </w:rPr>
      </w:pPr>
    </w:p>
    <w:p w:rsidR="00D122C9" w:rsidRPr="00B20536" w:rsidRDefault="00D122C9" w:rsidP="00D122C9">
      <w:pPr>
        <w:pStyle w:val="aff4"/>
        <w:jc w:val="center"/>
        <w:rPr>
          <w:b/>
          <w:szCs w:val="20"/>
        </w:rPr>
      </w:pPr>
      <w:r w:rsidRPr="00B20536">
        <w:rPr>
          <w:b/>
        </w:rPr>
        <w:t>ПЕРЕЛІК</w:t>
      </w:r>
    </w:p>
    <w:p w:rsidR="00D122C9" w:rsidRPr="00B20536" w:rsidRDefault="00D122C9" w:rsidP="00D122C9">
      <w:pPr>
        <w:pStyle w:val="aff4"/>
        <w:jc w:val="center"/>
        <w:rPr>
          <w:b/>
          <w:szCs w:val="20"/>
        </w:rPr>
      </w:pPr>
      <w:r w:rsidRPr="00B20536">
        <w:rPr>
          <w:b/>
        </w:rPr>
        <w:t>питань соціально-економічного і правового</w:t>
      </w:r>
    </w:p>
    <w:p w:rsidR="00D122C9" w:rsidRPr="00B20536" w:rsidRDefault="00D122C9" w:rsidP="00D122C9">
      <w:pPr>
        <w:pStyle w:val="aff4"/>
        <w:jc w:val="center"/>
        <w:rPr>
          <w:b/>
          <w:lang w:val="uk-UA"/>
        </w:rPr>
      </w:pPr>
      <w:r w:rsidRPr="00B20536">
        <w:rPr>
          <w:b/>
        </w:rPr>
        <w:lastRenderedPageBreak/>
        <w:t xml:space="preserve">характеру, що погоджуються </w:t>
      </w:r>
      <w:r w:rsidRPr="00B20536">
        <w:rPr>
          <w:b/>
          <w:lang w:val="uk-UA"/>
        </w:rPr>
        <w:t>директором Департаменту</w:t>
      </w:r>
      <w:r w:rsidRPr="00B20536">
        <w:rPr>
          <w:b/>
        </w:rPr>
        <w:t xml:space="preserve"> </w:t>
      </w:r>
      <w:r w:rsidRPr="00B20536">
        <w:rPr>
          <w:b/>
          <w:lang w:val="uk-UA"/>
        </w:rPr>
        <w:t>гуманітарної політики Козятинської міської ради та профспілковим комітетом Департаменту</w:t>
      </w:r>
    </w:p>
    <w:p w:rsidR="00D122C9" w:rsidRPr="008F3802" w:rsidRDefault="00D122C9" w:rsidP="00D122C9">
      <w:pPr>
        <w:pStyle w:val="aff4"/>
        <w:jc w:val="center"/>
        <w:rPr>
          <w:szCs w:val="20"/>
          <w:lang w:val="uk-UA"/>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251"/>
        <w:gridCol w:w="3971"/>
        <w:gridCol w:w="992"/>
      </w:tblGrid>
      <w:tr w:rsidR="00D122C9" w:rsidTr="00C01DD2">
        <w:tc>
          <w:tcPr>
            <w:tcW w:w="709"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w:t>
            </w:r>
          </w:p>
          <w:p w:rsidR="00D122C9" w:rsidRDefault="00D122C9" w:rsidP="00C01DD2">
            <w:pPr>
              <w:pStyle w:val="aff4"/>
              <w:rPr>
                <w:szCs w:val="20"/>
              </w:rPr>
            </w:pPr>
            <w:r>
              <w:t>пп</w:t>
            </w:r>
          </w:p>
        </w:tc>
        <w:tc>
          <w:tcPr>
            <w:tcW w:w="425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pPr>
            <w:r>
              <w:t>Питання і документи</w:t>
            </w:r>
          </w:p>
        </w:tc>
        <w:tc>
          <w:tcPr>
            <w:tcW w:w="397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Підстава</w:t>
            </w:r>
          </w:p>
        </w:tc>
        <w:tc>
          <w:tcPr>
            <w:tcW w:w="992"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Прим.</w:t>
            </w:r>
          </w:p>
        </w:tc>
      </w:tr>
      <w:tr w:rsidR="00D122C9" w:rsidTr="00C01DD2">
        <w:tc>
          <w:tcPr>
            <w:tcW w:w="709"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 w:val="28"/>
                <w:szCs w:val="20"/>
              </w:rPr>
            </w:pPr>
            <w:r>
              <w:rPr>
                <w:sz w:val="28"/>
              </w:rPr>
              <w:t>1.</w:t>
            </w:r>
          </w:p>
        </w:tc>
        <w:tc>
          <w:tcPr>
            <w:tcW w:w="425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Правила внутрішнього трудового розпорядку</w:t>
            </w:r>
          </w:p>
        </w:tc>
        <w:tc>
          <w:tcPr>
            <w:tcW w:w="397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ст.142 КЗп П України</w:t>
            </w:r>
          </w:p>
        </w:tc>
        <w:tc>
          <w:tcPr>
            <w:tcW w:w="992"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 w:val="28"/>
                <w:szCs w:val="20"/>
              </w:rPr>
            </w:pPr>
          </w:p>
        </w:tc>
      </w:tr>
      <w:tr w:rsidR="00D122C9" w:rsidTr="00C01DD2">
        <w:tc>
          <w:tcPr>
            <w:tcW w:w="709"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 xml:space="preserve">2. </w:t>
            </w:r>
          </w:p>
        </w:tc>
        <w:tc>
          <w:tcPr>
            <w:tcW w:w="425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Графіки робочого дня і змінності техперсоналу</w:t>
            </w:r>
          </w:p>
        </w:tc>
        <w:tc>
          <w:tcPr>
            <w:tcW w:w="397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п.26 Типових правил ВТР</w:t>
            </w:r>
          </w:p>
        </w:tc>
        <w:tc>
          <w:tcPr>
            <w:tcW w:w="992"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p>
        </w:tc>
      </w:tr>
      <w:tr w:rsidR="00D122C9" w:rsidTr="00C01DD2">
        <w:tc>
          <w:tcPr>
            <w:tcW w:w="709"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3.</w:t>
            </w:r>
          </w:p>
        </w:tc>
        <w:tc>
          <w:tcPr>
            <w:tcW w:w="4251" w:type="dxa"/>
            <w:tcBorders>
              <w:top w:val="single" w:sz="4" w:space="0" w:color="auto"/>
              <w:left w:val="single" w:sz="4" w:space="0" w:color="auto"/>
              <w:bottom w:val="single" w:sz="4" w:space="0" w:color="auto"/>
              <w:right w:val="single" w:sz="4" w:space="0" w:color="auto"/>
            </w:tcBorders>
          </w:tcPr>
          <w:p w:rsidR="00D122C9" w:rsidRPr="004D0784" w:rsidRDefault="00D122C9" w:rsidP="00C01DD2">
            <w:pPr>
              <w:pStyle w:val="aff4"/>
              <w:rPr>
                <w:lang w:val="uk-UA"/>
              </w:rPr>
            </w:pPr>
            <w:r>
              <w:t>Залучення працівників у виняткових випадках до роботи у святкові, вихідні дн</w:t>
            </w:r>
            <w:r>
              <w:rPr>
                <w:lang w:val="uk-UA"/>
              </w:rPr>
              <w:t>і</w:t>
            </w:r>
          </w:p>
        </w:tc>
        <w:tc>
          <w:tcPr>
            <w:tcW w:w="397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ст.71 КЗпП України</w:t>
            </w:r>
          </w:p>
        </w:tc>
        <w:tc>
          <w:tcPr>
            <w:tcW w:w="992"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p>
        </w:tc>
      </w:tr>
      <w:tr w:rsidR="00D122C9" w:rsidTr="00C01DD2">
        <w:tc>
          <w:tcPr>
            <w:tcW w:w="709" w:type="dxa"/>
            <w:tcBorders>
              <w:top w:val="single" w:sz="4" w:space="0" w:color="auto"/>
              <w:left w:val="single" w:sz="4" w:space="0" w:color="auto"/>
              <w:bottom w:val="single" w:sz="4" w:space="0" w:color="auto"/>
              <w:right w:val="single" w:sz="4" w:space="0" w:color="auto"/>
            </w:tcBorders>
          </w:tcPr>
          <w:p w:rsidR="00D122C9" w:rsidRPr="004D0784" w:rsidRDefault="00D122C9" w:rsidP="00C01DD2">
            <w:pPr>
              <w:pStyle w:val="aff4"/>
              <w:rPr>
                <w:szCs w:val="20"/>
                <w:lang w:val="uk-UA"/>
              </w:rPr>
            </w:pPr>
            <w:r>
              <w:rPr>
                <w:szCs w:val="20"/>
                <w:lang w:val="uk-UA"/>
              </w:rPr>
              <w:t>4.</w:t>
            </w:r>
          </w:p>
        </w:tc>
        <w:tc>
          <w:tcPr>
            <w:tcW w:w="425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Графіки відпусток</w:t>
            </w:r>
          </w:p>
        </w:tc>
        <w:tc>
          <w:tcPr>
            <w:tcW w:w="397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ст.79 КЗпП України</w:t>
            </w:r>
          </w:p>
        </w:tc>
        <w:tc>
          <w:tcPr>
            <w:tcW w:w="992"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p>
        </w:tc>
      </w:tr>
      <w:tr w:rsidR="00D122C9" w:rsidTr="00C01DD2">
        <w:tc>
          <w:tcPr>
            <w:tcW w:w="709"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 xml:space="preserve">5. </w:t>
            </w:r>
          </w:p>
        </w:tc>
        <w:tc>
          <w:tcPr>
            <w:tcW w:w="425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Прийом на роботу неповнолітніх</w:t>
            </w:r>
          </w:p>
        </w:tc>
        <w:tc>
          <w:tcPr>
            <w:tcW w:w="397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ст.188 КЗпП України</w:t>
            </w:r>
          </w:p>
        </w:tc>
        <w:tc>
          <w:tcPr>
            <w:tcW w:w="992"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p>
        </w:tc>
      </w:tr>
      <w:tr w:rsidR="00D122C9" w:rsidTr="00C01DD2">
        <w:tc>
          <w:tcPr>
            <w:tcW w:w="709"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6.</w:t>
            </w:r>
          </w:p>
        </w:tc>
        <w:tc>
          <w:tcPr>
            <w:tcW w:w="425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Склад атестаційної комісії</w:t>
            </w:r>
          </w:p>
        </w:tc>
        <w:tc>
          <w:tcPr>
            <w:tcW w:w="397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п.6.1. Типового Положення про атестацію педпрацівників України</w:t>
            </w:r>
          </w:p>
        </w:tc>
        <w:tc>
          <w:tcPr>
            <w:tcW w:w="992"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p>
        </w:tc>
      </w:tr>
      <w:tr w:rsidR="00D122C9" w:rsidTr="00C01DD2">
        <w:tc>
          <w:tcPr>
            <w:tcW w:w="709"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7.</w:t>
            </w:r>
          </w:p>
        </w:tc>
        <w:tc>
          <w:tcPr>
            <w:tcW w:w="425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Звільнення працівників за ініціативою адміністрації з підстав, передбачених п.1 (крім ліквідації організації) пп.2-5-7 ст.40, п.п.2,3 ст.41 КЗпП України ,</w:t>
            </w:r>
          </w:p>
          <w:p w:rsidR="00D122C9" w:rsidRDefault="00D122C9" w:rsidP="00C01DD2">
            <w:pPr>
              <w:pStyle w:val="aff4"/>
              <w:rPr>
                <w:szCs w:val="20"/>
              </w:rPr>
            </w:pPr>
            <w:r>
              <w:t>тобто при:</w:t>
            </w:r>
          </w:p>
          <w:p w:rsidR="00D122C9" w:rsidRDefault="00D122C9" w:rsidP="00C01DD2">
            <w:pPr>
              <w:pStyle w:val="aff4"/>
              <w:rPr>
                <w:szCs w:val="20"/>
              </w:rPr>
            </w:pPr>
            <w:r>
              <w:t>п.1 ст. 40 – скороченні штатів, реорганізації;</w:t>
            </w:r>
          </w:p>
          <w:p w:rsidR="00D122C9" w:rsidRDefault="00D122C9" w:rsidP="00C01DD2">
            <w:pPr>
              <w:pStyle w:val="aff4"/>
              <w:rPr>
                <w:szCs w:val="20"/>
              </w:rPr>
            </w:pPr>
            <w:r>
              <w:t>п.2 ст.40 – невідповідності посаді внаслідок недостатньої кваліфікації, або стану здоров’я;</w:t>
            </w:r>
          </w:p>
          <w:p w:rsidR="00D122C9" w:rsidRDefault="00D122C9" w:rsidP="00C01DD2">
            <w:pPr>
              <w:pStyle w:val="aff4"/>
              <w:rPr>
                <w:szCs w:val="20"/>
              </w:rPr>
            </w:pPr>
            <w:r>
              <w:t>п.3 ст.40 – систематичного невиконання без поважних причин посадових обов’язків</w:t>
            </w:r>
          </w:p>
          <w:p w:rsidR="00D122C9" w:rsidRDefault="00D122C9" w:rsidP="00C01DD2">
            <w:pPr>
              <w:pStyle w:val="aff4"/>
              <w:rPr>
                <w:szCs w:val="20"/>
              </w:rPr>
            </w:pPr>
            <w:r>
              <w:t>п.4 ст. 40 – прогули без поважних при чин;</w:t>
            </w:r>
          </w:p>
          <w:p w:rsidR="00D122C9" w:rsidRDefault="00D122C9" w:rsidP="00C01DD2">
            <w:pPr>
              <w:pStyle w:val="aff4"/>
              <w:rPr>
                <w:szCs w:val="20"/>
              </w:rPr>
            </w:pPr>
            <w:r>
              <w:t>п.5 ст.40 – нез’явленні на роботу більше 4-х місяців внаслідок хвороби (крім особливого списку)</w:t>
            </w:r>
          </w:p>
          <w:p w:rsidR="00D122C9" w:rsidRDefault="00D122C9" w:rsidP="00C01DD2">
            <w:pPr>
              <w:pStyle w:val="aff4"/>
              <w:rPr>
                <w:szCs w:val="20"/>
              </w:rPr>
            </w:pPr>
            <w:r>
              <w:t>п.7 ст.40 – появі на роботу в нетверезому стані;</w:t>
            </w:r>
          </w:p>
          <w:p w:rsidR="00D122C9" w:rsidRDefault="00D122C9" w:rsidP="00C01DD2">
            <w:pPr>
              <w:pStyle w:val="aff4"/>
            </w:pPr>
            <w:r>
              <w:t>п.2 ст.41 – винних діях при обслуговуванні матеріальних цінностей, якщо вони дають підстави для втрати довір”я</w:t>
            </w:r>
          </w:p>
          <w:p w:rsidR="00D122C9" w:rsidRDefault="00D122C9" w:rsidP="00C01DD2">
            <w:pPr>
              <w:pStyle w:val="aff4"/>
              <w:rPr>
                <w:szCs w:val="20"/>
              </w:rPr>
            </w:pPr>
            <w:r>
              <w:t>п.3 ст.41 –аморальному вчинку, несумісному з виховними функціями</w:t>
            </w:r>
          </w:p>
        </w:tc>
        <w:tc>
          <w:tcPr>
            <w:tcW w:w="397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ст.43 КЗпП України</w:t>
            </w:r>
          </w:p>
        </w:tc>
        <w:tc>
          <w:tcPr>
            <w:tcW w:w="992"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p>
        </w:tc>
      </w:tr>
      <w:tr w:rsidR="00D122C9" w:rsidTr="00C01DD2">
        <w:tc>
          <w:tcPr>
            <w:tcW w:w="709"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8.</w:t>
            </w:r>
          </w:p>
        </w:tc>
        <w:tc>
          <w:tcPr>
            <w:tcW w:w="425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 xml:space="preserve">Накладання дисциплінарних стягнень на членів профкому (на голову профкому погодження </w:t>
            </w:r>
            <w:r>
              <w:rPr>
                <w:lang w:val="uk-UA"/>
              </w:rPr>
              <w:t xml:space="preserve">міського </w:t>
            </w:r>
            <w:r>
              <w:t>профспілкового органу)</w:t>
            </w:r>
          </w:p>
        </w:tc>
        <w:tc>
          <w:tcPr>
            <w:tcW w:w="397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ст.252 КЗпП України</w:t>
            </w:r>
          </w:p>
        </w:tc>
        <w:tc>
          <w:tcPr>
            <w:tcW w:w="992"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p>
        </w:tc>
      </w:tr>
      <w:tr w:rsidR="00D122C9" w:rsidTr="00C01DD2">
        <w:tc>
          <w:tcPr>
            <w:tcW w:w="709"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9.</w:t>
            </w:r>
          </w:p>
        </w:tc>
        <w:tc>
          <w:tcPr>
            <w:tcW w:w="425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Заходи з охорони праці та техніки безпеки</w:t>
            </w:r>
          </w:p>
        </w:tc>
        <w:tc>
          <w:tcPr>
            <w:tcW w:w="397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ст.161 КЗпП України</w:t>
            </w:r>
          </w:p>
        </w:tc>
        <w:tc>
          <w:tcPr>
            <w:tcW w:w="992"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p>
        </w:tc>
      </w:tr>
      <w:tr w:rsidR="00D122C9" w:rsidTr="00C01DD2">
        <w:tc>
          <w:tcPr>
            <w:tcW w:w="709"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 xml:space="preserve">10. </w:t>
            </w:r>
          </w:p>
        </w:tc>
        <w:tc>
          <w:tcPr>
            <w:tcW w:w="425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Доплати за суміщення професій (посад), розширення зони обслуговування чи збільшення обсягів виконуваних робіт</w:t>
            </w:r>
          </w:p>
        </w:tc>
        <w:tc>
          <w:tcPr>
            <w:tcW w:w="397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rPr>
                <w:lang w:val="uk-UA"/>
              </w:rPr>
              <w:t xml:space="preserve"> п. 52 </w:t>
            </w:r>
            <w:r>
              <w:t>Інструкції про порядок обчислення з/плати працівників освіти</w:t>
            </w:r>
          </w:p>
        </w:tc>
        <w:tc>
          <w:tcPr>
            <w:tcW w:w="992"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p>
        </w:tc>
      </w:tr>
      <w:tr w:rsidR="00D122C9" w:rsidTr="00C01DD2">
        <w:tc>
          <w:tcPr>
            <w:tcW w:w="709"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lastRenderedPageBreak/>
              <w:t>11.</w:t>
            </w:r>
          </w:p>
        </w:tc>
        <w:tc>
          <w:tcPr>
            <w:tcW w:w="425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Положення про преміювання, розміри матеріальної допомоги та премій працівникам та керівникам установ</w:t>
            </w:r>
          </w:p>
        </w:tc>
        <w:tc>
          <w:tcPr>
            <w:tcW w:w="397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rPr>
                <w:lang w:val="uk-UA"/>
              </w:rPr>
              <w:t xml:space="preserve">п. 53 </w:t>
            </w:r>
            <w:r>
              <w:t>Інструкції про порядок обчислення з/плати працівників освіти</w:t>
            </w:r>
          </w:p>
        </w:tc>
        <w:tc>
          <w:tcPr>
            <w:tcW w:w="992"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p>
        </w:tc>
      </w:tr>
      <w:tr w:rsidR="00D122C9" w:rsidTr="00C01DD2">
        <w:tc>
          <w:tcPr>
            <w:tcW w:w="709"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12.</w:t>
            </w:r>
          </w:p>
        </w:tc>
        <w:tc>
          <w:tcPr>
            <w:tcW w:w="425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pPr>
            <w:r>
              <w:t>Перелік робіт, на які встановлюються доплата за важкі і несприятливі умови праці, атестація робочих місць, розміри доплат за видами робіт</w:t>
            </w:r>
          </w:p>
          <w:p w:rsidR="00D122C9" w:rsidRDefault="00D122C9" w:rsidP="00C01DD2">
            <w:pPr>
              <w:pStyle w:val="aff4"/>
            </w:pPr>
          </w:p>
          <w:p w:rsidR="00D122C9" w:rsidRDefault="00D122C9" w:rsidP="00C01DD2">
            <w:pPr>
              <w:pStyle w:val="aff4"/>
              <w:rPr>
                <w:szCs w:val="20"/>
              </w:rPr>
            </w:pPr>
          </w:p>
        </w:tc>
        <w:tc>
          <w:tcPr>
            <w:tcW w:w="397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додаток №9 до цієї ж Інструкції</w:t>
            </w:r>
          </w:p>
          <w:p w:rsidR="00D122C9" w:rsidRDefault="00D122C9" w:rsidP="00C01DD2">
            <w:pPr>
              <w:pStyle w:val="aff4"/>
              <w:rPr>
                <w:szCs w:val="20"/>
              </w:rPr>
            </w:pPr>
          </w:p>
          <w:p w:rsidR="00D122C9" w:rsidRDefault="00D122C9" w:rsidP="00C01DD2">
            <w:pPr>
              <w:pStyle w:val="aff4"/>
              <w:rPr>
                <w:szCs w:val="20"/>
              </w:rPr>
            </w:pPr>
          </w:p>
        </w:tc>
        <w:tc>
          <w:tcPr>
            <w:tcW w:w="992"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p>
        </w:tc>
      </w:tr>
      <w:tr w:rsidR="00D122C9" w:rsidTr="00C01DD2">
        <w:tc>
          <w:tcPr>
            <w:tcW w:w="709"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r>
              <w:t>13.</w:t>
            </w:r>
          </w:p>
        </w:tc>
        <w:tc>
          <w:tcPr>
            <w:tcW w:w="425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pPr>
            <w:r>
              <w:t>Інші питання, передбачені діючим законодавством.</w:t>
            </w:r>
          </w:p>
          <w:p w:rsidR="00D122C9" w:rsidRDefault="00D122C9" w:rsidP="00C01DD2">
            <w:pPr>
              <w:pStyle w:val="aff4"/>
            </w:pPr>
          </w:p>
          <w:p w:rsidR="00D122C9" w:rsidRPr="002145E7" w:rsidRDefault="00D122C9" w:rsidP="00C01DD2">
            <w:pPr>
              <w:pStyle w:val="aff4"/>
            </w:pPr>
          </w:p>
        </w:tc>
        <w:tc>
          <w:tcPr>
            <w:tcW w:w="3971"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p>
        </w:tc>
        <w:tc>
          <w:tcPr>
            <w:tcW w:w="992" w:type="dxa"/>
            <w:tcBorders>
              <w:top w:val="single" w:sz="4" w:space="0" w:color="auto"/>
              <w:left w:val="single" w:sz="4" w:space="0" w:color="auto"/>
              <w:bottom w:val="single" w:sz="4" w:space="0" w:color="auto"/>
              <w:right w:val="single" w:sz="4" w:space="0" w:color="auto"/>
            </w:tcBorders>
          </w:tcPr>
          <w:p w:rsidR="00D122C9" w:rsidRDefault="00D122C9" w:rsidP="00C01DD2">
            <w:pPr>
              <w:pStyle w:val="aff4"/>
              <w:rPr>
                <w:szCs w:val="20"/>
              </w:rPr>
            </w:pPr>
          </w:p>
        </w:tc>
      </w:tr>
    </w:tbl>
    <w:p w:rsidR="00D122C9" w:rsidRDefault="00D122C9" w:rsidP="00D122C9">
      <w:pPr>
        <w:pStyle w:val="10"/>
        <w:ind w:left="5040"/>
        <w:rPr>
          <w:rFonts w:ascii="Times New Roman" w:hAnsi="Times New Roman" w:cs="Times New Roman"/>
          <w:i/>
          <w:color w:val="auto"/>
          <w:sz w:val="24"/>
          <w:szCs w:val="24"/>
          <w:lang w:val="uk-UA"/>
        </w:rPr>
      </w:pPr>
    </w:p>
    <w:p w:rsidR="00D122C9" w:rsidRDefault="00D122C9" w:rsidP="00D122C9">
      <w:pPr>
        <w:pStyle w:val="10"/>
        <w:ind w:left="5040"/>
        <w:rPr>
          <w:rFonts w:ascii="Times New Roman" w:hAnsi="Times New Roman" w:cs="Times New Roman"/>
          <w:i/>
          <w:color w:val="auto"/>
          <w:sz w:val="24"/>
          <w:szCs w:val="24"/>
          <w:lang w:val="uk-UA"/>
        </w:rPr>
      </w:pPr>
    </w:p>
    <w:p w:rsidR="00D122C9" w:rsidRDefault="00D122C9" w:rsidP="00D122C9">
      <w:pPr>
        <w:pStyle w:val="10"/>
        <w:ind w:left="5040"/>
        <w:rPr>
          <w:rFonts w:ascii="Times New Roman" w:hAnsi="Times New Roman" w:cs="Times New Roman"/>
          <w:i/>
          <w:color w:val="auto"/>
          <w:sz w:val="24"/>
          <w:szCs w:val="24"/>
          <w:lang w:val="uk-UA"/>
        </w:rPr>
      </w:pPr>
    </w:p>
    <w:p w:rsidR="00D122C9" w:rsidRDefault="00D122C9" w:rsidP="00D122C9">
      <w:pPr>
        <w:ind w:left="284" w:right="-1"/>
        <w:jc w:val="center"/>
        <w:rPr>
          <w:rFonts w:ascii="Times New Roman" w:hAnsi="Times New Roman" w:cs="Times New Roman"/>
          <w:b/>
          <w:bCs/>
          <w:sz w:val="24"/>
          <w:szCs w:val="24"/>
          <w:lang w:val="uk-UA"/>
        </w:rPr>
      </w:pPr>
    </w:p>
    <w:p w:rsidR="00D122C9" w:rsidRDefault="00D122C9" w:rsidP="00D122C9">
      <w:pPr>
        <w:ind w:left="284" w:right="-1"/>
        <w:jc w:val="center"/>
        <w:rPr>
          <w:rFonts w:ascii="Times New Roman" w:hAnsi="Times New Roman" w:cs="Times New Roman"/>
          <w:b/>
          <w:bCs/>
          <w:sz w:val="24"/>
          <w:szCs w:val="24"/>
          <w:lang w:val="uk-UA"/>
        </w:rPr>
      </w:pPr>
    </w:p>
    <w:p w:rsidR="00D122C9" w:rsidRDefault="00D122C9" w:rsidP="00D122C9">
      <w:pPr>
        <w:ind w:left="284" w:right="-1"/>
        <w:jc w:val="center"/>
        <w:rPr>
          <w:rFonts w:ascii="Times New Roman" w:hAnsi="Times New Roman" w:cs="Times New Roman"/>
          <w:b/>
          <w:bCs/>
          <w:sz w:val="24"/>
          <w:szCs w:val="24"/>
          <w:lang w:val="uk-UA"/>
        </w:rPr>
      </w:pPr>
    </w:p>
    <w:p w:rsidR="00D122C9" w:rsidRDefault="00D122C9" w:rsidP="00D122C9">
      <w:pPr>
        <w:ind w:left="284" w:right="-1"/>
        <w:jc w:val="center"/>
        <w:rPr>
          <w:rFonts w:ascii="Times New Roman" w:hAnsi="Times New Roman" w:cs="Times New Roman"/>
          <w:b/>
          <w:bCs/>
          <w:sz w:val="24"/>
          <w:szCs w:val="24"/>
          <w:lang w:val="uk-UA"/>
        </w:rPr>
      </w:pPr>
    </w:p>
    <w:p w:rsidR="00D122C9" w:rsidRDefault="00D122C9" w:rsidP="00D122C9">
      <w:pPr>
        <w:pStyle w:val="aff1"/>
        <w:ind w:left="4248"/>
        <w:rPr>
          <w:bCs/>
          <w:sz w:val="24"/>
        </w:rPr>
      </w:pPr>
    </w:p>
    <w:p w:rsidR="00D122C9" w:rsidRDefault="00D122C9" w:rsidP="00D122C9">
      <w:pPr>
        <w:pStyle w:val="aff1"/>
        <w:ind w:left="4248"/>
        <w:rPr>
          <w:bCs/>
          <w:sz w:val="24"/>
        </w:rPr>
      </w:pPr>
    </w:p>
    <w:p w:rsidR="00D122C9" w:rsidRDefault="00D122C9" w:rsidP="00D122C9">
      <w:pPr>
        <w:pStyle w:val="aff1"/>
        <w:ind w:left="4248"/>
        <w:rPr>
          <w:bCs/>
          <w:sz w:val="24"/>
        </w:rPr>
      </w:pPr>
    </w:p>
    <w:p w:rsidR="00D122C9" w:rsidRDefault="00D122C9" w:rsidP="00D122C9">
      <w:pPr>
        <w:pStyle w:val="aff1"/>
        <w:ind w:left="4248"/>
        <w:rPr>
          <w:bCs/>
          <w:sz w:val="24"/>
        </w:rPr>
      </w:pPr>
    </w:p>
    <w:p w:rsidR="00D122C9" w:rsidRDefault="00D122C9" w:rsidP="00D122C9">
      <w:pPr>
        <w:pStyle w:val="aff1"/>
        <w:ind w:left="4248"/>
        <w:rPr>
          <w:bCs/>
          <w:sz w:val="24"/>
        </w:rPr>
      </w:pPr>
    </w:p>
    <w:p w:rsidR="00D122C9" w:rsidRDefault="00D122C9" w:rsidP="00D122C9">
      <w:pPr>
        <w:pStyle w:val="aff1"/>
        <w:ind w:left="4248"/>
        <w:rPr>
          <w:bCs/>
          <w:sz w:val="24"/>
        </w:rPr>
      </w:pPr>
    </w:p>
    <w:p w:rsidR="00D122C9" w:rsidRDefault="00D122C9" w:rsidP="00D122C9">
      <w:pPr>
        <w:pStyle w:val="aff1"/>
        <w:ind w:left="4248"/>
        <w:rPr>
          <w:bCs/>
          <w:sz w:val="24"/>
        </w:rPr>
      </w:pPr>
    </w:p>
    <w:p w:rsidR="00D122C9" w:rsidRDefault="00D122C9" w:rsidP="00D122C9">
      <w:pPr>
        <w:pStyle w:val="aff1"/>
        <w:ind w:left="4248"/>
        <w:rPr>
          <w:bCs/>
          <w:sz w:val="24"/>
        </w:rPr>
      </w:pPr>
    </w:p>
    <w:p w:rsidR="00D122C9" w:rsidRDefault="00D122C9" w:rsidP="00D122C9">
      <w:pPr>
        <w:pStyle w:val="aff1"/>
        <w:ind w:left="4248"/>
        <w:rPr>
          <w:bCs/>
          <w:sz w:val="24"/>
        </w:rPr>
      </w:pPr>
      <w:r>
        <w:rPr>
          <w:bCs/>
          <w:sz w:val="24"/>
        </w:rPr>
        <w:t xml:space="preserve">Додаток </w:t>
      </w:r>
      <w:r w:rsidRPr="00CA1A6B">
        <w:rPr>
          <w:bCs/>
          <w:sz w:val="24"/>
        </w:rPr>
        <w:t>№</w:t>
      </w:r>
      <w:r>
        <w:rPr>
          <w:bCs/>
          <w:sz w:val="24"/>
        </w:rPr>
        <w:t xml:space="preserve"> 6</w:t>
      </w:r>
      <w:r w:rsidRPr="00CA1A6B">
        <w:rPr>
          <w:bCs/>
          <w:sz w:val="24"/>
        </w:rPr>
        <w:t xml:space="preserve"> до </w:t>
      </w:r>
      <w:r>
        <w:rPr>
          <w:bCs/>
          <w:sz w:val="24"/>
        </w:rPr>
        <w:t>Колективного договору</w:t>
      </w:r>
    </w:p>
    <w:p w:rsidR="00D122C9" w:rsidRDefault="00D122C9" w:rsidP="00D122C9">
      <w:pPr>
        <w:pStyle w:val="aff1"/>
        <w:ind w:left="2124" w:firstLine="708"/>
        <w:jc w:val="center"/>
        <w:rPr>
          <w:bCs/>
          <w:sz w:val="24"/>
        </w:rPr>
      </w:pPr>
      <w:r>
        <w:rPr>
          <w:bCs/>
          <w:sz w:val="24"/>
        </w:rPr>
        <w:t xml:space="preserve">       </w:t>
      </w:r>
      <w:r w:rsidRPr="00CA1A6B">
        <w:rPr>
          <w:bCs/>
          <w:sz w:val="24"/>
        </w:rPr>
        <w:t xml:space="preserve">між </w:t>
      </w:r>
      <w:r w:rsidRPr="00B85884">
        <w:rPr>
          <w:bCs/>
          <w:sz w:val="24"/>
        </w:rPr>
        <w:t xml:space="preserve"> </w:t>
      </w:r>
      <w:r>
        <w:rPr>
          <w:bCs/>
          <w:sz w:val="24"/>
        </w:rPr>
        <w:t>Департаментом гуманітарної</w:t>
      </w:r>
    </w:p>
    <w:p w:rsidR="00D122C9" w:rsidRDefault="00D122C9" w:rsidP="00D122C9">
      <w:pPr>
        <w:pStyle w:val="aff1"/>
        <w:ind w:left="2832" w:firstLine="708"/>
        <w:jc w:val="center"/>
        <w:rPr>
          <w:bCs/>
          <w:sz w:val="24"/>
        </w:rPr>
      </w:pPr>
      <w:r>
        <w:rPr>
          <w:bCs/>
          <w:sz w:val="24"/>
        </w:rPr>
        <w:t>політики та первинною профспілковою</w:t>
      </w:r>
    </w:p>
    <w:p w:rsidR="00D122C9" w:rsidRDefault="00D122C9" w:rsidP="00D122C9">
      <w:pPr>
        <w:pStyle w:val="aff1"/>
        <w:ind w:left="4248"/>
        <w:rPr>
          <w:bCs/>
          <w:sz w:val="24"/>
        </w:rPr>
      </w:pPr>
      <w:r>
        <w:rPr>
          <w:bCs/>
          <w:sz w:val="24"/>
        </w:rPr>
        <w:t>організацією Департаменту гуманітарної</w:t>
      </w:r>
    </w:p>
    <w:p w:rsidR="00D122C9" w:rsidRPr="00CA1A6B" w:rsidRDefault="00D122C9" w:rsidP="00D122C9">
      <w:pPr>
        <w:pStyle w:val="aff1"/>
        <w:rPr>
          <w:bCs/>
          <w:sz w:val="24"/>
        </w:rPr>
      </w:pPr>
      <w:r>
        <w:rPr>
          <w:bCs/>
          <w:sz w:val="24"/>
        </w:rPr>
        <w:t xml:space="preserve">                                                        політики на 2025-  2029 рр.</w:t>
      </w:r>
      <w:r w:rsidRPr="00CA1A6B">
        <w:rPr>
          <w:bCs/>
          <w:sz w:val="24"/>
        </w:rPr>
        <w:t>.</w:t>
      </w:r>
    </w:p>
    <w:p w:rsidR="00D122C9" w:rsidRPr="00C47E9C" w:rsidRDefault="00D122C9" w:rsidP="00D122C9">
      <w:pPr>
        <w:ind w:left="5760"/>
        <w:rPr>
          <w:b/>
          <w:sz w:val="28"/>
          <w:lang w:val="uk-UA"/>
        </w:rPr>
      </w:pPr>
    </w:p>
    <w:p w:rsidR="00D122C9" w:rsidRPr="00C47E9C" w:rsidRDefault="00D122C9" w:rsidP="00D122C9">
      <w:pPr>
        <w:spacing w:line="245" w:lineRule="auto"/>
        <w:ind w:right="-17"/>
        <w:jc w:val="both"/>
        <w:rPr>
          <w:rFonts w:ascii="Times New Roman" w:hAnsi="Times New Roman" w:cs="Times New Roman"/>
          <w:b/>
          <w:color w:val="000000"/>
          <w:sz w:val="24"/>
          <w:szCs w:val="24"/>
        </w:rPr>
      </w:pPr>
      <w:r w:rsidRPr="00C47E9C">
        <w:rPr>
          <w:rFonts w:ascii="Times New Roman" w:hAnsi="Times New Roman" w:cs="Times New Roman"/>
          <w:b/>
          <w:color w:val="000000"/>
          <w:sz w:val="24"/>
          <w:szCs w:val="24"/>
        </w:rPr>
        <w:t>ПОГОДЖУЮ</w:t>
      </w:r>
      <w:r w:rsidRPr="00C47E9C">
        <w:rPr>
          <w:rFonts w:ascii="Times New Roman" w:hAnsi="Times New Roman" w:cs="Times New Roman"/>
          <w:b/>
          <w:color w:val="000000"/>
          <w:sz w:val="24"/>
          <w:szCs w:val="24"/>
        </w:rPr>
        <w:tab/>
      </w:r>
      <w:r w:rsidRPr="00C47E9C">
        <w:rPr>
          <w:rFonts w:ascii="Times New Roman" w:hAnsi="Times New Roman" w:cs="Times New Roman"/>
          <w:b/>
          <w:color w:val="000000"/>
          <w:sz w:val="24"/>
          <w:szCs w:val="24"/>
        </w:rPr>
        <w:tab/>
      </w:r>
      <w:r w:rsidRPr="00C47E9C">
        <w:rPr>
          <w:rFonts w:ascii="Times New Roman" w:hAnsi="Times New Roman" w:cs="Times New Roman"/>
          <w:b/>
          <w:color w:val="000000"/>
          <w:sz w:val="24"/>
          <w:szCs w:val="24"/>
        </w:rPr>
        <w:tab/>
      </w:r>
      <w:r w:rsidRPr="00C47E9C">
        <w:rPr>
          <w:rFonts w:ascii="Times New Roman" w:hAnsi="Times New Roman" w:cs="Times New Roman"/>
          <w:b/>
          <w:color w:val="000000"/>
          <w:sz w:val="24"/>
          <w:szCs w:val="24"/>
        </w:rPr>
        <w:tab/>
      </w:r>
      <w:r w:rsidRPr="00C47E9C">
        <w:rPr>
          <w:rFonts w:ascii="Times New Roman" w:hAnsi="Times New Roman" w:cs="Times New Roman"/>
          <w:b/>
          <w:color w:val="000000"/>
          <w:sz w:val="24"/>
          <w:szCs w:val="24"/>
        </w:rPr>
        <w:tab/>
      </w:r>
      <w:r w:rsidRPr="00C47E9C">
        <w:rPr>
          <w:rFonts w:ascii="Times New Roman" w:hAnsi="Times New Roman" w:cs="Times New Roman"/>
          <w:b/>
          <w:color w:val="000000"/>
          <w:sz w:val="24"/>
          <w:szCs w:val="24"/>
        </w:rPr>
        <w:tab/>
        <w:t>ЗАТВЕРДЖУЮ</w:t>
      </w:r>
    </w:p>
    <w:p w:rsidR="00D122C9" w:rsidRPr="00C47E9C" w:rsidRDefault="00D122C9" w:rsidP="00D122C9">
      <w:pPr>
        <w:pStyle w:val="aff4"/>
        <w:rPr>
          <w:b/>
          <w:lang w:val="uk-UA"/>
        </w:rPr>
      </w:pPr>
      <w:r w:rsidRPr="00C47E9C">
        <w:rPr>
          <w:b/>
        </w:rPr>
        <w:lastRenderedPageBreak/>
        <w:t>Голова первинної профспілкової</w:t>
      </w:r>
      <w:r w:rsidRPr="00C47E9C">
        <w:rPr>
          <w:b/>
        </w:rPr>
        <w:tab/>
      </w:r>
      <w:r w:rsidRPr="00C47E9C">
        <w:rPr>
          <w:b/>
        </w:rPr>
        <w:tab/>
      </w:r>
      <w:r w:rsidRPr="00C47E9C">
        <w:rPr>
          <w:b/>
        </w:rPr>
        <w:tab/>
        <w:t>Директор Департаменту</w:t>
      </w:r>
    </w:p>
    <w:p w:rsidR="00D122C9" w:rsidRPr="00C47E9C" w:rsidRDefault="00D122C9" w:rsidP="00D122C9">
      <w:pPr>
        <w:pStyle w:val="aff4"/>
        <w:rPr>
          <w:b/>
          <w:lang w:val="uk-UA"/>
        </w:rPr>
      </w:pPr>
      <w:r w:rsidRPr="00C47E9C">
        <w:rPr>
          <w:b/>
          <w:lang w:val="uk-UA"/>
        </w:rPr>
        <w:t>організації Департаменту</w:t>
      </w:r>
      <w:r w:rsidRPr="00C47E9C">
        <w:rPr>
          <w:b/>
          <w:lang w:val="uk-UA"/>
        </w:rPr>
        <w:tab/>
      </w:r>
      <w:r w:rsidRPr="00C47E9C">
        <w:rPr>
          <w:b/>
          <w:lang w:val="uk-UA"/>
        </w:rPr>
        <w:tab/>
      </w:r>
      <w:r w:rsidRPr="00C47E9C">
        <w:rPr>
          <w:b/>
          <w:lang w:val="uk-UA"/>
        </w:rPr>
        <w:tab/>
      </w:r>
      <w:r w:rsidRPr="00C47E9C">
        <w:rPr>
          <w:b/>
          <w:lang w:val="uk-UA"/>
        </w:rPr>
        <w:tab/>
        <w:t>гуманітарної політики     гуманітарної політики</w:t>
      </w:r>
      <w:r w:rsidRPr="00C47E9C">
        <w:rPr>
          <w:b/>
          <w:lang w:val="uk-UA"/>
        </w:rPr>
        <w:tab/>
      </w:r>
      <w:r w:rsidRPr="00C47E9C">
        <w:rPr>
          <w:b/>
          <w:lang w:val="uk-UA"/>
        </w:rPr>
        <w:tab/>
      </w:r>
      <w:r w:rsidRPr="00C47E9C">
        <w:rPr>
          <w:b/>
          <w:lang w:val="uk-UA"/>
        </w:rPr>
        <w:tab/>
      </w:r>
      <w:r w:rsidRPr="00C47E9C">
        <w:rPr>
          <w:b/>
          <w:lang w:val="uk-UA"/>
        </w:rPr>
        <w:tab/>
      </w:r>
      <w:r w:rsidRPr="00C47E9C">
        <w:rPr>
          <w:b/>
          <w:lang w:val="uk-UA"/>
        </w:rPr>
        <w:tab/>
        <w:t xml:space="preserve">            Козятинської міської ради</w:t>
      </w:r>
    </w:p>
    <w:p w:rsidR="00D122C9" w:rsidRPr="00C47E9C" w:rsidRDefault="00D122C9" w:rsidP="00D122C9">
      <w:pPr>
        <w:spacing w:line="245" w:lineRule="auto"/>
        <w:ind w:right="-17"/>
        <w:jc w:val="both"/>
        <w:rPr>
          <w:rFonts w:ascii="Times New Roman" w:hAnsi="Times New Roman" w:cs="Times New Roman"/>
          <w:b/>
          <w:color w:val="000000"/>
          <w:sz w:val="24"/>
          <w:szCs w:val="24"/>
        </w:rPr>
      </w:pPr>
      <w:r w:rsidRPr="00C47E9C">
        <w:rPr>
          <w:rFonts w:ascii="Times New Roman" w:hAnsi="Times New Roman" w:cs="Times New Roman"/>
          <w:b/>
          <w:color w:val="000000"/>
          <w:sz w:val="24"/>
          <w:szCs w:val="24"/>
        </w:rPr>
        <w:t>_____________ Олена СТАРУШОК</w:t>
      </w:r>
      <w:r w:rsidRPr="00C47E9C">
        <w:rPr>
          <w:rFonts w:ascii="Times New Roman" w:hAnsi="Times New Roman" w:cs="Times New Roman"/>
          <w:b/>
          <w:color w:val="000000"/>
          <w:sz w:val="24"/>
          <w:szCs w:val="24"/>
        </w:rPr>
        <w:tab/>
      </w:r>
      <w:r w:rsidRPr="00C47E9C">
        <w:rPr>
          <w:rFonts w:ascii="Times New Roman" w:hAnsi="Times New Roman" w:cs="Times New Roman"/>
          <w:b/>
          <w:color w:val="000000"/>
          <w:sz w:val="24"/>
          <w:szCs w:val="24"/>
        </w:rPr>
        <w:tab/>
        <w:t>_________ Аліна ДІДЕНКО</w:t>
      </w:r>
    </w:p>
    <w:p w:rsidR="00D122C9" w:rsidRPr="00C47E9C" w:rsidRDefault="00D122C9" w:rsidP="00D122C9">
      <w:pPr>
        <w:spacing w:line="245" w:lineRule="auto"/>
        <w:ind w:right="-17"/>
        <w:jc w:val="both"/>
        <w:rPr>
          <w:rFonts w:ascii="Times New Roman" w:hAnsi="Times New Roman" w:cs="Times New Roman"/>
          <w:b/>
          <w:color w:val="000000"/>
          <w:sz w:val="24"/>
          <w:szCs w:val="24"/>
        </w:rPr>
      </w:pPr>
    </w:p>
    <w:p w:rsidR="00D122C9" w:rsidRPr="00C47E9C" w:rsidRDefault="00D122C9" w:rsidP="00D122C9">
      <w:pPr>
        <w:pStyle w:val="aff4"/>
        <w:ind w:left="3540"/>
        <w:rPr>
          <w:b/>
        </w:rPr>
      </w:pPr>
      <w:r w:rsidRPr="00C47E9C">
        <w:rPr>
          <w:b/>
        </w:rPr>
        <w:t>ПОЛОЖЕННЯ</w:t>
      </w:r>
    </w:p>
    <w:p w:rsidR="00D122C9" w:rsidRPr="00C47E9C" w:rsidRDefault="00D122C9" w:rsidP="00D122C9">
      <w:pPr>
        <w:pStyle w:val="aff4"/>
        <w:jc w:val="center"/>
        <w:rPr>
          <w:b/>
        </w:rPr>
      </w:pPr>
      <w:r w:rsidRPr="00C47E9C">
        <w:rPr>
          <w:b/>
        </w:rPr>
        <w:t>про преміювання працівників Департаменту</w:t>
      </w:r>
    </w:p>
    <w:p w:rsidR="00D122C9" w:rsidRPr="00C47E9C" w:rsidRDefault="00D122C9" w:rsidP="00D122C9">
      <w:pPr>
        <w:pStyle w:val="aff4"/>
        <w:jc w:val="center"/>
        <w:rPr>
          <w:b/>
        </w:rPr>
      </w:pPr>
      <w:r w:rsidRPr="00C47E9C">
        <w:rPr>
          <w:b/>
        </w:rPr>
        <w:t>гуманітарної політики</w:t>
      </w:r>
    </w:p>
    <w:p w:rsidR="00D122C9" w:rsidRPr="00C47E9C" w:rsidRDefault="00D122C9" w:rsidP="00D122C9">
      <w:pPr>
        <w:pStyle w:val="aff4"/>
        <w:jc w:val="center"/>
        <w:rPr>
          <w:b/>
        </w:rPr>
      </w:pPr>
      <w:r w:rsidRPr="00C47E9C">
        <w:rPr>
          <w:b/>
        </w:rPr>
        <w:t>та працівників Комунальних установ</w:t>
      </w:r>
    </w:p>
    <w:p w:rsidR="00D122C9" w:rsidRPr="00C47E9C" w:rsidRDefault="00D122C9" w:rsidP="00D122C9">
      <w:pPr>
        <w:pStyle w:val="aff4"/>
        <w:jc w:val="center"/>
        <w:rPr>
          <w:b/>
        </w:rPr>
      </w:pPr>
      <w:r w:rsidRPr="00C47E9C">
        <w:rPr>
          <w:b/>
        </w:rPr>
        <w:t>Департаменту гуманітарної політики</w:t>
      </w:r>
    </w:p>
    <w:p w:rsidR="00D122C9" w:rsidRPr="00C47E9C" w:rsidRDefault="00D122C9" w:rsidP="00D122C9">
      <w:pPr>
        <w:pStyle w:val="aff4"/>
        <w:jc w:val="center"/>
        <w:rPr>
          <w:b/>
        </w:rPr>
      </w:pPr>
      <w:r w:rsidRPr="00C47E9C">
        <w:rPr>
          <w:b/>
        </w:rPr>
        <w:t>Козятинської міської ради</w:t>
      </w:r>
    </w:p>
    <w:p w:rsidR="00D122C9" w:rsidRPr="00C47E9C" w:rsidRDefault="00D122C9" w:rsidP="00D122C9">
      <w:pPr>
        <w:jc w:val="both"/>
        <w:rPr>
          <w:rFonts w:ascii="Times New Roman" w:hAnsi="Times New Roman" w:cs="Times New Roman"/>
          <w:b/>
          <w:sz w:val="24"/>
          <w:szCs w:val="24"/>
        </w:rPr>
      </w:pPr>
    </w:p>
    <w:p w:rsidR="00D122C9" w:rsidRPr="00A003A9" w:rsidRDefault="00D122C9" w:rsidP="00D122C9">
      <w:pPr>
        <w:pStyle w:val="aff4"/>
        <w:jc w:val="both"/>
        <w:rPr>
          <w:b/>
        </w:rPr>
      </w:pPr>
      <w:r w:rsidRPr="00A003A9">
        <w:rPr>
          <w:b/>
        </w:rPr>
        <w:t>1. Загальні положення</w:t>
      </w:r>
    </w:p>
    <w:p w:rsidR="00D122C9" w:rsidRPr="001A2E72" w:rsidRDefault="00D122C9" w:rsidP="00D122C9">
      <w:pPr>
        <w:pStyle w:val="aff4"/>
        <w:jc w:val="both"/>
      </w:pPr>
      <w:r w:rsidRPr="001A2E72">
        <w:t>1.1. Положення про преміювання працівників Департаменту та працівників Комунальних установ</w:t>
      </w:r>
      <w:r w:rsidRPr="001A2E72">
        <w:rPr>
          <w:bCs/>
        </w:rPr>
        <w:t xml:space="preserve"> («Центр професійного розвитку педагогічних працівників Козятинської міської ради Вінницької області», «Інклюзивно-ресурсний центр Козятинської міської ради Вінницької області»,  «Сервісний центр закладів освіти Козятинської міської ради Вінницької області»,</w:t>
      </w:r>
      <w:r w:rsidRPr="001A2E72">
        <w:t xml:space="preserve"> «Фінансово – економічний центр Департаменту гуманітарної політики Козятинської міської ради» (далі - Положення) розроблене відповідно до Кодексу законів про працю України (далі - КЗпП України), Законів України «Про оплату праці», «Про освіту», постанови Кабінету Міністрів України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від 30.08.2002 № 1298, наказів Міністерства освіти і науки України «Про впорядкування умов оплати праці та затвердження схем тарифних розрядів працівників навчальних закладів, установ освіти та наукових установ» від 26.09.2005 № 557, зареєстрованого в Міністерстві юстиції України 03.10.2005 за № 1130/11410.</w:t>
      </w:r>
    </w:p>
    <w:p w:rsidR="00D122C9" w:rsidRPr="001A2E72" w:rsidRDefault="00D122C9" w:rsidP="00D122C9">
      <w:pPr>
        <w:pStyle w:val="aff4"/>
        <w:jc w:val="both"/>
      </w:pPr>
      <w:r w:rsidRPr="001A2E72">
        <w:t>1.2. Положення про преміювання запроваджується з метою:</w:t>
      </w:r>
    </w:p>
    <w:p w:rsidR="00D122C9" w:rsidRPr="001A2E72" w:rsidRDefault="00D122C9" w:rsidP="00D122C9">
      <w:pPr>
        <w:pStyle w:val="aff4"/>
        <w:jc w:val="both"/>
      </w:pPr>
      <w:r w:rsidRPr="001A2E72">
        <w:t>- підвищення мотивації працівників Департаменту та працівників Комунальних установ</w:t>
      </w:r>
      <w:r w:rsidRPr="001A2E72">
        <w:rPr>
          <w:bCs/>
        </w:rPr>
        <w:t xml:space="preserve"> </w:t>
      </w:r>
      <w:r w:rsidRPr="001A2E72">
        <w:t>Департаменту гуманітарної політики Козятинської міської ради щодо виявлення та використання резервів і можливостей підвищення результатів індивідуальної та колективної праці, з урахуванням внеску кожного працівника, складності виконуваних робіт та функцій, рівня відповідальності та творчої активності;</w:t>
      </w:r>
    </w:p>
    <w:p w:rsidR="00D122C9" w:rsidRPr="001A2E72" w:rsidRDefault="00D122C9" w:rsidP="00D122C9">
      <w:pPr>
        <w:pStyle w:val="aff4"/>
        <w:jc w:val="both"/>
      </w:pPr>
      <w:r w:rsidRPr="001A2E72">
        <w:t>- стимулювання до виконання працівниками службових обов’язків на високому професійному рівні та зміцнення трудової дисципліни.</w:t>
      </w:r>
    </w:p>
    <w:p w:rsidR="00D122C9" w:rsidRPr="001A2E72" w:rsidRDefault="00D122C9" w:rsidP="00D122C9">
      <w:pPr>
        <w:pStyle w:val="aff4"/>
        <w:jc w:val="both"/>
      </w:pPr>
      <w:r w:rsidRPr="001A2E72">
        <w:t>1.3.  Положення спрямоване на піднесення матеріальної зацікавленості працюючих у покращенні якості виконання посадових обов’язків, функцій та завдань.</w:t>
      </w:r>
    </w:p>
    <w:p w:rsidR="00D122C9" w:rsidRPr="001A2E72" w:rsidRDefault="00D122C9" w:rsidP="00D122C9">
      <w:pPr>
        <w:pStyle w:val="aff4"/>
        <w:jc w:val="both"/>
      </w:pPr>
      <w:r w:rsidRPr="001A2E72">
        <w:t>1.4. Преміювання здійснюється за рахунок та в межах затвердженого фонду заробітної плати на поточний рік</w:t>
      </w:r>
      <w:r w:rsidRPr="001A2E72">
        <w:rPr>
          <w:color w:val="FF0000"/>
        </w:rPr>
        <w:t xml:space="preserve"> </w:t>
      </w:r>
      <w:r w:rsidRPr="001A2E72">
        <w:t>та за джерелами утворення економії фонду оплати праці, а саме:</w:t>
      </w:r>
    </w:p>
    <w:p w:rsidR="00D122C9" w:rsidRPr="001A2E72" w:rsidRDefault="00D122C9" w:rsidP="00D122C9">
      <w:pPr>
        <w:pStyle w:val="aff4"/>
        <w:jc w:val="both"/>
      </w:pPr>
      <w:r w:rsidRPr="001A2E72">
        <w:t>- економії фонду оплати праці за загальним та спеціальним фондами державного та місцевих  бюджетів, яка може утворюватися за рахунок наявних вакансій, тимчасової непрацездатності, відпусток без збереження заробітної плати, тощо в межах затвердженого кошторису доходів та витрат на календарний рік для усіх працівників;</w:t>
      </w:r>
    </w:p>
    <w:p w:rsidR="00D122C9" w:rsidRPr="001A2E72" w:rsidRDefault="00D122C9" w:rsidP="00D122C9">
      <w:pPr>
        <w:pStyle w:val="aff4"/>
        <w:jc w:val="both"/>
      </w:pPr>
      <w:r w:rsidRPr="001A2E72">
        <w:t>- коштів спеціального фонду державного та місцевого бюджетів в межах фактичних надходжень та затвердженого фонду оплати праці.</w:t>
      </w:r>
    </w:p>
    <w:p w:rsidR="00D122C9" w:rsidRPr="001A2E72" w:rsidRDefault="00D122C9" w:rsidP="00D122C9">
      <w:pPr>
        <w:pStyle w:val="aff4"/>
        <w:jc w:val="both"/>
      </w:pPr>
      <w:r w:rsidRPr="001A2E72">
        <w:t>Норми цього Положення реалізуються тільки в межах наявних коштів та кошторису, при цьому не допускається створення кредиторської заборгованості з оплати праці.</w:t>
      </w:r>
    </w:p>
    <w:p w:rsidR="00D122C9" w:rsidRPr="001A2E72" w:rsidRDefault="00D122C9" w:rsidP="00D122C9">
      <w:pPr>
        <w:pStyle w:val="aff4"/>
        <w:jc w:val="both"/>
      </w:pPr>
      <w:r w:rsidRPr="001A2E72">
        <w:t>1.5. Преміювання не є обов'язковою складовою оплати праці, а є лише стимулюючим доповненням до основної заробітної плати.</w:t>
      </w:r>
    </w:p>
    <w:p w:rsidR="00D122C9" w:rsidRPr="001A2E72" w:rsidRDefault="00D122C9" w:rsidP="00D122C9">
      <w:pPr>
        <w:pStyle w:val="aff4"/>
        <w:jc w:val="both"/>
      </w:pPr>
      <w:r w:rsidRPr="001A2E72">
        <w:t>1.6. Визначення розміру премії та її виплата проводиться в залежності від специфіки роботи і особистого трудового внеску кожного працівника.</w:t>
      </w:r>
    </w:p>
    <w:p w:rsidR="00D122C9" w:rsidRPr="001A2E72" w:rsidRDefault="00D122C9" w:rsidP="00D122C9">
      <w:pPr>
        <w:pStyle w:val="aff4"/>
        <w:jc w:val="both"/>
      </w:pPr>
      <w:r w:rsidRPr="001A2E72">
        <w:lastRenderedPageBreak/>
        <w:t>1.7. Це Положення може бути доповнено або змінено відповідно до умов колективного договору.</w:t>
      </w:r>
    </w:p>
    <w:p w:rsidR="00D122C9" w:rsidRPr="00A003A9" w:rsidRDefault="00D122C9" w:rsidP="00D122C9">
      <w:pPr>
        <w:pStyle w:val="aff4"/>
        <w:jc w:val="both"/>
        <w:rPr>
          <w:b/>
        </w:rPr>
      </w:pPr>
      <w:r w:rsidRPr="00A003A9">
        <w:rPr>
          <w:b/>
        </w:rPr>
        <w:t>2. Порядок і розміри преміювання</w:t>
      </w:r>
    </w:p>
    <w:p w:rsidR="00D122C9" w:rsidRPr="001A2E72" w:rsidRDefault="00D122C9" w:rsidP="00D122C9">
      <w:pPr>
        <w:pStyle w:val="aff4"/>
        <w:jc w:val="both"/>
      </w:pPr>
      <w:r w:rsidRPr="001A2E72">
        <w:t>2.1. Директор Департаменту гуманітарної політики Козятинської міської ради має право преміювати працівників Департаменту, Комунальних установ в межах асигнувань, передбачених кошторисом  на оплату праці.</w:t>
      </w:r>
    </w:p>
    <w:p w:rsidR="00D122C9" w:rsidRPr="001A2E72" w:rsidRDefault="00D122C9" w:rsidP="00D122C9">
      <w:pPr>
        <w:pStyle w:val="aff4"/>
        <w:jc w:val="both"/>
      </w:pPr>
      <w:r w:rsidRPr="001A2E72">
        <w:t>2.2. Підставою для виплати премії є наказ директора Департаменту гуманітарної політики Козятинської міської ради.</w:t>
      </w:r>
    </w:p>
    <w:p w:rsidR="00D122C9" w:rsidRPr="001A2E72" w:rsidRDefault="00D122C9" w:rsidP="00D122C9">
      <w:pPr>
        <w:pStyle w:val="aff4"/>
        <w:jc w:val="both"/>
        <w:rPr>
          <w:iCs/>
        </w:rPr>
      </w:pPr>
      <w:r w:rsidRPr="001A2E72">
        <w:t>2.3.</w:t>
      </w:r>
      <w:r w:rsidRPr="001A2E72">
        <w:rPr>
          <w:iCs/>
        </w:rPr>
        <w:t>Грошову винагороду працівники одержують в тому ж порядку, що й заробітну плату</w:t>
      </w:r>
      <w:r w:rsidRPr="001A2E72">
        <w:rPr>
          <w:i/>
        </w:rPr>
        <w:t>.</w:t>
      </w:r>
    </w:p>
    <w:p w:rsidR="00D122C9" w:rsidRPr="001A2E72" w:rsidRDefault="00D122C9" w:rsidP="00D122C9">
      <w:pPr>
        <w:pStyle w:val="aff4"/>
        <w:jc w:val="both"/>
        <w:rPr>
          <w:iCs/>
        </w:rPr>
      </w:pPr>
      <w:r w:rsidRPr="001A2E72">
        <w:rPr>
          <w:iCs/>
        </w:rPr>
        <w:t xml:space="preserve">  2.4. Преміювання працівників може проводитись за підсумками роботи трудового колективу за місяць (квартал, рік, тощо), до державних і професійних свят, ювілейних дат, та в інших випадках за умови виконання основних показників діяльності Департаменту та Комунальних установ відповідно до затверджених критеріїв якості роботи і в залежності від особистого внеску в загальний результат роботи.</w:t>
      </w:r>
    </w:p>
    <w:p w:rsidR="00D122C9" w:rsidRPr="001A2E72" w:rsidRDefault="00D122C9" w:rsidP="00D122C9">
      <w:pPr>
        <w:pStyle w:val="aff4"/>
        <w:jc w:val="both"/>
      </w:pPr>
      <w:r w:rsidRPr="001A2E72">
        <w:t>Преміювання також може проводитись за підсумками роботи в календарному році – в листопаді – грудні, за наслідками конкурсів, оглядів, – не пізніше як через місяць після підведення підсумків, у зв’язку з ювілейними датами – до цих дат.</w:t>
      </w:r>
    </w:p>
    <w:p w:rsidR="00D122C9" w:rsidRPr="001A2E72" w:rsidRDefault="00D122C9" w:rsidP="00D122C9">
      <w:pPr>
        <w:pStyle w:val="aff4"/>
        <w:jc w:val="both"/>
      </w:pPr>
      <w:r w:rsidRPr="001A2E72">
        <w:t xml:space="preserve"> </w:t>
      </w:r>
      <w:r w:rsidRPr="001A2E72">
        <w:tab/>
      </w:r>
      <w:r w:rsidRPr="001A2E72">
        <w:tab/>
        <w:t>Розмір премії кожного працівника  визначається диференційовано із врахуванням якості його роботи, внеску у виконання планів і завдань, фактично відпрацьованого протягом року.</w:t>
      </w:r>
    </w:p>
    <w:p w:rsidR="00D122C9" w:rsidRPr="001A2E72" w:rsidRDefault="00D122C9" w:rsidP="00D122C9">
      <w:pPr>
        <w:pStyle w:val="aff4"/>
        <w:jc w:val="both"/>
      </w:pPr>
      <w:r w:rsidRPr="001A2E72">
        <w:t>При преміюванні можуть бути враховані й інші показники, що випливають з конкретних умов, видів діяльності.</w:t>
      </w:r>
    </w:p>
    <w:p w:rsidR="00D122C9" w:rsidRPr="001A2E72" w:rsidRDefault="00D122C9" w:rsidP="00D122C9">
      <w:pPr>
        <w:pStyle w:val="aff4"/>
        <w:jc w:val="both"/>
      </w:pPr>
      <w:r w:rsidRPr="001A2E72">
        <w:rPr>
          <w:iCs/>
        </w:rPr>
        <w:t>2.5.</w:t>
      </w:r>
      <w:r w:rsidRPr="001A2E72">
        <w:rPr>
          <w:iCs/>
        </w:rPr>
        <w:tab/>
        <w:t>Розмір премії конкретного працівника залежить від особистого внеску в результати роботи, може встановлюватись як у відсотках до посадового окладу, так і в фіксованій грошовій сумі, не обмежується граничними розмірами та встановлюється на підставі подання начальників відділів Д</w:t>
      </w:r>
      <w:r w:rsidRPr="001A2E72">
        <w:t>епартаменту гуманітарної політики Козятинської міської ради та директорів Комунальних установ Департаменту гуманітарної політики.</w:t>
      </w:r>
    </w:p>
    <w:p w:rsidR="00D122C9" w:rsidRPr="001A2E72" w:rsidRDefault="00D122C9" w:rsidP="00D122C9">
      <w:pPr>
        <w:pStyle w:val="aff4"/>
        <w:jc w:val="both"/>
      </w:pPr>
      <w:r w:rsidRPr="001A2E72">
        <w:t>2.6. У разі несвоєчасного виконання завдань, наявності дисциплінарних стягнень, погіршення якості роботи і порушення трудової дисципліни, а також невиконання умов передбачених пунктом 3.1. цього Положення, зазначена премія може скасовуватися або розмір її зменшується.</w:t>
      </w:r>
    </w:p>
    <w:p w:rsidR="00D122C9" w:rsidRPr="00A003A9" w:rsidRDefault="00D122C9" w:rsidP="00D122C9">
      <w:pPr>
        <w:pStyle w:val="aff4"/>
        <w:jc w:val="both"/>
        <w:rPr>
          <w:b/>
        </w:rPr>
      </w:pPr>
      <w:r w:rsidRPr="00A003A9">
        <w:rPr>
          <w:b/>
        </w:rPr>
        <w:t>3. Порядок визначення розміру преміювання</w:t>
      </w:r>
    </w:p>
    <w:p w:rsidR="00D122C9" w:rsidRPr="001A2E72" w:rsidRDefault="00D122C9" w:rsidP="00D122C9">
      <w:pPr>
        <w:pStyle w:val="aff4"/>
        <w:jc w:val="both"/>
      </w:pPr>
      <w:r w:rsidRPr="001A2E72">
        <w:t>3.1. Розмір місячної або квартальної премії працівників визначає Директор Департаменту із врахуванням відповідних пропозицій начальників відділів та директорів Комунальних установ і залежить від їх особистого внеску в загальний результат роботи з урахуванням таких критеріїв:</w:t>
      </w:r>
    </w:p>
    <w:p w:rsidR="00D122C9" w:rsidRPr="001A2E72" w:rsidRDefault="00D122C9" w:rsidP="00D122C9">
      <w:pPr>
        <w:pStyle w:val="aff4"/>
        <w:jc w:val="both"/>
      </w:pPr>
      <w:r w:rsidRPr="001A2E72">
        <w:t>- дотримання в роботі вимог діючого трудового законодавства, Правил внутрішнього трудового розпорядку, інших нормативно-правових актів, які регламентують різні  сторони їх трудової діяльності;</w:t>
      </w:r>
    </w:p>
    <w:p w:rsidR="00D122C9" w:rsidRPr="001A2E72" w:rsidRDefault="00D122C9" w:rsidP="00D122C9">
      <w:pPr>
        <w:pStyle w:val="aff4"/>
        <w:jc w:val="both"/>
      </w:pPr>
      <w:r w:rsidRPr="001A2E72">
        <w:t>- відсутність порушень трудової дисципліни, техніки безпеки та охорони праці;</w:t>
      </w:r>
    </w:p>
    <w:p w:rsidR="00D122C9" w:rsidRPr="001A2E72" w:rsidRDefault="00D122C9" w:rsidP="00D122C9">
      <w:pPr>
        <w:pStyle w:val="aff4"/>
        <w:jc w:val="both"/>
      </w:pPr>
      <w:r w:rsidRPr="001A2E72">
        <w:t>- ініціативність у діяльності та результативність.</w:t>
      </w:r>
    </w:p>
    <w:p w:rsidR="00D122C9" w:rsidRPr="001A2E72" w:rsidRDefault="00D122C9" w:rsidP="00D122C9">
      <w:pPr>
        <w:pStyle w:val="aff4"/>
        <w:jc w:val="both"/>
      </w:pPr>
      <w:r w:rsidRPr="001A2E72">
        <w:t>- якість виконання завдань, визначених Статутом, посадовою інструкцією, а також дорученнями керівництва відповідного органу та безпосереднього керівника працівника;</w:t>
      </w:r>
    </w:p>
    <w:p w:rsidR="00D122C9" w:rsidRPr="001A2E72" w:rsidRDefault="00D122C9" w:rsidP="00D122C9">
      <w:pPr>
        <w:pStyle w:val="aff4"/>
        <w:jc w:val="both"/>
      </w:pPr>
      <w:r w:rsidRPr="001A2E72">
        <w:t>- терміновість виконання завдань;</w:t>
      </w:r>
    </w:p>
    <w:p w:rsidR="00D122C9" w:rsidRPr="001A2E72" w:rsidRDefault="00D122C9" w:rsidP="00D122C9">
      <w:pPr>
        <w:pStyle w:val="aff4"/>
        <w:jc w:val="both"/>
      </w:pPr>
      <w:r w:rsidRPr="001A2E72">
        <w:t>- виконання додаткового обсягу завдань (участь у провадженні національних реформ, роботі комісій, робочих груп тощо).</w:t>
      </w:r>
    </w:p>
    <w:p w:rsidR="00D122C9" w:rsidRPr="00A003A9" w:rsidRDefault="00D122C9" w:rsidP="00D122C9">
      <w:pPr>
        <w:pStyle w:val="aff4"/>
        <w:jc w:val="both"/>
        <w:rPr>
          <w:b/>
        </w:rPr>
      </w:pPr>
      <w:r w:rsidRPr="00A003A9">
        <w:rPr>
          <w:b/>
        </w:rPr>
        <w:t>4. Порядок підготовки розпорядчих документів щодо виплати премій</w:t>
      </w:r>
    </w:p>
    <w:p w:rsidR="00D122C9" w:rsidRPr="001A2E72" w:rsidRDefault="00D122C9" w:rsidP="00D122C9">
      <w:pPr>
        <w:pStyle w:val="aff4"/>
        <w:jc w:val="both"/>
      </w:pPr>
      <w:r w:rsidRPr="001A2E72">
        <w:t>4.1. Нарахування премії здійснює відповідний відділ Департаменту гуманітарної політики, та Комунальні установи, визначені директором Департаменту.</w:t>
      </w:r>
    </w:p>
    <w:p w:rsidR="00D122C9" w:rsidRPr="001A2E72" w:rsidRDefault="00D122C9" w:rsidP="00D122C9">
      <w:pPr>
        <w:pStyle w:val="aff4"/>
        <w:jc w:val="both"/>
      </w:pPr>
      <w:r w:rsidRPr="001A2E72">
        <w:t>4.2. Проекти наказів директора Департаменту про преміювання працівників Департаменту та працівників Комунальних установ готуються юридично-фінансовим  відділом  до 25 числа місяця, за який здійснюється преміювання, на підставі подання заступника директора, начальників відділів, директорів Комунальних установ.</w:t>
      </w:r>
    </w:p>
    <w:p w:rsidR="00D122C9" w:rsidRPr="001A2E72" w:rsidRDefault="00D122C9" w:rsidP="00D122C9">
      <w:pPr>
        <w:pStyle w:val="aff4"/>
        <w:jc w:val="both"/>
      </w:pPr>
      <w:r w:rsidRPr="001A2E72">
        <w:lastRenderedPageBreak/>
        <w:t>4.3. В разі неналежного виконання посадових обов'язків працівниками, порушення термінів виконання документів, трудової дисципліни до 24 числа місяця, за який здійснюється преміювання, подається відповідна інформація для прийняття відповідного рішення.</w:t>
      </w:r>
    </w:p>
    <w:p w:rsidR="00D122C9" w:rsidRPr="001A2E72" w:rsidRDefault="00D122C9" w:rsidP="00D122C9">
      <w:pPr>
        <w:pStyle w:val="aff4"/>
        <w:jc w:val="both"/>
      </w:pPr>
      <w:r w:rsidRPr="001A2E72">
        <w:t>4.4. Накази  про преміювання працівників візуються начальником юридично-фінансового відділу та директором Комунальної установи (чи головним бухгалтером),  на яку покладено обов’язки по нарахуванню заробітної плати.</w:t>
      </w:r>
    </w:p>
    <w:p w:rsidR="00D122C9" w:rsidRPr="00781B41" w:rsidRDefault="00D122C9" w:rsidP="00D122C9">
      <w:pPr>
        <w:pStyle w:val="aff4"/>
        <w:jc w:val="both"/>
        <w:rPr>
          <w:b/>
        </w:rPr>
      </w:pPr>
      <w:r w:rsidRPr="00781B41">
        <w:rPr>
          <w:b/>
        </w:rPr>
        <w:t>5.Прикінцеві положення</w:t>
      </w:r>
    </w:p>
    <w:p w:rsidR="00D122C9" w:rsidRPr="001A2E72" w:rsidRDefault="00D122C9" w:rsidP="00D122C9">
      <w:pPr>
        <w:pStyle w:val="aff4"/>
        <w:jc w:val="both"/>
      </w:pPr>
      <w:r w:rsidRPr="001A2E72">
        <w:t>5.1.</w:t>
      </w:r>
      <w:r w:rsidRPr="001A2E72">
        <w:tab/>
        <w:t>Відносини, що не врегульовані у цьому Положенні, регулюються чинним законодавством України.</w:t>
      </w:r>
    </w:p>
    <w:p w:rsidR="00D122C9" w:rsidRPr="001A2E72" w:rsidRDefault="00D122C9" w:rsidP="00D122C9">
      <w:pPr>
        <w:pStyle w:val="aff4"/>
        <w:jc w:val="both"/>
      </w:pPr>
      <w:r w:rsidRPr="001A2E72">
        <w:t>5.2.</w:t>
      </w:r>
      <w:r w:rsidRPr="001A2E72">
        <w:tab/>
        <w:t>Спори з питань преміювання розглядаються у порядку, передбаченому нормами чинного законодавства.</w:t>
      </w:r>
    </w:p>
    <w:p w:rsidR="00D122C9" w:rsidRPr="001A2E72" w:rsidRDefault="00D122C9" w:rsidP="00D122C9">
      <w:pPr>
        <w:pStyle w:val="aff4"/>
        <w:jc w:val="both"/>
      </w:pPr>
    </w:p>
    <w:p w:rsidR="00D122C9" w:rsidRPr="001A2E72" w:rsidRDefault="00D122C9" w:rsidP="00D122C9">
      <w:pPr>
        <w:pStyle w:val="aff4"/>
        <w:jc w:val="both"/>
        <w:rPr>
          <w:color w:val="000000"/>
        </w:rPr>
      </w:pPr>
    </w:p>
    <w:p w:rsidR="00D122C9" w:rsidRPr="001A2E72" w:rsidRDefault="00D122C9" w:rsidP="00D122C9">
      <w:pPr>
        <w:pStyle w:val="aff4"/>
        <w:jc w:val="both"/>
        <w:rPr>
          <w:color w:val="000000"/>
        </w:rPr>
      </w:pPr>
    </w:p>
    <w:p w:rsidR="00D122C9" w:rsidRPr="001A2E72" w:rsidRDefault="00D122C9" w:rsidP="00D122C9">
      <w:pPr>
        <w:pStyle w:val="aff4"/>
        <w:jc w:val="both"/>
        <w:rPr>
          <w:color w:val="000000"/>
        </w:rPr>
      </w:pPr>
    </w:p>
    <w:p w:rsidR="00D122C9" w:rsidRPr="001A2E72" w:rsidRDefault="00D122C9" w:rsidP="00D122C9">
      <w:pPr>
        <w:pStyle w:val="aff4"/>
        <w:jc w:val="both"/>
        <w:rPr>
          <w:color w:val="000000"/>
        </w:rPr>
      </w:pPr>
    </w:p>
    <w:p w:rsidR="00D122C9" w:rsidRPr="001A2E72" w:rsidRDefault="00D122C9" w:rsidP="00D122C9">
      <w:pPr>
        <w:pStyle w:val="aff4"/>
        <w:jc w:val="both"/>
      </w:pPr>
    </w:p>
    <w:p w:rsidR="00D122C9" w:rsidRPr="001A2E72" w:rsidRDefault="00D122C9" w:rsidP="00D122C9">
      <w:pPr>
        <w:pStyle w:val="aff4"/>
        <w:jc w:val="both"/>
        <w:rPr>
          <w:lang w:val="uk-UA"/>
        </w:rPr>
      </w:pPr>
    </w:p>
    <w:p w:rsidR="00D122C9" w:rsidRDefault="00D122C9" w:rsidP="00D122C9">
      <w:pPr>
        <w:pStyle w:val="aff4"/>
        <w:jc w:val="both"/>
        <w:rPr>
          <w:lang w:val="uk-UA"/>
        </w:rPr>
      </w:pPr>
    </w:p>
    <w:p w:rsidR="00D122C9" w:rsidRDefault="00D122C9" w:rsidP="00D122C9">
      <w:pPr>
        <w:pStyle w:val="aff4"/>
        <w:jc w:val="both"/>
        <w:rPr>
          <w:lang w:val="uk-UA"/>
        </w:rPr>
      </w:pPr>
    </w:p>
    <w:p w:rsidR="00D122C9" w:rsidRDefault="00D122C9" w:rsidP="00D122C9">
      <w:pPr>
        <w:pStyle w:val="aff4"/>
        <w:jc w:val="both"/>
        <w:rPr>
          <w:lang w:val="uk-UA"/>
        </w:rPr>
      </w:pPr>
    </w:p>
    <w:p w:rsidR="00D122C9" w:rsidRDefault="00D122C9" w:rsidP="00D122C9">
      <w:pPr>
        <w:pStyle w:val="aff4"/>
        <w:jc w:val="both"/>
        <w:rPr>
          <w:lang w:val="uk-UA"/>
        </w:rPr>
      </w:pPr>
    </w:p>
    <w:p w:rsidR="00D122C9" w:rsidRDefault="00D122C9" w:rsidP="00D122C9">
      <w:pPr>
        <w:ind w:right="-1"/>
        <w:jc w:val="both"/>
        <w:rPr>
          <w:lang w:val="uk-UA"/>
        </w:rPr>
      </w:pPr>
    </w:p>
    <w:p w:rsidR="00D122C9" w:rsidRDefault="00D122C9" w:rsidP="00D122C9">
      <w:pPr>
        <w:ind w:right="-1"/>
        <w:jc w:val="both"/>
        <w:rPr>
          <w:lang w:val="uk-UA"/>
        </w:rPr>
      </w:pPr>
    </w:p>
    <w:p w:rsidR="00D122C9" w:rsidRDefault="00D122C9" w:rsidP="00D122C9">
      <w:pPr>
        <w:ind w:right="-1"/>
        <w:jc w:val="both"/>
        <w:rPr>
          <w:lang w:val="uk-UA"/>
        </w:rPr>
      </w:pPr>
    </w:p>
    <w:p w:rsidR="00D122C9" w:rsidRDefault="00D122C9" w:rsidP="00D122C9">
      <w:pPr>
        <w:ind w:right="-1"/>
        <w:jc w:val="both"/>
        <w:rPr>
          <w:lang w:val="uk-UA"/>
        </w:rPr>
      </w:pPr>
    </w:p>
    <w:p w:rsidR="00D122C9" w:rsidRDefault="00D122C9" w:rsidP="00D122C9">
      <w:pPr>
        <w:ind w:right="-1"/>
        <w:jc w:val="both"/>
        <w:rPr>
          <w:lang w:val="uk-UA"/>
        </w:rPr>
      </w:pPr>
    </w:p>
    <w:p w:rsidR="00D122C9" w:rsidRDefault="00D122C9" w:rsidP="00D122C9">
      <w:pPr>
        <w:ind w:right="-1"/>
        <w:jc w:val="both"/>
        <w:rPr>
          <w:lang w:val="uk-UA"/>
        </w:rPr>
      </w:pPr>
    </w:p>
    <w:p w:rsidR="00D122C9" w:rsidRDefault="00D122C9" w:rsidP="00D122C9">
      <w:pPr>
        <w:ind w:right="-1"/>
        <w:jc w:val="both"/>
        <w:rPr>
          <w:lang w:val="uk-UA"/>
        </w:rPr>
      </w:pPr>
    </w:p>
    <w:p w:rsidR="00D122C9" w:rsidRDefault="00D122C9" w:rsidP="00D122C9">
      <w:pPr>
        <w:ind w:right="-1"/>
        <w:jc w:val="both"/>
        <w:rPr>
          <w:lang w:val="uk-UA"/>
        </w:rPr>
      </w:pPr>
    </w:p>
    <w:p w:rsidR="00D122C9" w:rsidRDefault="00D122C9" w:rsidP="00D122C9">
      <w:pPr>
        <w:ind w:right="-1"/>
        <w:jc w:val="both"/>
        <w:rPr>
          <w:lang w:val="uk-UA"/>
        </w:rPr>
      </w:pPr>
    </w:p>
    <w:p w:rsidR="00D122C9" w:rsidRDefault="00D122C9" w:rsidP="00D122C9">
      <w:pPr>
        <w:pStyle w:val="aff1"/>
        <w:ind w:left="4248"/>
        <w:rPr>
          <w:bCs/>
          <w:sz w:val="24"/>
        </w:rPr>
      </w:pPr>
      <w:r w:rsidRPr="00CA1A6B">
        <w:rPr>
          <w:bCs/>
          <w:sz w:val="24"/>
        </w:rPr>
        <w:t>Додаток  №</w:t>
      </w:r>
      <w:r>
        <w:rPr>
          <w:bCs/>
          <w:sz w:val="24"/>
        </w:rPr>
        <w:t xml:space="preserve"> 7 </w:t>
      </w:r>
      <w:r w:rsidRPr="00CA1A6B">
        <w:rPr>
          <w:bCs/>
          <w:sz w:val="24"/>
        </w:rPr>
        <w:t xml:space="preserve">до </w:t>
      </w:r>
      <w:r>
        <w:rPr>
          <w:bCs/>
          <w:sz w:val="24"/>
        </w:rPr>
        <w:t>Колективного договору</w:t>
      </w:r>
    </w:p>
    <w:p w:rsidR="00D122C9" w:rsidRDefault="00D122C9" w:rsidP="00D122C9">
      <w:pPr>
        <w:pStyle w:val="aff1"/>
        <w:ind w:left="2124" w:firstLine="708"/>
        <w:jc w:val="center"/>
        <w:rPr>
          <w:bCs/>
          <w:sz w:val="24"/>
        </w:rPr>
      </w:pPr>
      <w:r>
        <w:rPr>
          <w:bCs/>
          <w:sz w:val="24"/>
        </w:rPr>
        <w:t xml:space="preserve">       </w:t>
      </w:r>
      <w:r w:rsidRPr="00CA1A6B">
        <w:rPr>
          <w:bCs/>
          <w:sz w:val="24"/>
        </w:rPr>
        <w:t xml:space="preserve">між </w:t>
      </w:r>
      <w:r w:rsidRPr="00B85884">
        <w:rPr>
          <w:bCs/>
          <w:sz w:val="24"/>
        </w:rPr>
        <w:t xml:space="preserve"> </w:t>
      </w:r>
      <w:r>
        <w:rPr>
          <w:bCs/>
          <w:sz w:val="24"/>
        </w:rPr>
        <w:t>Департаментом гуманітарної</w:t>
      </w:r>
    </w:p>
    <w:p w:rsidR="00D122C9" w:rsidRDefault="00D122C9" w:rsidP="00D122C9">
      <w:pPr>
        <w:pStyle w:val="aff1"/>
        <w:ind w:left="2832" w:firstLine="708"/>
        <w:jc w:val="center"/>
        <w:rPr>
          <w:bCs/>
          <w:sz w:val="24"/>
        </w:rPr>
      </w:pPr>
      <w:r>
        <w:rPr>
          <w:bCs/>
          <w:sz w:val="24"/>
        </w:rPr>
        <w:t>політики та первинною профспілковою</w:t>
      </w:r>
    </w:p>
    <w:p w:rsidR="00D122C9" w:rsidRDefault="00D122C9" w:rsidP="00D122C9">
      <w:pPr>
        <w:pStyle w:val="aff1"/>
        <w:ind w:left="4248"/>
        <w:rPr>
          <w:bCs/>
          <w:sz w:val="24"/>
        </w:rPr>
      </w:pPr>
      <w:r>
        <w:rPr>
          <w:bCs/>
          <w:sz w:val="24"/>
        </w:rPr>
        <w:t>організацією Департаменту гуманітарної</w:t>
      </w:r>
    </w:p>
    <w:p w:rsidR="00D122C9" w:rsidRDefault="00D122C9" w:rsidP="00D122C9">
      <w:pPr>
        <w:pStyle w:val="aff1"/>
        <w:rPr>
          <w:bCs/>
          <w:sz w:val="24"/>
        </w:rPr>
      </w:pPr>
      <w:r>
        <w:rPr>
          <w:bCs/>
          <w:sz w:val="24"/>
        </w:rPr>
        <w:t xml:space="preserve">                                                        політики на 2025-  2029 рр.</w:t>
      </w:r>
      <w:r w:rsidRPr="00CA1A6B">
        <w:rPr>
          <w:bCs/>
          <w:sz w:val="24"/>
        </w:rPr>
        <w:t>.</w:t>
      </w:r>
    </w:p>
    <w:p w:rsidR="00D122C9" w:rsidRDefault="00D122C9" w:rsidP="00D122C9">
      <w:pPr>
        <w:pStyle w:val="aff1"/>
        <w:rPr>
          <w:bCs/>
          <w:sz w:val="24"/>
        </w:rPr>
      </w:pPr>
    </w:p>
    <w:p w:rsidR="00D122C9" w:rsidRPr="00F36C4D" w:rsidRDefault="00D122C9" w:rsidP="00D122C9">
      <w:pPr>
        <w:pStyle w:val="aff1"/>
        <w:rPr>
          <w:bCs/>
          <w:i/>
          <w:sz w:val="24"/>
        </w:rPr>
      </w:pPr>
      <w:r w:rsidRPr="00F36C4D">
        <w:rPr>
          <w:bCs/>
          <w:sz w:val="24"/>
        </w:rPr>
        <w:t>ПОГОДЖУЮ</w:t>
      </w:r>
      <w:r w:rsidRPr="00F36C4D">
        <w:rPr>
          <w:bCs/>
          <w:sz w:val="24"/>
        </w:rPr>
        <w:tab/>
      </w:r>
      <w:r w:rsidRPr="00F36C4D">
        <w:rPr>
          <w:bCs/>
          <w:sz w:val="24"/>
        </w:rPr>
        <w:tab/>
      </w:r>
      <w:r w:rsidRPr="00F36C4D">
        <w:rPr>
          <w:bCs/>
          <w:sz w:val="24"/>
        </w:rPr>
        <w:tab/>
      </w:r>
      <w:r w:rsidRPr="00F36C4D">
        <w:rPr>
          <w:bCs/>
          <w:sz w:val="24"/>
        </w:rPr>
        <w:tab/>
      </w:r>
      <w:r w:rsidRPr="00F36C4D">
        <w:rPr>
          <w:bCs/>
          <w:sz w:val="24"/>
        </w:rPr>
        <w:tab/>
      </w:r>
      <w:r w:rsidRPr="00F36C4D">
        <w:rPr>
          <w:bCs/>
          <w:sz w:val="24"/>
        </w:rPr>
        <w:tab/>
        <w:t>ЗАТВЕРДЖУЮ</w:t>
      </w:r>
    </w:p>
    <w:p w:rsidR="00D122C9" w:rsidRPr="00F36C4D" w:rsidRDefault="00D122C9" w:rsidP="00D122C9">
      <w:pPr>
        <w:pStyle w:val="aff1"/>
        <w:rPr>
          <w:bCs/>
          <w:i/>
          <w:sz w:val="24"/>
        </w:rPr>
      </w:pPr>
      <w:r w:rsidRPr="00F36C4D">
        <w:rPr>
          <w:bCs/>
          <w:sz w:val="24"/>
        </w:rPr>
        <w:t xml:space="preserve">Голова первинної профспілкової           </w:t>
      </w:r>
      <w:r w:rsidRPr="00F36C4D">
        <w:rPr>
          <w:bCs/>
          <w:sz w:val="24"/>
        </w:rPr>
        <w:tab/>
      </w:r>
      <w:r w:rsidRPr="00F36C4D">
        <w:rPr>
          <w:bCs/>
          <w:sz w:val="24"/>
        </w:rPr>
        <w:tab/>
      </w:r>
      <w:r w:rsidRPr="00F36C4D">
        <w:rPr>
          <w:bCs/>
          <w:sz w:val="24"/>
        </w:rPr>
        <w:tab/>
        <w:t>Директор Департаменту</w:t>
      </w:r>
    </w:p>
    <w:p w:rsidR="00D122C9" w:rsidRPr="00F36C4D" w:rsidRDefault="00D122C9" w:rsidP="00D122C9">
      <w:pPr>
        <w:pStyle w:val="aff1"/>
        <w:rPr>
          <w:bCs/>
          <w:i/>
          <w:sz w:val="24"/>
        </w:rPr>
      </w:pPr>
      <w:r w:rsidRPr="00F36C4D">
        <w:rPr>
          <w:bCs/>
          <w:sz w:val="24"/>
        </w:rPr>
        <w:t>організації Департаменту</w:t>
      </w:r>
      <w:r w:rsidRPr="00F36C4D">
        <w:rPr>
          <w:bCs/>
          <w:sz w:val="24"/>
        </w:rPr>
        <w:tab/>
      </w:r>
      <w:r w:rsidRPr="00F36C4D">
        <w:rPr>
          <w:bCs/>
          <w:sz w:val="24"/>
        </w:rPr>
        <w:tab/>
      </w:r>
      <w:r w:rsidRPr="00F36C4D">
        <w:rPr>
          <w:bCs/>
          <w:sz w:val="24"/>
        </w:rPr>
        <w:tab/>
      </w:r>
      <w:r w:rsidRPr="00F36C4D">
        <w:rPr>
          <w:bCs/>
          <w:sz w:val="24"/>
        </w:rPr>
        <w:tab/>
      </w:r>
      <w:r w:rsidRPr="00F36C4D">
        <w:rPr>
          <w:bCs/>
          <w:sz w:val="24"/>
        </w:rPr>
        <w:tab/>
        <w:t>гуманітарної політики</w:t>
      </w:r>
    </w:p>
    <w:p w:rsidR="00D122C9" w:rsidRPr="00F36C4D" w:rsidRDefault="00D122C9" w:rsidP="00D122C9">
      <w:pPr>
        <w:pStyle w:val="aff1"/>
        <w:rPr>
          <w:bCs/>
          <w:i/>
          <w:sz w:val="24"/>
        </w:rPr>
      </w:pPr>
      <w:r w:rsidRPr="00F36C4D">
        <w:rPr>
          <w:bCs/>
          <w:sz w:val="24"/>
        </w:rPr>
        <w:t>гуманітарної політики</w:t>
      </w:r>
      <w:r w:rsidRPr="00F36C4D">
        <w:rPr>
          <w:bCs/>
          <w:sz w:val="24"/>
        </w:rPr>
        <w:tab/>
      </w:r>
      <w:r w:rsidRPr="00F36C4D">
        <w:rPr>
          <w:bCs/>
          <w:sz w:val="24"/>
        </w:rPr>
        <w:tab/>
      </w:r>
      <w:r w:rsidRPr="00F36C4D">
        <w:rPr>
          <w:bCs/>
          <w:sz w:val="24"/>
        </w:rPr>
        <w:tab/>
      </w:r>
      <w:r w:rsidRPr="00F36C4D">
        <w:rPr>
          <w:bCs/>
          <w:sz w:val="24"/>
        </w:rPr>
        <w:tab/>
      </w:r>
      <w:r w:rsidRPr="00F36C4D">
        <w:rPr>
          <w:bCs/>
          <w:sz w:val="24"/>
        </w:rPr>
        <w:tab/>
        <w:t>Козятинської міської ради</w:t>
      </w:r>
    </w:p>
    <w:p w:rsidR="00D122C9" w:rsidRPr="00F36C4D" w:rsidRDefault="00D122C9" w:rsidP="00D122C9">
      <w:pPr>
        <w:pStyle w:val="aff1"/>
        <w:rPr>
          <w:bCs/>
          <w:i/>
          <w:sz w:val="24"/>
        </w:rPr>
      </w:pPr>
      <w:r w:rsidRPr="00F36C4D">
        <w:rPr>
          <w:bCs/>
          <w:sz w:val="24"/>
        </w:rPr>
        <w:lastRenderedPageBreak/>
        <w:t>_____________ Олена СТАРУШОК</w:t>
      </w:r>
      <w:r w:rsidRPr="00F36C4D">
        <w:rPr>
          <w:bCs/>
          <w:sz w:val="24"/>
        </w:rPr>
        <w:tab/>
      </w:r>
      <w:r w:rsidRPr="00F36C4D">
        <w:rPr>
          <w:bCs/>
          <w:sz w:val="24"/>
        </w:rPr>
        <w:tab/>
      </w:r>
      <w:r w:rsidRPr="00F36C4D">
        <w:rPr>
          <w:bCs/>
          <w:sz w:val="24"/>
        </w:rPr>
        <w:tab/>
        <w:t>__________ Аліна ДІДЕНКО</w:t>
      </w:r>
    </w:p>
    <w:p w:rsidR="00D122C9" w:rsidRPr="00F36C4D" w:rsidRDefault="00D122C9" w:rsidP="00D122C9">
      <w:pPr>
        <w:ind w:left="5760"/>
        <w:rPr>
          <w:b/>
          <w:sz w:val="28"/>
          <w:lang w:val="uk-UA"/>
        </w:rPr>
      </w:pPr>
    </w:p>
    <w:p w:rsidR="00D122C9" w:rsidRPr="00F36C4D" w:rsidRDefault="00D122C9" w:rsidP="00D122C9">
      <w:pPr>
        <w:pStyle w:val="aff4"/>
        <w:ind w:left="2832" w:firstLine="708"/>
        <w:rPr>
          <w:b/>
          <w:lang w:val="uk-UA"/>
        </w:rPr>
      </w:pPr>
      <w:r w:rsidRPr="00F36C4D">
        <w:rPr>
          <w:b/>
          <w:lang w:val="uk-UA"/>
        </w:rPr>
        <w:t>ПОЛОЖЕННЯ</w:t>
      </w:r>
    </w:p>
    <w:p w:rsidR="00D122C9" w:rsidRPr="00F36C4D" w:rsidRDefault="00D122C9" w:rsidP="00D122C9">
      <w:pPr>
        <w:pStyle w:val="aff4"/>
        <w:jc w:val="center"/>
        <w:rPr>
          <w:b/>
          <w:lang w:val="uk-UA"/>
        </w:rPr>
      </w:pPr>
      <w:r w:rsidRPr="00F36C4D">
        <w:rPr>
          <w:b/>
          <w:lang w:val="uk-UA"/>
        </w:rPr>
        <w:t>про преміювання та надання матеріальної допомоги</w:t>
      </w:r>
    </w:p>
    <w:p w:rsidR="00D122C9" w:rsidRPr="00F36C4D" w:rsidRDefault="00D122C9" w:rsidP="00D122C9">
      <w:pPr>
        <w:pStyle w:val="aff4"/>
        <w:jc w:val="center"/>
        <w:rPr>
          <w:b/>
        </w:rPr>
      </w:pPr>
      <w:r w:rsidRPr="00F36C4D">
        <w:rPr>
          <w:b/>
          <w:bCs/>
          <w:lang w:val="uk-UA"/>
        </w:rPr>
        <w:t>посадовим особам Департаменту гуманітарної п</w:t>
      </w:r>
      <w:r w:rsidRPr="00F36C4D">
        <w:rPr>
          <w:b/>
          <w:bCs/>
        </w:rPr>
        <w:t>олітики</w:t>
      </w:r>
    </w:p>
    <w:p w:rsidR="00D122C9" w:rsidRPr="00C41F20" w:rsidRDefault="00D122C9" w:rsidP="00D122C9">
      <w:pPr>
        <w:pStyle w:val="aff4"/>
        <w:jc w:val="both"/>
      </w:pPr>
    </w:p>
    <w:p w:rsidR="00D122C9" w:rsidRPr="00F36C4D" w:rsidRDefault="00D122C9" w:rsidP="00D122C9">
      <w:pPr>
        <w:pStyle w:val="aff4"/>
        <w:jc w:val="both"/>
        <w:rPr>
          <w:b/>
        </w:rPr>
      </w:pPr>
      <w:r w:rsidRPr="00F36C4D">
        <w:rPr>
          <w:b/>
        </w:rPr>
        <w:t>1. Загальні положення</w:t>
      </w:r>
    </w:p>
    <w:p w:rsidR="00D122C9" w:rsidRDefault="00D122C9" w:rsidP="00D122C9">
      <w:pPr>
        <w:pStyle w:val="aff4"/>
        <w:jc w:val="both"/>
      </w:pPr>
      <w:r w:rsidRPr="00C41F20">
        <w:t>1.1 Це положення розроблено відповідно до Закону України «Про службу</w:t>
      </w:r>
      <w:r>
        <w:t xml:space="preserve"> </w:t>
      </w:r>
      <w:r w:rsidRPr="00C41F20">
        <w:t>в органах місцевого самоврядування», Закону України «Про місцеве самоврядування в Україні», Постанови Кабінету Міністрів України від 09.03.2006</w:t>
      </w:r>
      <w:r>
        <w:t xml:space="preserve"> </w:t>
      </w:r>
      <w:r w:rsidRPr="00C41F20">
        <w:t>р. №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w:t>
      </w:r>
      <w:r>
        <w:t xml:space="preserve"> </w:t>
      </w:r>
      <w:r w:rsidRPr="00C41F20">
        <w:t>і регулює порядок преміювання та надання матеріальної допомоги</w:t>
      </w:r>
      <w:r>
        <w:t xml:space="preserve"> </w:t>
      </w:r>
      <w:r w:rsidRPr="00C41F20">
        <w:t>посадовим особам Департаменту гуманітарної політики.</w:t>
      </w:r>
    </w:p>
    <w:p w:rsidR="00D122C9" w:rsidRPr="00C41F20" w:rsidRDefault="00D122C9" w:rsidP="00D122C9">
      <w:pPr>
        <w:pStyle w:val="aff4"/>
        <w:jc w:val="both"/>
      </w:pPr>
      <w:r w:rsidRPr="00C41F20">
        <w:t>1.2. Обов'язковими умовами для преміювання є:</w:t>
      </w:r>
    </w:p>
    <w:p w:rsidR="00D122C9" w:rsidRPr="00C41F20" w:rsidRDefault="00D122C9" w:rsidP="00D122C9">
      <w:pPr>
        <w:pStyle w:val="aff4"/>
        <w:jc w:val="both"/>
      </w:pPr>
      <w:r w:rsidRPr="00C41F20">
        <w:t>1.2.1. Особистий вклад у загальні результати роботи.</w:t>
      </w:r>
    </w:p>
    <w:p w:rsidR="00D122C9" w:rsidRPr="00C41F20" w:rsidRDefault="00D122C9" w:rsidP="00D122C9">
      <w:pPr>
        <w:pStyle w:val="aff4"/>
        <w:jc w:val="both"/>
      </w:pPr>
      <w:r w:rsidRPr="00C41F20">
        <w:t>1.2.2. Сумлінне виконання своїх функціональних обов'язків.</w:t>
      </w:r>
    </w:p>
    <w:p w:rsidR="00D122C9" w:rsidRPr="00C41F20" w:rsidRDefault="00D122C9" w:rsidP="00D122C9">
      <w:pPr>
        <w:pStyle w:val="aff4"/>
        <w:jc w:val="both"/>
      </w:pPr>
      <w:r w:rsidRPr="00C41F20">
        <w:t>1.2.3. Відсутність порушень чинного законодавства.</w:t>
      </w:r>
    </w:p>
    <w:p w:rsidR="00D122C9" w:rsidRPr="00C41F20" w:rsidRDefault="00D122C9" w:rsidP="00D122C9">
      <w:pPr>
        <w:pStyle w:val="aff4"/>
        <w:jc w:val="both"/>
      </w:pPr>
      <w:r w:rsidRPr="00C41F20">
        <w:t>1.2.4. Дотримання Правил внутрішнього трудового розпорядку.</w:t>
      </w:r>
    </w:p>
    <w:p w:rsidR="00D122C9" w:rsidRPr="00C41F20" w:rsidRDefault="00D122C9" w:rsidP="00D122C9">
      <w:pPr>
        <w:pStyle w:val="aff4"/>
        <w:jc w:val="both"/>
      </w:pPr>
      <w:r w:rsidRPr="00C41F20">
        <w:t>1.2.5. Бездоганне і вчасне виконання розпорядчих документів,</w:t>
      </w:r>
      <w:r>
        <w:t xml:space="preserve"> </w:t>
      </w:r>
      <w:r w:rsidRPr="00C41F20">
        <w:t>доручень та завдань керівництва.</w:t>
      </w:r>
    </w:p>
    <w:p w:rsidR="00D122C9" w:rsidRPr="00C41F20" w:rsidRDefault="00D122C9" w:rsidP="00D122C9">
      <w:pPr>
        <w:pStyle w:val="aff4"/>
        <w:jc w:val="both"/>
      </w:pPr>
      <w:r w:rsidRPr="00C41F20">
        <w:t>1.2.6. Своєчасний розгляд листів установ, організацій, звернень</w:t>
      </w:r>
      <w:r>
        <w:t xml:space="preserve"> </w:t>
      </w:r>
      <w:r w:rsidRPr="00C41F20">
        <w:t>громадян.</w:t>
      </w:r>
    </w:p>
    <w:p w:rsidR="00D122C9" w:rsidRPr="00C41F20" w:rsidRDefault="00D122C9" w:rsidP="00D122C9">
      <w:pPr>
        <w:pStyle w:val="aff4"/>
        <w:jc w:val="both"/>
      </w:pPr>
      <w:r w:rsidRPr="00C41F20">
        <w:t xml:space="preserve">1.2.7.Своєчасна і якісна підготовка документів для розгляду </w:t>
      </w:r>
      <w:r>
        <w:t>керівництва</w:t>
      </w:r>
      <w:r w:rsidRPr="00C41F20">
        <w:t xml:space="preserve">, </w:t>
      </w:r>
      <w:r>
        <w:t>наказів Директора Департаменту</w:t>
      </w:r>
      <w:r w:rsidRPr="00C41F20">
        <w:t>.</w:t>
      </w:r>
    </w:p>
    <w:p w:rsidR="00D122C9" w:rsidRPr="00C41F20" w:rsidRDefault="00D122C9" w:rsidP="00D122C9">
      <w:pPr>
        <w:pStyle w:val="aff4"/>
        <w:jc w:val="both"/>
      </w:pPr>
      <w:r w:rsidRPr="00C41F20">
        <w:t>1.2.8.Постійне вдосконалення організації своєї роботи і підвищення професійної кваліфікації.</w:t>
      </w:r>
    </w:p>
    <w:p w:rsidR="00D122C9" w:rsidRPr="00C41F20" w:rsidRDefault="00D122C9" w:rsidP="00D122C9">
      <w:pPr>
        <w:pStyle w:val="aff4"/>
        <w:jc w:val="both"/>
      </w:pPr>
      <w:r w:rsidRPr="00C41F20">
        <w:t xml:space="preserve">1.2.9.Виконання у встановлені терміни </w:t>
      </w:r>
      <w:r>
        <w:t>наказів та доручень керівництва</w:t>
      </w:r>
      <w:r w:rsidRPr="00C41F20">
        <w:t>.</w:t>
      </w:r>
    </w:p>
    <w:p w:rsidR="00D122C9" w:rsidRPr="00C41F20" w:rsidRDefault="00D122C9" w:rsidP="00D122C9">
      <w:pPr>
        <w:pStyle w:val="aff4"/>
        <w:jc w:val="both"/>
      </w:pPr>
      <w:r w:rsidRPr="00C41F20">
        <w:t>1.3 Преміювання працівників не є обов'язковою складовою оплати праці, а є лише стимулюючим доповненням до основної заробітної плати.</w:t>
      </w:r>
    </w:p>
    <w:p w:rsidR="00D122C9" w:rsidRDefault="00D122C9" w:rsidP="00D122C9">
      <w:pPr>
        <w:pStyle w:val="aff4"/>
        <w:jc w:val="both"/>
      </w:pPr>
    </w:p>
    <w:p w:rsidR="00D122C9" w:rsidRPr="00F36C4D" w:rsidRDefault="00D122C9" w:rsidP="00D122C9">
      <w:pPr>
        <w:pStyle w:val="aff4"/>
        <w:jc w:val="both"/>
        <w:rPr>
          <w:b/>
        </w:rPr>
      </w:pPr>
      <w:r w:rsidRPr="00F36C4D">
        <w:rPr>
          <w:b/>
        </w:rPr>
        <w:t>2. Порядок преміювання</w:t>
      </w:r>
    </w:p>
    <w:p w:rsidR="00D122C9" w:rsidRPr="00C41F20" w:rsidRDefault="00D122C9" w:rsidP="00D122C9">
      <w:pPr>
        <w:pStyle w:val="aff4"/>
        <w:jc w:val="both"/>
      </w:pPr>
      <w:r w:rsidRPr="00C41F20">
        <w:t xml:space="preserve">2.1. Премія виплачується </w:t>
      </w:r>
      <w:r>
        <w:t>посадовим особам</w:t>
      </w:r>
      <w:r w:rsidRPr="00C41F20">
        <w:t xml:space="preserve"> </w:t>
      </w:r>
      <w:r>
        <w:t>Департаменту</w:t>
      </w:r>
      <w:r w:rsidRPr="00C41F20">
        <w:t xml:space="preserve"> (надалі-працівники) після підписання відповідн</w:t>
      </w:r>
      <w:r>
        <w:t>ого наказу директором</w:t>
      </w:r>
      <w:r w:rsidRPr="00C41F20">
        <w:t>.</w:t>
      </w:r>
    </w:p>
    <w:p w:rsidR="00D122C9" w:rsidRPr="00C41F20" w:rsidRDefault="00D122C9" w:rsidP="00D122C9">
      <w:pPr>
        <w:pStyle w:val="aff4"/>
        <w:jc w:val="both"/>
      </w:pPr>
      <w:r w:rsidRPr="00C41F20">
        <w:t>2.2. Річний фонд преміювання утворюється згідно затвердженого штатного розпису та кошторисних</w:t>
      </w:r>
      <w:r>
        <w:t xml:space="preserve"> </w:t>
      </w:r>
      <w:r w:rsidRPr="00C41F20">
        <w:t>призначень, а також при умові економії фонду оплати праці.</w:t>
      </w:r>
    </w:p>
    <w:p w:rsidR="00D122C9" w:rsidRPr="00C41F20" w:rsidRDefault="00D122C9" w:rsidP="00D122C9">
      <w:pPr>
        <w:pStyle w:val="aff4"/>
        <w:jc w:val="both"/>
      </w:pPr>
      <w:r w:rsidRPr="00C41F20">
        <w:t>2.3. Премія за результатами роботи за відповідний місяць нараховується працівникам щомісячно у відсотках до посадового окладу пропорційно відпрацьованому часу та виплачується, як правило, у день виплати заробітної плати за другу половину місяця.</w:t>
      </w:r>
    </w:p>
    <w:p w:rsidR="00D122C9" w:rsidRPr="00C41F20" w:rsidRDefault="00D122C9" w:rsidP="00D122C9">
      <w:pPr>
        <w:pStyle w:val="aff4"/>
        <w:jc w:val="both"/>
      </w:pPr>
      <w:r w:rsidRPr="00C41F20">
        <w:t xml:space="preserve">2.4. Розмір премії кожному окремому працівнику встановлюється відповідно до особистого вкладу в загальні результати роботи і не обмежується граничними розмірами. </w:t>
      </w:r>
    </w:p>
    <w:p w:rsidR="00D122C9" w:rsidRPr="00C41F20" w:rsidRDefault="00D122C9" w:rsidP="00D122C9">
      <w:pPr>
        <w:pStyle w:val="aff4"/>
        <w:jc w:val="both"/>
      </w:pPr>
      <w:r w:rsidRPr="00C41F20">
        <w:t>2.5.Преміювання до державних і професійних свят та ювілейних дат здійснюється в межах коштів, передбачених на преміювання у кошторисі та економії фонду оплати праці</w:t>
      </w:r>
      <w:r>
        <w:t xml:space="preserve">. </w:t>
      </w:r>
    </w:p>
    <w:p w:rsidR="00D122C9" w:rsidRPr="00C41F20" w:rsidRDefault="00D122C9" w:rsidP="00D122C9">
      <w:pPr>
        <w:pStyle w:val="aff4"/>
        <w:jc w:val="both"/>
      </w:pPr>
      <w:r w:rsidRPr="00C41F20">
        <w:t>2.6.У разі несвоєчасного виконання завдань, наявності дисциплінарних стягнень, погіршення якості роботи і порушення трудової дисципліни, а також невиконання умов передбачених пунктом 1.2 цього Положення,</w:t>
      </w:r>
      <w:r>
        <w:t xml:space="preserve"> </w:t>
      </w:r>
      <w:r w:rsidRPr="00C41F20">
        <w:t>зазначена премія може скасовуватися або розмір її зменшується.</w:t>
      </w:r>
    </w:p>
    <w:p w:rsidR="00D122C9" w:rsidRPr="00C41F20" w:rsidRDefault="00D122C9" w:rsidP="00D122C9">
      <w:pPr>
        <w:pStyle w:val="aff4"/>
        <w:jc w:val="both"/>
      </w:pPr>
      <w:r w:rsidRPr="00C41F20">
        <w:t>2.7. Преміювання:</w:t>
      </w:r>
    </w:p>
    <w:p w:rsidR="00D122C9" w:rsidRPr="00C41F20" w:rsidRDefault="00D122C9" w:rsidP="00D122C9">
      <w:pPr>
        <w:pStyle w:val="aff4"/>
        <w:jc w:val="both"/>
      </w:pPr>
      <w:r w:rsidRPr="00C41F20">
        <w:t xml:space="preserve">2.7.1. </w:t>
      </w:r>
      <w:r>
        <w:t xml:space="preserve">Директора Департаменту </w:t>
      </w:r>
      <w:r w:rsidRPr="00C41F20">
        <w:t>здійснюється на підставі р</w:t>
      </w:r>
      <w:r>
        <w:t>озпорядження м</w:t>
      </w:r>
      <w:r w:rsidRPr="00C41F20">
        <w:t>іської ради</w:t>
      </w:r>
      <w:r>
        <w:t>.</w:t>
      </w:r>
    </w:p>
    <w:p w:rsidR="00D122C9" w:rsidRPr="00C41F20" w:rsidRDefault="00D122C9" w:rsidP="00D122C9">
      <w:pPr>
        <w:pStyle w:val="aff4"/>
        <w:jc w:val="both"/>
      </w:pPr>
      <w:r w:rsidRPr="00C41F20">
        <w:t xml:space="preserve">2.7.2. </w:t>
      </w:r>
      <w:r>
        <w:t>П</w:t>
      </w:r>
      <w:r w:rsidRPr="00C41F20">
        <w:t>рацівників</w:t>
      </w:r>
      <w:r>
        <w:t xml:space="preserve">  </w:t>
      </w:r>
      <w:r w:rsidRPr="00C41F20">
        <w:t>здійснюється на підставі пропозицій заступник</w:t>
      </w:r>
      <w:r>
        <w:t>а директора</w:t>
      </w:r>
      <w:r w:rsidRPr="00C41F20">
        <w:t>,  начальник</w:t>
      </w:r>
      <w:r>
        <w:t xml:space="preserve">ів </w:t>
      </w:r>
      <w:r w:rsidRPr="00C41F20">
        <w:t>відділ</w:t>
      </w:r>
      <w:r>
        <w:t>ів</w:t>
      </w:r>
      <w:r w:rsidRPr="00C41F20">
        <w:t xml:space="preserve"> відповідно до розподілу повноважень.</w:t>
      </w:r>
    </w:p>
    <w:p w:rsidR="00D122C9" w:rsidRDefault="00D122C9" w:rsidP="00D122C9">
      <w:pPr>
        <w:pStyle w:val="aff4"/>
        <w:jc w:val="both"/>
        <w:rPr>
          <w:lang w:val="uk-UA"/>
        </w:rPr>
      </w:pPr>
      <w:r w:rsidRPr="00C41F20">
        <w:t xml:space="preserve">2.8. Нарахування премії для працівників здійснює </w:t>
      </w:r>
      <w:r>
        <w:t>відповідний структурний підрозділ Департаменту гуманітарної політики, визначений директором Департаменту</w:t>
      </w:r>
      <w:r w:rsidRPr="00C41F20">
        <w:t>.</w:t>
      </w:r>
    </w:p>
    <w:p w:rsidR="00D122C9" w:rsidRPr="00EE3131" w:rsidRDefault="00D122C9" w:rsidP="00D122C9">
      <w:pPr>
        <w:pStyle w:val="aff4"/>
        <w:jc w:val="both"/>
        <w:rPr>
          <w:lang w:val="uk-UA"/>
        </w:rPr>
      </w:pPr>
    </w:p>
    <w:p w:rsidR="00D122C9" w:rsidRPr="00EE3131" w:rsidRDefault="00D122C9" w:rsidP="00D122C9">
      <w:pPr>
        <w:pStyle w:val="aff4"/>
        <w:jc w:val="both"/>
        <w:rPr>
          <w:b/>
        </w:rPr>
      </w:pPr>
      <w:r w:rsidRPr="00EE3131">
        <w:rPr>
          <w:b/>
        </w:rPr>
        <w:t>3. Порядок підготовки розпорядчих документів щодо виплати премій</w:t>
      </w:r>
    </w:p>
    <w:p w:rsidR="00D122C9" w:rsidRPr="00C41F20" w:rsidRDefault="00D122C9" w:rsidP="00D122C9">
      <w:pPr>
        <w:pStyle w:val="aff4"/>
        <w:jc w:val="both"/>
      </w:pPr>
      <w:r w:rsidRPr="00C41F20">
        <w:lastRenderedPageBreak/>
        <w:t xml:space="preserve">3.1.Проекти </w:t>
      </w:r>
      <w:r>
        <w:t>наказів директора Департаменту</w:t>
      </w:r>
      <w:r w:rsidRPr="00C41F20">
        <w:t xml:space="preserve"> про преміювання посадових осіб готуються </w:t>
      </w:r>
      <w:r>
        <w:t xml:space="preserve">юридично-фінансовим </w:t>
      </w:r>
      <w:r w:rsidRPr="00C41F20">
        <w:t>відділом</w:t>
      </w:r>
      <w:r>
        <w:t xml:space="preserve"> д</w:t>
      </w:r>
      <w:r w:rsidRPr="00C41F20">
        <w:t>о</w:t>
      </w:r>
      <w:r>
        <w:t xml:space="preserve"> </w:t>
      </w:r>
      <w:r w:rsidRPr="00C41F20">
        <w:t>25 числа місяця, за який здійснюється преміювання, на підставі подання заступник</w:t>
      </w:r>
      <w:r>
        <w:t>а</w:t>
      </w:r>
      <w:r w:rsidRPr="00C41F20">
        <w:t>,</w:t>
      </w:r>
      <w:r>
        <w:t xml:space="preserve"> </w:t>
      </w:r>
      <w:r w:rsidRPr="00C41F20">
        <w:t>начальників відділів;</w:t>
      </w:r>
    </w:p>
    <w:p w:rsidR="00D122C9" w:rsidRPr="00C41F20" w:rsidRDefault="00D122C9" w:rsidP="00D122C9">
      <w:pPr>
        <w:pStyle w:val="aff4"/>
        <w:jc w:val="both"/>
      </w:pPr>
      <w:r w:rsidRPr="00C41F20">
        <w:t>3.</w:t>
      </w:r>
      <w:r>
        <w:t>2</w:t>
      </w:r>
      <w:r w:rsidRPr="00C41F20">
        <w:t xml:space="preserve">. </w:t>
      </w:r>
      <w:r>
        <w:t xml:space="preserve">В разі </w:t>
      </w:r>
      <w:r w:rsidRPr="00C41F20">
        <w:t>неналежн</w:t>
      </w:r>
      <w:r>
        <w:t>ого</w:t>
      </w:r>
      <w:r w:rsidRPr="00C41F20">
        <w:t xml:space="preserve"> виконання посадових обов'язків працівниками</w:t>
      </w:r>
      <w:r>
        <w:t>, порушення термінів виконання документів, трудової дисципліни</w:t>
      </w:r>
      <w:r w:rsidRPr="00C41F20">
        <w:t xml:space="preserve"> до 24 числа місяця, за який здійснюється преміювання</w:t>
      </w:r>
      <w:r>
        <w:t>,</w:t>
      </w:r>
      <w:r w:rsidRPr="00C41F20">
        <w:t xml:space="preserve"> </w:t>
      </w:r>
      <w:r>
        <w:t xml:space="preserve">подається відповідна </w:t>
      </w:r>
      <w:r w:rsidRPr="00C41F20">
        <w:t>інформаці</w:t>
      </w:r>
      <w:r>
        <w:t>я</w:t>
      </w:r>
      <w:r w:rsidRPr="00C41F20">
        <w:t xml:space="preserve"> для прийняття відповідного рішення;</w:t>
      </w:r>
    </w:p>
    <w:p w:rsidR="00D122C9" w:rsidRDefault="00D122C9" w:rsidP="00D122C9">
      <w:pPr>
        <w:pStyle w:val="aff4"/>
        <w:jc w:val="both"/>
        <w:rPr>
          <w:lang w:val="uk-UA"/>
        </w:rPr>
      </w:pPr>
      <w:r w:rsidRPr="00C41F20">
        <w:t>3.</w:t>
      </w:r>
      <w:r>
        <w:t>3</w:t>
      </w:r>
      <w:r w:rsidRPr="00C41F20">
        <w:t xml:space="preserve">. </w:t>
      </w:r>
      <w:r>
        <w:t xml:space="preserve">Накази </w:t>
      </w:r>
      <w:r w:rsidRPr="00C41F20">
        <w:t xml:space="preserve"> про преміювання працівників візується начальником </w:t>
      </w:r>
      <w:r>
        <w:t xml:space="preserve">юридично-фінансового </w:t>
      </w:r>
      <w:r w:rsidRPr="00C41F20">
        <w:t xml:space="preserve">відділу </w:t>
      </w:r>
      <w:r>
        <w:t>та директором (чи головним бухгалтером) установи, на яку покладено обов’язки по нарахуванню заробітної плати.</w:t>
      </w:r>
    </w:p>
    <w:p w:rsidR="00D122C9" w:rsidRPr="00EE3131" w:rsidRDefault="00D122C9" w:rsidP="00D122C9">
      <w:pPr>
        <w:pStyle w:val="aff4"/>
        <w:jc w:val="both"/>
        <w:rPr>
          <w:lang w:val="uk-UA"/>
        </w:rPr>
      </w:pPr>
    </w:p>
    <w:p w:rsidR="00D122C9" w:rsidRPr="00F93E18" w:rsidRDefault="00D122C9" w:rsidP="00D122C9">
      <w:pPr>
        <w:pStyle w:val="aff4"/>
        <w:jc w:val="both"/>
        <w:rPr>
          <w:b/>
          <w:lang w:val="uk-UA"/>
        </w:rPr>
      </w:pPr>
      <w:r w:rsidRPr="00F93E18">
        <w:rPr>
          <w:lang w:val="uk-UA"/>
        </w:rPr>
        <w:t>4</w:t>
      </w:r>
      <w:r w:rsidRPr="00F93E18">
        <w:rPr>
          <w:b/>
          <w:lang w:val="uk-UA"/>
        </w:rPr>
        <w:t>. Порядок визначення розміру преміювання</w:t>
      </w:r>
    </w:p>
    <w:p w:rsidR="00D122C9" w:rsidRPr="00F93E18" w:rsidRDefault="00D122C9" w:rsidP="00D122C9">
      <w:pPr>
        <w:pStyle w:val="aff4"/>
        <w:jc w:val="both"/>
        <w:rPr>
          <w:lang w:val="uk-UA"/>
        </w:rPr>
      </w:pPr>
      <w:r w:rsidRPr="00F93E18">
        <w:rPr>
          <w:lang w:val="uk-UA"/>
        </w:rPr>
        <w:t>4. Розмір місячної або квартальної премії працівників визначає Директор Департаменту із врахуванням відповідних пропозицій та залежить від їх особистого внеску в загальний результат роботи з урахуванням таких критеріїв:</w:t>
      </w:r>
    </w:p>
    <w:p w:rsidR="00D122C9" w:rsidRPr="00F93E18" w:rsidRDefault="00D122C9" w:rsidP="00D122C9">
      <w:pPr>
        <w:pStyle w:val="aff4"/>
        <w:jc w:val="both"/>
        <w:rPr>
          <w:lang w:val="uk-UA"/>
        </w:rPr>
      </w:pPr>
      <w:bookmarkStart w:id="2" w:name="n61"/>
      <w:bookmarkEnd w:id="2"/>
      <w:r w:rsidRPr="00F93E18">
        <w:rPr>
          <w:lang w:val="uk-UA"/>
        </w:rPr>
        <w:t>1) ініціативність у роботі;</w:t>
      </w:r>
    </w:p>
    <w:p w:rsidR="00D122C9" w:rsidRPr="00F93E18" w:rsidRDefault="00D122C9" w:rsidP="00D122C9">
      <w:pPr>
        <w:pStyle w:val="aff4"/>
        <w:jc w:val="both"/>
        <w:rPr>
          <w:lang w:val="uk-UA"/>
        </w:rPr>
      </w:pPr>
      <w:bookmarkStart w:id="3" w:name="n62"/>
      <w:bookmarkEnd w:id="3"/>
      <w:r w:rsidRPr="00F93E18">
        <w:rPr>
          <w:lang w:val="uk-UA"/>
        </w:rPr>
        <w:t>2) якість виконання завдань, визначених положенням про Департамент гуманітарної політики, його посадовою інструкцією, а також дорученнями керівництва відповідного органу та безпосереднього керівника працівника;</w:t>
      </w:r>
    </w:p>
    <w:p w:rsidR="00D122C9" w:rsidRPr="00F206C2" w:rsidRDefault="00D122C9" w:rsidP="00D122C9">
      <w:pPr>
        <w:pStyle w:val="aff4"/>
        <w:jc w:val="both"/>
      </w:pPr>
      <w:bookmarkStart w:id="4" w:name="n63"/>
      <w:bookmarkEnd w:id="4"/>
      <w:r w:rsidRPr="00F206C2">
        <w:t>3) терміновість виконання завдань;</w:t>
      </w:r>
    </w:p>
    <w:p w:rsidR="00D122C9" w:rsidRPr="00F206C2" w:rsidRDefault="00D122C9" w:rsidP="00D122C9">
      <w:pPr>
        <w:pStyle w:val="aff4"/>
        <w:jc w:val="both"/>
      </w:pPr>
      <w:bookmarkStart w:id="5" w:name="n64"/>
      <w:bookmarkEnd w:id="5"/>
      <w:r w:rsidRPr="00F206C2">
        <w:t>4) виконання додаткового обсягу завдань (участь у провадженні національних реформ, роботі комісій, робочих груп тощо).</w:t>
      </w:r>
    </w:p>
    <w:p w:rsidR="00D122C9" w:rsidRPr="00C41F20" w:rsidRDefault="00D122C9" w:rsidP="00D122C9">
      <w:pPr>
        <w:pStyle w:val="aff4"/>
        <w:jc w:val="both"/>
      </w:pPr>
      <w:r w:rsidRPr="00C41F20">
        <w:t>5.Порядок надання матеріальної допомоги</w:t>
      </w:r>
    </w:p>
    <w:p w:rsidR="00D122C9" w:rsidRPr="00C41F20" w:rsidRDefault="00D122C9" w:rsidP="00D122C9">
      <w:pPr>
        <w:pStyle w:val="aff4"/>
        <w:jc w:val="both"/>
      </w:pPr>
      <w:r w:rsidRPr="00C41F20">
        <w:t xml:space="preserve">5.1. Відповідно до Постанови Кабінету Міністрів України від 09.03.2006р. № 268 «Про упорядкування структури та умов оплати праці працівників апарату органів виконавчої влади, органів прокуратури, судів та інших органів» надається і виплачується </w:t>
      </w:r>
      <w:r>
        <w:t>посадовим особам</w:t>
      </w:r>
      <w:r w:rsidRPr="00C41F20">
        <w:t xml:space="preserve"> </w:t>
      </w:r>
      <w:r>
        <w:t>Департаменту гуманітарної політики</w:t>
      </w:r>
      <w:r w:rsidRPr="00C41F20">
        <w:t>:</w:t>
      </w:r>
    </w:p>
    <w:p w:rsidR="00D122C9" w:rsidRPr="00C41F20" w:rsidRDefault="00D122C9" w:rsidP="00D122C9">
      <w:pPr>
        <w:pStyle w:val="aff4"/>
        <w:jc w:val="both"/>
      </w:pPr>
      <w:r w:rsidRPr="00C41F20">
        <w:t xml:space="preserve">- матеріальна допомога для вирішення соціально-побутових питань та матеріальна допомога на оздоровлення при наданні щорічної відпустки у розмірі, що не перевищує розмір середньомісячної заробітної плати, </w:t>
      </w:r>
    </w:p>
    <w:p w:rsidR="00D122C9" w:rsidRPr="00C41F20" w:rsidRDefault="00D122C9" w:rsidP="00D122C9">
      <w:pPr>
        <w:pStyle w:val="aff4"/>
        <w:jc w:val="both"/>
      </w:pPr>
      <w:r w:rsidRPr="00C41F20">
        <w:t>5.</w:t>
      </w:r>
      <w:r>
        <w:t>2</w:t>
      </w:r>
      <w:r w:rsidRPr="00C41F20">
        <w:t>. Матеріальна допомога надається в межах затвердженого фонду оплати праці.</w:t>
      </w:r>
    </w:p>
    <w:p w:rsidR="00D122C9" w:rsidRPr="00C41F20" w:rsidRDefault="00D122C9" w:rsidP="00D122C9">
      <w:pPr>
        <w:jc w:val="both"/>
        <w:rPr>
          <w:rFonts w:ascii="Times New Roman" w:hAnsi="Times New Roman" w:cs="Times New Roman"/>
          <w:sz w:val="28"/>
          <w:szCs w:val="28"/>
        </w:rPr>
      </w:pPr>
    </w:p>
    <w:p w:rsidR="00D122C9" w:rsidRDefault="00D122C9" w:rsidP="00D122C9">
      <w:pPr>
        <w:pStyle w:val="aff1"/>
        <w:ind w:left="4248"/>
        <w:rPr>
          <w:bCs/>
          <w:sz w:val="24"/>
        </w:rPr>
      </w:pPr>
      <w:r w:rsidRPr="00CA1A6B">
        <w:rPr>
          <w:bCs/>
          <w:sz w:val="24"/>
        </w:rPr>
        <w:t>Додаток  №</w:t>
      </w:r>
      <w:r>
        <w:rPr>
          <w:bCs/>
          <w:sz w:val="24"/>
        </w:rPr>
        <w:t xml:space="preserve"> 8 </w:t>
      </w:r>
      <w:r w:rsidRPr="00CA1A6B">
        <w:rPr>
          <w:bCs/>
          <w:sz w:val="24"/>
        </w:rPr>
        <w:t xml:space="preserve">до </w:t>
      </w:r>
      <w:r>
        <w:rPr>
          <w:bCs/>
          <w:sz w:val="24"/>
        </w:rPr>
        <w:t>Колективного договору</w:t>
      </w:r>
    </w:p>
    <w:p w:rsidR="00D122C9" w:rsidRDefault="00D122C9" w:rsidP="00D122C9">
      <w:pPr>
        <w:pStyle w:val="aff1"/>
        <w:ind w:left="2124" w:firstLine="708"/>
        <w:jc w:val="center"/>
        <w:rPr>
          <w:bCs/>
          <w:sz w:val="24"/>
        </w:rPr>
      </w:pPr>
      <w:r>
        <w:rPr>
          <w:bCs/>
          <w:sz w:val="24"/>
        </w:rPr>
        <w:t xml:space="preserve">       </w:t>
      </w:r>
      <w:r w:rsidRPr="00CA1A6B">
        <w:rPr>
          <w:bCs/>
          <w:sz w:val="24"/>
        </w:rPr>
        <w:t xml:space="preserve">між </w:t>
      </w:r>
      <w:r w:rsidRPr="00B85884">
        <w:rPr>
          <w:bCs/>
          <w:sz w:val="24"/>
        </w:rPr>
        <w:t xml:space="preserve"> </w:t>
      </w:r>
      <w:r>
        <w:rPr>
          <w:bCs/>
          <w:sz w:val="24"/>
        </w:rPr>
        <w:t>Департаментом гуманітарної</w:t>
      </w:r>
    </w:p>
    <w:p w:rsidR="00D122C9" w:rsidRDefault="00D122C9" w:rsidP="00D122C9">
      <w:pPr>
        <w:pStyle w:val="aff1"/>
        <w:ind w:left="2832" w:firstLine="708"/>
        <w:jc w:val="center"/>
        <w:rPr>
          <w:bCs/>
          <w:sz w:val="24"/>
        </w:rPr>
      </w:pPr>
      <w:r>
        <w:rPr>
          <w:bCs/>
          <w:sz w:val="24"/>
        </w:rPr>
        <w:t>політики та первинною профспілковою</w:t>
      </w:r>
    </w:p>
    <w:p w:rsidR="00D122C9" w:rsidRDefault="00D122C9" w:rsidP="00D122C9">
      <w:pPr>
        <w:pStyle w:val="aff1"/>
        <w:ind w:left="4248"/>
        <w:rPr>
          <w:bCs/>
          <w:sz w:val="24"/>
        </w:rPr>
      </w:pPr>
      <w:r>
        <w:rPr>
          <w:bCs/>
          <w:sz w:val="24"/>
        </w:rPr>
        <w:t>організацією Департаменту гуманітарної</w:t>
      </w:r>
    </w:p>
    <w:p w:rsidR="00D122C9" w:rsidRDefault="00D122C9" w:rsidP="00D122C9">
      <w:pPr>
        <w:pStyle w:val="aff1"/>
        <w:rPr>
          <w:bCs/>
          <w:sz w:val="24"/>
        </w:rPr>
      </w:pPr>
      <w:r>
        <w:rPr>
          <w:bCs/>
          <w:sz w:val="24"/>
        </w:rPr>
        <w:t xml:space="preserve">                                                        політики на 2025-  2029 рр.</w:t>
      </w:r>
      <w:r w:rsidRPr="00CA1A6B">
        <w:rPr>
          <w:bCs/>
          <w:sz w:val="24"/>
        </w:rPr>
        <w:t>.</w:t>
      </w:r>
    </w:p>
    <w:p w:rsidR="00D122C9" w:rsidRDefault="00D122C9" w:rsidP="00D122C9">
      <w:pPr>
        <w:pStyle w:val="aff1"/>
        <w:rPr>
          <w:bCs/>
          <w:sz w:val="24"/>
        </w:rPr>
      </w:pPr>
    </w:p>
    <w:p w:rsidR="00D122C9" w:rsidRPr="00F36C4D" w:rsidRDefault="00D122C9" w:rsidP="00D122C9">
      <w:pPr>
        <w:pStyle w:val="aff1"/>
        <w:rPr>
          <w:bCs/>
          <w:i/>
          <w:sz w:val="24"/>
        </w:rPr>
      </w:pPr>
      <w:r w:rsidRPr="00F36C4D">
        <w:rPr>
          <w:bCs/>
          <w:sz w:val="24"/>
        </w:rPr>
        <w:t>ПОГОДЖУЮ</w:t>
      </w:r>
      <w:r w:rsidRPr="00F36C4D">
        <w:rPr>
          <w:bCs/>
          <w:sz w:val="24"/>
        </w:rPr>
        <w:tab/>
      </w:r>
      <w:r w:rsidRPr="00F36C4D">
        <w:rPr>
          <w:bCs/>
          <w:sz w:val="24"/>
        </w:rPr>
        <w:tab/>
      </w:r>
      <w:r w:rsidRPr="00F36C4D">
        <w:rPr>
          <w:bCs/>
          <w:sz w:val="24"/>
        </w:rPr>
        <w:tab/>
      </w:r>
      <w:r w:rsidRPr="00F36C4D">
        <w:rPr>
          <w:bCs/>
          <w:sz w:val="24"/>
        </w:rPr>
        <w:tab/>
      </w:r>
      <w:r w:rsidRPr="00F36C4D">
        <w:rPr>
          <w:bCs/>
          <w:sz w:val="24"/>
        </w:rPr>
        <w:tab/>
      </w:r>
      <w:r w:rsidRPr="00F36C4D">
        <w:rPr>
          <w:bCs/>
          <w:sz w:val="24"/>
        </w:rPr>
        <w:tab/>
        <w:t>ЗАТВЕРДЖУЮ</w:t>
      </w:r>
    </w:p>
    <w:p w:rsidR="00D122C9" w:rsidRPr="00F36C4D" w:rsidRDefault="00D122C9" w:rsidP="00D122C9">
      <w:pPr>
        <w:pStyle w:val="aff1"/>
        <w:rPr>
          <w:bCs/>
          <w:i/>
          <w:sz w:val="24"/>
        </w:rPr>
      </w:pPr>
      <w:r w:rsidRPr="00F36C4D">
        <w:rPr>
          <w:bCs/>
          <w:sz w:val="24"/>
        </w:rPr>
        <w:t xml:space="preserve">Голова первинної профспілкової           </w:t>
      </w:r>
      <w:r w:rsidRPr="00F36C4D">
        <w:rPr>
          <w:bCs/>
          <w:sz w:val="24"/>
        </w:rPr>
        <w:tab/>
      </w:r>
      <w:r w:rsidRPr="00F36C4D">
        <w:rPr>
          <w:bCs/>
          <w:sz w:val="24"/>
        </w:rPr>
        <w:tab/>
      </w:r>
      <w:r w:rsidRPr="00F36C4D">
        <w:rPr>
          <w:bCs/>
          <w:sz w:val="24"/>
        </w:rPr>
        <w:tab/>
        <w:t>Директор Департаменту</w:t>
      </w:r>
    </w:p>
    <w:p w:rsidR="00D122C9" w:rsidRPr="00F36C4D" w:rsidRDefault="00D122C9" w:rsidP="00D122C9">
      <w:pPr>
        <w:pStyle w:val="aff1"/>
        <w:rPr>
          <w:bCs/>
          <w:i/>
          <w:sz w:val="24"/>
        </w:rPr>
      </w:pPr>
      <w:r w:rsidRPr="00F36C4D">
        <w:rPr>
          <w:bCs/>
          <w:sz w:val="24"/>
        </w:rPr>
        <w:t>організації Департаменту</w:t>
      </w:r>
      <w:r w:rsidRPr="00F36C4D">
        <w:rPr>
          <w:bCs/>
          <w:sz w:val="24"/>
        </w:rPr>
        <w:tab/>
      </w:r>
      <w:r w:rsidRPr="00F36C4D">
        <w:rPr>
          <w:bCs/>
          <w:sz w:val="24"/>
        </w:rPr>
        <w:tab/>
      </w:r>
      <w:r w:rsidRPr="00F36C4D">
        <w:rPr>
          <w:bCs/>
          <w:sz w:val="24"/>
        </w:rPr>
        <w:tab/>
      </w:r>
      <w:r w:rsidRPr="00F36C4D">
        <w:rPr>
          <w:bCs/>
          <w:sz w:val="24"/>
        </w:rPr>
        <w:tab/>
      </w:r>
      <w:r w:rsidRPr="00F36C4D">
        <w:rPr>
          <w:bCs/>
          <w:sz w:val="24"/>
        </w:rPr>
        <w:tab/>
        <w:t>гуманітарної політики</w:t>
      </w:r>
    </w:p>
    <w:p w:rsidR="00D122C9" w:rsidRPr="00F36C4D" w:rsidRDefault="00D122C9" w:rsidP="00D122C9">
      <w:pPr>
        <w:pStyle w:val="aff1"/>
        <w:rPr>
          <w:bCs/>
          <w:i/>
          <w:sz w:val="24"/>
        </w:rPr>
      </w:pPr>
      <w:r w:rsidRPr="00F36C4D">
        <w:rPr>
          <w:bCs/>
          <w:sz w:val="24"/>
        </w:rPr>
        <w:t>гуманітарної політики</w:t>
      </w:r>
      <w:r w:rsidRPr="00F36C4D">
        <w:rPr>
          <w:bCs/>
          <w:sz w:val="24"/>
        </w:rPr>
        <w:tab/>
      </w:r>
      <w:r w:rsidRPr="00F36C4D">
        <w:rPr>
          <w:bCs/>
          <w:sz w:val="24"/>
        </w:rPr>
        <w:tab/>
      </w:r>
      <w:r w:rsidRPr="00F36C4D">
        <w:rPr>
          <w:bCs/>
          <w:sz w:val="24"/>
        </w:rPr>
        <w:tab/>
      </w:r>
      <w:r w:rsidRPr="00F36C4D">
        <w:rPr>
          <w:bCs/>
          <w:sz w:val="24"/>
        </w:rPr>
        <w:tab/>
      </w:r>
      <w:r w:rsidRPr="00F36C4D">
        <w:rPr>
          <w:bCs/>
          <w:sz w:val="24"/>
        </w:rPr>
        <w:tab/>
        <w:t>Козятинської міської ради</w:t>
      </w:r>
    </w:p>
    <w:p w:rsidR="00D122C9" w:rsidRPr="00F36C4D" w:rsidRDefault="00D122C9" w:rsidP="00D122C9">
      <w:pPr>
        <w:pStyle w:val="aff1"/>
        <w:rPr>
          <w:bCs/>
          <w:i/>
          <w:sz w:val="24"/>
        </w:rPr>
      </w:pPr>
      <w:r w:rsidRPr="00F36C4D">
        <w:rPr>
          <w:bCs/>
          <w:sz w:val="24"/>
        </w:rPr>
        <w:t>_____________ Олена СТАРУШОК</w:t>
      </w:r>
      <w:r w:rsidRPr="00F36C4D">
        <w:rPr>
          <w:bCs/>
          <w:sz w:val="24"/>
        </w:rPr>
        <w:tab/>
      </w:r>
      <w:r w:rsidRPr="00F36C4D">
        <w:rPr>
          <w:bCs/>
          <w:sz w:val="24"/>
        </w:rPr>
        <w:tab/>
      </w:r>
      <w:r w:rsidRPr="00F36C4D">
        <w:rPr>
          <w:bCs/>
          <w:sz w:val="24"/>
        </w:rPr>
        <w:tab/>
        <w:t>__________ Аліна ДІДЕНКО</w:t>
      </w:r>
    </w:p>
    <w:p w:rsidR="00D122C9" w:rsidRDefault="00D122C9" w:rsidP="00D122C9">
      <w:pPr>
        <w:pStyle w:val="aff1"/>
        <w:rPr>
          <w:bCs/>
          <w:sz w:val="24"/>
        </w:rPr>
      </w:pPr>
    </w:p>
    <w:p w:rsidR="00D122C9" w:rsidRDefault="00D122C9" w:rsidP="00D122C9">
      <w:pPr>
        <w:spacing w:after="0" w:line="240" w:lineRule="auto"/>
        <w:ind w:right="-2" w:firstLine="709"/>
        <w:jc w:val="center"/>
        <w:rPr>
          <w:rFonts w:ascii="Times New Roman" w:hAnsi="Times New Roman"/>
          <w:b/>
          <w:sz w:val="28"/>
          <w:szCs w:val="28"/>
          <w:lang w:val="uk-UA"/>
        </w:rPr>
      </w:pPr>
      <w:bookmarkStart w:id="6" w:name="_Hlk154665670"/>
    </w:p>
    <w:p w:rsidR="00D122C9" w:rsidRPr="00F93E18" w:rsidRDefault="00D122C9" w:rsidP="00D122C9">
      <w:pPr>
        <w:spacing w:after="0" w:line="240" w:lineRule="auto"/>
        <w:ind w:right="-2" w:firstLine="709"/>
        <w:jc w:val="center"/>
        <w:rPr>
          <w:rFonts w:ascii="Times New Roman" w:hAnsi="Times New Roman" w:cs="Times New Roman"/>
          <w:b/>
          <w:sz w:val="24"/>
          <w:szCs w:val="24"/>
          <w:lang w:val="uk-UA"/>
        </w:rPr>
      </w:pPr>
      <w:r w:rsidRPr="00F93E18">
        <w:rPr>
          <w:rFonts w:ascii="Times New Roman" w:hAnsi="Times New Roman" w:cs="Times New Roman"/>
          <w:b/>
          <w:sz w:val="24"/>
          <w:szCs w:val="24"/>
          <w:lang w:val="uk-UA"/>
        </w:rPr>
        <w:t>Положення</w:t>
      </w:r>
    </w:p>
    <w:p w:rsidR="00D122C9" w:rsidRPr="00F93E18" w:rsidRDefault="00D122C9" w:rsidP="00D122C9">
      <w:pPr>
        <w:spacing w:after="0" w:line="240" w:lineRule="auto"/>
        <w:ind w:right="-2"/>
        <w:jc w:val="center"/>
        <w:rPr>
          <w:rFonts w:ascii="Times New Roman" w:hAnsi="Times New Roman" w:cs="Times New Roman"/>
          <w:b/>
          <w:sz w:val="24"/>
          <w:szCs w:val="24"/>
          <w:lang w:val="uk-UA"/>
        </w:rPr>
      </w:pPr>
      <w:r w:rsidRPr="00F93E18">
        <w:rPr>
          <w:rFonts w:ascii="Times New Roman" w:hAnsi="Times New Roman" w:cs="Times New Roman"/>
          <w:b/>
          <w:sz w:val="24"/>
          <w:szCs w:val="24"/>
          <w:lang w:val="uk-UA"/>
        </w:rPr>
        <w:t>про оплату праці, її підвищень, доплат,</w:t>
      </w:r>
    </w:p>
    <w:p w:rsidR="00D122C9" w:rsidRPr="00F93E18" w:rsidRDefault="00D122C9" w:rsidP="00D122C9">
      <w:pPr>
        <w:spacing w:after="0" w:line="240" w:lineRule="auto"/>
        <w:ind w:right="-2"/>
        <w:jc w:val="center"/>
        <w:rPr>
          <w:rFonts w:ascii="Times New Roman" w:hAnsi="Times New Roman" w:cs="Times New Roman"/>
          <w:b/>
          <w:sz w:val="24"/>
          <w:szCs w:val="24"/>
          <w:lang w:val="uk-UA"/>
        </w:rPr>
      </w:pPr>
      <w:r w:rsidRPr="00F93E18">
        <w:rPr>
          <w:rFonts w:ascii="Times New Roman" w:hAnsi="Times New Roman" w:cs="Times New Roman"/>
          <w:b/>
          <w:sz w:val="24"/>
          <w:szCs w:val="24"/>
          <w:lang w:val="uk-UA"/>
        </w:rPr>
        <w:lastRenderedPageBreak/>
        <w:t>надбавок та заохочувальних виплат</w:t>
      </w:r>
    </w:p>
    <w:p w:rsidR="00D122C9" w:rsidRPr="00F93E18" w:rsidRDefault="00D122C9" w:rsidP="00D122C9">
      <w:pPr>
        <w:spacing w:after="0" w:line="240" w:lineRule="auto"/>
        <w:ind w:right="-2" w:firstLine="709"/>
        <w:jc w:val="center"/>
        <w:rPr>
          <w:rFonts w:ascii="Times New Roman" w:hAnsi="Times New Roman" w:cs="Times New Roman"/>
          <w:b/>
          <w:sz w:val="24"/>
          <w:szCs w:val="24"/>
          <w:lang w:val="uk-UA"/>
        </w:rPr>
      </w:pPr>
      <w:r w:rsidRPr="00F93E18">
        <w:rPr>
          <w:rFonts w:ascii="Times New Roman" w:hAnsi="Times New Roman" w:cs="Times New Roman"/>
          <w:b/>
          <w:sz w:val="24"/>
          <w:szCs w:val="24"/>
          <w:lang w:val="uk-UA"/>
        </w:rPr>
        <w:t>в комунальній установі «Сервісний центр закладів освіти Козятинської міської ради Вінницької області»</w:t>
      </w:r>
    </w:p>
    <w:bookmarkEnd w:id="6"/>
    <w:p w:rsidR="00D122C9" w:rsidRPr="00F93E18" w:rsidRDefault="00D122C9" w:rsidP="00D122C9">
      <w:pPr>
        <w:spacing w:after="0" w:line="240" w:lineRule="auto"/>
        <w:ind w:right="-2" w:firstLine="709"/>
        <w:jc w:val="both"/>
        <w:rPr>
          <w:rFonts w:ascii="Times New Roman" w:hAnsi="Times New Roman" w:cs="Times New Roman"/>
          <w:b/>
          <w:sz w:val="24"/>
          <w:szCs w:val="24"/>
          <w:lang w:val="uk-UA"/>
        </w:rPr>
      </w:pPr>
    </w:p>
    <w:p w:rsidR="00D122C9" w:rsidRPr="00F93E18" w:rsidRDefault="00D122C9" w:rsidP="00D122C9">
      <w:pPr>
        <w:numPr>
          <w:ilvl w:val="1"/>
          <w:numId w:val="46"/>
        </w:numPr>
        <w:tabs>
          <w:tab w:val="clear" w:pos="360"/>
          <w:tab w:val="num" w:pos="0"/>
        </w:tabs>
        <w:spacing w:after="0" w:line="240" w:lineRule="auto"/>
        <w:ind w:left="0" w:firstLine="3"/>
        <w:jc w:val="both"/>
        <w:rPr>
          <w:rFonts w:ascii="Times New Roman" w:hAnsi="Times New Roman" w:cs="Times New Roman"/>
          <w:sz w:val="24"/>
          <w:szCs w:val="24"/>
          <w:lang w:val="uk-UA"/>
        </w:rPr>
      </w:pPr>
      <w:bookmarkStart w:id="7" w:name="_Hlk187912272"/>
      <w:r w:rsidRPr="00F93E18">
        <w:rPr>
          <w:rFonts w:ascii="Times New Roman" w:hAnsi="Times New Roman" w:cs="Times New Roman"/>
          <w:sz w:val="24"/>
          <w:szCs w:val="24"/>
          <w:lang w:val="uk-UA"/>
        </w:rPr>
        <w:t>Метою цього Положення є забезпечення мотивації персоналу в підвищенні ефективності праці, спрямованої на досягнення стратегічної мети та завдань Комунальної установи.</w:t>
      </w:r>
    </w:p>
    <w:p w:rsidR="00D122C9" w:rsidRPr="00F93E18" w:rsidRDefault="00D122C9" w:rsidP="00D122C9">
      <w:pPr>
        <w:numPr>
          <w:ilvl w:val="1"/>
          <w:numId w:val="46"/>
        </w:numPr>
        <w:tabs>
          <w:tab w:val="clear" w:pos="360"/>
        </w:tabs>
        <w:spacing w:after="0" w:line="240" w:lineRule="auto"/>
        <w:ind w:left="0" w:firstLine="3"/>
        <w:jc w:val="both"/>
        <w:rPr>
          <w:rFonts w:ascii="Times New Roman" w:hAnsi="Times New Roman" w:cs="Times New Roman"/>
          <w:sz w:val="24"/>
          <w:szCs w:val="24"/>
          <w:lang w:val="uk-UA"/>
        </w:rPr>
      </w:pPr>
      <w:r w:rsidRPr="00F93E18">
        <w:rPr>
          <w:rFonts w:ascii="Times New Roman" w:hAnsi="Times New Roman" w:cs="Times New Roman"/>
          <w:sz w:val="24"/>
          <w:szCs w:val="24"/>
          <w:lang w:val="uk-UA"/>
        </w:rPr>
        <w:t xml:space="preserve">Дане Положення </w:t>
      </w:r>
      <w:r>
        <w:rPr>
          <w:rFonts w:ascii="Times New Roman" w:hAnsi="Times New Roman" w:cs="Times New Roman"/>
          <w:sz w:val="24"/>
          <w:szCs w:val="24"/>
          <w:lang w:val="uk-UA"/>
        </w:rPr>
        <w:t xml:space="preserve">розроблене на підставі рішення 58 сесії 8 скликання Козятинської міської ради від 07.02.2025р. № 1904 – </w:t>
      </w:r>
      <w:r>
        <w:rPr>
          <w:rFonts w:ascii="Times New Roman" w:hAnsi="Times New Roman" w:cs="Times New Roman"/>
          <w:sz w:val="24"/>
          <w:szCs w:val="24"/>
          <w:lang w:val="en-US"/>
        </w:rPr>
        <w:t>VIII</w:t>
      </w:r>
      <w:r w:rsidRPr="0074155E">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74155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Про затвердження Статуту комунальної установи "Сервісний центр закладів освіти Козятинської міської ради" в новій редакції та затверджене наказом </w:t>
      </w:r>
      <w:r w:rsidRPr="00F93E18">
        <w:rPr>
          <w:rFonts w:ascii="Times New Roman" w:hAnsi="Times New Roman" w:cs="Times New Roman"/>
          <w:sz w:val="24"/>
          <w:szCs w:val="24"/>
          <w:lang w:val="uk-UA"/>
        </w:rPr>
        <w:t xml:space="preserve">Директором Департаменту гуманітарної політики Козятинської міської ради. </w:t>
      </w:r>
    </w:p>
    <w:p w:rsidR="00D122C9" w:rsidRPr="00F93E18" w:rsidRDefault="00D122C9" w:rsidP="00D122C9">
      <w:pPr>
        <w:numPr>
          <w:ilvl w:val="1"/>
          <w:numId w:val="46"/>
        </w:numPr>
        <w:tabs>
          <w:tab w:val="clear" w:pos="360"/>
        </w:tabs>
        <w:spacing w:after="0" w:line="240" w:lineRule="auto"/>
        <w:ind w:left="0" w:firstLine="3"/>
        <w:jc w:val="both"/>
        <w:rPr>
          <w:rFonts w:ascii="Times New Roman" w:hAnsi="Times New Roman" w:cs="Times New Roman"/>
          <w:sz w:val="24"/>
          <w:szCs w:val="24"/>
          <w:lang w:val="uk-UA"/>
        </w:rPr>
      </w:pPr>
      <w:r w:rsidRPr="00F93E18">
        <w:rPr>
          <w:rFonts w:ascii="Times New Roman" w:hAnsi="Times New Roman" w:cs="Times New Roman"/>
          <w:sz w:val="24"/>
          <w:szCs w:val="24"/>
          <w:lang w:val="uk-UA"/>
        </w:rPr>
        <w:t>При визначенні рівня посадових окладів працівників гарантується додержання вимог щодо встановлення розміру мінімальної заробітної плати згідно Закону України «Про державний бюджет» на поточний рік, додержання вимог ст.3 Закону України «Про оплату праці», ст.95 КЗпП України;</w:t>
      </w:r>
    </w:p>
    <w:p w:rsidR="00D122C9" w:rsidRPr="00F93E18" w:rsidRDefault="00D122C9" w:rsidP="00D122C9">
      <w:pPr>
        <w:spacing w:after="0" w:line="240" w:lineRule="auto"/>
        <w:jc w:val="both"/>
        <w:rPr>
          <w:rFonts w:ascii="Times New Roman" w:hAnsi="Times New Roman" w:cs="Times New Roman"/>
          <w:sz w:val="24"/>
          <w:szCs w:val="24"/>
          <w:lang w:val="uk-UA"/>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180"/>
        <w:gridCol w:w="1907"/>
        <w:gridCol w:w="1658"/>
      </w:tblGrid>
      <w:tr w:rsidR="00D122C9" w:rsidRPr="00F93E18" w:rsidTr="00C01DD2">
        <w:tc>
          <w:tcPr>
            <w:tcW w:w="601" w:type="dxa"/>
            <w:shd w:val="clear" w:color="auto" w:fill="auto"/>
            <w:vAlign w:val="center"/>
          </w:tcPr>
          <w:p w:rsidR="00D122C9" w:rsidRPr="00F93E18" w:rsidRDefault="00D122C9" w:rsidP="00C01DD2">
            <w:pPr>
              <w:spacing w:after="0"/>
              <w:ind w:right="-2"/>
              <w:jc w:val="both"/>
              <w:rPr>
                <w:rFonts w:ascii="Times New Roman" w:hAnsi="Times New Roman" w:cs="Times New Roman"/>
                <w:b/>
                <w:bCs/>
                <w:sz w:val="24"/>
                <w:szCs w:val="24"/>
              </w:rPr>
            </w:pPr>
            <w:r w:rsidRPr="00F93E18">
              <w:rPr>
                <w:rFonts w:ascii="Times New Roman" w:hAnsi="Times New Roman" w:cs="Times New Roman"/>
                <w:b/>
                <w:bCs/>
                <w:sz w:val="24"/>
                <w:szCs w:val="24"/>
              </w:rPr>
              <w:t>№ з/п</w:t>
            </w:r>
          </w:p>
        </w:tc>
        <w:tc>
          <w:tcPr>
            <w:tcW w:w="5180" w:type="dxa"/>
            <w:shd w:val="clear" w:color="auto" w:fill="auto"/>
            <w:vAlign w:val="center"/>
          </w:tcPr>
          <w:p w:rsidR="00D122C9" w:rsidRPr="00F93E18" w:rsidRDefault="00D122C9" w:rsidP="00C01DD2">
            <w:pPr>
              <w:spacing w:after="0"/>
              <w:ind w:right="-2"/>
              <w:jc w:val="both"/>
              <w:rPr>
                <w:rFonts w:ascii="Times New Roman" w:hAnsi="Times New Roman" w:cs="Times New Roman"/>
                <w:b/>
                <w:bCs/>
                <w:sz w:val="24"/>
                <w:szCs w:val="24"/>
              </w:rPr>
            </w:pPr>
            <w:r w:rsidRPr="00F93E18">
              <w:rPr>
                <w:rFonts w:ascii="Times New Roman" w:hAnsi="Times New Roman" w:cs="Times New Roman"/>
                <w:b/>
                <w:bCs/>
                <w:sz w:val="24"/>
                <w:szCs w:val="24"/>
                <w:lang w:val="uk-UA"/>
              </w:rPr>
              <w:t>Н</w:t>
            </w:r>
            <w:r w:rsidRPr="00F93E18">
              <w:rPr>
                <w:rFonts w:ascii="Times New Roman" w:hAnsi="Times New Roman" w:cs="Times New Roman"/>
                <w:b/>
                <w:bCs/>
                <w:sz w:val="24"/>
                <w:szCs w:val="24"/>
              </w:rPr>
              <w:t>азва посади</w:t>
            </w:r>
          </w:p>
        </w:tc>
        <w:tc>
          <w:tcPr>
            <w:tcW w:w="1907" w:type="dxa"/>
            <w:tcBorders>
              <w:right w:val="single" w:sz="4" w:space="0" w:color="auto"/>
            </w:tcBorders>
            <w:shd w:val="clear" w:color="auto" w:fill="auto"/>
            <w:vAlign w:val="center"/>
          </w:tcPr>
          <w:p w:rsidR="00D122C9" w:rsidRPr="00F93E18" w:rsidRDefault="00D122C9" w:rsidP="00C01DD2">
            <w:pPr>
              <w:spacing w:after="0"/>
              <w:ind w:right="-2"/>
              <w:jc w:val="both"/>
              <w:rPr>
                <w:rFonts w:ascii="Times New Roman" w:hAnsi="Times New Roman" w:cs="Times New Roman"/>
                <w:b/>
                <w:bCs/>
                <w:sz w:val="24"/>
                <w:szCs w:val="24"/>
              </w:rPr>
            </w:pPr>
            <w:r w:rsidRPr="00F93E18">
              <w:rPr>
                <w:rFonts w:ascii="Times New Roman" w:hAnsi="Times New Roman" w:cs="Times New Roman"/>
                <w:b/>
                <w:bCs/>
                <w:sz w:val="24"/>
                <w:szCs w:val="24"/>
                <w:lang w:val="uk-UA"/>
              </w:rPr>
              <w:t>П</w:t>
            </w:r>
            <w:r w:rsidRPr="00F93E18">
              <w:rPr>
                <w:rFonts w:ascii="Times New Roman" w:hAnsi="Times New Roman" w:cs="Times New Roman"/>
                <w:b/>
                <w:bCs/>
                <w:sz w:val="24"/>
                <w:szCs w:val="24"/>
              </w:rPr>
              <w:t>осадовий оклад</w:t>
            </w:r>
          </w:p>
        </w:tc>
        <w:tc>
          <w:tcPr>
            <w:tcW w:w="1658" w:type="dxa"/>
            <w:shd w:val="clear" w:color="auto" w:fill="auto"/>
          </w:tcPr>
          <w:p w:rsidR="00D122C9" w:rsidRPr="00F93E18" w:rsidRDefault="00D122C9" w:rsidP="00C01DD2">
            <w:pPr>
              <w:spacing w:after="0"/>
              <w:ind w:right="-2"/>
              <w:jc w:val="both"/>
              <w:rPr>
                <w:rFonts w:ascii="Times New Roman" w:hAnsi="Times New Roman" w:cs="Times New Roman"/>
                <w:b/>
                <w:sz w:val="24"/>
                <w:szCs w:val="24"/>
                <w:lang w:val="uk-UA"/>
              </w:rPr>
            </w:pPr>
            <w:r w:rsidRPr="00F93E18">
              <w:rPr>
                <w:rFonts w:ascii="Times New Roman" w:hAnsi="Times New Roman" w:cs="Times New Roman"/>
                <w:b/>
                <w:sz w:val="24"/>
                <w:szCs w:val="24"/>
                <w:lang w:val="uk-UA"/>
              </w:rPr>
              <w:t>Кількість</w:t>
            </w:r>
          </w:p>
          <w:p w:rsidR="00D122C9" w:rsidRPr="00F93E18" w:rsidRDefault="00D122C9" w:rsidP="00C01DD2">
            <w:pPr>
              <w:spacing w:after="0"/>
              <w:ind w:right="-2"/>
              <w:jc w:val="both"/>
              <w:rPr>
                <w:rFonts w:ascii="Times New Roman" w:hAnsi="Times New Roman" w:cs="Times New Roman"/>
                <w:b/>
                <w:sz w:val="24"/>
                <w:szCs w:val="24"/>
                <w:lang w:val="uk-UA"/>
              </w:rPr>
            </w:pPr>
            <w:r w:rsidRPr="00F93E18">
              <w:rPr>
                <w:rFonts w:ascii="Times New Roman" w:hAnsi="Times New Roman" w:cs="Times New Roman"/>
                <w:b/>
                <w:sz w:val="24"/>
                <w:szCs w:val="24"/>
                <w:lang w:val="uk-UA"/>
              </w:rPr>
              <w:t xml:space="preserve">штатних одиниць </w:t>
            </w:r>
          </w:p>
        </w:tc>
      </w:tr>
      <w:tr w:rsidR="00D122C9" w:rsidRPr="00F93E18" w:rsidTr="00C01DD2">
        <w:tc>
          <w:tcPr>
            <w:tcW w:w="9346" w:type="dxa"/>
            <w:gridSpan w:val="4"/>
            <w:shd w:val="clear" w:color="auto" w:fill="auto"/>
          </w:tcPr>
          <w:p w:rsidR="00D122C9" w:rsidRPr="00F93E18" w:rsidRDefault="00D122C9" w:rsidP="00C01DD2">
            <w:pPr>
              <w:spacing w:after="0"/>
              <w:ind w:right="-2"/>
              <w:jc w:val="both"/>
              <w:rPr>
                <w:rFonts w:ascii="Times New Roman" w:hAnsi="Times New Roman" w:cs="Times New Roman"/>
                <w:b/>
                <w:sz w:val="24"/>
                <w:szCs w:val="24"/>
              </w:rPr>
            </w:pPr>
            <w:r w:rsidRPr="00F93E18">
              <w:rPr>
                <w:rFonts w:ascii="Times New Roman" w:hAnsi="Times New Roman" w:cs="Times New Roman"/>
                <w:b/>
                <w:bCs/>
                <w:iCs/>
                <w:color w:val="2D1614"/>
                <w:sz w:val="24"/>
                <w:szCs w:val="24"/>
              </w:rPr>
              <w:t xml:space="preserve">Адміністративний персонал </w:t>
            </w:r>
          </w:p>
        </w:tc>
      </w:tr>
      <w:tr w:rsidR="00D122C9" w:rsidRPr="00F93E18" w:rsidTr="00C01DD2">
        <w:tc>
          <w:tcPr>
            <w:tcW w:w="601"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p>
        </w:tc>
        <w:tc>
          <w:tcPr>
            <w:tcW w:w="5180" w:type="dxa"/>
            <w:shd w:val="clear" w:color="auto" w:fill="auto"/>
            <w:vAlign w:val="center"/>
          </w:tcPr>
          <w:p w:rsidR="00D122C9" w:rsidRPr="00F93E18" w:rsidRDefault="00D122C9" w:rsidP="00C01DD2">
            <w:pPr>
              <w:spacing w:after="0"/>
              <w:ind w:right="-2"/>
              <w:jc w:val="both"/>
              <w:rPr>
                <w:rFonts w:ascii="Times New Roman" w:hAnsi="Times New Roman" w:cs="Times New Roman"/>
                <w:b/>
                <w:sz w:val="24"/>
                <w:szCs w:val="24"/>
              </w:rPr>
            </w:pPr>
            <w:r w:rsidRPr="00F93E18">
              <w:rPr>
                <w:rFonts w:ascii="Times New Roman" w:hAnsi="Times New Roman" w:cs="Times New Roman"/>
                <w:sz w:val="24"/>
                <w:szCs w:val="24"/>
              </w:rPr>
              <w:t>Директор</w:t>
            </w:r>
          </w:p>
        </w:tc>
        <w:tc>
          <w:tcPr>
            <w:tcW w:w="1907"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r w:rsidRPr="00F93E18">
              <w:rPr>
                <w:rFonts w:ascii="Times New Roman" w:hAnsi="Times New Roman" w:cs="Times New Roman"/>
                <w:bCs/>
                <w:sz w:val="24"/>
                <w:szCs w:val="24"/>
              </w:rPr>
              <w:t>12000,00</w:t>
            </w:r>
          </w:p>
        </w:tc>
        <w:tc>
          <w:tcPr>
            <w:tcW w:w="1658" w:type="dxa"/>
            <w:shd w:val="clear" w:color="auto" w:fill="auto"/>
          </w:tcPr>
          <w:p w:rsidR="00D122C9" w:rsidRPr="00F93E18" w:rsidRDefault="00D122C9" w:rsidP="00C01DD2">
            <w:pPr>
              <w:spacing w:after="0"/>
              <w:ind w:right="-2"/>
              <w:jc w:val="both"/>
              <w:rPr>
                <w:rFonts w:ascii="Times New Roman" w:hAnsi="Times New Roman" w:cs="Times New Roman"/>
                <w:bCs/>
                <w:sz w:val="24"/>
                <w:szCs w:val="24"/>
                <w:lang w:val="uk-UA"/>
              </w:rPr>
            </w:pPr>
            <w:r w:rsidRPr="00F93E18">
              <w:rPr>
                <w:rFonts w:ascii="Times New Roman" w:hAnsi="Times New Roman" w:cs="Times New Roman"/>
                <w:bCs/>
                <w:sz w:val="24"/>
                <w:szCs w:val="24"/>
                <w:lang w:val="uk-UA"/>
              </w:rPr>
              <w:t>1</w:t>
            </w:r>
          </w:p>
        </w:tc>
      </w:tr>
      <w:tr w:rsidR="00D122C9" w:rsidRPr="00F93E18" w:rsidTr="00C01DD2">
        <w:tc>
          <w:tcPr>
            <w:tcW w:w="601"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p>
        </w:tc>
        <w:tc>
          <w:tcPr>
            <w:tcW w:w="5180" w:type="dxa"/>
            <w:shd w:val="clear" w:color="auto" w:fill="auto"/>
            <w:vAlign w:val="center"/>
          </w:tcPr>
          <w:p w:rsidR="00D122C9" w:rsidRPr="00F93E18" w:rsidRDefault="00D122C9" w:rsidP="00C01DD2">
            <w:pPr>
              <w:spacing w:after="0"/>
              <w:ind w:right="-2"/>
              <w:jc w:val="both"/>
              <w:rPr>
                <w:rFonts w:ascii="Times New Roman" w:hAnsi="Times New Roman" w:cs="Times New Roman"/>
                <w:sz w:val="24"/>
                <w:szCs w:val="24"/>
              </w:rPr>
            </w:pPr>
            <w:r w:rsidRPr="00F93E18">
              <w:rPr>
                <w:rFonts w:ascii="Times New Roman" w:hAnsi="Times New Roman" w:cs="Times New Roman"/>
                <w:sz w:val="24"/>
                <w:szCs w:val="24"/>
              </w:rPr>
              <w:t xml:space="preserve">Заступник директора </w:t>
            </w:r>
          </w:p>
        </w:tc>
        <w:tc>
          <w:tcPr>
            <w:tcW w:w="1907"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r w:rsidRPr="00F93E18">
              <w:rPr>
                <w:rFonts w:ascii="Times New Roman" w:hAnsi="Times New Roman" w:cs="Times New Roman"/>
                <w:bCs/>
                <w:sz w:val="24"/>
                <w:szCs w:val="24"/>
              </w:rPr>
              <w:t>11000,00</w:t>
            </w:r>
          </w:p>
        </w:tc>
        <w:tc>
          <w:tcPr>
            <w:tcW w:w="1658" w:type="dxa"/>
            <w:shd w:val="clear" w:color="auto" w:fill="auto"/>
          </w:tcPr>
          <w:p w:rsidR="00D122C9" w:rsidRPr="00F93E18" w:rsidRDefault="00D122C9" w:rsidP="00C01DD2">
            <w:pPr>
              <w:spacing w:after="0"/>
              <w:ind w:right="-2"/>
              <w:jc w:val="both"/>
              <w:rPr>
                <w:rFonts w:ascii="Times New Roman" w:hAnsi="Times New Roman" w:cs="Times New Roman"/>
                <w:bCs/>
                <w:sz w:val="24"/>
                <w:szCs w:val="24"/>
                <w:lang w:val="uk-UA"/>
              </w:rPr>
            </w:pPr>
            <w:r w:rsidRPr="00F93E18">
              <w:rPr>
                <w:rFonts w:ascii="Times New Roman" w:hAnsi="Times New Roman" w:cs="Times New Roman"/>
                <w:bCs/>
                <w:sz w:val="24"/>
                <w:szCs w:val="24"/>
                <w:lang w:val="uk-UA"/>
              </w:rPr>
              <w:t>1</w:t>
            </w:r>
          </w:p>
        </w:tc>
      </w:tr>
      <w:tr w:rsidR="00D122C9" w:rsidRPr="00F93E18" w:rsidTr="00C01DD2">
        <w:tc>
          <w:tcPr>
            <w:tcW w:w="9346" w:type="dxa"/>
            <w:gridSpan w:val="4"/>
            <w:shd w:val="clear" w:color="auto" w:fill="auto"/>
          </w:tcPr>
          <w:p w:rsidR="00D122C9" w:rsidRPr="00F93E18" w:rsidRDefault="00D122C9" w:rsidP="00C01DD2">
            <w:pPr>
              <w:spacing w:after="0"/>
              <w:ind w:right="-2"/>
              <w:jc w:val="both"/>
              <w:rPr>
                <w:rFonts w:ascii="Times New Roman" w:hAnsi="Times New Roman" w:cs="Times New Roman"/>
                <w:bCs/>
                <w:sz w:val="24"/>
                <w:szCs w:val="24"/>
              </w:rPr>
            </w:pPr>
            <w:r w:rsidRPr="00F93E18">
              <w:rPr>
                <w:rFonts w:ascii="Times New Roman" w:hAnsi="Times New Roman" w:cs="Times New Roman"/>
                <w:b/>
                <w:bCs/>
                <w:iCs/>
                <w:color w:val="2D1614"/>
                <w:sz w:val="24"/>
                <w:szCs w:val="24"/>
              </w:rPr>
              <w:t>Відділ з машинного прання та ремонту спецодягу (білизни)</w:t>
            </w:r>
          </w:p>
        </w:tc>
      </w:tr>
      <w:tr w:rsidR="00D122C9" w:rsidRPr="00F93E18" w:rsidTr="00C01DD2">
        <w:tc>
          <w:tcPr>
            <w:tcW w:w="601"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p>
        </w:tc>
        <w:tc>
          <w:tcPr>
            <w:tcW w:w="5180" w:type="dxa"/>
            <w:shd w:val="clear" w:color="auto" w:fill="auto"/>
            <w:vAlign w:val="center"/>
          </w:tcPr>
          <w:p w:rsidR="00D122C9" w:rsidRPr="00F93E18" w:rsidRDefault="00D122C9" w:rsidP="00C01DD2">
            <w:pPr>
              <w:spacing w:after="0"/>
              <w:ind w:right="-2"/>
              <w:jc w:val="both"/>
              <w:rPr>
                <w:rFonts w:ascii="Times New Roman" w:hAnsi="Times New Roman" w:cs="Times New Roman"/>
                <w:bCs/>
                <w:sz w:val="24"/>
                <w:szCs w:val="24"/>
              </w:rPr>
            </w:pPr>
            <w:r w:rsidRPr="00F93E18">
              <w:rPr>
                <w:rFonts w:ascii="Times New Roman" w:hAnsi="Times New Roman" w:cs="Times New Roman"/>
                <w:bCs/>
                <w:sz w:val="24"/>
                <w:szCs w:val="24"/>
              </w:rPr>
              <w:t>Завідувач відділу</w:t>
            </w:r>
          </w:p>
        </w:tc>
        <w:tc>
          <w:tcPr>
            <w:tcW w:w="1907"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r w:rsidRPr="00F93E18">
              <w:rPr>
                <w:rFonts w:ascii="Times New Roman" w:hAnsi="Times New Roman" w:cs="Times New Roman"/>
                <w:bCs/>
                <w:sz w:val="24"/>
                <w:szCs w:val="24"/>
              </w:rPr>
              <w:t>9000,00</w:t>
            </w:r>
          </w:p>
        </w:tc>
        <w:tc>
          <w:tcPr>
            <w:tcW w:w="1658" w:type="dxa"/>
            <w:shd w:val="clear" w:color="auto" w:fill="auto"/>
          </w:tcPr>
          <w:p w:rsidR="00D122C9" w:rsidRPr="00F93E18" w:rsidRDefault="00D122C9" w:rsidP="00C01DD2">
            <w:pPr>
              <w:spacing w:after="0"/>
              <w:ind w:right="-2"/>
              <w:jc w:val="both"/>
              <w:rPr>
                <w:rFonts w:ascii="Times New Roman" w:hAnsi="Times New Roman" w:cs="Times New Roman"/>
                <w:bCs/>
                <w:sz w:val="24"/>
                <w:szCs w:val="24"/>
                <w:lang w:val="uk-UA"/>
              </w:rPr>
            </w:pPr>
            <w:r w:rsidRPr="00F93E18">
              <w:rPr>
                <w:rFonts w:ascii="Times New Roman" w:hAnsi="Times New Roman" w:cs="Times New Roman"/>
                <w:bCs/>
                <w:sz w:val="24"/>
                <w:szCs w:val="24"/>
                <w:lang w:val="uk-UA"/>
              </w:rPr>
              <w:t>1</w:t>
            </w:r>
          </w:p>
        </w:tc>
      </w:tr>
      <w:tr w:rsidR="00D122C9" w:rsidRPr="00F93E18" w:rsidTr="00C01DD2">
        <w:tc>
          <w:tcPr>
            <w:tcW w:w="601"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p>
        </w:tc>
        <w:tc>
          <w:tcPr>
            <w:tcW w:w="5180" w:type="dxa"/>
            <w:shd w:val="clear" w:color="auto" w:fill="auto"/>
            <w:vAlign w:val="center"/>
          </w:tcPr>
          <w:p w:rsidR="00D122C9" w:rsidRPr="00F93E18" w:rsidRDefault="00D122C9" w:rsidP="00C01DD2">
            <w:pPr>
              <w:spacing w:after="0"/>
              <w:ind w:right="-2"/>
              <w:jc w:val="both"/>
              <w:rPr>
                <w:rFonts w:ascii="Times New Roman" w:hAnsi="Times New Roman" w:cs="Times New Roman"/>
                <w:bCs/>
                <w:sz w:val="24"/>
                <w:szCs w:val="24"/>
              </w:rPr>
            </w:pPr>
            <w:r w:rsidRPr="00F93E18">
              <w:rPr>
                <w:rFonts w:ascii="Times New Roman" w:hAnsi="Times New Roman" w:cs="Times New Roman"/>
                <w:bCs/>
                <w:sz w:val="24"/>
                <w:szCs w:val="24"/>
              </w:rPr>
              <w:t>Машиніст з прання та ремонту спецодягу (білизни)</w:t>
            </w:r>
          </w:p>
        </w:tc>
        <w:tc>
          <w:tcPr>
            <w:tcW w:w="1907"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r w:rsidRPr="00F93E18">
              <w:rPr>
                <w:rFonts w:ascii="Times New Roman" w:hAnsi="Times New Roman" w:cs="Times New Roman"/>
                <w:bCs/>
                <w:sz w:val="24"/>
                <w:szCs w:val="24"/>
              </w:rPr>
              <w:t>8000,00</w:t>
            </w:r>
          </w:p>
        </w:tc>
        <w:tc>
          <w:tcPr>
            <w:tcW w:w="1658" w:type="dxa"/>
            <w:shd w:val="clear" w:color="auto" w:fill="auto"/>
          </w:tcPr>
          <w:p w:rsidR="00D122C9" w:rsidRPr="00F93E18" w:rsidRDefault="00D122C9" w:rsidP="00C01DD2">
            <w:pPr>
              <w:spacing w:after="0"/>
              <w:ind w:right="-2"/>
              <w:jc w:val="both"/>
              <w:rPr>
                <w:rFonts w:ascii="Times New Roman" w:hAnsi="Times New Roman" w:cs="Times New Roman"/>
                <w:bCs/>
                <w:sz w:val="24"/>
                <w:szCs w:val="24"/>
                <w:lang w:val="uk-UA"/>
              </w:rPr>
            </w:pPr>
            <w:r w:rsidRPr="00F93E18">
              <w:rPr>
                <w:rFonts w:ascii="Times New Roman" w:hAnsi="Times New Roman" w:cs="Times New Roman"/>
                <w:bCs/>
                <w:sz w:val="24"/>
                <w:szCs w:val="24"/>
                <w:lang w:val="uk-UA"/>
              </w:rPr>
              <w:t>3</w:t>
            </w:r>
          </w:p>
        </w:tc>
      </w:tr>
      <w:tr w:rsidR="00D122C9" w:rsidRPr="00F93E18" w:rsidTr="00C01DD2">
        <w:tc>
          <w:tcPr>
            <w:tcW w:w="9346" w:type="dxa"/>
            <w:gridSpan w:val="4"/>
            <w:shd w:val="clear" w:color="auto" w:fill="auto"/>
          </w:tcPr>
          <w:p w:rsidR="00D122C9" w:rsidRPr="00F93E18" w:rsidRDefault="00D122C9" w:rsidP="00C01DD2">
            <w:pPr>
              <w:spacing w:after="0"/>
              <w:ind w:right="-2"/>
              <w:jc w:val="both"/>
              <w:rPr>
                <w:rFonts w:ascii="Times New Roman" w:hAnsi="Times New Roman" w:cs="Times New Roman"/>
                <w:b/>
                <w:sz w:val="24"/>
                <w:szCs w:val="24"/>
              </w:rPr>
            </w:pPr>
            <w:r w:rsidRPr="00F93E18">
              <w:rPr>
                <w:rFonts w:ascii="Times New Roman" w:hAnsi="Times New Roman" w:cs="Times New Roman"/>
                <w:b/>
                <w:sz w:val="24"/>
                <w:szCs w:val="24"/>
              </w:rPr>
              <w:t>Відділ технічного забезпечення</w:t>
            </w:r>
          </w:p>
        </w:tc>
      </w:tr>
      <w:tr w:rsidR="00D122C9" w:rsidRPr="00F93E18" w:rsidTr="00C01DD2">
        <w:tc>
          <w:tcPr>
            <w:tcW w:w="601"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p>
        </w:tc>
        <w:tc>
          <w:tcPr>
            <w:tcW w:w="5180" w:type="dxa"/>
            <w:shd w:val="clear" w:color="auto" w:fill="auto"/>
            <w:vAlign w:val="center"/>
          </w:tcPr>
          <w:p w:rsidR="00D122C9" w:rsidRPr="00F93E18" w:rsidRDefault="00D122C9" w:rsidP="00C01DD2">
            <w:pPr>
              <w:spacing w:after="0"/>
              <w:ind w:right="-2"/>
              <w:jc w:val="both"/>
              <w:rPr>
                <w:rFonts w:ascii="Times New Roman" w:hAnsi="Times New Roman" w:cs="Times New Roman"/>
                <w:bCs/>
                <w:sz w:val="24"/>
                <w:szCs w:val="24"/>
              </w:rPr>
            </w:pPr>
            <w:r w:rsidRPr="00F93E18">
              <w:rPr>
                <w:rFonts w:ascii="Times New Roman" w:hAnsi="Times New Roman" w:cs="Times New Roman"/>
                <w:bCs/>
                <w:sz w:val="24"/>
                <w:szCs w:val="24"/>
              </w:rPr>
              <w:t>Завідувач відділу-інженер механік</w:t>
            </w:r>
          </w:p>
        </w:tc>
        <w:tc>
          <w:tcPr>
            <w:tcW w:w="1907"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r w:rsidRPr="00F93E18">
              <w:rPr>
                <w:rFonts w:ascii="Times New Roman" w:hAnsi="Times New Roman" w:cs="Times New Roman"/>
                <w:bCs/>
                <w:sz w:val="24"/>
                <w:szCs w:val="24"/>
              </w:rPr>
              <w:t>9000,00</w:t>
            </w:r>
          </w:p>
        </w:tc>
        <w:tc>
          <w:tcPr>
            <w:tcW w:w="1658" w:type="dxa"/>
            <w:shd w:val="clear" w:color="auto" w:fill="auto"/>
          </w:tcPr>
          <w:p w:rsidR="00D122C9" w:rsidRPr="00F93E18" w:rsidRDefault="00D122C9" w:rsidP="00C01DD2">
            <w:pPr>
              <w:spacing w:after="0"/>
              <w:ind w:right="-2"/>
              <w:jc w:val="both"/>
              <w:rPr>
                <w:rFonts w:ascii="Times New Roman" w:hAnsi="Times New Roman" w:cs="Times New Roman"/>
                <w:bCs/>
                <w:sz w:val="24"/>
                <w:szCs w:val="24"/>
                <w:lang w:val="uk-UA"/>
              </w:rPr>
            </w:pPr>
            <w:r w:rsidRPr="00F93E18">
              <w:rPr>
                <w:rFonts w:ascii="Times New Roman" w:hAnsi="Times New Roman" w:cs="Times New Roman"/>
                <w:bCs/>
                <w:sz w:val="24"/>
                <w:szCs w:val="24"/>
                <w:lang w:val="uk-UA"/>
              </w:rPr>
              <w:t>1</w:t>
            </w:r>
          </w:p>
        </w:tc>
      </w:tr>
      <w:tr w:rsidR="00D122C9" w:rsidRPr="00F93E18" w:rsidTr="00C01DD2">
        <w:tc>
          <w:tcPr>
            <w:tcW w:w="601"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p>
        </w:tc>
        <w:tc>
          <w:tcPr>
            <w:tcW w:w="5180" w:type="dxa"/>
            <w:shd w:val="clear" w:color="auto" w:fill="auto"/>
            <w:vAlign w:val="center"/>
          </w:tcPr>
          <w:p w:rsidR="00D122C9" w:rsidRPr="00F93E18" w:rsidRDefault="00D122C9" w:rsidP="00C01DD2">
            <w:pPr>
              <w:spacing w:after="0"/>
              <w:ind w:right="-2"/>
              <w:jc w:val="both"/>
              <w:rPr>
                <w:rFonts w:ascii="Times New Roman" w:hAnsi="Times New Roman" w:cs="Times New Roman"/>
                <w:bCs/>
                <w:sz w:val="24"/>
                <w:szCs w:val="24"/>
              </w:rPr>
            </w:pPr>
            <w:r w:rsidRPr="00F93E18">
              <w:rPr>
                <w:rFonts w:ascii="Times New Roman" w:hAnsi="Times New Roman" w:cs="Times New Roman"/>
                <w:bCs/>
                <w:sz w:val="24"/>
                <w:szCs w:val="24"/>
              </w:rPr>
              <w:t>Водій автобуса</w:t>
            </w:r>
          </w:p>
        </w:tc>
        <w:tc>
          <w:tcPr>
            <w:tcW w:w="1907"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r w:rsidRPr="00F93E18">
              <w:rPr>
                <w:rFonts w:ascii="Times New Roman" w:hAnsi="Times New Roman" w:cs="Times New Roman"/>
                <w:bCs/>
                <w:sz w:val="24"/>
                <w:szCs w:val="24"/>
              </w:rPr>
              <w:t>9500,00</w:t>
            </w:r>
          </w:p>
        </w:tc>
        <w:tc>
          <w:tcPr>
            <w:tcW w:w="1658" w:type="dxa"/>
            <w:shd w:val="clear" w:color="auto" w:fill="auto"/>
          </w:tcPr>
          <w:p w:rsidR="00D122C9" w:rsidRPr="00F93E18" w:rsidRDefault="00D122C9" w:rsidP="00C01DD2">
            <w:pPr>
              <w:spacing w:after="0"/>
              <w:ind w:right="-2"/>
              <w:jc w:val="both"/>
              <w:rPr>
                <w:rFonts w:ascii="Times New Roman" w:hAnsi="Times New Roman" w:cs="Times New Roman"/>
                <w:bCs/>
                <w:sz w:val="24"/>
                <w:szCs w:val="24"/>
                <w:lang w:val="uk-UA"/>
              </w:rPr>
            </w:pPr>
            <w:r w:rsidRPr="00F93E18">
              <w:rPr>
                <w:rFonts w:ascii="Times New Roman" w:hAnsi="Times New Roman" w:cs="Times New Roman"/>
                <w:bCs/>
                <w:sz w:val="24"/>
                <w:szCs w:val="24"/>
                <w:lang w:val="uk-UA"/>
              </w:rPr>
              <w:t>6</w:t>
            </w:r>
          </w:p>
        </w:tc>
      </w:tr>
      <w:tr w:rsidR="00D122C9" w:rsidRPr="00F93E18" w:rsidTr="00C01DD2">
        <w:tc>
          <w:tcPr>
            <w:tcW w:w="601"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p>
        </w:tc>
        <w:tc>
          <w:tcPr>
            <w:tcW w:w="5180" w:type="dxa"/>
            <w:shd w:val="clear" w:color="auto" w:fill="auto"/>
            <w:vAlign w:val="center"/>
          </w:tcPr>
          <w:p w:rsidR="00D122C9" w:rsidRPr="00F93E18" w:rsidRDefault="00D122C9" w:rsidP="00C01DD2">
            <w:pPr>
              <w:spacing w:after="0"/>
              <w:ind w:right="-2"/>
              <w:jc w:val="both"/>
              <w:rPr>
                <w:rFonts w:ascii="Times New Roman" w:hAnsi="Times New Roman" w:cs="Times New Roman"/>
                <w:bCs/>
                <w:sz w:val="24"/>
                <w:szCs w:val="24"/>
              </w:rPr>
            </w:pPr>
            <w:r w:rsidRPr="00F93E18">
              <w:rPr>
                <w:rFonts w:ascii="Times New Roman" w:hAnsi="Times New Roman" w:cs="Times New Roman"/>
                <w:bCs/>
                <w:sz w:val="24"/>
                <w:szCs w:val="24"/>
              </w:rPr>
              <w:t>Водій автомобіля</w:t>
            </w:r>
          </w:p>
        </w:tc>
        <w:tc>
          <w:tcPr>
            <w:tcW w:w="1907"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r w:rsidRPr="00F93E18">
              <w:rPr>
                <w:rFonts w:ascii="Times New Roman" w:hAnsi="Times New Roman" w:cs="Times New Roman"/>
                <w:bCs/>
                <w:sz w:val="24"/>
                <w:szCs w:val="24"/>
              </w:rPr>
              <w:t>8000,00</w:t>
            </w:r>
          </w:p>
        </w:tc>
        <w:tc>
          <w:tcPr>
            <w:tcW w:w="1658" w:type="dxa"/>
            <w:shd w:val="clear" w:color="auto" w:fill="auto"/>
          </w:tcPr>
          <w:p w:rsidR="00D122C9" w:rsidRPr="00F93E18" w:rsidRDefault="00D122C9" w:rsidP="00C01DD2">
            <w:pPr>
              <w:spacing w:after="0"/>
              <w:ind w:right="-2"/>
              <w:jc w:val="both"/>
              <w:rPr>
                <w:rFonts w:ascii="Times New Roman" w:hAnsi="Times New Roman" w:cs="Times New Roman"/>
                <w:bCs/>
                <w:sz w:val="24"/>
                <w:szCs w:val="24"/>
                <w:lang w:val="uk-UA"/>
              </w:rPr>
            </w:pPr>
            <w:r w:rsidRPr="00F93E18">
              <w:rPr>
                <w:rFonts w:ascii="Times New Roman" w:hAnsi="Times New Roman" w:cs="Times New Roman"/>
                <w:bCs/>
                <w:sz w:val="24"/>
                <w:szCs w:val="24"/>
                <w:lang w:val="uk-UA"/>
              </w:rPr>
              <w:t>1</w:t>
            </w:r>
          </w:p>
        </w:tc>
      </w:tr>
      <w:tr w:rsidR="00D122C9" w:rsidRPr="00F93E18" w:rsidTr="00C01DD2">
        <w:tc>
          <w:tcPr>
            <w:tcW w:w="9346" w:type="dxa"/>
            <w:gridSpan w:val="4"/>
            <w:shd w:val="clear" w:color="auto" w:fill="auto"/>
          </w:tcPr>
          <w:p w:rsidR="00D122C9" w:rsidRPr="00F93E18" w:rsidRDefault="00D122C9" w:rsidP="00C01DD2">
            <w:pPr>
              <w:spacing w:after="0"/>
              <w:ind w:right="-2"/>
              <w:jc w:val="both"/>
              <w:rPr>
                <w:rFonts w:ascii="Times New Roman" w:hAnsi="Times New Roman" w:cs="Times New Roman"/>
                <w:b/>
                <w:sz w:val="24"/>
                <w:szCs w:val="24"/>
              </w:rPr>
            </w:pPr>
            <w:r w:rsidRPr="00F93E18">
              <w:rPr>
                <w:rFonts w:ascii="Times New Roman" w:hAnsi="Times New Roman" w:cs="Times New Roman"/>
                <w:b/>
                <w:sz w:val="24"/>
                <w:szCs w:val="24"/>
              </w:rPr>
              <w:t>Відділ матеріального забезпечення</w:t>
            </w:r>
          </w:p>
        </w:tc>
      </w:tr>
      <w:tr w:rsidR="00D122C9" w:rsidRPr="00F93E18" w:rsidTr="00C01DD2">
        <w:tc>
          <w:tcPr>
            <w:tcW w:w="601"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p>
        </w:tc>
        <w:tc>
          <w:tcPr>
            <w:tcW w:w="5180" w:type="dxa"/>
            <w:shd w:val="clear" w:color="auto" w:fill="auto"/>
            <w:vAlign w:val="center"/>
          </w:tcPr>
          <w:p w:rsidR="00D122C9" w:rsidRPr="00F93E18" w:rsidRDefault="00D122C9" w:rsidP="00C01DD2">
            <w:pPr>
              <w:spacing w:after="0"/>
              <w:ind w:right="-2"/>
              <w:jc w:val="both"/>
              <w:rPr>
                <w:rFonts w:ascii="Times New Roman" w:hAnsi="Times New Roman" w:cs="Times New Roman"/>
                <w:bCs/>
                <w:sz w:val="24"/>
                <w:szCs w:val="24"/>
              </w:rPr>
            </w:pPr>
            <w:r w:rsidRPr="00F93E18">
              <w:rPr>
                <w:rFonts w:ascii="Times New Roman" w:hAnsi="Times New Roman" w:cs="Times New Roman"/>
                <w:bCs/>
                <w:sz w:val="24"/>
                <w:szCs w:val="24"/>
              </w:rPr>
              <w:t>Завідувач відділу – спеціаліст з матеріального забезпечення</w:t>
            </w:r>
          </w:p>
        </w:tc>
        <w:tc>
          <w:tcPr>
            <w:tcW w:w="1907"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r w:rsidRPr="00F93E18">
              <w:rPr>
                <w:rFonts w:ascii="Times New Roman" w:hAnsi="Times New Roman" w:cs="Times New Roman"/>
                <w:bCs/>
                <w:sz w:val="24"/>
                <w:szCs w:val="24"/>
              </w:rPr>
              <w:t>9000,00</w:t>
            </w:r>
          </w:p>
        </w:tc>
        <w:tc>
          <w:tcPr>
            <w:tcW w:w="1658" w:type="dxa"/>
            <w:shd w:val="clear" w:color="auto" w:fill="auto"/>
          </w:tcPr>
          <w:p w:rsidR="00D122C9" w:rsidRPr="00F93E18" w:rsidRDefault="00D122C9" w:rsidP="00C01DD2">
            <w:pPr>
              <w:spacing w:after="0"/>
              <w:ind w:right="-2"/>
              <w:jc w:val="both"/>
              <w:rPr>
                <w:rFonts w:ascii="Times New Roman" w:hAnsi="Times New Roman" w:cs="Times New Roman"/>
                <w:bCs/>
                <w:sz w:val="24"/>
                <w:szCs w:val="24"/>
                <w:lang w:val="uk-UA"/>
              </w:rPr>
            </w:pPr>
            <w:r w:rsidRPr="00F93E18">
              <w:rPr>
                <w:rFonts w:ascii="Times New Roman" w:hAnsi="Times New Roman" w:cs="Times New Roman"/>
                <w:bCs/>
                <w:sz w:val="24"/>
                <w:szCs w:val="24"/>
                <w:lang w:val="uk-UA"/>
              </w:rPr>
              <w:t>1</w:t>
            </w:r>
          </w:p>
        </w:tc>
      </w:tr>
      <w:tr w:rsidR="00D122C9" w:rsidRPr="00F93E18" w:rsidTr="00C01DD2">
        <w:tc>
          <w:tcPr>
            <w:tcW w:w="601"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p>
        </w:tc>
        <w:tc>
          <w:tcPr>
            <w:tcW w:w="5180" w:type="dxa"/>
            <w:shd w:val="clear" w:color="auto" w:fill="auto"/>
            <w:vAlign w:val="center"/>
          </w:tcPr>
          <w:p w:rsidR="00D122C9" w:rsidRPr="00F93E18" w:rsidRDefault="00D122C9" w:rsidP="00C01DD2">
            <w:pPr>
              <w:spacing w:after="0"/>
              <w:ind w:right="-2"/>
              <w:jc w:val="both"/>
              <w:rPr>
                <w:rFonts w:ascii="Times New Roman" w:hAnsi="Times New Roman" w:cs="Times New Roman"/>
                <w:bCs/>
                <w:sz w:val="24"/>
                <w:szCs w:val="24"/>
              </w:rPr>
            </w:pPr>
            <w:r w:rsidRPr="00F93E18">
              <w:rPr>
                <w:rFonts w:ascii="Times New Roman" w:hAnsi="Times New Roman" w:cs="Times New Roman"/>
                <w:color w:val="2D1614"/>
                <w:sz w:val="24"/>
                <w:szCs w:val="24"/>
              </w:rPr>
              <w:t xml:space="preserve">Секретар </w:t>
            </w:r>
          </w:p>
        </w:tc>
        <w:tc>
          <w:tcPr>
            <w:tcW w:w="1907"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r w:rsidRPr="00F93E18">
              <w:rPr>
                <w:rFonts w:ascii="Times New Roman" w:hAnsi="Times New Roman" w:cs="Times New Roman"/>
                <w:bCs/>
                <w:sz w:val="24"/>
                <w:szCs w:val="24"/>
              </w:rPr>
              <w:t>9000,00</w:t>
            </w:r>
          </w:p>
        </w:tc>
        <w:tc>
          <w:tcPr>
            <w:tcW w:w="1658" w:type="dxa"/>
            <w:shd w:val="clear" w:color="auto" w:fill="auto"/>
          </w:tcPr>
          <w:p w:rsidR="00D122C9" w:rsidRPr="00F93E18" w:rsidRDefault="00D122C9" w:rsidP="00C01DD2">
            <w:pPr>
              <w:spacing w:after="0"/>
              <w:ind w:right="-2"/>
              <w:jc w:val="both"/>
              <w:rPr>
                <w:rFonts w:ascii="Times New Roman" w:hAnsi="Times New Roman" w:cs="Times New Roman"/>
                <w:bCs/>
                <w:sz w:val="24"/>
                <w:szCs w:val="24"/>
                <w:lang w:val="uk-UA"/>
              </w:rPr>
            </w:pPr>
            <w:r w:rsidRPr="00F93E18">
              <w:rPr>
                <w:rFonts w:ascii="Times New Roman" w:hAnsi="Times New Roman" w:cs="Times New Roman"/>
                <w:bCs/>
                <w:sz w:val="24"/>
                <w:szCs w:val="24"/>
                <w:lang w:val="uk-UA"/>
              </w:rPr>
              <w:t>1</w:t>
            </w:r>
          </w:p>
        </w:tc>
      </w:tr>
      <w:tr w:rsidR="00D122C9" w:rsidRPr="00F93E18" w:rsidTr="00C01DD2">
        <w:tc>
          <w:tcPr>
            <w:tcW w:w="601"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p>
        </w:tc>
        <w:tc>
          <w:tcPr>
            <w:tcW w:w="5180" w:type="dxa"/>
            <w:shd w:val="clear" w:color="auto" w:fill="auto"/>
            <w:vAlign w:val="center"/>
          </w:tcPr>
          <w:p w:rsidR="00D122C9" w:rsidRPr="00F93E18" w:rsidRDefault="00D122C9" w:rsidP="00C01DD2">
            <w:pPr>
              <w:spacing w:after="0"/>
              <w:ind w:right="-2"/>
              <w:jc w:val="both"/>
              <w:rPr>
                <w:rFonts w:ascii="Times New Roman" w:hAnsi="Times New Roman" w:cs="Times New Roman"/>
                <w:color w:val="2D1614"/>
                <w:sz w:val="24"/>
                <w:szCs w:val="24"/>
              </w:rPr>
            </w:pPr>
            <w:r w:rsidRPr="00F93E18">
              <w:rPr>
                <w:rFonts w:ascii="Times New Roman" w:hAnsi="Times New Roman" w:cs="Times New Roman"/>
                <w:color w:val="2D1614"/>
                <w:sz w:val="24"/>
                <w:szCs w:val="24"/>
              </w:rPr>
              <w:t>Робітник з комплексного обслуговування й ремонту будівель</w:t>
            </w:r>
          </w:p>
        </w:tc>
        <w:tc>
          <w:tcPr>
            <w:tcW w:w="1907"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r w:rsidRPr="00F93E18">
              <w:rPr>
                <w:rFonts w:ascii="Times New Roman" w:hAnsi="Times New Roman" w:cs="Times New Roman"/>
                <w:bCs/>
                <w:sz w:val="24"/>
                <w:szCs w:val="24"/>
              </w:rPr>
              <w:t>8500,00</w:t>
            </w:r>
          </w:p>
        </w:tc>
        <w:tc>
          <w:tcPr>
            <w:tcW w:w="1658" w:type="dxa"/>
            <w:shd w:val="clear" w:color="auto" w:fill="auto"/>
          </w:tcPr>
          <w:p w:rsidR="00D122C9" w:rsidRPr="00F93E18" w:rsidRDefault="00D122C9" w:rsidP="00C01DD2">
            <w:pPr>
              <w:spacing w:after="0"/>
              <w:ind w:right="-2"/>
              <w:jc w:val="both"/>
              <w:rPr>
                <w:rFonts w:ascii="Times New Roman" w:hAnsi="Times New Roman" w:cs="Times New Roman"/>
                <w:bCs/>
                <w:sz w:val="24"/>
                <w:szCs w:val="24"/>
                <w:lang w:val="uk-UA"/>
              </w:rPr>
            </w:pPr>
            <w:r w:rsidRPr="00F93E18">
              <w:rPr>
                <w:rFonts w:ascii="Times New Roman" w:hAnsi="Times New Roman" w:cs="Times New Roman"/>
                <w:bCs/>
                <w:sz w:val="24"/>
                <w:szCs w:val="24"/>
                <w:lang w:val="uk-UA"/>
              </w:rPr>
              <w:t>3</w:t>
            </w:r>
          </w:p>
        </w:tc>
      </w:tr>
      <w:tr w:rsidR="00D122C9" w:rsidRPr="00F93E18" w:rsidTr="00C01DD2">
        <w:tc>
          <w:tcPr>
            <w:tcW w:w="601"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p>
        </w:tc>
        <w:tc>
          <w:tcPr>
            <w:tcW w:w="5180" w:type="dxa"/>
            <w:shd w:val="clear" w:color="auto" w:fill="auto"/>
            <w:vAlign w:val="center"/>
          </w:tcPr>
          <w:p w:rsidR="00D122C9" w:rsidRPr="00F93E18" w:rsidRDefault="00D122C9" w:rsidP="00C01DD2">
            <w:pPr>
              <w:spacing w:after="0"/>
              <w:ind w:right="-2"/>
              <w:jc w:val="both"/>
              <w:rPr>
                <w:rFonts w:ascii="Times New Roman" w:hAnsi="Times New Roman" w:cs="Times New Roman"/>
                <w:color w:val="2D1614"/>
                <w:sz w:val="24"/>
                <w:szCs w:val="24"/>
              </w:rPr>
            </w:pPr>
            <w:r w:rsidRPr="00F93E18">
              <w:rPr>
                <w:rFonts w:ascii="Times New Roman" w:hAnsi="Times New Roman" w:cs="Times New Roman"/>
                <w:color w:val="2D1614"/>
                <w:sz w:val="24"/>
                <w:szCs w:val="24"/>
              </w:rPr>
              <w:t xml:space="preserve">Сторож </w:t>
            </w:r>
          </w:p>
        </w:tc>
        <w:tc>
          <w:tcPr>
            <w:tcW w:w="1907" w:type="dxa"/>
            <w:shd w:val="clear" w:color="auto" w:fill="auto"/>
          </w:tcPr>
          <w:p w:rsidR="00D122C9" w:rsidRPr="00F93E18" w:rsidRDefault="00D122C9" w:rsidP="00C01DD2">
            <w:pPr>
              <w:spacing w:after="0"/>
              <w:ind w:right="-2"/>
              <w:jc w:val="both"/>
              <w:rPr>
                <w:rFonts w:ascii="Times New Roman" w:hAnsi="Times New Roman" w:cs="Times New Roman"/>
                <w:bCs/>
                <w:sz w:val="24"/>
                <w:szCs w:val="24"/>
              </w:rPr>
            </w:pPr>
            <w:r w:rsidRPr="00F93E18">
              <w:rPr>
                <w:rFonts w:ascii="Times New Roman" w:hAnsi="Times New Roman" w:cs="Times New Roman"/>
                <w:bCs/>
                <w:sz w:val="24"/>
                <w:szCs w:val="24"/>
              </w:rPr>
              <w:t>8000,00</w:t>
            </w:r>
          </w:p>
        </w:tc>
        <w:tc>
          <w:tcPr>
            <w:tcW w:w="1658" w:type="dxa"/>
            <w:shd w:val="clear" w:color="auto" w:fill="auto"/>
          </w:tcPr>
          <w:p w:rsidR="00D122C9" w:rsidRPr="00F93E18" w:rsidRDefault="00D122C9" w:rsidP="00C01DD2">
            <w:pPr>
              <w:spacing w:after="0"/>
              <w:ind w:right="-2"/>
              <w:jc w:val="both"/>
              <w:rPr>
                <w:rFonts w:ascii="Times New Roman" w:hAnsi="Times New Roman" w:cs="Times New Roman"/>
                <w:bCs/>
                <w:sz w:val="24"/>
                <w:szCs w:val="24"/>
                <w:lang w:val="uk-UA"/>
              </w:rPr>
            </w:pPr>
            <w:r w:rsidRPr="00F93E18">
              <w:rPr>
                <w:rFonts w:ascii="Times New Roman" w:hAnsi="Times New Roman" w:cs="Times New Roman"/>
                <w:bCs/>
                <w:sz w:val="24"/>
                <w:szCs w:val="24"/>
                <w:lang w:val="uk-UA"/>
              </w:rPr>
              <w:t>2</w:t>
            </w:r>
          </w:p>
        </w:tc>
      </w:tr>
      <w:tr w:rsidR="00D122C9" w:rsidRPr="00F93E18" w:rsidTr="00C01DD2">
        <w:tc>
          <w:tcPr>
            <w:tcW w:w="601" w:type="dxa"/>
            <w:shd w:val="clear" w:color="auto" w:fill="auto"/>
          </w:tcPr>
          <w:p w:rsidR="00D122C9" w:rsidRPr="00F93E18" w:rsidRDefault="00D122C9" w:rsidP="00C01DD2">
            <w:pPr>
              <w:spacing w:after="0"/>
              <w:ind w:right="-2"/>
              <w:jc w:val="both"/>
              <w:rPr>
                <w:rFonts w:ascii="Times New Roman" w:hAnsi="Times New Roman" w:cs="Times New Roman"/>
                <w:b/>
                <w:bCs/>
                <w:sz w:val="24"/>
                <w:szCs w:val="24"/>
              </w:rPr>
            </w:pPr>
          </w:p>
        </w:tc>
        <w:tc>
          <w:tcPr>
            <w:tcW w:w="5180" w:type="dxa"/>
            <w:shd w:val="clear" w:color="auto" w:fill="auto"/>
            <w:vAlign w:val="center"/>
          </w:tcPr>
          <w:p w:rsidR="00D122C9" w:rsidRPr="00F93E18" w:rsidRDefault="00D122C9" w:rsidP="00C01DD2">
            <w:pPr>
              <w:spacing w:after="0"/>
              <w:ind w:right="-2"/>
              <w:jc w:val="both"/>
              <w:rPr>
                <w:rFonts w:ascii="Times New Roman" w:hAnsi="Times New Roman" w:cs="Times New Roman"/>
                <w:b/>
                <w:color w:val="2D1614"/>
                <w:sz w:val="24"/>
                <w:szCs w:val="24"/>
                <w:lang w:val="uk-UA"/>
              </w:rPr>
            </w:pPr>
            <w:r w:rsidRPr="00F93E18">
              <w:rPr>
                <w:rFonts w:ascii="Times New Roman" w:hAnsi="Times New Roman" w:cs="Times New Roman"/>
                <w:b/>
                <w:color w:val="2D1614"/>
                <w:sz w:val="24"/>
                <w:szCs w:val="24"/>
                <w:lang w:val="uk-UA"/>
              </w:rPr>
              <w:t>ВСЬОГО:</w:t>
            </w:r>
          </w:p>
        </w:tc>
        <w:tc>
          <w:tcPr>
            <w:tcW w:w="1907" w:type="dxa"/>
            <w:shd w:val="clear" w:color="auto" w:fill="auto"/>
          </w:tcPr>
          <w:p w:rsidR="00D122C9" w:rsidRPr="00F93E18" w:rsidRDefault="00D122C9" w:rsidP="00C01DD2">
            <w:pPr>
              <w:spacing w:after="0"/>
              <w:ind w:right="-2"/>
              <w:jc w:val="both"/>
              <w:rPr>
                <w:rFonts w:ascii="Times New Roman" w:hAnsi="Times New Roman" w:cs="Times New Roman"/>
                <w:b/>
                <w:bCs/>
                <w:sz w:val="24"/>
                <w:szCs w:val="24"/>
              </w:rPr>
            </w:pPr>
          </w:p>
        </w:tc>
        <w:tc>
          <w:tcPr>
            <w:tcW w:w="1658" w:type="dxa"/>
            <w:shd w:val="clear" w:color="auto" w:fill="auto"/>
          </w:tcPr>
          <w:p w:rsidR="00D122C9" w:rsidRPr="00F93E18" w:rsidRDefault="00D122C9" w:rsidP="00C01DD2">
            <w:pPr>
              <w:spacing w:after="0"/>
              <w:ind w:right="-2"/>
              <w:jc w:val="both"/>
              <w:rPr>
                <w:rFonts w:ascii="Times New Roman" w:hAnsi="Times New Roman" w:cs="Times New Roman"/>
                <w:b/>
                <w:bCs/>
                <w:sz w:val="24"/>
                <w:szCs w:val="24"/>
                <w:lang w:val="uk-UA"/>
              </w:rPr>
            </w:pPr>
            <w:r w:rsidRPr="00F93E18">
              <w:rPr>
                <w:rFonts w:ascii="Times New Roman" w:hAnsi="Times New Roman" w:cs="Times New Roman"/>
                <w:b/>
                <w:bCs/>
                <w:sz w:val="24"/>
                <w:szCs w:val="24"/>
                <w:lang w:val="uk-UA"/>
              </w:rPr>
              <w:t>21</w:t>
            </w:r>
          </w:p>
        </w:tc>
      </w:tr>
    </w:tbl>
    <w:p w:rsidR="00D122C9" w:rsidRPr="00F93E18" w:rsidRDefault="00D122C9" w:rsidP="00D122C9">
      <w:pPr>
        <w:spacing w:after="0"/>
        <w:jc w:val="both"/>
        <w:rPr>
          <w:rFonts w:ascii="Times New Roman" w:hAnsi="Times New Roman" w:cs="Times New Roman"/>
          <w:sz w:val="24"/>
          <w:szCs w:val="24"/>
          <w:lang w:val="uk-UA"/>
        </w:rPr>
      </w:pPr>
    </w:p>
    <w:p w:rsidR="00D122C9" w:rsidRPr="00F93E18" w:rsidRDefault="00D122C9" w:rsidP="00D122C9">
      <w:pPr>
        <w:numPr>
          <w:ilvl w:val="1"/>
          <w:numId w:val="46"/>
        </w:numPr>
        <w:tabs>
          <w:tab w:val="clear" w:pos="360"/>
        </w:tabs>
        <w:spacing w:after="0" w:line="240" w:lineRule="auto"/>
        <w:ind w:left="0" w:firstLine="3"/>
        <w:jc w:val="both"/>
        <w:rPr>
          <w:rFonts w:ascii="Times New Roman" w:hAnsi="Times New Roman" w:cs="Times New Roman"/>
          <w:sz w:val="24"/>
          <w:szCs w:val="24"/>
          <w:lang w:val="uk-UA"/>
        </w:rPr>
      </w:pPr>
      <w:r w:rsidRPr="00F93E18">
        <w:rPr>
          <w:rFonts w:ascii="Times New Roman" w:hAnsi="Times New Roman" w:cs="Times New Roman"/>
          <w:sz w:val="24"/>
          <w:szCs w:val="24"/>
        </w:rPr>
        <w:t>Заробітна плата вважається винагородою за виконану роботу згідно з встановленими нормами праці (нормами часу, посадових обов’язків). Розміри заробітної плати залежать від складності та умов виконаної роботи, професійно-ділових якостей працівника, результатів його праці та діяльності</w:t>
      </w:r>
      <w:r w:rsidRPr="00F93E18">
        <w:rPr>
          <w:rFonts w:ascii="Times New Roman" w:hAnsi="Times New Roman" w:cs="Times New Roman"/>
          <w:sz w:val="24"/>
          <w:szCs w:val="24"/>
          <w:lang w:val="uk-UA"/>
        </w:rPr>
        <w:t>.</w:t>
      </w:r>
    </w:p>
    <w:p w:rsidR="00D122C9" w:rsidRPr="00F93E18" w:rsidRDefault="00D122C9" w:rsidP="00D122C9">
      <w:pPr>
        <w:numPr>
          <w:ilvl w:val="1"/>
          <w:numId w:val="46"/>
        </w:numPr>
        <w:tabs>
          <w:tab w:val="clear" w:pos="360"/>
        </w:tabs>
        <w:spacing w:after="0" w:line="240" w:lineRule="auto"/>
        <w:ind w:left="0" w:firstLine="3"/>
        <w:jc w:val="both"/>
        <w:rPr>
          <w:rFonts w:ascii="Times New Roman" w:hAnsi="Times New Roman" w:cs="Times New Roman"/>
          <w:sz w:val="24"/>
          <w:szCs w:val="24"/>
          <w:lang w:val="uk-UA"/>
        </w:rPr>
      </w:pPr>
      <w:r w:rsidRPr="00F93E18">
        <w:rPr>
          <w:rFonts w:ascii="Times New Roman" w:hAnsi="Times New Roman" w:cs="Times New Roman"/>
          <w:sz w:val="24"/>
          <w:szCs w:val="24"/>
          <w:lang w:val="uk-UA"/>
        </w:rPr>
        <w:t>Зміна розміру посадових окладів працівників здійснюється на підставі наказів про внесення змін до штатного розпису або при затвердженні штатного розпису в новій редакції. Також можуть оформлятися індивідуальні накази про зміну посадових окладів працівників.</w:t>
      </w:r>
    </w:p>
    <w:p w:rsidR="00D122C9" w:rsidRPr="00F93E18" w:rsidRDefault="00D122C9" w:rsidP="00D122C9">
      <w:pPr>
        <w:numPr>
          <w:ilvl w:val="1"/>
          <w:numId w:val="46"/>
        </w:numPr>
        <w:tabs>
          <w:tab w:val="clear" w:pos="360"/>
        </w:tabs>
        <w:spacing w:after="0" w:line="240" w:lineRule="auto"/>
        <w:ind w:left="0" w:firstLine="3"/>
        <w:jc w:val="both"/>
        <w:rPr>
          <w:rFonts w:ascii="Times New Roman" w:hAnsi="Times New Roman" w:cs="Times New Roman"/>
          <w:sz w:val="24"/>
          <w:szCs w:val="24"/>
          <w:lang w:val="uk-UA"/>
        </w:rPr>
      </w:pPr>
      <w:r w:rsidRPr="00F93E18">
        <w:rPr>
          <w:rFonts w:ascii="Times New Roman" w:hAnsi="Times New Roman" w:cs="Times New Roman"/>
          <w:sz w:val="24"/>
          <w:szCs w:val="24"/>
          <w:shd w:val="clear" w:color="auto" w:fill="FFFFFF"/>
          <w:lang w:val="uk-UA"/>
        </w:rPr>
        <w:t>Фонд оплати праці складається з основної заробітної плати, додаткової заробітної плати та інших заохочувальних і компенсаційних виплат.</w:t>
      </w:r>
    </w:p>
    <w:p w:rsidR="00D122C9" w:rsidRPr="00F93E18" w:rsidRDefault="00D122C9" w:rsidP="00D122C9">
      <w:pPr>
        <w:numPr>
          <w:ilvl w:val="1"/>
          <w:numId w:val="46"/>
        </w:numPr>
        <w:tabs>
          <w:tab w:val="clear" w:pos="360"/>
        </w:tabs>
        <w:spacing w:after="0" w:line="240" w:lineRule="auto"/>
        <w:ind w:left="0" w:firstLine="3"/>
        <w:jc w:val="both"/>
        <w:rPr>
          <w:rFonts w:ascii="Times New Roman" w:hAnsi="Times New Roman" w:cs="Times New Roman"/>
          <w:sz w:val="24"/>
          <w:szCs w:val="24"/>
          <w:lang w:val="uk-UA"/>
        </w:rPr>
      </w:pPr>
      <w:r w:rsidRPr="00F93E18">
        <w:rPr>
          <w:rFonts w:ascii="Times New Roman" w:hAnsi="Times New Roman" w:cs="Times New Roman"/>
          <w:sz w:val="24"/>
          <w:szCs w:val="24"/>
          <w:shd w:val="clear" w:color="auto" w:fill="FFFFFF"/>
        </w:rPr>
        <w:lastRenderedPageBreak/>
        <w:t>Основна заробітна плата охоплює посадовий оклад, установлений працівникам відповідно до штатного розпису.</w:t>
      </w:r>
    </w:p>
    <w:p w:rsidR="00D122C9" w:rsidRPr="00F93E18" w:rsidRDefault="00D122C9" w:rsidP="00D122C9">
      <w:pPr>
        <w:numPr>
          <w:ilvl w:val="1"/>
          <w:numId w:val="46"/>
        </w:numPr>
        <w:tabs>
          <w:tab w:val="clear" w:pos="360"/>
        </w:tabs>
        <w:spacing w:after="0" w:line="240" w:lineRule="auto"/>
        <w:ind w:left="0" w:firstLine="3"/>
        <w:jc w:val="both"/>
        <w:rPr>
          <w:rFonts w:ascii="Times New Roman" w:hAnsi="Times New Roman" w:cs="Times New Roman"/>
          <w:sz w:val="24"/>
          <w:szCs w:val="24"/>
          <w:lang w:val="uk-UA"/>
        </w:rPr>
      </w:pPr>
      <w:r w:rsidRPr="00F93E18">
        <w:rPr>
          <w:rFonts w:ascii="Times New Roman" w:hAnsi="Times New Roman" w:cs="Times New Roman"/>
          <w:sz w:val="24"/>
          <w:szCs w:val="24"/>
        </w:rPr>
        <w:t>Додаткова заробітна плата містить доплати, надбавки, гарантійні і компенсаційні виплати, що передбачає чинне законодавство</w:t>
      </w:r>
      <w:r w:rsidRPr="00F93E18">
        <w:rPr>
          <w:rFonts w:ascii="Times New Roman" w:hAnsi="Times New Roman" w:cs="Times New Roman"/>
          <w:sz w:val="24"/>
          <w:szCs w:val="24"/>
          <w:lang w:val="uk-UA"/>
        </w:rPr>
        <w:t>:</w:t>
      </w:r>
    </w:p>
    <w:p w:rsidR="00D122C9" w:rsidRPr="00F93E18" w:rsidRDefault="00D122C9" w:rsidP="00D122C9">
      <w:pPr>
        <w:spacing w:after="0" w:line="240" w:lineRule="auto"/>
        <w:ind w:left="567" w:hanging="567"/>
        <w:jc w:val="both"/>
        <w:rPr>
          <w:rFonts w:ascii="Times New Roman" w:hAnsi="Times New Roman" w:cs="Times New Roman"/>
          <w:sz w:val="24"/>
          <w:szCs w:val="24"/>
          <w:lang w:val="uk-UA"/>
        </w:rPr>
      </w:pPr>
      <w:r w:rsidRPr="00F93E18">
        <w:rPr>
          <w:rFonts w:ascii="Times New Roman" w:hAnsi="Times New Roman" w:cs="Times New Roman"/>
          <w:sz w:val="24"/>
          <w:szCs w:val="24"/>
          <w:lang w:val="uk-UA"/>
        </w:rPr>
        <w:t xml:space="preserve">         доплата у ромірі до 50 відсотків посадового окладу за суміщення посад;</w:t>
      </w:r>
    </w:p>
    <w:p w:rsidR="00D122C9" w:rsidRPr="00F93E18" w:rsidRDefault="00D122C9" w:rsidP="00D122C9">
      <w:pPr>
        <w:spacing w:after="0" w:line="240" w:lineRule="auto"/>
        <w:ind w:firstLine="630"/>
        <w:jc w:val="both"/>
        <w:rPr>
          <w:rFonts w:ascii="Times New Roman" w:hAnsi="Times New Roman" w:cs="Times New Roman"/>
          <w:sz w:val="24"/>
          <w:szCs w:val="24"/>
          <w:lang w:val="uk-UA"/>
        </w:rPr>
      </w:pPr>
      <w:r w:rsidRPr="00F93E18">
        <w:rPr>
          <w:rFonts w:ascii="Times New Roman" w:hAnsi="Times New Roman" w:cs="Times New Roman"/>
          <w:sz w:val="24"/>
          <w:szCs w:val="24"/>
          <w:lang w:val="uk-UA"/>
        </w:rPr>
        <w:t>доплата до 50 відсотків посадового окладу за складність та напруженість у роботі;</w:t>
      </w:r>
    </w:p>
    <w:p w:rsidR="00D122C9" w:rsidRPr="00F93E18" w:rsidRDefault="00D122C9" w:rsidP="00D122C9">
      <w:pPr>
        <w:spacing w:after="0" w:line="240" w:lineRule="auto"/>
        <w:ind w:firstLine="709"/>
        <w:jc w:val="both"/>
        <w:rPr>
          <w:rFonts w:ascii="Times New Roman" w:hAnsi="Times New Roman" w:cs="Times New Roman"/>
          <w:sz w:val="24"/>
          <w:szCs w:val="24"/>
          <w:lang w:val="uk-UA"/>
        </w:rPr>
      </w:pPr>
      <w:r w:rsidRPr="00F93E18">
        <w:rPr>
          <w:rFonts w:ascii="Times New Roman" w:hAnsi="Times New Roman" w:cs="Times New Roman"/>
          <w:sz w:val="24"/>
          <w:szCs w:val="24"/>
          <w:lang w:val="uk-UA"/>
        </w:rPr>
        <w:t>доплата за класність у розмірі 25 відсотків посадового окладу водіям І класу та 10 відсотків посадового окладу водіям ІІ класу;</w:t>
      </w:r>
    </w:p>
    <w:p w:rsidR="00D122C9" w:rsidRPr="00F93E18" w:rsidRDefault="00D122C9" w:rsidP="00D122C9">
      <w:pPr>
        <w:spacing w:after="0" w:line="240" w:lineRule="auto"/>
        <w:ind w:firstLine="709"/>
        <w:jc w:val="both"/>
        <w:rPr>
          <w:rFonts w:ascii="Times New Roman" w:hAnsi="Times New Roman" w:cs="Times New Roman"/>
          <w:sz w:val="24"/>
          <w:szCs w:val="24"/>
          <w:lang w:val="uk-UA"/>
        </w:rPr>
      </w:pPr>
      <w:r w:rsidRPr="00F93E18">
        <w:rPr>
          <w:rFonts w:ascii="Times New Roman" w:hAnsi="Times New Roman" w:cs="Times New Roman"/>
          <w:sz w:val="24"/>
          <w:szCs w:val="24"/>
          <w:lang w:val="uk-UA"/>
        </w:rPr>
        <w:t xml:space="preserve">доплата сторожам за роботу у нічний час з 22 год. 00 хв. До 6 год. 00 хв. в розмірі 30 відсотків посадового окладу; </w:t>
      </w:r>
    </w:p>
    <w:p w:rsidR="00D122C9" w:rsidRPr="00F93E18" w:rsidRDefault="00D122C9" w:rsidP="00D122C9">
      <w:pPr>
        <w:spacing w:after="0" w:line="240" w:lineRule="auto"/>
        <w:ind w:firstLine="630"/>
        <w:jc w:val="both"/>
        <w:rPr>
          <w:rFonts w:ascii="Times New Roman" w:hAnsi="Times New Roman" w:cs="Times New Roman"/>
          <w:sz w:val="24"/>
          <w:szCs w:val="24"/>
          <w:lang w:val="uk-UA"/>
        </w:rPr>
      </w:pPr>
      <w:r w:rsidRPr="00F93E18">
        <w:rPr>
          <w:rFonts w:ascii="Times New Roman" w:hAnsi="Times New Roman" w:cs="Times New Roman"/>
          <w:sz w:val="24"/>
          <w:szCs w:val="24"/>
          <w:lang w:val="uk-UA"/>
        </w:rPr>
        <w:t>доплата у розмірі 10 відсотків посадового окладу за використання у роботі дезінфікуючих засобів;</w:t>
      </w:r>
    </w:p>
    <w:p w:rsidR="00D122C9" w:rsidRPr="00F93E18" w:rsidRDefault="00D122C9" w:rsidP="00D122C9">
      <w:pPr>
        <w:spacing w:after="0" w:line="240" w:lineRule="auto"/>
        <w:ind w:firstLine="3"/>
        <w:jc w:val="both"/>
        <w:rPr>
          <w:rFonts w:ascii="Times New Roman" w:hAnsi="Times New Roman" w:cs="Times New Roman"/>
          <w:sz w:val="24"/>
          <w:szCs w:val="24"/>
          <w:lang w:val="uk-UA"/>
        </w:rPr>
      </w:pPr>
      <w:r w:rsidRPr="00F93E18">
        <w:rPr>
          <w:rFonts w:ascii="Times New Roman" w:hAnsi="Times New Roman" w:cs="Times New Roman"/>
          <w:b/>
          <w:sz w:val="24"/>
          <w:szCs w:val="24"/>
          <w:lang w:val="uk-UA"/>
        </w:rPr>
        <w:t xml:space="preserve">9.  </w:t>
      </w:r>
      <w:r w:rsidRPr="00F93E18">
        <w:rPr>
          <w:rFonts w:ascii="Times New Roman" w:hAnsi="Times New Roman" w:cs="Times New Roman"/>
          <w:sz w:val="24"/>
          <w:szCs w:val="24"/>
        </w:rPr>
        <w:t>При наданні щорічних відпусток проводиться виплата матеріальної допомог</w:t>
      </w:r>
      <w:r w:rsidRPr="00F93E18">
        <w:rPr>
          <w:rFonts w:ascii="Times New Roman" w:hAnsi="Times New Roman" w:cs="Times New Roman"/>
          <w:sz w:val="24"/>
          <w:szCs w:val="24"/>
          <w:lang w:val="uk-UA"/>
        </w:rPr>
        <w:t xml:space="preserve">и  </w:t>
      </w:r>
      <w:r w:rsidRPr="00F93E18">
        <w:rPr>
          <w:rFonts w:ascii="Times New Roman" w:hAnsi="Times New Roman" w:cs="Times New Roman"/>
          <w:sz w:val="24"/>
          <w:szCs w:val="24"/>
        </w:rPr>
        <w:t>на оздоровлення у розмірі 100</w:t>
      </w:r>
      <w:r w:rsidRPr="00F93E18">
        <w:rPr>
          <w:rFonts w:ascii="Times New Roman" w:hAnsi="Times New Roman" w:cs="Times New Roman"/>
          <w:sz w:val="24"/>
          <w:szCs w:val="24"/>
          <w:lang w:val="uk-UA"/>
        </w:rPr>
        <w:t xml:space="preserve"> відсотків посадового окладу.</w:t>
      </w:r>
    </w:p>
    <w:p w:rsidR="00D122C9" w:rsidRPr="00F93E18" w:rsidRDefault="00D122C9" w:rsidP="00D122C9">
      <w:pPr>
        <w:spacing w:after="0" w:line="240" w:lineRule="auto"/>
        <w:ind w:firstLine="3"/>
        <w:jc w:val="both"/>
        <w:rPr>
          <w:rFonts w:ascii="Times New Roman" w:hAnsi="Times New Roman" w:cs="Times New Roman"/>
          <w:sz w:val="24"/>
          <w:szCs w:val="24"/>
          <w:lang w:val="uk-UA"/>
        </w:rPr>
      </w:pPr>
      <w:r w:rsidRPr="00F93E18">
        <w:rPr>
          <w:rFonts w:ascii="Times New Roman" w:hAnsi="Times New Roman" w:cs="Times New Roman"/>
          <w:b/>
          <w:sz w:val="24"/>
          <w:szCs w:val="24"/>
          <w:lang w:val="uk-UA"/>
        </w:rPr>
        <w:t xml:space="preserve">10.   </w:t>
      </w:r>
      <w:r w:rsidRPr="00F93E18">
        <w:rPr>
          <w:rFonts w:ascii="Times New Roman" w:hAnsi="Times New Roman" w:cs="Times New Roman"/>
          <w:sz w:val="24"/>
          <w:szCs w:val="24"/>
          <w:lang w:val="uk-UA"/>
        </w:rPr>
        <w:t xml:space="preserve">Преміювання працівників може здійснюватися за підсумками роботи за    місяць, квартал, рік, відповідно до їх особистого внеску в загальні результати роботи, а також одноразове преміювання до державних, професійних свят та ювілейних дат, тощо. Преміювання здійснюється згідно Положення про преміювання. Підставою для преміювання є наказ директора установи, в якому вказується сума або відсоток до посадового окладу за погодженням з профспілковим комітетом. </w:t>
      </w:r>
      <w:r w:rsidRPr="00F93E18">
        <w:rPr>
          <w:rFonts w:ascii="Times New Roman" w:hAnsi="Times New Roman" w:cs="Times New Roman"/>
          <w:sz w:val="24"/>
          <w:szCs w:val="24"/>
        </w:rPr>
        <w:t>Максимальни</w:t>
      </w:r>
      <w:r w:rsidRPr="00F93E18">
        <w:rPr>
          <w:rFonts w:ascii="Times New Roman" w:hAnsi="Times New Roman" w:cs="Times New Roman"/>
          <w:sz w:val="24"/>
          <w:szCs w:val="24"/>
          <w:lang w:val="uk-UA"/>
        </w:rPr>
        <w:t>й</w:t>
      </w:r>
      <w:r w:rsidRPr="00F93E18">
        <w:rPr>
          <w:rFonts w:ascii="Times New Roman" w:hAnsi="Times New Roman" w:cs="Times New Roman"/>
          <w:sz w:val="24"/>
          <w:szCs w:val="24"/>
        </w:rPr>
        <w:t xml:space="preserve"> розмір премі</w:t>
      </w:r>
      <w:r w:rsidRPr="00F93E18">
        <w:rPr>
          <w:rFonts w:ascii="Times New Roman" w:hAnsi="Times New Roman" w:cs="Times New Roman"/>
          <w:sz w:val="24"/>
          <w:szCs w:val="24"/>
          <w:lang w:val="uk-UA"/>
        </w:rPr>
        <w:t>ї</w:t>
      </w:r>
      <w:r w:rsidRPr="00F93E18">
        <w:rPr>
          <w:rFonts w:ascii="Times New Roman" w:hAnsi="Times New Roman" w:cs="Times New Roman"/>
          <w:sz w:val="24"/>
          <w:szCs w:val="24"/>
        </w:rPr>
        <w:t xml:space="preserve"> не обмежується, якщо інше не передбачено чинним законодавством.</w:t>
      </w:r>
    </w:p>
    <w:p w:rsidR="00D122C9" w:rsidRPr="00F93E18" w:rsidRDefault="00D122C9" w:rsidP="00D122C9">
      <w:pPr>
        <w:spacing w:after="0" w:line="240" w:lineRule="auto"/>
        <w:ind w:firstLine="3"/>
        <w:jc w:val="both"/>
        <w:rPr>
          <w:rFonts w:ascii="Times New Roman" w:hAnsi="Times New Roman" w:cs="Times New Roman"/>
          <w:sz w:val="24"/>
          <w:szCs w:val="24"/>
          <w:lang w:val="uk-UA"/>
        </w:rPr>
      </w:pPr>
      <w:r w:rsidRPr="00F93E18">
        <w:rPr>
          <w:rFonts w:ascii="Times New Roman" w:hAnsi="Times New Roman" w:cs="Times New Roman"/>
          <w:b/>
          <w:sz w:val="24"/>
          <w:szCs w:val="24"/>
          <w:shd w:val="clear" w:color="auto" w:fill="FFFFFF"/>
          <w:lang w:val="uk-UA"/>
        </w:rPr>
        <w:t>11.</w:t>
      </w:r>
      <w:r w:rsidRPr="00F93E18">
        <w:rPr>
          <w:rFonts w:ascii="Times New Roman" w:hAnsi="Times New Roman" w:cs="Times New Roman"/>
          <w:sz w:val="24"/>
          <w:szCs w:val="24"/>
          <w:shd w:val="clear" w:color="auto" w:fill="FFFFFF"/>
          <w:lang w:val="uk-UA"/>
        </w:rPr>
        <w:t xml:space="preserve">  З</w:t>
      </w:r>
      <w:r w:rsidRPr="00F93E18">
        <w:rPr>
          <w:rFonts w:ascii="Times New Roman" w:hAnsi="Times New Roman" w:cs="Times New Roman"/>
          <w:sz w:val="24"/>
          <w:szCs w:val="24"/>
          <w:shd w:val="clear" w:color="auto" w:fill="FFFFFF"/>
        </w:rPr>
        <w:t>аохочувальні та компенсаційні виплати, які мають разовий характер нада</w:t>
      </w:r>
      <w:r w:rsidRPr="00F93E18">
        <w:rPr>
          <w:rFonts w:ascii="Times New Roman" w:hAnsi="Times New Roman" w:cs="Times New Roman"/>
          <w:sz w:val="24"/>
          <w:szCs w:val="24"/>
          <w:shd w:val="clear" w:color="auto" w:fill="FFFFFF"/>
          <w:lang w:val="uk-UA"/>
        </w:rPr>
        <w:t>ються</w:t>
      </w:r>
      <w:r w:rsidRPr="00F93E18">
        <w:rPr>
          <w:rFonts w:ascii="Times New Roman" w:hAnsi="Times New Roman" w:cs="Times New Roman"/>
          <w:sz w:val="24"/>
          <w:szCs w:val="24"/>
          <w:shd w:val="clear" w:color="auto" w:fill="FFFFFF"/>
        </w:rPr>
        <w:t xml:space="preserve"> працівникам у визначених чинним законодавством</w:t>
      </w:r>
      <w:r w:rsidRPr="00F93E18">
        <w:rPr>
          <w:rFonts w:ascii="Times New Roman" w:hAnsi="Times New Roman" w:cs="Times New Roman"/>
          <w:sz w:val="24"/>
          <w:szCs w:val="24"/>
          <w:shd w:val="clear" w:color="auto" w:fill="FFFFFF"/>
          <w:lang w:val="uk-UA"/>
        </w:rPr>
        <w:t xml:space="preserve"> випадках.</w:t>
      </w:r>
    </w:p>
    <w:p w:rsidR="00D122C9" w:rsidRPr="00F93E18" w:rsidRDefault="00D122C9" w:rsidP="00D122C9">
      <w:pPr>
        <w:shd w:val="clear" w:color="auto" w:fill="FFFFFF"/>
        <w:spacing w:after="0" w:line="240" w:lineRule="auto"/>
        <w:ind w:right="-2" w:firstLine="3"/>
        <w:jc w:val="both"/>
        <w:rPr>
          <w:rFonts w:ascii="Times New Roman" w:hAnsi="Times New Roman" w:cs="Times New Roman"/>
          <w:color w:val="000000"/>
          <w:sz w:val="24"/>
          <w:szCs w:val="24"/>
          <w:lang w:val="uk-UA"/>
        </w:rPr>
      </w:pPr>
      <w:r w:rsidRPr="00F93E18">
        <w:rPr>
          <w:rFonts w:ascii="Times New Roman" w:hAnsi="Times New Roman" w:cs="Times New Roman"/>
          <w:b/>
          <w:sz w:val="24"/>
          <w:szCs w:val="24"/>
          <w:lang w:val="uk-UA"/>
        </w:rPr>
        <w:t xml:space="preserve">12.     </w:t>
      </w:r>
      <w:r w:rsidRPr="00F93E18">
        <w:rPr>
          <w:rFonts w:ascii="Times New Roman" w:hAnsi="Times New Roman" w:cs="Times New Roman"/>
          <w:color w:val="000000"/>
          <w:sz w:val="24"/>
          <w:szCs w:val="24"/>
          <w:lang w:val="uk-UA"/>
        </w:rPr>
        <w:t>Нарахування заохочувальних виплат залежить від наявності коштів.</w:t>
      </w:r>
    </w:p>
    <w:bookmarkEnd w:id="7"/>
    <w:p w:rsidR="00D122C9" w:rsidRPr="00F93E18" w:rsidRDefault="00D122C9" w:rsidP="00D122C9">
      <w:pPr>
        <w:shd w:val="clear" w:color="auto" w:fill="FFFFFF"/>
        <w:tabs>
          <w:tab w:val="left" w:pos="6725"/>
        </w:tabs>
        <w:spacing w:after="0" w:line="240" w:lineRule="auto"/>
        <w:ind w:right="-2" w:firstLine="3"/>
        <w:jc w:val="both"/>
        <w:rPr>
          <w:rFonts w:ascii="Times New Roman" w:hAnsi="Times New Roman" w:cs="Times New Roman"/>
          <w:b/>
          <w:color w:val="000000"/>
          <w:sz w:val="24"/>
          <w:szCs w:val="24"/>
          <w:lang w:val="uk-UA"/>
        </w:rPr>
      </w:pPr>
    </w:p>
    <w:p w:rsidR="00D122C9" w:rsidRPr="00F93E18" w:rsidRDefault="00D122C9" w:rsidP="00D122C9">
      <w:pPr>
        <w:shd w:val="clear" w:color="auto" w:fill="FFFFFF"/>
        <w:tabs>
          <w:tab w:val="left" w:pos="6725"/>
        </w:tabs>
        <w:spacing w:after="0" w:line="240" w:lineRule="auto"/>
        <w:ind w:right="-2" w:firstLine="3"/>
        <w:jc w:val="both"/>
        <w:rPr>
          <w:rFonts w:ascii="Times New Roman" w:hAnsi="Times New Roman" w:cs="Times New Roman"/>
          <w:b/>
          <w:color w:val="000000"/>
          <w:sz w:val="24"/>
          <w:szCs w:val="24"/>
          <w:lang w:val="uk-UA"/>
        </w:rPr>
      </w:pPr>
    </w:p>
    <w:p w:rsidR="00D122C9" w:rsidRPr="00F93E18" w:rsidRDefault="00D122C9" w:rsidP="00D122C9">
      <w:pPr>
        <w:ind w:right="-1"/>
        <w:jc w:val="both"/>
        <w:rPr>
          <w:rFonts w:ascii="Times New Roman" w:hAnsi="Times New Roman" w:cs="Times New Roman"/>
          <w:sz w:val="24"/>
          <w:szCs w:val="24"/>
          <w:lang w:val="uk-UA"/>
        </w:rPr>
      </w:pPr>
    </w:p>
    <w:p w:rsidR="00D122C9" w:rsidRPr="00F93E18" w:rsidRDefault="00D122C9" w:rsidP="00D122C9">
      <w:pPr>
        <w:pStyle w:val="aff1"/>
        <w:ind w:left="1211"/>
        <w:rPr>
          <w:bCs/>
          <w:sz w:val="24"/>
        </w:rPr>
      </w:pPr>
    </w:p>
    <w:p w:rsidR="00D122C9" w:rsidRDefault="00D122C9" w:rsidP="00D122C9">
      <w:pPr>
        <w:pStyle w:val="aff1"/>
        <w:rPr>
          <w:bCs/>
          <w:sz w:val="24"/>
        </w:rPr>
      </w:pPr>
    </w:p>
    <w:p w:rsidR="00D122C9" w:rsidRDefault="00D122C9" w:rsidP="00D122C9">
      <w:pPr>
        <w:pStyle w:val="aff1"/>
        <w:ind w:left="4248"/>
        <w:rPr>
          <w:bCs/>
          <w:sz w:val="24"/>
        </w:rPr>
      </w:pPr>
      <w:r w:rsidRPr="00CA1A6B">
        <w:rPr>
          <w:bCs/>
          <w:sz w:val="24"/>
        </w:rPr>
        <w:t>Додаток  №</w:t>
      </w:r>
      <w:r>
        <w:rPr>
          <w:bCs/>
          <w:sz w:val="24"/>
        </w:rPr>
        <w:t xml:space="preserve"> 9 </w:t>
      </w:r>
      <w:r w:rsidRPr="00CA1A6B">
        <w:rPr>
          <w:bCs/>
          <w:sz w:val="24"/>
        </w:rPr>
        <w:t xml:space="preserve">до </w:t>
      </w:r>
      <w:r>
        <w:rPr>
          <w:bCs/>
          <w:sz w:val="24"/>
        </w:rPr>
        <w:t>Колективного договору</w:t>
      </w:r>
    </w:p>
    <w:p w:rsidR="00D122C9" w:rsidRDefault="00D122C9" w:rsidP="00D122C9">
      <w:pPr>
        <w:pStyle w:val="aff1"/>
        <w:ind w:left="2124" w:firstLine="708"/>
        <w:jc w:val="center"/>
        <w:rPr>
          <w:bCs/>
          <w:sz w:val="24"/>
        </w:rPr>
      </w:pPr>
      <w:r>
        <w:rPr>
          <w:bCs/>
          <w:sz w:val="24"/>
        </w:rPr>
        <w:t xml:space="preserve">       </w:t>
      </w:r>
      <w:r w:rsidRPr="00CA1A6B">
        <w:rPr>
          <w:bCs/>
          <w:sz w:val="24"/>
        </w:rPr>
        <w:t xml:space="preserve">між </w:t>
      </w:r>
      <w:r w:rsidRPr="00B85884">
        <w:rPr>
          <w:bCs/>
          <w:sz w:val="24"/>
        </w:rPr>
        <w:t xml:space="preserve"> </w:t>
      </w:r>
      <w:r>
        <w:rPr>
          <w:bCs/>
          <w:sz w:val="24"/>
        </w:rPr>
        <w:t>Департаментом гуманітарної</w:t>
      </w:r>
    </w:p>
    <w:p w:rsidR="00D122C9" w:rsidRDefault="00D122C9" w:rsidP="00D122C9">
      <w:pPr>
        <w:pStyle w:val="aff1"/>
        <w:ind w:left="2832" w:firstLine="708"/>
        <w:jc w:val="center"/>
        <w:rPr>
          <w:bCs/>
          <w:sz w:val="24"/>
        </w:rPr>
      </w:pPr>
      <w:r>
        <w:rPr>
          <w:bCs/>
          <w:sz w:val="24"/>
        </w:rPr>
        <w:t>політики та первинною профспілковою</w:t>
      </w:r>
    </w:p>
    <w:p w:rsidR="00D122C9" w:rsidRDefault="00D122C9" w:rsidP="00D122C9">
      <w:pPr>
        <w:pStyle w:val="aff1"/>
        <w:ind w:left="4248"/>
        <w:rPr>
          <w:bCs/>
          <w:sz w:val="24"/>
        </w:rPr>
      </w:pPr>
      <w:r>
        <w:rPr>
          <w:bCs/>
          <w:sz w:val="24"/>
        </w:rPr>
        <w:t>організацією Департаменту гуманітарної</w:t>
      </w:r>
    </w:p>
    <w:p w:rsidR="00D122C9" w:rsidRDefault="00D122C9" w:rsidP="00D122C9">
      <w:pPr>
        <w:pStyle w:val="aff1"/>
        <w:rPr>
          <w:bCs/>
          <w:sz w:val="24"/>
        </w:rPr>
      </w:pPr>
      <w:r>
        <w:rPr>
          <w:bCs/>
          <w:sz w:val="24"/>
        </w:rPr>
        <w:t xml:space="preserve">                                                        політики на 2025-  2029 рр.</w:t>
      </w:r>
      <w:r w:rsidRPr="00CA1A6B">
        <w:rPr>
          <w:bCs/>
          <w:sz w:val="24"/>
        </w:rPr>
        <w:t>.</w:t>
      </w:r>
    </w:p>
    <w:p w:rsidR="00D122C9" w:rsidRDefault="00D122C9" w:rsidP="00D122C9">
      <w:pPr>
        <w:pStyle w:val="aff1"/>
        <w:rPr>
          <w:bCs/>
          <w:sz w:val="24"/>
        </w:rPr>
      </w:pPr>
    </w:p>
    <w:p w:rsidR="00D122C9" w:rsidRPr="00F36C4D" w:rsidRDefault="00D122C9" w:rsidP="00D122C9">
      <w:pPr>
        <w:pStyle w:val="aff1"/>
        <w:rPr>
          <w:bCs/>
          <w:i/>
          <w:sz w:val="24"/>
        </w:rPr>
      </w:pPr>
      <w:r w:rsidRPr="00F36C4D">
        <w:rPr>
          <w:bCs/>
          <w:sz w:val="24"/>
        </w:rPr>
        <w:t>ПОГОДЖУЮ</w:t>
      </w:r>
      <w:r w:rsidRPr="00F36C4D">
        <w:rPr>
          <w:bCs/>
          <w:sz w:val="24"/>
        </w:rPr>
        <w:tab/>
      </w:r>
      <w:r w:rsidRPr="00F36C4D">
        <w:rPr>
          <w:bCs/>
          <w:sz w:val="24"/>
        </w:rPr>
        <w:tab/>
      </w:r>
      <w:r w:rsidRPr="00F36C4D">
        <w:rPr>
          <w:bCs/>
          <w:sz w:val="24"/>
        </w:rPr>
        <w:tab/>
      </w:r>
      <w:r w:rsidRPr="00F36C4D">
        <w:rPr>
          <w:bCs/>
          <w:sz w:val="24"/>
        </w:rPr>
        <w:tab/>
      </w:r>
      <w:r w:rsidRPr="00F36C4D">
        <w:rPr>
          <w:bCs/>
          <w:sz w:val="24"/>
        </w:rPr>
        <w:tab/>
      </w:r>
      <w:r w:rsidRPr="00F36C4D">
        <w:rPr>
          <w:bCs/>
          <w:sz w:val="24"/>
        </w:rPr>
        <w:tab/>
        <w:t>ЗАТВЕРДЖУЮ</w:t>
      </w:r>
    </w:p>
    <w:p w:rsidR="00D122C9" w:rsidRPr="00F36C4D" w:rsidRDefault="00D122C9" w:rsidP="00D122C9">
      <w:pPr>
        <w:pStyle w:val="aff1"/>
        <w:rPr>
          <w:bCs/>
          <w:i/>
          <w:sz w:val="24"/>
        </w:rPr>
      </w:pPr>
      <w:r w:rsidRPr="00F36C4D">
        <w:rPr>
          <w:bCs/>
          <w:sz w:val="24"/>
        </w:rPr>
        <w:t xml:space="preserve">Голова первинної профспілкової           </w:t>
      </w:r>
      <w:r w:rsidRPr="00F36C4D">
        <w:rPr>
          <w:bCs/>
          <w:sz w:val="24"/>
        </w:rPr>
        <w:tab/>
      </w:r>
      <w:r w:rsidRPr="00F36C4D">
        <w:rPr>
          <w:bCs/>
          <w:sz w:val="24"/>
        </w:rPr>
        <w:tab/>
      </w:r>
      <w:r w:rsidRPr="00F36C4D">
        <w:rPr>
          <w:bCs/>
          <w:sz w:val="24"/>
        </w:rPr>
        <w:tab/>
        <w:t>Директор Департаменту</w:t>
      </w:r>
    </w:p>
    <w:p w:rsidR="00D122C9" w:rsidRPr="00F36C4D" w:rsidRDefault="00D122C9" w:rsidP="00D122C9">
      <w:pPr>
        <w:pStyle w:val="aff1"/>
        <w:rPr>
          <w:bCs/>
          <w:i/>
          <w:sz w:val="24"/>
        </w:rPr>
      </w:pPr>
      <w:r w:rsidRPr="00F36C4D">
        <w:rPr>
          <w:bCs/>
          <w:sz w:val="24"/>
        </w:rPr>
        <w:t>організації Департаменту</w:t>
      </w:r>
      <w:r w:rsidRPr="00F36C4D">
        <w:rPr>
          <w:bCs/>
          <w:sz w:val="24"/>
        </w:rPr>
        <w:tab/>
      </w:r>
      <w:r w:rsidRPr="00F36C4D">
        <w:rPr>
          <w:bCs/>
          <w:sz w:val="24"/>
        </w:rPr>
        <w:tab/>
      </w:r>
      <w:r w:rsidRPr="00F36C4D">
        <w:rPr>
          <w:bCs/>
          <w:sz w:val="24"/>
        </w:rPr>
        <w:tab/>
      </w:r>
      <w:r w:rsidRPr="00F36C4D">
        <w:rPr>
          <w:bCs/>
          <w:sz w:val="24"/>
        </w:rPr>
        <w:tab/>
      </w:r>
      <w:r w:rsidRPr="00F36C4D">
        <w:rPr>
          <w:bCs/>
          <w:sz w:val="24"/>
        </w:rPr>
        <w:tab/>
        <w:t>гуманітарної політики</w:t>
      </w:r>
    </w:p>
    <w:p w:rsidR="00D122C9" w:rsidRPr="00F36C4D" w:rsidRDefault="00D122C9" w:rsidP="00D122C9">
      <w:pPr>
        <w:pStyle w:val="aff1"/>
        <w:rPr>
          <w:bCs/>
          <w:i/>
          <w:sz w:val="24"/>
        </w:rPr>
      </w:pPr>
      <w:r w:rsidRPr="00F36C4D">
        <w:rPr>
          <w:bCs/>
          <w:sz w:val="24"/>
        </w:rPr>
        <w:t>гуманітарної політики</w:t>
      </w:r>
      <w:r w:rsidRPr="00F36C4D">
        <w:rPr>
          <w:bCs/>
          <w:sz w:val="24"/>
        </w:rPr>
        <w:tab/>
      </w:r>
      <w:r w:rsidRPr="00F36C4D">
        <w:rPr>
          <w:bCs/>
          <w:sz w:val="24"/>
        </w:rPr>
        <w:tab/>
      </w:r>
      <w:r w:rsidRPr="00F36C4D">
        <w:rPr>
          <w:bCs/>
          <w:sz w:val="24"/>
        </w:rPr>
        <w:tab/>
      </w:r>
      <w:r w:rsidRPr="00F36C4D">
        <w:rPr>
          <w:bCs/>
          <w:sz w:val="24"/>
        </w:rPr>
        <w:tab/>
      </w:r>
      <w:r w:rsidRPr="00F36C4D">
        <w:rPr>
          <w:bCs/>
          <w:sz w:val="24"/>
        </w:rPr>
        <w:tab/>
        <w:t>Козятинської міської ради</w:t>
      </w:r>
    </w:p>
    <w:p w:rsidR="00D122C9" w:rsidRDefault="00D122C9" w:rsidP="00D122C9">
      <w:pPr>
        <w:pStyle w:val="aff1"/>
        <w:rPr>
          <w:bCs/>
          <w:i/>
          <w:sz w:val="24"/>
        </w:rPr>
      </w:pPr>
      <w:r w:rsidRPr="00F36C4D">
        <w:rPr>
          <w:bCs/>
          <w:sz w:val="24"/>
        </w:rPr>
        <w:t>_____________ Олена СТАРУШОК</w:t>
      </w:r>
      <w:r w:rsidRPr="00F36C4D">
        <w:rPr>
          <w:bCs/>
          <w:sz w:val="24"/>
        </w:rPr>
        <w:tab/>
      </w:r>
      <w:r w:rsidRPr="00F36C4D">
        <w:rPr>
          <w:bCs/>
          <w:sz w:val="24"/>
        </w:rPr>
        <w:tab/>
      </w:r>
      <w:r w:rsidRPr="00F36C4D">
        <w:rPr>
          <w:bCs/>
          <w:sz w:val="24"/>
        </w:rPr>
        <w:tab/>
        <w:t>__________ Аліна ДІДЕНКО</w:t>
      </w:r>
    </w:p>
    <w:p w:rsidR="00D122C9" w:rsidRDefault="00D122C9" w:rsidP="00D122C9">
      <w:pPr>
        <w:pStyle w:val="aff1"/>
        <w:rPr>
          <w:bCs/>
          <w:i/>
          <w:sz w:val="24"/>
        </w:rPr>
      </w:pPr>
    </w:p>
    <w:p w:rsidR="00D122C9" w:rsidRDefault="00D122C9" w:rsidP="00D122C9">
      <w:pPr>
        <w:pStyle w:val="aff1"/>
        <w:jc w:val="center"/>
        <w:rPr>
          <w:bCs/>
          <w:i/>
          <w:sz w:val="24"/>
        </w:rPr>
      </w:pPr>
      <w:r>
        <w:rPr>
          <w:bCs/>
          <w:sz w:val="24"/>
        </w:rPr>
        <w:t>ПЕРЕЛІК</w:t>
      </w:r>
    </w:p>
    <w:p w:rsidR="00D122C9" w:rsidRDefault="00D122C9" w:rsidP="00D122C9">
      <w:pPr>
        <w:pStyle w:val="aff1"/>
        <w:jc w:val="center"/>
        <w:rPr>
          <w:bCs/>
          <w:i/>
          <w:sz w:val="24"/>
        </w:rPr>
      </w:pPr>
      <w:r>
        <w:rPr>
          <w:bCs/>
          <w:sz w:val="24"/>
        </w:rPr>
        <w:t>професій і посад, яким безкоштовно</w:t>
      </w:r>
    </w:p>
    <w:p w:rsidR="00D122C9" w:rsidRDefault="00D122C9" w:rsidP="00D122C9">
      <w:pPr>
        <w:pStyle w:val="aff1"/>
        <w:jc w:val="center"/>
        <w:rPr>
          <w:bCs/>
          <w:i/>
          <w:sz w:val="24"/>
        </w:rPr>
      </w:pPr>
      <w:r>
        <w:rPr>
          <w:bCs/>
          <w:sz w:val="24"/>
        </w:rPr>
        <w:t>видається спецодяг та інші засоби індивідуального захисту</w:t>
      </w:r>
    </w:p>
    <w:p w:rsidR="00D122C9" w:rsidRDefault="00D122C9" w:rsidP="00D122C9">
      <w:pPr>
        <w:pStyle w:val="aff1"/>
        <w:jc w:val="center"/>
        <w:rPr>
          <w:bCs/>
          <w:i/>
          <w:sz w:val="24"/>
        </w:rPr>
      </w:pPr>
    </w:p>
    <w:tbl>
      <w:tblPr>
        <w:tblStyle w:val="a5"/>
        <w:tblW w:w="0" w:type="auto"/>
        <w:tblLook w:val="04A0" w:firstRow="1" w:lastRow="0" w:firstColumn="1" w:lastColumn="0" w:noHBand="0" w:noVBand="1"/>
      </w:tblPr>
      <w:tblGrid>
        <w:gridCol w:w="789"/>
        <w:gridCol w:w="4111"/>
        <w:gridCol w:w="2393"/>
        <w:gridCol w:w="2393"/>
      </w:tblGrid>
      <w:tr w:rsidR="00D122C9" w:rsidTr="00C01DD2">
        <w:tc>
          <w:tcPr>
            <w:tcW w:w="675" w:type="dxa"/>
          </w:tcPr>
          <w:p w:rsidR="00D122C9" w:rsidRDefault="00D122C9" w:rsidP="00C01DD2">
            <w:pPr>
              <w:pStyle w:val="aff1"/>
              <w:rPr>
                <w:bCs/>
                <w:i/>
                <w:sz w:val="24"/>
              </w:rPr>
            </w:pPr>
            <w:r>
              <w:rPr>
                <w:bCs/>
                <w:sz w:val="24"/>
              </w:rPr>
              <w:t>№ з\п</w:t>
            </w:r>
          </w:p>
        </w:tc>
        <w:tc>
          <w:tcPr>
            <w:tcW w:w="4111" w:type="dxa"/>
          </w:tcPr>
          <w:p w:rsidR="00D122C9" w:rsidRDefault="00D122C9" w:rsidP="00C01DD2">
            <w:pPr>
              <w:pStyle w:val="aff1"/>
              <w:rPr>
                <w:bCs/>
                <w:i/>
                <w:sz w:val="24"/>
              </w:rPr>
            </w:pPr>
            <w:r>
              <w:rPr>
                <w:bCs/>
                <w:sz w:val="24"/>
              </w:rPr>
              <w:t>Назва виробництв, цехів, професій, плсад</w:t>
            </w:r>
          </w:p>
        </w:tc>
        <w:tc>
          <w:tcPr>
            <w:tcW w:w="2393" w:type="dxa"/>
          </w:tcPr>
          <w:p w:rsidR="00D122C9" w:rsidRDefault="00D122C9" w:rsidP="00C01DD2">
            <w:pPr>
              <w:pStyle w:val="aff1"/>
              <w:rPr>
                <w:bCs/>
                <w:i/>
                <w:sz w:val="24"/>
              </w:rPr>
            </w:pPr>
            <w:r>
              <w:rPr>
                <w:bCs/>
                <w:sz w:val="24"/>
              </w:rPr>
              <w:t>Найменування спецодягу, спецвзуття</w:t>
            </w:r>
          </w:p>
        </w:tc>
        <w:tc>
          <w:tcPr>
            <w:tcW w:w="2393" w:type="dxa"/>
          </w:tcPr>
          <w:p w:rsidR="00D122C9" w:rsidRDefault="00D122C9" w:rsidP="00C01DD2">
            <w:pPr>
              <w:pStyle w:val="aff1"/>
              <w:rPr>
                <w:bCs/>
                <w:i/>
                <w:sz w:val="24"/>
              </w:rPr>
            </w:pPr>
            <w:r>
              <w:rPr>
                <w:bCs/>
                <w:sz w:val="24"/>
              </w:rPr>
              <w:t>Строк експлуатації</w:t>
            </w:r>
          </w:p>
        </w:tc>
      </w:tr>
      <w:tr w:rsidR="00D122C9" w:rsidTr="00C01DD2">
        <w:tc>
          <w:tcPr>
            <w:tcW w:w="675" w:type="dxa"/>
          </w:tcPr>
          <w:p w:rsidR="00D122C9" w:rsidRPr="001B26FA" w:rsidRDefault="00D122C9" w:rsidP="00C01DD2">
            <w:pPr>
              <w:pStyle w:val="aff1"/>
              <w:rPr>
                <w:b/>
                <w:bCs/>
                <w:i/>
                <w:sz w:val="24"/>
              </w:rPr>
            </w:pPr>
            <w:r>
              <w:rPr>
                <w:bCs/>
                <w:sz w:val="24"/>
              </w:rPr>
              <w:t>1.</w:t>
            </w:r>
          </w:p>
        </w:tc>
        <w:tc>
          <w:tcPr>
            <w:tcW w:w="4111" w:type="dxa"/>
          </w:tcPr>
          <w:p w:rsidR="00D122C9" w:rsidRPr="001B26FA" w:rsidRDefault="00D122C9" w:rsidP="00C01DD2">
            <w:pPr>
              <w:pStyle w:val="aff1"/>
              <w:rPr>
                <w:b/>
                <w:bCs/>
                <w:i/>
                <w:sz w:val="24"/>
              </w:rPr>
            </w:pPr>
            <w:r>
              <w:rPr>
                <w:bCs/>
                <w:sz w:val="24"/>
              </w:rPr>
              <w:t>Прибиральник службових  приміщень</w:t>
            </w:r>
          </w:p>
        </w:tc>
        <w:tc>
          <w:tcPr>
            <w:tcW w:w="2393" w:type="dxa"/>
          </w:tcPr>
          <w:p w:rsidR="00D122C9" w:rsidRDefault="00D122C9" w:rsidP="00C01DD2">
            <w:pPr>
              <w:pStyle w:val="aff4"/>
              <w:rPr>
                <w:lang w:val="uk-UA"/>
              </w:rPr>
            </w:pPr>
            <w:r>
              <w:t>Халат робочий</w:t>
            </w:r>
          </w:p>
          <w:p w:rsidR="00D122C9" w:rsidRDefault="00D122C9" w:rsidP="00C01DD2">
            <w:pPr>
              <w:pStyle w:val="aff4"/>
              <w:rPr>
                <w:lang w:val="uk-UA"/>
              </w:rPr>
            </w:pPr>
            <w:r>
              <w:rPr>
                <w:lang w:val="uk-UA"/>
              </w:rPr>
              <w:t>Миючі засоби</w:t>
            </w:r>
          </w:p>
          <w:p w:rsidR="00D122C9" w:rsidRPr="00547850" w:rsidRDefault="00D122C9" w:rsidP="00C01DD2">
            <w:pPr>
              <w:pStyle w:val="aff4"/>
              <w:rPr>
                <w:lang w:val="uk-UA"/>
              </w:rPr>
            </w:pPr>
            <w:r>
              <w:rPr>
                <w:lang w:val="uk-UA"/>
              </w:rPr>
              <w:t>Рукавиці гумові</w:t>
            </w:r>
          </w:p>
        </w:tc>
        <w:tc>
          <w:tcPr>
            <w:tcW w:w="2393" w:type="dxa"/>
          </w:tcPr>
          <w:p w:rsidR="00D122C9" w:rsidRPr="0013512A" w:rsidRDefault="00D122C9" w:rsidP="00C01DD2">
            <w:pPr>
              <w:pStyle w:val="aff1"/>
              <w:rPr>
                <w:b/>
                <w:bCs/>
                <w:i/>
                <w:sz w:val="24"/>
              </w:rPr>
            </w:pPr>
            <w:r w:rsidRPr="0013512A">
              <w:rPr>
                <w:bCs/>
                <w:sz w:val="24"/>
              </w:rPr>
              <w:t>12 місяців</w:t>
            </w:r>
          </w:p>
          <w:p w:rsidR="00D122C9" w:rsidRPr="0013512A" w:rsidRDefault="00D122C9" w:rsidP="00C01DD2">
            <w:pPr>
              <w:pStyle w:val="aff1"/>
              <w:rPr>
                <w:b/>
                <w:bCs/>
                <w:i/>
                <w:sz w:val="24"/>
              </w:rPr>
            </w:pPr>
            <w:r w:rsidRPr="0013512A">
              <w:rPr>
                <w:bCs/>
                <w:sz w:val="24"/>
              </w:rPr>
              <w:t>За потребою</w:t>
            </w:r>
          </w:p>
          <w:p w:rsidR="00D122C9" w:rsidRDefault="00D122C9" w:rsidP="00C01DD2">
            <w:pPr>
              <w:pStyle w:val="aff1"/>
              <w:rPr>
                <w:bCs/>
                <w:i/>
                <w:sz w:val="24"/>
              </w:rPr>
            </w:pPr>
            <w:r w:rsidRPr="0013512A">
              <w:rPr>
                <w:bCs/>
                <w:sz w:val="24"/>
              </w:rPr>
              <w:t>За потребою</w:t>
            </w:r>
          </w:p>
        </w:tc>
      </w:tr>
      <w:tr w:rsidR="00D122C9" w:rsidTr="00C01DD2">
        <w:tc>
          <w:tcPr>
            <w:tcW w:w="675" w:type="dxa"/>
          </w:tcPr>
          <w:p w:rsidR="00D122C9" w:rsidRPr="0013512A" w:rsidRDefault="00D122C9" w:rsidP="00C01DD2">
            <w:pPr>
              <w:pStyle w:val="aff1"/>
              <w:rPr>
                <w:b/>
                <w:bCs/>
                <w:i/>
                <w:sz w:val="24"/>
              </w:rPr>
            </w:pPr>
            <w:r>
              <w:rPr>
                <w:bCs/>
                <w:sz w:val="24"/>
              </w:rPr>
              <w:t>2.</w:t>
            </w:r>
          </w:p>
        </w:tc>
        <w:tc>
          <w:tcPr>
            <w:tcW w:w="4111" w:type="dxa"/>
          </w:tcPr>
          <w:p w:rsidR="00D122C9" w:rsidRPr="000E3327" w:rsidRDefault="00D122C9" w:rsidP="00C01DD2">
            <w:pPr>
              <w:pStyle w:val="aff1"/>
              <w:rPr>
                <w:b/>
                <w:bCs/>
                <w:i/>
                <w:sz w:val="24"/>
                <w:vertAlign w:val="subscript"/>
              </w:rPr>
            </w:pPr>
            <w:r>
              <w:rPr>
                <w:bCs/>
                <w:sz w:val="24"/>
              </w:rPr>
              <w:t>Машиніст із прання та ремонту спецодягу (білизни)</w:t>
            </w:r>
          </w:p>
        </w:tc>
        <w:tc>
          <w:tcPr>
            <w:tcW w:w="2393" w:type="dxa"/>
          </w:tcPr>
          <w:p w:rsidR="00D122C9" w:rsidRDefault="00D122C9" w:rsidP="00C01DD2">
            <w:pPr>
              <w:pStyle w:val="aff1"/>
              <w:rPr>
                <w:b/>
                <w:bCs/>
                <w:i/>
                <w:sz w:val="24"/>
              </w:rPr>
            </w:pPr>
            <w:r>
              <w:rPr>
                <w:bCs/>
                <w:sz w:val="24"/>
              </w:rPr>
              <w:t>Спецодяг</w:t>
            </w:r>
          </w:p>
          <w:p w:rsidR="00D122C9" w:rsidRDefault="00D122C9" w:rsidP="00C01DD2">
            <w:pPr>
              <w:pStyle w:val="aff1"/>
              <w:rPr>
                <w:b/>
                <w:bCs/>
                <w:i/>
                <w:sz w:val="24"/>
              </w:rPr>
            </w:pPr>
            <w:r>
              <w:rPr>
                <w:bCs/>
                <w:sz w:val="24"/>
              </w:rPr>
              <w:t>Миючі засоби</w:t>
            </w:r>
          </w:p>
          <w:p w:rsidR="00D122C9" w:rsidRPr="000E3327" w:rsidRDefault="00D122C9" w:rsidP="00C01DD2">
            <w:pPr>
              <w:pStyle w:val="aff1"/>
              <w:rPr>
                <w:b/>
                <w:bCs/>
                <w:i/>
                <w:sz w:val="24"/>
              </w:rPr>
            </w:pPr>
            <w:r>
              <w:rPr>
                <w:bCs/>
                <w:sz w:val="24"/>
              </w:rPr>
              <w:t>Рукавиці гумові</w:t>
            </w:r>
          </w:p>
        </w:tc>
        <w:tc>
          <w:tcPr>
            <w:tcW w:w="2393" w:type="dxa"/>
          </w:tcPr>
          <w:p w:rsidR="00D122C9" w:rsidRDefault="00D122C9" w:rsidP="00C01DD2">
            <w:pPr>
              <w:pStyle w:val="aff1"/>
              <w:rPr>
                <w:b/>
                <w:bCs/>
                <w:i/>
                <w:sz w:val="24"/>
              </w:rPr>
            </w:pPr>
            <w:r>
              <w:rPr>
                <w:bCs/>
                <w:sz w:val="24"/>
              </w:rPr>
              <w:t>За потребою</w:t>
            </w:r>
          </w:p>
          <w:p w:rsidR="00D122C9" w:rsidRDefault="00D122C9" w:rsidP="00C01DD2">
            <w:pPr>
              <w:pStyle w:val="aff1"/>
              <w:rPr>
                <w:b/>
                <w:bCs/>
                <w:i/>
                <w:sz w:val="24"/>
              </w:rPr>
            </w:pPr>
            <w:r>
              <w:rPr>
                <w:bCs/>
                <w:sz w:val="24"/>
              </w:rPr>
              <w:t>За потребою</w:t>
            </w:r>
          </w:p>
          <w:p w:rsidR="00D122C9" w:rsidRPr="00767441" w:rsidRDefault="00D122C9" w:rsidP="00C01DD2">
            <w:pPr>
              <w:pStyle w:val="aff1"/>
              <w:rPr>
                <w:b/>
                <w:bCs/>
                <w:i/>
                <w:sz w:val="24"/>
              </w:rPr>
            </w:pPr>
            <w:r>
              <w:rPr>
                <w:bCs/>
                <w:sz w:val="24"/>
              </w:rPr>
              <w:t>За потребою</w:t>
            </w:r>
          </w:p>
        </w:tc>
      </w:tr>
      <w:tr w:rsidR="00D122C9" w:rsidTr="00C01DD2">
        <w:tc>
          <w:tcPr>
            <w:tcW w:w="675" w:type="dxa"/>
          </w:tcPr>
          <w:p w:rsidR="00D122C9" w:rsidRPr="00767441" w:rsidRDefault="00D122C9" w:rsidP="00C01DD2">
            <w:pPr>
              <w:pStyle w:val="aff1"/>
              <w:rPr>
                <w:b/>
                <w:bCs/>
                <w:i/>
                <w:sz w:val="24"/>
              </w:rPr>
            </w:pPr>
            <w:r>
              <w:rPr>
                <w:bCs/>
                <w:sz w:val="24"/>
              </w:rPr>
              <w:t>3.</w:t>
            </w:r>
          </w:p>
        </w:tc>
        <w:tc>
          <w:tcPr>
            <w:tcW w:w="4111" w:type="dxa"/>
          </w:tcPr>
          <w:p w:rsidR="00D122C9" w:rsidRPr="00767441" w:rsidRDefault="00D122C9" w:rsidP="00C01DD2">
            <w:pPr>
              <w:pStyle w:val="aff1"/>
              <w:rPr>
                <w:b/>
                <w:bCs/>
                <w:i/>
                <w:sz w:val="24"/>
              </w:rPr>
            </w:pPr>
            <w:r>
              <w:rPr>
                <w:bCs/>
                <w:sz w:val="24"/>
              </w:rPr>
              <w:t>Робітник з комплексного обслуговування й ремонту будівель</w:t>
            </w:r>
          </w:p>
        </w:tc>
        <w:tc>
          <w:tcPr>
            <w:tcW w:w="2393" w:type="dxa"/>
          </w:tcPr>
          <w:p w:rsidR="00D122C9" w:rsidRDefault="00D122C9" w:rsidP="00C01DD2">
            <w:pPr>
              <w:pStyle w:val="aff1"/>
              <w:rPr>
                <w:b/>
                <w:bCs/>
                <w:i/>
                <w:sz w:val="24"/>
              </w:rPr>
            </w:pPr>
            <w:r>
              <w:rPr>
                <w:bCs/>
                <w:sz w:val="24"/>
              </w:rPr>
              <w:t>Рукавиці гумові Спецодяг</w:t>
            </w:r>
          </w:p>
          <w:p w:rsidR="00D122C9" w:rsidRPr="00E51C5E" w:rsidRDefault="00D122C9" w:rsidP="00C01DD2">
            <w:pPr>
              <w:pStyle w:val="aff1"/>
              <w:rPr>
                <w:b/>
                <w:bCs/>
                <w:i/>
                <w:sz w:val="24"/>
              </w:rPr>
            </w:pPr>
            <w:r>
              <w:rPr>
                <w:bCs/>
                <w:sz w:val="24"/>
              </w:rPr>
              <w:t>Миючі засоби</w:t>
            </w:r>
          </w:p>
        </w:tc>
        <w:tc>
          <w:tcPr>
            <w:tcW w:w="2393" w:type="dxa"/>
          </w:tcPr>
          <w:p w:rsidR="00D122C9" w:rsidRPr="008C5BD8" w:rsidRDefault="00D122C9" w:rsidP="00C01DD2">
            <w:pPr>
              <w:pStyle w:val="aff1"/>
              <w:rPr>
                <w:b/>
                <w:bCs/>
                <w:i/>
                <w:sz w:val="24"/>
              </w:rPr>
            </w:pPr>
            <w:r w:rsidRPr="008C5BD8">
              <w:rPr>
                <w:bCs/>
                <w:sz w:val="24"/>
              </w:rPr>
              <w:t>За потребою</w:t>
            </w:r>
          </w:p>
          <w:p w:rsidR="00D122C9" w:rsidRDefault="00D122C9" w:rsidP="00C01DD2">
            <w:pPr>
              <w:pStyle w:val="aff1"/>
              <w:rPr>
                <w:b/>
                <w:bCs/>
                <w:i/>
                <w:sz w:val="24"/>
              </w:rPr>
            </w:pPr>
            <w:r w:rsidRPr="008C5BD8">
              <w:rPr>
                <w:bCs/>
                <w:sz w:val="24"/>
              </w:rPr>
              <w:t>За потребою</w:t>
            </w:r>
          </w:p>
          <w:p w:rsidR="00D122C9" w:rsidRDefault="00D122C9" w:rsidP="00C01DD2">
            <w:pPr>
              <w:pStyle w:val="aff1"/>
              <w:rPr>
                <w:bCs/>
                <w:i/>
                <w:sz w:val="24"/>
              </w:rPr>
            </w:pPr>
            <w:r>
              <w:rPr>
                <w:bCs/>
                <w:sz w:val="24"/>
              </w:rPr>
              <w:t>За потребою</w:t>
            </w:r>
          </w:p>
        </w:tc>
      </w:tr>
      <w:tr w:rsidR="00D122C9" w:rsidTr="00C01DD2">
        <w:tc>
          <w:tcPr>
            <w:tcW w:w="675" w:type="dxa"/>
          </w:tcPr>
          <w:p w:rsidR="00D122C9" w:rsidRPr="00CC15C5" w:rsidRDefault="00D122C9" w:rsidP="00C01DD2">
            <w:pPr>
              <w:pStyle w:val="aff1"/>
              <w:rPr>
                <w:b/>
                <w:bCs/>
                <w:i/>
                <w:sz w:val="24"/>
              </w:rPr>
            </w:pPr>
            <w:r w:rsidRPr="00CC15C5">
              <w:rPr>
                <w:bCs/>
                <w:sz w:val="24"/>
              </w:rPr>
              <w:t>4.</w:t>
            </w:r>
          </w:p>
        </w:tc>
        <w:tc>
          <w:tcPr>
            <w:tcW w:w="4111" w:type="dxa"/>
          </w:tcPr>
          <w:p w:rsidR="00D122C9" w:rsidRPr="00CC15C5" w:rsidRDefault="00D122C9" w:rsidP="00C01DD2">
            <w:pPr>
              <w:pStyle w:val="aff1"/>
              <w:rPr>
                <w:b/>
                <w:bCs/>
                <w:i/>
                <w:sz w:val="24"/>
              </w:rPr>
            </w:pPr>
            <w:r>
              <w:rPr>
                <w:bCs/>
                <w:sz w:val="24"/>
              </w:rPr>
              <w:t>Водії шкільних автобусів</w:t>
            </w:r>
          </w:p>
        </w:tc>
        <w:tc>
          <w:tcPr>
            <w:tcW w:w="2393" w:type="dxa"/>
          </w:tcPr>
          <w:p w:rsidR="00D122C9" w:rsidRDefault="00D122C9" w:rsidP="00C01DD2">
            <w:pPr>
              <w:pStyle w:val="aff1"/>
              <w:rPr>
                <w:b/>
                <w:bCs/>
                <w:i/>
                <w:sz w:val="24"/>
              </w:rPr>
            </w:pPr>
            <w:r>
              <w:rPr>
                <w:bCs/>
                <w:sz w:val="24"/>
              </w:rPr>
              <w:t>Рукавиці гумові Спецодяг</w:t>
            </w:r>
          </w:p>
          <w:p w:rsidR="00D122C9" w:rsidRDefault="00D122C9" w:rsidP="00C01DD2">
            <w:pPr>
              <w:pStyle w:val="aff1"/>
              <w:rPr>
                <w:bCs/>
                <w:i/>
                <w:sz w:val="24"/>
              </w:rPr>
            </w:pPr>
            <w:r>
              <w:rPr>
                <w:bCs/>
                <w:sz w:val="24"/>
              </w:rPr>
              <w:t>Миючі засоби</w:t>
            </w:r>
          </w:p>
        </w:tc>
        <w:tc>
          <w:tcPr>
            <w:tcW w:w="2393" w:type="dxa"/>
          </w:tcPr>
          <w:p w:rsidR="00D122C9" w:rsidRPr="008C5BD8" w:rsidRDefault="00D122C9" w:rsidP="00C01DD2">
            <w:pPr>
              <w:pStyle w:val="aff1"/>
              <w:rPr>
                <w:b/>
                <w:bCs/>
                <w:i/>
                <w:sz w:val="24"/>
              </w:rPr>
            </w:pPr>
            <w:r w:rsidRPr="008C5BD8">
              <w:rPr>
                <w:bCs/>
                <w:sz w:val="24"/>
              </w:rPr>
              <w:t>За потребою</w:t>
            </w:r>
          </w:p>
          <w:p w:rsidR="00D122C9" w:rsidRDefault="00D122C9" w:rsidP="00C01DD2">
            <w:pPr>
              <w:pStyle w:val="aff1"/>
              <w:rPr>
                <w:b/>
                <w:bCs/>
                <w:i/>
                <w:sz w:val="24"/>
              </w:rPr>
            </w:pPr>
            <w:r w:rsidRPr="008C5BD8">
              <w:rPr>
                <w:bCs/>
                <w:sz w:val="24"/>
              </w:rPr>
              <w:t>За потребою</w:t>
            </w:r>
          </w:p>
          <w:p w:rsidR="00D122C9" w:rsidRDefault="00D122C9" w:rsidP="00C01DD2">
            <w:pPr>
              <w:pStyle w:val="aff1"/>
              <w:rPr>
                <w:bCs/>
                <w:i/>
                <w:sz w:val="24"/>
              </w:rPr>
            </w:pPr>
            <w:r>
              <w:rPr>
                <w:bCs/>
                <w:sz w:val="24"/>
              </w:rPr>
              <w:t>За потребою</w:t>
            </w:r>
          </w:p>
        </w:tc>
      </w:tr>
    </w:tbl>
    <w:p w:rsidR="00D122C9" w:rsidRPr="00F36C4D" w:rsidRDefault="00D122C9" w:rsidP="00D122C9">
      <w:pPr>
        <w:pStyle w:val="aff1"/>
        <w:rPr>
          <w:bCs/>
          <w:i/>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ind w:left="3540" w:firstLine="708"/>
        <w:rPr>
          <w:bCs/>
          <w:sz w:val="24"/>
        </w:rPr>
      </w:pPr>
      <w:r>
        <w:rPr>
          <w:bCs/>
          <w:sz w:val="24"/>
        </w:rPr>
        <w:t xml:space="preserve">  </w:t>
      </w:r>
      <w:r w:rsidRPr="00CA1A6B">
        <w:rPr>
          <w:bCs/>
          <w:sz w:val="24"/>
        </w:rPr>
        <w:t>Додаток  №</w:t>
      </w:r>
      <w:r>
        <w:rPr>
          <w:bCs/>
          <w:sz w:val="24"/>
        </w:rPr>
        <w:t xml:space="preserve"> 10  </w:t>
      </w:r>
      <w:r w:rsidRPr="00CA1A6B">
        <w:rPr>
          <w:bCs/>
          <w:sz w:val="24"/>
        </w:rPr>
        <w:t xml:space="preserve">до </w:t>
      </w:r>
      <w:r>
        <w:rPr>
          <w:bCs/>
          <w:sz w:val="24"/>
        </w:rPr>
        <w:t>Колективного договору</w:t>
      </w:r>
    </w:p>
    <w:p w:rsidR="00D122C9" w:rsidRDefault="00D122C9" w:rsidP="00D122C9">
      <w:pPr>
        <w:pStyle w:val="aff1"/>
        <w:ind w:left="2124" w:firstLine="708"/>
        <w:jc w:val="center"/>
        <w:rPr>
          <w:bCs/>
          <w:sz w:val="24"/>
        </w:rPr>
      </w:pPr>
      <w:r>
        <w:rPr>
          <w:bCs/>
          <w:sz w:val="24"/>
        </w:rPr>
        <w:t xml:space="preserve">       </w:t>
      </w:r>
      <w:r w:rsidRPr="00CA1A6B">
        <w:rPr>
          <w:bCs/>
          <w:sz w:val="24"/>
        </w:rPr>
        <w:t xml:space="preserve">між </w:t>
      </w:r>
      <w:r w:rsidRPr="00B85884">
        <w:rPr>
          <w:bCs/>
          <w:sz w:val="24"/>
        </w:rPr>
        <w:t xml:space="preserve"> </w:t>
      </w:r>
      <w:r>
        <w:rPr>
          <w:bCs/>
          <w:sz w:val="24"/>
        </w:rPr>
        <w:t>Департаментом гуманітарної</w:t>
      </w:r>
    </w:p>
    <w:p w:rsidR="00D122C9" w:rsidRDefault="00D122C9" w:rsidP="00D122C9">
      <w:pPr>
        <w:pStyle w:val="aff1"/>
        <w:ind w:left="2832" w:firstLine="708"/>
        <w:jc w:val="center"/>
        <w:rPr>
          <w:bCs/>
          <w:sz w:val="24"/>
        </w:rPr>
      </w:pPr>
      <w:r>
        <w:rPr>
          <w:bCs/>
          <w:sz w:val="24"/>
        </w:rPr>
        <w:t>політики та первинною профспілковою</w:t>
      </w:r>
    </w:p>
    <w:p w:rsidR="00D122C9" w:rsidRDefault="00D122C9" w:rsidP="00D122C9">
      <w:pPr>
        <w:pStyle w:val="aff1"/>
        <w:ind w:left="4248"/>
        <w:rPr>
          <w:bCs/>
          <w:sz w:val="24"/>
        </w:rPr>
      </w:pPr>
      <w:r>
        <w:rPr>
          <w:bCs/>
          <w:sz w:val="24"/>
        </w:rPr>
        <w:t>організацією Департаменту гуманітарної</w:t>
      </w:r>
    </w:p>
    <w:p w:rsidR="00D122C9" w:rsidRDefault="00D122C9" w:rsidP="00D122C9">
      <w:pPr>
        <w:pStyle w:val="aff1"/>
        <w:rPr>
          <w:bCs/>
          <w:sz w:val="24"/>
        </w:rPr>
      </w:pPr>
      <w:r>
        <w:rPr>
          <w:bCs/>
          <w:sz w:val="24"/>
        </w:rPr>
        <w:t xml:space="preserve">                                                        політики на 2025-  2029 рр.</w:t>
      </w:r>
      <w:r w:rsidRPr="00CA1A6B">
        <w:rPr>
          <w:bCs/>
          <w:sz w:val="24"/>
        </w:rPr>
        <w:t>.</w:t>
      </w:r>
    </w:p>
    <w:p w:rsidR="00D122C9" w:rsidRDefault="00D122C9" w:rsidP="00D122C9">
      <w:pPr>
        <w:pStyle w:val="aff1"/>
        <w:rPr>
          <w:bCs/>
          <w:sz w:val="24"/>
        </w:rPr>
      </w:pPr>
    </w:p>
    <w:p w:rsidR="00D122C9" w:rsidRDefault="00D122C9" w:rsidP="00D122C9">
      <w:pPr>
        <w:pStyle w:val="aff1"/>
        <w:rPr>
          <w:bCs/>
          <w:sz w:val="24"/>
        </w:rPr>
      </w:pPr>
    </w:p>
    <w:p w:rsidR="00D122C9" w:rsidRPr="003F0608" w:rsidRDefault="00D122C9" w:rsidP="00D122C9">
      <w:pPr>
        <w:widowControl w:val="0"/>
        <w:shd w:val="clear" w:color="auto" w:fill="FFFFFF"/>
        <w:autoSpaceDE w:val="0"/>
        <w:autoSpaceDN w:val="0"/>
        <w:adjustRightInd w:val="0"/>
        <w:spacing w:after="0" w:line="240" w:lineRule="auto"/>
        <w:ind w:firstLine="355"/>
        <w:jc w:val="right"/>
        <w:rPr>
          <w:rFonts w:ascii="Times New Roman" w:eastAsia="Times New Roman" w:hAnsi="Times New Roman" w:cs="Times New Roman"/>
          <w:b/>
          <w:color w:val="000000"/>
          <w:sz w:val="28"/>
          <w:szCs w:val="28"/>
          <w:lang w:val="uk-UA"/>
        </w:rPr>
      </w:pPr>
    </w:p>
    <w:p w:rsidR="00D122C9" w:rsidRPr="003F0608" w:rsidRDefault="00D122C9" w:rsidP="00D122C9">
      <w:pPr>
        <w:widowControl w:val="0"/>
        <w:autoSpaceDE w:val="0"/>
        <w:autoSpaceDN w:val="0"/>
        <w:adjustRightInd w:val="0"/>
        <w:spacing w:after="0" w:line="240" w:lineRule="auto"/>
        <w:jc w:val="right"/>
        <w:rPr>
          <w:rFonts w:ascii="Times New Roman" w:eastAsia="Times New Roman" w:hAnsi="Times New Roman" w:cs="Times New Roman"/>
          <w:b/>
          <w:sz w:val="24"/>
          <w:szCs w:val="24"/>
          <w:lang w:val="uk-UA"/>
        </w:rPr>
      </w:pPr>
      <w:r w:rsidRPr="003F0608">
        <w:rPr>
          <w:rFonts w:ascii="Times New Roman" w:eastAsia="Times New Roman" w:hAnsi="Times New Roman" w:cs="Times New Roman"/>
          <w:b/>
          <w:sz w:val="24"/>
          <w:szCs w:val="24"/>
          <w:lang w:val="uk-UA"/>
        </w:rPr>
        <w:t xml:space="preserve">                                      ПОГОДЖЕНО</w:t>
      </w:r>
    </w:p>
    <w:p w:rsidR="00D122C9" w:rsidRPr="003F0608" w:rsidRDefault="00D122C9" w:rsidP="00D122C9">
      <w:pPr>
        <w:widowControl w:val="0"/>
        <w:autoSpaceDE w:val="0"/>
        <w:autoSpaceDN w:val="0"/>
        <w:adjustRightInd w:val="0"/>
        <w:spacing w:after="0" w:line="240" w:lineRule="auto"/>
        <w:jc w:val="right"/>
        <w:rPr>
          <w:rFonts w:ascii="Times New Roman" w:eastAsia="Times New Roman" w:hAnsi="Times New Roman" w:cs="Times New Roman"/>
          <w:b/>
          <w:sz w:val="24"/>
          <w:szCs w:val="24"/>
          <w:lang w:val="uk-UA"/>
        </w:rPr>
      </w:pPr>
      <w:r w:rsidRPr="003F0608">
        <w:rPr>
          <w:rFonts w:ascii="Times New Roman" w:eastAsia="Times New Roman" w:hAnsi="Times New Roman" w:cs="Times New Roman"/>
          <w:b/>
          <w:sz w:val="24"/>
          <w:szCs w:val="24"/>
          <w:lang w:val="uk-UA"/>
        </w:rPr>
        <w:t>Зборами трудового колективу</w:t>
      </w:r>
    </w:p>
    <w:p w:rsidR="00D122C9" w:rsidRPr="003F0608" w:rsidRDefault="00D122C9" w:rsidP="00D122C9">
      <w:pPr>
        <w:widowControl w:val="0"/>
        <w:autoSpaceDE w:val="0"/>
        <w:autoSpaceDN w:val="0"/>
        <w:adjustRightInd w:val="0"/>
        <w:spacing w:after="0" w:line="240" w:lineRule="auto"/>
        <w:jc w:val="right"/>
        <w:rPr>
          <w:rFonts w:ascii="Times New Roman" w:eastAsia="Times New Roman" w:hAnsi="Times New Roman" w:cs="Times New Roman"/>
          <w:b/>
          <w:sz w:val="24"/>
          <w:szCs w:val="24"/>
          <w:lang w:val="uk-UA"/>
        </w:rPr>
      </w:pPr>
      <w:r w:rsidRPr="003F0608">
        <w:rPr>
          <w:rFonts w:ascii="Times New Roman" w:eastAsia="Times New Roman" w:hAnsi="Times New Roman" w:cs="Times New Roman"/>
          <w:b/>
          <w:sz w:val="24"/>
          <w:szCs w:val="24"/>
          <w:lang w:val="uk-UA"/>
        </w:rPr>
        <w:tab/>
        <w:t xml:space="preserve">            </w:t>
      </w:r>
      <w:r w:rsidRPr="003F0608">
        <w:rPr>
          <w:rFonts w:ascii="Times New Roman" w:eastAsia="Times New Roman" w:hAnsi="Times New Roman" w:cs="Times New Roman"/>
          <w:b/>
          <w:spacing w:val="-2"/>
          <w:sz w:val="24"/>
          <w:szCs w:val="24"/>
          <w:lang w:val="uk-UA"/>
        </w:rPr>
        <w:t>Протокол  від  року № ___</w:t>
      </w:r>
      <w:r w:rsidRPr="003F0608">
        <w:rPr>
          <w:rFonts w:ascii="Times New Roman" w:eastAsia="Times New Roman" w:hAnsi="Times New Roman" w:cs="Times New Roman"/>
          <w:b/>
          <w:sz w:val="24"/>
          <w:szCs w:val="24"/>
          <w:lang w:val="uk-UA"/>
        </w:rPr>
        <w:tab/>
        <w:t xml:space="preserve">                          </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b/>
          <w:bCs/>
          <w:spacing w:val="-3"/>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b/>
          <w:bCs/>
          <w:spacing w:val="-3"/>
          <w:sz w:val="24"/>
          <w:szCs w:val="24"/>
          <w:lang w:val="uk-UA"/>
        </w:rPr>
      </w:pPr>
    </w:p>
    <w:p w:rsidR="00D122C9" w:rsidRPr="003F0608" w:rsidRDefault="00D122C9" w:rsidP="00D122C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rPr>
      </w:pPr>
      <w:r w:rsidRPr="003F0608">
        <w:rPr>
          <w:rFonts w:ascii="Times New Roman" w:eastAsia="Times New Roman" w:hAnsi="Times New Roman" w:cs="Times New Roman"/>
          <w:b/>
          <w:bCs/>
          <w:spacing w:val="-3"/>
          <w:sz w:val="24"/>
          <w:szCs w:val="24"/>
          <w:lang w:val="uk-UA"/>
        </w:rPr>
        <w:t>ПРАВИЛА</w:t>
      </w:r>
    </w:p>
    <w:p w:rsidR="00D122C9" w:rsidRPr="003F0608" w:rsidRDefault="00D122C9" w:rsidP="00D122C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rPr>
      </w:pPr>
      <w:r w:rsidRPr="003F0608">
        <w:rPr>
          <w:rFonts w:ascii="Times New Roman" w:eastAsia="Times New Roman" w:hAnsi="Times New Roman" w:cs="Times New Roman"/>
          <w:b/>
          <w:bCs/>
          <w:spacing w:val="-4"/>
          <w:sz w:val="24"/>
          <w:szCs w:val="24"/>
          <w:lang w:val="uk-UA"/>
        </w:rPr>
        <w:t xml:space="preserve">внутрішнього трудового розпорядку для працівників </w:t>
      </w:r>
      <w:r w:rsidRPr="003F0608">
        <w:rPr>
          <w:rFonts w:ascii="Times New Roman" w:eastAsia="Times New Roman" w:hAnsi="Times New Roman" w:cs="Times New Roman"/>
          <w:b/>
          <w:spacing w:val="-2"/>
          <w:sz w:val="24"/>
          <w:szCs w:val="24"/>
          <w:lang w:val="uk-UA"/>
        </w:rPr>
        <w:t xml:space="preserve">Департаменту гуманітарної політики Козятинської міської ради та </w:t>
      </w:r>
      <w:r>
        <w:rPr>
          <w:rFonts w:ascii="Times New Roman" w:eastAsia="Times New Roman" w:hAnsi="Times New Roman" w:cs="Times New Roman"/>
          <w:b/>
          <w:spacing w:val="-2"/>
          <w:sz w:val="24"/>
          <w:szCs w:val="24"/>
          <w:lang w:val="uk-UA"/>
        </w:rPr>
        <w:t>структурних підрозділів</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bCs/>
          <w:spacing w:val="-2"/>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b/>
          <w:bCs/>
          <w:spacing w:val="-2"/>
          <w:sz w:val="24"/>
          <w:szCs w:val="24"/>
          <w:lang w:val="uk-UA"/>
        </w:rPr>
      </w:pPr>
      <w:r w:rsidRPr="003F0608">
        <w:rPr>
          <w:rFonts w:ascii="Times New Roman" w:eastAsia="Times New Roman" w:hAnsi="Times New Roman" w:cs="Times New Roman"/>
          <w:b/>
          <w:bCs/>
          <w:spacing w:val="-2"/>
          <w:sz w:val="24"/>
          <w:szCs w:val="24"/>
          <w:lang w:val="uk-UA"/>
        </w:rPr>
        <w:t>1. Загальні положення</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3"/>
          <w:sz w:val="24"/>
          <w:szCs w:val="24"/>
          <w:lang w:val="uk-UA"/>
        </w:rPr>
      </w:pPr>
      <w:r w:rsidRPr="003F0608">
        <w:rPr>
          <w:rFonts w:ascii="Times New Roman" w:eastAsia="Times New Roman" w:hAnsi="Times New Roman" w:cs="Times New Roman"/>
          <w:sz w:val="24"/>
          <w:szCs w:val="24"/>
          <w:lang w:val="uk-UA"/>
        </w:rPr>
        <w:lastRenderedPageBreak/>
        <w:t xml:space="preserve">1.1. Правила внутрішнього трудового розпорядку для працівників департаменту гуманітарної політики </w:t>
      </w:r>
      <w:r w:rsidRPr="003F0608">
        <w:rPr>
          <w:rFonts w:ascii="Times New Roman" w:eastAsia="Times New Roman" w:hAnsi="Times New Roman" w:cs="Times New Roman"/>
          <w:spacing w:val="-1"/>
          <w:sz w:val="24"/>
          <w:szCs w:val="24"/>
          <w:lang w:val="uk-UA"/>
        </w:rPr>
        <w:t>Козятинської міської ради</w:t>
      </w:r>
      <w:r w:rsidRPr="003F0608">
        <w:rPr>
          <w:rFonts w:ascii="Times New Roman" w:eastAsia="Times New Roman" w:hAnsi="Times New Roman" w:cs="Times New Roman"/>
          <w:bCs/>
          <w:spacing w:val="-2"/>
          <w:sz w:val="24"/>
          <w:szCs w:val="24"/>
          <w:lang w:val="uk-UA"/>
        </w:rPr>
        <w:t xml:space="preserve"> та комунальних установ «Сервісний центр закладів освіти Козятинської міської ради», «Фінансово-економічний центр Департаменту гуманітарної політики Козятинської міської ради», </w:t>
      </w:r>
      <w:r w:rsidRPr="005B1C2C">
        <w:rPr>
          <w:rFonts w:ascii="Times New Roman" w:hAnsi="Times New Roman" w:cs="Times New Roman"/>
          <w:sz w:val="24"/>
          <w:szCs w:val="24"/>
          <w:lang w:val="uk-UA"/>
        </w:rPr>
        <w:t xml:space="preserve">«Козятинський Центр професійного розвитку педагогічних працівників Козятинської міської ради Вінницької області», «Інклюзивно-ресурсний центр Козятинської міської ради Вінницької області», «Козятинський Центр професійного розвитку педагогічних працівників Козятинської міської ради Вінницької області», Комунального закладу </w:t>
      </w:r>
      <w:r w:rsidRPr="005B1C2C">
        <w:rPr>
          <w:rFonts w:ascii="Times New Roman" w:hAnsi="Times New Roman" w:cs="Times New Roman"/>
          <w:bCs/>
          <w:sz w:val="24"/>
          <w:szCs w:val="24"/>
          <w:shd w:val="clear" w:color="auto" w:fill="FFFFFF"/>
          <w:lang w:val="uk-UA"/>
        </w:rPr>
        <w:t>"</w:t>
      </w:r>
      <w:r w:rsidRPr="005B1C2C">
        <w:rPr>
          <w:rFonts w:ascii="Times New Roman" w:hAnsi="Times New Roman" w:cs="Times New Roman"/>
          <w:sz w:val="24"/>
          <w:szCs w:val="24"/>
          <w:lang w:val="uk-UA"/>
        </w:rPr>
        <w:t>Центр дитячої та юнацької творчості Козятинської міської ради Вінницької області», Комунального закладу «Комплексна дитячо-юнацька спортивна школа Козятинської міської ради Вінницької області»)</w:t>
      </w:r>
      <w:r w:rsidRPr="005B1C2C">
        <w:rPr>
          <w:rFonts w:ascii="Times New Roman" w:eastAsia="Times New Roman" w:hAnsi="Times New Roman" w:cs="Times New Roman"/>
          <w:bCs/>
          <w:spacing w:val="-2"/>
          <w:sz w:val="24"/>
          <w:szCs w:val="24"/>
          <w:lang w:val="uk-UA"/>
        </w:rPr>
        <w:t xml:space="preserve"> </w:t>
      </w:r>
      <w:r w:rsidRPr="003F0608">
        <w:rPr>
          <w:rFonts w:ascii="Times New Roman" w:eastAsia="Times New Roman" w:hAnsi="Times New Roman" w:cs="Times New Roman"/>
          <w:bCs/>
          <w:spacing w:val="-2"/>
          <w:sz w:val="24"/>
          <w:szCs w:val="24"/>
          <w:lang w:val="uk-UA"/>
        </w:rPr>
        <w:t>«Спортивні споруди Козятинської міської ради»</w:t>
      </w:r>
      <w:r w:rsidRPr="003F0608">
        <w:rPr>
          <w:rFonts w:ascii="Times New Roman" w:eastAsia="Times New Roman" w:hAnsi="Times New Roman" w:cs="Times New Roman"/>
          <w:spacing w:val="-2"/>
          <w:sz w:val="24"/>
          <w:szCs w:val="24"/>
          <w:lang w:val="uk-UA"/>
        </w:rPr>
        <w:t xml:space="preserve"> </w:t>
      </w:r>
      <w:r w:rsidRPr="003F0608">
        <w:rPr>
          <w:rFonts w:ascii="Times New Roman" w:eastAsia="Times New Roman" w:hAnsi="Times New Roman" w:cs="Times New Roman"/>
          <w:spacing w:val="-1"/>
          <w:sz w:val="24"/>
          <w:szCs w:val="24"/>
          <w:lang w:val="uk-UA"/>
        </w:rPr>
        <w:t xml:space="preserve">(далі - Правила) розроблені та </w:t>
      </w:r>
      <w:r w:rsidRPr="003F0608">
        <w:rPr>
          <w:rFonts w:ascii="Times New Roman" w:eastAsia="Times New Roman" w:hAnsi="Times New Roman" w:cs="Times New Roman"/>
          <w:sz w:val="24"/>
          <w:szCs w:val="24"/>
          <w:lang w:val="uk-UA"/>
        </w:rPr>
        <w:t xml:space="preserve">запроваджуються з метою удосконалення організації праці, зміцнення трудової і </w:t>
      </w:r>
      <w:r w:rsidRPr="003F0608">
        <w:rPr>
          <w:rFonts w:ascii="Times New Roman" w:eastAsia="Times New Roman" w:hAnsi="Times New Roman" w:cs="Times New Roman"/>
          <w:spacing w:val="1"/>
          <w:sz w:val="24"/>
          <w:szCs w:val="24"/>
          <w:lang w:val="uk-UA"/>
        </w:rPr>
        <w:t xml:space="preserve">виконавської дисципліни, забезпечення раціонального використання робочого </w:t>
      </w:r>
      <w:r w:rsidRPr="003F0608">
        <w:rPr>
          <w:rFonts w:ascii="Times New Roman" w:eastAsia="Times New Roman" w:hAnsi="Times New Roman" w:cs="Times New Roman"/>
          <w:spacing w:val="3"/>
          <w:sz w:val="24"/>
          <w:szCs w:val="24"/>
          <w:lang w:val="uk-UA"/>
        </w:rPr>
        <w:t xml:space="preserve">часу, високої ефективності і якості роботи працівників, умов стимулювання, </w:t>
      </w:r>
      <w:r w:rsidRPr="003F0608">
        <w:rPr>
          <w:rFonts w:ascii="Times New Roman" w:eastAsia="Times New Roman" w:hAnsi="Times New Roman" w:cs="Times New Roman"/>
          <w:spacing w:val="-2"/>
          <w:sz w:val="24"/>
          <w:szCs w:val="24"/>
          <w:lang w:val="uk-UA"/>
        </w:rPr>
        <w:t xml:space="preserve">відповідальності  за порушення трудової  дисципліни.   Правила   визначають </w:t>
      </w:r>
      <w:r w:rsidRPr="003F0608">
        <w:rPr>
          <w:rFonts w:ascii="Times New Roman" w:eastAsia="Times New Roman" w:hAnsi="Times New Roman" w:cs="Times New Roman"/>
          <w:spacing w:val="-1"/>
          <w:sz w:val="24"/>
          <w:szCs w:val="24"/>
          <w:lang w:val="uk-UA"/>
        </w:rPr>
        <w:t xml:space="preserve">основні обов'язки  та  права  працівників,  режим  праці, засади регулювання </w:t>
      </w:r>
      <w:r w:rsidRPr="003F0608">
        <w:rPr>
          <w:rFonts w:ascii="Times New Roman" w:eastAsia="Times New Roman" w:hAnsi="Times New Roman" w:cs="Times New Roman"/>
          <w:spacing w:val="-3"/>
          <w:sz w:val="24"/>
          <w:szCs w:val="24"/>
          <w:lang w:val="uk-UA"/>
        </w:rPr>
        <w:t xml:space="preserve">трудових відносин. </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3"/>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31"/>
          <w:sz w:val="24"/>
          <w:szCs w:val="24"/>
          <w:lang w:val="uk-UA"/>
        </w:rPr>
      </w:pPr>
      <w:r w:rsidRPr="003F0608">
        <w:rPr>
          <w:rFonts w:ascii="Times New Roman" w:eastAsia="Times New Roman" w:hAnsi="Times New Roman" w:cs="Times New Roman"/>
          <w:spacing w:val="-3"/>
          <w:sz w:val="24"/>
          <w:szCs w:val="24"/>
          <w:lang w:val="uk-UA"/>
        </w:rPr>
        <w:t>1.</w:t>
      </w:r>
      <w:r w:rsidRPr="003F0608">
        <w:rPr>
          <w:rFonts w:ascii="Times New Roman" w:eastAsia="Times New Roman" w:hAnsi="Times New Roman" w:cs="Times New Roman"/>
          <w:spacing w:val="-31"/>
          <w:sz w:val="24"/>
          <w:szCs w:val="24"/>
          <w:lang w:val="uk-UA"/>
        </w:rPr>
        <w:t xml:space="preserve">2.   </w:t>
      </w:r>
      <w:r w:rsidRPr="003F0608">
        <w:rPr>
          <w:rFonts w:ascii="Times New Roman" w:eastAsia="Times New Roman" w:hAnsi="Times New Roman" w:cs="Times New Roman"/>
          <w:sz w:val="24"/>
          <w:szCs w:val="24"/>
          <w:lang w:val="uk-UA"/>
        </w:rPr>
        <w:t xml:space="preserve">Трудова дисципліна забезпечується створенням необхідних організаційних та економічних умов для високопродуктивної праці, відповідальним і свідомим ставленням працівників до своєї роботи, а також заохоченням за сумлінну працю. </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16"/>
          <w:sz w:val="24"/>
          <w:szCs w:val="24"/>
          <w:lang w:val="uk-UA"/>
        </w:rPr>
      </w:pPr>
      <w:r w:rsidRPr="003F0608">
        <w:rPr>
          <w:rFonts w:ascii="Times New Roman" w:eastAsia="Times New Roman" w:hAnsi="Times New Roman" w:cs="Times New Roman"/>
          <w:spacing w:val="1"/>
          <w:sz w:val="24"/>
          <w:szCs w:val="24"/>
          <w:lang w:val="uk-UA"/>
        </w:rPr>
        <w:t>1.3. Правила розроблені згідно з Конституцією України, законів України «</w:t>
      </w:r>
      <w:r w:rsidRPr="003F0608">
        <w:rPr>
          <w:rFonts w:ascii="Times New Roman" w:eastAsia="Times New Roman" w:hAnsi="Times New Roman" w:cs="Times New Roman"/>
          <w:spacing w:val="7"/>
          <w:sz w:val="24"/>
          <w:szCs w:val="24"/>
          <w:lang w:val="uk-UA"/>
        </w:rPr>
        <w:t xml:space="preserve">Про місцеве  самоврядування в Україні»,  «Про службу в органах місцевого </w:t>
      </w:r>
      <w:r w:rsidRPr="003F0608">
        <w:rPr>
          <w:rFonts w:ascii="Times New Roman" w:eastAsia="Times New Roman" w:hAnsi="Times New Roman" w:cs="Times New Roman"/>
          <w:spacing w:val="3"/>
          <w:sz w:val="24"/>
          <w:szCs w:val="24"/>
          <w:lang w:val="uk-UA"/>
        </w:rPr>
        <w:t>самоврядування»,   Кодексу законів   про працю України та інших нормативно-</w:t>
      </w:r>
      <w:r w:rsidRPr="003F0608">
        <w:rPr>
          <w:rFonts w:ascii="Times New Roman" w:eastAsia="Times New Roman" w:hAnsi="Times New Roman" w:cs="Times New Roman"/>
          <w:spacing w:val="-4"/>
          <w:sz w:val="24"/>
          <w:szCs w:val="24"/>
          <w:lang w:val="uk-UA"/>
        </w:rPr>
        <w:t>правових актів.</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1.4. Правила є обов’язковими для виконання сторонами трудових відносин.</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bCs/>
          <w:spacing w:val="-4"/>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b/>
          <w:bCs/>
          <w:spacing w:val="-4"/>
          <w:sz w:val="24"/>
          <w:szCs w:val="24"/>
          <w:lang w:val="uk-UA"/>
        </w:rPr>
      </w:pPr>
      <w:r w:rsidRPr="003F0608">
        <w:rPr>
          <w:rFonts w:ascii="Times New Roman" w:eastAsia="Times New Roman" w:hAnsi="Times New Roman" w:cs="Times New Roman"/>
          <w:b/>
          <w:bCs/>
          <w:spacing w:val="-4"/>
          <w:sz w:val="24"/>
          <w:szCs w:val="24"/>
          <w:lang w:val="uk-UA"/>
        </w:rPr>
        <w:t xml:space="preserve">2. Порядок прийняття на роботу і звільнення </w:t>
      </w:r>
      <w:r w:rsidRPr="003F0608">
        <w:rPr>
          <w:rFonts w:ascii="Times New Roman" w:eastAsia="Times New Roman" w:hAnsi="Times New Roman" w:cs="Times New Roman"/>
          <w:b/>
          <w:bCs/>
          <w:spacing w:val="-2"/>
          <w:sz w:val="24"/>
          <w:szCs w:val="24"/>
          <w:lang w:val="uk-UA"/>
        </w:rPr>
        <w:t xml:space="preserve">працівників </w:t>
      </w:r>
      <w:r w:rsidRPr="003F0608">
        <w:rPr>
          <w:rFonts w:ascii="Times New Roman" w:eastAsia="Times New Roman" w:hAnsi="Times New Roman" w:cs="Times New Roman"/>
          <w:b/>
          <w:spacing w:val="-2"/>
          <w:sz w:val="24"/>
          <w:szCs w:val="24"/>
          <w:lang w:val="uk-UA"/>
        </w:rPr>
        <w:t>Департаменту гуманітарної політики Козятинської міської ради</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bCs/>
          <w:spacing w:val="-3"/>
          <w:sz w:val="24"/>
          <w:szCs w:val="24"/>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z w:val="24"/>
          <w:szCs w:val="24"/>
          <w:lang w:val="uk-UA"/>
        </w:rPr>
        <w:t xml:space="preserve">2.1. Порядок прийняття на службу посадових осіб місцевого </w:t>
      </w:r>
      <w:r w:rsidRPr="003F0608">
        <w:rPr>
          <w:rFonts w:ascii="Times New Roman" w:eastAsia="Times New Roman" w:hAnsi="Times New Roman" w:cs="Times New Roman"/>
          <w:spacing w:val="-4"/>
          <w:sz w:val="24"/>
          <w:szCs w:val="24"/>
          <w:lang w:val="uk-UA"/>
        </w:rPr>
        <w:t>самоврядування  регулюється  с</w:t>
      </w:r>
      <w:r w:rsidRPr="003F0608">
        <w:rPr>
          <w:rFonts w:ascii="Times New Roman" w:eastAsia="Times New Roman" w:hAnsi="Times New Roman" w:cs="Times New Roman"/>
          <w:sz w:val="24"/>
          <w:szCs w:val="24"/>
          <w:lang w:val="uk-UA"/>
        </w:rPr>
        <w:t xml:space="preserve">таттею </w:t>
      </w:r>
      <w:r w:rsidRPr="003F0608">
        <w:rPr>
          <w:rFonts w:ascii="Times New Roman" w:eastAsia="Times New Roman" w:hAnsi="Times New Roman" w:cs="Times New Roman"/>
          <w:spacing w:val="-27"/>
          <w:sz w:val="24"/>
          <w:szCs w:val="24"/>
          <w:lang w:val="uk-UA"/>
        </w:rPr>
        <w:t xml:space="preserve">10  </w:t>
      </w:r>
      <w:r w:rsidRPr="003F0608">
        <w:rPr>
          <w:rFonts w:ascii="Times New Roman" w:eastAsia="Times New Roman" w:hAnsi="Times New Roman" w:cs="Times New Roman"/>
          <w:spacing w:val="-5"/>
          <w:sz w:val="24"/>
          <w:szCs w:val="24"/>
          <w:lang w:val="uk-UA"/>
        </w:rPr>
        <w:t xml:space="preserve">Закону </w:t>
      </w:r>
      <w:r w:rsidRPr="003F0608">
        <w:rPr>
          <w:rFonts w:ascii="Times New Roman" w:eastAsia="Times New Roman" w:hAnsi="Times New Roman" w:cs="Times New Roman"/>
          <w:spacing w:val="-1"/>
          <w:sz w:val="24"/>
          <w:szCs w:val="24"/>
          <w:lang w:val="uk-UA"/>
        </w:rPr>
        <w:t>України  «Про службу в органах місцевого самоврядування».</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7"/>
          <w:sz w:val="24"/>
          <w:szCs w:val="24"/>
          <w:lang w:val="uk-UA"/>
        </w:rPr>
      </w:pPr>
      <w:r w:rsidRPr="003F0608">
        <w:rPr>
          <w:rFonts w:ascii="Times New Roman" w:eastAsia="Times New Roman" w:hAnsi="Times New Roman" w:cs="Times New Roman"/>
          <w:spacing w:val="7"/>
          <w:sz w:val="24"/>
          <w:szCs w:val="24"/>
          <w:lang w:val="uk-UA"/>
        </w:rPr>
        <w:t>Прийняття на службу на посади п’ятої - шостої категорії посад, проводиться на конкурсній основі чи за іншою процедурою, передбаченою чинним законодавством України.</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7"/>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pacing w:val="7"/>
          <w:sz w:val="24"/>
          <w:szCs w:val="24"/>
          <w:lang w:val="uk-UA"/>
        </w:rPr>
        <w:t xml:space="preserve">Проведення  конкурсу на заміщення вакантних посад посадової особи </w:t>
      </w:r>
      <w:r w:rsidRPr="003F0608">
        <w:rPr>
          <w:rFonts w:ascii="Times New Roman" w:eastAsia="Times New Roman" w:hAnsi="Times New Roman" w:cs="Times New Roman"/>
          <w:spacing w:val="-2"/>
          <w:sz w:val="24"/>
          <w:szCs w:val="24"/>
          <w:lang w:val="uk-UA"/>
        </w:rPr>
        <w:t xml:space="preserve">місцевого </w:t>
      </w:r>
      <w:r w:rsidRPr="003F0608">
        <w:rPr>
          <w:rFonts w:ascii="Times New Roman" w:eastAsia="Times New Roman" w:hAnsi="Times New Roman" w:cs="Times New Roman"/>
          <w:sz w:val="24"/>
          <w:szCs w:val="24"/>
          <w:lang w:val="uk-UA"/>
        </w:rPr>
        <w:t>самоврядування здійснюється відповідно до Порядку, затвердженого постановою Кабінету  Міністрів України від 15 лютого 2002 року № 169 «Про затвердження Порядку проведення конкурсу на заміщення вакантних посад державних службовців» (зі змінами та доповненнями).</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z w:val="24"/>
          <w:szCs w:val="24"/>
          <w:lang w:val="uk-UA"/>
        </w:rPr>
        <w:t>2.2.   Прийняття на роботу всіх інших категорій працівників, на яких не поширюється дія Закону України «Про службу в органах місцевого самоврядування», здійснюється на загальних підставах згідно з Кодексом законів про працю України та іншими актами законодавства. Директор департаменту має право самостійно добирати та приймати на роботу керівників комунальних установ.</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2.3. Не можуть бути призначеними на посаду посадові особи, які:</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визнані в установленому порядку недієздатними;</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мають судимість, що є несумісним із обійманням посад;</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у разі прийняття на службу будуть безпосередньо підпорядковані або підлеглі особам, які є їх близькими родичами чи свояками;</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в інших випадках, встановлених відповідно до чинного законодавства України.</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val="uk-UA"/>
        </w:rPr>
      </w:pPr>
      <w:r w:rsidRPr="003F0608">
        <w:rPr>
          <w:rFonts w:ascii="Times New Roman" w:eastAsia="Times New Roman" w:hAnsi="Times New Roman" w:cs="Times New Roman"/>
          <w:sz w:val="24"/>
          <w:szCs w:val="24"/>
          <w:lang w:val="uk-UA"/>
        </w:rPr>
        <w:lastRenderedPageBreak/>
        <w:tab/>
        <w:t xml:space="preserve">2.4. Призначення на посади та звільнення з посад працівників </w:t>
      </w:r>
      <w:r w:rsidRPr="003F0608">
        <w:rPr>
          <w:rFonts w:ascii="Times New Roman" w:eastAsia="Times New Roman" w:hAnsi="Times New Roman" w:cs="Times New Roman"/>
          <w:spacing w:val="-2"/>
          <w:sz w:val="24"/>
          <w:szCs w:val="24"/>
          <w:lang w:val="uk-UA"/>
        </w:rPr>
        <w:t>оформляється     наказом директора, з яким працівник ознайомлюється під розпис. Або працівник приймається за контрактом.</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20"/>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pacing w:val="-14"/>
          <w:sz w:val="24"/>
          <w:szCs w:val="24"/>
          <w:lang w:val="uk-UA"/>
        </w:rPr>
        <w:t>2.5.</w:t>
      </w:r>
      <w:r w:rsidRPr="003F0608">
        <w:rPr>
          <w:rFonts w:ascii="Times New Roman" w:eastAsia="Times New Roman" w:hAnsi="Times New Roman" w:cs="Times New Roman"/>
          <w:sz w:val="24"/>
          <w:szCs w:val="24"/>
          <w:lang w:val="uk-UA"/>
        </w:rPr>
        <w:tab/>
      </w:r>
      <w:r w:rsidRPr="003F0608">
        <w:rPr>
          <w:rFonts w:ascii="Times New Roman" w:eastAsia="Times New Roman" w:hAnsi="Times New Roman" w:cs="Times New Roman"/>
          <w:spacing w:val="5"/>
          <w:sz w:val="24"/>
          <w:szCs w:val="24"/>
          <w:lang w:val="uk-UA"/>
        </w:rPr>
        <w:t xml:space="preserve">Громадяни України, які вперше приймаються (обираються) на службу в органи </w:t>
      </w:r>
      <w:r w:rsidRPr="003F0608">
        <w:rPr>
          <w:rFonts w:ascii="Times New Roman" w:eastAsia="Times New Roman" w:hAnsi="Times New Roman" w:cs="Times New Roman"/>
          <w:spacing w:val="4"/>
          <w:sz w:val="24"/>
          <w:szCs w:val="24"/>
          <w:lang w:val="uk-UA"/>
        </w:rPr>
        <w:t xml:space="preserve">місцевого самоврядування, складають Присягу посадової особи місцевого самоврядування. Посадова особа місцевого </w:t>
      </w:r>
      <w:r w:rsidRPr="003F0608">
        <w:rPr>
          <w:rFonts w:ascii="Times New Roman" w:eastAsia="Times New Roman" w:hAnsi="Times New Roman" w:cs="Times New Roman"/>
          <w:spacing w:val="2"/>
          <w:sz w:val="24"/>
          <w:szCs w:val="24"/>
          <w:lang w:val="uk-UA"/>
        </w:rPr>
        <w:t xml:space="preserve">самоврядування підписує текст Присяги, який зберігається в особовій справі. </w:t>
      </w:r>
      <w:r w:rsidRPr="003F0608">
        <w:rPr>
          <w:rFonts w:ascii="Times New Roman" w:eastAsia="Times New Roman" w:hAnsi="Times New Roman" w:cs="Times New Roman"/>
          <w:spacing w:val="-1"/>
          <w:sz w:val="24"/>
          <w:szCs w:val="24"/>
          <w:lang w:val="uk-UA"/>
        </w:rPr>
        <w:t>Про прийняття Присяги робиться запис у трудовій книжці.</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21"/>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b/>
          <w:spacing w:val="-3"/>
          <w:sz w:val="24"/>
          <w:szCs w:val="24"/>
          <w:lang w:val="uk-UA"/>
        </w:rPr>
      </w:pPr>
      <w:r w:rsidRPr="003F0608">
        <w:rPr>
          <w:rFonts w:ascii="Times New Roman" w:eastAsia="Times New Roman" w:hAnsi="Times New Roman" w:cs="Times New Roman"/>
          <w:b/>
          <w:spacing w:val="-21"/>
          <w:sz w:val="24"/>
          <w:szCs w:val="24"/>
          <w:lang w:val="uk-UA"/>
        </w:rPr>
        <w:t>2.6.</w:t>
      </w:r>
      <w:r w:rsidRPr="003F0608">
        <w:rPr>
          <w:rFonts w:ascii="Times New Roman" w:eastAsia="Times New Roman" w:hAnsi="Times New Roman" w:cs="Times New Roman"/>
          <w:b/>
          <w:sz w:val="24"/>
          <w:szCs w:val="24"/>
          <w:lang w:val="uk-UA"/>
        </w:rPr>
        <w:tab/>
        <w:t>При прийнятті особи на роботу к</w:t>
      </w:r>
      <w:r w:rsidRPr="003F0608">
        <w:rPr>
          <w:rFonts w:ascii="Times New Roman" w:eastAsia="Times New Roman" w:hAnsi="Times New Roman" w:cs="Times New Roman"/>
          <w:b/>
          <w:spacing w:val="1"/>
          <w:sz w:val="24"/>
          <w:szCs w:val="24"/>
          <w:lang w:val="uk-UA"/>
        </w:rPr>
        <w:t xml:space="preserve">ерівник структурного підрозділу </w:t>
      </w:r>
      <w:r w:rsidRPr="003F0608">
        <w:rPr>
          <w:rFonts w:ascii="Times New Roman" w:eastAsia="Times New Roman" w:hAnsi="Times New Roman" w:cs="Times New Roman"/>
          <w:b/>
          <w:spacing w:val="-3"/>
          <w:sz w:val="24"/>
          <w:szCs w:val="24"/>
          <w:lang w:val="uk-UA"/>
        </w:rPr>
        <w:t>зобов'язаний:</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z w:val="24"/>
          <w:szCs w:val="24"/>
          <w:lang w:val="uk-UA"/>
        </w:rPr>
        <w:t>-  роз’яснити працівникові його права та обов'язки;</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1"/>
          <w:sz w:val="24"/>
          <w:szCs w:val="24"/>
          <w:lang w:val="uk-UA"/>
        </w:rPr>
        <w:t>ознайомити працівника з посадовою інструкцією</w:t>
      </w:r>
      <w:r w:rsidRPr="003F0608">
        <w:rPr>
          <w:rFonts w:ascii="Times New Roman" w:eastAsia="Times New Roman" w:hAnsi="Times New Roman" w:cs="Times New Roman"/>
          <w:sz w:val="24"/>
          <w:szCs w:val="24"/>
          <w:lang w:val="uk-UA"/>
        </w:rPr>
        <w:t xml:space="preserve"> та з умовами і оплатою його праці;</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2"/>
          <w:sz w:val="24"/>
          <w:szCs w:val="24"/>
          <w:lang w:val="uk-UA"/>
        </w:rPr>
        <w:t>ознайомити його з Правилами внутрішнього трудового розпорядку;</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5"/>
          <w:sz w:val="24"/>
          <w:szCs w:val="24"/>
          <w:lang w:val="uk-UA"/>
        </w:rPr>
        <w:t xml:space="preserve">визначити </w:t>
      </w:r>
      <w:r w:rsidRPr="003F0608">
        <w:rPr>
          <w:rFonts w:ascii="Times New Roman" w:eastAsia="Times New Roman" w:hAnsi="Times New Roman" w:cs="Times New Roman"/>
          <w:spacing w:val="-1"/>
          <w:sz w:val="24"/>
          <w:szCs w:val="24"/>
          <w:lang w:val="uk-UA"/>
        </w:rPr>
        <w:t>працівникові робоче місце,</w:t>
      </w:r>
      <w:r w:rsidRPr="003F0608">
        <w:rPr>
          <w:rFonts w:ascii="Times New Roman" w:eastAsia="Times New Roman" w:hAnsi="Times New Roman" w:cs="Times New Roman"/>
          <w:sz w:val="24"/>
          <w:szCs w:val="24"/>
          <w:lang w:val="uk-UA"/>
        </w:rPr>
        <w:t xml:space="preserve"> забезпечити  його </w:t>
      </w:r>
      <w:r w:rsidRPr="003F0608">
        <w:rPr>
          <w:rFonts w:ascii="Times New Roman" w:eastAsia="Times New Roman" w:hAnsi="Times New Roman" w:cs="Times New Roman"/>
          <w:spacing w:val="-2"/>
          <w:sz w:val="24"/>
          <w:szCs w:val="24"/>
          <w:lang w:val="uk-UA"/>
        </w:rPr>
        <w:t>необхідними для роботи засобами.</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val="uk-UA"/>
        </w:rPr>
      </w:pPr>
      <w:r w:rsidRPr="003F0608">
        <w:rPr>
          <w:rFonts w:ascii="Times New Roman" w:eastAsia="Times New Roman" w:hAnsi="Times New Roman" w:cs="Times New Roman"/>
          <w:spacing w:val="-2"/>
          <w:sz w:val="24"/>
          <w:szCs w:val="24"/>
          <w:lang w:val="uk-UA"/>
        </w:rPr>
        <w:t>Відповідальний за організацію заходів з охорони праці та заходів протипожежної безпеки зобов’язаний</w:t>
      </w:r>
      <w:r w:rsidRPr="003F0608">
        <w:rPr>
          <w:rFonts w:ascii="Times New Roman" w:eastAsia="Times New Roman" w:hAnsi="Times New Roman" w:cs="Times New Roman"/>
          <w:spacing w:val="5"/>
          <w:sz w:val="24"/>
          <w:szCs w:val="24"/>
          <w:lang w:val="uk-UA"/>
        </w:rPr>
        <w:t xml:space="preserve"> довести до працівника правила з техніки безпеки, </w:t>
      </w:r>
      <w:r w:rsidRPr="003F0608">
        <w:rPr>
          <w:rFonts w:ascii="Times New Roman" w:eastAsia="Times New Roman" w:hAnsi="Times New Roman" w:cs="Times New Roman"/>
          <w:spacing w:val="-1"/>
          <w:sz w:val="24"/>
          <w:szCs w:val="24"/>
          <w:lang w:val="uk-UA"/>
        </w:rPr>
        <w:t>протипожежної безпеки та інші правила по охороні праці, тощо.</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2.7. На працівника, який працює в установі понад п’ять днів, оформлюється трудова книжка або вноситься запис до існуючої трудової книжки.  Усі записи в трудовій книжці: про прийняття на роботу, переведення на іншу постійну роботу або звільнення, а також про нагороди та заохочення вносяться кадровою службою  після видання наказу, але не пізніше тижневого строку, а в разі звільнення – у день звільнення. Записи повинні точно відповідати текстові наказу. Відомості про стягнення до трудової книжки не вносяться.</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xml:space="preserve">2.8. Припинення дії трудового договору може мати місце тільки з підстав, передбачених чинним законодавством України. </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xml:space="preserve">2.9. За ініціативою працівника трудові відносини припиняються згідно зі статтями 38 та 39 Кодексу законів про працю України (далі – КЗпП). Посадова особа має право розірвати трудовий договір, укладений на невизначений строк, попередивши керівництво про це письмово за два тижні. У разі розірвання трудового договору з поважних причин, передбачених чинним законодавством, працівник звільняється у строк, про який він просить. </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xml:space="preserve">2.10. Припинення дії трудового договору за ініціативою директора Департаменту, керівника самостійного структурного підрозділу може мати місце з підстав, передбачених статтями 40 та 41 КЗпП,  але  не допускається без попередньої згоди  первинної </w:t>
      </w:r>
      <w:r w:rsidRPr="003F0608">
        <w:rPr>
          <w:rFonts w:ascii="Times New Roman" w:eastAsia="Times New Roman" w:hAnsi="Times New Roman" w:cs="Times New Roman"/>
          <w:spacing w:val="-5"/>
          <w:sz w:val="24"/>
          <w:szCs w:val="24"/>
          <w:lang w:val="uk-UA"/>
        </w:rPr>
        <w:t xml:space="preserve">профспілкової організації, за виключенням </w:t>
      </w:r>
      <w:r w:rsidRPr="003F0608">
        <w:rPr>
          <w:rFonts w:ascii="Times New Roman" w:eastAsia="Times New Roman" w:hAnsi="Times New Roman" w:cs="Times New Roman"/>
          <w:spacing w:val="-7"/>
          <w:sz w:val="24"/>
          <w:szCs w:val="24"/>
          <w:lang w:val="uk-UA"/>
        </w:rPr>
        <w:t>випадків, передбачених законодавством України.</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xml:space="preserve">2.11. Дію трудового договору може бути припинено також за умов, передбачених пунктами 1, 2, 3, 5, 6, 7, 8 статті 36 КЗпП України.  </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z w:val="24"/>
          <w:szCs w:val="24"/>
          <w:lang w:val="uk-UA"/>
        </w:rPr>
        <w:t xml:space="preserve">2.12. Окрім підстав, передбачених КЗпП, служба в органах місцевого самоврядування припиняється також з підстав, передбачених статтею 20 Закону України «Про службу в органах місцевого самоврядування» </w:t>
      </w:r>
      <w:r w:rsidRPr="003F0608">
        <w:rPr>
          <w:rFonts w:ascii="Times New Roman" w:eastAsia="Times New Roman" w:hAnsi="Times New Roman" w:cs="Times New Roman"/>
          <w:spacing w:val="-7"/>
          <w:sz w:val="24"/>
          <w:szCs w:val="24"/>
          <w:lang w:val="uk-UA"/>
        </w:rPr>
        <w:t>, а також у разі:</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pacing w:val="6"/>
          <w:sz w:val="24"/>
          <w:szCs w:val="24"/>
          <w:lang w:val="uk-UA"/>
        </w:rPr>
        <w:t xml:space="preserve">- відмови посадової особи місцевого самоврядування від складання </w:t>
      </w:r>
      <w:r w:rsidRPr="003F0608">
        <w:rPr>
          <w:rFonts w:ascii="Times New Roman" w:eastAsia="Times New Roman" w:hAnsi="Times New Roman" w:cs="Times New Roman"/>
          <w:spacing w:val="-8"/>
          <w:sz w:val="24"/>
          <w:szCs w:val="24"/>
          <w:lang w:val="uk-UA"/>
        </w:rPr>
        <w:t>Присяги;</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pacing w:val="2"/>
          <w:sz w:val="24"/>
          <w:szCs w:val="24"/>
          <w:lang w:val="uk-UA"/>
        </w:rPr>
        <w:t xml:space="preserve">- порушення умов реалізації права на службу в органах місцевого </w:t>
      </w:r>
      <w:r w:rsidRPr="003F0608">
        <w:rPr>
          <w:rFonts w:ascii="Times New Roman" w:eastAsia="Times New Roman" w:hAnsi="Times New Roman" w:cs="Times New Roman"/>
          <w:spacing w:val="-8"/>
          <w:sz w:val="24"/>
          <w:szCs w:val="24"/>
          <w:lang w:val="uk-UA"/>
        </w:rPr>
        <w:t>самоврядування;</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pacing w:val="2"/>
          <w:sz w:val="24"/>
          <w:szCs w:val="24"/>
          <w:lang w:val="uk-UA"/>
        </w:rPr>
        <w:t xml:space="preserve">- неподання відомостей або подання посадовою особою місцевого </w:t>
      </w:r>
      <w:r w:rsidRPr="003F0608">
        <w:rPr>
          <w:rFonts w:ascii="Times New Roman" w:eastAsia="Times New Roman" w:hAnsi="Times New Roman" w:cs="Times New Roman"/>
          <w:spacing w:val="4"/>
          <w:sz w:val="24"/>
          <w:szCs w:val="24"/>
          <w:lang w:val="uk-UA"/>
        </w:rPr>
        <w:t xml:space="preserve">самоврядування неправдивих відомостей щодо її доходів у встановлений </w:t>
      </w:r>
      <w:r w:rsidRPr="003F0608">
        <w:rPr>
          <w:rFonts w:ascii="Times New Roman" w:eastAsia="Times New Roman" w:hAnsi="Times New Roman" w:cs="Times New Roman"/>
          <w:spacing w:val="-9"/>
          <w:sz w:val="24"/>
          <w:szCs w:val="24"/>
          <w:lang w:val="uk-UA"/>
        </w:rPr>
        <w:t>термін;</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7"/>
          <w:sz w:val="24"/>
          <w:szCs w:val="24"/>
          <w:lang w:val="uk-UA"/>
        </w:rPr>
      </w:pPr>
      <w:r w:rsidRPr="003F0608">
        <w:rPr>
          <w:rFonts w:ascii="Times New Roman" w:eastAsia="Times New Roman" w:hAnsi="Times New Roman" w:cs="Times New Roman"/>
          <w:spacing w:val="2"/>
          <w:sz w:val="24"/>
          <w:szCs w:val="24"/>
          <w:lang w:val="uk-UA"/>
        </w:rPr>
        <w:t xml:space="preserve">- виявлення або виникнення обставин, що перешкоджають перебуванню </w:t>
      </w:r>
      <w:r w:rsidRPr="003F0608">
        <w:rPr>
          <w:rFonts w:ascii="Times New Roman" w:eastAsia="Times New Roman" w:hAnsi="Times New Roman" w:cs="Times New Roman"/>
          <w:spacing w:val="-7"/>
          <w:sz w:val="24"/>
          <w:szCs w:val="24"/>
          <w:lang w:val="uk-UA"/>
        </w:rPr>
        <w:t>на службі чи недотримання вимог, пов'язаних із проходженням служби в органах місцевого самоврядування;</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z w:val="24"/>
          <w:szCs w:val="24"/>
          <w:lang w:val="uk-UA"/>
        </w:rPr>
        <w:t xml:space="preserve">- досягнення посадовою особою місцевого самоврядування граничного віку </w:t>
      </w:r>
      <w:r w:rsidRPr="003F0608">
        <w:rPr>
          <w:rFonts w:ascii="Times New Roman" w:eastAsia="Times New Roman" w:hAnsi="Times New Roman" w:cs="Times New Roman"/>
          <w:spacing w:val="-7"/>
          <w:sz w:val="24"/>
          <w:szCs w:val="24"/>
          <w:lang w:val="uk-UA"/>
        </w:rPr>
        <w:t>перебування на службі в органах місцевого самоврядування.</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pacing w:val="-7"/>
          <w:sz w:val="24"/>
          <w:szCs w:val="24"/>
          <w:lang w:val="uk-UA"/>
        </w:rPr>
        <w:t xml:space="preserve">Рішення про припинення служби в органах місцевого самоврядування може </w:t>
      </w:r>
      <w:r w:rsidRPr="003F0608">
        <w:rPr>
          <w:rFonts w:ascii="Times New Roman" w:eastAsia="Times New Roman" w:hAnsi="Times New Roman" w:cs="Times New Roman"/>
          <w:spacing w:val="-1"/>
          <w:sz w:val="24"/>
          <w:szCs w:val="24"/>
          <w:lang w:val="uk-UA"/>
        </w:rPr>
        <w:t xml:space="preserve">бути оскаржено посадовою особою місцевого самоврядування у порядку, </w:t>
      </w:r>
      <w:r w:rsidRPr="003F0608">
        <w:rPr>
          <w:rFonts w:ascii="Times New Roman" w:eastAsia="Times New Roman" w:hAnsi="Times New Roman" w:cs="Times New Roman"/>
          <w:spacing w:val="-8"/>
          <w:sz w:val="24"/>
          <w:szCs w:val="24"/>
          <w:lang w:val="uk-UA"/>
        </w:rPr>
        <w:t>визначеному чинним законодавством.</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8"/>
          <w:sz w:val="24"/>
          <w:szCs w:val="24"/>
          <w:lang w:val="uk-UA"/>
        </w:rPr>
      </w:pPr>
      <w:r w:rsidRPr="003F0608">
        <w:rPr>
          <w:rFonts w:ascii="Times New Roman" w:eastAsia="Times New Roman" w:hAnsi="Times New Roman" w:cs="Times New Roman"/>
          <w:spacing w:val="-7"/>
          <w:sz w:val="24"/>
          <w:szCs w:val="24"/>
          <w:lang w:val="uk-UA"/>
        </w:rPr>
        <w:t xml:space="preserve">Зміна керівника не є підставою для </w:t>
      </w:r>
      <w:r w:rsidRPr="003F0608">
        <w:rPr>
          <w:rFonts w:ascii="Times New Roman" w:eastAsia="Times New Roman" w:hAnsi="Times New Roman" w:cs="Times New Roman"/>
          <w:sz w:val="24"/>
          <w:szCs w:val="24"/>
          <w:lang w:val="uk-UA"/>
        </w:rPr>
        <w:t>припинення служби посадовими особами чи звільнення з роботи</w:t>
      </w:r>
      <w:r w:rsidRPr="003F0608">
        <w:rPr>
          <w:rFonts w:ascii="Times New Roman" w:eastAsia="Times New Roman" w:hAnsi="Times New Roman" w:cs="Times New Roman"/>
          <w:spacing w:val="-8"/>
          <w:sz w:val="24"/>
          <w:szCs w:val="24"/>
          <w:lang w:val="uk-UA"/>
        </w:rPr>
        <w:t xml:space="preserve">. </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xml:space="preserve">2.13. Припинення трудового договору оформлюється наказом директора департаменту, </w:t>
      </w:r>
      <w:r w:rsidRPr="003F0608">
        <w:rPr>
          <w:rFonts w:ascii="Times New Roman" w:eastAsia="Times New Roman" w:hAnsi="Times New Roman" w:cs="Times New Roman"/>
          <w:sz w:val="24"/>
          <w:szCs w:val="24"/>
          <w:lang w:val="uk-UA"/>
        </w:rPr>
        <w:lastRenderedPageBreak/>
        <w:t xml:space="preserve">керівника комунальної установи, який надається працівникові під розписку. </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xml:space="preserve">2.14. У день звільнення працівникові видається належно оформлена трудова книжка з внесеним до неї записом про звільнення і проводиться з ним остаточний розрахунок заробітної плати. Записи про причини звільнення в трудовій книжці мають робитись у точній відповідності з формулюваннями чинного законодавства і з посиланням на відповідну статтю, пункт КЗпП або Закону України «Про службу в органах місцевого самоврядування». День звільнення вважається останнім днем роботи. </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2.15. У разі звільнення працівника з ініціативи роботодавця, працівникові видається копія наказу про звільнення з роботи. В інших випадках звільнення копія наказу видається на вимогу працівника.</w:t>
      </w:r>
    </w:p>
    <w:p w:rsidR="00D122C9" w:rsidRPr="003F0608" w:rsidRDefault="00D122C9" w:rsidP="00D122C9">
      <w:pPr>
        <w:widowControl w:val="0"/>
        <w:autoSpaceDE w:val="0"/>
        <w:autoSpaceDN w:val="0"/>
        <w:adjustRightInd w:val="0"/>
        <w:spacing w:after="0" w:line="240" w:lineRule="auto"/>
        <w:rPr>
          <w:rFonts w:ascii="Times New Roman" w:eastAsia="Times New Roman" w:hAnsi="Times New Roman" w:cs="Times New Roman"/>
          <w:b/>
          <w:bCs/>
          <w:spacing w:val="-1"/>
          <w:sz w:val="24"/>
          <w:szCs w:val="24"/>
          <w:lang w:val="uk-UA"/>
        </w:rPr>
      </w:pPr>
      <w:r w:rsidRPr="003F0608">
        <w:rPr>
          <w:rFonts w:ascii="Times New Roman" w:eastAsia="Times New Roman" w:hAnsi="Times New Roman" w:cs="Times New Roman"/>
          <w:sz w:val="24"/>
          <w:szCs w:val="24"/>
          <w:lang w:val="uk-UA"/>
        </w:rPr>
        <w:br/>
      </w:r>
      <w:r w:rsidRPr="003F0608">
        <w:rPr>
          <w:rFonts w:ascii="Times New Roman" w:eastAsia="Times New Roman" w:hAnsi="Times New Roman" w:cs="Times New Roman"/>
          <w:b/>
          <w:bCs/>
          <w:spacing w:val="-1"/>
          <w:sz w:val="24"/>
          <w:szCs w:val="24"/>
          <w:lang w:val="uk-UA"/>
        </w:rPr>
        <w:t xml:space="preserve">3. Основні обов'язки працівників </w:t>
      </w:r>
      <w:r w:rsidRPr="003F0608">
        <w:rPr>
          <w:rFonts w:ascii="Times New Roman" w:eastAsia="Times New Roman" w:hAnsi="Times New Roman" w:cs="Times New Roman"/>
          <w:b/>
          <w:spacing w:val="-2"/>
          <w:sz w:val="24"/>
          <w:szCs w:val="24"/>
          <w:lang w:val="uk-UA"/>
        </w:rPr>
        <w:t>Департаменту гуманітарної політики</w:t>
      </w:r>
      <w:r w:rsidRPr="003F0608">
        <w:rPr>
          <w:rFonts w:ascii="Times New Roman" w:eastAsia="Times New Roman" w:hAnsi="Times New Roman" w:cs="Times New Roman"/>
          <w:b/>
          <w:bCs/>
          <w:spacing w:val="-1"/>
          <w:sz w:val="24"/>
          <w:szCs w:val="24"/>
          <w:lang w:val="uk-UA"/>
        </w:rPr>
        <w:t xml:space="preserve"> </w:t>
      </w:r>
      <w:r w:rsidRPr="003F0608">
        <w:rPr>
          <w:rFonts w:ascii="Times New Roman" w:eastAsia="Times New Roman" w:hAnsi="Times New Roman" w:cs="Times New Roman"/>
          <w:b/>
          <w:spacing w:val="-2"/>
          <w:sz w:val="24"/>
          <w:szCs w:val="24"/>
          <w:lang w:val="uk-UA"/>
        </w:rPr>
        <w:t>Козятинської міської ради</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3.1. Керівництво Департаменту гуманітарної політики та її структурних підрозділів зобов'язане:</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pacing w:val="-7"/>
          <w:sz w:val="24"/>
          <w:szCs w:val="24"/>
          <w:lang w:val="uk-UA"/>
        </w:rPr>
        <w:t>-  неухильно дотримуватись вимог законодавства про працю;</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pacing w:val="-5"/>
          <w:sz w:val="24"/>
          <w:szCs w:val="24"/>
          <w:lang w:val="uk-UA"/>
        </w:rPr>
        <w:t xml:space="preserve">- створювати для працівників умови, необхідні для ефективного виконання функціональних обов'язків, підвищення продуктивності </w:t>
      </w:r>
      <w:r w:rsidRPr="003F0608">
        <w:rPr>
          <w:rFonts w:ascii="Times New Roman" w:eastAsia="Times New Roman" w:hAnsi="Times New Roman" w:cs="Times New Roman"/>
          <w:spacing w:val="-11"/>
          <w:sz w:val="24"/>
          <w:szCs w:val="24"/>
          <w:lang w:val="uk-UA"/>
        </w:rPr>
        <w:t>праці;</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pacing w:val="-3"/>
          <w:sz w:val="24"/>
          <w:szCs w:val="24"/>
          <w:lang w:val="uk-UA"/>
        </w:rPr>
        <w:t xml:space="preserve">- забезпечувати матеріальне стимулювання і заохочення працівників </w:t>
      </w:r>
      <w:r w:rsidRPr="003F0608">
        <w:rPr>
          <w:rFonts w:ascii="Times New Roman" w:eastAsia="Times New Roman" w:hAnsi="Times New Roman" w:cs="Times New Roman"/>
          <w:sz w:val="24"/>
          <w:szCs w:val="24"/>
          <w:lang w:val="uk-UA"/>
        </w:rPr>
        <w:t xml:space="preserve">відповідно до Положення про преміювання </w:t>
      </w:r>
      <w:r w:rsidRPr="003F0608">
        <w:rPr>
          <w:rFonts w:ascii="Times New Roman" w:eastAsia="Times New Roman" w:hAnsi="Times New Roman" w:cs="Times New Roman"/>
          <w:spacing w:val="-5"/>
          <w:sz w:val="24"/>
          <w:szCs w:val="24"/>
          <w:lang w:val="uk-UA"/>
        </w:rPr>
        <w:t xml:space="preserve">за результатами їх особистої </w:t>
      </w:r>
      <w:r w:rsidRPr="003F0608">
        <w:rPr>
          <w:rFonts w:ascii="Times New Roman" w:eastAsia="Times New Roman" w:hAnsi="Times New Roman" w:cs="Times New Roman"/>
          <w:spacing w:val="-2"/>
          <w:sz w:val="24"/>
          <w:szCs w:val="24"/>
          <w:lang w:val="uk-UA"/>
        </w:rPr>
        <w:t xml:space="preserve">роботи, економне і раціональне витрачання фонду оплати праці, виплачувати </w:t>
      </w:r>
      <w:r w:rsidRPr="003F0608">
        <w:rPr>
          <w:rFonts w:ascii="Times New Roman" w:eastAsia="Times New Roman" w:hAnsi="Times New Roman" w:cs="Times New Roman"/>
          <w:spacing w:val="-7"/>
          <w:sz w:val="24"/>
          <w:szCs w:val="24"/>
          <w:lang w:val="uk-UA"/>
        </w:rPr>
        <w:t>заробітну плату у встановлений термін: 15 числа та в останній день місяця;</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здійснювати заходи, спрямовані на зміцнення трудової і виконавської дисципліни, дотримання встановленого режиму праці і відпочинку;</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у випадках, передбачених законодавством, своєчасно надавати пільги і компенсації у зв'язку з умовами праці;</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1"/>
          <w:sz w:val="24"/>
          <w:szCs w:val="24"/>
          <w:lang w:val="uk-UA"/>
        </w:rPr>
        <w:t xml:space="preserve">- забезпечувати систематичне підвищення рівня професійної кваліфікації </w:t>
      </w:r>
      <w:r w:rsidRPr="003F0608">
        <w:rPr>
          <w:rFonts w:ascii="Times New Roman" w:eastAsia="Times New Roman" w:hAnsi="Times New Roman" w:cs="Times New Roman"/>
          <w:spacing w:val="-7"/>
          <w:sz w:val="24"/>
          <w:szCs w:val="24"/>
          <w:lang w:val="uk-UA"/>
        </w:rPr>
        <w:t>працівників;</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7"/>
          <w:sz w:val="24"/>
          <w:szCs w:val="24"/>
          <w:lang w:val="uk-UA"/>
        </w:rPr>
        <w:t>- уважно ставитись до потреб і запитів працівників.</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3F0608">
        <w:rPr>
          <w:rFonts w:ascii="Times New Roman" w:eastAsia="Times New Roman" w:hAnsi="Times New Roman" w:cs="Times New Roman"/>
          <w:b/>
          <w:spacing w:val="-2"/>
          <w:sz w:val="24"/>
          <w:szCs w:val="24"/>
          <w:lang w:val="uk-UA"/>
        </w:rPr>
        <w:t xml:space="preserve">3.2. Основними  обов'язками працівників </w:t>
      </w:r>
      <w:r w:rsidRPr="003F0608">
        <w:rPr>
          <w:rFonts w:ascii="Times New Roman" w:eastAsia="Times New Roman" w:hAnsi="Times New Roman" w:cs="Times New Roman"/>
          <w:b/>
          <w:spacing w:val="-3"/>
          <w:sz w:val="24"/>
          <w:szCs w:val="24"/>
          <w:lang w:val="uk-UA"/>
        </w:rPr>
        <w:t>є:</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6"/>
          <w:sz w:val="24"/>
          <w:szCs w:val="24"/>
          <w:lang w:val="uk-UA"/>
        </w:rPr>
        <w:t xml:space="preserve">- додержання Конституції і законів України, інших нормативно-правових </w:t>
      </w:r>
      <w:r w:rsidRPr="003F0608">
        <w:rPr>
          <w:rFonts w:ascii="Times New Roman" w:eastAsia="Times New Roman" w:hAnsi="Times New Roman" w:cs="Times New Roman"/>
          <w:spacing w:val="-2"/>
          <w:sz w:val="24"/>
          <w:szCs w:val="24"/>
          <w:lang w:val="uk-UA"/>
        </w:rPr>
        <w:t>актів, актів органів місцевого самоврядування;</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3"/>
          <w:sz w:val="24"/>
          <w:szCs w:val="24"/>
          <w:lang w:val="uk-UA"/>
        </w:rPr>
        <w:t>- забезпечення відповідно до їх повноважень ефективної діяльності органу</w:t>
      </w:r>
      <w:r w:rsidRPr="003F0608">
        <w:rPr>
          <w:rFonts w:ascii="Times New Roman" w:eastAsia="Times New Roman" w:hAnsi="Times New Roman" w:cs="Times New Roman"/>
          <w:spacing w:val="-3"/>
          <w:sz w:val="24"/>
          <w:szCs w:val="24"/>
          <w:lang w:val="uk-UA"/>
        </w:rPr>
        <w:t>;</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1"/>
          <w:sz w:val="24"/>
          <w:szCs w:val="24"/>
          <w:lang w:val="uk-UA"/>
        </w:rPr>
        <w:t>- додержання прав та свобод людини і громадянина;</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2"/>
          <w:sz w:val="24"/>
          <w:szCs w:val="24"/>
          <w:lang w:val="uk-UA"/>
        </w:rPr>
        <w:t xml:space="preserve">- збереження державної таємниці, нерозголошення інформації про громадян, що стала їм </w:t>
      </w:r>
      <w:r w:rsidRPr="003F0608">
        <w:rPr>
          <w:rFonts w:ascii="Times New Roman" w:eastAsia="Times New Roman" w:hAnsi="Times New Roman" w:cs="Times New Roman"/>
          <w:spacing w:val="1"/>
          <w:sz w:val="24"/>
          <w:szCs w:val="24"/>
          <w:lang w:val="uk-UA"/>
        </w:rPr>
        <w:t xml:space="preserve">відома у зв'язку з виконанням службових обов'язків, а також іншої   інформації, </w:t>
      </w:r>
      <w:r w:rsidRPr="003F0608">
        <w:rPr>
          <w:rFonts w:ascii="Times New Roman" w:eastAsia="Times New Roman" w:hAnsi="Times New Roman" w:cs="Times New Roman"/>
          <w:spacing w:val="3"/>
          <w:sz w:val="24"/>
          <w:szCs w:val="24"/>
          <w:lang w:val="uk-UA"/>
        </w:rPr>
        <w:t>яка згідно із законодавством не підлягає розголошенню;</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3"/>
          <w:sz w:val="24"/>
          <w:szCs w:val="24"/>
          <w:lang w:val="uk-UA"/>
        </w:rPr>
        <w:t>- діяти в межах своїх повноважень;</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2"/>
          <w:sz w:val="24"/>
          <w:szCs w:val="24"/>
          <w:lang w:val="uk-UA"/>
        </w:rPr>
        <w:t xml:space="preserve">- постійне вдосконалення організації своєї роботи, підвищення професійної </w:t>
      </w:r>
      <w:r w:rsidRPr="003F0608">
        <w:rPr>
          <w:rFonts w:ascii="Times New Roman" w:eastAsia="Times New Roman" w:hAnsi="Times New Roman" w:cs="Times New Roman"/>
          <w:spacing w:val="-3"/>
          <w:sz w:val="24"/>
          <w:szCs w:val="24"/>
          <w:lang w:val="uk-UA"/>
        </w:rPr>
        <w:t>кваліфікації;</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6"/>
          <w:sz w:val="24"/>
          <w:szCs w:val="24"/>
          <w:lang w:val="uk-UA"/>
        </w:rPr>
        <w:t xml:space="preserve">- сумлінне ставлення до виконання службових обов'язків, ініціативність і </w:t>
      </w:r>
      <w:r w:rsidRPr="003F0608">
        <w:rPr>
          <w:rFonts w:ascii="Times New Roman" w:eastAsia="Times New Roman" w:hAnsi="Times New Roman" w:cs="Times New Roman"/>
          <w:spacing w:val="-2"/>
          <w:sz w:val="24"/>
          <w:szCs w:val="24"/>
          <w:lang w:val="uk-UA"/>
        </w:rPr>
        <w:t>творчість у роботі;</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3"/>
          <w:sz w:val="24"/>
          <w:szCs w:val="24"/>
          <w:lang w:val="uk-UA"/>
        </w:rPr>
        <w:t>- шанобливе ставлення до громадян та їх звернень до органів місцевого самоврядування,  високий рівень культури спілкування і поведінки</w:t>
      </w:r>
      <w:r w:rsidRPr="003F0608">
        <w:rPr>
          <w:rFonts w:ascii="Times New Roman" w:eastAsia="Times New Roman" w:hAnsi="Times New Roman" w:cs="Times New Roman"/>
          <w:spacing w:val="-2"/>
          <w:sz w:val="24"/>
          <w:szCs w:val="24"/>
          <w:lang w:val="uk-UA"/>
        </w:rPr>
        <w:t>;</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недопущення дій чи бездіяльності, які  можуть  зашкодити інтересам місцевого самоврядування та держави;</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дотримання вимог по охороні праці, техніці безпеки і протипожежної   безпеки,  що  передбачені  відповідними   правилами  і інструкціями;</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вжиття заходів до негайного усунення причин і умов, що створюють перешкоди чи ускладнюють нормальне виконання обов'язків, та негайне повідомлення про це керівництва міської ради;</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z w:val="24"/>
          <w:szCs w:val="24"/>
          <w:lang w:val="uk-UA"/>
        </w:rPr>
        <w:t>- утримання свого робочого місця та обладнання в чистоті та справному стані, а також забезпечення встановленого порядку зберігання матеріальних цінностей і документів;</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z w:val="24"/>
          <w:szCs w:val="24"/>
          <w:lang w:val="uk-UA"/>
        </w:rPr>
        <w:t>- збереження майна, ефективне використання обладнання, економне витрачання матеріалів, електроенергії та інших матеріальних ресурсів (цінностей).</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rPr>
      </w:pPr>
      <w:r w:rsidRPr="003F0608">
        <w:rPr>
          <w:rFonts w:ascii="Times New Roman" w:eastAsia="Times New Roman" w:hAnsi="Times New Roman" w:cs="Times New Roman"/>
          <w:b/>
          <w:sz w:val="24"/>
          <w:szCs w:val="24"/>
          <w:lang w:val="uk-UA"/>
        </w:rPr>
        <w:lastRenderedPageBreak/>
        <w:t>Працівникам забороняється:</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брати участь у діях, що суперечать національним інтересам України, ускладнюють функціонування державних органів та органів місцевого самоврядування;</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z w:val="24"/>
          <w:szCs w:val="24"/>
          <w:lang w:val="uk-UA"/>
        </w:rPr>
        <w:t>- бути організатором і безпосереднім учасником страйків  та інших дій, що перешкоджають виконанню органами державної влади чи органами місцевого самоврядування  передбачених законом повноважень;</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z w:val="24"/>
          <w:szCs w:val="24"/>
          <w:shd w:val="clear" w:color="auto" w:fill="FFFFFF"/>
        </w:rPr>
        <w:t xml:space="preserve">- проведення святкування особистих подій, днів народжень, пам’ятних дат, ювілеїв, інших святкових подій у службових приміщеннях у робочий час на робочих місцях з влаштуванням застіль, розпиттям алкогольних напоїв. </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xml:space="preserve">Права працівників </w:t>
      </w:r>
      <w:r w:rsidRPr="003F0608">
        <w:rPr>
          <w:rFonts w:ascii="Times New Roman" w:eastAsia="Times New Roman" w:hAnsi="Times New Roman" w:cs="Times New Roman"/>
          <w:spacing w:val="-2"/>
          <w:sz w:val="24"/>
          <w:szCs w:val="24"/>
          <w:lang w:val="uk-UA"/>
        </w:rPr>
        <w:t>Департаменту гуманітарної політики Козятинської міської ради та його структурних підрозділів</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3F0608">
        <w:rPr>
          <w:rFonts w:ascii="Times New Roman" w:eastAsia="Times New Roman" w:hAnsi="Times New Roman" w:cs="Times New Roman"/>
          <w:b/>
          <w:sz w:val="24"/>
          <w:szCs w:val="24"/>
          <w:lang w:val="uk-UA"/>
        </w:rPr>
        <w:t>4.1. Працівники мають право:</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z w:val="24"/>
          <w:szCs w:val="24"/>
          <w:lang w:val="uk-UA"/>
        </w:rPr>
        <w:t>- на повагу особистої гідності,</w:t>
      </w:r>
      <w:r w:rsidRPr="003F0608">
        <w:rPr>
          <w:rFonts w:ascii="Times New Roman" w:eastAsia="Times New Roman" w:hAnsi="Times New Roman" w:cs="Times New Roman"/>
          <w:spacing w:val="4"/>
          <w:sz w:val="24"/>
          <w:szCs w:val="24"/>
          <w:lang w:val="uk-UA"/>
        </w:rPr>
        <w:t xml:space="preserve"> справедливе і шанобливе ставлення до себе </w:t>
      </w:r>
      <w:r w:rsidRPr="003F0608">
        <w:rPr>
          <w:rFonts w:ascii="Times New Roman" w:eastAsia="Times New Roman" w:hAnsi="Times New Roman" w:cs="Times New Roman"/>
          <w:spacing w:val="-2"/>
          <w:sz w:val="24"/>
          <w:szCs w:val="24"/>
          <w:lang w:val="uk-UA"/>
        </w:rPr>
        <w:t>з боку керівників, співробітників і громадян;</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z w:val="24"/>
          <w:szCs w:val="24"/>
          <w:lang w:val="uk-UA"/>
        </w:rPr>
        <w:t xml:space="preserve">- на оплату праці залежно від посади, рангу, якості, досвіду та стажу роботи; </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pacing w:val="9"/>
          <w:sz w:val="24"/>
          <w:szCs w:val="24"/>
          <w:lang w:val="uk-UA"/>
        </w:rPr>
        <w:t xml:space="preserve">- на просування по службі відповідно до професійної освіти, результатів </w:t>
      </w:r>
      <w:r w:rsidRPr="003F0608">
        <w:rPr>
          <w:rFonts w:ascii="Times New Roman" w:eastAsia="Times New Roman" w:hAnsi="Times New Roman" w:cs="Times New Roman"/>
          <w:spacing w:val="-2"/>
          <w:sz w:val="24"/>
          <w:szCs w:val="24"/>
          <w:lang w:val="uk-UA"/>
        </w:rPr>
        <w:t>роботи та атестації;</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pacing w:val="-1"/>
          <w:sz w:val="24"/>
          <w:szCs w:val="24"/>
          <w:lang w:val="uk-UA"/>
        </w:rPr>
        <w:t>- на безпечні та необхідні для високопродуктивної роботи умови праці;</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pacing w:val="-1"/>
          <w:sz w:val="24"/>
          <w:szCs w:val="24"/>
          <w:lang w:val="uk-UA"/>
        </w:rPr>
        <w:t>- на соціальний і правовий захист;</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pacing w:val="-1"/>
          <w:sz w:val="24"/>
          <w:szCs w:val="24"/>
          <w:lang w:val="uk-UA"/>
        </w:rPr>
        <w:t xml:space="preserve">- у порядку, встановленому законодавством, отримувати інформацію щодо </w:t>
      </w:r>
      <w:r w:rsidRPr="003F0608">
        <w:rPr>
          <w:rFonts w:ascii="Times New Roman" w:eastAsia="Times New Roman" w:hAnsi="Times New Roman" w:cs="Times New Roman"/>
          <w:spacing w:val="1"/>
          <w:sz w:val="24"/>
          <w:szCs w:val="24"/>
          <w:lang w:val="uk-UA"/>
        </w:rPr>
        <w:t xml:space="preserve">матеріалів своєї особової  справи та ознайомлюватися з іншими документами, що </w:t>
      </w:r>
      <w:r w:rsidRPr="003F0608">
        <w:rPr>
          <w:rFonts w:ascii="Times New Roman" w:eastAsia="Times New Roman" w:hAnsi="Times New Roman" w:cs="Times New Roman"/>
          <w:spacing w:val="-3"/>
          <w:sz w:val="24"/>
          <w:szCs w:val="24"/>
          <w:lang w:val="uk-UA"/>
        </w:rPr>
        <w:t xml:space="preserve">стосуються проходження працівником служби в органах місцевого самоврядування, </w:t>
      </w:r>
      <w:r w:rsidRPr="003F0608">
        <w:rPr>
          <w:rFonts w:ascii="Times New Roman" w:eastAsia="Times New Roman" w:hAnsi="Times New Roman" w:cs="Times New Roman"/>
          <w:spacing w:val="-5"/>
          <w:sz w:val="24"/>
          <w:szCs w:val="24"/>
          <w:lang w:val="uk-UA"/>
        </w:rPr>
        <w:t>отримувати від керівництва,  відповідні пояснення та давати-</w:t>
      </w:r>
      <w:r w:rsidRPr="003F0608">
        <w:rPr>
          <w:rFonts w:ascii="Times New Roman" w:eastAsia="Times New Roman" w:hAnsi="Times New Roman" w:cs="Times New Roman"/>
          <w:spacing w:val="-7"/>
          <w:sz w:val="24"/>
          <w:szCs w:val="24"/>
          <w:lang w:val="uk-UA"/>
        </w:rPr>
        <w:t>особисті пояснення;</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pacing w:val="-5"/>
          <w:sz w:val="24"/>
          <w:szCs w:val="24"/>
          <w:lang w:val="uk-UA"/>
        </w:rPr>
        <w:t xml:space="preserve">- вимагати проведення службового розслідування з метою спростування </w:t>
      </w:r>
      <w:r w:rsidRPr="003F0608">
        <w:rPr>
          <w:rFonts w:ascii="Times New Roman" w:eastAsia="Times New Roman" w:hAnsi="Times New Roman" w:cs="Times New Roman"/>
          <w:sz w:val="24"/>
          <w:szCs w:val="24"/>
          <w:lang w:val="uk-UA"/>
        </w:rPr>
        <w:t>безпідставних, на думку працівника, звинувачень або підозри щодо нього;</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pacing w:val="1"/>
          <w:sz w:val="24"/>
          <w:szCs w:val="24"/>
          <w:lang w:val="uk-UA"/>
        </w:rPr>
        <w:t xml:space="preserve">- захищати свої законні права та інтереси в </w:t>
      </w:r>
      <w:r w:rsidRPr="003F0608">
        <w:rPr>
          <w:rFonts w:ascii="Times New Roman" w:eastAsia="Times New Roman" w:hAnsi="Times New Roman" w:cs="Times New Roman"/>
          <w:spacing w:val="-7"/>
          <w:sz w:val="24"/>
          <w:szCs w:val="24"/>
          <w:lang w:val="uk-UA"/>
        </w:rPr>
        <w:t>судовому порядку;</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7"/>
          <w:sz w:val="24"/>
          <w:szCs w:val="24"/>
          <w:lang w:val="uk-UA"/>
        </w:rPr>
      </w:pPr>
      <w:r w:rsidRPr="003F0608">
        <w:rPr>
          <w:rFonts w:ascii="Times New Roman" w:eastAsia="Times New Roman" w:hAnsi="Times New Roman" w:cs="Times New Roman"/>
          <w:spacing w:val="-1"/>
          <w:sz w:val="24"/>
          <w:szCs w:val="24"/>
          <w:lang w:val="uk-UA"/>
        </w:rPr>
        <w:t xml:space="preserve">- брати участь у розгляді питань і прийнятті відповідних рішень в межах </w:t>
      </w:r>
      <w:r w:rsidRPr="003F0608">
        <w:rPr>
          <w:rFonts w:ascii="Times New Roman" w:eastAsia="Times New Roman" w:hAnsi="Times New Roman" w:cs="Times New Roman"/>
          <w:spacing w:val="-7"/>
          <w:sz w:val="24"/>
          <w:szCs w:val="24"/>
          <w:lang w:val="uk-UA"/>
        </w:rPr>
        <w:t>своїх повноважень.</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7"/>
          <w:sz w:val="24"/>
          <w:szCs w:val="24"/>
          <w:lang w:val="uk-UA"/>
        </w:rPr>
      </w:pPr>
      <w:r w:rsidRPr="003F0608">
        <w:rPr>
          <w:rFonts w:ascii="Times New Roman" w:eastAsia="Times New Roman" w:hAnsi="Times New Roman" w:cs="Times New Roman"/>
          <w:spacing w:val="5"/>
          <w:sz w:val="24"/>
          <w:szCs w:val="24"/>
          <w:lang w:val="uk-UA"/>
        </w:rPr>
        <w:t xml:space="preserve">4.2. Конкретні обов'язки та права працівників </w:t>
      </w:r>
      <w:r w:rsidRPr="003F0608">
        <w:rPr>
          <w:rFonts w:ascii="Times New Roman" w:eastAsia="Times New Roman" w:hAnsi="Times New Roman" w:cs="Times New Roman"/>
          <w:spacing w:val="3"/>
          <w:sz w:val="24"/>
          <w:szCs w:val="24"/>
          <w:lang w:val="uk-UA"/>
        </w:rPr>
        <w:t>визначаються у посадових інструкціях, що затверджуються директором Департаменту, керівниками комунальних установ</w:t>
      </w:r>
      <w:r w:rsidRPr="003F0608">
        <w:rPr>
          <w:rFonts w:ascii="Times New Roman" w:eastAsia="Times New Roman" w:hAnsi="Times New Roman" w:cs="Times New Roman"/>
          <w:spacing w:val="-7"/>
          <w:sz w:val="24"/>
          <w:szCs w:val="24"/>
          <w:lang w:val="uk-UA"/>
        </w:rPr>
        <w:t>.</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b/>
          <w:bCs/>
          <w:spacing w:val="-2"/>
          <w:sz w:val="24"/>
          <w:szCs w:val="24"/>
          <w:lang w:val="uk-UA"/>
        </w:rPr>
      </w:pPr>
      <w:r w:rsidRPr="003F0608">
        <w:rPr>
          <w:rFonts w:ascii="Times New Roman" w:eastAsia="Times New Roman" w:hAnsi="Times New Roman" w:cs="Times New Roman"/>
          <w:b/>
          <w:bCs/>
          <w:spacing w:val="-2"/>
          <w:sz w:val="24"/>
          <w:szCs w:val="24"/>
          <w:lang w:val="uk-UA"/>
        </w:rPr>
        <w:t>5</w:t>
      </w:r>
      <w:r w:rsidRPr="003F0608">
        <w:rPr>
          <w:rFonts w:ascii="Times New Roman" w:eastAsia="Times New Roman" w:hAnsi="Times New Roman" w:cs="Times New Roman"/>
          <w:b/>
          <w:bCs/>
          <w:spacing w:val="-2"/>
          <w:sz w:val="24"/>
          <w:szCs w:val="24"/>
        </w:rPr>
        <w:t xml:space="preserve">. </w:t>
      </w:r>
      <w:r w:rsidRPr="003F0608">
        <w:rPr>
          <w:rFonts w:ascii="Times New Roman" w:eastAsia="Times New Roman" w:hAnsi="Times New Roman" w:cs="Times New Roman"/>
          <w:b/>
          <w:bCs/>
          <w:spacing w:val="-2"/>
          <w:sz w:val="24"/>
          <w:szCs w:val="24"/>
          <w:lang w:val="uk-UA"/>
        </w:rPr>
        <w:t>Робочий час  і його використання</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xml:space="preserve">5.1. Відповідно до статті 50 КЗпП тривалість робочого часу працівників не може перевищувати  40 годин на тиждень. </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xml:space="preserve">5.2. У департаменті гуманітарної політики та його підрозділах встановлюється п’ятиденний робочий тиждень з двома вихідними днями. Для працівників розпорядок роботи є наступним: </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p>
    <w:tbl>
      <w:tblPr>
        <w:tblW w:w="9498" w:type="dxa"/>
        <w:tblCellSpacing w:w="0" w:type="dxa"/>
        <w:tblCellMar>
          <w:left w:w="0" w:type="dxa"/>
          <w:right w:w="0" w:type="dxa"/>
        </w:tblCellMar>
        <w:tblLook w:val="0000" w:firstRow="0" w:lastRow="0" w:firstColumn="0" w:lastColumn="0" w:noHBand="0" w:noVBand="0"/>
      </w:tblPr>
      <w:tblGrid>
        <w:gridCol w:w="5812"/>
        <w:gridCol w:w="3686"/>
      </w:tblGrid>
      <w:tr w:rsidR="00D122C9" w:rsidRPr="003F0608" w:rsidTr="00C01DD2">
        <w:trPr>
          <w:tblCellSpacing w:w="0" w:type="dxa"/>
        </w:trPr>
        <w:tc>
          <w:tcPr>
            <w:tcW w:w="5812" w:type="dxa"/>
          </w:tcPr>
          <w:p w:rsidR="00D122C9" w:rsidRPr="003F0608" w:rsidRDefault="00D122C9" w:rsidP="00C01DD2">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rPr>
            </w:pPr>
            <w:r w:rsidRPr="003F0608">
              <w:rPr>
                <w:rFonts w:ascii="Times New Roman" w:eastAsia="Times New Roman" w:hAnsi="Times New Roman" w:cs="Times New Roman"/>
                <w:b/>
                <w:sz w:val="24"/>
                <w:szCs w:val="24"/>
                <w:lang w:val="uk-UA"/>
              </w:rPr>
              <w:t>Початок робочого дня</w:t>
            </w:r>
          </w:p>
        </w:tc>
        <w:tc>
          <w:tcPr>
            <w:tcW w:w="3686" w:type="dxa"/>
          </w:tcPr>
          <w:p w:rsidR="00D122C9" w:rsidRPr="003F0608" w:rsidRDefault="00D122C9" w:rsidP="00C01DD2">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rPr>
            </w:pPr>
            <w:r w:rsidRPr="003F0608">
              <w:rPr>
                <w:rFonts w:ascii="Times New Roman" w:eastAsia="Times New Roman" w:hAnsi="Times New Roman" w:cs="Times New Roman"/>
                <w:b/>
                <w:sz w:val="24"/>
                <w:szCs w:val="24"/>
                <w:lang w:val="uk-UA"/>
              </w:rPr>
              <w:t>8.00</w:t>
            </w:r>
          </w:p>
        </w:tc>
      </w:tr>
      <w:tr w:rsidR="00D122C9" w:rsidRPr="003F0608" w:rsidTr="00C01DD2">
        <w:trPr>
          <w:tblCellSpacing w:w="0" w:type="dxa"/>
        </w:trPr>
        <w:tc>
          <w:tcPr>
            <w:tcW w:w="5812" w:type="dxa"/>
          </w:tcPr>
          <w:p w:rsidR="00D122C9" w:rsidRPr="003F0608" w:rsidRDefault="00D122C9" w:rsidP="00C01DD2">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rPr>
            </w:pPr>
            <w:r w:rsidRPr="003F0608">
              <w:rPr>
                <w:rFonts w:ascii="Times New Roman" w:eastAsia="Times New Roman" w:hAnsi="Times New Roman" w:cs="Times New Roman"/>
                <w:b/>
                <w:sz w:val="24"/>
                <w:szCs w:val="24"/>
                <w:lang w:val="uk-UA"/>
              </w:rPr>
              <w:t>Перерва на відпочинок і харчування</w:t>
            </w:r>
          </w:p>
        </w:tc>
        <w:tc>
          <w:tcPr>
            <w:tcW w:w="3686" w:type="dxa"/>
          </w:tcPr>
          <w:p w:rsidR="00D122C9" w:rsidRPr="003F0608" w:rsidRDefault="00D122C9" w:rsidP="00C01DD2">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rPr>
            </w:pPr>
            <w:r w:rsidRPr="003F0608">
              <w:rPr>
                <w:rFonts w:ascii="Times New Roman" w:eastAsia="Times New Roman" w:hAnsi="Times New Roman" w:cs="Times New Roman"/>
                <w:b/>
                <w:sz w:val="24"/>
                <w:szCs w:val="24"/>
                <w:lang w:val="uk-UA"/>
              </w:rPr>
              <w:t>13.00 – 14.00</w:t>
            </w:r>
          </w:p>
        </w:tc>
      </w:tr>
      <w:tr w:rsidR="00D122C9" w:rsidRPr="003F0608" w:rsidTr="00C01DD2">
        <w:trPr>
          <w:tblCellSpacing w:w="0" w:type="dxa"/>
        </w:trPr>
        <w:tc>
          <w:tcPr>
            <w:tcW w:w="5812" w:type="dxa"/>
          </w:tcPr>
          <w:p w:rsidR="00D122C9" w:rsidRPr="003F0608" w:rsidRDefault="00D122C9" w:rsidP="00C01DD2">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rPr>
            </w:pPr>
            <w:r w:rsidRPr="003F0608">
              <w:rPr>
                <w:rFonts w:ascii="Times New Roman" w:eastAsia="Times New Roman" w:hAnsi="Times New Roman" w:cs="Times New Roman"/>
                <w:b/>
                <w:sz w:val="24"/>
                <w:szCs w:val="24"/>
                <w:lang w:val="uk-UA"/>
              </w:rPr>
              <w:t>Кінець робочого дня: понеділок-четвер,</w:t>
            </w:r>
          </w:p>
          <w:p w:rsidR="00D122C9" w:rsidRPr="003F0608" w:rsidRDefault="00D122C9" w:rsidP="00C01DD2">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rPr>
            </w:pPr>
            <w:r w:rsidRPr="003F0608">
              <w:rPr>
                <w:rFonts w:ascii="Times New Roman" w:eastAsia="Times New Roman" w:hAnsi="Times New Roman" w:cs="Times New Roman"/>
                <w:b/>
                <w:sz w:val="24"/>
                <w:szCs w:val="24"/>
                <w:lang w:val="uk-UA"/>
              </w:rPr>
              <w:t xml:space="preserve">                   п</w:t>
            </w:r>
            <w:r w:rsidRPr="003F0608">
              <w:rPr>
                <w:rFonts w:ascii="Times New Roman" w:eastAsia="Times New Roman" w:hAnsi="Times New Roman" w:cs="Times New Roman"/>
                <w:b/>
                <w:sz w:val="24"/>
                <w:szCs w:val="24"/>
              </w:rPr>
              <w:t>’</w:t>
            </w:r>
            <w:r w:rsidRPr="003F0608">
              <w:rPr>
                <w:rFonts w:ascii="Times New Roman" w:eastAsia="Times New Roman" w:hAnsi="Times New Roman" w:cs="Times New Roman"/>
                <w:b/>
                <w:sz w:val="24"/>
                <w:szCs w:val="24"/>
                <w:lang w:val="uk-UA"/>
              </w:rPr>
              <w:t>ятниця, без перерви на обід</w:t>
            </w:r>
          </w:p>
        </w:tc>
        <w:tc>
          <w:tcPr>
            <w:tcW w:w="3686" w:type="dxa"/>
          </w:tcPr>
          <w:p w:rsidR="00D122C9" w:rsidRPr="003F0608" w:rsidRDefault="00D122C9" w:rsidP="00C01DD2">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rPr>
            </w:pPr>
            <w:r w:rsidRPr="003F0608">
              <w:rPr>
                <w:rFonts w:ascii="Times New Roman" w:eastAsia="Times New Roman" w:hAnsi="Times New Roman" w:cs="Times New Roman"/>
                <w:b/>
                <w:sz w:val="24"/>
                <w:szCs w:val="24"/>
                <w:lang w:val="uk-UA"/>
              </w:rPr>
              <w:t>17.15</w:t>
            </w:r>
          </w:p>
          <w:p w:rsidR="00D122C9" w:rsidRPr="003F0608" w:rsidRDefault="00D122C9" w:rsidP="00C01DD2">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rPr>
            </w:pPr>
            <w:r w:rsidRPr="003F0608">
              <w:rPr>
                <w:rFonts w:ascii="Times New Roman" w:eastAsia="Times New Roman" w:hAnsi="Times New Roman" w:cs="Times New Roman"/>
                <w:b/>
                <w:sz w:val="24"/>
                <w:szCs w:val="24"/>
                <w:lang w:val="uk-UA"/>
              </w:rPr>
              <w:t>15.00</w:t>
            </w:r>
          </w:p>
        </w:tc>
      </w:tr>
      <w:tr w:rsidR="00D122C9" w:rsidRPr="003F0608" w:rsidTr="00C01DD2">
        <w:trPr>
          <w:tblCellSpacing w:w="0" w:type="dxa"/>
        </w:trPr>
        <w:tc>
          <w:tcPr>
            <w:tcW w:w="5812" w:type="dxa"/>
          </w:tcPr>
          <w:p w:rsidR="00D122C9" w:rsidRPr="003F0608" w:rsidRDefault="00D122C9" w:rsidP="00C01DD2">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rPr>
            </w:pPr>
            <w:r w:rsidRPr="003F0608">
              <w:rPr>
                <w:rFonts w:ascii="Times New Roman" w:eastAsia="Times New Roman" w:hAnsi="Times New Roman" w:cs="Times New Roman"/>
                <w:b/>
                <w:sz w:val="24"/>
                <w:szCs w:val="24"/>
                <w:lang w:val="uk-UA"/>
              </w:rPr>
              <w:t>Вихідні дні: субота, неділя</w:t>
            </w:r>
          </w:p>
        </w:tc>
        <w:tc>
          <w:tcPr>
            <w:tcW w:w="3686" w:type="dxa"/>
          </w:tcPr>
          <w:p w:rsidR="00D122C9" w:rsidRPr="003F0608" w:rsidRDefault="00D122C9" w:rsidP="00C01DD2">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rPr>
            </w:pPr>
          </w:p>
        </w:tc>
      </w:tr>
    </w:tbl>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xml:space="preserve">5.3. Час перерви для відпочинку і харчування не зараховується до робочого часу і використовується працівником на власний розсуд. Працівники мають право також на короткотермінові перерви санітарно-гігієнічного призначення. </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val="uk-UA"/>
        </w:rPr>
      </w:pPr>
      <w:r w:rsidRPr="003F0608">
        <w:rPr>
          <w:rFonts w:ascii="Times New Roman" w:eastAsia="Times New Roman" w:hAnsi="Times New Roman" w:cs="Times New Roman"/>
          <w:spacing w:val="-1"/>
          <w:sz w:val="24"/>
          <w:szCs w:val="24"/>
          <w:lang w:val="uk-UA"/>
        </w:rPr>
        <w:t xml:space="preserve">5.4. Напередодні святкових та неробочих днів тривалість роботи працівників </w:t>
      </w:r>
      <w:r w:rsidRPr="003F0608">
        <w:rPr>
          <w:rFonts w:ascii="Times New Roman" w:eastAsia="Times New Roman" w:hAnsi="Times New Roman" w:cs="Times New Roman"/>
          <w:spacing w:val="-2"/>
          <w:sz w:val="24"/>
          <w:szCs w:val="24"/>
          <w:lang w:val="uk-UA"/>
        </w:rPr>
        <w:t>скорочується на одну годину (стаття 53 КЗпП), якщо інше не встановлено нормативно-правовими актами.</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pacing w:val="2"/>
          <w:sz w:val="24"/>
          <w:szCs w:val="24"/>
          <w:lang w:val="uk-UA"/>
        </w:rPr>
        <w:t xml:space="preserve">5.5. Для виконання невідкладної та непередбаченої роботи посадові особи та </w:t>
      </w:r>
      <w:r w:rsidRPr="003F0608">
        <w:rPr>
          <w:rFonts w:ascii="Times New Roman" w:eastAsia="Times New Roman" w:hAnsi="Times New Roman" w:cs="Times New Roman"/>
          <w:spacing w:val="-1"/>
          <w:sz w:val="24"/>
          <w:szCs w:val="24"/>
          <w:lang w:val="uk-UA"/>
        </w:rPr>
        <w:t xml:space="preserve">інші категорії працівників можуть залучатися до роботи у </w:t>
      </w:r>
      <w:r w:rsidRPr="003F0608">
        <w:rPr>
          <w:rFonts w:ascii="Times New Roman" w:eastAsia="Times New Roman" w:hAnsi="Times New Roman" w:cs="Times New Roman"/>
          <w:spacing w:val="5"/>
          <w:sz w:val="24"/>
          <w:szCs w:val="24"/>
          <w:lang w:val="uk-UA"/>
        </w:rPr>
        <w:t xml:space="preserve">вихідні, святкові та неробочі дні у встановленому законодавством порядку, </w:t>
      </w:r>
      <w:r w:rsidRPr="003F0608">
        <w:rPr>
          <w:rFonts w:ascii="Times New Roman" w:eastAsia="Times New Roman" w:hAnsi="Times New Roman" w:cs="Times New Roman"/>
          <w:spacing w:val="-2"/>
          <w:sz w:val="24"/>
          <w:szCs w:val="24"/>
          <w:lang w:val="uk-UA"/>
        </w:rPr>
        <w:t>оплата за які здійснюється відповідно до чинного законодавства.</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val="uk-UA"/>
        </w:rPr>
      </w:pPr>
      <w:r w:rsidRPr="003F0608">
        <w:rPr>
          <w:rFonts w:ascii="Times New Roman" w:eastAsia="Times New Roman" w:hAnsi="Times New Roman" w:cs="Times New Roman"/>
          <w:spacing w:val="-14"/>
          <w:sz w:val="24"/>
          <w:szCs w:val="24"/>
          <w:lang w:val="uk-UA"/>
        </w:rPr>
        <w:t>5.6.</w:t>
      </w:r>
      <w:r w:rsidRPr="003F0608">
        <w:rPr>
          <w:rFonts w:ascii="Times New Roman" w:eastAsia="Times New Roman" w:hAnsi="Times New Roman" w:cs="Times New Roman"/>
          <w:sz w:val="24"/>
          <w:szCs w:val="24"/>
          <w:lang w:val="uk-UA"/>
        </w:rPr>
        <w:tab/>
      </w:r>
      <w:r w:rsidRPr="003F0608">
        <w:rPr>
          <w:rFonts w:ascii="Times New Roman" w:eastAsia="Times New Roman" w:hAnsi="Times New Roman" w:cs="Times New Roman"/>
          <w:spacing w:val="1"/>
          <w:sz w:val="24"/>
          <w:szCs w:val="24"/>
          <w:lang w:val="uk-UA"/>
        </w:rPr>
        <w:t xml:space="preserve">Чергування у вихідні, святкові та неробочі дні компенсуються наданням протягом найближчих 30 днів відгулів тієї ж тривалості, що й чергування. Графіками чергування </w:t>
      </w:r>
      <w:r w:rsidRPr="003F0608">
        <w:rPr>
          <w:rFonts w:ascii="Times New Roman" w:eastAsia="Times New Roman" w:hAnsi="Times New Roman" w:cs="Times New Roman"/>
          <w:spacing w:val="1"/>
          <w:sz w:val="24"/>
          <w:szCs w:val="24"/>
          <w:lang w:val="uk-UA"/>
        </w:rPr>
        <w:lastRenderedPageBreak/>
        <w:t>повинні передбачатися дні такого відпочинку.</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pacing w:val="1"/>
          <w:sz w:val="24"/>
          <w:szCs w:val="24"/>
          <w:lang w:val="uk-UA"/>
        </w:rPr>
        <w:t>Якщо працівникові належить чергувати після закінчення робочого дня, він приходить на роботу пізніше. Тривалість чергування або роботи разом із чергуванням не може перевищувати нормальної тривалості робочого дня.</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16"/>
          <w:sz w:val="24"/>
          <w:szCs w:val="24"/>
          <w:lang w:val="uk-UA"/>
        </w:rPr>
      </w:pPr>
      <w:r w:rsidRPr="003F0608">
        <w:rPr>
          <w:rFonts w:ascii="Times New Roman" w:eastAsia="Times New Roman" w:hAnsi="Times New Roman" w:cs="Times New Roman"/>
          <w:spacing w:val="1"/>
          <w:sz w:val="24"/>
          <w:szCs w:val="24"/>
          <w:lang w:val="uk-UA"/>
        </w:rPr>
        <w:t xml:space="preserve">5.7. Керівники структурних підрозділів зобов'язані </w:t>
      </w:r>
      <w:r w:rsidRPr="003F0608">
        <w:rPr>
          <w:rFonts w:ascii="Times New Roman" w:eastAsia="Times New Roman" w:hAnsi="Times New Roman" w:cs="Times New Roman"/>
          <w:spacing w:val="2"/>
          <w:sz w:val="24"/>
          <w:szCs w:val="24"/>
          <w:lang w:val="uk-UA"/>
        </w:rPr>
        <w:t xml:space="preserve">організовувати облік присутності і відсутності на роботі працівників протягом </w:t>
      </w:r>
      <w:r w:rsidRPr="003F0608">
        <w:rPr>
          <w:rFonts w:ascii="Times New Roman" w:eastAsia="Times New Roman" w:hAnsi="Times New Roman" w:cs="Times New Roman"/>
          <w:spacing w:val="-3"/>
          <w:sz w:val="24"/>
          <w:szCs w:val="24"/>
          <w:lang w:val="uk-UA"/>
        </w:rPr>
        <w:t>робочого дня.</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16"/>
          <w:sz w:val="24"/>
          <w:szCs w:val="24"/>
          <w:lang w:val="uk-UA"/>
        </w:rPr>
      </w:pPr>
      <w:r w:rsidRPr="003F0608">
        <w:rPr>
          <w:rFonts w:ascii="Times New Roman" w:eastAsia="Times New Roman" w:hAnsi="Times New Roman" w:cs="Times New Roman"/>
          <w:spacing w:val="1"/>
          <w:sz w:val="24"/>
          <w:szCs w:val="24"/>
          <w:lang w:val="uk-UA"/>
        </w:rPr>
        <w:t xml:space="preserve">5.8. Відповідно до законодавства  за угодою між  працівником  і директором департаменту може встановлюватися, як при прийнятті на </w:t>
      </w:r>
      <w:r w:rsidRPr="003F0608">
        <w:rPr>
          <w:rFonts w:ascii="Times New Roman" w:eastAsia="Times New Roman" w:hAnsi="Times New Roman" w:cs="Times New Roman"/>
          <w:spacing w:val="2"/>
          <w:sz w:val="24"/>
          <w:szCs w:val="24"/>
          <w:lang w:val="uk-UA"/>
        </w:rPr>
        <w:t xml:space="preserve">роботу, так і згодом, неповний робочий день  або неповний робочий </w:t>
      </w:r>
      <w:r w:rsidRPr="003F0608">
        <w:rPr>
          <w:rFonts w:ascii="Times New Roman" w:eastAsia="Times New Roman" w:hAnsi="Times New Roman" w:cs="Times New Roman"/>
          <w:spacing w:val="-4"/>
          <w:sz w:val="24"/>
          <w:szCs w:val="24"/>
          <w:lang w:val="uk-UA"/>
        </w:rPr>
        <w:t>тиждень.</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15"/>
          <w:sz w:val="24"/>
          <w:szCs w:val="24"/>
          <w:lang w:val="uk-UA"/>
        </w:rPr>
      </w:pPr>
      <w:r w:rsidRPr="003F0608">
        <w:rPr>
          <w:rFonts w:ascii="Times New Roman" w:eastAsia="Times New Roman" w:hAnsi="Times New Roman" w:cs="Times New Roman"/>
          <w:spacing w:val="-3"/>
          <w:sz w:val="24"/>
          <w:szCs w:val="24"/>
          <w:lang w:val="uk-UA"/>
        </w:rPr>
        <w:t xml:space="preserve">5.9. Відповідно до </w:t>
      </w:r>
      <w:r w:rsidRPr="003F0608">
        <w:rPr>
          <w:rFonts w:ascii="Times New Roman" w:eastAsia="Times New Roman" w:hAnsi="Times New Roman" w:cs="Times New Roman"/>
          <w:spacing w:val="-2"/>
          <w:sz w:val="24"/>
          <w:szCs w:val="24"/>
          <w:lang w:val="uk-UA"/>
        </w:rPr>
        <w:t xml:space="preserve">статті 21 Закону України «Про службу в </w:t>
      </w:r>
      <w:r w:rsidRPr="003F0608">
        <w:rPr>
          <w:rFonts w:ascii="Times New Roman" w:eastAsia="Times New Roman" w:hAnsi="Times New Roman" w:cs="Times New Roman"/>
          <w:spacing w:val="-4"/>
          <w:sz w:val="24"/>
          <w:szCs w:val="24"/>
          <w:lang w:val="uk-UA"/>
        </w:rPr>
        <w:t xml:space="preserve">органах місцевого самоврядування» </w:t>
      </w:r>
      <w:r w:rsidRPr="003F0608">
        <w:rPr>
          <w:rFonts w:ascii="Times New Roman" w:eastAsia="Times New Roman" w:hAnsi="Times New Roman" w:cs="Times New Roman"/>
          <w:spacing w:val="-3"/>
          <w:sz w:val="24"/>
          <w:szCs w:val="24"/>
          <w:lang w:val="uk-UA"/>
        </w:rPr>
        <w:t>посадовим особам надається щорічна відпустка тривалістю 30 календарних днів,</w:t>
      </w:r>
      <w:r w:rsidRPr="003F0608">
        <w:rPr>
          <w:rFonts w:ascii="Times New Roman" w:eastAsia="Times New Roman" w:hAnsi="Times New Roman" w:cs="Times New Roman"/>
          <w:spacing w:val="-5"/>
          <w:sz w:val="24"/>
          <w:szCs w:val="24"/>
          <w:lang w:val="uk-UA"/>
        </w:rPr>
        <w:t xml:space="preserve"> якщо </w:t>
      </w:r>
      <w:r w:rsidRPr="003F0608">
        <w:rPr>
          <w:rFonts w:ascii="Times New Roman" w:eastAsia="Times New Roman" w:hAnsi="Times New Roman" w:cs="Times New Roman"/>
          <w:sz w:val="24"/>
          <w:szCs w:val="24"/>
          <w:lang w:val="uk-UA"/>
        </w:rPr>
        <w:t xml:space="preserve">законодавством  не передбачено більш тривалої відпустки, з виплатою  допомоги для оздоровлення та допомоги на соціально-побутові потреби у розмірі, передбаченому </w:t>
      </w:r>
      <w:r w:rsidRPr="003F0608">
        <w:rPr>
          <w:rFonts w:ascii="Times New Roman" w:eastAsia="Times New Roman" w:hAnsi="Times New Roman" w:cs="Times New Roman"/>
          <w:spacing w:val="2"/>
          <w:sz w:val="24"/>
          <w:szCs w:val="24"/>
          <w:lang w:val="uk-UA"/>
        </w:rPr>
        <w:t xml:space="preserve">законодавством. Посадовим особам, які мають стаж служби в органах місцевого </w:t>
      </w:r>
      <w:r w:rsidRPr="003F0608">
        <w:rPr>
          <w:rFonts w:ascii="Times New Roman" w:eastAsia="Times New Roman" w:hAnsi="Times New Roman" w:cs="Times New Roman"/>
          <w:spacing w:val="5"/>
          <w:sz w:val="24"/>
          <w:szCs w:val="24"/>
          <w:lang w:val="uk-UA"/>
        </w:rPr>
        <w:t xml:space="preserve">самоврядування понад 10 років, надається додаткова оплачувана відпустка </w:t>
      </w:r>
      <w:r w:rsidRPr="003F0608">
        <w:rPr>
          <w:rFonts w:ascii="Times New Roman" w:eastAsia="Times New Roman" w:hAnsi="Times New Roman" w:cs="Times New Roman"/>
          <w:spacing w:val="-2"/>
          <w:sz w:val="24"/>
          <w:szCs w:val="24"/>
          <w:lang w:val="uk-UA"/>
        </w:rPr>
        <w:t>згідно чинного законодавства.</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Посадові особи можуть бути відкликані з відпустки в порядку, встановленому чинним законодавством. Невикористана частина відпустки надається працівнику в будь-який інший період, але не пізніше 12 місяців після закінчення року, за який надається відпустка.</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5.10. Працівникам комунальних установ надається щорічна основна відпустка строком на 24 календарних дні з виплатою допомоги для оздоровлення та додаткові відпустки, передбачені в колективному договорі.</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22"/>
          <w:sz w:val="24"/>
          <w:szCs w:val="24"/>
          <w:lang w:val="uk-UA"/>
        </w:rPr>
      </w:pPr>
      <w:r w:rsidRPr="003F0608">
        <w:rPr>
          <w:rFonts w:ascii="Times New Roman" w:eastAsia="Times New Roman" w:hAnsi="Times New Roman" w:cs="Times New Roman"/>
          <w:spacing w:val="-5"/>
          <w:sz w:val="24"/>
          <w:szCs w:val="24"/>
          <w:lang w:val="uk-UA"/>
        </w:rPr>
        <w:t xml:space="preserve">5.11. Черговість надання щорічних </w:t>
      </w:r>
      <w:r w:rsidRPr="003F0608">
        <w:rPr>
          <w:rFonts w:ascii="Times New Roman" w:eastAsia="Times New Roman" w:hAnsi="Times New Roman" w:cs="Times New Roman"/>
          <w:sz w:val="24"/>
          <w:szCs w:val="24"/>
          <w:lang w:val="uk-UA"/>
        </w:rPr>
        <w:t xml:space="preserve">відпусток визначається </w:t>
      </w:r>
      <w:r w:rsidRPr="003F0608">
        <w:rPr>
          <w:rFonts w:ascii="Times New Roman" w:eastAsia="Times New Roman" w:hAnsi="Times New Roman" w:cs="Times New Roman"/>
          <w:spacing w:val="-4"/>
          <w:sz w:val="24"/>
          <w:szCs w:val="24"/>
          <w:lang w:val="uk-UA"/>
        </w:rPr>
        <w:t xml:space="preserve">графіками, які    затверджуються  директором департаменту, керівниками самостійних структурних підрозділів за  погодженням </w:t>
      </w:r>
      <w:r w:rsidRPr="003F0608">
        <w:rPr>
          <w:rFonts w:ascii="Times New Roman" w:eastAsia="Times New Roman" w:hAnsi="Times New Roman" w:cs="Times New Roman"/>
          <w:spacing w:val="1"/>
          <w:sz w:val="24"/>
          <w:szCs w:val="24"/>
          <w:lang w:val="uk-UA"/>
        </w:rPr>
        <w:t>з профспілковим комітетом первинної профспілкової організації</w:t>
      </w:r>
      <w:r w:rsidRPr="003F0608">
        <w:rPr>
          <w:rFonts w:ascii="Times New Roman" w:eastAsia="Times New Roman" w:hAnsi="Times New Roman" w:cs="Times New Roman"/>
          <w:spacing w:val="-4"/>
          <w:sz w:val="24"/>
          <w:szCs w:val="24"/>
          <w:lang w:val="uk-UA"/>
        </w:rPr>
        <w:t>, з врахуванням необхідності забезпечення роботи департаменту с</w:t>
      </w:r>
      <w:r w:rsidRPr="003F0608">
        <w:rPr>
          <w:rFonts w:ascii="Times New Roman" w:eastAsia="Times New Roman" w:hAnsi="Times New Roman" w:cs="Times New Roman"/>
          <w:sz w:val="24"/>
          <w:szCs w:val="24"/>
          <w:lang w:val="uk-UA"/>
        </w:rPr>
        <w:t xml:space="preserve">приятливих умов для відпочинку працівників. Графік </w:t>
      </w:r>
      <w:r w:rsidRPr="003F0608">
        <w:rPr>
          <w:rFonts w:ascii="Times New Roman" w:eastAsia="Times New Roman" w:hAnsi="Times New Roman" w:cs="Times New Roman"/>
          <w:spacing w:val="-2"/>
          <w:sz w:val="24"/>
          <w:szCs w:val="24"/>
          <w:lang w:val="uk-UA"/>
        </w:rPr>
        <w:t xml:space="preserve">відпусток складається на кожний календарний рік, затверджується не пізніше 5 січня  </w:t>
      </w:r>
      <w:r w:rsidRPr="003F0608">
        <w:rPr>
          <w:rFonts w:ascii="Times New Roman" w:eastAsia="Times New Roman" w:hAnsi="Times New Roman" w:cs="Times New Roman"/>
          <w:sz w:val="24"/>
          <w:szCs w:val="24"/>
          <w:lang w:val="uk-UA"/>
        </w:rPr>
        <w:t>і доводиться до відома всіх працівників.</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22"/>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b/>
          <w:bCs/>
          <w:spacing w:val="-1"/>
          <w:sz w:val="24"/>
          <w:szCs w:val="24"/>
          <w:lang w:val="uk-UA"/>
        </w:rPr>
      </w:pPr>
      <w:r w:rsidRPr="003F0608">
        <w:rPr>
          <w:rFonts w:ascii="Times New Roman" w:eastAsia="Times New Roman" w:hAnsi="Times New Roman" w:cs="Times New Roman"/>
          <w:b/>
          <w:bCs/>
          <w:spacing w:val="-1"/>
          <w:sz w:val="24"/>
          <w:szCs w:val="24"/>
          <w:lang w:val="uk-UA"/>
        </w:rPr>
        <w:t>6</w:t>
      </w:r>
      <w:r w:rsidRPr="003F0608">
        <w:rPr>
          <w:rFonts w:ascii="Times New Roman" w:eastAsia="Times New Roman" w:hAnsi="Times New Roman" w:cs="Times New Roman"/>
          <w:b/>
          <w:bCs/>
          <w:spacing w:val="-1"/>
          <w:sz w:val="24"/>
          <w:szCs w:val="24"/>
        </w:rPr>
        <w:t xml:space="preserve">. </w:t>
      </w:r>
      <w:r w:rsidRPr="003F0608">
        <w:rPr>
          <w:rFonts w:ascii="Times New Roman" w:eastAsia="Times New Roman" w:hAnsi="Times New Roman" w:cs="Times New Roman"/>
          <w:b/>
          <w:bCs/>
          <w:spacing w:val="-1"/>
          <w:sz w:val="24"/>
          <w:szCs w:val="24"/>
          <w:lang w:val="uk-UA"/>
        </w:rPr>
        <w:t>Заохочення за трудові досягнення та успіхи в роботі</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z w:val="24"/>
          <w:szCs w:val="24"/>
          <w:lang w:val="uk-UA"/>
        </w:rPr>
        <w:t xml:space="preserve">6.1. За сумлінну працю, </w:t>
      </w:r>
      <w:r w:rsidRPr="003F0608">
        <w:rPr>
          <w:rFonts w:ascii="Times New Roman" w:eastAsia="Times New Roman" w:hAnsi="Times New Roman" w:cs="Times New Roman"/>
          <w:spacing w:val="-9"/>
          <w:sz w:val="24"/>
          <w:szCs w:val="24"/>
          <w:lang w:val="uk-UA"/>
        </w:rPr>
        <w:t xml:space="preserve">зразкове </w:t>
      </w:r>
      <w:r w:rsidRPr="003F0608">
        <w:rPr>
          <w:rFonts w:ascii="Times New Roman" w:eastAsia="Times New Roman" w:hAnsi="Times New Roman" w:cs="Times New Roman"/>
          <w:spacing w:val="-5"/>
          <w:sz w:val="24"/>
          <w:szCs w:val="24"/>
          <w:lang w:val="uk-UA"/>
        </w:rPr>
        <w:t xml:space="preserve">виконання службових обов'язків та за інші досягнення в роботі </w:t>
      </w:r>
      <w:r w:rsidRPr="003F0608">
        <w:rPr>
          <w:rFonts w:ascii="Times New Roman" w:eastAsia="Times New Roman" w:hAnsi="Times New Roman" w:cs="Times New Roman"/>
          <w:sz w:val="24"/>
          <w:szCs w:val="24"/>
          <w:lang w:val="uk-UA"/>
        </w:rPr>
        <w:t>до працівників можуть застосовуватись заохочення (стаття 143, 146 КЗпП):</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встановлення відповідних надбавок, доплат та преміювання;</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нагородження грошовою премією;</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7"/>
          <w:sz w:val="24"/>
          <w:szCs w:val="24"/>
          <w:lang w:val="uk-UA"/>
        </w:rPr>
        <w:t>- нагородження грамотою, подякою.</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8"/>
          <w:sz w:val="24"/>
          <w:szCs w:val="24"/>
          <w:lang w:val="uk-UA"/>
        </w:rPr>
      </w:pPr>
      <w:r w:rsidRPr="003F0608">
        <w:rPr>
          <w:rFonts w:ascii="Times New Roman" w:eastAsia="Times New Roman" w:hAnsi="Times New Roman" w:cs="Times New Roman"/>
          <w:spacing w:val="-4"/>
          <w:sz w:val="24"/>
          <w:szCs w:val="24"/>
          <w:lang w:val="uk-UA"/>
        </w:rPr>
        <w:t>За особливі трудові заслуги працівники, за погодженням з профспілковою організацією, представляються у вищі органи до заохочення, до нагородження орденами, медалями, почесними грамотами і до почесних звань.</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xml:space="preserve">6.2. Заохочення застосовуються на підставі сукупної оцінки професійних якостей, результатів роботи, ступеня активності, ініціативності та дисциплінованості працівника. </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 xml:space="preserve">6.3. Заохочення заносяться до трудових книжок працівників  відповідно з правилами їх ведення. </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bCs/>
          <w:spacing w:val="-2"/>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b/>
          <w:bCs/>
          <w:spacing w:val="-2"/>
          <w:sz w:val="24"/>
          <w:szCs w:val="24"/>
          <w:lang w:val="uk-UA"/>
        </w:rPr>
      </w:pPr>
      <w:r w:rsidRPr="003F0608">
        <w:rPr>
          <w:rFonts w:ascii="Times New Roman" w:eastAsia="Times New Roman" w:hAnsi="Times New Roman" w:cs="Times New Roman"/>
          <w:b/>
          <w:bCs/>
          <w:spacing w:val="-2"/>
          <w:sz w:val="24"/>
          <w:szCs w:val="24"/>
          <w:lang w:val="uk-UA"/>
        </w:rPr>
        <w:t>7</w:t>
      </w:r>
      <w:r w:rsidRPr="003F0608">
        <w:rPr>
          <w:rFonts w:ascii="Times New Roman" w:eastAsia="Times New Roman" w:hAnsi="Times New Roman" w:cs="Times New Roman"/>
          <w:b/>
          <w:bCs/>
          <w:spacing w:val="-2"/>
          <w:sz w:val="24"/>
          <w:szCs w:val="24"/>
        </w:rPr>
        <w:t xml:space="preserve">. </w:t>
      </w:r>
      <w:r w:rsidRPr="003F0608">
        <w:rPr>
          <w:rFonts w:ascii="Times New Roman" w:eastAsia="Times New Roman" w:hAnsi="Times New Roman" w:cs="Times New Roman"/>
          <w:b/>
          <w:bCs/>
          <w:spacing w:val="-2"/>
          <w:sz w:val="24"/>
          <w:szCs w:val="24"/>
          <w:lang w:val="uk-UA"/>
        </w:rPr>
        <w:t>Відповідальність за порушення трудової дисципліни</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pacing w:val="-30"/>
          <w:sz w:val="24"/>
          <w:szCs w:val="24"/>
          <w:lang w:val="uk-UA"/>
        </w:rPr>
        <w:t>7.1.</w:t>
      </w:r>
      <w:r w:rsidRPr="003F0608">
        <w:rPr>
          <w:rFonts w:ascii="Times New Roman" w:eastAsia="Times New Roman" w:hAnsi="Times New Roman" w:cs="Times New Roman"/>
          <w:sz w:val="24"/>
          <w:szCs w:val="24"/>
          <w:lang w:val="uk-UA"/>
        </w:rPr>
        <w:tab/>
      </w:r>
      <w:r w:rsidRPr="003F0608">
        <w:rPr>
          <w:rFonts w:ascii="Times New Roman" w:eastAsia="Times New Roman" w:hAnsi="Times New Roman" w:cs="Times New Roman"/>
          <w:spacing w:val="-3"/>
          <w:sz w:val="24"/>
          <w:szCs w:val="24"/>
          <w:lang w:val="uk-UA"/>
        </w:rPr>
        <w:t xml:space="preserve">Порушення трудової дисципліни, у тому числі невиконання  працівником </w:t>
      </w:r>
      <w:r w:rsidRPr="003F0608">
        <w:rPr>
          <w:rFonts w:ascii="Times New Roman" w:eastAsia="Times New Roman" w:hAnsi="Times New Roman" w:cs="Times New Roman"/>
          <w:spacing w:val="-1"/>
          <w:sz w:val="24"/>
          <w:szCs w:val="24"/>
          <w:lang w:val="uk-UA"/>
        </w:rPr>
        <w:t xml:space="preserve">без поважних причин посадових обов'язків, обов’язків, покладених на нього трудовим договором або </w:t>
      </w:r>
      <w:r w:rsidRPr="003F0608">
        <w:rPr>
          <w:rFonts w:ascii="Times New Roman" w:eastAsia="Times New Roman" w:hAnsi="Times New Roman" w:cs="Times New Roman"/>
          <w:spacing w:val="1"/>
          <w:sz w:val="24"/>
          <w:szCs w:val="24"/>
          <w:lang w:val="uk-UA"/>
        </w:rPr>
        <w:t xml:space="preserve">цими Правилами, прогулу без поважних причин, тягне за собою застосування </w:t>
      </w:r>
      <w:r w:rsidRPr="003F0608">
        <w:rPr>
          <w:rFonts w:ascii="Times New Roman" w:eastAsia="Times New Roman" w:hAnsi="Times New Roman" w:cs="Times New Roman"/>
          <w:spacing w:val="2"/>
          <w:sz w:val="24"/>
          <w:szCs w:val="24"/>
          <w:lang w:val="uk-UA"/>
        </w:rPr>
        <w:t xml:space="preserve">заходів дисциплінарного чи громадського впливу, а також інших заходів, </w:t>
      </w:r>
      <w:r w:rsidRPr="003F0608">
        <w:rPr>
          <w:rFonts w:ascii="Times New Roman" w:eastAsia="Times New Roman" w:hAnsi="Times New Roman" w:cs="Times New Roman"/>
          <w:spacing w:val="-8"/>
          <w:sz w:val="24"/>
          <w:szCs w:val="24"/>
          <w:lang w:val="uk-UA"/>
        </w:rPr>
        <w:t>передбачених чинним законодавством.</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pacing w:val="-3"/>
          <w:sz w:val="24"/>
          <w:szCs w:val="24"/>
          <w:lang w:val="uk-UA"/>
        </w:rPr>
        <w:t xml:space="preserve">Питання щодо притягнення працівників до </w:t>
      </w:r>
      <w:r w:rsidRPr="003F0608">
        <w:rPr>
          <w:rFonts w:ascii="Times New Roman" w:eastAsia="Times New Roman" w:hAnsi="Times New Roman" w:cs="Times New Roman"/>
          <w:spacing w:val="-4"/>
          <w:sz w:val="24"/>
          <w:szCs w:val="24"/>
          <w:lang w:val="uk-UA"/>
        </w:rPr>
        <w:t>дисциплінарної відповідальності вирішується директором департаменту, керівником комунальної установи.</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pacing w:val="-20"/>
          <w:sz w:val="24"/>
          <w:szCs w:val="24"/>
          <w:lang w:val="uk-UA"/>
        </w:rPr>
        <w:t>7.2.</w:t>
      </w:r>
      <w:r w:rsidRPr="003F0608">
        <w:rPr>
          <w:rFonts w:ascii="Times New Roman" w:eastAsia="Times New Roman" w:hAnsi="Times New Roman" w:cs="Times New Roman"/>
          <w:sz w:val="24"/>
          <w:szCs w:val="24"/>
          <w:lang w:val="uk-UA"/>
        </w:rPr>
        <w:tab/>
      </w:r>
      <w:r w:rsidRPr="003F0608">
        <w:rPr>
          <w:rFonts w:ascii="Times New Roman" w:eastAsia="Times New Roman" w:hAnsi="Times New Roman" w:cs="Times New Roman"/>
          <w:spacing w:val="-4"/>
          <w:sz w:val="24"/>
          <w:szCs w:val="24"/>
          <w:lang w:val="uk-UA"/>
        </w:rPr>
        <w:t>За порушення трудової дисципліни  може бути застосовано тільки один з таких видів стягнення (стаття 147 КЗпП)</w:t>
      </w:r>
      <w:r w:rsidRPr="003F0608">
        <w:rPr>
          <w:rFonts w:ascii="Times New Roman" w:eastAsia="Times New Roman" w:hAnsi="Times New Roman" w:cs="Times New Roman"/>
          <w:spacing w:val="-8"/>
          <w:sz w:val="24"/>
          <w:szCs w:val="24"/>
          <w:lang w:val="uk-UA"/>
        </w:rPr>
        <w:t>:</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10"/>
          <w:sz w:val="24"/>
          <w:szCs w:val="24"/>
          <w:lang w:val="uk-UA"/>
        </w:rPr>
        <w:lastRenderedPageBreak/>
        <w:t>догана;</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7"/>
          <w:sz w:val="24"/>
          <w:szCs w:val="24"/>
          <w:lang w:val="uk-UA"/>
        </w:rPr>
        <w:t>звільнення з роботи.</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7"/>
          <w:sz w:val="24"/>
          <w:szCs w:val="24"/>
          <w:lang w:val="uk-UA"/>
        </w:rPr>
        <w:t>Затримка у присвоєнні чергового рангу до одного року може застосовуватися як захід дисциплінарного впливу до посадових осіб місцевого самоврядування.</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z w:val="24"/>
          <w:szCs w:val="24"/>
          <w:lang w:val="uk-UA"/>
        </w:rPr>
        <w:t>Стягнення застосовуються у порядку, передбаченому законодавством.</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26"/>
          <w:sz w:val="24"/>
          <w:szCs w:val="24"/>
          <w:lang w:val="uk-UA"/>
        </w:rPr>
        <w:t>7.3.</w:t>
      </w:r>
      <w:r w:rsidRPr="003F0608">
        <w:rPr>
          <w:rFonts w:ascii="Times New Roman" w:eastAsia="Times New Roman" w:hAnsi="Times New Roman" w:cs="Times New Roman"/>
          <w:sz w:val="24"/>
          <w:szCs w:val="24"/>
          <w:lang w:val="uk-UA"/>
        </w:rPr>
        <w:tab/>
      </w:r>
      <w:r w:rsidRPr="003F0608">
        <w:rPr>
          <w:rFonts w:ascii="Times New Roman" w:eastAsia="Times New Roman" w:hAnsi="Times New Roman" w:cs="Times New Roman"/>
          <w:spacing w:val="-5"/>
          <w:sz w:val="24"/>
          <w:szCs w:val="24"/>
          <w:lang w:val="uk-UA"/>
        </w:rPr>
        <w:t xml:space="preserve">Дисциплінарне стягнення застосовується директором, керівником самостійного структурного підрозділу </w:t>
      </w:r>
      <w:r w:rsidRPr="003F0608">
        <w:rPr>
          <w:rFonts w:ascii="Times New Roman" w:eastAsia="Times New Roman" w:hAnsi="Times New Roman" w:cs="Times New Roman"/>
          <w:spacing w:val="-4"/>
          <w:sz w:val="24"/>
          <w:szCs w:val="24"/>
          <w:lang w:val="uk-UA"/>
        </w:rPr>
        <w:t xml:space="preserve">безпосередньо за виявленням проступку, але не пізніше одного місяця з дня його </w:t>
      </w:r>
      <w:r w:rsidRPr="003F0608">
        <w:rPr>
          <w:rFonts w:ascii="Times New Roman" w:eastAsia="Times New Roman" w:hAnsi="Times New Roman" w:cs="Times New Roman"/>
          <w:sz w:val="24"/>
          <w:szCs w:val="24"/>
          <w:lang w:val="uk-UA"/>
        </w:rPr>
        <w:t xml:space="preserve">виявлення, не рахуючи часу звільнення працівника від роботи у зв'язку з тимчасовою непрацездатністю або перебуванням його у відпустці. </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7"/>
          <w:sz w:val="24"/>
          <w:szCs w:val="24"/>
          <w:lang w:val="uk-UA"/>
        </w:rPr>
      </w:pPr>
      <w:r w:rsidRPr="003F0608">
        <w:rPr>
          <w:rFonts w:ascii="Times New Roman" w:eastAsia="Times New Roman" w:hAnsi="Times New Roman" w:cs="Times New Roman"/>
          <w:sz w:val="24"/>
          <w:szCs w:val="24"/>
          <w:lang w:val="uk-UA"/>
        </w:rPr>
        <w:t xml:space="preserve">Дисциплінарне </w:t>
      </w:r>
      <w:r w:rsidRPr="003F0608">
        <w:rPr>
          <w:rFonts w:ascii="Times New Roman" w:eastAsia="Times New Roman" w:hAnsi="Times New Roman" w:cs="Times New Roman"/>
          <w:spacing w:val="2"/>
          <w:sz w:val="24"/>
          <w:szCs w:val="24"/>
          <w:lang w:val="uk-UA"/>
        </w:rPr>
        <w:t xml:space="preserve">стягнення не може бути накладене пізніше шести місяців з дня вчинення </w:t>
      </w:r>
      <w:r w:rsidRPr="003F0608">
        <w:rPr>
          <w:rFonts w:ascii="Times New Roman" w:eastAsia="Times New Roman" w:hAnsi="Times New Roman" w:cs="Times New Roman"/>
          <w:spacing w:val="-7"/>
          <w:sz w:val="24"/>
          <w:szCs w:val="24"/>
          <w:lang w:val="uk-UA"/>
        </w:rPr>
        <w:t>проступку.</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3"/>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3"/>
          <w:sz w:val="24"/>
          <w:szCs w:val="24"/>
          <w:lang w:val="uk-UA"/>
        </w:rPr>
        <w:t xml:space="preserve">7.4. До застосування дисциплінарного стягнення керівництво </w:t>
      </w:r>
      <w:r w:rsidRPr="003F0608">
        <w:rPr>
          <w:rFonts w:ascii="Times New Roman" w:eastAsia="Times New Roman" w:hAnsi="Times New Roman" w:cs="Times New Roman"/>
          <w:spacing w:val="-2"/>
          <w:sz w:val="24"/>
          <w:szCs w:val="24"/>
          <w:lang w:val="uk-UA"/>
        </w:rPr>
        <w:t xml:space="preserve">повинно отримати  від порушника трудової дисципліни письмове </w:t>
      </w:r>
      <w:r w:rsidRPr="003F0608">
        <w:rPr>
          <w:rFonts w:ascii="Times New Roman" w:eastAsia="Times New Roman" w:hAnsi="Times New Roman" w:cs="Times New Roman"/>
          <w:spacing w:val="-7"/>
          <w:sz w:val="24"/>
          <w:szCs w:val="24"/>
          <w:lang w:val="uk-UA"/>
        </w:rPr>
        <w:t>пояснення.</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3"/>
          <w:sz w:val="24"/>
          <w:szCs w:val="24"/>
          <w:lang w:val="uk-UA"/>
        </w:rPr>
        <w:t xml:space="preserve">При обранні виду стягнення керівник повинен враховувати </w:t>
      </w:r>
      <w:r w:rsidRPr="003F0608">
        <w:rPr>
          <w:rFonts w:ascii="Times New Roman" w:eastAsia="Times New Roman" w:hAnsi="Times New Roman" w:cs="Times New Roman"/>
          <w:spacing w:val="1"/>
          <w:sz w:val="24"/>
          <w:szCs w:val="24"/>
          <w:lang w:val="uk-UA"/>
        </w:rPr>
        <w:t xml:space="preserve">ступінь тяжкості вчиненого проступку і заподіяну ним шкоду, обставини, за </w:t>
      </w:r>
      <w:r w:rsidRPr="003F0608">
        <w:rPr>
          <w:rFonts w:ascii="Times New Roman" w:eastAsia="Times New Roman" w:hAnsi="Times New Roman" w:cs="Times New Roman"/>
          <w:spacing w:val="-3"/>
          <w:sz w:val="24"/>
          <w:szCs w:val="24"/>
          <w:lang w:val="uk-UA"/>
        </w:rPr>
        <w:t>яких вчинено проступок, і попередню роботу працівника, у разі проведення службового розслідування – акт відповідної комісії.</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5"/>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spacing w:val="-5"/>
          <w:sz w:val="24"/>
          <w:szCs w:val="24"/>
          <w:lang w:val="uk-UA"/>
        </w:rPr>
        <w:t xml:space="preserve">7.5. Наказ про накладення дисциплінарного стягнення </w:t>
      </w:r>
      <w:r w:rsidRPr="003F0608">
        <w:rPr>
          <w:rFonts w:ascii="Times New Roman" w:eastAsia="Times New Roman" w:hAnsi="Times New Roman" w:cs="Times New Roman"/>
          <w:sz w:val="24"/>
          <w:szCs w:val="24"/>
          <w:lang w:val="uk-UA"/>
        </w:rPr>
        <w:t xml:space="preserve">з </w:t>
      </w:r>
      <w:r w:rsidRPr="003F0608">
        <w:rPr>
          <w:rFonts w:ascii="Times New Roman" w:eastAsia="Times New Roman" w:hAnsi="Times New Roman" w:cs="Times New Roman"/>
          <w:spacing w:val="-3"/>
          <w:sz w:val="24"/>
          <w:szCs w:val="24"/>
          <w:lang w:val="uk-UA"/>
        </w:rPr>
        <w:t xml:space="preserve">обумовленням мотивів його застосування  оголошується працівникові під </w:t>
      </w:r>
      <w:r w:rsidRPr="003F0608">
        <w:rPr>
          <w:rFonts w:ascii="Times New Roman" w:eastAsia="Times New Roman" w:hAnsi="Times New Roman" w:cs="Times New Roman"/>
          <w:sz w:val="24"/>
          <w:szCs w:val="24"/>
          <w:lang w:val="uk-UA"/>
        </w:rPr>
        <w:t>розписку. Наказ в необхідних випадках, доводиться до відома інших працівників департаменту.</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22"/>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20"/>
          <w:sz w:val="24"/>
          <w:szCs w:val="24"/>
          <w:lang w:val="uk-UA"/>
        </w:rPr>
      </w:pPr>
      <w:r w:rsidRPr="003F0608">
        <w:rPr>
          <w:rFonts w:ascii="Times New Roman" w:eastAsia="Times New Roman" w:hAnsi="Times New Roman" w:cs="Times New Roman"/>
          <w:spacing w:val="-5"/>
          <w:sz w:val="24"/>
          <w:szCs w:val="24"/>
          <w:lang w:val="uk-UA"/>
        </w:rPr>
        <w:t xml:space="preserve">Дисциплінарне  стягнення  може  бути  оскаржене  працівником  у </w:t>
      </w:r>
      <w:r w:rsidRPr="003F0608">
        <w:rPr>
          <w:rFonts w:ascii="Times New Roman" w:eastAsia="Times New Roman" w:hAnsi="Times New Roman" w:cs="Times New Roman"/>
          <w:spacing w:val="-7"/>
          <w:sz w:val="24"/>
          <w:szCs w:val="24"/>
          <w:lang w:val="uk-UA"/>
        </w:rPr>
        <w:t>порядку,  встановленому чинним законодавством України.</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20"/>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20"/>
          <w:sz w:val="24"/>
          <w:szCs w:val="24"/>
          <w:lang w:val="uk-UA"/>
        </w:rPr>
      </w:pPr>
      <w:r w:rsidRPr="003F0608">
        <w:rPr>
          <w:rFonts w:ascii="Times New Roman" w:eastAsia="Times New Roman" w:hAnsi="Times New Roman" w:cs="Times New Roman"/>
          <w:spacing w:val="-5"/>
          <w:sz w:val="24"/>
          <w:szCs w:val="24"/>
          <w:lang w:val="uk-UA"/>
        </w:rPr>
        <w:t xml:space="preserve">Якщо протягом  року з дня  накладання  дисциплінарного  стягнення </w:t>
      </w:r>
      <w:r w:rsidRPr="003F0608">
        <w:rPr>
          <w:rFonts w:ascii="Times New Roman" w:eastAsia="Times New Roman" w:hAnsi="Times New Roman" w:cs="Times New Roman"/>
          <w:spacing w:val="-2"/>
          <w:sz w:val="24"/>
          <w:szCs w:val="24"/>
          <w:lang w:val="uk-UA"/>
        </w:rPr>
        <w:t xml:space="preserve">працівник не буде підданий новому дисциплінарному стягненню, то </w:t>
      </w:r>
      <w:r w:rsidRPr="003F0608">
        <w:rPr>
          <w:rFonts w:ascii="Times New Roman" w:eastAsia="Times New Roman" w:hAnsi="Times New Roman" w:cs="Times New Roman"/>
          <w:spacing w:val="-5"/>
          <w:sz w:val="24"/>
          <w:szCs w:val="24"/>
          <w:lang w:val="uk-UA"/>
        </w:rPr>
        <w:t>вважається таким, що не мав дисциплінарного стягнення.</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0608">
        <w:rPr>
          <w:rFonts w:ascii="Times New Roman" w:eastAsia="Times New Roman" w:hAnsi="Times New Roman" w:cs="Times New Roman"/>
          <w:sz w:val="24"/>
          <w:szCs w:val="24"/>
          <w:lang w:val="uk-UA"/>
        </w:rPr>
        <w:t xml:space="preserve">Керівник самостійного структурного підрозділу за своєю ініціативою чи за клопотанням трудового </w:t>
      </w:r>
      <w:r w:rsidRPr="003F0608">
        <w:rPr>
          <w:rFonts w:ascii="Times New Roman" w:eastAsia="Times New Roman" w:hAnsi="Times New Roman" w:cs="Times New Roman"/>
          <w:spacing w:val="1"/>
          <w:sz w:val="24"/>
          <w:szCs w:val="24"/>
          <w:lang w:val="uk-UA"/>
        </w:rPr>
        <w:t xml:space="preserve">колективу може видати наказ про зняття стягнення до закінчення </w:t>
      </w:r>
      <w:r w:rsidRPr="003F0608">
        <w:rPr>
          <w:rFonts w:ascii="Times New Roman" w:eastAsia="Times New Roman" w:hAnsi="Times New Roman" w:cs="Times New Roman"/>
          <w:sz w:val="24"/>
          <w:szCs w:val="24"/>
          <w:lang w:val="uk-UA"/>
        </w:rPr>
        <w:t>одного року за умови, якщо працівник не допустив нового порушення трудової дисципліни і до того ж проявив себе як сумлінний працівник.</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pacing w:val="-7"/>
          <w:sz w:val="24"/>
          <w:szCs w:val="24"/>
          <w:lang w:val="uk-UA"/>
        </w:rPr>
      </w:pPr>
      <w:r w:rsidRPr="003F0608">
        <w:rPr>
          <w:rFonts w:ascii="Times New Roman" w:eastAsia="Times New Roman" w:hAnsi="Times New Roman" w:cs="Times New Roman"/>
          <w:spacing w:val="-4"/>
          <w:sz w:val="24"/>
          <w:szCs w:val="24"/>
          <w:lang w:val="uk-UA"/>
        </w:rPr>
        <w:t xml:space="preserve">Протягом строку дії дисциплінарного стягнення заходи заохочення до </w:t>
      </w:r>
      <w:r w:rsidRPr="003F0608">
        <w:rPr>
          <w:rFonts w:ascii="Times New Roman" w:eastAsia="Times New Roman" w:hAnsi="Times New Roman" w:cs="Times New Roman"/>
          <w:spacing w:val="-7"/>
          <w:sz w:val="24"/>
          <w:szCs w:val="24"/>
          <w:lang w:val="uk-UA"/>
        </w:rPr>
        <w:t>працівника не застосовуються.</w:t>
      </w: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p>
    <w:p w:rsidR="00D122C9" w:rsidRPr="003F0608" w:rsidRDefault="00D122C9" w:rsidP="00D122C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3F0608">
        <w:rPr>
          <w:rFonts w:ascii="Times New Roman" w:eastAsia="Times New Roman" w:hAnsi="Times New Roman" w:cs="Times New Roman"/>
          <w:bCs/>
          <w:sz w:val="24"/>
          <w:szCs w:val="24"/>
        </w:rPr>
        <w:t>Директор                                                                           Аліна ДІДЕНКО</w:t>
      </w: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rPr>
          <w:bCs/>
          <w:sz w:val="24"/>
        </w:rPr>
      </w:pPr>
    </w:p>
    <w:p w:rsidR="00D122C9" w:rsidRDefault="00D122C9" w:rsidP="00D122C9">
      <w:pPr>
        <w:pStyle w:val="aff1"/>
        <w:ind w:left="2124" w:firstLine="708"/>
        <w:rPr>
          <w:bCs/>
          <w:sz w:val="24"/>
        </w:rPr>
      </w:pPr>
      <w:r>
        <w:rPr>
          <w:bCs/>
          <w:sz w:val="24"/>
        </w:rPr>
        <w:t xml:space="preserve">                        </w:t>
      </w:r>
      <w:r w:rsidRPr="00CA1A6B">
        <w:rPr>
          <w:bCs/>
          <w:sz w:val="24"/>
        </w:rPr>
        <w:t>Додаток  №</w:t>
      </w:r>
      <w:r>
        <w:rPr>
          <w:bCs/>
          <w:sz w:val="24"/>
        </w:rPr>
        <w:t xml:space="preserve"> 11 </w:t>
      </w:r>
      <w:r w:rsidRPr="00CA1A6B">
        <w:rPr>
          <w:bCs/>
          <w:sz w:val="24"/>
        </w:rPr>
        <w:t xml:space="preserve">до </w:t>
      </w:r>
      <w:r>
        <w:rPr>
          <w:bCs/>
          <w:sz w:val="24"/>
        </w:rPr>
        <w:t>Колективного договору</w:t>
      </w:r>
    </w:p>
    <w:p w:rsidR="00D122C9" w:rsidRDefault="00D122C9" w:rsidP="00D122C9">
      <w:pPr>
        <w:pStyle w:val="aff1"/>
        <w:ind w:left="2124" w:firstLine="708"/>
        <w:jc w:val="center"/>
        <w:rPr>
          <w:bCs/>
          <w:sz w:val="24"/>
        </w:rPr>
      </w:pPr>
      <w:r>
        <w:rPr>
          <w:bCs/>
          <w:sz w:val="24"/>
        </w:rPr>
        <w:t xml:space="preserve">       </w:t>
      </w:r>
      <w:r w:rsidRPr="00CA1A6B">
        <w:rPr>
          <w:bCs/>
          <w:sz w:val="24"/>
        </w:rPr>
        <w:t xml:space="preserve">між </w:t>
      </w:r>
      <w:r w:rsidRPr="00B85884">
        <w:rPr>
          <w:bCs/>
          <w:sz w:val="24"/>
        </w:rPr>
        <w:t xml:space="preserve"> </w:t>
      </w:r>
      <w:r>
        <w:rPr>
          <w:bCs/>
          <w:sz w:val="24"/>
        </w:rPr>
        <w:t>Департаментом гуманітарної</w:t>
      </w:r>
    </w:p>
    <w:p w:rsidR="00D122C9" w:rsidRDefault="00D122C9" w:rsidP="00D122C9">
      <w:pPr>
        <w:pStyle w:val="aff1"/>
        <w:ind w:left="2832" w:firstLine="708"/>
        <w:jc w:val="center"/>
        <w:rPr>
          <w:bCs/>
          <w:sz w:val="24"/>
        </w:rPr>
      </w:pPr>
      <w:r>
        <w:rPr>
          <w:bCs/>
          <w:sz w:val="24"/>
        </w:rPr>
        <w:t>політики та первинною профспілковою</w:t>
      </w:r>
    </w:p>
    <w:p w:rsidR="00D122C9" w:rsidRDefault="00D122C9" w:rsidP="00D122C9">
      <w:pPr>
        <w:pStyle w:val="aff1"/>
        <w:ind w:left="4248"/>
        <w:rPr>
          <w:bCs/>
          <w:sz w:val="24"/>
        </w:rPr>
      </w:pPr>
      <w:r>
        <w:rPr>
          <w:bCs/>
          <w:sz w:val="24"/>
        </w:rPr>
        <w:t>організацією Департаменту гуманітарної</w:t>
      </w:r>
    </w:p>
    <w:p w:rsidR="00D122C9" w:rsidRDefault="00D122C9" w:rsidP="00D122C9">
      <w:pPr>
        <w:pStyle w:val="aff1"/>
        <w:rPr>
          <w:bCs/>
          <w:sz w:val="24"/>
        </w:rPr>
      </w:pPr>
      <w:r>
        <w:rPr>
          <w:bCs/>
          <w:sz w:val="24"/>
        </w:rPr>
        <w:t xml:space="preserve">                                                           політики на 2025-  2029 рр.</w:t>
      </w:r>
      <w:r w:rsidRPr="00CA1A6B">
        <w:rPr>
          <w:bCs/>
          <w:sz w:val="24"/>
        </w:rPr>
        <w:t>.</w:t>
      </w:r>
    </w:p>
    <w:p w:rsidR="00D122C9" w:rsidRDefault="00D122C9" w:rsidP="00D122C9">
      <w:pPr>
        <w:pStyle w:val="aff1"/>
        <w:rPr>
          <w:bCs/>
          <w:sz w:val="24"/>
        </w:rPr>
      </w:pPr>
    </w:p>
    <w:p w:rsidR="00D122C9" w:rsidRDefault="00D122C9" w:rsidP="00D122C9">
      <w:pPr>
        <w:pStyle w:val="aff1"/>
        <w:rPr>
          <w:bCs/>
          <w:sz w:val="24"/>
        </w:rPr>
      </w:pPr>
    </w:p>
    <w:p w:rsidR="00D122C9" w:rsidRPr="00F36C4D" w:rsidRDefault="00D122C9" w:rsidP="00D122C9">
      <w:pPr>
        <w:pStyle w:val="aff1"/>
        <w:rPr>
          <w:bCs/>
          <w:i/>
          <w:sz w:val="24"/>
        </w:rPr>
      </w:pPr>
      <w:r w:rsidRPr="00F36C4D">
        <w:rPr>
          <w:bCs/>
          <w:sz w:val="24"/>
        </w:rPr>
        <w:t>ПОГОДЖУЮ</w:t>
      </w:r>
      <w:r w:rsidRPr="00F36C4D">
        <w:rPr>
          <w:bCs/>
          <w:sz w:val="24"/>
        </w:rPr>
        <w:tab/>
      </w:r>
      <w:r w:rsidRPr="00F36C4D">
        <w:rPr>
          <w:bCs/>
          <w:sz w:val="24"/>
        </w:rPr>
        <w:tab/>
      </w:r>
      <w:r w:rsidRPr="00F36C4D">
        <w:rPr>
          <w:bCs/>
          <w:sz w:val="24"/>
        </w:rPr>
        <w:tab/>
      </w:r>
      <w:r w:rsidRPr="00F36C4D">
        <w:rPr>
          <w:bCs/>
          <w:sz w:val="24"/>
        </w:rPr>
        <w:tab/>
      </w:r>
      <w:r w:rsidRPr="00F36C4D">
        <w:rPr>
          <w:bCs/>
          <w:sz w:val="24"/>
        </w:rPr>
        <w:tab/>
      </w:r>
      <w:r w:rsidRPr="00F36C4D">
        <w:rPr>
          <w:bCs/>
          <w:sz w:val="24"/>
        </w:rPr>
        <w:tab/>
        <w:t>ЗАТВЕРДЖУЮ</w:t>
      </w:r>
    </w:p>
    <w:p w:rsidR="00D122C9" w:rsidRPr="00F36C4D" w:rsidRDefault="00D122C9" w:rsidP="00D122C9">
      <w:pPr>
        <w:pStyle w:val="aff1"/>
        <w:rPr>
          <w:bCs/>
          <w:i/>
          <w:sz w:val="24"/>
        </w:rPr>
      </w:pPr>
      <w:r w:rsidRPr="00F36C4D">
        <w:rPr>
          <w:bCs/>
          <w:sz w:val="24"/>
        </w:rPr>
        <w:t xml:space="preserve">Голова первинної профспілкової           </w:t>
      </w:r>
      <w:r w:rsidRPr="00F36C4D">
        <w:rPr>
          <w:bCs/>
          <w:sz w:val="24"/>
        </w:rPr>
        <w:tab/>
      </w:r>
      <w:r w:rsidRPr="00F36C4D">
        <w:rPr>
          <w:bCs/>
          <w:sz w:val="24"/>
        </w:rPr>
        <w:tab/>
      </w:r>
      <w:r w:rsidRPr="00F36C4D">
        <w:rPr>
          <w:bCs/>
          <w:sz w:val="24"/>
        </w:rPr>
        <w:tab/>
        <w:t>Директор Департаменту</w:t>
      </w:r>
    </w:p>
    <w:p w:rsidR="00D122C9" w:rsidRPr="00F36C4D" w:rsidRDefault="00D122C9" w:rsidP="00D122C9">
      <w:pPr>
        <w:pStyle w:val="aff1"/>
        <w:rPr>
          <w:bCs/>
          <w:i/>
          <w:sz w:val="24"/>
        </w:rPr>
      </w:pPr>
      <w:r w:rsidRPr="00F36C4D">
        <w:rPr>
          <w:bCs/>
          <w:sz w:val="24"/>
        </w:rPr>
        <w:t>організації Департаменту</w:t>
      </w:r>
      <w:r w:rsidRPr="00F36C4D">
        <w:rPr>
          <w:bCs/>
          <w:sz w:val="24"/>
        </w:rPr>
        <w:tab/>
      </w:r>
      <w:r w:rsidRPr="00F36C4D">
        <w:rPr>
          <w:bCs/>
          <w:sz w:val="24"/>
        </w:rPr>
        <w:tab/>
      </w:r>
      <w:r w:rsidRPr="00F36C4D">
        <w:rPr>
          <w:bCs/>
          <w:sz w:val="24"/>
        </w:rPr>
        <w:tab/>
      </w:r>
      <w:r w:rsidRPr="00F36C4D">
        <w:rPr>
          <w:bCs/>
          <w:sz w:val="24"/>
        </w:rPr>
        <w:tab/>
      </w:r>
      <w:r w:rsidRPr="00F36C4D">
        <w:rPr>
          <w:bCs/>
          <w:sz w:val="24"/>
        </w:rPr>
        <w:tab/>
        <w:t>гуманітарної політики</w:t>
      </w:r>
    </w:p>
    <w:p w:rsidR="00D122C9" w:rsidRPr="00F36C4D" w:rsidRDefault="00D122C9" w:rsidP="00D122C9">
      <w:pPr>
        <w:pStyle w:val="aff1"/>
        <w:rPr>
          <w:bCs/>
          <w:i/>
          <w:sz w:val="24"/>
        </w:rPr>
      </w:pPr>
      <w:r w:rsidRPr="00F36C4D">
        <w:rPr>
          <w:bCs/>
          <w:sz w:val="24"/>
        </w:rPr>
        <w:t>гуманітарної політики</w:t>
      </w:r>
      <w:r w:rsidRPr="00F36C4D">
        <w:rPr>
          <w:bCs/>
          <w:sz w:val="24"/>
        </w:rPr>
        <w:tab/>
      </w:r>
      <w:r w:rsidRPr="00F36C4D">
        <w:rPr>
          <w:bCs/>
          <w:sz w:val="24"/>
        </w:rPr>
        <w:tab/>
      </w:r>
      <w:r w:rsidRPr="00F36C4D">
        <w:rPr>
          <w:bCs/>
          <w:sz w:val="24"/>
        </w:rPr>
        <w:tab/>
      </w:r>
      <w:r w:rsidRPr="00F36C4D">
        <w:rPr>
          <w:bCs/>
          <w:sz w:val="24"/>
        </w:rPr>
        <w:tab/>
      </w:r>
      <w:r w:rsidRPr="00F36C4D">
        <w:rPr>
          <w:bCs/>
          <w:sz w:val="24"/>
        </w:rPr>
        <w:tab/>
        <w:t>Козятинської міської ради</w:t>
      </w:r>
    </w:p>
    <w:p w:rsidR="00D122C9" w:rsidRDefault="00D122C9" w:rsidP="00D122C9">
      <w:pPr>
        <w:pStyle w:val="aff1"/>
        <w:rPr>
          <w:bCs/>
          <w:i/>
          <w:sz w:val="24"/>
        </w:rPr>
      </w:pPr>
      <w:r w:rsidRPr="00F36C4D">
        <w:rPr>
          <w:bCs/>
          <w:sz w:val="24"/>
        </w:rPr>
        <w:t>_____________ Олена СТАРУШОК</w:t>
      </w:r>
      <w:r w:rsidRPr="00F36C4D">
        <w:rPr>
          <w:bCs/>
          <w:sz w:val="24"/>
        </w:rPr>
        <w:tab/>
      </w:r>
      <w:r w:rsidRPr="00F36C4D">
        <w:rPr>
          <w:bCs/>
          <w:sz w:val="24"/>
        </w:rPr>
        <w:tab/>
      </w:r>
      <w:r w:rsidRPr="00F36C4D">
        <w:rPr>
          <w:bCs/>
          <w:sz w:val="24"/>
        </w:rPr>
        <w:tab/>
        <w:t>__________ Аліна ДІДЕНКО</w:t>
      </w:r>
    </w:p>
    <w:p w:rsidR="00D122C9" w:rsidRDefault="00D122C9" w:rsidP="00D122C9">
      <w:pPr>
        <w:pStyle w:val="aff1"/>
        <w:rPr>
          <w:bCs/>
          <w:i/>
          <w:sz w:val="24"/>
        </w:rPr>
      </w:pPr>
    </w:p>
    <w:p w:rsidR="00D122C9" w:rsidRDefault="00D122C9" w:rsidP="00D122C9">
      <w:pPr>
        <w:pStyle w:val="aff1"/>
        <w:rPr>
          <w:bCs/>
          <w:sz w:val="24"/>
        </w:rPr>
      </w:pPr>
    </w:p>
    <w:p w:rsidR="00D122C9" w:rsidRDefault="00D122C9" w:rsidP="00D122C9">
      <w:pPr>
        <w:pStyle w:val="aff1"/>
        <w:jc w:val="center"/>
        <w:rPr>
          <w:bCs/>
          <w:sz w:val="24"/>
        </w:rPr>
      </w:pPr>
      <w:r>
        <w:rPr>
          <w:bCs/>
          <w:sz w:val="24"/>
        </w:rPr>
        <w:t>Комплексні заходи з питань охорони праці в Департаменті гуманітарної політики Козятинської міської ради</w:t>
      </w:r>
    </w:p>
    <w:p w:rsidR="00D122C9" w:rsidRPr="007C7F92" w:rsidRDefault="00D122C9" w:rsidP="00D122C9">
      <w:pPr>
        <w:pStyle w:val="aff1"/>
        <w:rPr>
          <w:b/>
          <w:bCs/>
          <w:i/>
          <w:sz w:val="24"/>
        </w:rPr>
      </w:pPr>
    </w:p>
    <w:tbl>
      <w:tblPr>
        <w:tblStyle w:val="a5"/>
        <w:tblW w:w="0" w:type="auto"/>
        <w:tblLook w:val="04A0" w:firstRow="1" w:lastRow="0" w:firstColumn="1" w:lastColumn="0" w:noHBand="0" w:noVBand="1"/>
      </w:tblPr>
      <w:tblGrid>
        <w:gridCol w:w="799"/>
        <w:gridCol w:w="5098"/>
        <w:gridCol w:w="1950"/>
        <w:gridCol w:w="1948"/>
      </w:tblGrid>
      <w:tr w:rsidR="00D122C9" w:rsidTr="00C01DD2">
        <w:tc>
          <w:tcPr>
            <w:tcW w:w="781" w:type="dxa"/>
          </w:tcPr>
          <w:p w:rsidR="00D122C9" w:rsidRPr="00B2300D" w:rsidRDefault="00D122C9" w:rsidP="00C01DD2">
            <w:pPr>
              <w:pStyle w:val="aff1"/>
              <w:jc w:val="center"/>
              <w:rPr>
                <w:bCs/>
                <w:i/>
                <w:sz w:val="24"/>
              </w:rPr>
            </w:pPr>
            <w:r w:rsidRPr="00B2300D">
              <w:rPr>
                <w:bCs/>
                <w:sz w:val="24"/>
              </w:rPr>
              <w:t>№ з\п</w:t>
            </w:r>
          </w:p>
        </w:tc>
        <w:tc>
          <w:tcPr>
            <w:tcW w:w="5098" w:type="dxa"/>
          </w:tcPr>
          <w:p w:rsidR="00D122C9" w:rsidRPr="00B2300D" w:rsidRDefault="00D122C9" w:rsidP="00C01DD2">
            <w:pPr>
              <w:pStyle w:val="aff1"/>
              <w:jc w:val="center"/>
              <w:rPr>
                <w:bCs/>
                <w:i/>
                <w:sz w:val="24"/>
              </w:rPr>
            </w:pPr>
            <w:r w:rsidRPr="00B2300D">
              <w:rPr>
                <w:bCs/>
                <w:sz w:val="24"/>
              </w:rPr>
              <w:t>Назва заходу</w:t>
            </w:r>
          </w:p>
        </w:tc>
        <w:tc>
          <w:tcPr>
            <w:tcW w:w="1828" w:type="dxa"/>
          </w:tcPr>
          <w:p w:rsidR="00D122C9" w:rsidRPr="00B2300D" w:rsidRDefault="00D122C9" w:rsidP="00C01DD2">
            <w:pPr>
              <w:pStyle w:val="aff1"/>
              <w:jc w:val="center"/>
              <w:rPr>
                <w:bCs/>
                <w:i/>
                <w:sz w:val="24"/>
              </w:rPr>
            </w:pPr>
            <w:r w:rsidRPr="00B2300D">
              <w:rPr>
                <w:bCs/>
                <w:sz w:val="24"/>
              </w:rPr>
              <w:t>Термін виконання</w:t>
            </w:r>
          </w:p>
        </w:tc>
        <w:tc>
          <w:tcPr>
            <w:tcW w:w="1865" w:type="dxa"/>
          </w:tcPr>
          <w:p w:rsidR="00D122C9" w:rsidRPr="00B2300D" w:rsidRDefault="00D122C9" w:rsidP="00C01DD2">
            <w:pPr>
              <w:pStyle w:val="aff1"/>
              <w:jc w:val="center"/>
              <w:rPr>
                <w:bCs/>
                <w:i/>
                <w:sz w:val="24"/>
              </w:rPr>
            </w:pPr>
            <w:r w:rsidRPr="00B2300D">
              <w:rPr>
                <w:bCs/>
                <w:sz w:val="24"/>
              </w:rPr>
              <w:t>Здійснюють виконання</w:t>
            </w:r>
          </w:p>
        </w:tc>
      </w:tr>
      <w:tr w:rsidR="00D122C9" w:rsidRPr="00C5779A" w:rsidTr="00C01DD2">
        <w:tc>
          <w:tcPr>
            <w:tcW w:w="781" w:type="dxa"/>
          </w:tcPr>
          <w:p w:rsidR="00D122C9" w:rsidRPr="00C5779A" w:rsidRDefault="00D122C9" w:rsidP="00C01DD2">
            <w:pPr>
              <w:pStyle w:val="aff1"/>
              <w:rPr>
                <w:b/>
                <w:bCs/>
                <w:i/>
                <w:sz w:val="24"/>
              </w:rPr>
            </w:pPr>
            <w:r w:rsidRPr="00C5779A">
              <w:rPr>
                <w:bCs/>
                <w:sz w:val="24"/>
              </w:rPr>
              <w:t>1.</w:t>
            </w:r>
          </w:p>
        </w:tc>
        <w:tc>
          <w:tcPr>
            <w:tcW w:w="5098" w:type="dxa"/>
          </w:tcPr>
          <w:p w:rsidR="00D122C9" w:rsidRPr="00C5779A" w:rsidRDefault="00D122C9" w:rsidP="00C01DD2">
            <w:pPr>
              <w:spacing w:line="0" w:lineRule="atLeast"/>
              <w:jc w:val="both"/>
              <w:rPr>
                <w:rFonts w:ascii="Times New Roman" w:eastAsia="Times New Roman" w:hAnsi="Times New Roman" w:cs="Times New Roman"/>
                <w:sz w:val="24"/>
                <w:szCs w:val="24"/>
                <w:lang w:eastAsia="uk-UA"/>
              </w:rPr>
            </w:pPr>
            <w:r w:rsidRPr="00C5779A">
              <w:rPr>
                <w:rFonts w:ascii="Times New Roman" w:eastAsia="Times New Roman" w:hAnsi="Times New Roman" w:cs="Times New Roman"/>
                <w:color w:val="000000"/>
                <w:sz w:val="24"/>
                <w:szCs w:val="24"/>
                <w:lang w:eastAsia="uk-UA"/>
              </w:rPr>
              <w:t>Забезпечити керівництво і контроль за виконанням вимог чинного законодавства з охорони праці в Департаменті</w:t>
            </w:r>
          </w:p>
        </w:tc>
        <w:tc>
          <w:tcPr>
            <w:tcW w:w="1828" w:type="dxa"/>
          </w:tcPr>
          <w:p w:rsidR="00D122C9" w:rsidRPr="00C5779A" w:rsidRDefault="00D122C9" w:rsidP="00C01DD2">
            <w:pPr>
              <w:pStyle w:val="aff1"/>
              <w:rPr>
                <w:b/>
                <w:bCs/>
                <w:i/>
                <w:sz w:val="24"/>
              </w:rPr>
            </w:pPr>
            <w:r w:rsidRPr="00C5779A">
              <w:rPr>
                <w:bCs/>
                <w:sz w:val="24"/>
              </w:rPr>
              <w:t>постійно</w:t>
            </w:r>
          </w:p>
        </w:tc>
        <w:tc>
          <w:tcPr>
            <w:tcW w:w="1865" w:type="dxa"/>
          </w:tcPr>
          <w:p w:rsidR="00D122C9" w:rsidRPr="00C5779A" w:rsidRDefault="00D122C9" w:rsidP="00C01DD2">
            <w:pPr>
              <w:pStyle w:val="aff1"/>
              <w:rPr>
                <w:b/>
                <w:bCs/>
                <w:i/>
                <w:sz w:val="24"/>
              </w:rPr>
            </w:pPr>
            <w:r w:rsidRPr="00C5779A">
              <w:rPr>
                <w:bCs/>
                <w:sz w:val="24"/>
              </w:rPr>
              <w:t>Директор, заступник директора, директори КУ</w:t>
            </w:r>
          </w:p>
        </w:tc>
      </w:tr>
      <w:tr w:rsidR="00D122C9" w:rsidRPr="00C5779A" w:rsidTr="00C01DD2">
        <w:tc>
          <w:tcPr>
            <w:tcW w:w="781" w:type="dxa"/>
          </w:tcPr>
          <w:p w:rsidR="00D122C9" w:rsidRPr="00C5779A" w:rsidRDefault="00D122C9" w:rsidP="00C01DD2">
            <w:pPr>
              <w:pStyle w:val="aff1"/>
              <w:rPr>
                <w:b/>
                <w:bCs/>
                <w:i/>
                <w:sz w:val="24"/>
              </w:rPr>
            </w:pPr>
            <w:r w:rsidRPr="00C5779A">
              <w:rPr>
                <w:bCs/>
                <w:sz w:val="24"/>
              </w:rPr>
              <w:t>2.</w:t>
            </w:r>
          </w:p>
        </w:tc>
        <w:tc>
          <w:tcPr>
            <w:tcW w:w="5098" w:type="dxa"/>
          </w:tcPr>
          <w:p w:rsidR="00D122C9" w:rsidRPr="00C5779A" w:rsidRDefault="00D122C9" w:rsidP="00C01DD2">
            <w:pPr>
              <w:pStyle w:val="aff1"/>
              <w:rPr>
                <w:b/>
                <w:bCs/>
                <w:i/>
                <w:sz w:val="24"/>
              </w:rPr>
            </w:pPr>
            <w:r w:rsidRPr="00C5779A">
              <w:rPr>
                <w:sz w:val="24"/>
                <w:lang w:eastAsia="uk-UA"/>
              </w:rPr>
              <w:t xml:space="preserve">Забезпечити функціонування системи </w:t>
            </w:r>
            <w:r w:rsidRPr="00C5779A">
              <w:rPr>
                <w:sz w:val="24"/>
                <w:lang w:eastAsia="uk-UA"/>
              </w:rPr>
              <w:lastRenderedPageBreak/>
              <w:t>управління охороною праці в Департаменті</w:t>
            </w:r>
          </w:p>
        </w:tc>
        <w:tc>
          <w:tcPr>
            <w:tcW w:w="1828" w:type="dxa"/>
          </w:tcPr>
          <w:p w:rsidR="00D122C9" w:rsidRPr="00C5779A" w:rsidRDefault="00D122C9" w:rsidP="00C01DD2">
            <w:pPr>
              <w:pStyle w:val="aff1"/>
              <w:rPr>
                <w:b/>
                <w:bCs/>
                <w:i/>
                <w:sz w:val="24"/>
              </w:rPr>
            </w:pPr>
            <w:r w:rsidRPr="00C5779A">
              <w:rPr>
                <w:bCs/>
                <w:sz w:val="24"/>
              </w:rPr>
              <w:lastRenderedPageBreak/>
              <w:t xml:space="preserve">Протягом </w:t>
            </w:r>
            <w:r w:rsidRPr="00C5779A">
              <w:rPr>
                <w:bCs/>
                <w:sz w:val="24"/>
              </w:rPr>
              <w:lastRenderedPageBreak/>
              <w:t>року</w:t>
            </w:r>
          </w:p>
        </w:tc>
        <w:tc>
          <w:tcPr>
            <w:tcW w:w="1865" w:type="dxa"/>
          </w:tcPr>
          <w:p w:rsidR="00D122C9" w:rsidRPr="00C5779A" w:rsidRDefault="00D122C9" w:rsidP="00C01DD2">
            <w:pPr>
              <w:pStyle w:val="aff1"/>
              <w:rPr>
                <w:b/>
                <w:bCs/>
                <w:i/>
                <w:sz w:val="24"/>
              </w:rPr>
            </w:pPr>
            <w:r w:rsidRPr="00C5779A">
              <w:rPr>
                <w:bCs/>
                <w:sz w:val="24"/>
              </w:rPr>
              <w:lastRenderedPageBreak/>
              <w:t xml:space="preserve">Директор, заступник </w:t>
            </w:r>
            <w:r w:rsidRPr="00C5779A">
              <w:rPr>
                <w:bCs/>
                <w:sz w:val="24"/>
              </w:rPr>
              <w:lastRenderedPageBreak/>
              <w:t>директора, директори КУ</w:t>
            </w:r>
          </w:p>
        </w:tc>
      </w:tr>
      <w:tr w:rsidR="00D122C9" w:rsidRPr="00C5779A" w:rsidTr="00C01DD2">
        <w:tc>
          <w:tcPr>
            <w:tcW w:w="781" w:type="dxa"/>
          </w:tcPr>
          <w:p w:rsidR="00D122C9" w:rsidRPr="00C5779A" w:rsidRDefault="00D122C9" w:rsidP="00C01DD2">
            <w:pPr>
              <w:pStyle w:val="aff1"/>
              <w:rPr>
                <w:b/>
                <w:bCs/>
                <w:i/>
                <w:sz w:val="24"/>
              </w:rPr>
            </w:pPr>
            <w:r w:rsidRPr="00C5779A">
              <w:rPr>
                <w:bCs/>
                <w:sz w:val="24"/>
              </w:rPr>
              <w:lastRenderedPageBreak/>
              <w:t>3.</w:t>
            </w:r>
          </w:p>
        </w:tc>
        <w:tc>
          <w:tcPr>
            <w:tcW w:w="5098" w:type="dxa"/>
          </w:tcPr>
          <w:p w:rsidR="00D122C9" w:rsidRPr="00C5779A" w:rsidRDefault="00D122C9" w:rsidP="00C01DD2">
            <w:pPr>
              <w:pStyle w:val="aff1"/>
              <w:rPr>
                <w:b/>
                <w:bCs/>
                <w:i/>
                <w:sz w:val="24"/>
              </w:rPr>
            </w:pPr>
            <w:r w:rsidRPr="00C5779A">
              <w:rPr>
                <w:sz w:val="24"/>
                <w:lang w:eastAsia="uk-UA"/>
              </w:rPr>
              <w:t xml:space="preserve">Контроль за своєчасним навчанням з питань охорони праці, дотримання санітарно-гігієнічних норм, виконання вимог цивільного захисту, пожежної безпеки Департаменті для керівного складу, посадових осіб відповідальних за дане питання, відповідно до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(накази МОН України </w:t>
            </w:r>
            <w:r w:rsidRPr="00C5779A">
              <w:rPr>
                <w:sz w:val="24"/>
                <w:shd w:val="clear" w:color="auto" w:fill="FFFFFF"/>
                <w:lang w:eastAsia="uk-UA"/>
              </w:rPr>
              <w:t>від 22.11.2017 №1514</w:t>
            </w:r>
            <w:r w:rsidRPr="00C5779A">
              <w:rPr>
                <w:sz w:val="24"/>
                <w:lang w:eastAsia="uk-UA"/>
              </w:rPr>
              <w:t xml:space="preserve">, </w:t>
            </w:r>
            <w:r w:rsidRPr="00C5779A">
              <w:rPr>
                <w:sz w:val="24"/>
                <w:shd w:val="clear" w:color="auto" w:fill="FFFFFF"/>
                <w:lang w:eastAsia="uk-UA"/>
              </w:rPr>
              <w:t>від 22.11.2017 №1514</w:t>
            </w:r>
            <w:r w:rsidRPr="00C5779A">
              <w:rPr>
                <w:sz w:val="24"/>
                <w:lang w:eastAsia="uk-UA"/>
              </w:rPr>
              <w:t>) та ст. 159</w:t>
            </w:r>
            <w:r w:rsidRPr="00C5779A">
              <w:rPr>
                <w:sz w:val="24"/>
                <w:shd w:val="clear" w:color="auto" w:fill="FFFFFF"/>
                <w:lang w:eastAsia="uk-UA"/>
              </w:rPr>
              <w:t xml:space="preserve"> гл. ХІ Кодексу законів про працю України</w:t>
            </w:r>
          </w:p>
        </w:tc>
        <w:tc>
          <w:tcPr>
            <w:tcW w:w="1828" w:type="dxa"/>
          </w:tcPr>
          <w:p w:rsidR="00D122C9" w:rsidRPr="00C5779A" w:rsidRDefault="00D122C9" w:rsidP="00C01DD2">
            <w:pPr>
              <w:pStyle w:val="aff1"/>
              <w:rPr>
                <w:b/>
                <w:bCs/>
                <w:i/>
                <w:sz w:val="24"/>
              </w:rPr>
            </w:pPr>
            <w:r w:rsidRPr="00C5779A">
              <w:rPr>
                <w:bCs/>
                <w:sz w:val="24"/>
              </w:rPr>
              <w:t>Згідно з графіком</w:t>
            </w:r>
          </w:p>
        </w:tc>
        <w:tc>
          <w:tcPr>
            <w:tcW w:w="1865" w:type="dxa"/>
          </w:tcPr>
          <w:p w:rsidR="00D122C9" w:rsidRPr="00C5779A" w:rsidRDefault="00D122C9" w:rsidP="00C01DD2">
            <w:pPr>
              <w:pStyle w:val="aff1"/>
              <w:rPr>
                <w:b/>
                <w:bCs/>
                <w:i/>
                <w:sz w:val="24"/>
              </w:rPr>
            </w:pPr>
            <w:r w:rsidRPr="00C5779A">
              <w:rPr>
                <w:bCs/>
                <w:sz w:val="24"/>
              </w:rPr>
              <w:t>Директор, заступник директора, директори КУ</w:t>
            </w:r>
          </w:p>
        </w:tc>
      </w:tr>
      <w:tr w:rsidR="00D122C9" w:rsidRPr="00C5779A" w:rsidTr="00C01DD2">
        <w:tc>
          <w:tcPr>
            <w:tcW w:w="781" w:type="dxa"/>
          </w:tcPr>
          <w:p w:rsidR="00D122C9" w:rsidRPr="00C5779A" w:rsidRDefault="00D122C9" w:rsidP="00C01DD2">
            <w:pPr>
              <w:pStyle w:val="aff1"/>
              <w:rPr>
                <w:b/>
                <w:bCs/>
                <w:i/>
                <w:sz w:val="24"/>
              </w:rPr>
            </w:pPr>
            <w:r w:rsidRPr="00C5779A">
              <w:rPr>
                <w:bCs/>
                <w:sz w:val="24"/>
              </w:rPr>
              <w:t>4.</w:t>
            </w:r>
          </w:p>
        </w:tc>
        <w:tc>
          <w:tcPr>
            <w:tcW w:w="5098" w:type="dxa"/>
          </w:tcPr>
          <w:p w:rsidR="00D122C9" w:rsidRPr="00C5779A" w:rsidRDefault="00D122C9" w:rsidP="00C01DD2">
            <w:pPr>
              <w:pStyle w:val="aff1"/>
              <w:rPr>
                <w:b/>
                <w:bCs/>
                <w:i/>
                <w:sz w:val="24"/>
              </w:rPr>
            </w:pPr>
            <w:r w:rsidRPr="00C5779A">
              <w:rPr>
                <w:sz w:val="24"/>
                <w:lang w:eastAsia="uk-UA"/>
              </w:rPr>
              <w:t>Здійснювати аудит функціонування системи управління охороною праці (СУОП) в Департаменті на виконання Закону України «Про охорону праці» та інших міжгалузевих та галузевих нормативно-правових документів</w:t>
            </w:r>
          </w:p>
        </w:tc>
        <w:tc>
          <w:tcPr>
            <w:tcW w:w="1828" w:type="dxa"/>
          </w:tcPr>
          <w:p w:rsidR="00D122C9" w:rsidRPr="00C5779A" w:rsidRDefault="00D122C9" w:rsidP="00C01DD2">
            <w:pPr>
              <w:pStyle w:val="aff1"/>
              <w:rPr>
                <w:b/>
                <w:bCs/>
                <w:i/>
                <w:sz w:val="24"/>
              </w:rPr>
            </w:pPr>
            <w:r w:rsidRPr="00C5779A">
              <w:rPr>
                <w:bCs/>
                <w:sz w:val="24"/>
              </w:rPr>
              <w:t>1 раз на квартал</w:t>
            </w:r>
          </w:p>
        </w:tc>
        <w:tc>
          <w:tcPr>
            <w:tcW w:w="1865" w:type="dxa"/>
          </w:tcPr>
          <w:p w:rsidR="00D122C9" w:rsidRPr="00C5779A" w:rsidRDefault="00D122C9" w:rsidP="00C01DD2">
            <w:pPr>
              <w:pStyle w:val="aff1"/>
              <w:rPr>
                <w:b/>
                <w:bCs/>
                <w:i/>
                <w:sz w:val="24"/>
              </w:rPr>
            </w:pPr>
            <w:r w:rsidRPr="00C5779A">
              <w:rPr>
                <w:bCs/>
                <w:sz w:val="24"/>
              </w:rPr>
              <w:t>Заступник директора, спеціаліст з ОП</w:t>
            </w:r>
          </w:p>
        </w:tc>
      </w:tr>
      <w:tr w:rsidR="00D122C9" w:rsidRPr="00C5779A" w:rsidTr="00C01DD2">
        <w:tc>
          <w:tcPr>
            <w:tcW w:w="781" w:type="dxa"/>
          </w:tcPr>
          <w:p w:rsidR="00D122C9" w:rsidRPr="00C5779A" w:rsidRDefault="00D122C9" w:rsidP="00C01DD2">
            <w:pPr>
              <w:pStyle w:val="aff1"/>
              <w:rPr>
                <w:b/>
                <w:bCs/>
                <w:i/>
                <w:sz w:val="24"/>
                <w:lang w:val="ru-RU"/>
              </w:rPr>
            </w:pPr>
            <w:r w:rsidRPr="00C5779A">
              <w:rPr>
                <w:bCs/>
                <w:sz w:val="24"/>
                <w:lang w:val="ru-RU"/>
              </w:rPr>
              <w:t>5.</w:t>
            </w:r>
          </w:p>
        </w:tc>
        <w:tc>
          <w:tcPr>
            <w:tcW w:w="5098" w:type="dxa"/>
          </w:tcPr>
          <w:p w:rsidR="00D122C9" w:rsidRPr="00C5779A" w:rsidRDefault="00D122C9" w:rsidP="00C01DD2">
            <w:pPr>
              <w:pStyle w:val="aff1"/>
              <w:rPr>
                <w:b/>
                <w:bCs/>
                <w:i/>
                <w:sz w:val="24"/>
              </w:rPr>
            </w:pPr>
            <w:r w:rsidRPr="00C5779A">
              <w:rPr>
                <w:sz w:val="24"/>
                <w:lang w:eastAsia="uk-UA"/>
              </w:rPr>
              <w:t>Організовувати проведення атестації робочих місць на відповідність нормативно-правовим актам з охорони праці в порядку і строки, що визначаються законодавством, за їх підсумками вживати заходів з усунення небезпечних і шкідливих для здоров’я виробничих факторів </w:t>
            </w:r>
          </w:p>
        </w:tc>
        <w:tc>
          <w:tcPr>
            <w:tcW w:w="1828" w:type="dxa"/>
          </w:tcPr>
          <w:p w:rsidR="00D122C9" w:rsidRPr="00C5779A" w:rsidRDefault="00D122C9" w:rsidP="00C01DD2">
            <w:pPr>
              <w:pStyle w:val="aff1"/>
              <w:rPr>
                <w:b/>
                <w:bCs/>
                <w:i/>
                <w:sz w:val="24"/>
              </w:rPr>
            </w:pPr>
            <w:r w:rsidRPr="00C5779A">
              <w:rPr>
                <w:bCs/>
                <w:sz w:val="24"/>
              </w:rPr>
              <w:t>Відповідно до графіку</w:t>
            </w:r>
          </w:p>
        </w:tc>
        <w:tc>
          <w:tcPr>
            <w:tcW w:w="1865" w:type="dxa"/>
          </w:tcPr>
          <w:p w:rsidR="00D122C9" w:rsidRPr="00C5779A" w:rsidRDefault="00D122C9" w:rsidP="00C01DD2">
            <w:pPr>
              <w:pStyle w:val="aff1"/>
              <w:rPr>
                <w:b/>
                <w:bCs/>
                <w:i/>
                <w:sz w:val="24"/>
              </w:rPr>
            </w:pPr>
            <w:r w:rsidRPr="00C5779A">
              <w:rPr>
                <w:bCs/>
                <w:sz w:val="24"/>
              </w:rPr>
              <w:t>Спеціаліст з ОП, завгосп</w:t>
            </w:r>
          </w:p>
        </w:tc>
      </w:tr>
      <w:tr w:rsidR="00D122C9" w:rsidRPr="00C5779A" w:rsidTr="00C01DD2">
        <w:tc>
          <w:tcPr>
            <w:tcW w:w="781" w:type="dxa"/>
          </w:tcPr>
          <w:p w:rsidR="00D122C9" w:rsidRPr="00C5779A" w:rsidRDefault="00D122C9" w:rsidP="00C01DD2">
            <w:pPr>
              <w:pStyle w:val="aff1"/>
              <w:rPr>
                <w:b/>
                <w:bCs/>
                <w:i/>
                <w:sz w:val="24"/>
              </w:rPr>
            </w:pPr>
            <w:r w:rsidRPr="00C5779A">
              <w:rPr>
                <w:bCs/>
                <w:sz w:val="24"/>
              </w:rPr>
              <w:t>6.</w:t>
            </w:r>
          </w:p>
        </w:tc>
        <w:tc>
          <w:tcPr>
            <w:tcW w:w="5098" w:type="dxa"/>
          </w:tcPr>
          <w:p w:rsidR="00D122C9" w:rsidRPr="00C5779A" w:rsidRDefault="00D122C9" w:rsidP="00C01DD2">
            <w:pPr>
              <w:pStyle w:val="aff1"/>
              <w:rPr>
                <w:b/>
                <w:bCs/>
                <w:i/>
                <w:sz w:val="24"/>
              </w:rPr>
            </w:pPr>
            <w:r w:rsidRPr="00C5779A">
              <w:rPr>
                <w:sz w:val="24"/>
                <w:lang w:eastAsia="uk-UA"/>
              </w:rPr>
              <w:t>Аналізувати стан травматизму, охорони праці, безпеки життєдіяльності в Департаменті з розглядом питань на нарадах різних рівнів</w:t>
            </w:r>
          </w:p>
        </w:tc>
        <w:tc>
          <w:tcPr>
            <w:tcW w:w="1828" w:type="dxa"/>
          </w:tcPr>
          <w:p w:rsidR="00D122C9" w:rsidRPr="00C5779A" w:rsidRDefault="00D122C9" w:rsidP="00C01DD2">
            <w:pPr>
              <w:pStyle w:val="aff1"/>
              <w:rPr>
                <w:b/>
                <w:bCs/>
                <w:i/>
                <w:sz w:val="24"/>
              </w:rPr>
            </w:pPr>
            <w:r w:rsidRPr="00C5779A">
              <w:rPr>
                <w:bCs/>
                <w:sz w:val="24"/>
              </w:rPr>
              <w:t>щоквартально</w:t>
            </w:r>
          </w:p>
        </w:tc>
        <w:tc>
          <w:tcPr>
            <w:tcW w:w="1865" w:type="dxa"/>
          </w:tcPr>
          <w:p w:rsidR="00D122C9" w:rsidRPr="00C5779A" w:rsidRDefault="00D122C9" w:rsidP="00C01DD2">
            <w:pPr>
              <w:pStyle w:val="aff1"/>
              <w:rPr>
                <w:b/>
                <w:bCs/>
                <w:i/>
                <w:sz w:val="24"/>
              </w:rPr>
            </w:pPr>
            <w:r w:rsidRPr="00C5779A">
              <w:rPr>
                <w:bCs/>
                <w:sz w:val="24"/>
              </w:rPr>
              <w:t>Заступник директора</w:t>
            </w:r>
          </w:p>
        </w:tc>
      </w:tr>
      <w:tr w:rsidR="00D122C9" w:rsidRPr="00C5779A" w:rsidTr="00C01DD2">
        <w:tc>
          <w:tcPr>
            <w:tcW w:w="781" w:type="dxa"/>
          </w:tcPr>
          <w:p w:rsidR="00D122C9" w:rsidRPr="00C5779A" w:rsidRDefault="00D122C9" w:rsidP="00C01DD2">
            <w:pPr>
              <w:pStyle w:val="aff1"/>
              <w:rPr>
                <w:b/>
                <w:bCs/>
                <w:i/>
                <w:sz w:val="24"/>
              </w:rPr>
            </w:pPr>
            <w:r w:rsidRPr="00C5779A">
              <w:rPr>
                <w:bCs/>
                <w:sz w:val="24"/>
              </w:rPr>
              <w:t>7.</w:t>
            </w:r>
          </w:p>
        </w:tc>
        <w:tc>
          <w:tcPr>
            <w:tcW w:w="5098" w:type="dxa"/>
          </w:tcPr>
          <w:p w:rsidR="00D122C9" w:rsidRPr="00C5779A" w:rsidRDefault="00D122C9" w:rsidP="00C01DD2">
            <w:pPr>
              <w:pStyle w:val="aff1"/>
              <w:rPr>
                <w:b/>
                <w:bCs/>
                <w:i/>
                <w:sz w:val="24"/>
              </w:rPr>
            </w:pPr>
            <w:r w:rsidRPr="00C5779A">
              <w:rPr>
                <w:sz w:val="24"/>
                <w:lang w:eastAsia="uk-UA"/>
              </w:rPr>
              <w:t>Здійснювати триступеневий адміністративно-громадський контроль у департаменті за станом умов праці і безпеки на робочих місцях, виконання всіма працівниками вимог стандартів безпеки праці </w:t>
            </w:r>
          </w:p>
        </w:tc>
        <w:tc>
          <w:tcPr>
            <w:tcW w:w="1828" w:type="dxa"/>
          </w:tcPr>
          <w:p w:rsidR="00D122C9" w:rsidRPr="00C5779A" w:rsidRDefault="00D122C9" w:rsidP="00C01DD2">
            <w:pPr>
              <w:pStyle w:val="aff1"/>
              <w:rPr>
                <w:b/>
                <w:bCs/>
                <w:i/>
                <w:sz w:val="24"/>
              </w:rPr>
            </w:pPr>
            <w:r w:rsidRPr="00C5779A">
              <w:rPr>
                <w:bCs/>
                <w:sz w:val="24"/>
              </w:rPr>
              <w:t>щоквартально</w:t>
            </w:r>
          </w:p>
        </w:tc>
        <w:tc>
          <w:tcPr>
            <w:tcW w:w="1865" w:type="dxa"/>
          </w:tcPr>
          <w:p w:rsidR="00D122C9" w:rsidRPr="00C5779A" w:rsidRDefault="00D122C9" w:rsidP="00C01DD2">
            <w:pPr>
              <w:pStyle w:val="aff1"/>
              <w:rPr>
                <w:b/>
                <w:bCs/>
                <w:i/>
                <w:sz w:val="24"/>
              </w:rPr>
            </w:pPr>
            <w:r w:rsidRPr="00C5779A">
              <w:rPr>
                <w:bCs/>
                <w:sz w:val="24"/>
              </w:rPr>
              <w:t>Директор, заступник директора, директори КУ,  голова профкому</w:t>
            </w:r>
          </w:p>
        </w:tc>
      </w:tr>
      <w:tr w:rsidR="00D122C9" w:rsidRPr="00C5779A" w:rsidTr="00C01DD2">
        <w:tc>
          <w:tcPr>
            <w:tcW w:w="781" w:type="dxa"/>
          </w:tcPr>
          <w:p w:rsidR="00D122C9" w:rsidRPr="00C5779A" w:rsidRDefault="00D122C9" w:rsidP="00C01DD2">
            <w:pPr>
              <w:pStyle w:val="aff1"/>
              <w:rPr>
                <w:b/>
                <w:bCs/>
                <w:i/>
                <w:sz w:val="24"/>
              </w:rPr>
            </w:pPr>
            <w:r w:rsidRPr="00C5779A">
              <w:rPr>
                <w:bCs/>
                <w:sz w:val="24"/>
              </w:rPr>
              <w:t>8.</w:t>
            </w:r>
          </w:p>
        </w:tc>
        <w:tc>
          <w:tcPr>
            <w:tcW w:w="5098" w:type="dxa"/>
          </w:tcPr>
          <w:p w:rsidR="00D122C9" w:rsidRPr="00C5779A" w:rsidRDefault="00D122C9" w:rsidP="00C01DD2">
            <w:pPr>
              <w:spacing w:line="0" w:lineRule="atLeast"/>
              <w:jc w:val="both"/>
              <w:rPr>
                <w:rFonts w:ascii="Times New Roman" w:eastAsia="Times New Roman" w:hAnsi="Times New Roman" w:cs="Times New Roman"/>
                <w:sz w:val="24"/>
                <w:szCs w:val="24"/>
                <w:lang w:eastAsia="uk-UA"/>
              </w:rPr>
            </w:pPr>
            <w:r w:rsidRPr="00C5779A">
              <w:rPr>
                <w:rFonts w:ascii="Times New Roman" w:eastAsia="Times New Roman" w:hAnsi="Times New Roman" w:cs="Times New Roman"/>
                <w:color w:val="000000"/>
                <w:sz w:val="24"/>
                <w:szCs w:val="24"/>
                <w:lang w:eastAsia="uk-UA"/>
              </w:rPr>
              <w:t>Затвердити наказами посадових осіб, відповідальних за протипожежний стан, охорону праці в усіх структурних підрозділах Департаменту освіти</w:t>
            </w:r>
          </w:p>
        </w:tc>
        <w:tc>
          <w:tcPr>
            <w:tcW w:w="1828" w:type="dxa"/>
          </w:tcPr>
          <w:p w:rsidR="00D122C9" w:rsidRPr="00C5779A" w:rsidRDefault="00D122C9" w:rsidP="00C01DD2">
            <w:pPr>
              <w:pStyle w:val="aff1"/>
              <w:rPr>
                <w:b/>
                <w:bCs/>
                <w:i/>
                <w:sz w:val="24"/>
              </w:rPr>
            </w:pPr>
          </w:p>
        </w:tc>
        <w:tc>
          <w:tcPr>
            <w:tcW w:w="1865" w:type="dxa"/>
          </w:tcPr>
          <w:p w:rsidR="00D122C9" w:rsidRPr="00C5779A" w:rsidRDefault="00D122C9" w:rsidP="00C01DD2">
            <w:pPr>
              <w:pStyle w:val="aff1"/>
              <w:rPr>
                <w:b/>
                <w:bCs/>
                <w:i/>
                <w:sz w:val="24"/>
              </w:rPr>
            </w:pPr>
            <w:r w:rsidRPr="00C5779A">
              <w:rPr>
                <w:bCs/>
                <w:sz w:val="24"/>
              </w:rPr>
              <w:t>Директор Департаменту</w:t>
            </w:r>
          </w:p>
        </w:tc>
      </w:tr>
      <w:tr w:rsidR="00D122C9" w:rsidRPr="00C5779A" w:rsidTr="00C01DD2">
        <w:tc>
          <w:tcPr>
            <w:tcW w:w="781" w:type="dxa"/>
          </w:tcPr>
          <w:p w:rsidR="00D122C9" w:rsidRPr="00C5779A" w:rsidRDefault="00D122C9" w:rsidP="00C01DD2">
            <w:pPr>
              <w:pStyle w:val="aff1"/>
              <w:rPr>
                <w:b/>
                <w:bCs/>
                <w:i/>
                <w:sz w:val="24"/>
              </w:rPr>
            </w:pPr>
            <w:r w:rsidRPr="00C5779A">
              <w:rPr>
                <w:bCs/>
                <w:sz w:val="24"/>
              </w:rPr>
              <w:t>9.</w:t>
            </w:r>
          </w:p>
        </w:tc>
        <w:tc>
          <w:tcPr>
            <w:tcW w:w="5098" w:type="dxa"/>
          </w:tcPr>
          <w:p w:rsidR="00D122C9" w:rsidRPr="00C5779A" w:rsidRDefault="00D122C9" w:rsidP="00C01DD2">
            <w:pPr>
              <w:spacing w:line="0" w:lineRule="atLeast"/>
              <w:jc w:val="both"/>
              <w:rPr>
                <w:rFonts w:ascii="Times New Roman" w:eastAsia="Times New Roman" w:hAnsi="Times New Roman" w:cs="Times New Roman"/>
                <w:color w:val="000000"/>
                <w:sz w:val="24"/>
                <w:szCs w:val="24"/>
                <w:lang w:eastAsia="uk-UA"/>
              </w:rPr>
            </w:pPr>
            <w:r w:rsidRPr="00C5779A">
              <w:rPr>
                <w:rFonts w:ascii="Times New Roman" w:eastAsia="Times New Roman" w:hAnsi="Times New Roman" w:cs="Times New Roman"/>
                <w:color w:val="000000"/>
                <w:sz w:val="24"/>
                <w:szCs w:val="24"/>
                <w:lang w:val="uk-UA" w:eastAsia="uk-UA"/>
              </w:rPr>
              <w:t xml:space="preserve">Перевірити стан шляхів евакуації (коридори, сходові клітки, тамбури, фойє, холи, вестибюлі, запасні виходи тощо) щодо позначення евакуаційного виходу. </w:t>
            </w:r>
            <w:r w:rsidRPr="00C5779A">
              <w:rPr>
                <w:rFonts w:ascii="Times New Roman" w:eastAsia="Times New Roman" w:hAnsi="Times New Roman" w:cs="Times New Roman"/>
                <w:color w:val="000000"/>
                <w:sz w:val="24"/>
                <w:szCs w:val="24"/>
                <w:lang w:eastAsia="uk-UA"/>
              </w:rPr>
              <w:t xml:space="preserve">Не </w:t>
            </w:r>
            <w:r w:rsidRPr="00C5779A">
              <w:rPr>
                <w:rFonts w:ascii="Times New Roman" w:eastAsia="Times New Roman" w:hAnsi="Times New Roman" w:cs="Times New Roman"/>
                <w:color w:val="000000"/>
                <w:sz w:val="24"/>
                <w:szCs w:val="24"/>
                <w:lang w:eastAsia="uk-UA"/>
              </w:rPr>
              <w:lastRenderedPageBreak/>
              <w:t>допускати захаращення та використання не за призначенням</w:t>
            </w:r>
          </w:p>
        </w:tc>
        <w:tc>
          <w:tcPr>
            <w:tcW w:w="1828" w:type="dxa"/>
          </w:tcPr>
          <w:p w:rsidR="00D122C9" w:rsidRPr="00C5779A" w:rsidRDefault="00D122C9" w:rsidP="00C01DD2">
            <w:pPr>
              <w:pStyle w:val="aff1"/>
              <w:rPr>
                <w:b/>
                <w:bCs/>
                <w:i/>
                <w:sz w:val="24"/>
              </w:rPr>
            </w:pPr>
          </w:p>
        </w:tc>
        <w:tc>
          <w:tcPr>
            <w:tcW w:w="1865" w:type="dxa"/>
          </w:tcPr>
          <w:p w:rsidR="00D122C9" w:rsidRPr="00C5779A" w:rsidRDefault="00D122C9" w:rsidP="00C01DD2">
            <w:pPr>
              <w:pStyle w:val="aff1"/>
              <w:rPr>
                <w:b/>
                <w:bCs/>
                <w:i/>
                <w:sz w:val="24"/>
              </w:rPr>
            </w:pPr>
            <w:r w:rsidRPr="00C5779A">
              <w:rPr>
                <w:bCs/>
                <w:sz w:val="24"/>
              </w:rPr>
              <w:t>завгосп</w:t>
            </w:r>
          </w:p>
        </w:tc>
      </w:tr>
      <w:tr w:rsidR="00D122C9" w:rsidRPr="00C5779A" w:rsidTr="00C01DD2">
        <w:tc>
          <w:tcPr>
            <w:tcW w:w="781" w:type="dxa"/>
          </w:tcPr>
          <w:p w:rsidR="00D122C9" w:rsidRPr="00C5779A" w:rsidRDefault="00D122C9" w:rsidP="00C01DD2">
            <w:pPr>
              <w:pStyle w:val="aff1"/>
              <w:rPr>
                <w:b/>
                <w:bCs/>
                <w:i/>
                <w:sz w:val="24"/>
              </w:rPr>
            </w:pPr>
            <w:r w:rsidRPr="00C5779A">
              <w:rPr>
                <w:bCs/>
                <w:sz w:val="24"/>
              </w:rPr>
              <w:lastRenderedPageBreak/>
              <w:t>10.</w:t>
            </w:r>
          </w:p>
        </w:tc>
        <w:tc>
          <w:tcPr>
            <w:tcW w:w="5098" w:type="dxa"/>
          </w:tcPr>
          <w:p w:rsidR="00D122C9" w:rsidRPr="00C5779A" w:rsidRDefault="00D122C9" w:rsidP="00C01DD2">
            <w:pPr>
              <w:spacing w:line="0" w:lineRule="atLeast"/>
              <w:jc w:val="both"/>
              <w:rPr>
                <w:rFonts w:ascii="Times New Roman" w:eastAsia="Times New Roman" w:hAnsi="Times New Roman" w:cs="Times New Roman"/>
                <w:color w:val="000000"/>
                <w:sz w:val="24"/>
                <w:szCs w:val="24"/>
                <w:lang w:val="uk-UA" w:eastAsia="uk-UA"/>
              </w:rPr>
            </w:pPr>
            <w:r w:rsidRPr="00C5779A">
              <w:rPr>
                <w:rFonts w:ascii="Times New Roman" w:eastAsia="Times New Roman" w:hAnsi="Times New Roman" w:cs="Times New Roman"/>
                <w:color w:val="000000"/>
                <w:sz w:val="24"/>
                <w:szCs w:val="24"/>
                <w:lang w:eastAsia="uk-UA"/>
              </w:rPr>
              <w:t>Перевірити наявність та стан протипожежних засобів задля забезпечення дотримання норм протипожежної безпеки у будівлях і спорудах</w:t>
            </w:r>
          </w:p>
        </w:tc>
        <w:tc>
          <w:tcPr>
            <w:tcW w:w="1828" w:type="dxa"/>
          </w:tcPr>
          <w:p w:rsidR="00D122C9" w:rsidRPr="00C5779A" w:rsidRDefault="00D122C9" w:rsidP="00C01DD2">
            <w:pPr>
              <w:pStyle w:val="aff1"/>
              <w:rPr>
                <w:b/>
                <w:bCs/>
                <w:i/>
                <w:sz w:val="24"/>
              </w:rPr>
            </w:pPr>
            <w:r w:rsidRPr="00C5779A">
              <w:rPr>
                <w:bCs/>
                <w:sz w:val="24"/>
              </w:rPr>
              <w:t>постійно</w:t>
            </w:r>
          </w:p>
        </w:tc>
        <w:tc>
          <w:tcPr>
            <w:tcW w:w="1865" w:type="dxa"/>
          </w:tcPr>
          <w:p w:rsidR="00D122C9" w:rsidRPr="00C5779A" w:rsidRDefault="00D122C9" w:rsidP="00C01DD2">
            <w:pPr>
              <w:pStyle w:val="aff1"/>
              <w:rPr>
                <w:b/>
                <w:bCs/>
                <w:i/>
                <w:sz w:val="24"/>
              </w:rPr>
            </w:pPr>
            <w:r w:rsidRPr="00C5779A">
              <w:rPr>
                <w:bCs/>
                <w:sz w:val="24"/>
              </w:rPr>
              <w:t>завгосп</w:t>
            </w:r>
          </w:p>
        </w:tc>
      </w:tr>
      <w:tr w:rsidR="00D122C9" w:rsidRPr="00C5779A" w:rsidTr="00C01DD2">
        <w:tc>
          <w:tcPr>
            <w:tcW w:w="781" w:type="dxa"/>
          </w:tcPr>
          <w:p w:rsidR="00D122C9" w:rsidRPr="00C5779A" w:rsidRDefault="00D122C9" w:rsidP="00C01DD2">
            <w:pPr>
              <w:pStyle w:val="aff1"/>
              <w:rPr>
                <w:b/>
                <w:bCs/>
                <w:i/>
                <w:sz w:val="24"/>
              </w:rPr>
            </w:pPr>
            <w:r w:rsidRPr="00C5779A">
              <w:rPr>
                <w:bCs/>
                <w:sz w:val="24"/>
              </w:rPr>
              <w:t>11.</w:t>
            </w:r>
          </w:p>
        </w:tc>
        <w:tc>
          <w:tcPr>
            <w:tcW w:w="5098" w:type="dxa"/>
          </w:tcPr>
          <w:p w:rsidR="00D122C9" w:rsidRPr="00C5779A" w:rsidRDefault="00D122C9" w:rsidP="00C01DD2">
            <w:pPr>
              <w:spacing w:line="0" w:lineRule="atLeast"/>
              <w:jc w:val="both"/>
              <w:rPr>
                <w:rFonts w:ascii="Times New Roman" w:eastAsia="Times New Roman" w:hAnsi="Times New Roman" w:cs="Times New Roman"/>
                <w:sz w:val="24"/>
                <w:szCs w:val="24"/>
                <w:lang w:eastAsia="uk-UA"/>
              </w:rPr>
            </w:pPr>
            <w:r w:rsidRPr="00C5779A">
              <w:rPr>
                <w:rFonts w:ascii="Times New Roman" w:eastAsia="Times New Roman" w:hAnsi="Times New Roman" w:cs="Times New Roman"/>
                <w:color w:val="000000"/>
                <w:sz w:val="24"/>
                <w:szCs w:val="24"/>
                <w:lang w:eastAsia="uk-UA"/>
              </w:rPr>
              <w:t xml:space="preserve">Здійснювати контроль за дотриманням установленого протипожежного режиму </w:t>
            </w:r>
            <w:r w:rsidRPr="00C5779A">
              <w:rPr>
                <w:rFonts w:ascii="Times New Roman" w:eastAsia="Times New Roman" w:hAnsi="Times New Roman" w:cs="Times New Roman"/>
                <w:color w:val="000000"/>
                <w:sz w:val="24"/>
                <w:szCs w:val="24"/>
                <w:lang w:val="uk-UA" w:eastAsia="uk-UA"/>
              </w:rPr>
              <w:t>працівниками Департаменту</w:t>
            </w:r>
            <w:r w:rsidRPr="00C5779A">
              <w:rPr>
                <w:rFonts w:ascii="Times New Roman" w:eastAsia="Times New Roman" w:hAnsi="Times New Roman" w:cs="Times New Roman"/>
                <w:color w:val="000000"/>
                <w:sz w:val="24"/>
                <w:szCs w:val="24"/>
                <w:lang w:eastAsia="uk-UA"/>
              </w:rPr>
              <w:t>, вживати заходів щодо попередження пожежної безпеки і усунення недоліків, що спричиняють пожежну небезпеку</w:t>
            </w:r>
          </w:p>
        </w:tc>
        <w:tc>
          <w:tcPr>
            <w:tcW w:w="1828" w:type="dxa"/>
          </w:tcPr>
          <w:p w:rsidR="00D122C9" w:rsidRPr="00C5779A" w:rsidRDefault="00D122C9" w:rsidP="00C01DD2">
            <w:pPr>
              <w:pStyle w:val="aff1"/>
              <w:rPr>
                <w:b/>
                <w:bCs/>
                <w:i/>
                <w:sz w:val="24"/>
                <w:lang w:val="ru-RU"/>
              </w:rPr>
            </w:pPr>
            <w:r w:rsidRPr="00C5779A">
              <w:rPr>
                <w:bCs/>
                <w:sz w:val="24"/>
                <w:lang w:val="ru-RU"/>
              </w:rPr>
              <w:t>постійно</w:t>
            </w:r>
          </w:p>
        </w:tc>
        <w:tc>
          <w:tcPr>
            <w:tcW w:w="1865" w:type="dxa"/>
          </w:tcPr>
          <w:p w:rsidR="00D122C9" w:rsidRPr="00C5779A" w:rsidRDefault="00D122C9" w:rsidP="00C01DD2">
            <w:pPr>
              <w:pStyle w:val="aff1"/>
              <w:rPr>
                <w:b/>
                <w:bCs/>
                <w:i/>
                <w:sz w:val="24"/>
              </w:rPr>
            </w:pPr>
            <w:r w:rsidRPr="00C5779A">
              <w:rPr>
                <w:bCs/>
                <w:sz w:val="24"/>
              </w:rPr>
              <w:t>завгосп</w:t>
            </w:r>
          </w:p>
        </w:tc>
      </w:tr>
      <w:tr w:rsidR="00D122C9" w:rsidRPr="00C5779A" w:rsidTr="00C01DD2">
        <w:tc>
          <w:tcPr>
            <w:tcW w:w="781" w:type="dxa"/>
          </w:tcPr>
          <w:p w:rsidR="00D122C9" w:rsidRPr="00C5779A" w:rsidRDefault="00D122C9" w:rsidP="00C01DD2">
            <w:pPr>
              <w:pStyle w:val="aff1"/>
              <w:rPr>
                <w:b/>
                <w:bCs/>
                <w:i/>
                <w:sz w:val="24"/>
              </w:rPr>
            </w:pPr>
            <w:r w:rsidRPr="00C5779A">
              <w:rPr>
                <w:bCs/>
                <w:sz w:val="24"/>
              </w:rPr>
              <w:t>12.</w:t>
            </w:r>
          </w:p>
        </w:tc>
        <w:tc>
          <w:tcPr>
            <w:tcW w:w="5098" w:type="dxa"/>
          </w:tcPr>
          <w:p w:rsidR="00D122C9" w:rsidRPr="00C5779A" w:rsidRDefault="00D122C9" w:rsidP="00C01DD2">
            <w:pPr>
              <w:spacing w:line="0" w:lineRule="atLeast"/>
              <w:jc w:val="both"/>
              <w:rPr>
                <w:rFonts w:ascii="Times New Roman" w:eastAsia="Times New Roman" w:hAnsi="Times New Roman" w:cs="Times New Roman"/>
                <w:color w:val="000000"/>
                <w:sz w:val="24"/>
                <w:szCs w:val="24"/>
                <w:lang w:val="uk-UA" w:eastAsia="uk-UA"/>
              </w:rPr>
            </w:pPr>
            <w:r w:rsidRPr="00C5779A">
              <w:rPr>
                <w:rFonts w:ascii="Times New Roman" w:eastAsia="Times New Roman" w:hAnsi="Times New Roman" w:cs="Times New Roman"/>
                <w:color w:val="000000"/>
                <w:sz w:val="24"/>
                <w:szCs w:val="24"/>
                <w:lang w:val="uk-UA" w:eastAsia="uk-UA"/>
              </w:rPr>
              <w:t>Проводити</w:t>
            </w:r>
            <w:r w:rsidRPr="00C5779A">
              <w:rPr>
                <w:rFonts w:ascii="Times New Roman" w:eastAsia="Times New Roman" w:hAnsi="Times New Roman" w:cs="Times New Roman"/>
                <w:bCs/>
                <w:iCs/>
                <w:color w:val="000000"/>
                <w:sz w:val="24"/>
                <w:szCs w:val="24"/>
                <w:lang w:val="uk-UA" w:eastAsia="uk-UA"/>
              </w:rPr>
              <w:t xml:space="preserve"> </w:t>
            </w:r>
            <w:r w:rsidRPr="00C5779A">
              <w:rPr>
                <w:rFonts w:ascii="Times New Roman" w:eastAsia="Times New Roman" w:hAnsi="Times New Roman" w:cs="Times New Roman"/>
                <w:color w:val="000000"/>
                <w:sz w:val="24"/>
                <w:szCs w:val="24"/>
                <w:lang w:val="uk-UA" w:eastAsia="uk-UA"/>
              </w:rPr>
              <w:t>необхідні інструктажі та бесіди з охорони праці, безпеки життєдіяльності, пожежної безпеки серед працівників Департаменту</w:t>
            </w:r>
          </w:p>
        </w:tc>
        <w:tc>
          <w:tcPr>
            <w:tcW w:w="1828" w:type="dxa"/>
          </w:tcPr>
          <w:p w:rsidR="00D122C9" w:rsidRPr="00C5779A" w:rsidRDefault="00D122C9" w:rsidP="00C01DD2">
            <w:pPr>
              <w:pStyle w:val="aff1"/>
              <w:rPr>
                <w:b/>
                <w:bCs/>
                <w:i/>
                <w:sz w:val="24"/>
              </w:rPr>
            </w:pPr>
            <w:r w:rsidRPr="00C5779A">
              <w:rPr>
                <w:bCs/>
                <w:sz w:val="24"/>
              </w:rPr>
              <w:t>Відповідно до графіку</w:t>
            </w:r>
          </w:p>
        </w:tc>
        <w:tc>
          <w:tcPr>
            <w:tcW w:w="1865" w:type="dxa"/>
          </w:tcPr>
          <w:p w:rsidR="00D122C9" w:rsidRPr="00C5779A" w:rsidRDefault="00D122C9" w:rsidP="00C01DD2">
            <w:pPr>
              <w:pStyle w:val="aff1"/>
              <w:rPr>
                <w:b/>
                <w:bCs/>
                <w:i/>
                <w:sz w:val="24"/>
              </w:rPr>
            </w:pPr>
            <w:r w:rsidRPr="00C5779A">
              <w:rPr>
                <w:bCs/>
                <w:sz w:val="24"/>
              </w:rPr>
              <w:t>Спеціаліст з ОП, завгосп</w:t>
            </w:r>
          </w:p>
        </w:tc>
      </w:tr>
      <w:tr w:rsidR="00D122C9" w:rsidRPr="00C5779A" w:rsidTr="00C01DD2">
        <w:tc>
          <w:tcPr>
            <w:tcW w:w="781" w:type="dxa"/>
          </w:tcPr>
          <w:p w:rsidR="00D122C9" w:rsidRPr="00C5779A" w:rsidRDefault="00D122C9" w:rsidP="00C01DD2">
            <w:pPr>
              <w:pStyle w:val="aff1"/>
              <w:rPr>
                <w:b/>
                <w:bCs/>
                <w:i/>
                <w:sz w:val="24"/>
              </w:rPr>
            </w:pPr>
            <w:r w:rsidRPr="00C5779A">
              <w:rPr>
                <w:bCs/>
                <w:sz w:val="24"/>
              </w:rPr>
              <w:t>13.</w:t>
            </w:r>
          </w:p>
        </w:tc>
        <w:tc>
          <w:tcPr>
            <w:tcW w:w="5098" w:type="dxa"/>
          </w:tcPr>
          <w:p w:rsidR="00D122C9" w:rsidRPr="00C5779A" w:rsidRDefault="00D122C9" w:rsidP="00C01DD2">
            <w:pPr>
              <w:spacing w:line="0" w:lineRule="atLeast"/>
              <w:jc w:val="both"/>
              <w:rPr>
                <w:rFonts w:ascii="Times New Roman" w:eastAsia="Times New Roman" w:hAnsi="Times New Roman" w:cs="Times New Roman"/>
                <w:color w:val="000000"/>
                <w:sz w:val="24"/>
                <w:szCs w:val="24"/>
                <w:lang w:val="uk-UA" w:eastAsia="uk-UA"/>
              </w:rPr>
            </w:pPr>
            <w:r w:rsidRPr="00C5779A">
              <w:rPr>
                <w:rFonts w:ascii="Times New Roman" w:eastAsia="Times New Roman" w:hAnsi="Times New Roman" w:cs="Times New Roman"/>
                <w:color w:val="000000"/>
                <w:sz w:val="24"/>
                <w:szCs w:val="24"/>
                <w:lang w:val="uk-UA" w:eastAsia="uk-UA"/>
              </w:rPr>
              <w:t>Здійснювати постійний зв'язок з органами виконавчої влади та профспілковою організацією щодо запобігання травматизму серед працівників Департаменту.</w:t>
            </w:r>
            <w:r w:rsidRPr="00C5779A">
              <w:rPr>
                <w:rFonts w:ascii="Times New Roman" w:eastAsia="Times New Roman" w:hAnsi="Times New Roman" w:cs="Times New Roman"/>
                <w:color w:val="000000"/>
                <w:sz w:val="24"/>
                <w:szCs w:val="24"/>
                <w:lang w:eastAsia="uk-UA"/>
              </w:rPr>
              <w:t> </w:t>
            </w:r>
          </w:p>
        </w:tc>
        <w:tc>
          <w:tcPr>
            <w:tcW w:w="1828" w:type="dxa"/>
          </w:tcPr>
          <w:p w:rsidR="00D122C9" w:rsidRPr="00C5779A" w:rsidRDefault="00D122C9" w:rsidP="00C01DD2">
            <w:pPr>
              <w:pStyle w:val="aff1"/>
              <w:rPr>
                <w:b/>
                <w:bCs/>
                <w:i/>
                <w:sz w:val="24"/>
              </w:rPr>
            </w:pPr>
            <w:r w:rsidRPr="00C5779A">
              <w:rPr>
                <w:bCs/>
                <w:sz w:val="24"/>
              </w:rPr>
              <w:t>постійно</w:t>
            </w:r>
          </w:p>
        </w:tc>
        <w:tc>
          <w:tcPr>
            <w:tcW w:w="1865" w:type="dxa"/>
          </w:tcPr>
          <w:p w:rsidR="00D122C9" w:rsidRPr="00C5779A" w:rsidRDefault="00D122C9" w:rsidP="00C01DD2">
            <w:pPr>
              <w:pStyle w:val="aff1"/>
              <w:rPr>
                <w:b/>
                <w:bCs/>
                <w:i/>
                <w:sz w:val="24"/>
              </w:rPr>
            </w:pPr>
            <w:r w:rsidRPr="00C5779A">
              <w:rPr>
                <w:bCs/>
                <w:sz w:val="24"/>
              </w:rPr>
              <w:t>Директор, заступник директора, директори КУ</w:t>
            </w:r>
          </w:p>
        </w:tc>
      </w:tr>
      <w:tr w:rsidR="00D122C9" w:rsidRPr="00C5779A" w:rsidTr="00C01DD2">
        <w:tc>
          <w:tcPr>
            <w:tcW w:w="781" w:type="dxa"/>
          </w:tcPr>
          <w:p w:rsidR="00D122C9" w:rsidRPr="00C5779A" w:rsidRDefault="00D122C9" w:rsidP="00C01DD2">
            <w:pPr>
              <w:pStyle w:val="aff1"/>
              <w:rPr>
                <w:b/>
                <w:bCs/>
                <w:i/>
                <w:sz w:val="24"/>
              </w:rPr>
            </w:pPr>
          </w:p>
        </w:tc>
        <w:tc>
          <w:tcPr>
            <w:tcW w:w="5098" w:type="dxa"/>
          </w:tcPr>
          <w:p w:rsidR="00D122C9" w:rsidRPr="00C5779A" w:rsidRDefault="00D122C9" w:rsidP="00C01DD2">
            <w:pPr>
              <w:spacing w:line="0" w:lineRule="atLeast"/>
              <w:jc w:val="both"/>
              <w:rPr>
                <w:rFonts w:ascii="Times New Roman" w:eastAsia="Times New Roman" w:hAnsi="Times New Roman" w:cs="Times New Roman"/>
                <w:color w:val="000000"/>
                <w:sz w:val="24"/>
                <w:szCs w:val="24"/>
                <w:lang w:val="uk-UA" w:eastAsia="uk-UA"/>
              </w:rPr>
            </w:pPr>
          </w:p>
        </w:tc>
        <w:tc>
          <w:tcPr>
            <w:tcW w:w="1828" w:type="dxa"/>
          </w:tcPr>
          <w:p w:rsidR="00D122C9" w:rsidRPr="00C5779A" w:rsidRDefault="00D122C9" w:rsidP="00C01DD2">
            <w:pPr>
              <w:pStyle w:val="aff1"/>
              <w:rPr>
                <w:b/>
                <w:bCs/>
                <w:i/>
                <w:sz w:val="24"/>
              </w:rPr>
            </w:pPr>
          </w:p>
        </w:tc>
        <w:tc>
          <w:tcPr>
            <w:tcW w:w="1865" w:type="dxa"/>
          </w:tcPr>
          <w:p w:rsidR="00D122C9" w:rsidRPr="00C5779A" w:rsidRDefault="00D122C9" w:rsidP="00C01DD2">
            <w:pPr>
              <w:pStyle w:val="aff1"/>
              <w:rPr>
                <w:b/>
                <w:bCs/>
                <w:i/>
                <w:sz w:val="24"/>
              </w:rPr>
            </w:pPr>
          </w:p>
        </w:tc>
      </w:tr>
    </w:tbl>
    <w:p w:rsidR="00D122C9" w:rsidRDefault="00D122C9" w:rsidP="00D122C9">
      <w:pPr>
        <w:pStyle w:val="aff1"/>
        <w:rPr>
          <w:b/>
          <w:bCs/>
          <w:i/>
          <w:sz w:val="24"/>
        </w:rPr>
      </w:pPr>
    </w:p>
    <w:p w:rsidR="00D122C9" w:rsidRDefault="00D122C9" w:rsidP="00D122C9">
      <w:pPr>
        <w:pStyle w:val="aff1"/>
        <w:rPr>
          <w:b/>
          <w:bCs/>
          <w:i/>
          <w:sz w:val="24"/>
        </w:rPr>
      </w:pPr>
    </w:p>
    <w:p w:rsidR="00D122C9" w:rsidRDefault="00D122C9" w:rsidP="00D122C9">
      <w:pPr>
        <w:pStyle w:val="aff1"/>
        <w:rPr>
          <w:b/>
          <w:bCs/>
          <w:i/>
          <w:sz w:val="24"/>
        </w:rPr>
      </w:pPr>
    </w:p>
    <w:p w:rsidR="00D122C9" w:rsidRDefault="00D122C9" w:rsidP="00D122C9">
      <w:pPr>
        <w:pStyle w:val="aff1"/>
        <w:rPr>
          <w:b/>
          <w:bCs/>
          <w:i/>
          <w:sz w:val="24"/>
        </w:rPr>
      </w:pPr>
    </w:p>
    <w:p w:rsidR="00D122C9" w:rsidRDefault="00D122C9" w:rsidP="00D122C9">
      <w:pPr>
        <w:pStyle w:val="aff1"/>
        <w:rPr>
          <w:b/>
          <w:bCs/>
          <w:i/>
          <w:sz w:val="24"/>
        </w:rPr>
      </w:pPr>
    </w:p>
    <w:p w:rsidR="00D122C9" w:rsidRDefault="00D122C9" w:rsidP="00D122C9">
      <w:pPr>
        <w:pStyle w:val="aff1"/>
        <w:rPr>
          <w:b/>
          <w:bCs/>
          <w:i/>
          <w:sz w:val="24"/>
        </w:rPr>
      </w:pPr>
    </w:p>
    <w:p w:rsidR="00D122C9" w:rsidRDefault="00D122C9" w:rsidP="00D122C9">
      <w:pPr>
        <w:pStyle w:val="aff1"/>
        <w:rPr>
          <w:b/>
          <w:bCs/>
          <w:i/>
          <w:sz w:val="24"/>
        </w:rPr>
      </w:pPr>
    </w:p>
    <w:p w:rsidR="00D122C9" w:rsidRDefault="00D122C9" w:rsidP="00D122C9">
      <w:pPr>
        <w:pStyle w:val="aff1"/>
        <w:rPr>
          <w:b/>
          <w:bCs/>
          <w:i/>
          <w:sz w:val="24"/>
        </w:rPr>
      </w:pPr>
    </w:p>
    <w:p w:rsidR="00D122C9" w:rsidRDefault="00D122C9" w:rsidP="00D122C9">
      <w:pPr>
        <w:pStyle w:val="aff1"/>
        <w:rPr>
          <w:b/>
          <w:bCs/>
          <w:i/>
          <w:sz w:val="24"/>
        </w:rPr>
      </w:pPr>
    </w:p>
    <w:p w:rsidR="00D122C9" w:rsidRDefault="00D122C9" w:rsidP="00D122C9">
      <w:pPr>
        <w:pStyle w:val="aff1"/>
        <w:rPr>
          <w:b/>
          <w:bCs/>
          <w:i/>
          <w:sz w:val="24"/>
        </w:rPr>
      </w:pPr>
    </w:p>
    <w:p w:rsidR="00D122C9" w:rsidRDefault="00D122C9" w:rsidP="00D122C9">
      <w:pPr>
        <w:pStyle w:val="aff1"/>
        <w:rPr>
          <w:b/>
          <w:bCs/>
          <w:i/>
          <w:sz w:val="24"/>
        </w:rPr>
      </w:pPr>
    </w:p>
    <w:p w:rsidR="00D122C9" w:rsidRDefault="00D122C9" w:rsidP="00D122C9">
      <w:pPr>
        <w:pStyle w:val="aff1"/>
        <w:rPr>
          <w:b/>
          <w:bCs/>
          <w:i/>
          <w:sz w:val="24"/>
        </w:rPr>
      </w:pPr>
    </w:p>
    <w:p w:rsidR="003D3749" w:rsidRDefault="003D3749" w:rsidP="00D122C9">
      <w:pPr>
        <w:pStyle w:val="aff1"/>
        <w:ind w:left="2832" w:firstLine="708"/>
        <w:rPr>
          <w:bCs/>
          <w:sz w:val="24"/>
        </w:rPr>
      </w:pPr>
    </w:p>
    <w:p w:rsidR="003D3749" w:rsidRDefault="003D3749" w:rsidP="00D122C9">
      <w:pPr>
        <w:pStyle w:val="aff1"/>
        <w:ind w:left="2832" w:firstLine="708"/>
        <w:rPr>
          <w:bCs/>
          <w:sz w:val="24"/>
        </w:rPr>
      </w:pPr>
    </w:p>
    <w:p w:rsidR="003D3749" w:rsidRDefault="003D3749" w:rsidP="00D122C9">
      <w:pPr>
        <w:pStyle w:val="aff1"/>
        <w:ind w:left="2832" w:firstLine="708"/>
        <w:rPr>
          <w:bCs/>
          <w:sz w:val="24"/>
        </w:rPr>
      </w:pPr>
    </w:p>
    <w:p w:rsidR="003D3749" w:rsidRDefault="003D3749" w:rsidP="00D122C9">
      <w:pPr>
        <w:pStyle w:val="aff1"/>
        <w:ind w:left="2832" w:firstLine="708"/>
        <w:rPr>
          <w:bCs/>
          <w:sz w:val="24"/>
        </w:rPr>
      </w:pPr>
    </w:p>
    <w:p w:rsidR="003D3749" w:rsidRDefault="003D3749" w:rsidP="00D122C9">
      <w:pPr>
        <w:pStyle w:val="aff1"/>
        <w:ind w:left="2832" w:firstLine="708"/>
        <w:rPr>
          <w:bCs/>
          <w:sz w:val="24"/>
        </w:rPr>
      </w:pPr>
    </w:p>
    <w:p w:rsidR="003D3749" w:rsidRDefault="003D3749" w:rsidP="00D122C9">
      <w:pPr>
        <w:pStyle w:val="aff1"/>
        <w:ind w:left="2832" w:firstLine="708"/>
        <w:rPr>
          <w:bCs/>
          <w:sz w:val="24"/>
        </w:rPr>
      </w:pPr>
    </w:p>
    <w:p w:rsidR="003D3749" w:rsidRDefault="003D3749" w:rsidP="00D122C9">
      <w:pPr>
        <w:pStyle w:val="aff1"/>
        <w:ind w:left="2832" w:firstLine="708"/>
        <w:rPr>
          <w:bCs/>
          <w:sz w:val="24"/>
        </w:rPr>
      </w:pPr>
    </w:p>
    <w:p w:rsidR="003D3749" w:rsidRDefault="003D3749" w:rsidP="00D122C9">
      <w:pPr>
        <w:pStyle w:val="aff1"/>
        <w:ind w:left="2832" w:firstLine="708"/>
        <w:rPr>
          <w:bCs/>
          <w:sz w:val="24"/>
        </w:rPr>
      </w:pPr>
    </w:p>
    <w:p w:rsidR="003D3749" w:rsidRDefault="003D3749" w:rsidP="00D122C9">
      <w:pPr>
        <w:pStyle w:val="aff1"/>
        <w:ind w:left="2832" w:firstLine="708"/>
        <w:rPr>
          <w:bCs/>
          <w:sz w:val="24"/>
        </w:rPr>
      </w:pPr>
    </w:p>
    <w:p w:rsidR="003D3749" w:rsidRDefault="003D3749" w:rsidP="00D122C9">
      <w:pPr>
        <w:pStyle w:val="aff1"/>
        <w:ind w:left="2832" w:firstLine="708"/>
        <w:rPr>
          <w:bCs/>
          <w:sz w:val="24"/>
        </w:rPr>
      </w:pPr>
    </w:p>
    <w:p w:rsidR="003D3749" w:rsidRDefault="003D3749" w:rsidP="00D122C9">
      <w:pPr>
        <w:pStyle w:val="aff1"/>
        <w:ind w:left="2832" w:firstLine="708"/>
        <w:rPr>
          <w:bCs/>
          <w:sz w:val="24"/>
        </w:rPr>
      </w:pPr>
    </w:p>
    <w:p w:rsidR="003D3749" w:rsidRDefault="003D3749" w:rsidP="00D122C9">
      <w:pPr>
        <w:pStyle w:val="aff1"/>
        <w:ind w:left="2832" w:firstLine="708"/>
        <w:rPr>
          <w:bCs/>
          <w:sz w:val="24"/>
        </w:rPr>
      </w:pPr>
    </w:p>
    <w:p w:rsidR="003D3749" w:rsidRDefault="003D3749" w:rsidP="00D122C9">
      <w:pPr>
        <w:pStyle w:val="aff1"/>
        <w:ind w:left="2832" w:firstLine="708"/>
        <w:rPr>
          <w:bCs/>
          <w:sz w:val="24"/>
        </w:rPr>
      </w:pPr>
    </w:p>
    <w:p w:rsidR="003D3749" w:rsidRDefault="003D3749" w:rsidP="00D122C9">
      <w:pPr>
        <w:pStyle w:val="aff1"/>
        <w:ind w:left="2832" w:firstLine="708"/>
        <w:rPr>
          <w:bCs/>
          <w:sz w:val="24"/>
        </w:rPr>
      </w:pPr>
    </w:p>
    <w:p w:rsidR="003D3749" w:rsidRDefault="003D3749" w:rsidP="00D122C9">
      <w:pPr>
        <w:pStyle w:val="aff1"/>
        <w:ind w:left="2832" w:firstLine="708"/>
        <w:rPr>
          <w:bCs/>
          <w:sz w:val="24"/>
        </w:rPr>
      </w:pPr>
    </w:p>
    <w:p w:rsidR="003D3749" w:rsidRDefault="003D3749" w:rsidP="00D122C9">
      <w:pPr>
        <w:pStyle w:val="aff1"/>
        <w:ind w:left="2832" w:firstLine="708"/>
        <w:rPr>
          <w:bCs/>
          <w:sz w:val="24"/>
        </w:rPr>
      </w:pPr>
    </w:p>
    <w:p w:rsidR="003D3749" w:rsidRDefault="003D3749" w:rsidP="00D122C9">
      <w:pPr>
        <w:pStyle w:val="aff1"/>
        <w:ind w:left="2832" w:firstLine="708"/>
        <w:rPr>
          <w:bCs/>
          <w:sz w:val="24"/>
        </w:rPr>
      </w:pPr>
    </w:p>
    <w:p w:rsidR="003D3749" w:rsidRDefault="003D3749" w:rsidP="00D122C9">
      <w:pPr>
        <w:pStyle w:val="aff1"/>
        <w:ind w:left="2832" w:firstLine="708"/>
        <w:rPr>
          <w:bCs/>
          <w:sz w:val="24"/>
        </w:rPr>
      </w:pPr>
    </w:p>
    <w:p w:rsidR="003D3749" w:rsidRDefault="003D3749" w:rsidP="00D122C9">
      <w:pPr>
        <w:pStyle w:val="aff1"/>
        <w:ind w:left="2832" w:firstLine="708"/>
        <w:rPr>
          <w:bCs/>
          <w:sz w:val="24"/>
        </w:rPr>
      </w:pPr>
    </w:p>
    <w:p w:rsidR="003D3749" w:rsidRDefault="003D3749" w:rsidP="00D122C9">
      <w:pPr>
        <w:pStyle w:val="aff1"/>
        <w:ind w:left="2832" w:firstLine="708"/>
        <w:rPr>
          <w:bCs/>
          <w:sz w:val="24"/>
        </w:rPr>
      </w:pPr>
    </w:p>
    <w:p w:rsidR="00D122C9" w:rsidRDefault="00D122C9" w:rsidP="00D122C9">
      <w:pPr>
        <w:pStyle w:val="aff1"/>
        <w:ind w:left="2832" w:firstLine="708"/>
        <w:rPr>
          <w:bCs/>
          <w:sz w:val="24"/>
        </w:rPr>
      </w:pPr>
      <w:r>
        <w:rPr>
          <w:bCs/>
          <w:sz w:val="24"/>
        </w:rPr>
        <w:t xml:space="preserve">              </w:t>
      </w:r>
      <w:r w:rsidRPr="00CA1A6B">
        <w:rPr>
          <w:bCs/>
          <w:sz w:val="24"/>
        </w:rPr>
        <w:t>Додаток  №</w:t>
      </w:r>
      <w:r>
        <w:rPr>
          <w:bCs/>
          <w:sz w:val="24"/>
        </w:rPr>
        <w:t xml:space="preserve"> 12 </w:t>
      </w:r>
      <w:r w:rsidRPr="00CA1A6B">
        <w:rPr>
          <w:bCs/>
          <w:sz w:val="24"/>
        </w:rPr>
        <w:t xml:space="preserve">до </w:t>
      </w:r>
      <w:r>
        <w:rPr>
          <w:bCs/>
          <w:sz w:val="24"/>
        </w:rPr>
        <w:t>Колективного договору</w:t>
      </w:r>
    </w:p>
    <w:p w:rsidR="00D122C9" w:rsidRDefault="00D122C9" w:rsidP="00D122C9">
      <w:pPr>
        <w:pStyle w:val="aff1"/>
        <w:ind w:left="2124" w:firstLine="708"/>
        <w:jc w:val="center"/>
        <w:rPr>
          <w:bCs/>
          <w:sz w:val="24"/>
        </w:rPr>
      </w:pPr>
      <w:r>
        <w:rPr>
          <w:bCs/>
          <w:sz w:val="24"/>
        </w:rPr>
        <w:t xml:space="preserve">       </w:t>
      </w:r>
      <w:r w:rsidRPr="00CA1A6B">
        <w:rPr>
          <w:bCs/>
          <w:sz w:val="24"/>
        </w:rPr>
        <w:t xml:space="preserve">між </w:t>
      </w:r>
      <w:r w:rsidRPr="00B85884">
        <w:rPr>
          <w:bCs/>
          <w:sz w:val="24"/>
        </w:rPr>
        <w:t xml:space="preserve"> </w:t>
      </w:r>
      <w:r>
        <w:rPr>
          <w:bCs/>
          <w:sz w:val="24"/>
        </w:rPr>
        <w:t>Департаментом гуманітарної</w:t>
      </w:r>
    </w:p>
    <w:p w:rsidR="00D122C9" w:rsidRDefault="00D122C9" w:rsidP="00D122C9">
      <w:pPr>
        <w:pStyle w:val="aff1"/>
        <w:ind w:left="2832" w:firstLine="708"/>
        <w:jc w:val="center"/>
        <w:rPr>
          <w:bCs/>
          <w:sz w:val="24"/>
        </w:rPr>
      </w:pPr>
      <w:r>
        <w:rPr>
          <w:bCs/>
          <w:sz w:val="24"/>
        </w:rPr>
        <w:t>політики та первинною профспілковою</w:t>
      </w:r>
    </w:p>
    <w:p w:rsidR="00D122C9" w:rsidRDefault="00D122C9" w:rsidP="00D122C9">
      <w:pPr>
        <w:pStyle w:val="aff1"/>
        <w:ind w:left="4248"/>
        <w:rPr>
          <w:bCs/>
          <w:sz w:val="24"/>
        </w:rPr>
      </w:pPr>
      <w:r>
        <w:rPr>
          <w:bCs/>
          <w:sz w:val="24"/>
        </w:rPr>
        <w:t>організацією Департаменту гуманітарної</w:t>
      </w:r>
    </w:p>
    <w:p w:rsidR="00D122C9" w:rsidRDefault="00D122C9" w:rsidP="00D122C9">
      <w:pPr>
        <w:pStyle w:val="aff1"/>
        <w:rPr>
          <w:bCs/>
          <w:sz w:val="24"/>
        </w:rPr>
      </w:pPr>
      <w:r>
        <w:rPr>
          <w:bCs/>
          <w:sz w:val="24"/>
        </w:rPr>
        <w:t xml:space="preserve">                                                        політики на 2025-  2029 рр.</w:t>
      </w:r>
      <w:r w:rsidRPr="00CA1A6B">
        <w:rPr>
          <w:bCs/>
          <w:sz w:val="24"/>
        </w:rPr>
        <w:t>.</w:t>
      </w:r>
    </w:p>
    <w:p w:rsidR="00D122C9" w:rsidRPr="00B2300D" w:rsidRDefault="00D122C9" w:rsidP="00D122C9">
      <w:pPr>
        <w:pStyle w:val="aff1"/>
        <w:rPr>
          <w:b/>
          <w:bCs/>
          <w:i/>
          <w:sz w:val="24"/>
        </w:rPr>
      </w:pPr>
    </w:p>
    <w:p w:rsidR="00D122C9" w:rsidRPr="00747305" w:rsidRDefault="00D122C9" w:rsidP="00D122C9">
      <w:pPr>
        <w:spacing w:line="245" w:lineRule="auto"/>
        <w:ind w:right="-17"/>
        <w:jc w:val="both"/>
        <w:rPr>
          <w:rFonts w:ascii="Times New Roman" w:eastAsia="Times New Roman" w:hAnsi="Times New Roman" w:cs="Times New Roman"/>
          <w:b/>
          <w:color w:val="000000"/>
          <w:sz w:val="24"/>
          <w:szCs w:val="24"/>
        </w:rPr>
      </w:pPr>
      <w:r w:rsidRPr="00747305">
        <w:rPr>
          <w:rFonts w:ascii="Times New Roman" w:eastAsia="Times New Roman" w:hAnsi="Times New Roman" w:cs="Times New Roman"/>
          <w:b/>
          <w:color w:val="000000"/>
          <w:sz w:val="24"/>
          <w:szCs w:val="24"/>
        </w:rPr>
        <w:t>ПОГОДЖУЮ</w:t>
      </w:r>
      <w:r w:rsidRPr="00747305">
        <w:rPr>
          <w:rFonts w:ascii="Times New Roman" w:eastAsia="Times New Roman" w:hAnsi="Times New Roman" w:cs="Times New Roman"/>
          <w:b/>
          <w:color w:val="000000"/>
          <w:sz w:val="24"/>
          <w:szCs w:val="24"/>
        </w:rPr>
        <w:tab/>
      </w:r>
      <w:r w:rsidRPr="00747305">
        <w:rPr>
          <w:rFonts w:ascii="Times New Roman" w:eastAsia="Times New Roman" w:hAnsi="Times New Roman" w:cs="Times New Roman"/>
          <w:b/>
          <w:color w:val="000000"/>
          <w:sz w:val="24"/>
          <w:szCs w:val="24"/>
        </w:rPr>
        <w:tab/>
      </w:r>
      <w:r w:rsidRPr="00747305">
        <w:rPr>
          <w:rFonts w:ascii="Times New Roman" w:eastAsia="Times New Roman" w:hAnsi="Times New Roman" w:cs="Times New Roman"/>
          <w:b/>
          <w:color w:val="000000"/>
          <w:sz w:val="24"/>
          <w:szCs w:val="24"/>
        </w:rPr>
        <w:tab/>
      </w:r>
      <w:r w:rsidRPr="00747305">
        <w:rPr>
          <w:rFonts w:ascii="Times New Roman" w:eastAsia="Times New Roman" w:hAnsi="Times New Roman" w:cs="Times New Roman"/>
          <w:b/>
          <w:color w:val="000000"/>
          <w:sz w:val="24"/>
          <w:szCs w:val="24"/>
        </w:rPr>
        <w:tab/>
      </w:r>
      <w:r w:rsidRPr="00747305">
        <w:rPr>
          <w:rFonts w:ascii="Times New Roman" w:eastAsia="Times New Roman" w:hAnsi="Times New Roman" w:cs="Times New Roman"/>
          <w:b/>
          <w:color w:val="000000"/>
          <w:sz w:val="24"/>
          <w:szCs w:val="24"/>
        </w:rPr>
        <w:tab/>
      </w:r>
      <w:r w:rsidRPr="00747305">
        <w:rPr>
          <w:rFonts w:ascii="Times New Roman" w:eastAsia="Times New Roman" w:hAnsi="Times New Roman" w:cs="Times New Roman"/>
          <w:b/>
          <w:color w:val="000000"/>
          <w:sz w:val="24"/>
          <w:szCs w:val="24"/>
        </w:rPr>
        <w:tab/>
        <w:t>ЗАТВЕРДЖУЮ</w:t>
      </w:r>
    </w:p>
    <w:p w:rsidR="00D122C9" w:rsidRPr="00747305" w:rsidRDefault="00D122C9" w:rsidP="00D122C9">
      <w:pPr>
        <w:spacing w:after="0" w:line="240" w:lineRule="auto"/>
        <w:rPr>
          <w:rFonts w:ascii="Times New Roman" w:eastAsia="Times New Roman" w:hAnsi="Times New Roman" w:cs="Times New Roman"/>
          <w:b/>
          <w:sz w:val="24"/>
          <w:szCs w:val="24"/>
          <w:lang w:val="uk-UA"/>
        </w:rPr>
      </w:pPr>
      <w:r w:rsidRPr="00747305">
        <w:rPr>
          <w:rFonts w:ascii="Times New Roman" w:eastAsia="Times New Roman" w:hAnsi="Times New Roman" w:cs="Times New Roman"/>
          <w:b/>
          <w:sz w:val="24"/>
          <w:szCs w:val="24"/>
        </w:rPr>
        <w:t>Голова первинної профспілкової</w:t>
      </w:r>
      <w:r w:rsidRPr="00747305">
        <w:rPr>
          <w:rFonts w:ascii="Times New Roman" w:eastAsia="Times New Roman" w:hAnsi="Times New Roman" w:cs="Times New Roman"/>
          <w:b/>
          <w:sz w:val="24"/>
          <w:szCs w:val="24"/>
        </w:rPr>
        <w:tab/>
      </w:r>
      <w:r w:rsidRPr="00747305">
        <w:rPr>
          <w:rFonts w:ascii="Times New Roman" w:eastAsia="Times New Roman" w:hAnsi="Times New Roman" w:cs="Times New Roman"/>
          <w:b/>
          <w:sz w:val="24"/>
          <w:szCs w:val="24"/>
        </w:rPr>
        <w:tab/>
      </w:r>
      <w:r w:rsidRPr="00747305">
        <w:rPr>
          <w:rFonts w:ascii="Times New Roman" w:eastAsia="Times New Roman" w:hAnsi="Times New Roman" w:cs="Times New Roman"/>
          <w:b/>
          <w:sz w:val="24"/>
          <w:szCs w:val="24"/>
        </w:rPr>
        <w:tab/>
        <w:t>Директор Департаменту</w:t>
      </w:r>
    </w:p>
    <w:p w:rsidR="00D122C9" w:rsidRPr="00747305" w:rsidRDefault="00D122C9" w:rsidP="00D122C9">
      <w:pPr>
        <w:spacing w:after="0" w:line="240" w:lineRule="auto"/>
        <w:rPr>
          <w:rFonts w:ascii="Times New Roman" w:eastAsia="Times New Roman" w:hAnsi="Times New Roman" w:cs="Times New Roman"/>
          <w:b/>
          <w:sz w:val="24"/>
          <w:szCs w:val="24"/>
          <w:lang w:val="uk-UA"/>
        </w:rPr>
      </w:pPr>
      <w:r w:rsidRPr="00747305">
        <w:rPr>
          <w:rFonts w:ascii="Times New Roman" w:eastAsia="Times New Roman" w:hAnsi="Times New Roman" w:cs="Times New Roman"/>
          <w:b/>
          <w:sz w:val="24"/>
          <w:szCs w:val="24"/>
          <w:lang w:val="uk-UA"/>
        </w:rPr>
        <w:t>організації Департаменту</w:t>
      </w:r>
      <w:r w:rsidRPr="00747305">
        <w:rPr>
          <w:rFonts w:ascii="Times New Roman" w:eastAsia="Times New Roman" w:hAnsi="Times New Roman" w:cs="Times New Roman"/>
          <w:b/>
          <w:sz w:val="24"/>
          <w:szCs w:val="24"/>
          <w:lang w:val="uk-UA"/>
        </w:rPr>
        <w:tab/>
      </w:r>
      <w:r w:rsidRPr="00747305">
        <w:rPr>
          <w:rFonts w:ascii="Times New Roman" w:eastAsia="Times New Roman" w:hAnsi="Times New Roman" w:cs="Times New Roman"/>
          <w:b/>
          <w:sz w:val="24"/>
          <w:szCs w:val="24"/>
          <w:lang w:val="uk-UA"/>
        </w:rPr>
        <w:tab/>
      </w:r>
      <w:r w:rsidRPr="00747305">
        <w:rPr>
          <w:rFonts w:ascii="Times New Roman" w:eastAsia="Times New Roman" w:hAnsi="Times New Roman" w:cs="Times New Roman"/>
          <w:b/>
          <w:sz w:val="24"/>
          <w:szCs w:val="24"/>
          <w:lang w:val="uk-UA"/>
        </w:rPr>
        <w:tab/>
      </w:r>
      <w:r w:rsidRPr="00747305">
        <w:rPr>
          <w:rFonts w:ascii="Times New Roman" w:eastAsia="Times New Roman" w:hAnsi="Times New Roman" w:cs="Times New Roman"/>
          <w:b/>
          <w:sz w:val="24"/>
          <w:szCs w:val="24"/>
          <w:lang w:val="uk-UA"/>
        </w:rPr>
        <w:tab/>
        <w:t>гуманітарної політики     гуманітарної політики</w:t>
      </w:r>
      <w:r w:rsidRPr="00747305">
        <w:rPr>
          <w:rFonts w:ascii="Times New Roman" w:eastAsia="Times New Roman" w:hAnsi="Times New Roman" w:cs="Times New Roman"/>
          <w:b/>
          <w:sz w:val="24"/>
          <w:szCs w:val="24"/>
          <w:lang w:val="uk-UA"/>
        </w:rPr>
        <w:tab/>
      </w:r>
      <w:r w:rsidRPr="00747305">
        <w:rPr>
          <w:rFonts w:ascii="Times New Roman" w:eastAsia="Times New Roman" w:hAnsi="Times New Roman" w:cs="Times New Roman"/>
          <w:b/>
          <w:sz w:val="24"/>
          <w:szCs w:val="24"/>
          <w:lang w:val="uk-UA"/>
        </w:rPr>
        <w:tab/>
      </w:r>
      <w:r w:rsidRPr="00747305">
        <w:rPr>
          <w:rFonts w:ascii="Times New Roman" w:eastAsia="Times New Roman" w:hAnsi="Times New Roman" w:cs="Times New Roman"/>
          <w:b/>
          <w:sz w:val="24"/>
          <w:szCs w:val="24"/>
          <w:lang w:val="uk-UA"/>
        </w:rPr>
        <w:tab/>
      </w:r>
      <w:r w:rsidRPr="00747305">
        <w:rPr>
          <w:rFonts w:ascii="Times New Roman" w:eastAsia="Times New Roman" w:hAnsi="Times New Roman" w:cs="Times New Roman"/>
          <w:b/>
          <w:sz w:val="24"/>
          <w:szCs w:val="24"/>
          <w:lang w:val="uk-UA"/>
        </w:rPr>
        <w:tab/>
      </w:r>
      <w:r w:rsidRPr="00747305">
        <w:rPr>
          <w:rFonts w:ascii="Times New Roman" w:eastAsia="Times New Roman" w:hAnsi="Times New Roman" w:cs="Times New Roman"/>
          <w:b/>
          <w:sz w:val="24"/>
          <w:szCs w:val="24"/>
          <w:lang w:val="uk-UA"/>
        </w:rPr>
        <w:tab/>
        <w:t xml:space="preserve">            Козятинської міської ради</w:t>
      </w:r>
    </w:p>
    <w:p w:rsidR="00D122C9" w:rsidRPr="00747305" w:rsidRDefault="00D122C9" w:rsidP="00D122C9">
      <w:pPr>
        <w:spacing w:line="245" w:lineRule="auto"/>
        <w:ind w:right="-17"/>
        <w:jc w:val="both"/>
        <w:rPr>
          <w:rFonts w:ascii="Times New Roman" w:eastAsia="Times New Roman" w:hAnsi="Times New Roman" w:cs="Times New Roman"/>
          <w:b/>
          <w:color w:val="000000"/>
          <w:sz w:val="24"/>
          <w:szCs w:val="24"/>
        </w:rPr>
      </w:pPr>
      <w:r w:rsidRPr="00747305">
        <w:rPr>
          <w:rFonts w:ascii="Times New Roman" w:eastAsia="Times New Roman" w:hAnsi="Times New Roman" w:cs="Times New Roman"/>
          <w:b/>
          <w:color w:val="000000"/>
          <w:sz w:val="24"/>
          <w:szCs w:val="24"/>
        </w:rPr>
        <w:t>_____________ Олена СТАРУШОК</w:t>
      </w:r>
      <w:r w:rsidRPr="00747305">
        <w:rPr>
          <w:rFonts w:ascii="Times New Roman" w:eastAsia="Times New Roman" w:hAnsi="Times New Roman" w:cs="Times New Roman"/>
          <w:b/>
          <w:color w:val="000000"/>
          <w:sz w:val="24"/>
          <w:szCs w:val="24"/>
        </w:rPr>
        <w:tab/>
      </w:r>
      <w:r w:rsidRPr="00747305">
        <w:rPr>
          <w:rFonts w:ascii="Times New Roman" w:eastAsia="Times New Roman" w:hAnsi="Times New Roman" w:cs="Times New Roman"/>
          <w:b/>
          <w:color w:val="000000"/>
          <w:sz w:val="24"/>
          <w:szCs w:val="24"/>
        </w:rPr>
        <w:tab/>
        <w:t>_________ Аліна ДІДЕНКО</w:t>
      </w:r>
    </w:p>
    <w:p w:rsidR="00D122C9" w:rsidRPr="00747305" w:rsidRDefault="00D122C9" w:rsidP="00D122C9">
      <w:pPr>
        <w:spacing w:line="245" w:lineRule="auto"/>
        <w:ind w:right="-17"/>
        <w:jc w:val="both"/>
        <w:rPr>
          <w:rFonts w:ascii="Times New Roman" w:eastAsia="Times New Roman" w:hAnsi="Times New Roman" w:cs="Times New Roman"/>
          <w:b/>
          <w:color w:val="000000"/>
          <w:sz w:val="24"/>
          <w:szCs w:val="24"/>
        </w:rPr>
      </w:pPr>
    </w:p>
    <w:p w:rsidR="00D122C9" w:rsidRPr="00F25350" w:rsidRDefault="00D122C9" w:rsidP="00D122C9">
      <w:pPr>
        <w:pStyle w:val="aff4"/>
        <w:ind w:left="2832" w:firstLine="708"/>
        <w:rPr>
          <w:rFonts w:eastAsia="Calibri"/>
          <w:b/>
          <w:lang w:val="uk-UA" w:eastAsia="ar-SA"/>
        </w:rPr>
      </w:pPr>
      <w:r>
        <w:rPr>
          <w:rFonts w:eastAsia="Calibri"/>
          <w:lang w:val="uk-UA" w:eastAsia="ar-SA"/>
        </w:rPr>
        <w:t xml:space="preserve">    </w:t>
      </w:r>
      <w:r w:rsidRPr="00F25350">
        <w:rPr>
          <w:rFonts w:eastAsia="Calibri"/>
          <w:b/>
          <w:lang w:val="uk-UA" w:eastAsia="ar-SA"/>
        </w:rPr>
        <w:t>ПОЛОЖЕННЯ</w:t>
      </w:r>
    </w:p>
    <w:p w:rsidR="00D122C9" w:rsidRPr="00F25350" w:rsidRDefault="00D122C9" w:rsidP="00D122C9">
      <w:pPr>
        <w:pStyle w:val="aff4"/>
        <w:jc w:val="center"/>
        <w:rPr>
          <w:rFonts w:eastAsia="Calibri"/>
          <w:b/>
          <w:lang w:val="uk-UA" w:eastAsia="ar-SA"/>
        </w:rPr>
      </w:pPr>
      <w:r w:rsidRPr="00F25350">
        <w:rPr>
          <w:rFonts w:eastAsia="Calibri"/>
          <w:b/>
          <w:lang w:val="uk-UA" w:eastAsia="ar-SA"/>
        </w:rPr>
        <w:t>про оплату праці</w:t>
      </w:r>
    </w:p>
    <w:p w:rsidR="00D122C9" w:rsidRPr="00F25350" w:rsidRDefault="00D122C9" w:rsidP="00D122C9">
      <w:pPr>
        <w:pStyle w:val="aff4"/>
        <w:jc w:val="center"/>
        <w:rPr>
          <w:rFonts w:eastAsia="Calibri"/>
          <w:b/>
          <w:lang w:val="uk-UA" w:eastAsia="ar-SA"/>
        </w:rPr>
      </w:pPr>
      <w:r>
        <w:rPr>
          <w:rFonts w:eastAsia="Calibri"/>
          <w:b/>
          <w:lang w:val="uk-UA" w:eastAsia="ar-SA"/>
        </w:rPr>
        <w:t>К</w:t>
      </w:r>
      <w:r w:rsidRPr="00F25350">
        <w:rPr>
          <w:rFonts w:eastAsia="Calibri"/>
          <w:b/>
          <w:lang w:val="uk-UA" w:eastAsia="ar-SA"/>
        </w:rPr>
        <w:t>омунальної установи «</w:t>
      </w:r>
      <w:r w:rsidRPr="00F25350">
        <w:rPr>
          <w:rFonts w:eastAsia="Calibri"/>
          <w:b/>
          <w:lang w:val="uk-UA"/>
        </w:rPr>
        <w:t>Фінансово-економічний центр Департаменту гуманітарної політики Козятинської міської ради»</w:t>
      </w:r>
    </w:p>
    <w:p w:rsidR="00D122C9" w:rsidRPr="00F25350" w:rsidRDefault="00D122C9" w:rsidP="00D122C9">
      <w:pPr>
        <w:pStyle w:val="aff4"/>
        <w:jc w:val="center"/>
        <w:rPr>
          <w:rFonts w:eastAsia="Calibri"/>
          <w:b/>
          <w:lang w:val="uk-UA" w:eastAsia="ar-SA"/>
        </w:rPr>
      </w:pPr>
    </w:p>
    <w:p w:rsidR="00D122C9" w:rsidRPr="00F25350" w:rsidRDefault="00D122C9" w:rsidP="00D122C9">
      <w:pPr>
        <w:pStyle w:val="aff4"/>
        <w:jc w:val="center"/>
        <w:rPr>
          <w:rFonts w:eastAsia="Calibri"/>
          <w:b/>
          <w:lang w:val="uk-UA" w:eastAsia="ar-SA"/>
        </w:rPr>
      </w:pPr>
    </w:p>
    <w:p w:rsidR="00D122C9" w:rsidRPr="00F25350" w:rsidRDefault="00D122C9" w:rsidP="00D122C9">
      <w:pPr>
        <w:suppressAutoHyphens/>
        <w:spacing w:after="0" w:line="240" w:lineRule="auto"/>
        <w:jc w:val="center"/>
        <w:rPr>
          <w:rFonts w:ascii="Times New Roman" w:eastAsia="Calibri" w:hAnsi="Times New Roman" w:cs="Times New Roman"/>
          <w:b/>
          <w:sz w:val="28"/>
          <w:szCs w:val="28"/>
          <w:lang w:val="uk-UA" w:eastAsia="ar-SA"/>
        </w:rPr>
      </w:pPr>
      <w:r w:rsidRPr="00F25350">
        <w:rPr>
          <w:rFonts w:ascii="Times New Roman" w:eastAsia="Calibri" w:hAnsi="Times New Roman" w:cs="Times New Roman"/>
          <w:b/>
          <w:sz w:val="24"/>
          <w:szCs w:val="24"/>
          <w:lang w:val="uk-UA" w:eastAsia="ar-SA"/>
        </w:rPr>
        <w:t>1. ЗАГАЛЬНІ ПОЛОЖЕННЯ</w:t>
      </w:r>
    </w:p>
    <w:p w:rsidR="00D122C9" w:rsidRPr="00F25350" w:rsidRDefault="00D122C9" w:rsidP="00D122C9">
      <w:pPr>
        <w:suppressAutoHyphens/>
        <w:spacing w:after="0" w:line="240" w:lineRule="auto"/>
        <w:jc w:val="both"/>
        <w:rPr>
          <w:rFonts w:ascii="Times New Roman" w:eastAsia="Calibri" w:hAnsi="Times New Roman" w:cs="Times New Roman"/>
          <w:b/>
          <w:sz w:val="28"/>
          <w:szCs w:val="28"/>
          <w:lang w:val="uk-UA" w:eastAsia="ar-SA"/>
        </w:rPr>
      </w:pP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 xml:space="preserve">1.1. Метою цього Положення є забезпечення мотивації персоналу в підвищенні ефективності праці, спрямованої на досягнення стратегічної мети та завдання комунальної установи </w:t>
      </w:r>
      <w:r w:rsidRPr="00F25350">
        <w:rPr>
          <w:rFonts w:ascii="Times New Roman" w:eastAsia="Calibri" w:hAnsi="Times New Roman" w:cs="Times New Roman"/>
          <w:sz w:val="24"/>
          <w:szCs w:val="24"/>
          <w:lang w:val="uk-UA"/>
        </w:rPr>
        <w:t>«Фінансово-економічний центр Департаменту гуманітарної політики Козятинської міської ради»</w:t>
      </w:r>
      <w:r w:rsidRPr="00F25350">
        <w:rPr>
          <w:rFonts w:ascii="Times New Roman" w:eastAsia="Calibri" w:hAnsi="Times New Roman" w:cs="Times New Roman"/>
          <w:sz w:val="24"/>
          <w:szCs w:val="24"/>
          <w:lang w:val="uk-UA" w:eastAsia="ar-SA"/>
        </w:rPr>
        <w:t xml:space="preserve"> (далі –</w:t>
      </w:r>
      <w:r w:rsidRPr="00F25350">
        <w:rPr>
          <w:rFonts w:ascii="Calibri" w:eastAsia="Calibri" w:hAnsi="Calibri" w:cs="Times New Roman"/>
          <w:sz w:val="24"/>
          <w:szCs w:val="24"/>
          <w:lang w:val="uk-UA" w:eastAsia="ar-SA"/>
        </w:rPr>
        <w:t xml:space="preserve"> </w:t>
      </w:r>
      <w:r w:rsidRPr="00F25350">
        <w:rPr>
          <w:rFonts w:ascii="Times New Roman" w:eastAsia="Calibri" w:hAnsi="Times New Roman" w:cs="Times New Roman"/>
          <w:sz w:val="24"/>
          <w:szCs w:val="24"/>
          <w:lang w:val="uk-UA" w:eastAsia="ar-SA"/>
        </w:rPr>
        <w:t xml:space="preserve">Установа). </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1.2. Основними законодавчими документами формування Положення є: Кодекс законів про працю України, Закон України «Про оплату праці», Закон України «Про відпустки», Закон України «Про індексацію грошових доходів населення», «Інструкція зі статистики заробітної плати»,</w:t>
      </w:r>
      <w:r w:rsidRPr="00F25350">
        <w:rPr>
          <w:rFonts w:ascii="Times New Roman" w:eastAsia="Calibri" w:hAnsi="Times New Roman" w:cs="Times New Roman"/>
          <w:sz w:val="24"/>
          <w:szCs w:val="24"/>
          <w:lang w:val="uk-UA"/>
        </w:rPr>
        <w:t xml:space="preserve"> Бюджетного кодексу України, Закону України "Про колективні договори і угоди", Галузевих угод та колективного договору</w:t>
      </w:r>
      <w:r w:rsidRPr="00F25350">
        <w:rPr>
          <w:rFonts w:ascii="Times New Roman" w:eastAsia="Calibri" w:hAnsi="Times New Roman" w:cs="Times New Roman"/>
          <w:sz w:val="24"/>
          <w:szCs w:val="24"/>
          <w:lang w:val="uk-UA" w:eastAsia="ar-SA"/>
        </w:rPr>
        <w:t xml:space="preserve"> інші законодавчі акти, що стосуються оплати праці.</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p>
    <w:p w:rsidR="00D122C9" w:rsidRPr="00F25350" w:rsidRDefault="00D122C9" w:rsidP="00D122C9">
      <w:pPr>
        <w:suppressAutoHyphens/>
        <w:spacing w:after="0" w:line="240" w:lineRule="auto"/>
        <w:jc w:val="center"/>
        <w:rPr>
          <w:rFonts w:ascii="Times New Roman" w:eastAsia="Calibri" w:hAnsi="Times New Roman" w:cs="Times New Roman"/>
          <w:b/>
          <w:sz w:val="24"/>
          <w:szCs w:val="24"/>
          <w:lang w:val="uk-UA" w:eastAsia="ar-SA"/>
        </w:rPr>
      </w:pPr>
      <w:r w:rsidRPr="00F25350">
        <w:rPr>
          <w:rFonts w:ascii="Times New Roman" w:eastAsia="Calibri" w:hAnsi="Times New Roman" w:cs="Times New Roman"/>
          <w:b/>
          <w:sz w:val="24"/>
          <w:szCs w:val="24"/>
          <w:lang w:val="uk-UA" w:eastAsia="ar-SA"/>
        </w:rPr>
        <w:t>2. ПОРЯДОК ОПЛАТИ ПРАЦІ ПРАЦІВНИКІВ</w:t>
      </w:r>
    </w:p>
    <w:p w:rsidR="00D122C9" w:rsidRPr="00F25350" w:rsidRDefault="00D122C9" w:rsidP="00D122C9">
      <w:pPr>
        <w:suppressAutoHyphens/>
        <w:spacing w:after="0" w:line="240" w:lineRule="auto"/>
        <w:jc w:val="both"/>
        <w:rPr>
          <w:rFonts w:ascii="Times New Roman" w:eastAsia="Calibri" w:hAnsi="Times New Roman" w:cs="Times New Roman"/>
          <w:b/>
          <w:sz w:val="24"/>
          <w:szCs w:val="24"/>
          <w:lang w:val="uk-UA" w:eastAsia="ar-SA"/>
        </w:rPr>
      </w:pP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2.1. Заробітна плата вважається винагородою за виконану роботу згідно з встановленими нормами праці (нормами часу, посадових обов’язків). Розміри заробітної плати залежать від складності та умов виконаної роботи, професійно-ділових якостей працівника, результатів його праці та діяльності Установи в цілому.</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 xml:space="preserve">2.2. Фонд оплати праці в Установі складається з основної заробітної плати, додаткової заробітної плати, інших заохочувальних та компенсаційних виплат. </w:t>
      </w:r>
    </w:p>
    <w:p w:rsidR="00D122C9" w:rsidRPr="00F25350" w:rsidRDefault="00D122C9" w:rsidP="00D122C9">
      <w:pPr>
        <w:suppressAutoHyphens/>
        <w:spacing w:after="0" w:line="240" w:lineRule="auto"/>
        <w:ind w:firstLine="360"/>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 xml:space="preserve">Основна заробітна плата включає: </w:t>
      </w:r>
    </w:p>
    <w:p w:rsidR="00D122C9" w:rsidRPr="00F25350" w:rsidRDefault="00D122C9" w:rsidP="00D122C9">
      <w:pPr>
        <w:numPr>
          <w:ilvl w:val="0"/>
          <w:numId w:val="47"/>
        </w:num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посадові оклади (тарифні ставки) – для працівників установи</w:t>
      </w:r>
    </w:p>
    <w:p w:rsidR="00D122C9" w:rsidRPr="00F25350" w:rsidRDefault="00D122C9" w:rsidP="00D122C9">
      <w:pPr>
        <w:suppressAutoHyphens/>
        <w:spacing w:after="0" w:line="240" w:lineRule="auto"/>
        <w:ind w:firstLine="360"/>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Додаткова заробітна плата містить доплати, надбавки, гарантійні і компенсаційні виплати, що передбачає чинне законодавство, це Положення.</w:t>
      </w:r>
    </w:p>
    <w:p w:rsidR="00D122C9" w:rsidRPr="00F25350" w:rsidRDefault="00D122C9" w:rsidP="00D122C9">
      <w:pPr>
        <w:suppressAutoHyphens/>
        <w:spacing w:after="0" w:line="240" w:lineRule="auto"/>
        <w:ind w:firstLine="360"/>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До інших заохочувальних і компенсаційних виплат відносяться премії, інші грошові та матеріальні виплати, передбачені Колективним договором та Положенням про преміювання працівників Установи.</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 xml:space="preserve">2.3. Основою організації трудової діяльності в Установі є тарифна система, що містить: тарифні розряди, посадові оклади (тарифні ставки) працівників. </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 xml:space="preserve">2.4. Заробітна плата працівників Установи нараховують з відповідним затвердженому керівником штатним розписом, який формується на підставі окладів, визначених відповідно до тарифної сітки Установи, надбавок і доплат, інших виплат, встановлених чинним законодавством України, цим Положенням, рішенням сесії Козятинської міської ради. </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2.5. Розмір посадового окладу (тарифної ставки) Установи до даного Положення наведені у таблиці:</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103"/>
        <w:gridCol w:w="3685"/>
      </w:tblGrid>
      <w:tr w:rsidR="00D122C9" w:rsidRPr="00F25350" w:rsidTr="00C01DD2">
        <w:tc>
          <w:tcPr>
            <w:tcW w:w="2392"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Посада</w:t>
            </w:r>
          </w:p>
        </w:tc>
        <w:tc>
          <w:tcPr>
            <w:tcW w:w="3103"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Розмір посадового окладу (тарифної ставки)</w:t>
            </w:r>
          </w:p>
        </w:tc>
        <w:tc>
          <w:tcPr>
            <w:tcW w:w="3685"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 xml:space="preserve"> Сума,грн *</w:t>
            </w:r>
          </w:p>
        </w:tc>
      </w:tr>
      <w:tr w:rsidR="00D122C9" w:rsidRPr="00F25350" w:rsidTr="00C01DD2">
        <w:tc>
          <w:tcPr>
            <w:tcW w:w="2392"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Директор</w:t>
            </w:r>
          </w:p>
        </w:tc>
        <w:tc>
          <w:tcPr>
            <w:tcW w:w="3103"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В межах 17 тарифної ставки</w:t>
            </w:r>
          </w:p>
        </w:tc>
        <w:tc>
          <w:tcPr>
            <w:tcW w:w="3685"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9585,00</w:t>
            </w:r>
          </w:p>
        </w:tc>
      </w:tr>
      <w:tr w:rsidR="00D122C9" w:rsidRPr="00F25350" w:rsidTr="00C01DD2">
        <w:tc>
          <w:tcPr>
            <w:tcW w:w="2392"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Головний бухгалтер</w:t>
            </w:r>
          </w:p>
        </w:tc>
        <w:tc>
          <w:tcPr>
            <w:tcW w:w="3103"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В межах 17 тарифної ставки (-10%)</w:t>
            </w:r>
          </w:p>
        </w:tc>
        <w:tc>
          <w:tcPr>
            <w:tcW w:w="3685"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8627,00</w:t>
            </w:r>
          </w:p>
        </w:tc>
      </w:tr>
      <w:tr w:rsidR="00D122C9" w:rsidRPr="00F25350" w:rsidTr="00C01DD2">
        <w:tc>
          <w:tcPr>
            <w:tcW w:w="2392"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Бухгалтер</w:t>
            </w:r>
          </w:p>
        </w:tc>
        <w:tc>
          <w:tcPr>
            <w:tcW w:w="3103" w:type="dxa"/>
            <w:shd w:val="clear" w:color="auto" w:fill="auto"/>
          </w:tcPr>
          <w:p w:rsidR="00D122C9" w:rsidRPr="00F25350" w:rsidRDefault="00D122C9" w:rsidP="00C01DD2">
            <w:pPr>
              <w:suppressAutoHyphens/>
              <w:spacing w:after="160" w:line="254" w:lineRule="auto"/>
              <w:rPr>
                <w:rFonts w:ascii="Calibri" w:eastAsia="Calibri" w:hAnsi="Calibri" w:cs="Times New Roman"/>
                <w:lang w:eastAsia="ar-SA"/>
              </w:rPr>
            </w:pPr>
            <w:r w:rsidRPr="00F25350">
              <w:rPr>
                <w:rFonts w:ascii="Times New Roman" w:eastAsia="Calibri" w:hAnsi="Times New Roman" w:cs="Times New Roman"/>
                <w:sz w:val="24"/>
                <w:szCs w:val="24"/>
                <w:lang w:val="uk-UA" w:eastAsia="ar-SA"/>
              </w:rPr>
              <w:t>В межах 14 тарифної ставки</w:t>
            </w:r>
          </w:p>
        </w:tc>
        <w:tc>
          <w:tcPr>
            <w:tcW w:w="3685"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7732,00</w:t>
            </w:r>
          </w:p>
        </w:tc>
      </w:tr>
      <w:tr w:rsidR="00D122C9" w:rsidRPr="00F25350" w:rsidTr="00C01DD2">
        <w:tc>
          <w:tcPr>
            <w:tcW w:w="2392"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Економіст/фінансист</w:t>
            </w:r>
          </w:p>
        </w:tc>
        <w:tc>
          <w:tcPr>
            <w:tcW w:w="3103" w:type="dxa"/>
            <w:shd w:val="clear" w:color="auto" w:fill="auto"/>
          </w:tcPr>
          <w:p w:rsidR="00D122C9" w:rsidRPr="00F25350" w:rsidRDefault="00D122C9" w:rsidP="00C01DD2">
            <w:pPr>
              <w:suppressAutoHyphens/>
              <w:spacing w:after="160" w:line="254" w:lineRule="auto"/>
              <w:rPr>
                <w:rFonts w:ascii="Calibri" w:eastAsia="Calibri" w:hAnsi="Calibri" w:cs="Times New Roman"/>
                <w:lang w:eastAsia="ar-SA"/>
              </w:rPr>
            </w:pPr>
            <w:r w:rsidRPr="00F25350">
              <w:rPr>
                <w:rFonts w:ascii="Times New Roman" w:eastAsia="Calibri" w:hAnsi="Times New Roman" w:cs="Times New Roman"/>
                <w:sz w:val="24"/>
                <w:szCs w:val="24"/>
                <w:lang w:val="uk-UA" w:eastAsia="ar-SA"/>
              </w:rPr>
              <w:t>В межах 14 тарифної ставки</w:t>
            </w:r>
          </w:p>
        </w:tc>
        <w:tc>
          <w:tcPr>
            <w:tcW w:w="3685"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7732,00</w:t>
            </w:r>
          </w:p>
        </w:tc>
      </w:tr>
      <w:tr w:rsidR="00D122C9" w:rsidRPr="00F25350" w:rsidTr="00C01DD2">
        <w:tc>
          <w:tcPr>
            <w:tcW w:w="2392"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 xml:space="preserve">Спеціаліст </w:t>
            </w:r>
          </w:p>
        </w:tc>
        <w:tc>
          <w:tcPr>
            <w:tcW w:w="3103" w:type="dxa"/>
            <w:shd w:val="clear" w:color="auto" w:fill="auto"/>
          </w:tcPr>
          <w:p w:rsidR="00D122C9" w:rsidRPr="00F25350" w:rsidRDefault="00D122C9" w:rsidP="00C01DD2">
            <w:pPr>
              <w:suppressAutoHyphens/>
              <w:spacing w:after="160" w:line="254" w:lineRule="auto"/>
              <w:rPr>
                <w:rFonts w:ascii="Calibri" w:eastAsia="Calibri" w:hAnsi="Calibri" w:cs="Times New Roman"/>
                <w:lang w:eastAsia="ar-SA"/>
              </w:rPr>
            </w:pPr>
            <w:r w:rsidRPr="00F25350">
              <w:rPr>
                <w:rFonts w:ascii="Times New Roman" w:eastAsia="Calibri" w:hAnsi="Times New Roman" w:cs="Times New Roman"/>
                <w:sz w:val="24"/>
                <w:szCs w:val="24"/>
                <w:lang w:val="uk-UA" w:eastAsia="ar-SA"/>
              </w:rPr>
              <w:t>В межах 14 тарифної ставки</w:t>
            </w:r>
          </w:p>
        </w:tc>
        <w:tc>
          <w:tcPr>
            <w:tcW w:w="3685"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7732,00</w:t>
            </w:r>
          </w:p>
        </w:tc>
      </w:tr>
    </w:tbl>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Сума визначена відповідно до  Постанови КМУ №1298 від 30.08.2002 року  та коригується відповідно до змін до законодавства.</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2.6. Розмір посадового окладу (тарифної ставки) працівників затверджене рішенням сесії Козятинської міської ради або відповідно до діючого чинного законодавства встановлюється наказом керівника з урахуванням фінансових можливостей Установи.</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2.7. Посадові оклади головного бухгалтера встановлюють на  10 % нижче від посадового окладу відповідного керівника, визначеного за тарифною сіткою.</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2.8. До тарифних ставок і посадових окладів працівникам Установи встановлюють надбавки і доплати, визначені чинним законодавством, цим Положенням і наведені у таблиці  :</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976"/>
      </w:tblGrid>
      <w:tr w:rsidR="00D122C9" w:rsidRPr="00F25350" w:rsidTr="00C01DD2">
        <w:tc>
          <w:tcPr>
            <w:tcW w:w="5637"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Вид доплат/ надбавок</w:t>
            </w:r>
          </w:p>
        </w:tc>
        <w:tc>
          <w:tcPr>
            <w:tcW w:w="2976"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 xml:space="preserve">Розмір </w:t>
            </w:r>
          </w:p>
        </w:tc>
      </w:tr>
      <w:tr w:rsidR="00D122C9" w:rsidRPr="00F25350" w:rsidTr="00C01DD2">
        <w:tc>
          <w:tcPr>
            <w:tcW w:w="5637"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 xml:space="preserve">Доплата за </w:t>
            </w:r>
            <w:r w:rsidRPr="00F25350">
              <w:rPr>
                <w:rFonts w:ascii="Times New Roman" w:eastAsia="Calibri" w:hAnsi="Times New Roman" w:cs="Times New Roman"/>
                <w:color w:val="333333"/>
                <w:sz w:val="24"/>
                <w:szCs w:val="24"/>
                <w:shd w:val="clear" w:color="auto" w:fill="FFFFFF"/>
                <w:lang w:eastAsia="ar-SA"/>
              </w:rPr>
              <w:t>виконання обов'язків тимчасово відсутніх працівників</w:t>
            </w:r>
          </w:p>
        </w:tc>
        <w:tc>
          <w:tcPr>
            <w:tcW w:w="2976"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до 50% до посадового окладу</w:t>
            </w:r>
          </w:p>
        </w:tc>
      </w:tr>
      <w:tr w:rsidR="00D122C9" w:rsidRPr="00F25350" w:rsidTr="00C01DD2">
        <w:tc>
          <w:tcPr>
            <w:tcW w:w="5637"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color w:val="333333"/>
                <w:sz w:val="24"/>
                <w:szCs w:val="24"/>
                <w:shd w:val="clear" w:color="auto" w:fill="FFFFFF"/>
                <w:lang w:val="uk-UA" w:eastAsia="ar-SA"/>
              </w:rPr>
              <w:t xml:space="preserve">Доплата </w:t>
            </w:r>
            <w:r w:rsidRPr="00F25350">
              <w:rPr>
                <w:rFonts w:ascii="Times New Roman" w:eastAsia="Calibri" w:hAnsi="Times New Roman" w:cs="Times New Roman"/>
                <w:color w:val="333333"/>
                <w:sz w:val="24"/>
                <w:szCs w:val="24"/>
                <w:shd w:val="clear" w:color="auto" w:fill="FFFFFF"/>
                <w:lang w:eastAsia="ar-SA"/>
              </w:rPr>
              <w:t>за суміщення професій (посад)</w:t>
            </w:r>
          </w:p>
        </w:tc>
        <w:tc>
          <w:tcPr>
            <w:tcW w:w="2976"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до 50% до посадового окладу</w:t>
            </w:r>
          </w:p>
        </w:tc>
      </w:tr>
      <w:tr w:rsidR="00D122C9" w:rsidRPr="00F25350" w:rsidTr="00C01DD2">
        <w:tc>
          <w:tcPr>
            <w:tcW w:w="5637"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lastRenderedPageBreak/>
              <w:t>Доплата</w:t>
            </w:r>
            <w:r w:rsidRPr="00F25350">
              <w:rPr>
                <w:rFonts w:ascii="Times New Roman" w:eastAsia="Calibri" w:hAnsi="Times New Roman" w:cs="Times New Roman"/>
                <w:color w:val="333333"/>
                <w:sz w:val="24"/>
                <w:szCs w:val="24"/>
                <w:shd w:val="clear" w:color="auto" w:fill="FFFFFF"/>
                <w:lang w:eastAsia="ar-SA"/>
              </w:rPr>
              <w:t xml:space="preserve"> за розширення зони обслуговування або збільшення обсягу виконуваних робіт</w:t>
            </w:r>
          </w:p>
        </w:tc>
        <w:tc>
          <w:tcPr>
            <w:tcW w:w="2976" w:type="dxa"/>
            <w:shd w:val="clear" w:color="auto" w:fill="auto"/>
          </w:tcPr>
          <w:p w:rsidR="00D122C9" w:rsidRPr="00F25350" w:rsidRDefault="00D122C9" w:rsidP="00C01DD2">
            <w:pPr>
              <w:suppressAutoHyphens/>
              <w:spacing w:after="160" w:line="254" w:lineRule="auto"/>
              <w:rPr>
                <w:rFonts w:ascii="Calibri" w:eastAsia="Calibri" w:hAnsi="Calibri" w:cs="Times New Roman"/>
                <w:lang w:eastAsia="ar-SA"/>
              </w:rPr>
            </w:pPr>
            <w:r w:rsidRPr="00F25350">
              <w:rPr>
                <w:rFonts w:ascii="Times New Roman" w:eastAsia="Calibri" w:hAnsi="Times New Roman" w:cs="Times New Roman"/>
                <w:sz w:val="24"/>
                <w:szCs w:val="24"/>
                <w:lang w:val="uk-UA" w:eastAsia="ar-SA"/>
              </w:rPr>
              <w:t>до 50% до посадового окладу</w:t>
            </w:r>
          </w:p>
        </w:tc>
      </w:tr>
      <w:tr w:rsidR="00D122C9" w:rsidRPr="00F25350" w:rsidTr="00C01DD2">
        <w:tc>
          <w:tcPr>
            <w:tcW w:w="5637"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color w:val="333333"/>
                <w:sz w:val="24"/>
                <w:szCs w:val="24"/>
                <w:shd w:val="clear" w:color="auto" w:fill="FFFFFF"/>
                <w:lang w:val="uk-UA" w:eastAsia="ar-SA"/>
              </w:rPr>
              <w:t xml:space="preserve">Надбавка </w:t>
            </w:r>
            <w:r w:rsidRPr="00F25350">
              <w:rPr>
                <w:rFonts w:ascii="Times New Roman" w:eastAsia="Calibri" w:hAnsi="Times New Roman" w:cs="Times New Roman"/>
                <w:color w:val="333333"/>
                <w:sz w:val="24"/>
                <w:szCs w:val="24"/>
                <w:shd w:val="clear" w:color="auto" w:fill="FFFFFF"/>
                <w:lang w:eastAsia="ar-SA"/>
              </w:rPr>
              <w:t>за високі досягнення у праці</w:t>
            </w:r>
          </w:p>
        </w:tc>
        <w:tc>
          <w:tcPr>
            <w:tcW w:w="2976" w:type="dxa"/>
            <w:shd w:val="clear" w:color="auto" w:fill="auto"/>
          </w:tcPr>
          <w:p w:rsidR="00D122C9" w:rsidRPr="00F25350" w:rsidRDefault="00D122C9" w:rsidP="00C01DD2">
            <w:pPr>
              <w:suppressAutoHyphens/>
              <w:spacing w:after="160" w:line="254" w:lineRule="auto"/>
              <w:rPr>
                <w:rFonts w:ascii="Calibri" w:eastAsia="Calibri" w:hAnsi="Calibri" w:cs="Times New Roman"/>
                <w:lang w:eastAsia="ar-SA"/>
              </w:rPr>
            </w:pPr>
            <w:r w:rsidRPr="00F25350">
              <w:rPr>
                <w:rFonts w:ascii="Times New Roman" w:eastAsia="Calibri" w:hAnsi="Times New Roman" w:cs="Times New Roman"/>
                <w:sz w:val="24"/>
                <w:szCs w:val="24"/>
                <w:lang w:val="uk-UA" w:eastAsia="ar-SA"/>
              </w:rPr>
              <w:t>до 50% до посадового окладу</w:t>
            </w:r>
          </w:p>
        </w:tc>
      </w:tr>
      <w:tr w:rsidR="00D122C9" w:rsidRPr="00F25350" w:rsidTr="00C01DD2">
        <w:tc>
          <w:tcPr>
            <w:tcW w:w="5637" w:type="dxa"/>
            <w:shd w:val="clear" w:color="auto" w:fill="auto"/>
          </w:tcPr>
          <w:p w:rsidR="00D122C9" w:rsidRPr="00F25350" w:rsidRDefault="00D122C9" w:rsidP="00C01DD2">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color w:val="333333"/>
                <w:sz w:val="24"/>
                <w:szCs w:val="24"/>
                <w:shd w:val="clear" w:color="auto" w:fill="FFFFFF"/>
                <w:lang w:val="uk-UA" w:eastAsia="ar-SA"/>
              </w:rPr>
              <w:t xml:space="preserve">Надбавка </w:t>
            </w:r>
            <w:r w:rsidRPr="00F25350">
              <w:rPr>
                <w:rFonts w:ascii="Times New Roman" w:eastAsia="Calibri" w:hAnsi="Times New Roman" w:cs="Times New Roman"/>
                <w:color w:val="333333"/>
                <w:sz w:val="24"/>
                <w:szCs w:val="24"/>
                <w:shd w:val="clear" w:color="auto" w:fill="FFFFFF"/>
                <w:lang w:eastAsia="ar-SA"/>
              </w:rPr>
              <w:t>за складність, напруженість у роботі</w:t>
            </w:r>
          </w:p>
        </w:tc>
        <w:tc>
          <w:tcPr>
            <w:tcW w:w="2976" w:type="dxa"/>
            <w:shd w:val="clear" w:color="auto" w:fill="auto"/>
          </w:tcPr>
          <w:p w:rsidR="00D122C9" w:rsidRPr="00F25350" w:rsidRDefault="00D122C9" w:rsidP="00C01DD2">
            <w:pPr>
              <w:suppressAutoHyphens/>
              <w:spacing w:after="160" w:line="254" w:lineRule="auto"/>
              <w:rPr>
                <w:rFonts w:ascii="Calibri" w:eastAsia="Calibri" w:hAnsi="Calibri" w:cs="Times New Roman"/>
                <w:lang w:eastAsia="ar-SA"/>
              </w:rPr>
            </w:pPr>
            <w:r w:rsidRPr="00F25350">
              <w:rPr>
                <w:rFonts w:ascii="Times New Roman" w:eastAsia="Calibri" w:hAnsi="Times New Roman" w:cs="Times New Roman"/>
                <w:sz w:val="24"/>
                <w:szCs w:val="24"/>
                <w:lang w:val="uk-UA" w:eastAsia="ar-SA"/>
              </w:rPr>
              <w:t>до 50% до посадового окладу</w:t>
            </w:r>
          </w:p>
        </w:tc>
      </w:tr>
    </w:tbl>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2.9. У випадках, коли підвищено тарифні ставки і посадові оклади корегування на коефіцієнт підвищення заробітної плати та її складових, що враховуються при розрахунку середньої для виплати відпускних, провадиться з урахуванням  фінансових можливостей Установи.</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 xml:space="preserve">2.10. При наданні щорічних відпусток в Установі проводиться виплата матеріальної допомоги на оздоровлення за рахунок коштів фонду для таких категорій: </w:t>
      </w:r>
    </w:p>
    <w:p w:rsidR="00D122C9" w:rsidRPr="00F25350" w:rsidRDefault="00D122C9" w:rsidP="00D122C9">
      <w:pPr>
        <w:suppressAutoHyphens/>
        <w:spacing w:after="0" w:line="240" w:lineRule="auto"/>
        <w:ind w:firstLine="360"/>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 керівники, працівники Установи  – у розмірі 100% місячного посадового окладу;</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2.11. У разі приймання працівника за контрактом оплата праці здійснюється за угодою сторін і за виконання умов контракту. У контракті за згодою сторін можуть встановлюватися індивідуальні види оплати.</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2.14. При укладанні з працівником трудового договору (контракту) доводять до його відома відомості про належну заробітну плату: її розміри, порядок і терміни виплати.</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2.15. При введенні нових або зміні чинних умов оплати праці в бік погіршення або випадках скорочення штати Установи зобов'язується повідомляти працівників за два місяці, якщо інше не передбачено законодавством</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2.16. При роботі на неповному робочому часі та коли робітником не виконано повний обсяг місячної (годинної) норми праці, заробітна плата (у тому числі мінімальна) виплачується пропорційно виконаній роботі.</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 xml:space="preserve">2.17. Працівникам Установи виплата премій ( місячні, квартальні, річні, до святкових, професійних  та Державних свят) здійснюється за рішенням керівника у відсотковому розмірі до посадового окладу або у визначеному конкретному  розмірі(сумі),  диференційовано за підсумками роботи, за сумлінне виконання посадових обов’язків, особистий внесок у розвиток установи. </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2.18. Підставою нарахування заробітної плати працівникам  Установи за підсумком роботи за місяць є:</w:t>
      </w:r>
    </w:p>
    <w:p w:rsidR="00D122C9" w:rsidRPr="00F25350" w:rsidRDefault="00D122C9" w:rsidP="00D122C9">
      <w:pPr>
        <w:suppressAutoHyphens/>
        <w:spacing w:after="0" w:line="240" w:lineRule="auto"/>
        <w:ind w:firstLine="360"/>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    штатний розпис Установи;</w:t>
      </w:r>
    </w:p>
    <w:p w:rsidR="00D122C9" w:rsidRPr="00F25350" w:rsidRDefault="00D122C9" w:rsidP="00D122C9">
      <w:pPr>
        <w:numPr>
          <w:ilvl w:val="0"/>
          <w:numId w:val="47"/>
        </w:num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табель обліку робочого часу;</w:t>
      </w:r>
    </w:p>
    <w:p w:rsidR="00D122C9" w:rsidRPr="00F25350" w:rsidRDefault="00D122C9" w:rsidP="00D122C9">
      <w:pPr>
        <w:numPr>
          <w:ilvl w:val="0"/>
          <w:numId w:val="47"/>
        </w:num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накази з установлення доплат та надбавок, інших заохочувальних та компенсаційних виплат;</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2.19. Виплата заробітної плати в Установи проводиться у грошовій формі 2 рази на місяць – 16 та 31 числа, у лютому – 28 числа. На випадок, якщо день виплати співпадає з вихідним, святковим або неробочим днем, виплачується напередодні. Заробітна плата за першу половину місяця виплачується у сумі не менше оплати за фактично відпрацьований час з розрахунку тарифної ставки (посадового окладу) працівника.</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2.20. Заробітна плата працівникам Установи за весь період щорічної відпустки підлягає виплаті протягом трьох днів до її початку, не пізніше.</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 xml:space="preserve">2.21. У разі звільнення працівника виплата повної суми, йому належної, здійснюється у день звільнення. </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2.22. Кожен працівник Установи щомісяця в розрахунковому відділі отримує інформацію щодо нарахованої та виплаченої йому заробітної плати.</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2.23.</w:t>
      </w:r>
      <w:r w:rsidRPr="00F25350">
        <w:rPr>
          <w:rFonts w:ascii="Calibri" w:eastAsia="Calibri" w:hAnsi="Calibri" w:cs="Times New Roman"/>
          <w:lang w:eastAsia="ar-SA"/>
        </w:rPr>
        <w:t xml:space="preserve"> </w:t>
      </w:r>
      <w:r w:rsidRPr="00F25350">
        <w:rPr>
          <w:rFonts w:ascii="Times New Roman" w:eastAsia="Calibri" w:hAnsi="Times New Roman" w:cs="Times New Roman"/>
          <w:sz w:val="24"/>
          <w:szCs w:val="24"/>
          <w:lang w:val="uk-UA" w:eastAsia="ar-SA"/>
        </w:rPr>
        <w:t>Установою передбачена індексація заробітної плати працівників за чинним законодавством України.</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2.24. Установою забезпечується виплата заробітної плати співробітникам порядку першої черги. Всі інші платежі здійснюються по виконанні зобов’язань з оплати праці.</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p>
    <w:p w:rsidR="00D122C9" w:rsidRPr="00F25350" w:rsidRDefault="00D122C9" w:rsidP="00D122C9">
      <w:pPr>
        <w:suppressAutoHyphens/>
        <w:spacing w:after="0" w:line="240" w:lineRule="auto"/>
        <w:jc w:val="both"/>
        <w:rPr>
          <w:rFonts w:ascii="Times New Roman" w:eastAsia="Calibri" w:hAnsi="Times New Roman" w:cs="Times New Roman"/>
          <w:b/>
          <w:sz w:val="24"/>
          <w:szCs w:val="24"/>
          <w:lang w:val="uk-UA" w:eastAsia="ar-SA"/>
        </w:rPr>
      </w:pPr>
      <w:r w:rsidRPr="00F25350">
        <w:rPr>
          <w:rFonts w:ascii="Times New Roman" w:eastAsia="Calibri" w:hAnsi="Times New Roman" w:cs="Times New Roman"/>
          <w:b/>
          <w:sz w:val="24"/>
          <w:szCs w:val="24"/>
          <w:lang w:val="uk-UA" w:eastAsia="ar-SA"/>
        </w:rPr>
        <w:t>3. ДЖЕРЕЛА КОШТІВ НА ОПЛАТУ ПРАЦІ</w:t>
      </w:r>
    </w:p>
    <w:p w:rsidR="00D122C9" w:rsidRPr="00F25350" w:rsidRDefault="00D122C9" w:rsidP="00D122C9">
      <w:pPr>
        <w:suppressAutoHyphens/>
        <w:spacing w:after="0" w:line="240" w:lineRule="auto"/>
        <w:jc w:val="both"/>
        <w:rPr>
          <w:rFonts w:ascii="Times New Roman" w:eastAsia="Calibri" w:hAnsi="Times New Roman" w:cs="Times New Roman"/>
          <w:b/>
          <w:sz w:val="24"/>
          <w:szCs w:val="24"/>
          <w:lang w:val="uk-UA" w:eastAsia="ar-SA"/>
        </w:rPr>
      </w:pP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3.1. Джерелом коштів при оплаті праці в Установі є кошти місцевого бюджету.</w:t>
      </w: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p>
    <w:p w:rsidR="00D122C9" w:rsidRPr="00F25350" w:rsidRDefault="00D122C9" w:rsidP="00D122C9">
      <w:pPr>
        <w:suppressAutoHyphens/>
        <w:spacing w:after="0" w:line="240" w:lineRule="auto"/>
        <w:jc w:val="both"/>
        <w:rPr>
          <w:rFonts w:ascii="Times New Roman" w:eastAsia="Calibri" w:hAnsi="Times New Roman" w:cs="Times New Roman"/>
          <w:b/>
          <w:sz w:val="24"/>
          <w:szCs w:val="24"/>
          <w:lang w:val="uk-UA" w:eastAsia="ar-SA"/>
        </w:rPr>
      </w:pPr>
      <w:r w:rsidRPr="00F25350">
        <w:rPr>
          <w:rFonts w:ascii="Times New Roman" w:eastAsia="Calibri" w:hAnsi="Times New Roman" w:cs="Times New Roman"/>
          <w:b/>
          <w:sz w:val="24"/>
          <w:szCs w:val="24"/>
          <w:lang w:val="uk-UA" w:eastAsia="ar-SA"/>
        </w:rPr>
        <w:t>4. ВІДПОВІДАЛЬНІСТЬ</w:t>
      </w:r>
    </w:p>
    <w:p w:rsidR="00D122C9" w:rsidRPr="00F25350" w:rsidRDefault="00D122C9" w:rsidP="00D122C9">
      <w:pPr>
        <w:suppressAutoHyphens/>
        <w:spacing w:after="0" w:line="240" w:lineRule="auto"/>
        <w:jc w:val="both"/>
        <w:rPr>
          <w:rFonts w:ascii="Times New Roman" w:eastAsia="Calibri" w:hAnsi="Times New Roman" w:cs="Times New Roman"/>
          <w:b/>
          <w:sz w:val="24"/>
          <w:szCs w:val="24"/>
          <w:lang w:val="uk-UA" w:eastAsia="ar-SA"/>
        </w:rPr>
      </w:pPr>
    </w:p>
    <w:p w:rsidR="00D122C9" w:rsidRPr="00F25350" w:rsidRDefault="00D122C9" w:rsidP="00D122C9">
      <w:p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4.1. Керівник та головний бухгалтер Установи відповідальні за:</w:t>
      </w:r>
    </w:p>
    <w:p w:rsidR="00D122C9" w:rsidRPr="00F25350" w:rsidRDefault="00D122C9" w:rsidP="00D122C9">
      <w:pPr>
        <w:suppressAutoHyphens/>
        <w:spacing w:after="0" w:line="240" w:lineRule="auto"/>
        <w:ind w:firstLine="360"/>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 забезпечення нарахування та виплати заробітної плати у відповідності з чинним законодавством України та даного Положення;</w:t>
      </w:r>
    </w:p>
    <w:p w:rsidR="00D122C9" w:rsidRPr="00F25350" w:rsidRDefault="00D122C9" w:rsidP="00D122C9">
      <w:pPr>
        <w:numPr>
          <w:ilvl w:val="0"/>
          <w:numId w:val="47"/>
        </w:num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 xml:space="preserve">своєчасне затвердження та підписання документів, що служить підставою при її нарахуванні; </w:t>
      </w:r>
    </w:p>
    <w:p w:rsidR="00D122C9" w:rsidRPr="00F25350" w:rsidRDefault="00D122C9" w:rsidP="00D122C9">
      <w:pPr>
        <w:numPr>
          <w:ilvl w:val="0"/>
          <w:numId w:val="47"/>
        </w:num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гарантування своєчасного та правильного її нарахування і виплати;</w:t>
      </w:r>
    </w:p>
    <w:p w:rsidR="00D122C9" w:rsidRPr="00F25350" w:rsidRDefault="00D122C9" w:rsidP="00D122C9">
      <w:pPr>
        <w:numPr>
          <w:ilvl w:val="0"/>
          <w:numId w:val="47"/>
        </w:numPr>
        <w:suppressAutoHyphens/>
        <w:spacing w:after="0" w:line="240" w:lineRule="auto"/>
        <w:jc w:val="both"/>
        <w:rPr>
          <w:rFonts w:ascii="Times New Roman" w:eastAsia="Calibri" w:hAnsi="Times New Roman" w:cs="Times New Roman"/>
          <w:sz w:val="24"/>
          <w:szCs w:val="24"/>
          <w:lang w:val="uk-UA" w:eastAsia="ar-SA"/>
        </w:rPr>
      </w:pPr>
      <w:r w:rsidRPr="00F25350">
        <w:rPr>
          <w:rFonts w:ascii="Times New Roman" w:eastAsia="Calibri" w:hAnsi="Times New Roman" w:cs="Times New Roman"/>
          <w:sz w:val="24"/>
          <w:szCs w:val="24"/>
          <w:lang w:val="uk-UA" w:eastAsia="ar-SA"/>
        </w:rPr>
        <w:t>персоніфікованого обліку сум нарахованої заробітної плати.</w:t>
      </w:r>
    </w:p>
    <w:p w:rsidR="00D122C9" w:rsidRPr="00F25350"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Pr="00F25350"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Pr="00F25350"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pStyle w:val="aff1"/>
        <w:ind w:left="2832" w:firstLine="708"/>
        <w:rPr>
          <w:bCs/>
          <w:sz w:val="24"/>
        </w:rPr>
      </w:pPr>
      <w:r>
        <w:rPr>
          <w:bCs/>
          <w:sz w:val="24"/>
        </w:rPr>
        <w:t xml:space="preserve">              </w:t>
      </w:r>
      <w:r w:rsidRPr="00CA1A6B">
        <w:rPr>
          <w:bCs/>
          <w:sz w:val="24"/>
        </w:rPr>
        <w:t>Додаток  №</w:t>
      </w:r>
      <w:r>
        <w:rPr>
          <w:bCs/>
          <w:sz w:val="24"/>
        </w:rPr>
        <w:t xml:space="preserve"> 13 </w:t>
      </w:r>
      <w:r w:rsidRPr="00CA1A6B">
        <w:rPr>
          <w:bCs/>
          <w:sz w:val="24"/>
        </w:rPr>
        <w:t xml:space="preserve">до </w:t>
      </w:r>
      <w:r>
        <w:rPr>
          <w:bCs/>
          <w:sz w:val="24"/>
        </w:rPr>
        <w:t>Колективного договору</w:t>
      </w:r>
    </w:p>
    <w:p w:rsidR="00D122C9" w:rsidRDefault="00D122C9" w:rsidP="00D122C9">
      <w:pPr>
        <w:pStyle w:val="aff1"/>
        <w:ind w:left="2124" w:firstLine="708"/>
        <w:jc w:val="center"/>
        <w:rPr>
          <w:bCs/>
          <w:sz w:val="24"/>
        </w:rPr>
      </w:pPr>
      <w:r>
        <w:rPr>
          <w:bCs/>
          <w:sz w:val="24"/>
        </w:rPr>
        <w:t xml:space="preserve">       </w:t>
      </w:r>
      <w:r w:rsidRPr="00CA1A6B">
        <w:rPr>
          <w:bCs/>
          <w:sz w:val="24"/>
        </w:rPr>
        <w:t xml:space="preserve">між </w:t>
      </w:r>
      <w:r w:rsidRPr="00B85884">
        <w:rPr>
          <w:bCs/>
          <w:sz w:val="24"/>
        </w:rPr>
        <w:t xml:space="preserve"> </w:t>
      </w:r>
      <w:r>
        <w:rPr>
          <w:bCs/>
          <w:sz w:val="24"/>
        </w:rPr>
        <w:t>Департаментом гуманітарної</w:t>
      </w:r>
    </w:p>
    <w:p w:rsidR="00D122C9" w:rsidRDefault="00D122C9" w:rsidP="00D122C9">
      <w:pPr>
        <w:pStyle w:val="aff1"/>
        <w:ind w:left="2832" w:firstLine="708"/>
        <w:jc w:val="center"/>
        <w:rPr>
          <w:bCs/>
          <w:sz w:val="24"/>
        </w:rPr>
      </w:pPr>
      <w:r>
        <w:rPr>
          <w:bCs/>
          <w:sz w:val="24"/>
        </w:rPr>
        <w:t>політики та первинною профспілковою</w:t>
      </w:r>
    </w:p>
    <w:p w:rsidR="00D122C9" w:rsidRDefault="00D122C9" w:rsidP="00D122C9">
      <w:pPr>
        <w:pStyle w:val="aff1"/>
        <w:ind w:left="4248"/>
        <w:rPr>
          <w:bCs/>
          <w:sz w:val="24"/>
        </w:rPr>
      </w:pPr>
      <w:r>
        <w:rPr>
          <w:bCs/>
          <w:sz w:val="24"/>
        </w:rPr>
        <w:t>організацією Департаменту гуманітарної</w:t>
      </w:r>
    </w:p>
    <w:p w:rsidR="00D122C9" w:rsidRDefault="00D122C9" w:rsidP="00D122C9">
      <w:pPr>
        <w:pStyle w:val="aff1"/>
        <w:rPr>
          <w:bCs/>
          <w:sz w:val="24"/>
        </w:rPr>
      </w:pPr>
      <w:r>
        <w:rPr>
          <w:bCs/>
          <w:sz w:val="24"/>
        </w:rPr>
        <w:t xml:space="preserve">                                                        політики на 2025-  2029 рр.</w:t>
      </w:r>
      <w:r w:rsidRPr="00CA1A6B">
        <w:rPr>
          <w:bCs/>
          <w:sz w:val="24"/>
        </w:rPr>
        <w:t>.</w:t>
      </w:r>
    </w:p>
    <w:p w:rsidR="00D122C9" w:rsidRPr="00B2300D" w:rsidRDefault="00D122C9" w:rsidP="00D122C9">
      <w:pPr>
        <w:pStyle w:val="aff1"/>
        <w:rPr>
          <w:b/>
          <w:bCs/>
          <w:i/>
          <w:sz w:val="24"/>
        </w:rPr>
      </w:pPr>
    </w:p>
    <w:p w:rsidR="00D122C9" w:rsidRPr="00F25350" w:rsidRDefault="00D122C9" w:rsidP="00D122C9">
      <w:pPr>
        <w:suppressAutoHyphens/>
        <w:spacing w:after="0" w:line="360" w:lineRule="auto"/>
        <w:jc w:val="both"/>
        <w:rPr>
          <w:rFonts w:ascii="Times New Roman" w:eastAsia="Calibri" w:hAnsi="Times New Roman" w:cs="Times New Roman"/>
          <w:sz w:val="24"/>
          <w:szCs w:val="24"/>
          <w:lang w:val="uk-UA" w:eastAsia="ar-SA"/>
        </w:rPr>
      </w:pPr>
    </w:p>
    <w:p w:rsidR="00D122C9" w:rsidRDefault="00D122C9" w:rsidP="00D122C9">
      <w:pPr>
        <w:pStyle w:val="aff1"/>
        <w:rPr>
          <w:bCs/>
          <w:sz w:val="24"/>
        </w:rPr>
      </w:pPr>
    </w:p>
    <w:p w:rsidR="00D122C9" w:rsidRDefault="00D122C9" w:rsidP="00D122C9">
      <w:pPr>
        <w:pStyle w:val="aff1"/>
        <w:rPr>
          <w:bCs/>
          <w:i/>
          <w:sz w:val="24"/>
        </w:rPr>
      </w:pPr>
      <w:r>
        <w:rPr>
          <w:bCs/>
          <w:sz w:val="24"/>
        </w:rPr>
        <w:t xml:space="preserve">                                         Склад комісії по трудових спорах:</w:t>
      </w:r>
    </w:p>
    <w:p w:rsidR="00D122C9" w:rsidRDefault="00D122C9" w:rsidP="00D122C9">
      <w:pPr>
        <w:pStyle w:val="aff1"/>
        <w:rPr>
          <w:bCs/>
          <w:i/>
          <w:sz w:val="24"/>
        </w:rPr>
      </w:pPr>
    </w:p>
    <w:p w:rsidR="00D122C9" w:rsidRDefault="00D122C9" w:rsidP="00D122C9">
      <w:pPr>
        <w:pStyle w:val="aff1"/>
        <w:numPr>
          <w:ilvl w:val="0"/>
          <w:numId w:val="48"/>
        </w:numPr>
        <w:spacing w:after="0"/>
        <w:rPr>
          <w:b/>
          <w:bCs/>
          <w:i/>
          <w:sz w:val="24"/>
        </w:rPr>
      </w:pPr>
      <w:r w:rsidRPr="00A539A0">
        <w:rPr>
          <w:bCs/>
          <w:sz w:val="24"/>
        </w:rPr>
        <w:t>Глибочук Ольга Іванівна – голова комісії</w:t>
      </w:r>
    </w:p>
    <w:p w:rsidR="00D122C9" w:rsidRDefault="00D122C9" w:rsidP="00D122C9">
      <w:pPr>
        <w:pStyle w:val="aff1"/>
        <w:numPr>
          <w:ilvl w:val="0"/>
          <w:numId w:val="48"/>
        </w:numPr>
        <w:spacing w:after="0"/>
        <w:rPr>
          <w:b/>
          <w:bCs/>
          <w:i/>
          <w:sz w:val="24"/>
        </w:rPr>
      </w:pPr>
      <w:r>
        <w:rPr>
          <w:bCs/>
          <w:sz w:val="24"/>
        </w:rPr>
        <w:t>Галяс Л.В. – член комісії</w:t>
      </w:r>
    </w:p>
    <w:p w:rsidR="00D122C9" w:rsidRPr="00A539A0" w:rsidRDefault="00D122C9" w:rsidP="00D122C9">
      <w:pPr>
        <w:pStyle w:val="aff1"/>
        <w:numPr>
          <w:ilvl w:val="0"/>
          <w:numId w:val="48"/>
        </w:numPr>
        <w:spacing w:after="0"/>
        <w:rPr>
          <w:b/>
          <w:bCs/>
          <w:i/>
          <w:sz w:val="24"/>
        </w:rPr>
      </w:pPr>
      <w:r>
        <w:rPr>
          <w:bCs/>
          <w:sz w:val="24"/>
        </w:rPr>
        <w:t>Луцюк П.В. – член комісії</w:t>
      </w:r>
    </w:p>
    <w:p w:rsidR="00B80E93" w:rsidRDefault="00B80E93" w:rsidP="0007649D">
      <w:pPr>
        <w:jc w:val="center"/>
        <w:rPr>
          <w:lang w:val="uk-UA"/>
        </w:rPr>
      </w:pPr>
    </w:p>
    <w:p w:rsidR="00610409" w:rsidRDefault="00610409" w:rsidP="0007649D">
      <w:pPr>
        <w:jc w:val="center"/>
        <w:rPr>
          <w:lang w:val="uk-UA"/>
        </w:rPr>
      </w:pPr>
    </w:p>
    <w:p w:rsidR="00610409" w:rsidRDefault="00610409" w:rsidP="0007649D">
      <w:pPr>
        <w:jc w:val="center"/>
        <w:rPr>
          <w:lang w:val="uk-UA"/>
        </w:rPr>
      </w:pPr>
    </w:p>
    <w:p w:rsidR="00610409" w:rsidRDefault="00610409" w:rsidP="0007649D">
      <w:pPr>
        <w:jc w:val="center"/>
        <w:rPr>
          <w:lang w:val="uk-UA"/>
        </w:rPr>
      </w:pPr>
    </w:p>
    <w:p w:rsidR="00610409" w:rsidRDefault="00610409" w:rsidP="0007649D">
      <w:pPr>
        <w:jc w:val="center"/>
        <w:rPr>
          <w:lang w:val="uk-UA"/>
        </w:rPr>
      </w:pPr>
    </w:p>
    <w:p w:rsidR="00610409" w:rsidRDefault="00610409" w:rsidP="0007649D">
      <w:pPr>
        <w:jc w:val="center"/>
        <w:rPr>
          <w:lang w:val="uk-UA"/>
        </w:rPr>
      </w:pPr>
    </w:p>
    <w:p w:rsidR="00610409" w:rsidRDefault="00610409" w:rsidP="0007649D">
      <w:pPr>
        <w:jc w:val="center"/>
        <w:rPr>
          <w:lang w:val="uk-UA"/>
        </w:rPr>
      </w:pPr>
    </w:p>
    <w:p w:rsidR="00610409" w:rsidRDefault="00610409" w:rsidP="0007649D">
      <w:pPr>
        <w:jc w:val="center"/>
        <w:rPr>
          <w:lang w:val="uk-UA"/>
        </w:rPr>
      </w:pPr>
    </w:p>
    <w:p w:rsidR="00610409" w:rsidRDefault="00610409" w:rsidP="0007649D">
      <w:pPr>
        <w:jc w:val="center"/>
        <w:rPr>
          <w:lang w:val="uk-UA"/>
        </w:rPr>
      </w:pPr>
    </w:p>
    <w:p w:rsidR="00610409" w:rsidRDefault="00610409" w:rsidP="0007649D">
      <w:pPr>
        <w:jc w:val="center"/>
        <w:rPr>
          <w:lang w:val="uk-UA"/>
        </w:rPr>
      </w:pPr>
    </w:p>
    <w:p w:rsidR="00610409" w:rsidRDefault="00610409" w:rsidP="0007649D">
      <w:pPr>
        <w:jc w:val="center"/>
        <w:rPr>
          <w:lang w:val="uk-UA"/>
        </w:rPr>
      </w:pPr>
    </w:p>
    <w:p w:rsidR="00610409" w:rsidRDefault="00610409" w:rsidP="0007649D">
      <w:pPr>
        <w:jc w:val="center"/>
        <w:rPr>
          <w:lang w:val="uk-UA"/>
        </w:rPr>
      </w:pPr>
    </w:p>
    <w:p w:rsidR="00610409" w:rsidRDefault="00610409" w:rsidP="0007649D">
      <w:pPr>
        <w:jc w:val="center"/>
        <w:rPr>
          <w:lang w:val="uk-UA"/>
        </w:rPr>
      </w:pPr>
    </w:p>
    <w:p w:rsidR="00610409" w:rsidRDefault="00610409" w:rsidP="0007649D">
      <w:pPr>
        <w:jc w:val="center"/>
        <w:rPr>
          <w:lang w:val="uk-UA"/>
        </w:rPr>
      </w:pPr>
    </w:p>
    <w:p w:rsidR="00610409" w:rsidRDefault="00610409" w:rsidP="0007649D">
      <w:pPr>
        <w:jc w:val="center"/>
        <w:rPr>
          <w:lang w:val="uk-UA"/>
        </w:rPr>
      </w:pPr>
    </w:p>
    <w:p w:rsidR="00610409" w:rsidRDefault="00610409" w:rsidP="0007649D">
      <w:pPr>
        <w:jc w:val="center"/>
        <w:rPr>
          <w:lang w:val="uk-UA"/>
        </w:rPr>
      </w:pPr>
    </w:p>
    <w:p w:rsidR="00610409" w:rsidRDefault="00610409" w:rsidP="0007649D">
      <w:pPr>
        <w:jc w:val="center"/>
        <w:rPr>
          <w:lang w:val="uk-UA"/>
        </w:rPr>
      </w:pPr>
    </w:p>
    <w:p w:rsidR="00610409" w:rsidRDefault="00610409" w:rsidP="0007649D">
      <w:pPr>
        <w:jc w:val="center"/>
        <w:rPr>
          <w:lang w:val="uk-UA"/>
        </w:rPr>
      </w:pPr>
    </w:p>
    <w:p w:rsidR="00610409" w:rsidRDefault="00610409" w:rsidP="0007649D">
      <w:pPr>
        <w:jc w:val="center"/>
        <w:rPr>
          <w:lang w:val="uk-UA"/>
        </w:rPr>
      </w:pPr>
    </w:p>
    <w:p w:rsidR="00610409" w:rsidRDefault="00495F06" w:rsidP="00610409">
      <w:pPr>
        <w:tabs>
          <w:tab w:val="center" w:pos="4153"/>
          <w:tab w:val="right" w:pos="8306"/>
        </w:tabs>
        <w:spacing w:after="0" w:line="240" w:lineRule="auto"/>
        <w:jc w:val="center"/>
        <w:rPr>
          <w:rFonts w:ascii="Times New Roman" w:hAnsi="Times New Roman"/>
          <w:b/>
          <w:sz w:val="28"/>
          <w:szCs w:val="28"/>
          <w:lang w:val="uk-UA" w:eastAsia="ru-RU"/>
        </w:rPr>
      </w:pPr>
      <w:r>
        <w:rPr>
          <w:noProof/>
          <w:lang w:eastAsia="ru-RU"/>
        </w:rPr>
        <w:pict>
          <v:shape id="_x0000_s1031" type="#_x0000_t75" style="position:absolute;left:0;text-align:left;margin-left:223.5pt;margin-top:-28.45pt;width:39pt;height:57.7pt;z-index:251663360;mso-position-horizontal-relative:text;mso-position-vertical-relative:text" filled="t">
            <v:fill color2="black"/>
            <v:imagedata r:id="rId6" o:title=""/>
            <o:lock v:ext="edit" aspectratio="f"/>
            <w10:wrap type="square" side="left"/>
          </v:shape>
          <o:OLEObject Type="Embed" ProgID="Word.Picture.8" ShapeID="_x0000_s1031" DrawAspect="Content" ObjectID="_1815073655" r:id="rId20"/>
        </w:pict>
      </w:r>
    </w:p>
    <w:p w:rsidR="00610409" w:rsidRDefault="00610409" w:rsidP="00610409">
      <w:pPr>
        <w:tabs>
          <w:tab w:val="center" w:pos="4153"/>
          <w:tab w:val="right" w:pos="8306"/>
        </w:tabs>
        <w:spacing w:after="0" w:line="240" w:lineRule="auto"/>
        <w:jc w:val="center"/>
        <w:rPr>
          <w:rFonts w:ascii="Times New Roman" w:hAnsi="Times New Roman"/>
          <w:b/>
          <w:sz w:val="28"/>
          <w:szCs w:val="28"/>
          <w:lang w:val="uk-UA" w:eastAsia="ru-RU"/>
        </w:rPr>
      </w:pPr>
    </w:p>
    <w:p w:rsidR="00610409" w:rsidRPr="00610409" w:rsidRDefault="00610409" w:rsidP="00610409">
      <w:pPr>
        <w:tabs>
          <w:tab w:val="center" w:pos="4153"/>
          <w:tab w:val="right" w:pos="8306"/>
        </w:tabs>
        <w:spacing w:after="0" w:line="240" w:lineRule="auto"/>
        <w:jc w:val="center"/>
        <w:rPr>
          <w:rFonts w:ascii="Times New Roman" w:hAnsi="Times New Roman"/>
          <w:b/>
          <w:sz w:val="28"/>
          <w:szCs w:val="28"/>
          <w:lang w:val="uk-UA" w:eastAsia="ru-RU"/>
        </w:rPr>
      </w:pPr>
      <w:r w:rsidRPr="00610409">
        <w:rPr>
          <w:rFonts w:ascii="Times New Roman" w:hAnsi="Times New Roman"/>
          <w:b/>
          <w:sz w:val="28"/>
          <w:szCs w:val="28"/>
          <w:lang w:val="uk-UA" w:eastAsia="ru-RU"/>
        </w:rPr>
        <w:t>КОЗЯТИНСЬКА  МІСЬКА  РАДА  ВІННИЦЬКОЇ  ОБЛАСТІ</w:t>
      </w:r>
    </w:p>
    <w:p w:rsidR="00610409" w:rsidRPr="00610409" w:rsidRDefault="00610409" w:rsidP="00610409">
      <w:pPr>
        <w:tabs>
          <w:tab w:val="center" w:pos="4153"/>
          <w:tab w:val="right" w:pos="8306"/>
        </w:tabs>
        <w:spacing w:after="0" w:line="240" w:lineRule="auto"/>
        <w:jc w:val="center"/>
        <w:rPr>
          <w:rFonts w:ascii="Times New Roman" w:hAnsi="Times New Roman"/>
          <w:b/>
          <w:sz w:val="28"/>
          <w:szCs w:val="28"/>
          <w:lang w:val="uk-UA" w:eastAsia="ru-RU"/>
        </w:rPr>
      </w:pPr>
      <w:r w:rsidRPr="00610409">
        <w:rPr>
          <w:rFonts w:ascii="Times New Roman" w:hAnsi="Times New Roman"/>
          <w:b/>
          <w:sz w:val="28"/>
          <w:szCs w:val="28"/>
          <w:lang w:val="uk-UA" w:eastAsia="ru-RU"/>
        </w:rPr>
        <w:t>УПРАВЛІННЯ СОЦІАЛЬНОЇ ПОЛІТИКИ</w:t>
      </w:r>
    </w:p>
    <w:p w:rsidR="00610409" w:rsidRPr="005B27C4" w:rsidRDefault="00610409" w:rsidP="00610409">
      <w:pPr>
        <w:tabs>
          <w:tab w:val="center" w:pos="4153"/>
          <w:tab w:val="right" w:pos="8306"/>
        </w:tabs>
        <w:spacing w:after="0" w:line="240" w:lineRule="auto"/>
        <w:jc w:val="center"/>
        <w:rPr>
          <w:rFonts w:ascii="Times New Roman" w:hAnsi="Times New Roman"/>
          <w:sz w:val="20"/>
          <w:szCs w:val="20"/>
          <w:lang w:eastAsia="ru-RU"/>
        </w:rPr>
      </w:pPr>
      <w:r w:rsidRPr="005B27C4">
        <w:rPr>
          <w:rFonts w:ascii="Times New Roman" w:hAnsi="Times New Roman"/>
          <w:sz w:val="20"/>
          <w:szCs w:val="20"/>
          <w:lang w:eastAsia="ru-RU"/>
        </w:rPr>
        <w:t>вул. Незалежності, 57, м. Козятин,  Хмільницький район, Вінницька область, 22100</w:t>
      </w:r>
    </w:p>
    <w:p w:rsidR="00610409" w:rsidRPr="005B27C4" w:rsidRDefault="00610409" w:rsidP="00610409">
      <w:pPr>
        <w:tabs>
          <w:tab w:val="center" w:pos="4153"/>
          <w:tab w:val="right" w:pos="8306"/>
        </w:tabs>
        <w:spacing w:after="0" w:line="240" w:lineRule="auto"/>
        <w:jc w:val="center"/>
        <w:rPr>
          <w:rStyle w:val="af1"/>
          <w:rFonts w:ascii="Times New Roman" w:hAnsi="Times New Roman"/>
          <w:sz w:val="20"/>
          <w:szCs w:val="20"/>
          <w:lang w:eastAsia="ru-RU"/>
        </w:rPr>
      </w:pPr>
      <w:r w:rsidRPr="005B27C4">
        <w:rPr>
          <w:rFonts w:ascii="Times New Roman" w:hAnsi="Times New Roman"/>
          <w:sz w:val="20"/>
          <w:szCs w:val="20"/>
          <w:lang w:eastAsia="ru-RU"/>
        </w:rPr>
        <w:t xml:space="preserve">тел./факс: (04342) </w:t>
      </w:r>
      <w:r>
        <w:rPr>
          <w:rFonts w:ascii="Times New Roman" w:hAnsi="Times New Roman"/>
          <w:sz w:val="20"/>
          <w:szCs w:val="20"/>
          <w:lang w:eastAsia="ru-RU"/>
        </w:rPr>
        <w:t>2-</w:t>
      </w:r>
      <w:r w:rsidRPr="005B27C4">
        <w:rPr>
          <w:rFonts w:ascii="Times New Roman" w:hAnsi="Times New Roman"/>
          <w:sz w:val="20"/>
          <w:szCs w:val="20"/>
          <w:lang w:eastAsia="ru-RU"/>
        </w:rPr>
        <w:t>25-00, e-mail:</w:t>
      </w:r>
      <w:hyperlink r:id="rId21" w:history="1">
        <w:r w:rsidRPr="005B27C4">
          <w:rPr>
            <w:rStyle w:val="af1"/>
            <w:rFonts w:ascii="Times New Roman" w:hAnsi="Times New Roman"/>
            <w:sz w:val="20"/>
            <w:szCs w:val="20"/>
            <w:lang w:eastAsia="ru-RU"/>
          </w:rPr>
          <w:t xml:space="preserve"> socpolkaz@</w:t>
        </w:r>
        <w:r w:rsidRPr="005B27C4">
          <w:rPr>
            <w:rStyle w:val="af1"/>
            <w:rFonts w:ascii="Times New Roman" w:hAnsi="Times New Roman"/>
            <w:sz w:val="20"/>
            <w:szCs w:val="20"/>
            <w:lang w:val="en-US" w:eastAsia="ru-RU"/>
          </w:rPr>
          <w:t>ukr</w:t>
        </w:r>
        <w:r w:rsidRPr="005B27C4">
          <w:rPr>
            <w:rStyle w:val="af1"/>
            <w:rFonts w:ascii="Times New Roman" w:hAnsi="Times New Roman"/>
            <w:sz w:val="20"/>
            <w:szCs w:val="20"/>
            <w:lang w:eastAsia="ru-RU"/>
          </w:rPr>
          <w:t>.</w:t>
        </w:r>
        <w:r w:rsidRPr="005B27C4">
          <w:rPr>
            <w:rStyle w:val="af1"/>
            <w:rFonts w:ascii="Times New Roman" w:hAnsi="Times New Roman"/>
            <w:sz w:val="20"/>
            <w:szCs w:val="20"/>
            <w:lang w:val="en-US" w:eastAsia="ru-RU"/>
          </w:rPr>
          <w:t>net</w:t>
        </w:r>
      </w:hyperlink>
      <w:r w:rsidRPr="005B27C4">
        <w:rPr>
          <w:rStyle w:val="af1"/>
          <w:rFonts w:ascii="Times New Roman" w:hAnsi="Times New Roman"/>
          <w:sz w:val="20"/>
          <w:szCs w:val="20"/>
          <w:lang w:eastAsia="ru-RU"/>
        </w:rPr>
        <w:t xml:space="preserve">  </w:t>
      </w:r>
    </w:p>
    <w:p w:rsidR="00610409" w:rsidRPr="005B27C4" w:rsidRDefault="00610409" w:rsidP="00610409">
      <w:pPr>
        <w:tabs>
          <w:tab w:val="center" w:pos="4153"/>
          <w:tab w:val="right" w:pos="8306"/>
        </w:tabs>
        <w:spacing w:after="0" w:line="240" w:lineRule="auto"/>
        <w:jc w:val="center"/>
        <w:rPr>
          <w:rFonts w:ascii="Times New Roman" w:hAnsi="Times New Roman"/>
          <w:sz w:val="20"/>
          <w:szCs w:val="20"/>
          <w:lang w:eastAsia="ru-RU"/>
        </w:rPr>
      </w:pPr>
      <w:r w:rsidRPr="005B27C4">
        <w:rPr>
          <w:rStyle w:val="af1"/>
          <w:rFonts w:ascii="Times New Roman" w:hAnsi="Times New Roman"/>
          <w:sz w:val="20"/>
          <w:szCs w:val="20"/>
          <w:lang w:eastAsia="ru-RU"/>
        </w:rPr>
        <w:t xml:space="preserve"> </w:t>
      </w:r>
      <w:r w:rsidRPr="005B27C4">
        <w:rPr>
          <w:rFonts w:ascii="Times New Roman" w:hAnsi="Times New Roman"/>
          <w:sz w:val="20"/>
          <w:szCs w:val="20"/>
          <w:lang w:eastAsia="ru-RU"/>
        </w:rPr>
        <w:t>Код ЄДРПОУ 40527315</w:t>
      </w:r>
    </w:p>
    <w:p w:rsidR="00610409" w:rsidRPr="00310913" w:rsidRDefault="00610409" w:rsidP="00610409">
      <w:pPr>
        <w:tabs>
          <w:tab w:val="center" w:pos="4153"/>
          <w:tab w:val="right" w:pos="8306"/>
        </w:tabs>
        <w:spacing w:after="0" w:line="240" w:lineRule="auto"/>
        <w:jc w:val="center"/>
        <w:rPr>
          <w:rFonts w:ascii="Times New Roman" w:hAnsi="Times New Roman"/>
          <w:sz w:val="20"/>
          <w:szCs w:val="20"/>
          <w:lang w:eastAsia="ru-RU"/>
        </w:rPr>
      </w:pPr>
      <w:r w:rsidRPr="0093407C">
        <w:rPr>
          <w:rFonts w:ascii="Times New Roman" w:hAnsi="Times New Roman"/>
          <w:sz w:val="20"/>
          <w:szCs w:val="20"/>
          <w:lang w:eastAsia="ru-RU"/>
        </w:rPr>
        <w:t xml:space="preserve"> </w:t>
      </w:r>
    </w:p>
    <w:p w:rsidR="00610409" w:rsidRPr="005B27C4" w:rsidRDefault="00610409" w:rsidP="00610409">
      <w:pPr>
        <w:tabs>
          <w:tab w:val="center" w:pos="4153"/>
          <w:tab w:val="right" w:pos="8306"/>
        </w:tabs>
        <w:spacing w:after="0" w:line="240" w:lineRule="auto"/>
        <w:rPr>
          <w:rFonts w:ascii="Times New Roman" w:hAnsi="Times New Roman"/>
          <w:sz w:val="28"/>
          <w:szCs w:val="28"/>
        </w:rPr>
      </w:pPr>
      <w:r w:rsidRPr="00023EBE">
        <w:rPr>
          <w:rFonts w:ascii="Times New Roman" w:hAnsi="Times New Roman"/>
          <w:sz w:val="28"/>
          <w:szCs w:val="28"/>
        </w:rPr>
        <w:t>0</w:t>
      </w:r>
      <w:r w:rsidRPr="00743B83">
        <w:rPr>
          <w:rFonts w:ascii="Times New Roman" w:hAnsi="Times New Roman"/>
          <w:sz w:val="28"/>
          <w:szCs w:val="28"/>
        </w:rPr>
        <w:t>2</w:t>
      </w:r>
      <w:r>
        <w:rPr>
          <w:rFonts w:ascii="Times New Roman" w:hAnsi="Times New Roman"/>
          <w:sz w:val="28"/>
          <w:szCs w:val="28"/>
        </w:rPr>
        <w:t>.04.2025 р.  № 731</w:t>
      </w:r>
      <w:r w:rsidRPr="00023EBE">
        <w:rPr>
          <w:rFonts w:ascii="Times New Roman" w:hAnsi="Times New Roman"/>
          <w:sz w:val="28"/>
          <w:szCs w:val="28"/>
        </w:rPr>
        <w:t>/</w:t>
      </w:r>
      <w:r>
        <w:rPr>
          <w:rFonts w:ascii="Times New Roman" w:hAnsi="Times New Roman"/>
          <w:sz w:val="28"/>
          <w:szCs w:val="28"/>
        </w:rPr>
        <w:t>01-32</w:t>
      </w:r>
      <w:r w:rsidRPr="005B27C4">
        <w:rPr>
          <w:rFonts w:ascii="Times New Roman" w:hAnsi="Times New Roman"/>
          <w:sz w:val="28"/>
          <w:szCs w:val="28"/>
        </w:rPr>
        <w:t xml:space="preserve">                             </w:t>
      </w:r>
      <w:r>
        <w:rPr>
          <w:rFonts w:ascii="Times New Roman" w:hAnsi="Times New Roman"/>
          <w:sz w:val="28"/>
          <w:szCs w:val="28"/>
        </w:rPr>
        <w:t xml:space="preserve">                        </w:t>
      </w:r>
    </w:p>
    <w:p w:rsidR="00610409" w:rsidRPr="005B27C4" w:rsidRDefault="00610409" w:rsidP="00610409">
      <w:pPr>
        <w:pStyle w:val="17"/>
        <w:rPr>
          <w:rFonts w:ascii="Times New Roman" w:hAnsi="Times New Roman"/>
          <w:sz w:val="28"/>
          <w:szCs w:val="28"/>
        </w:rPr>
      </w:pPr>
    </w:p>
    <w:p w:rsidR="00610409" w:rsidRPr="005B27C4" w:rsidRDefault="00610409" w:rsidP="00610409">
      <w:pPr>
        <w:pStyle w:val="17"/>
        <w:tabs>
          <w:tab w:val="left" w:pos="5730"/>
        </w:tabs>
        <w:rPr>
          <w:rFonts w:ascii="Times New Roman" w:hAnsi="Times New Roman"/>
          <w:sz w:val="28"/>
          <w:szCs w:val="28"/>
        </w:rPr>
      </w:pPr>
    </w:p>
    <w:p w:rsidR="00610409" w:rsidRDefault="00610409" w:rsidP="00610409">
      <w:pPr>
        <w:pStyle w:val="17"/>
        <w:tabs>
          <w:tab w:val="left" w:pos="5730"/>
        </w:tabs>
        <w:rPr>
          <w:rFonts w:ascii="Times New Roman" w:hAnsi="Times New Roman"/>
          <w:sz w:val="28"/>
          <w:szCs w:val="28"/>
        </w:rPr>
      </w:pPr>
    </w:p>
    <w:p w:rsidR="00610409" w:rsidRDefault="00610409" w:rsidP="00610409">
      <w:pPr>
        <w:suppressAutoHyphens/>
        <w:spacing w:after="0"/>
        <w:jc w:val="center"/>
        <w:rPr>
          <w:rFonts w:ascii="Times New Roman" w:hAnsi="Times New Roman"/>
          <w:b/>
          <w:sz w:val="28"/>
          <w:szCs w:val="28"/>
          <w:lang w:eastAsia="ar-SA"/>
        </w:rPr>
      </w:pPr>
    </w:p>
    <w:p w:rsidR="00610409" w:rsidRDefault="00610409" w:rsidP="00610409">
      <w:pPr>
        <w:suppressAutoHyphens/>
        <w:spacing w:after="0"/>
        <w:jc w:val="center"/>
        <w:rPr>
          <w:rFonts w:ascii="Times New Roman" w:hAnsi="Times New Roman"/>
          <w:b/>
          <w:sz w:val="28"/>
          <w:szCs w:val="28"/>
          <w:lang w:eastAsia="ar-SA"/>
        </w:rPr>
      </w:pPr>
    </w:p>
    <w:p w:rsidR="00610409" w:rsidRPr="00064BA1" w:rsidRDefault="00610409" w:rsidP="00610409">
      <w:pPr>
        <w:suppressAutoHyphens/>
        <w:spacing w:after="0"/>
        <w:jc w:val="center"/>
        <w:rPr>
          <w:rFonts w:ascii="Times New Roman" w:hAnsi="Times New Roman"/>
          <w:b/>
          <w:sz w:val="28"/>
          <w:szCs w:val="28"/>
          <w:lang w:eastAsia="ar-SA"/>
        </w:rPr>
      </w:pPr>
      <w:r w:rsidRPr="00064BA1">
        <w:rPr>
          <w:rFonts w:ascii="Times New Roman" w:hAnsi="Times New Roman"/>
          <w:b/>
          <w:sz w:val="28"/>
          <w:szCs w:val="28"/>
          <w:lang w:eastAsia="ar-SA"/>
        </w:rPr>
        <w:t xml:space="preserve">Рекомендації реєстраційного органу </w:t>
      </w:r>
    </w:p>
    <w:p w:rsidR="00610409" w:rsidRPr="00064BA1" w:rsidRDefault="00610409" w:rsidP="00610409">
      <w:pPr>
        <w:suppressAutoHyphens/>
        <w:spacing w:after="0"/>
        <w:jc w:val="center"/>
        <w:rPr>
          <w:rFonts w:ascii="Times New Roman" w:hAnsi="Times New Roman"/>
          <w:b/>
          <w:sz w:val="28"/>
          <w:szCs w:val="28"/>
          <w:lang w:eastAsia="ar-SA"/>
        </w:rPr>
      </w:pPr>
      <w:r w:rsidRPr="00064BA1">
        <w:rPr>
          <w:rFonts w:ascii="Times New Roman" w:hAnsi="Times New Roman"/>
          <w:b/>
          <w:sz w:val="28"/>
          <w:szCs w:val="28"/>
          <w:lang w:eastAsia="ar-SA"/>
        </w:rPr>
        <w:t>та повідомлення про реєстрацію.</w:t>
      </w:r>
    </w:p>
    <w:p w:rsidR="00610409" w:rsidRPr="00064BA1" w:rsidRDefault="00610409" w:rsidP="00610409">
      <w:pPr>
        <w:suppressAutoHyphens/>
        <w:spacing w:after="0" w:line="240" w:lineRule="auto"/>
        <w:ind w:firstLine="708"/>
        <w:jc w:val="both"/>
        <w:rPr>
          <w:rFonts w:ascii="Times New Roman" w:hAnsi="Times New Roman"/>
          <w:sz w:val="28"/>
          <w:szCs w:val="28"/>
          <w:lang w:eastAsia="ar-SA"/>
        </w:rPr>
      </w:pPr>
    </w:p>
    <w:p w:rsidR="00610409" w:rsidRPr="00064BA1" w:rsidRDefault="00610409" w:rsidP="00610409">
      <w:pPr>
        <w:suppressAutoHyphens/>
        <w:spacing w:after="0" w:line="240" w:lineRule="auto"/>
        <w:ind w:firstLine="708"/>
        <w:jc w:val="both"/>
        <w:rPr>
          <w:rFonts w:ascii="Times New Roman" w:hAnsi="Times New Roman"/>
          <w:sz w:val="28"/>
          <w:szCs w:val="28"/>
          <w:lang w:eastAsia="ar-SA"/>
        </w:rPr>
      </w:pPr>
    </w:p>
    <w:p w:rsidR="00610409" w:rsidRPr="00064BA1" w:rsidRDefault="00610409" w:rsidP="00610409">
      <w:pPr>
        <w:suppressAutoHyphens/>
        <w:spacing w:after="0" w:line="240" w:lineRule="auto"/>
        <w:ind w:firstLine="708"/>
        <w:jc w:val="both"/>
        <w:rPr>
          <w:rFonts w:ascii="Times New Roman" w:hAnsi="Times New Roman"/>
          <w:sz w:val="28"/>
          <w:szCs w:val="28"/>
          <w:lang w:eastAsia="ar-SA"/>
        </w:rPr>
      </w:pPr>
      <w:r w:rsidRPr="00064BA1">
        <w:rPr>
          <w:rFonts w:ascii="Times New Roman" w:hAnsi="Times New Roman"/>
          <w:sz w:val="28"/>
          <w:szCs w:val="28"/>
          <w:lang w:eastAsia="ar-SA"/>
        </w:rPr>
        <w:t xml:space="preserve">Реєстраційний орган з повідомної реєстрації колективних договорів та угод Козятинської міської ради інформує, що зміни та доповнення до колективного договору між </w:t>
      </w:r>
      <w:r>
        <w:rPr>
          <w:rFonts w:ascii="Times New Roman" w:hAnsi="Times New Roman"/>
          <w:sz w:val="28"/>
          <w:szCs w:val="28"/>
          <w:lang w:eastAsia="ar-SA"/>
        </w:rPr>
        <w:t>а</w:t>
      </w:r>
      <w:r w:rsidRPr="00064BA1">
        <w:rPr>
          <w:rFonts w:ascii="Times New Roman" w:hAnsi="Times New Roman"/>
          <w:sz w:val="28"/>
          <w:szCs w:val="28"/>
          <w:lang w:eastAsia="ar-SA"/>
        </w:rPr>
        <w:t xml:space="preserve">дміністрацією та </w:t>
      </w:r>
      <w:r>
        <w:rPr>
          <w:rFonts w:ascii="Times New Roman" w:hAnsi="Times New Roman"/>
          <w:sz w:val="28"/>
          <w:szCs w:val="28"/>
          <w:lang w:eastAsia="ar-SA"/>
        </w:rPr>
        <w:t xml:space="preserve">Радою трудового колективу Комунального підприємства </w:t>
      </w:r>
      <w:r w:rsidRPr="00064BA1">
        <w:rPr>
          <w:rFonts w:ascii="Times New Roman" w:hAnsi="Times New Roman"/>
          <w:sz w:val="28"/>
          <w:szCs w:val="28"/>
          <w:lang w:eastAsia="ar-SA"/>
        </w:rPr>
        <w:t xml:space="preserve"> «</w:t>
      </w:r>
      <w:r>
        <w:rPr>
          <w:rFonts w:ascii="Times New Roman" w:hAnsi="Times New Roman"/>
          <w:sz w:val="28"/>
          <w:szCs w:val="28"/>
          <w:lang w:eastAsia="ar-SA"/>
        </w:rPr>
        <w:t>Центр первинної медико-санітарної допомоги Самгородоцької сільської ради</w:t>
      </w:r>
      <w:r w:rsidRPr="00064BA1">
        <w:rPr>
          <w:rFonts w:ascii="Times New Roman" w:hAnsi="Times New Roman"/>
          <w:sz w:val="28"/>
          <w:szCs w:val="28"/>
          <w:lang w:eastAsia="ar-SA"/>
        </w:rPr>
        <w:t>»</w:t>
      </w:r>
      <w:r>
        <w:rPr>
          <w:rFonts w:ascii="Times New Roman" w:hAnsi="Times New Roman"/>
          <w:sz w:val="28"/>
          <w:szCs w:val="28"/>
          <w:lang w:eastAsia="ar-SA"/>
        </w:rPr>
        <w:t xml:space="preserve"> на 2022-2026 роки</w:t>
      </w:r>
      <w:r w:rsidRPr="00064BA1">
        <w:rPr>
          <w:rFonts w:ascii="Times New Roman" w:hAnsi="Times New Roman"/>
          <w:sz w:val="28"/>
          <w:szCs w:val="28"/>
          <w:lang w:eastAsia="ar-SA"/>
        </w:rPr>
        <w:t xml:space="preserve"> </w:t>
      </w:r>
      <w:r>
        <w:rPr>
          <w:rFonts w:ascii="Times New Roman" w:hAnsi="Times New Roman"/>
          <w:sz w:val="28"/>
          <w:szCs w:val="28"/>
          <w:lang w:eastAsia="ar-SA"/>
        </w:rPr>
        <w:t>зареєстровано 02 квітня 2025 року за №107</w:t>
      </w:r>
      <w:r w:rsidRPr="00023EBE">
        <w:rPr>
          <w:rFonts w:ascii="Times New Roman" w:hAnsi="Times New Roman"/>
          <w:sz w:val="28"/>
          <w:szCs w:val="28"/>
          <w:lang w:eastAsia="ar-SA"/>
        </w:rPr>
        <w:t>/</w:t>
      </w:r>
      <w:r w:rsidRPr="00C64B21">
        <w:rPr>
          <w:rFonts w:ascii="Times New Roman" w:hAnsi="Times New Roman"/>
          <w:sz w:val="28"/>
          <w:szCs w:val="28"/>
          <w:lang w:eastAsia="ar-SA"/>
        </w:rPr>
        <w:t>02</w:t>
      </w:r>
      <w:r>
        <w:rPr>
          <w:rFonts w:ascii="Times New Roman" w:hAnsi="Times New Roman"/>
          <w:sz w:val="28"/>
          <w:szCs w:val="28"/>
          <w:lang w:eastAsia="ar-SA"/>
        </w:rPr>
        <w:t>5</w:t>
      </w:r>
      <w:r w:rsidRPr="00064BA1">
        <w:rPr>
          <w:rFonts w:ascii="Times New Roman" w:hAnsi="Times New Roman"/>
          <w:sz w:val="28"/>
          <w:szCs w:val="28"/>
          <w:lang w:eastAsia="ar-SA"/>
        </w:rPr>
        <w:t>.</w:t>
      </w:r>
    </w:p>
    <w:p w:rsidR="00610409" w:rsidRPr="00064BA1" w:rsidRDefault="00610409" w:rsidP="00610409">
      <w:pPr>
        <w:suppressAutoHyphens/>
        <w:spacing w:after="0" w:line="240" w:lineRule="auto"/>
        <w:jc w:val="both"/>
        <w:rPr>
          <w:rFonts w:ascii="Times New Roman" w:hAnsi="Times New Roman"/>
          <w:sz w:val="28"/>
          <w:szCs w:val="28"/>
          <w:lang w:eastAsia="ar-SA"/>
        </w:rPr>
      </w:pPr>
    </w:p>
    <w:p w:rsidR="00610409" w:rsidRPr="00064BA1" w:rsidRDefault="00610409" w:rsidP="00610409">
      <w:pPr>
        <w:suppressAutoHyphens/>
        <w:spacing w:after="0" w:line="240" w:lineRule="auto"/>
        <w:jc w:val="both"/>
        <w:rPr>
          <w:rFonts w:ascii="Times New Roman" w:hAnsi="Times New Roman"/>
          <w:b/>
          <w:sz w:val="28"/>
          <w:szCs w:val="28"/>
          <w:lang w:eastAsia="ar-SA"/>
        </w:rPr>
      </w:pPr>
    </w:p>
    <w:p w:rsidR="00610409" w:rsidRPr="00064BA1" w:rsidRDefault="00610409" w:rsidP="00610409">
      <w:pPr>
        <w:suppressAutoHyphens/>
        <w:spacing w:after="0" w:line="240" w:lineRule="auto"/>
        <w:jc w:val="both"/>
        <w:rPr>
          <w:rFonts w:ascii="Times New Roman" w:hAnsi="Times New Roman"/>
          <w:b/>
          <w:sz w:val="28"/>
          <w:szCs w:val="28"/>
          <w:lang w:eastAsia="ar-SA"/>
        </w:rPr>
      </w:pPr>
    </w:p>
    <w:p w:rsidR="00610409" w:rsidRPr="00064BA1" w:rsidRDefault="00610409" w:rsidP="00610409">
      <w:pPr>
        <w:suppressAutoHyphens/>
        <w:spacing w:after="0" w:line="240" w:lineRule="auto"/>
        <w:jc w:val="both"/>
        <w:rPr>
          <w:rFonts w:ascii="Times New Roman" w:hAnsi="Times New Roman"/>
          <w:b/>
          <w:sz w:val="28"/>
          <w:szCs w:val="28"/>
          <w:lang w:eastAsia="ar-SA"/>
        </w:rPr>
      </w:pPr>
      <w:r w:rsidRPr="00064BA1">
        <w:rPr>
          <w:rFonts w:ascii="Times New Roman" w:hAnsi="Times New Roman"/>
          <w:b/>
          <w:sz w:val="28"/>
          <w:szCs w:val="28"/>
          <w:lang w:eastAsia="ar-SA"/>
        </w:rPr>
        <w:t xml:space="preserve">Уповноважена особа </w:t>
      </w:r>
    </w:p>
    <w:p w:rsidR="00610409" w:rsidRDefault="00610409" w:rsidP="00610409">
      <w:pPr>
        <w:suppressAutoHyphens/>
        <w:spacing w:after="0" w:line="240" w:lineRule="auto"/>
        <w:jc w:val="both"/>
        <w:rPr>
          <w:rFonts w:ascii="Times New Roman" w:hAnsi="Times New Roman"/>
          <w:b/>
          <w:sz w:val="28"/>
          <w:szCs w:val="28"/>
          <w:lang w:val="uk-UA" w:eastAsia="ar-SA"/>
        </w:rPr>
      </w:pPr>
      <w:r w:rsidRPr="00064BA1">
        <w:rPr>
          <w:rFonts w:ascii="Times New Roman" w:hAnsi="Times New Roman"/>
          <w:b/>
          <w:sz w:val="28"/>
          <w:szCs w:val="28"/>
          <w:lang w:eastAsia="ar-SA"/>
        </w:rPr>
        <w:t>реєстраційного органу                              Володимир ЛУПОЛ.</w:t>
      </w:r>
    </w:p>
    <w:p w:rsidR="00610409" w:rsidRPr="00610409" w:rsidRDefault="00610409" w:rsidP="00610409">
      <w:pPr>
        <w:suppressAutoHyphens/>
        <w:spacing w:after="0" w:line="240" w:lineRule="auto"/>
        <w:jc w:val="both"/>
        <w:rPr>
          <w:rFonts w:ascii="Times New Roman" w:hAnsi="Times New Roman"/>
          <w:b/>
          <w:sz w:val="28"/>
          <w:szCs w:val="28"/>
          <w:lang w:val="uk-UA" w:eastAsia="ar-SA"/>
        </w:rPr>
      </w:pPr>
    </w:p>
    <w:p w:rsidR="00610409" w:rsidRPr="00064BA1" w:rsidRDefault="00610409" w:rsidP="00610409">
      <w:pPr>
        <w:suppressAutoHyphens/>
        <w:spacing w:after="0" w:line="240" w:lineRule="auto"/>
        <w:jc w:val="both"/>
        <w:rPr>
          <w:rFonts w:ascii="Times New Roman" w:hAnsi="Times New Roman"/>
          <w:sz w:val="28"/>
          <w:szCs w:val="28"/>
          <w:lang w:eastAsia="ar-SA"/>
        </w:rPr>
      </w:pPr>
    </w:p>
    <w:p w:rsidR="00610409" w:rsidRPr="00064BA1" w:rsidRDefault="00610409" w:rsidP="00610409">
      <w:pPr>
        <w:suppressAutoHyphens/>
        <w:spacing w:after="0" w:line="240" w:lineRule="auto"/>
        <w:jc w:val="both"/>
        <w:rPr>
          <w:rFonts w:ascii="Times New Roman" w:hAnsi="Times New Roman"/>
          <w:sz w:val="28"/>
          <w:szCs w:val="28"/>
          <w:lang w:eastAsia="ar-SA"/>
        </w:rPr>
      </w:pPr>
      <w:r w:rsidRPr="00064BA1">
        <w:rPr>
          <w:rFonts w:ascii="Times New Roman" w:hAnsi="Times New Roman"/>
          <w:sz w:val="28"/>
          <w:szCs w:val="28"/>
          <w:lang w:eastAsia="ar-SA"/>
        </w:rPr>
        <w:t xml:space="preserve"> </w:t>
      </w:r>
    </w:p>
    <w:p w:rsidR="00610409" w:rsidRPr="00064BA1" w:rsidRDefault="00610409" w:rsidP="00610409">
      <w:pPr>
        <w:suppressAutoHyphens/>
        <w:spacing w:after="0" w:line="240" w:lineRule="auto"/>
        <w:jc w:val="both"/>
        <w:rPr>
          <w:rFonts w:ascii="Times New Roman" w:hAnsi="Times New Roman"/>
          <w:sz w:val="20"/>
          <w:szCs w:val="20"/>
          <w:lang w:eastAsia="ar-SA"/>
        </w:rPr>
      </w:pPr>
    </w:p>
    <w:p w:rsidR="00610409" w:rsidRPr="00064BA1" w:rsidRDefault="00610409" w:rsidP="00610409">
      <w:pPr>
        <w:suppressAutoHyphens/>
        <w:spacing w:after="0" w:line="240" w:lineRule="auto"/>
        <w:jc w:val="both"/>
        <w:rPr>
          <w:rFonts w:ascii="Times New Roman" w:hAnsi="Times New Roman"/>
          <w:sz w:val="20"/>
          <w:szCs w:val="20"/>
          <w:lang w:eastAsia="ar-SA"/>
        </w:rPr>
      </w:pPr>
    </w:p>
    <w:p w:rsidR="00610409" w:rsidRPr="00064BA1" w:rsidRDefault="00610409" w:rsidP="00610409">
      <w:pPr>
        <w:spacing w:after="0" w:line="240" w:lineRule="auto"/>
        <w:jc w:val="both"/>
        <w:rPr>
          <w:rFonts w:ascii="Times New Roman" w:hAnsi="Times New Roman"/>
          <w:b/>
          <w:sz w:val="28"/>
          <w:szCs w:val="28"/>
        </w:rPr>
      </w:pPr>
    </w:p>
    <w:p w:rsidR="00610409" w:rsidRDefault="00610409" w:rsidP="00610409">
      <w:pPr>
        <w:spacing w:after="0" w:line="240" w:lineRule="auto"/>
        <w:jc w:val="both"/>
        <w:rPr>
          <w:rFonts w:ascii="Times New Roman" w:hAnsi="Times New Roman"/>
          <w:b/>
          <w:sz w:val="28"/>
          <w:szCs w:val="28"/>
        </w:rPr>
      </w:pPr>
    </w:p>
    <w:p w:rsidR="00610409" w:rsidRDefault="00610409" w:rsidP="00610409">
      <w:pPr>
        <w:spacing w:after="0" w:line="240" w:lineRule="auto"/>
        <w:jc w:val="both"/>
        <w:rPr>
          <w:rFonts w:ascii="Times New Roman" w:hAnsi="Times New Roman"/>
          <w:b/>
          <w:sz w:val="28"/>
          <w:szCs w:val="28"/>
        </w:rPr>
      </w:pPr>
    </w:p>
    <w:p w:rsidR="00610409" w:rsidRDefault="00610409" w:rsidP="00610409">
      <w:pPr>
        <w:spacing w:after="0" w:line="240" w:lineRule="auto"/>
        <w:jc w:val="both"/>
        <w:rPr>
          <w:rFonts w:ascii="Times New Roman" w:hAnsi="Times New Roman"/>
          <w:b/>
          <w:sz w:val="28"/>
          <w:szCs w:val="28"/>
        </w:rPr>
      </w:pPr>
    </w:p>
    <w:p w:rsidR="00610409" w:rsidRPr="00EA3E4C" w:rsidRDefault="00610409" w:rsidP="00610409">
      <w:pPr>
        <w:spacing w:after="0" w:line="240" w:lineRule="auto"/>
        <w:jc w:val="both"/>
        <w:rPr>
          <w:rFonts w:ascii="Times New Roman" w:hAnsi="Times New Roman"/>
          <w:sz w:val="20"/>
          <w:szCs w:val="20"/>
        </w:rPr>
      </w:pPr>
      <w:r>
        <w:rPr>
          <w:rFonts w:ascii="Times New Roman" w:hAnsi="Times New Roman"/>
          <w:sz w:val="20"/>
          <w:szCs w:val="20"/>
        </w:rPr>
        <w:t>Т.04342 2-25-00.</w:t>
      </w:r>
    </w:p>
    <w:p w:rsidR="00610409" w:rsidRDefault="00610409" w:rsidP="00610409">
      <w:pPr>
        <w:spacing w:after="0" w:line="240" w:lineRule="auto"/>
        <w:jc w:val="both"/>
        <w:rPr>
          <w:rFonts w:ascii="Times New Roman" w:hAnsi="Times New Roman"/>
          <w:b/>
          <w:sz w:val="28"/>
          <w:szCs w:val="28"/>
        </w:rPr>
      </w:pPr>
    </w:p>
    <w:p w:rsidR="00610409" w:rsidRDefault="00610409" w:rsidP="00610409">
      <w:pPr>
        <w:spacing w:after="0" w:line="240" w:lineRule="auto"/>
        <w:jc w:val="both"/>
        <w:rPr>
          <w:rFonts w:ascii="Times New Roman" w:hAnsi="Times New Roman"/>
          <w:b/>
          <w:sz w:val="28"/>
          <w:szCs w:val="28"/>
        </w:rPr>
      </w:pPr>
    </w:p>
    <w:p w:rsidR="00610409" w:rsidRDefault="00610409" w:rsidP="00610409">
      <w:pPr>
        <w:spacing w:after="0" w:line="240" w:lineRule="auto"/>
        <w:jc w:val="both"/>
        <w:rPr>
          <w:rFonts w:ascii="Times New Roman" w:hAnsi="Times New Roman"/>
          <w:b/>
          <w:sz w:val="28"/>
          <w:szCs w:val="28"/>
        </w:rPr>
      </w:pPr>
    </w:p>
    <w:p w:rsidR="00610409" w:rsidRDefault="00610409" w:rsidP="0007649D">
      <w:pPr>
        <w:jc w:val="center"/>
        <w:rPr>
          <w:lang w:val="uk-UA"/>
        </w:rPr>
      </w:pPr>
    </w:p>
    <w:p w:rsidR="00743B83" w:rsidRDefault="00743B83" w:rsidP="0007649D">
      <w:pPr>
        <w:jc w:val="center"/>
        <w:rPr>
          <w:lang w:val="uk-UA"/>
        </w:rPr>
      </w:pPr>
    </w:p>
    <w:p w:rsidR="00743B83" w:rsidRDefault="00743B83" w:rsidP="0007649D">
      <w:pPr>
        <w:jc w:val="center"/>
        <w:rPr>
          <w:lang w:val="uk-UA"/>
        </w:rPr>
      </w:pPr>
    </w:p>
    <w:p w:rsidR="00743B83" w:rsidRDefault="00743B83" w:rsidP="0007649D">
      <w:pPr>
        <w:jc w:val="center"/>
        <w:rPr>
          <w:lang w:val="uk-UA"/>
        </w:rPr>
      </w:pPr>
      <w:r>
        <w:rPr>
          <w:rFonts w:ascii="Times New Roman" w:hAnsi="Times New Roman"/>
          <w:b/>
          <w:noProof/>
          <w:sz w:val="24"/>
          <w:lang w:eastAsia="ru-RU"/>
        </w:rPr>
        <mc:AlternateContent>
          <mc:Choice Requires="wps">
            <w:drawing>
              <wp:anchor distT="45720" distB="45720" distL="114300" distR="114300" simplePos="0" relativeHeight="251667456" behindDoc="0" locked="0" layoutInCell="1" allowOverlap="1" wp14:anchorId="7DB8EBC2" wp14:editId="3A396145">
                <wp:simplePos x="0" y="0"/>
                <wp:positionH relativeFrom="margin">
                  <wp:posOffset>2989580</wp:posOffset>
                </wp:positionH>
                <wp:positionV relativeFrom="paragraph">
                  <wp:posOffset>-217170</wp:posOffset>
                </wp:positionV>
                <wp:extent cx="2995295" cy="1924050"/>
                <wp:effectExtent l="0" t="0" r="0" b="0"/>
                <wp:wrapSquare wrapText="bothSides"/>
                <wp:docPr id="6"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295" cy="1924050"/>
                        </a:xfrm>
                        <a:prstGeom prst="rect">
                          <a:avLst/>
                        </a:prstGeom>
                        <a:solidFill>
                          <a:srgbClr val="FFFFFF"/>
                        </a:solidFill>
                        <a:ln w="9525">
                          <a:noFill/>
                          <a:miter lim="800000"/>
                          <a:headEnd/>
                          <a:tailEnd/>
                        </a:ln>
                      </wps:spPr>
                      <wps:txbx>
                        <w:txbxContent>
                          <w:p w:rsidR="00C01DD2" w:rsidRPr="00E52DA8" w:rsidRDefault="00C01DD2" w:rsidP="00743B83">
                            <w:pPr>
                              <w:spacing w:before="100" w:beforeAutospacing="1" w:after="0" w:line="240" w:lineRule="auto"/>
                              <w:contextualSpacing/>
                              <w:rPr>
                                <w:rFonts w:ascii="Times New Roman" w:hAnsi="Times New Roman"/>
                                <w:sz w:val="24"/>
                                <w:szCs w:val="28"/>
                                <w:lang w:val="uk-UA"/>
                              </w:rPr>
                            </w:pPr>
                            <w:r w:rsidRPr="00E52DA8">
                              <w:rPr>
                                <w:rFonts w:ascii="Times New Roman" w:hAnsi="Times New Roman"/>
                                <w:sz w:val="24"/>
                                <w:szCs w:val="28"/>
                                <w:lang w:val="uk-UA"/>
                              </w:rPr>
                              <w:t>Прийнято на зборах трудового колективу</w:t>
                            </w:r>
                          </w:p>
                          <w:p w:rsidR="00C01DD2" w:rsidRPr="00E52DA8" w:rsidRDefault="00C01DD2" w:rsidP="00743B83">
                            <w:pPr>
                              <w:spacing w:before="100" w:beforeAutospacing="1" w:after="0" w:line="240" w:lineRule="auto"/>
                              <w:contextualSpacing/>
                              <w:rPr>
                                <w:rFonts w:ascii="Times New Roman" w:hAnsi="Times New Roman"/>
                                <w:sz w:val="24"/>
                                <w:szCs w:val="28"/>
                                <w:lang w:val="uk-UA"/>
                              </w:rPr>
                            </w:pPr>
                            <w:r w:rsidRPr="00E52DA8">
                              <w:rPr>
                                <w:rFonts w:ascii="Times New Roman" w:hAnsi="Times New Roman"/>
                                <w:sz w:val="24"/>
                                <w:szCs w:val="28"/>
                                <w:lang w:val="uk-UA"/>
                              </w:rPr>
                              <w:t>Комунального підприємства              «Центр первинної   медико-санітарної</w:t>
                            </w:r>
                          </w:p>
                          <w:p w:rsidR="00C01DD2" w:rsidRDefault="00C01DD2" w:rsidP="00743B83">
                            <w:pPr>
                              <w:spacing w:before="100" w:beforeAutospacing="1" w:after="0" w:line="240" w:lineRule="auto"/>
                              <w:contextualSpacing/>
                              <w:rPr>
                                <w:rFonts w:ascii="Times New Roman" w:hAnsi="Times New Roman"/>
                                <w:sz w:val="24"/>
                                <w:szCs w:val="28"/>
                                <w:lang w:val="uk-UA"/>
                              </w:rPr>
                            </w:pPr>
                            <w:r w:rsidRPr="00E52DA8">
                              <w:rPr>
                                <w:rFonts w:ascii="Times New Roman" w:hAnsi="Times New Roman"/>
                                <w:sz w:val="24"/>
                                <w:szCs w:val="28"/>
                                <w:lang w:val="uk-UA"/>
                              </w:rPr>
                              <w:t>допомоги Самгородоцької сільської ради»</w:t>
                            </w:r>
                          </w:p>
                          <w:p w:rsidR="00C01DD2" w:rsidRDefault="00C01DD2" w:rsidP="00743B83">
                            <w:pPr>
                              <w:spacing w:before="100" w:beforeAutospacing="1" w:after="0" w:line="240" w:lineRule="auto"/>
                              <w:contextualSpacing/>
                              <w:rPr>
                                <w:rFonts w:ascii="Times New Roman" w:hAnsi="Times New Roman"/>
                                <w:sz w:val="24"/>
                                <w:szCs w:val="28"/>
                                <w:lang w:val="uk-UA"/>
                              </w:rPr>
                            </w:pPr>
                          </w:p>
                          <w:p w:rsidR="00C01DD2" w:rsidRPr="00310C9A" w:rsidRDefault="00C01DD2" w:rsidP="00743B83">
                            <w:pPr>
                              <w:spacing w:before="100" w:beforeAutospacing="1" w:after="0" w:line="240" w:lineRule="auto"/>
                              <w:contextualSpacing/>
                              <w:rPr>
                                <w:rFonts w:ascii="Times New Roman" w:hAnsi="Times New Roman"/>
                                <w:sz w:val="24"/>
                                <w:szCs w:val="28"/>
                                <w:lang w:val="uk-UA"/>
                              </w:rPr>
                            </w:pPr>
                          </w:p>
                          <w:p w:rsidR="00C01DD2" w:rsidRPr="009317E7" w:rsidRDefault="00C01DD2" w:rsidP="00743B83">
                            <w:pPr>
                              <w:spacing w:before="100" w:beforeAutospacing="1" w:after="0" w:line="240" w:lineRule="auto"/>
                              <w:contextualSpacing/>
                              <w:rPr>
                                <w:rFonts w:ascii="Times New Roman" w:hAnsi="Times New Roman"/>
                                <w:sz w:val="24"/>
                                <w:szCs w:val="28"/>
                                <w:lang w:val="uk-UA"/>
                              </w:rPr>
                            </w:pPr>
                            <w:r w:rsidRPr="009317E7">
                              <w:rPr>
                                <w:rFonts w:ascii="Times New Roman" w:hAnsi="Times New Roman"/>
                                <w:sz w:val="24"/>
                                <w:szCs w:val="28"/>
                                <w:lang w:val="uk-UA"/>
                              </w:rPr>
                              <w:t>«</w:t>
                            </w:r>
                            <w:r>
                              <w:rPr>
                                <w:rFonts w:ascii="Times New Roman" w:hAnsi="Times New Roman"/>
                                <w:sz w:val="24"/>
                                <w:szCs w:val="28"/>
                                <w:lang w:val="uk-UA"/>
                              </w:rPr>
                              <w:t>03</w:t>
                            </w:r>
                            <w:r w:rsidRPr="009317E7">
                              <w:rPr>
                                <w:rFonts w:ascii="Times New Roman" w:hAnsi="Times New Roman"/>
                                <w:sz w:val="24"/>
                                <w:szCs w:val="28"/>
                                <w:lang w:val="uk-UA"/>
                              </w:rPr>
                              <w:t xml:space="preserve">» </w:t>
                            </w:r>
                            <w:r>
                              <w:rPr>
                                <w:rFonts w:ascii="Times New Roman" w:hAnsi="Times New Roman"/>
                                <w:sz w:val="24"/>
                                <w:szCs w:val="28"/>
                                <w:lang w:val="uk-UA"/>
                              </w:rPr>
                              <w:t>березня</w:t>
                            </w:r>
                            <w:r w:rsidRPr="009317E7">
                              <w:rPr>
                                <w:rFonts w:ascii="Times New Roman" w:hAnsi="Times New Roman"/>
                                <w:sz w:val="24"/>
                                <w:szCs w:val="28"/>
                                <w:lang w:val="uk-UA"/>
                              </w:rPr>
                              <w:t xml:space="preserve">  2025р.                                                                   </w:t>
                            </w:r>
                          </w:p>
                          <w:p w:rsidR="00C01DD2" w:rsidRPr="00310C9A" w:rsidRDefault="00C01DD2" w:rsidP="00743B83">
                            <w:pPr>
                              <w:spacing w:before="100" w:beforeAutospacing="1" w:after="0" w:line="240" w:lineRule="auto"/>
                              <w:contextualSpacing/>
                              <w:rPr>
                                <w:rFonts w:ascii="Times New Roman" w:hAnsi="Times New Roman"/>
                                <w:sz w:val="24"/>
                                <w:szCs w:val="28"/>
                                <w:lang w:val="uk-UA"/>
                              </w:rPr>
                            </w:pPr>
                          </w:p>
                          <w:p w:rsidR="00C01DD2" w:rsidRPr="00204C81" w:rsidRDefault="00C01DD2" w:rsidP="00743B83">
                            <w:pPr>
                              <w:spacing w:before="100" w:beforeAutospacing="1" w:after="0" w:line="240" w:lineRule="auto"/>
                              <w:contextualSpacing/>
                              <w:rPr>
                                <w:sz w:val="20"/>
                              </w:rPr>
                            </w:pPr>
                            <w:r w:rsidRPr="00310C9A">
                              <w:rPr>
                                <w:rFonts w:ascii="Times New Roman" w:hAnsi="Times New Roman"/>
                                <w:sz w:val="24"/>
                                <w:szCs w:val="28"/>
                                <w:lang w:val="uk-UA"/>
                              </w:rPr>
                              <w:t>Протокол №</w:t>
                            </w:r>
                            <w:r>
                              <w:rPr>
                                <w:rFonts w:ascii="Times New Roman" w:hAnsi="Times New Roman"/>
                                <w:sz w:val="24"/>
                                <w:szCs w:val="28"/>
                                <w:lang w:val="uk-UA"/>
                              </w:rPr>
                              <w:t xml:space="preserve">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235.4pt;margin-top:-17.1pt;width:235.85pt;height:151.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" stroked="f">
                <v:textbox>
                  <w:txbxContent>
                    <w:p w:rsidR="00C01DD2" w:rsidRPr="00E52DA8" w:rsidRDefault="00C01DD2" w:rsidP="00743B83">
                      <w:pPr>
                        <w:spacing w:before="100" w:beforeAutospacing="1" w:after="0" w:line="240" w:lineRule="auto"/>
                        <w:contextualSpacing/>
                        <w:rPr>
                          <w:rFonts w:ascii="Times New Roman" w:hAnsi="Times New Roman"/>
                          <w:sz w:val="24"/>
                          <w:szCs w:val="28"/>
                          <w:lang w:val="uk-UA"/>
                        </w:rPr>
                      </w:pPr>
                      <w:r w:rsidRPr="00E52DA8">
                        <w:rPr>
                          <w:rFonts w:ascii="Times New Roman" w:hAnsi="Times New Roman"/>
                          <w:sz w:val="24"/>
                          <w:szCs w:val="28"/>
                          <w:lang w:val="uk-UA"/>
                        </w:rPr>
                        <w:t>Прийнято на зборах трудового колективу</w:t>
                      </w:r>
                    </w:p>
                    <w:p w:rsidR="00C01DD2" w:rsidRPr="00E52DA8" w:rsidRDefault="00C01DD2" w:rsidP="00743B83">
                      <w:pPr>
                        <w:spacing w:before="100" w:beforeAutospacing="1" w:after="0" w:line="240" w:lineRule="auto"/>
                        <w:contextualSpacing/>
                        <w:rPr>
                          <w:rFonts w:ascii="Times New Roman" w:hAnsi="Times New Roman"/>
                          <w:sz w:val="24"/>
                          <w:szCs w:val="28"/>
                          <w:lang w:val="uk-UA"/>
                        </w:rPr>
                      </w:pPr>
                      <w:r w:rsidRPr="00E52DA8">
                        <w:rPr>
                          <w:rFonts w:ascii="Times New Roman" w:hAnsi="Times New Roman"/>
                          <w:sz w:val="24"/>
                          <w:szCs w:val="28"/>
                          <w:lang w:val="uk-UA"/>
                        </w:rPr>
                        <w:t>Комунального підприємства              «Центр первинної   медико-санітарної</w:t>
                      </w:r>
                    </w:p>
                    <w:p w:rsidR="00C01DD2" w:rsidRDefault="00C01DD2" w:rsidP="00743B83">
                      <w:pPr>
                        <w:spacing w:before="100" w:beforeAutospacing="1" w:after="0" w:line="240" w:lineRule="auto"/>
                        <w:contextualSpacing/>
                        <w:rPr>
                          <w:rFonts w:ascii="Times New Roman" w:hAnsi="Times New Roman"/>
                          <w:sz w:val="24"/>
                          <w:szCs w:val="28"/>
                          <w:lang w:val="uk-UA"/>
                        </w:rPr>
                      </w:pPr>
                      <w:r w:rsidRPr="00E52DA8">
                        <w:rPr>
                          <w:rFonts w:ascii="Times New Roman" w:hAnsi="Times New Roman"/>
                          <w:sz w:val="24"/>
                          <w:szCs w:val="28"/>
                          <w:lang w:val="uk-UA"/>
                        </w:rPr>
                        <w:t>допомоги Самгородоцької сільської ради»</w:t>
                      </w:r>
                    </w:p>
                    <w:p w:rsidR="00C01DD2" w:rsidRDefault="00C01DD2" w:rsidP="00743B83">
                      <w:pPr>
                        <w:spacing w:before="100" w:beforeAutospacing="1" w:after="0" w:line="240" w:lineRule="auto"/>
                        <w:contextualSpacing/>
                        <w:rPr>
                          <w:rFonts w:ascii="Times New Roman" w:hAnsi="Times New Roman"/>
                          <w:sz w:val="24"/>
                          <w:szCs w:val="28"/>
                          <w:lang w:val="uk-UA"/>
                        </w:rPr>
                      </w:pPr>
                    </w:p>
                    <w:p w:rsidR="00C01DD2" w:rsidRPr="00310C9A" w:rsidRDefault="00C01DD2" w:rsidP="00743B83">
                      <w:pPr>
                        <w:spacing w:before="100" w:beforeAutospacing="1" w:after="0" w:line="240" w:lineRule="auto"/>
                        <w:contextualSpacing/>
                        <w:rPr>
                          <w:rFonts w:ascii="Times New Roman" w:hAnsi="Times New Roman"/>
                          <w:sz w:val="24"/>
                          <w:szCs w:val="28"/>
                          <w:lang w:val="uk-UA"/>
                        </w:rPr>
                      </w:pPr>
                    </w:p>
                    <w:p w:rsidR="00C01DD2" w:rsidRPr="009317E7" w:rsidRDefault="00C01DD2" w:rsidP="00743B83">
                      <w:pPr>
                        <w:spacing w:before="100" w:beforeAutospacing="1" w:after="0" w:line="240" w:lineRule="auto"/>
                        <w:contextualSpacing/>
                        <w:rPr>
                          <w:rFonts w:ascii="Times New Roman" w:hAnsi="Times New Roman"/>
                          <w:sz w:val="24"/>
                          <w:szCs w:val="28"/>
                          <w:lang w:val="uk-UA"/>
                        </w:rPr>
                      </w:pPr>
                      <w:r w:rsidRPr="009317E7">
                        <w:rPr>
                          <w:rFonts w:ascii="Times New Roman" w:hAnsi="Times New Roman"/>
                          <w:sz w:val="24"/>
                          <w:szCs w:val="28"/>
                          <w:lang w:val="uk-UA"/>
                        </w:rPr>
                        <w:t>«</w:t>
                      </w:r>
                      <w:r>
                        <w:rPr>
                          <w:rFonts w:ascii="Times New Roman" w:hAnsi="Times New Roman"/>
                          <w:sz w:val="24"/>
                          <w:szCs w:val="28"/>
                          <w:lang w:val="uk-UA"/>
                        </w:rPr>
                        <w:t>03</w:t>
                      </w:r>
                      <w:r w:rsidRPr="009317E7">
                        <w:rPr>
                          <w:rFonts w:ascii="Times New Roman" w:hAnsi="Times New Roman"/>
                          <w:sz w:val="24"/>
                          <w:szCs w:val="28"/>
                          <w:lang w:val="uk-UA"/>
                        </w:rPr>
                        <w:t xml:space="preserve">» </w:t>
                      </w:r>
                      <w:r>
                        <w:rPr>
                          <w:rFonts w:ascii="Times New Roman" w:hAnsi="Times New Roman"/>
                          <w:sz w:val="24"/>
                          <w:szCs w:val="28"/>
                          <w:lang w:val="uk-UA"/>
                        </w:rPr>
                        <w:t>березня</w:t>
                      </w:r>
                      <w:r w:rsidRPr="009317E7">
                        <w:rPr>
                          <w:rFonts w:ascii="Times New Roman" w:hAnsi="Times New Roman"/>
                          <w:sz w:val="24"/>
                          <w:szCs w:val="28"/>
                          <w:lang w:val="uk-UA"/>
                        </w:rPr>
                        <w:t xml:space="preserve">  2025р.                                                                   </w:t>
                      </w:r>
                    </w:p>
                    <w:p w:rsidR="00C01DD2" w:rsidRPr="00310C9A" w:rsidRDefault="00C01DD2" w:rsidP="00743B83">
                      <w:pPr>
                        <w:spacing w:before="100" w:beforeAutospacing="1" w:after="0" w:line="240" w:lineRule="auto"/>
                        <w:contextualSpacing/>
                        <w:rPr>
                          <w:rFonts w:ascii="Times New Roman" w:hAnsi="Times New Roman"/>
                          <w:sz w:val="24"/>
                          <w:szCs w:val="28"/>
                          <w:lang w:val="uk-UA"/>
                        </w:rPr>
                      </w:pPr>
                    </w:p>
                    <w:p w:rsidR="00C01DD2" w:rsidRPr="00204C81" w:rsidRDefault="00C01DD2" w:rsidP="00743B83">
                      <w:pPr>
                        <w:spacing w:before="100" w:beforeAutospacing="1" w:after="0" w:line="240" w:lineRule="auto"/>
                        <w:contextualSpacing/>
                        <w:rPr>
                          <w:sz w:val="20"/>
                        </w:rPr>
                      </w:pPr>
                      <w:r w:rsidRPr="00310C9A">
                        <w:rPr>
                          <w:rFonts w:ascii="Times New Roman" w:hAnsi="Times New Roman"/>
                          <w:sz w:val="24"/>
                          <w:szCs w:val="28"/>
                          <w:lang w:val="uk-UA"/>
                        </w:rPr>
                        <w:t>Протокол №</w:t>
                      </w:r>
                      <w:r>
                        <w:rPr>
                          <w:rFonts w:ascii="Times New Roman" w:hAnsi="Times New Roman"/>
                          <w:sz w:val="24"/>
                          <w:szCs w:val="28"/>
                          <w:lang w:val="uk-UA"/>
                        </w:rPr>
                        <w:t xml:space="preserve"> 9</w:t>
                      </w:r>
                    </w:p>
                  </w:txbxContent>
                </v:textbox>
                <w10:wrap type="square" anchorx="margin"/>
              </v:shape>
            </w:pict>
          </mc:Fallback>
        </mc:AlternateContent>
      </w:r>
      <w:r>
        <w:rPr>
          <w:rFonts w:ascii="Times New Roman" w:hAnsi="Times New Roman"/>
          <w:b/>
          <w:noProof/>
          <w:sz w:val="24"/>
          <w:lang w:eastAsia="ru-RU"/>
        </w:rPr>
        <mc:AlternateContent>
          <mc:Choice Requires="wps">
            <w:drawing>
              <wp:anchor distT="45720" distB="45720" distL="114300" distR="114300" simplePos="0" relativeHeight="251665408" behindDoc="0" locked="0" layoutInCell="1" allowOverlap="1" wp14:anchorId="6194BFBB" wp14:editId="228C5C2D">
                <wp:simplePos x="0" y="0"/>
                <wp:positionH relativeFrom="margin">
                  <wp:posOffset>-391160</wp:posOffset>
                </wp:positionH>
                <wp:positionV relativeFrom="paragraph">
                  <wp:posOffset>-245110</wp:posOffset>
                </wp:positionV>
                <wp:extent cx="2995295" cy="1823720"/>
                <wp:effectExtent l="0" t="0" r="0" b="0"/>
                <wp:wrapSquare wrapText="bothSides"/>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295" cy="1823720"/>
                        </a:xfrm>
                        <a:prstGeom prst="rect">
                          <a:avLst/>
                        </a:prstGeom>
                        <a:solidFill>
                          <a:srgbClr val="FFFFFF"/>
                        </a:solidFill>
                        <a:ln w="9525">
                          <a:noFill/>
                          <a:miter lim="800000"/>
                          <a:headEnd/>
                          <a:tailEnd/>
                        </a:ln>
                      </wps:spPr>
                      <wps:txbx>
                        <w:txbxContent>
                          <w:p w:rsidR="00C01DD2" w:rsidRDefault="00C01DD2" w:rsidP="00743B83">
                            <w:pPr>
                              <w:spacing w:before="100" w:beforeAutospacing="1" w:after="0" w:line="240" w:lineRule="auto"/>
                              <w:contextualSpacing/>
                              <w:rPr>
                                <w:rFonts w:ascii="Times New Roman" w:hAnsi="Times New Roman"/>
                                <w:sz w:val="24"/>
                                <w:szCs w:val="28"/>
                                <w:lang w:val="uk-UA"/>
                              </w:rPr>
                            </w:pPr>
                            <w:r>
                              <w:rPr>
                                <w:rFonts w:ascii="Times New Roman" w:hAnsi="Times New Roman"/>
                                <w:sz w:val="24"/>
                                <w:szCs w:val="28"/>
                                <w:lang w:val="uk-UA"/>
                              </w:rPr>
                              <w:t>Зареєстровано</w:t>
                            </w:r>
                            <w:r w:rsidRPr="00764924">
                              <w:rPr>
                                <w:rFonts w:ascii="Times New Roman" w:hAnsi="Times New Roman"/>
                                <w:sz w:val="24"/>
                                <w:szCs w:val="28"/>
                                <w:lang w:val="uk-UA"/>
                              </w:rPr>
                              <w:t>:</w:t>
                            </w:r>
                          </w:p>
                          <w:p w:rsidR="00C01DD2" w:rsidRPr="00764924" w:rsidRDefault="00C01DD2" w:rsidP="00743B83">
                            <w:pPr>
                              <w:spacing w:before="100" w:beforeAutospacing="1" w:after="0" w:line="240" w:lineRule="auto"/>
                              <w:contextualSpacing/>
                              <w:rPr>
                                <w:rFonts w:ascii="Times New Roman" w:hAnsi="Times New Roman"/>
                                <w:sz w:val="24"/>
                                <w:szCs w:val="28"/>
                                <w:lang w:val="uk-UA"/>
                              </w:rPr>
                            </w:pPr>
                            <w:r w:rsidRPr="00764924">
                              <w:rPr>
                                <w:rFonts w:ascii="Times New Roman" w:hAnsi="Times New Roman"/>
                                <w:sz w:val="24"/>
                                <w:szCs w:val="28"/>
                                <w:lang w:val="uk-UA"/>
                              </w:rPr>
                              <w:t xml:space="preserve">Управління соціальної політики                          </w:t>
                            </w:r>
                          </w:p>
                          <w:p w:rsidR="00C01DD2" w:rsidRDefault="00C01DD2" w:rsidP="00743B83">
                            <w:pPr>
                              <w:spacing w:before="100" w:beforeAutospacing="1" w:after="0" w:line="240" w:lineRule="auto"/>
                              <w:contextualSpacing/>
                              <w:rPr>
                                <w:rFonts w:ascii="Times New Roman" w:hAnsi="Times New Roman"/>
                                <w:sz w:val="24"/>
                                <w:szCs w:val="28"/>
                                <w:lang w:val="uk-UA"/>
                              </w:rPr>
                            </w:pPr>
                            <w:r w:rsidRPr="00764924">
                              <w:rPr>
                                <w:rFonts w:ascii="Times New Roman" w:hAnsi="Times New Roman"/>
                                <w:sz w:val="24"/>
                                <w:szCs w:val="28"/>
                                <w:lang w:val="uk-UA"/>
                              </w:rPr>
                              <w:t>Козятинської міської ради</w:t>
                            </w:r>
                          </w:p>
                          <w:p w:rsidR="00C01DD2" w:rsidRDefault="00C01DD2" w:rsidP="00743B83">
                            <w:pPr>
                              <w:spacing w:before="100" w:beforeAutospacing="1" w:after="0" w:line="240" w:lineRule="auto"/>
                              <w:contextualSpacing/>
                              <w:rPr>
                                <w:rFonts w:ascii="Times New Roman" w:hAnsi="Times New Roman"/>
                                <w:sz w:val="24"/>
                                <w:szCs w:val="28"/>
                                <w:lang w:val="uk-UA"/>
                              </w:rPr>
                            </w:pPr>
                            <w:r>
                              <w:rPr>
                                <w:rFonts w:ascii="Times New Roman" w:hAnsi="Times New Roman"/>
                                <w:sz w:val="24"/>
                                <w:szCs w:val="28"/>
                                <w:lang w:val="uk-UA"/>
                              </w:rPr>
                              <w:t>Рекомендації реєструючорго органу</w:t>
                            </w:r>
                          </w:p>
                          <w:p w:rsidR="00C01DD2" w:rsidRPr="003C6295" w:rsidRDefault="00C01DD2" w:rsidP="00743B83">
                            <w:pPr>
                              <w:spacing w:before="100" w:beforeAutospacing="1" w:after="0" w:line="240" w:lineRule="auto"/>
                              <w:contextualSpacing/>
                              <w:rPr>
                                <w:rFonts w:ascii="Times New Roman" w:hAnsi="Times New Roman"/>
                                <w:sz w:val="24"/>
                                <w:szCs w:val="28"/>
                                <w:lang w:val="uk-UA"/>
                              </w:rPr>
                            </w:pPr>
                            <w:r>
                              <w:rPr>
                                <w:rFonts w:ascii="Times New Roman" w:hAnsi="Times New Roman"/>
                                <w:sz w:val="24"/>
                                <w:szCs w:val="28"/>
                                <w:lang w:val="uk-UA"/>
                              </w:rPr>
                              <w:t>№</w:t>
                            </w:r>
                            <w:r w:rsidRPr="003C6295">
                              <w:rPr>
                                <w:rFonts w:ascii="Times New Roman" w:hAnsi="Times New Roman"/>
                                <w:sz w:val="24"/>
                                <w:szCs w:val="28"/>
                                <w:u w:val="single"/>
                                <w:lang w:val="uk-UA"/>
                              </w:rPr>
                              <w:t>731|01-32</w:t>
                            </w:r>
                            <w:r w:rsidRPr="003C6295">
                              <w:rPr>
                                <w:rFonts w:ascii="Times New Roman" w:hAnsi="Times New Roman"/>
                                <w:sz w:val="24"/>
                                <w:szCs w:val="28"/>
                                <w:lang w:val="uk-UA"/>
                              </w:rPr>
                              <w:t xml:space="preserve"> </w:t>
                            </w:r>
                            <w:r>
                              <w:rPr>
                                <w:rFonts w:ascii="Times New Roman" w:hAnsi="Times New Roman"/>
                                <w:sz w:val="24"/>
                                <w:szCs w:val="28"/>
                                <w:lang w:val="uk-UA"/>
                              </w:rPr>
                              <w:t>від</w:t>
                            </w:r>
                            <w:r w:rsidRPr="003C6295">
                              <w:rPr>
                                <w:rFonts w:ascii="Times New Roman" w:hAnsi="Times New Roman"/>
                                <w:sz w:val="24"/>
                                <w:szCs w:val="28"/>
                                <w:lang w:val="uk-UA"/>
                              </w:rPr>
                              <w:t xml:space="preserve"> </w:t>
                            </w:r>
                            <w:r>
                              <w:rPr>
                                <w:rFonts w:ascii="Times New Roman" w:hAnsi="Times New Roman"/>
                                <w:sz w:val="24"/>
                                <w:szCs w:val="28"/>
                                <w:u w:val="single"/>
                                <w:lang w:val="uk-UA"/>
                              </w:rPr>
                              <w:t>02.</w:t>
                            </w:r>
                            <w:r w:rsidRPr="003C6295">
                              <w:rPr>
                                <w:rFonts w:ascii="Times New Roman" w:hAnsi="Times New Roman"/>
                                <w:sz w:val="24"/>
                                <w:szCs w:val="28"/>
                                <w:u w:val="single"/>
                                <w:lang w:val="uk-UA"/>
                              </w:rPr>
                              <w:t>04</w:t>
                            </w:r>
                            <w:r>
                              <w:rPr>
                                <w:rFonts w:ascii="Times New Roman" w:hAnsi="Times New Roman"/>
                                <w:sz w:val="24"/>
                                <w:szCs w:val="28"/>
                                <w:u w:val="single"/>
                                <w:lang w:val="uk-UA"/>
                              </w:rPr>
                              <w:t>.</w:t>
                            </w:r>
                            <w:r w:rsidRPr="003C6295">
                              <w:rPr>
                                <w:rFonts w:ascii="Times New Roman" w:hAnsi="Times New Roman"/>
                                <w:sz w:val="24"/>
                                <w:szCs w:val="28"/>
                                <w:u w:val="single"/>
                                <w:lang w:val="uk-UA"/>
                              </w:rPr>
                              <w:t>2025</w:t>
                            </w:r>
                            <w:r w:rsidRPr="003C6295">
                              <w:rPr>
                                <w:rFonts w:ascii="Times New Roman" w:hAnsi="Times New Roman"/>
                                <w:sz w:val="24"/>
                                <w:szCs w:val="28"/>
                                <w:lang w:val="uk-UA"/>
                              </w:rPr>
                              <w:t xml:space="preserve"> </w:t>
                            </w:r>
                            <w:r>
                              <w:rPr>
                                <w:rFonts w:ascii="Times New Roman" w:hAnsi="Times New Roman"/>
                                <w:sz w:val="24"/>
                                <w:szCs w:val="28"/>
                                <w:lang w:val="uk-UA"/>
                              </w:rPr>
                              <w:t>р</w:t>
                            </w:r>
                          </w:p>
                          <w:p w:rsidR="00C01DD2" w:rsidRDefault="00C01DD2" w:rsidP="00743B83">
                            <w:pPr>
                              <w:spacing w:before="100" w:beforeAutospacing="1" w:after="0" w:line="240" w:lineRule="auto"/>
                              <w:contextualSpacing/>
                              <w:rPr>
                                <w:rFonts w:ascii="Times New Roman" w:hAnsi="Times New Roman"/>
                                <w:sz w:val="24"/>
                                <w:szCs w:val="28"/>
                                <w:lang w:val="uk-UA"/>
                              </w:rPr>
                            </w:pPr>
                          </w:p>
                          <w:p w:rsidR="00C01DD2" w:rsidRDefault="00C01DD2" w:rsidP="00743B83">
                            <w:pPr>
                              <w:spacing w:before="100" w:beforeAutospacing="1" w:after="0" w:line="240" w:lineRule="auto"/>
                              <w:contextualSpacing/>
                              <w:rPr>
                                <w:rFonts w:ascii="Times New Roman" w:hAnsi="Times New Roman"/>
                                <w:sz w:val="24"/>
                                <w:szCs w:val="28"/>
                                <w:lang w:val="uk-UA"/>
                              </w:rPr>
                            </w:pPr>
                            <w:r>
                              <w:rPr>
                                <w:rFonts w:ascii="Times New Roman" w:hAnsi="Times New Roman"/>
                                <w:sz w:val="24"/>
                                <w:szCs w:val="28"/>
                                <w:lang w:val="uk-UA"/>
                              </w:rPr>
                              <w:t>Реєстраційний номер __</w:t>
                            </w:r>
                            <w:r w:rsidRPr="003C6295">
                              <w:rPr>
                                <w:rFonts w:ascii="Times New Roman" w:hAnsi="Times New Roman"/>
                                <w:sz w:val="24"/>
                                <w:szCs w:val="28"/>
                                <w:u w:val="single"/>
                                <w:lang w:val="uk-UA"/>
                              </w:rPr>
                              <w:t>107/025</w:t>
                            </w:r>
                            <w:r>
                              <w:rPr>
                                <w:rFonts w:ascii="Times New Roman" w:hAnsi="Times New Roman"/>
                                <w:sz w:val="24"/>
                                <w:szCs w:val="28"/>
                                <w:lang w:val="uk-UA"/>
                              </w:rPr>
                              <w:t xml:space="preserve"> від </w:t>
                            </w:r>
                            <w:r w:rsidRPr="003C6295">
                              <w:rPr>
                                <w:rFonts w:ascii="Times New Roman" w:hAnsi="Times New Roman"/>
                                <w:sz w:val="24"/>
                                <w:szCs w:val="28"/>
                                <w:u w:val="single"/>
                                <w:lang w:val="uk-UA"/>
                              </w:rPr>
                              <w:t>02.04.2025</w:t>
                            </w:r>
                            <w:r>
                              <w:rPr>
                                <w:rFonts w:ascii="Times New Roman" w:hAnsi="Times New Roman"/>
                                <w:sz w:val="24"/>
                                <w:szCs w:val="28"/>
                                <w:lang w:val="uk-UA"/>
                              </w:rPr>
                              <w:t>_р.</w:t>
                            </w:r>
                          </w:p>
                          <w:p w:rsidR="00C01DD2" w:rsidRDefault="00C01DD2" w:rsidP="00743B83">
                            <w:pPr>
                              <w:spacing w:before="100" w:beforeAutospacing="1" w:after="0" w:line="240" w:lineRule="auto"/>
                              <w:contextualSpacing/>
                              <w:rPr>
                                <w:rFonts w:ascii="Times New Roman" w:hAnsi="Times New Roman"/>
                                <w:sz w:val="24"/>
                                <w:szCs w:val="28"/>
                                <w:lang w:val="uk-UA"/>
                              </w:rPr>
                            </w:pPr>
                            <w:r>
                              <w:rPr>
                                <w:rFonts w:ascii="Times New Roman" w:hAnsi="Times New Roman"/>
                                <w:sz w:val="24"/>
                                <w:szCs w:val="28"/>
                                <w:lang w:val="uk-UA"/>
                              </w:rPr>
                              <w:t>Уповноважена особа _________ Лупол В.І.</w:t>
                            </w:r>
                          </w:p>
                          <w:p w:rsidR="00C01DD2" w:rsidRPr="00204C81" w:rsidRDefault="00C01DD2" w:rsidP="00743B83">
                            <w:pPr>
                              <w:spacing w:before="100" w:beforeAutospacing="1" w:after="0" w:line="240" w:lineRule="auto"/>
                              <w:contextualSpacing/>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Надпись 2" o:spid="_x0000_s1027" type="#_x0000_t202" style="position:absolute;left:0;text-align:left;margin-left:-30.8pt;margin-top:-19.3pt;width:235.85pt;height:143.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" stroked="f">
                <v:textbox style="mso-fit-shape-to-text:t">
                  <w:txbxContent>
                    <w:p w:rsidR="00C01DD2" w:rsidRDefault="00C01DD2" w:rsidP="00743B83">
                      <w:pPr>
                        <w:spacing w:before="100" w:beforeAutospacing="1" w:after="0" w:line="240" w:lineRule="auto"/>
                        <w:contextualSpacing/>
                        <w:rPr>
                          <w:rFonts w:ascii="Times New Roman" w:hAnsi="Times New Roman"/>
                          <w:sz w:val="24"/>
                          <w:szCs w:val="28"/>
                          <w:lang w:val="uk-UA"/>
                        </w:rPr>
                      </w:pPr>
                      <w:r>
                        <w:rPr>
                          <w:rFonts w:ascii="Times New Roman" w:hAnsi="Times New Roman"/>
                          <w:sz w:val="24"/>
                          <w:szCs w:val="28"/>
                          <w:lang w:val="uk-UA"/>
                        </w:rPr>
                        <w:t>Зареєстровано</w:t>
                      </w:r>
                      <w:r w:rsidRPr="00764924">
                        <w:rPr>
                          <w:rFonts w:ascii="Times New Roman" w:hAnsi="Times New Roman"/>
                          <w:sz w:val="24"/>
                          <w:szCs w:val="28"/>
                          <w:lang w:val="uk-UA"/>
                        </w:rPr>
                        <w:t>:</w:t>
                      </w:r>
                    </w:p>
                    <w:p w:rsidR="00C01DD2" w:rsidRPr="00764924" w:rsidRDefault="00C01DD2" w:rsidP="00743B83">
                      <w:pPr>
                        <w:spacing w:before="100" w:beforeAutospacing="1" w:after="0" w:line="240" w:lineRule="auto"/>
                        <w:contextualSpacing/>
                        <w:rPr>
                          <w:rFonts w:ascii="Times New Roman" w:hAnsi="Times New Roman"/>
                          <w:sz w:val="24"/>
                          <w:szCs w:val="28"/>
                          <w:lang w:val="uk-UA"/>
                        </w:rPr>
                      </w:pPr>
                      <w:r w:rsidRPr="00764924">
                        <w:rPr>
                          <w:rFonts w:ascii="Times New Roman" w:hAnsi="Times New Roman"/>
                          <w:sz w:val="24"/>
                          <w:szCs w:val="28"/>
                          <w:lang w:val="uk-UA"/>
                        </w:rPr>
                        <w:t xml:space="preserve">Управління соціальної політики                          </w:t>
                      </w:r>
                    </w:p>
                    <w:p w:rsidR="00C01DD2" w:rsidRDefault="00C01DD2" w:rsidP="00743B83">
                      <w:pPr>
                        <w:spacing w:before="100" w:beforeAutospacing="1" w:after="0" w:line="240" w:lineRule="auto"/>
                        <w:contextualSpacing/>
                        <w:rPr>
                          <w:rFonts w:ascii="Times New Roman" w:hAnsi="Times New Roman"/>
                          <w:sz w:val="24"/>
                          <w:szCs w:val="28"/>
                          <w:lang w:val="uk-UA"/>
                        </w:rPr>
                      </w:pPr>
                      <w:r w:rsidRPr="00764924">
                        <w:rPr>
                          <w:rFonts w:ascii="Times New Roman" w:hAnsi="Times New Roman"/>
                          <w:sz w:val="24"/>
                          <w:szCs w:val="28"/>
                          <w:lang w:val="uk-UA"/>
                        </w:rPr>
                        <w:t>Козятинської міської ради</w:t>
                      </w:r>
                    </w:p>
                    <w:p w:rsidR="00C01DD2" w:rsidRDefault="00C01DD2" w:rsidP="00743B83">
                      <w:pPr>
                        <w:spacing w:before="100" w:beforeAutospacing="1" w:after="0" w:line="240" w:lineRule="auto"/>
                        <w:contextualSpacing/>
                        <w:rPr>
                          <w:rFonts w:ascii="Times New Roman" w:hAnsi="Times New Roman"/>
                          <w:sz w:val="24"/>
                          <w:szCs w:val="28"/>
                          <w:lang w:val="uk-UA"/>
                        </w:rPr>
                      </w:pPr>
                      <w:r>
                        <w:rPr>
                          <w:rFonts w:ascii="Times New Roman" w:hAnsi="Times New Roman"/>
                          <w:sz w:val="24"/>
                          <w:szCs w:val="28"/>
                          <w:lang w:val="uk-UA"/>
                        </w:rPr>
                        <w:t>Рекомендації реєструючорго органу</w:t>
                      </w:r>
                    </w:p>
                    <w:p w:rsidR="00C01DD2" w:rsidRPr="003C6295" w:rsidRDefault="00C01DD2" w:rsidP="00743B83">
                      <w:pPr>
                        <w:spacing w:before="100" w:beforeAutospacing="1" w:after="0" w:line="240" w:lineRule="auto"/>
                        <w:contextualSpacing/>
                        <w:rPr>
                          <w:rFonts w:ascii="Times New Roman" w:hAnsi="Times New Roman"/>
                          <w:sz w:val="24"/>
                          <w:szCs w:val="28"/>
                          <w:lang w:val="uk-UA"/>
                        </w:rPr>
                      </w:pPr>
                      <w:r>
                        <w:rPr>
                          <w:rFonts w:ascii="Times New Roman" w:hAnsi="Times New Roman"/>
                          <w:sz w:val="24"/>
                          <w:szCs w:val="28"/>
                          <w:lang w:val="uk-UA"/>
                        </w:rPr>
                        <w:t>№</w:t>
                      </w:r>
                      <w:r w:rsidRPr="003C6295">
                        <w:rPr>
                          <w:rFonts w:ascii="Times New Roman" w:hAnsi="Times New Roman"/>
                          <w:sz w:val="24"/>
                          <w:szCs w:val="28"/>
                          <w:u w:val="single"/>
                          <w:lang w:val="uk-UA"/>
                        </w:rPr>
                        <w:t>731|01-32</w:t>
                      </w:r>
                      <w:r w:rsidRPr="003C6295">
                        <w:rPr>
                          <w:rFonts w:ascii="Times New Roman" w:hAnsi="Times New Roman"/>
                          <w:sz w:val="24"/>
                          <w:szCs w:val="28"/>
                          <w:lang w:val="uk-UA"/>
                        </w:rPr>
                        <w:t xml:space="preserve"> </w:t>
                      </w:r>
                      <w:r>
                        <w:rPr>
                          <w:rFonts w:ascii="Times New Roman" w:hAnsi="Times New Roman"/>
                          <w:sz w:val="24"/>
                          <w:szCs w:val="28"/>
                          <w:lang w:val="uk-UA"/>
                        </w:rPr>
                        <w:t>від</w:t>
                      </w:r>
                      <w:r w:rsidRPr="003C6295">
                        <w:rPr>
                          <w:rFonts w:ascii="Times New Roman" w:hAnsi="Times New Roman"/>
                          <w:sz w:val="24"/>
                          <w:szCs w:val="28"/>
                          <w:lang w:val="uk-UA"/>
                        </w:rPr>
                        <w:t xml:space="preserve"> </w:t>
                      </w:r>
                      <w:r>
                        <w:rPr>
                          <w:rFonts w:ascii="Times New Roman" w:hAnsi="Times New Roman"/>
                          <w:sz w:val="24"/>
                          <w:szCs w:val="28"/>
                          <w:u w:val="single"/>
                          <w:lang w:val="uk-UA"/>
                        </w:rPr>
                        <w:t>02.</w:t>
                      </w:r>
                      <w:r w:rsidRPr="003C6295">
                        <w:rPr>
                          <w:rFonts w:ascii="Times New Roman" w:hAnsi="Times New Roman"/>
                          <w:sz w:val="24"/>
                          <w:szCs w:val="28"/>
                          <w:u w:val="single"/>
                          <w:lang w:val="uk-UA"/>
                        </w:rPr>
                        <w:t>04</w:t>
                      </w:r>
                      <w:r>
                        <w:rPr>
                          <w:rFonts w:ascii="Times New Roman" w:hAnsi="Times New Roman"/>
                          <w:sz w:val="24"/>
                          <w:szCs w:val="28"/>
                          <w:u w:val="single"/>
                          <w:lang w:val="uk-UA"/>
                        </w:rPr>
                        <w:t>.</w:t>
                      </w:r>
                      <w:r w:rsidRPr="003C6295">
                        <w:rPr>
                          <w:rFonts w:ascii="Times New Roman" w:hAnsi="Times New Roman"/>
                          <w:sz w:val="24"/>
                          <w:szCs w:val="28"/>
                          <w:u w:val="single"/>
                          <w:lang w:val="uk-UA"/>
                        </w:rPr>
                        <w:t>2025</w:t>
                      </w:r>
                      <w:r w:rsidRPr="003C6295">
                        <w:rPr>
                          <w:rFonts w:ascii="Times New Roman" w:hAnsi="Times New Roman"/>
                          <w:sz w:val="24"/>
                          <w:szCs w:val="28"/>
                          <w:lang w:val="uk-UA"/>
                        </w:rPr>
                        <w:t xml:space="preserve"> </w:t>
                      </w:r>
                      <w:r>
                        <w:rPr>
                          <w:rFonts w:ascii="Times New Roman" w:hAnsi="Times New Roman"/>
                          <w:sz w:val="24"/>
                          <w:szCs w:val="28"/>
                          <w:lang w:val="uk-UA"/>
                        </w:rPr>
                        <w:t>р</w:t>
                      </w:r>
                    </w:p>
                    <w:p w:rsidR="00C01DD2" w:rsidRDefault="00C01DD2" w:rsidP="00743B83">
                      <w:pPr>
                        <w:spacing w:before="100" w:beforeAutospacing="1" w:after="0" w:line="240" w:lineRule="auto"/>
                        <w:contextualSpacing/>
                        <w:rPr>
                          <w:rFonts w:ascii="Times New Roman" w:hAnsi="Times New Roman"/>
                          <w:sz w:val="24"/>
                          <w:szCs w:val="28"/>
                          <w:lang w:val="uk-UA"/>
                        </w:rPr>
                      </w:pPr>
                    </w:p>
                    <w:p w:rsidR="00C01DD2" w:rsidRDefault="00C01DD2" w:rsidP="00743B83">
                      <w:pPr>
                        <w:spacing w:before="100" w:beforeAutospacing="1" w:after="0" w:line="240" w:lineRule="auto"/>
                        <w:contextualSpacing/>
                        <w:rPr>
                          <w:rFonts w:ascii="Times New Roman" w:hAnsi="Times New Roman"/>
                          <w:sz w:val="24"/>
                          <w:szCs w:val="28"/>
                          <w:lang w:val="uk-UA"/>
                        </w:rPr>
                      </w:pPr>
                      <w:r>
                        <w:rPr>
                          <w:rFonts w:ascii="Times New Roman" w:hAnsi="Times New Roman"/>
                          <w:sz w:val="24"/>
                          <w:szCs w:val="28"/>
                          <w:lang w:val="uk-UA"/>
                        </w:rPr>
                        <w:t>Реєстраційний номер __</w:t>
                      </w:r>
                      <w:r w:rsidRPr="003C6295">
                        <w:rPr>
                          <w:rFonts w:ascii="Times New Roman" w:hAnsi="Times New Roman"/>
                          <w:sz w:val="24"/>
                          <w:szCs w:val="28"/>
                          <w:u w:val="single"/>
                          <w:lang w:val="uk-UA"/>
                        </w:rPr>
                        <w:t>107/025</w:t>
                      </w:r>
                      <w:r>
                        <w:rPr>
                          <w:rFonts w:ascii="Times New Roman" w:hAnsi="Times New Roman"/>
                          <w:sz w:val="24"/>
                          <w:szCs w:val="28"/>
                          <w:lang w:val="uk-UA"/>
                        </w:rPr>
                        <w:t xml:space="preserve"> від </w:t>
                      </w:r>
                      <w:r w:rsidRPr="003C6295">
                        <w:rPr>
                          <w:rFonts w:ascii="Times New Roman" w:hAnsi="Times New Roman"/>
                          <w:sz w:val="24"/>
                          <w:szCs w:val="28"/>
                          <w:u w:val="single"/>
                          <w:lang w:val="uk-UA"/>
                        </w:rPr>
                        <w:t>02.04.2025</w:t>
                      </w:r>
                      <w:r>
                        <w:rPr>
                          <w:rFonts w:ascii="Times New Roman" w:hAnsi="Times New Roman"/>
                          <w:sz w:val="24"/>
                          <w:szCs w:val="28"/>
                          <w:lang w:val="uk-UA"/>
                        </w:rPr>
                        <w:t>_р.</w:t>
                      </w:r>
                    </w:p>
                    <w:p w:rsidR="00C01DD2" w:rsidRDefault="00C01DD2" w:rsidP="00743B83">
                      <w:pPr>
                        <w:spacing w:before="100" w:beforeAutospacing="1" w:after="0" w:line="240" w:lineRule="auto"/>
                        <w:contextualSpacing/>
                        <w:rPr>
                          <w:rFonts w:ascii="Times New Roman" w:hAnsi="Times New Roman"/>
                          <w:sz w:val="24"/>
                          <w:szCs w:val="28"/>
                          <w:lang w:val="uk-UA"/>
                        </w:rPr>
                      </w:pPr>
                      <w:r>
                        <w:rPr>
                          <w:rFonts w:ascii="Times New Roman" w:hAnsi="Times New Roman"/>
                          <w:sz w:val="24"/>
                          <w:szCs w:val="28"/>
                          <w:lang w:val="uk-UA"/>
                        </w:rPr>
                        <w:t>Уповноважена особа _________ Лупол В.І.</w:t>
                      </w:r>
                    </w:p>
                    <w:p w:rsidR="00C01DD2" w:rsidRPr="00204C81" w:rsidRDefault="00C01DD2" w:rsidP="00743B83">
                      <w:pPr>
                        <w:spacing w:before="100" w:beforeAutospacing="1" w:after="0" w:line="240" w:lineRule="auto"/>
                        <w:contextualSpacing/>
                        <w:rPr>
                          <w:sz w:val="20"/>
                        </w:rPr>
                      </w:pPr>
                    </w:p>
                  </w:txbxContent>
                </v:textbox>
                <w10:wrap type="square" anchorx="margin"/>
              </v:shape>
            </w:pict>
          </mc:Fallback>
        </mc:AlternateContent>
      </w:r>
    </w:p>
    <w:p w:rsidR="00743B83" w:rsidRDefault="00743B83" w:rsidP="00743B83">
      <w:pPr>
        <w:jc w:val="center"/>
        <w:rPr>
          <w:rFonts w:ascii="Times New Roman" w:hAnsi="Times New Roman"/>
          <w:b/>
          <w:sz w:val="56"/>
          <w:szCs w:val="28"/>
          <w:lang w:val="uk-UA"/>
        </w:rPr>
      </w:pPr>
    </w:p>
    <w:p w:rsidR="00743B83" w:rsidRDefault="00743B83" w:rsidP="00743B83">
      <w:pPr>
        <w:jc w:val="center"/>
        <w:rPr>
          <w:rFonts w:ascii="Times New Roman" w:hAnsi="Times New Roman"/>
          <w:b/>
          <w:sz w:val="56"/>
          <w:szCs w:val="28"/>
          <w:lang w:val="uk-UA"/>
        </w:rPr>
      </w:pPr>
    </w:p>
    <w:p w:rsidR="00743B83" w:rsidRDefault="00743B83" w:rsidP="00743B83">
      <w:pPr>
        <w:jc w:val="center"/>
        <w:rPr>
          <w:rFonts w:ascii="Times New Roman" w:hAnsi="Times New Roman"/>
          <w:b/>
          <w:sz w:val="56"/>
          <w:szCs w:val="28"/>
          <w:lang w:val="uk-UA"/>
        </w:rPr>
      </w:pPr>
    </w:p>
    <w:p w:rsidR="00743B83" w:rsidRPr="00310C9A" w:rsidRDefault="00743B83" w:rsidP="00743B83">
      <w:pPr>
        <w:jc w:val="center"/>
        <w:rPr>
          <w:rFonts w:ascii="Times New Roman" w:hAnsi="Times New Roman"/>
          <w:b/>
          <w:sz w:val="56"/>
          <w:szCs w:val="28"/>
          <w:lang w:val="uk-UA"/>
        </w:rPr>
      </w:pPr>
      <w:r w:rsidRPr="00310C9A">
        <w:rPr>
          <w:rFonts w:ascii="Times New Roman" w:hAnsi="Times New Roman"/>
          <w:b/>
          <w:sz w:val="56"/>
          <w:szCs w:val="28"/>
          <w:lang w:val="uk-UA"/>
        </w:rPr>
        <w:t xml:space="preserve">ЗМІНИ </w:t>
      </w:r>
    </w:p>
    <w:p w:rsidR="00743B83" w:rsidRPr="00310C9A" w:rsidRDefault="00743B83" w:rsidP="00743B83">
      <w:pPr>
        <w:jc w:val="center"/>
        <w:rPr>
          <w:rFonts w:ascii="Times New Roman" w:hAnsi="Times New Roman"/>
          <w:szCs w:val="28"/>
          <w:lang w:val="uk-UA"/>
        </w:rPr>
      </w:pPr>
      <w:r w:rsidRPr="00310C9A">
        <w:rPr>
          <w:rFonts w:ascii="Times New Roman" w:hAnsi="Times New Roman"/>
          <w:b/>
          <w:sz w:val="56"/>
          <w:szCs w:val="28"/>
          <w:lang w:val="uk-UA"/>
        </w:rPr>
        <w:t>до Колективного договору</w:t>
      </w:r>
    </w:p>
    <w:p w:rsidR="00743B83" w:rsidRPr="00310C9A" w:rsidRDefault="00743B83" w:rsidP="00743B83">
      <w:pPr>
        <w:spacing w:after="0" w:line="240" w:lineRule="auto"/>
        <w:jc w:val="center"/>
        <w:rPr>
          <w:rFonts w:ascii="Times New Roman" w:hAnsi="Times New Roman"/>
          <w:b/>
          <w:sz w:val="44"/>
          <w:szCs w:val="52"/>
          <w:lang w:val="uk-UA"/>
        </w:rPr>
      </w:pPr>
      <w:bookmarkStart w:id="8" w:name="_Hlk531029203"/>
      <w:r w:rsidRPr="00310C9A">
        <w:rPr>
          <w:rFonts w:ascii="Times New Roman" w:hAnsi="Times New Roman"/>
          <w:b/>
          <w:sz w:val="44"/>
          <w:szCs w:val="52"/>
          <w:lang w:val="uk-UA"/>
        </w:rPr>
        <w:t>між Адміністрацією та Радою трудового колективу Комунального підприємства</w:t>
      </w:r>
    </w:p>
    <w:p w:rsidR="00743B83" w:rsidRPr="00310C9A" w:rsidRDefault="00743B83" w:rsidP="00743B83">
      <w:pPr>
        <w:spacing w:after="0" w:line="240" w:lineRule="auto"/>
        <w:jc w:val="center"/>
        <w:rPr>
          <w:rFonts w:ascii="Times New Roman" w:hAnsi="Times New Roman"/>
          <w:b/>
          <w:sz w:val="44"/>
          <w:szCs w:val="52"/>
          <w:lang w:val="uk-UA"/>
        </w:rPr>
      </w:pPr>
      <w:r w:rsidRPr="00310C9A">
        <w:rPr>
          <w:rFonts w:ascii="Times New Roman" w:hAnsi="Times New Roman"/>
          <w:b/>
          <w:sz w:val="44"/>
          <w:szCs w:val="52"/>
          <w:lang w:val="uk-UA"/>
        </w:rPr>
        <w:t>«Центр первинної медико-санітарної допомоги Самгородоцької сільської ради»</w:t>
      </w:r>
    </w:p>
    <w:p w:rsidR="00743B83" w:rsidRPr="00310C9A" w:rsidRDefault="00743B83" w:rsidP="00743B83">
      <w:pPr>
        <w:spacing w:after="0" w:line="240" w:lineRule="auto"/>
        <w:ind w:left="567" w:hanging="567"/>
        <w:jc w:val="center"/>
        <w:rPr>
          <w:rFonts w:ascii="Times New Roman" w:hAnsi="Times New Roman"/>
          <w:b/>
          <w:sz w:val="44"/>
          <w:szCs w:val="52"/>
          <w:lang w:val="uk-UA"/>
        </w:rPr>
      </w:pPr>
      <w:r w:rsidRPr="00310C9A">
        <w:rPr>
          <w:rFonts w:ascii="Times New Roman" w:hAnsi="Times New Roman"/>
          <w:b/>
          <w:sz w:val="44"/>
          <w:szCs w:val="52"/>
          <w:lang w:val="uk-UA"/>
        </w:rPr>
        <w:t>на 2022-2026 роки</w:t>
      </w:r>
    </w:p>
    <w:p w:rsidR="00743B83" w:rsidRPr="00310C9A" w:rsidRDefault="00743B83" w:rsidP="00743B83">
      <w:pPr>
        <w:spacing w:after="0" w:line="240" w:lineRule="auto"/>
        <w:ind w:left="567" w:hanging="567"/>
        <w:rPr>
          <w:rFonts w:ascii="Times New Roman" w:hAnsi="Times New Roman"/>
          <w:b/>
          <w:sz w:val="56"/>
          <w:szCs w:val="28"/>
          <w:lang w:val="uk-UA"/>
        </w:rPr>
      </w:pPr>
    </w:p>
    <w:bookmarkEnd w:id="8"/>
    <w:p w:rsidR="00743B83" w:rsidRPr="00310C9A" w:rsidRDefault="00743B83" w:rsidP="00743B83">
      <w:pPr>
        <w:jc w:val="center"/>
        <w:rPr>
          <w:rFonts w:ascii="Times New Roman" w:hAnsi="Times New Roman"/>
          <w:sz w:val="24"/>
          <w:lang w:val="uk-UA"/>
        </w:rPr>
      </w:pPr>
    </w:p>
    <w:p w:rsidR="00743B83" w:rsidRDefault="00743B83" w:rsidP="0007649D">
      <w:pPr>
        <w:jc w:val="center"/>
        <w:rPr>
          <w:lang w:val="uk-UA"/>
        </w:rPr>
      </w:pPr>
    </w:p>
    <w:p w:rsidR="00B93E95" w:rsidRDefault="00B93E95" w:rsidP="0007649D">
      <w:pPr>
        <w:jc w:val="center"/>
        <w:rPr>
          <w:lang w:val="uk-UA"/>
        </w:rPr>
      </w:pPr>
    </w:p>
    <w:p w:rsidR="00B93E95" w:rsidRDefault="00B93E95" w:rsidP="0007649D">
      <w:pPr>
        <w:jc w:val="center"/>
        <w:rPr>
          <w:lang w:val="uk-UA"/>
        </w:rPr>
      </w:pPr>
    </w:p>
    <w:p w:rsidR="00B93E95" w:rsidRDefault="00B93E95" w:rsidP="0007649D">
      <w:pPr>
        <w:jc w:val="center"/>
        <w:rPr>
          <w:lang w:val="uk-UA"/>
        </w:rPr>
      </w:pPr>
    </w:p>
    <w:p w:rsidR="00B93E95" w:rsidRDefault="00B93E95" w:rsidP="0007649D">
      <w:pPr>
        <w:jc w:val="center"/>
        <w:rPr>
          <w:lang w:val="uk-UA"/>
        </w:rPr>
      </w:pPr>
    </w:p>
    <w:p w:rsidR="00B93E95" w:rsidRDefault="00B93E95" w:rsidP="0007649D">
      <w:pPr>
        <w:jc w:val="center"/>
        <w:rPr>
          <w:lang w:val="uk-UA"/>
        </w:rPr>
      </w:pPr>
    </w:p>
    <w:p w:rsidR="00B93E95" w:rsidRPr="00310C9A" w:rsidRDefault="00B93E95" w:rsidP="00B93E95">
      <w:pPr>
        <w:ind w:firstLine="993"/>
        <w:jc w:val="both"/>
        <w:rPr>
          <w:rFonts w:ascii="Times New Roman" w:hAnsi="Times New Roman"/>
          <w:sz w:val="24"/>
          <w:lang w:val="uk-UA"/>
        </w:rPr>
      </w:pPr>
      <w:r w:rsidRPr="00310C9A">
        <w:rPr>
          <w:rFonts w:ascii="Times New Roman" w:hAnsi="Times New Roman"/>
          <w:sz w:val="24"/>
          <w:lang w:val="uk-UA"/>
        </w:rPr>
        <w:t xml:space="preserve">Директор </w:t>
      </w:r>
      <w:r w:rsidRPr="00310C9A">
        <w:rPr>
          <w:rFonts w:ascii="Times New Roman" w:hAnsi="Times New Roman"/>
          <w:b/>
          <w:sz w:val="24"/>
          <w:lang w:val="uk-UA"/>
        </w:rPr>
        <w:t>Комунального підприємства «Центр первинної медико-санітарної допомоги Самгородоцької сільської ради»</w:t>
      </w:r>
      <w:r w:rsidRPr="00310C9A">
        <w:rPr>
          <w:rFonts w:ascii="Times New Roman" w:hAnsi="Times New Roman"/>
          <w:sz w:val="24"/>
          <w:lang w:val="uk-UA"/>
        </w:rPr>
        <w:t xml:space="preserve"> (надалі Підприємство) </w:t>
      </w:r>
      <w:r>
        <w:rPr>
          <w:rFonts w:ascii="Times New Roman" w:hAnsi="Times New Roman"/>
          <w:b/>
          <w:sz w:val="24"/>
          <w:lang w:val="uk-UA"/>
        </w:rPr>
        <w:t>Пацановська Тетяна Вікторівна</w:t>
      </w:r>
      <w:r w:rsidRPr="00310C9A">
        <w:rPr>
          <w:rFonts w:ascii="Times New Roman" w:hAnsi="Times New Roman"/>
          <w:sz w:val="24"/>
          <w:lang w:val="uk-UA"/>
        </w:rPr>
        <w:t xml:space="preserve">, яка діє на підставі Статуту Підприємства (надалі Керівник) з однієї сторони, </w:t>
      </w:r>
    </w:p>
    <w:p w:rsidR="00B93E95" w:rsidRPr="00310C9A" w:rsidRDefault="00B93E95" w:rsidP="00B93E95">
      <w:pPr>
        <w:ind w:firstLine="993"/>
        <w:jc w:val="both"/>
        <w:rPr>
          <w:rFonts w:ascii="Times New Roman" w:hAnsi="Times New Roman"/>
          <w:sz w:val="24"/>
          <w:lang w:val="uk-UA"/>
        </w:rPr>
      </w:pPr>
      <w:r w:rsidRPr="00310C9A">
        <w:rPr>
          <w:rFonts w:ascii="Times New Roman" w:hAnsi="Times New Roman"/>
          <w:sz w:val="24"/>
          <w:lang w:val="uk-UA"/>
        </w:rPr>
        <w:t xml:space="preserve">та </w:t>
      </w:r>
      <w:r w:rsidRPr="00310C9A">
        <w:rPr>
          <w:rFonts w:ascii="Times New Roman" w:hAnsi="Times New Roman"/>
          <w:b/>
          <w:sz w:val="24"/>
          <w:lang w:val="uk-UA"/>
        </w:rPr>
        <w:t>трудовий колектив</w:t>
      </w:r>
      <w:r w:rsidRPr="00310C9A">
        <w:rPr>
          <w:rFonts w:ascii="Times New Roman" w:hAnsi="Times New Roman"/>
          <w:sz w:val="24"/>
          <w:lang w:val="uk-UA"/>
        </w:rPr>
        <w:t xml:space="preserve">, в особі голови Ради трудового колективу </w:t>
      </w:r>
      <w:r w:rsidRPr="00310C9A">
        <w:rPr>
          <w:rFonts w:ascii="Times New Roman" w:hAnsi="Times New Roman"/>
          <w:b/>
          <w:sz w:val="24"/>
          <w:lang w:val="uk-UA"/>
        </w:rPr>
        <w:t>Гамаги Валентини Іванівни</w:t>
      </w:r>
      <w:r w:rsidRPr="00310C9A">
        <w:rPr>
          <w:rFonts w:ascii="Times New Roman" w:hAnsi="Times New Roman"/>
          <w:sz w:val="24"/>
          <w:lang w:val="uk-UA"/>
        </w:rPr>
        <w:t>, який діє на підставі чинного законодавства, з іншої сторони, домовилися внести такі зміни і доповнення до Колективного договору між між Адміністрацією та Радою трудового колективу Комунального підприємства «Центр первинної медико-санітарної допомоги Самгородоцької сільської ради» на 2022-2026 роки:</w:t>
      </w:r>
    </w:p>
    <w:p w:rsidR="00B93E95" w:rsidRDefault="00B93E95" w:rsidP="00B93E95">
      <w:pPr>
        <w:pStyle w:val="af2"/>
        <w:numPr>
          <w:ilvl w:val="0"/>
          <w:numId w:val="49"/>
        </w:numPr>
        <w:spacing w:after="200" w:line="276" w:lineRule="auto"/>
        <w:ind w:left="0" w:firstLine="993"/>
        <w:jc w:val="both"/>
        <w:rPr>
          <w:sz w:val="24"/>
          <w:lang w:val="uk-UA"/>
        </w:rPr>
      </w:pPr>
      <w:r w:rsidRPr="0036728F">
        <w:rPr>
          <w:sz w:val="24"/>
          <w:lang w:val="uk-UA"/>
        </w:rPr>
        <w:t>В</w:t>
      </w:r>
      <w:r>
        <w:rPr>
          <w:sz w:val="24"/>
          <w:lang w:val="uk-UA"/>
        </w:rPr>
        <w:t>н</w:t>
      </w:r>
      <w:r w:rsidRPr="0036728F">
        <w:rPr>
          <w:sz w:val="24"/>
          <w:lang w:val="uk-UA"/>
        </w:rPr>
        <w:t xml:space="preserve">ести зміни до </w:t>
      </w:r>
      <w:r>
        <w:rPr>
          <w:sz w:val="24"/>
          <w:lang w:val="uk-UA"/>
        </w:rPr>
        <w:t xml:space="preserve">Розділу 4 Колективного договору </w:t>
      </w:r>
      <w:r w:rsidRPr="00F45FB2">
        <w:rPr>
          <w:b/>
          <w:bCs/>
          <w:sz w:val="24"/>
          <w:lang w:val="uk-UA"/>
        </w:rPr>
        <w:t>«Оплата праці (формування, регулювання та захист)</w:t>
      </w:r>
      <w:r>
        <w:rPr>
          <w:b/>
          <w:bCs/>
          <w:sz w:val="24"/>
          <w:lang w:val="uk-UA"/>
        </w:rPr>
        <w:t>»</w:t>
      </w:r>
      <w:r>
        <w:rPr>
          <w:sz w:val="24"/>
          <w:lang w:val="uk-UA"/>
        </w:rPr>
        <w:t xml:space="preserve"> , а саме ввести пункт 4.1.23 </w:t>
      </w:r>
      <w:r w:rsidRPr="0036728F">
        <w:rPr>
          <w:sz w:val="24"/>
          <w:lang w:val="uk-UA"/>
        </w:rPr>
        <w:t xml:space="preserve"> та викласти його в наступній редакції:</w:t>
      </w:r>
    </w:p>
    <w:p w:rsidR="00B93E95" w:rsidRDefault="00B93E95" w:rsidP="00B93E95">
      <w:pPr>
        <w:jc w:val="both"/>
        <w:rPr>
          <w:rFonts w:ascii="Times New Roman" w:hAnsi="Times New Roman"/>
          <w:b/>
          <w:sz w:val="24"/>
          <w:lang w:val="uk-UA"/>
        </w:rPr>
      </w:pPr>
      <w:r w:rsidRPr="00C8710A">
        <w:rPr>
          <w:rFonts w:ascii="Times New Roman" w:hAnsi="Times New Roman"/>
          <w:sz w:val="24"/>
          <w:lang w:val="uk-UA"/>
        </w:rPr>
        <w:t>4.1.23. Для всіх працівників Підприємства</w:t>
      </w:r>
      <w:r>
        <w:rPr>
          <w:rFonts w:ascii="Times New Roman" w:hAnsi="Times New Roman"/>
          <w:sz w:val="24"/>
          <w:lang w:val="uk-UA"/>
        </w:rPr>
        <w:t xml:space="preserve">, </w:t>
      </w:r>
      <w:r w:rsidRPr="00242589">
        <w:rPr>
          <w:rFonts w:ascii="Times New Roman" w:hAnsi="Times New Roman"/>
          <w:sz w:val="24"/>
          <w:lang w:val="uk-UA"/>
        </w:rPr>
        <w:t>за винятком зовнішніх сумісників</w:t>
      </w:r>
      <w:r>
        <w:rPr>
          <w:rFonts w:ascii="Times New Roman" w:hAnsi="Times New Roman"/>
          <w:sz w:val="24"/>
          <w:lang w:val="uk-UA"/>
        </w:rPr>
        <w:t xml:space="preserve">, </w:t>
      </w:r>
      <w:r w:rsidRPr="00C8710A">
        <w:rPr>
          <w:rFonts w:ascii="Times New Roman" w:hAnsi="Times New Roman"/>
          <w:sz w:val="24"/>
          <w:lang w:val="uk-UA"/>
        </w:rPr>
        <w:t xml:space="preserve"> встановлюється розмір матеріальної допомоги на  оздоровлення</w:t>
      </w:r>
      <w:r>
        <w:rPr>
          <w:rFonts w:ascii="Times New Roman" w:hAnsi="Times New Roman"/>
          <w:sz w:val="24"/>
          <w:lang w:val="uk-UA"/>
        </w:rPr>
        <w:t xml:space="preserve"> в сумі 3000 гривень,</w:t>
      </w:r>
      <w:r w:rsidRPr="00C8710A">
        <w:rPr>
          <w:rFonts w:ascii="Times New Roman" w:hAnsi="Times New Roman"/>
          <w:sz w:val="24"/>
          <w:lang w:val="uk-UA"/>
        </w:rPr>
        <w:t xml:space="preserve"> </w:t>
      </w:r>
      <w:r>
        <w:rPr>
          <w:rFonts w:ascii="Times New Roman" w:hAnsi="Times New Roman"/>
          <w:sz w:val="24"/>
          <w:lang w:val="uk-UA"/>
        </w:rPr>
        <w:t xml:space="preserve">в межах фонду заробітної плати та у відповідності до </w:t>
      </w:r>
      <w:r w:rsidRPr="00310C9A">
        <w:rPr>
          <w:rFonts w:ascii="Times New Roman" w:hAnsi="Times New Roman"/>
          <w:b/>
          <w:sz w:val="24"/>
          <w:lang w:val="uk-UA"/>
        </w:rPr>
        <w:t xml:space="preserve">ПОЛОЖЕННЯ  про оплату праці працівників комунального підприємства «Центр первинної медико-санітарної допомоги Самгородоцької сільської ради» (Додаток 1) </w:t>
      </w:r>
      <w:r>
        <w:rPr>
          <w:rFonts w:ascii="Times New Roman" w:hAnsi="Times New Roman"/>
          <w:b/>
          <w:sz w:val="24"/>
          <w:lang w:val="uk-UA"/>
        </w:rPr>
        <w:t>.</w:t>
      </w:r>
    </w:p>
    <w:p w:rsidR="00B93E95" w:rsidRPr="00176928" w:rsidRDefault="00B93E95" w:rsidP="00B93E95">
      <w:pPr>
        <w:jc w:val="both"/>
        <w:rPr>
          <w:rFonts w:ascii="Times New Roman" w:eastAsia="Times New Roman" w:hAnsi="Times New Roman"/>
          <w:b/>
          <w:bCs/>
          <w:sz w:val="19"/>
          <w:szCs w:val="19"/>
          <w:lang w:val="uk-UA" w:eastAsia="ru-RU"/>
        </w:rPr>
      </w:pPr>
    </w:p>
    <w:p w:rsidR="00B93E95" w:rsidRDefault="00B93E95" w:rsidP="00B93E95">
      <w:pPr>
        <w:pStyle w:val="af2"/>
        <w:numPr>
          <w:ilvl w:val="0"/>
          <w:numId w:val="49"/>
        </w:numPr>
        <w:spacing w:after="200" w:line="276" w:lineRule="auto"/>
        <w:ind w:left="0" w:firstLine="993"/>
        <w:jc w:val="both"/>
        <w:rPr>
          <w:sz w:val="24"/>
          <w:lang w:val="uk-UA"/>
        </w:rPr>
      </w:pPr>
      <w:r w:rsidRPr="00310C9A">
        <w:rPr>
          <w:sz w:val="24"/>
          <w:lang w:val="uk-UA"/>
        </w:rPr>
        <w:t xml:space="preserve">Внести зміни до </w:t>
      </w:r>
      <w:r w:rsidRPr="00310C9A">
        <w:rPr>
          <w:b/>
          <w:sz w:val="24"/>
          <w:lang w:val="uk-UA"/>
        </w:rPr>
        <w:t xml:space="preserve">ПОЛОЖЕННЯ  про оплату праці працівників комунального підприємства «Центр первинної медико-санітарної допомоги Самгородоцької сільської ради» (Додаток 1)  </w:t>
      </w:r>
      <w:r w:rsidRPr="00310C9A">
        <w:rPr>
          <w:sz w:val="24"/>
          <w:lang w:val="uk-UA"/>
        </w:rPr>
        <w:t>та викласти його в наступній редакції:</w:t>
      </w:r>
    </w:p>
    <w:p w:rsidR="00B93E95" w:rsidRDefault="00B93E95" w:rsidP="00B93E95">
      <w:pPr>
        <w:jc w:val="both"/>
        <w:rPr>
          <w:rFonts w:ascii="Times New Roman" w:hAnsi="Times New Roman"/>
          <w:sz w:val="24"/>
          <w:lang w:val="uk-UA"/>
        </w:rPr>
      </w:pPr>
    </w:p>
    <w:p w:rsidR="00B93E95" w:rsidRDefault="00B93E95" w:rsidP="00B93E95">
      <w:pPr>
        <w:jc w:val="both"/>
        <w:rPr>
          <w:rFonts w:ascii="Times New Roman" w:hAnsi="Times New Roman"/>
          <w:sz w:val="24"/>
          <w:lang w:val="uk-UA"/>
        </w:rPr>
      </w:pPr>
    </w:p>
    <w:p w:rsidR="00B93E95" w:rsidRDefault="00B93E95" w:rsidP="00B93E95">
      <w:pPr>
        <w:jc w:val="both"/>
        <w:rPr>
          <w:rFonts w:ascii="Times New Roman" w:hAnsi="Times New Roman"/>
          <w:sz w:val="24"/>
          <w:lang w:val="uk-UA"/>
        </w:rPr>
      </w:pPr>
    </w:p>
    <w:p w:rsidR="00B93E95" w:rsidRDefault="00B93E95" w:rsidP="00B93E95">
      <w:pPr>
        <w:jc w:val="both"/>
        <w:rPr>
          <w:rFonts w:ascii="Times New Roman" w:hAnsi="Times New Roman"/>
          <w:sz w:val="24"/>
          <w:lang w:val="uk-UA"/>
        </w:rPr>
      </w:pPr>
    </w:p>
    <w:p w:rsidR="00B93E95" w:rsidRDefault="00B93E95" w:rsidP="00B93E95">
      <w:pPr>
        <w:jc w:val="both"/>
        <w:rPr>
          <w:rFonts w:ascii="Times New Roman" w:hAnsi="Times New Roman"/>
          <w:sz w:val="24"/>
          <w:lang w:val="uk-UA"/>
        </w:rPr>
      </w:pPr>
    </w:p>
    <w:p w:rsidR="00B93E95" w:rsidRDefault="00B93E95" w:rsidP="00B93E95">
      <w:pPr>
        <w:jc w:val="both"/>
        <w:rPr>
          <w:rFonts w:ascii="Times New Roman" w:hAnsi="Times New Roman"/>
          <w:sz w:val="24"/>
          <w:lang w:val="uk-UA"/>
        </w:rPr>
      </w:pPr>
    </w:p>
    <w:p w:rsidR="00B93E95" w:rsidRDefault="00B93E95" w:rsidP="00B93E95">
      <w:pPr>
        <w:jc w:val="both"/>
        <w:rPr>
          <w:rFonts w:ascii="Times New Roman" w:hAnsi="Times New Roman"/>
          <w:sz w:val="24"/>
          <w:lang w:val="uk-UA"/>
        </w:rPr>
      </w:pPr>
    </w:p>
    <w:p w:rsidR="00B93E95" w:rsidRDefault="00B93E95" w:rsidP="00B93E95">
      <w:pPr>
        <w:jc w:val="both"/>
        <w:rPr>
          <w:rFonts w:ascii="Times New Roman" w:hAnsi="Times New Roman"/>
          <w:sz w:val="24"/>
          <w:lang w:val="uk-UA"/>
        </w:rPr>
      </w:pPr>
    </w:p>
    <w:p w:rsidR="00B93E95" w:rsidRDefault="00B93E95" w:rsidP="00B93E95">
      <w:pPr>
        <w:jc w:val="both"/>
        <w:rPr>
          <w:rFonts w:ascii="Times New Roman" w:hAnsi="Times New Roman"/>
          <w:sz w:val="24"/>
          <w:lang w:val="uk-UA"/>
        </w:rPr>
      </w:pPr>
    </w:p>
    <w:p w:rsidR="00B93E95" w:rsidRDefault="00B93E95" w:rsidP="00B93E95">
      <w:pPr>
        <w:jc w:val="both"/>
        <w:rPr>
          <w:rFonts w:ascii="Times New Roman" w:hAnsi="Times New Roman"/>
          <w:sz w:val="24"/>
          <w:lang w:val="uk-UA"/>
        </w:rPr>
      </w:pPr>
    </w:p>
    <w:p w:rsidR="00B93E95" w:rsidRDefault="00B93E95" w:rsidP="00B93E95">
      <w:pPr>
        <w:jc w:val="both"/>
        <w:rPr>
          <w:rFonts w:ascii="Times New Roman" w:hAnsi="Times New Roman"/>
          <w:sz w:val="24"/>
          <w:lang w:val="uk-UA"/>
        </w:rPr>
      </w:pPr>
    </w:p>
    <w:p w:rsidR="00B93E95" w:rsidRDefault="00B93E95" w:rsidP="00B93E95">
      <w:pPr>
        <w:jc w:val="both"/>
        <w:rPr>
          <w:rFonts w:ascii="Times New Roman" w:hAnsi="Times New Roman"/>
          <w:sz w:val="24"/>
          <w:lang w:val="uk-UA"/>
        </w:rPr>
      </w:pPr>
    </w:p>
    <w:p w:rsidR="00B93E95" w:rsidRDefault="00B93E95" w:rsidP="00B93E95">
      <w:pPr>
        <w:jc w:val="both"/>
        <w:rPr>
          <w:rFonts w:ascii="Times New Roman" w:hAnsi="Times New Roman"/>
          <w:sz w:val="24"/>
          <w:lang w:val="uk-UA"/>
        </w:rPr>
      </w:pPr>
    </w:p>
    <w:p w:rsidR="00B93E95" w:rsidRPr="00310C9A" w:rsidRDefault="00B93E95" w:rsidP="00B93E95">
      <w:pPr>
        <w:keepNext/>
        <w:spacing w:after="0" w:line="240" w:lineRule="auto"/>
        <w:jc w:val="right"/>
        <w:outlineLvl w:val="0"/>
        <w:rPr>
          <w:rFonts w:ascii="Times New Roman" w:eastAsia="Times New Roman" w:hAnsi="Times New Roman"/>
          <w:bCs/>
          <w:i/>
          <w:snapToGrid w:val="0"/>
          <w:kern w:val="32"/>
          <w:sz w:val="24"/>
          <w:szCs w:val="24"/>
          <w:lang w:val="uk-UA"/>
        </w:rPr>
      </w:pPr>
      <w:r w:rsidRPr="00310C9A">
        <w:rPr>
          <w:rFonts w:ascii="Times New Roman" w:eastAsia="Times New Roman" w:hAnsi="Times New Roman"/>
          <w:bCs/>
          <w:i/>
          <w:snapToGrid w:val="0"/>
          <w:kern w:val="32"/>
          <w:sz w:val="24"/>
          <w:szCs w:val="24"/>
          <w:lang w:val="uk-UA"/>
        </w:rPr>
        <w:t xml:space="preserve">Додаток №1 </w:t>
      </w:r>
    </w:p>
    <w:p w:rsidR="00B93E95" w:rsidRPr="00310C9A" w:rsidRDefault="00B93E95" w:rsidP="00B93E95">
      <w:pPr>
        <w:keepNext/>
        <w:spacing w:after="0" w:line="240" w:lineRule="auto"/>
        <w:jc w:val="right"/>
        <w:outlineLvl w:val="0"/>
        <w:rPr>
          <w:rFonts w:ascii="Times New Roman" w:eastAsia="Times New Roman" w:hAnsi="Times New Roman"/>
          <w:bCs/>
          <w:i/>
          <w:snapToGrid w:val="0"/>
          <w:kern w:val="32"/>
          <w:sz w:val="24"/>
          <w:szCs w:val="24"/>
          <w:lang w:val="uk-UA"/>
        </w:rPr>
      </w:pPr>
      <w:r w:rsidRPr="00310C9A">
        <w:rPr>
          <w:rFonts w:ascii="Times New Roman" w:eastAsia="Times New Roman" w:hAnsi="Times New Roman"/>
          <w:bCs/>
          <w:i/>
          <w:snapToGrid w:val="0"/>
          <w:kern w:val="32"/>
          <w:sz w:val="24"/>
          <w:szCs w:val="24"/>
          <w:lang w:val="uk-UA"/>
        </w:rPr>
        <w:t xml:space="preserve">до Колективного договору    </w:t>
      </w:r>
    </w:p>
    <w:p w:rsidR="00B93E95" w:rsidRPr="00310C9A" w:rsidRDefault="00B93E95" w:rsidP="00B93E95">
      <w:pPr>
        <w:keepNext/>
        <w:spacing w:after="0" w:line="240" w:lineRule="auto"/>
        <w:outlineLvl w:val="0"/>
        <w:rPr>
          <w:rFonts w:ascii="Times New Roman" w:eastAsia="Times New Roman" w:hAnsi="Times New Roman"/>
          <w:b/>
          <w:bCs/>
          <w:snapToGrid w:val="0"/>
          <w:kern w:val="32"/>
          <w:sz w:val="24"/>
          <w:szCs w:val="24"/>
          <w:lang w:val="uk-UA"/>
        </w:rPr>
      </w:pPr>
    </w:p>
    <w:p w:rsidR="00B93E95" w:rsidRPr="00310C9A" w:rsidRDefault="00B93E95" w:rsidP="00B93E95">
      <w:pPr>
        <w:keepNext/>
        <w:spacing w:after="0" w:line="240" w:lineRule="auto"/>
        <w:jc w:val="center"/>
        <w:outlineLvl w:val="0"/>
        <w:rPr>
          <w:rFonts w:ascii="Times New Roman" w:eastAsia="Times New Roman" w:hAnsi="Times New Roman"/>
          <w:b/>
          <w:bCs/>
          <w:snapToGrid w:val="0"/>
          <w:kern w:val="32"/>
          <w:sz w:val="24"/>
          <w:szCs w:val="28"/>
          <w:lang w:val="uk-UA"/>
        </w:rPr>
      </w:pPr>
      <w:r w:rsidRPr="00310C9A">
        <w:rPr>
          <w:rFonts w:ascii="Times New Roman" w:eastAsia="Times New Roman" w:hAnsi="Times New Roman"/>
          <w:b/>
          <w:bCs/>
          <w:kern w:val="32"/>
          <w:sz w:val="24"/>
          <w:szCs w:val="28"/>
          <w:lang w:val="uk-UA"/>
        </w:rPr>
        <w:t>П О Л О Ж Е Н Н Я</w:t>
      </w:r>
    </w:p>
    <w:p w:rsidR="00B93E95" w:rsidRPr="00310C9A" w:rsidRDefault="00B93E95" w:rsidP="00B93E95">
      <w:pPr>
        <w:keepNext/>
        <w:spacing w:after="0" w:line="240" w:lineRule="auto"/>
        <w:jc w:val="center"/>
        <w:outlineLvl w:val="0"/>
        <w:rPr>
          <w:rFonts w:ascii="Times New Roman" w:eastAsia="Times New Roman" w:hAnsi="Times New Roman"/>
          <w:b/>
          <w:bCs/>
          <w:snapToGrid w:val="0"/>
          <w:kern w:val="32"/>
          <w:sz w:val="24"/>
          <w:szCs w:val="28"/>
          <w:lang w:val="uk-UA"/>
        </w:rPr>
      </w:pPr>
      <w:r w:rsidRPr="00310C9A">
        <w:rPr>
          <w:rFonts w:ascii="Times New Roman" w:eastAsia="Times New Roman" w:hAnsi="Times New Roman"/>
          <w:b/>
          <w:bCs/>
          <w:snapToGrid w:val="0"/>
          <w:kern w:val="32"/>
          <w:sz w:val="24"/>
          <w:szCs w:val="28"/>
          <w:lang w:val="uk-UA"/>
        </w:rPr>
        <w:t>про оплату праці працівників к</w:t>
      </w:r>
      <w:r w:rsidRPr="00310C9A">
        <w:rPr>
          <w:rFonts w:ascii="Times New Roman" w:eastAsia="Times New Roman" w:hAnsi="Times New Roman"/>
          <w:b/>
          <w:bCs/>
          <w:kern w:val="32"/>
          <w:sz w:val="24"/>
          <w:szCs w:val="28"/>
          <w:lang w:val="uk-UA"/>
        </w:rPr>
        <w:t xml:space="preserve">омунального підприємства «Центр первинної медико-санітарної допомоги Самгородоцької сільської ради» </w:t>
      </w:r>
    </w:p>
    <w:p w:rsidR="00B93E95" w:rsidRPr="00310C9A" w:rsidRDefault="00B93E95" w:rsidP="00B93E95">
      <w:pPr>
        <w:jc w:val="center"/>
        <w:rPr>
          <w:rFonts w:ascii="Times New Roman" w:eastAsia="Times New Roman" w:hAnsi="Times New Roman"/>
          <w:b/>
          <w:bCs/>
          <w:sz w:val="24"/>
          <w:szCs w:val="24"/>
          <w:lang w:val="uk-UA" w:eastAsia="ru-RU"/>
        </w:rPr>
      </w:pPr>
    </w:p>
    <w:p w:rsidR="00B93E95" w:rsidRPr="00310C9A" w:rsidRDefault="00B93E95" w:rsidP="00B93E95">
      <w:pPr>
        <w:jc w:val="center"/>
        <w:rPr>
          <w:rFonts w:ascii="Times New Roman" w:eastAsia="Times New Roman" w:hAnsi="Times New Roman"/>
          <w:b/>
          <w:bCs/>
          <w:sz w:val="24"/>
          <w:szCs w:val="24"/>
          <w:lang w:val="uk-UA" w:eastAsia="ru-RU"/>
        </w:rPr>
      </w:pPr>
      <w:r w:rsidRPr="00310C9A">
        <w:rPr>
          <w:rFonts w:ascii="Times New Roman" w:eastAsia="Times New Roman" w:hAnsi="Times New Roman"/>
          <w:b/>
          <w:bCs/>
          <w:sz w:val="24"/>
          <w:szCs w:val="24"/>
          <w:lang w:val="uk-UA" w:eastAsia="ru-RU"/>
        </w:rPr>
        <w:t>І. Загальні положення</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Cs/>
          <w:sz w:val="24"/>
          <w:szCs w:val="24"/>
          <w:lang w:val="uk-UA" w:eastAsia="ru-RU"/>
        </w:rPr>
        <w:t>1.1.</w:t>
      </w:r>
      <w:r w:rsidRPr="00310C9A">
        <w:rPr>
          <w:rFonts w:ascii="Times New Roman" w:eastAsia="Times New Roman" w:hAnsi="Times New Roman"/>
          <w:sz w:val="24"/>
          <w:szCs w:val="24"/>
          <w:lang w:val="uk-UA" w:eastAsia="ru-RU"/>
        </w:rPr>
        <w:t xml:space="preserve">Положення про оплату праці визначає організаційні, правові та економічні засади оплати праці всіх працівників підприємства: керівників, спеціалістів, робітників.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Cs/>
          <w:sz w:val="24"/>
          <w:szCs w:val="24"/>
          <w:lang w:val="uk-UA" w:eastAsia="ru-RU"/>
        </w:rPr>
        <w:t>1.2.</w:t>
      </w:r>
      <w:r w:rsidRPr="00310C9A">
        <w:rPr>
          <w:rFonts w:ascii="Times New Roman" w:eastAsia="Times New Roman" w:hAnsi="Times New Roman"/>
          <w:sz w:val="24"/>
          <w:szCs w:val="24"/>
          <w:lang w:val="uk-UA" w:eastAsia="ru-RU"/>
        </w:rPr>
        <w:t xml:space="preserve">Це Положення розроблено з метою отримання гарантованої оплати за виконану роботу, забезпечення мотивації працівників на ефективну працю, спрямовану на задоволення потреб працівників і досягнення цілей Підприємства в умовах наявної економічної ситуації в Україні.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Cs/>
          <w:sz w:val="24"/>
          <w:szCs w:val="24"/>
          <w:lang w:val="uk-UA" w:eastAsia="ru-RU"/>
        </w:rPr>
        <w:t xml:space="preserve">1.3. Основними законодавчими документами формування Положення про оплату праці є: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
          <w:bCs/>
          <w:sz w:val="24"/>
          <w:szCs w:val="24"/>
          <w:lang w:val="uk-UA" w:eastAsia="ru-RU"/>
        </w:rPr>
        <w:t xml:space="preserve">• </w:t>
      </w:r>
      <w:r w:rsidRPr="00310C9A">
        <w:rPr>
          <w:rFonts w:ascii="Times New Roman" w:eastAsia="Times New Roman" w:hAnsi="Times New Roman"/>
          <w:sz w:val="24"/>
          <w:szCs w:val="24"/>
          <w:lang w:val="uk-UA" w:eastAsia="ru-RU"/>
        </w:rPr>
        <w:t xml:space="preserve">Кодекс законів про працю України;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
          <w:bCs/>
          <w:sz w:val="24"/>
          <w:szCs w:val="24"/>
          <w:lang w:val="uk-UA" w:eastAsia="ru-RU"/>
        </w:rPr>
        <w:t xml:space="preserve">• </w:t>
      </w:r>
      <w:r w:rsidRPr="00310C9A">
        <w:rPr>
          <w:rFonts w:ascii="Times New Roman" w:eastAsia="Times New Roman" w:hAnsi="Times New Roman"/>
          <w:sz w:val="24"/>
          <w:szCs w:val="24"/>
          <w:lang w:val="uk-UA" w:eastAsia="ru-RU"/>
        </w:rPr>
        <w:t xml:space="preserve">Закон України від 24.03.1995 № 108/95-ВР «Про оплату праці» (далі – Закон № 108);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
          <w:bCs/>
          <w:sz w:val="24"/>
          <w:szCs w:val="24"/>
          <w:lang w:val="uk-UA" w:eastAsia="ru-RU"/>
        </w:rPr>
        <w:t xml:space="preserve">• </w:t>
      </w:r>
      <w:r w:rsidRPr="00310C9A">
        <w:rPr>
          <w:rFonts w:ascii="Times New Roman" w:eastAsia="Times New Roman" w:hAnsi="Times New Roman"/>
          <w:sz w:val="24"/>
          <w:szCs w:val="24"/>
          <w:lang w:val="uk-UA" w:eastAsia="ru-RU"/>
        </w:rPr>
        <w:t xml:space="preserve">Закон України від 14.10.1992 № 2694-XII «Про охорону праці» (далі – Закон № 2694);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
          <w:bCs/>
          <w:sz w:val="24"/>
          <w:szCs w:val="24"/>
          <w:lang w:val="uk-UA" w:eastAsia="ru-RU"/>
        </w:rPr>
        <w:t xml:space="preserve">• </w:t>
      </w:r>
      <w:r w:rsidRPr="00310C9A">
        <w:rPr>
          <w:rFonts w:ascii="Times New Roman" w:eastAsia="Times New Roman" w:hAnsi="Times New Roman"/>
          <w:sz w:val="24"/>
          <w:szCs w:val="24"/>
          <w:lang w:val="uk-UA" w:eastAsia="ru-RU"/>
        </w:rPr>
        <w:t xml:space="preserve">Закон України від 01.07.1993 № 3356-XII «Про колективні договори і угоди» (далі – Закон № 3356);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
          <w:bCs/>
          <w:sz w:val="24"/>
          <w:szCs w:val="24"/>
          <w:lang w:val="uk-UA" w:eastAsia="ru-RU"/>
        </w:rPr>
        <w:t xml:space="preserve">• </w:t>
      </w:r>
      <w:r w:rsidRPr="00310C9A">
        <w:rPr>
          <w:rFonts w:ascii="Times New Roman" w:eastAsia="Times New Roman" w:hAnsi="Times New Roman"/>
          <w:sz w:val="24"/>
          <w:szCs w:val="24"/>
          <w:lang w:val="uk-UA" w:eastAsia="ru-RU"/>
        </w:rPr>
        <w:t xml:space="preserve">Інструкція зі статистики заробітної плати, затверджена наказом Державного комітету статистики України від 13.01.2004 № 5,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
          <w:bCs/>
          <w:sz w:val="24"/>
          <w:szCs w:val="24"/>
          <w:lang w:val="uk-UA" w:eastAsia="ru-RU"/>
        </w:rPr>
        <w:t xml:space="preserve">• </w:t>
      </w:r>
      <w:r w:rsidRPr="00310C9A">
        <w:rPr>
          <w:rFonts w:ascii="Times New Roman" w:eastAsia="Times New Roman" w:hAnsi="Times New Roman"/>
          <w:sz w:val="24"/>
          <w:szCs w:val="24"/>
          <w:lang w:val="uk-UA" w:eastAsia="ru-RU"/>
        </w:rPr>
        <w:t>Рішення сесії органу місцевого самоврядування, що регулюють оплату праці окремих працівників підприємства;</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
          <w:bCs/>
          <w:sz w:val="24"/>
          <w:szCs w:val="24"/>
          <w:lang w:val="uk-UA" w:eastAsia="ru-RU"/>
        </w:rPr>
        <w:t xml:space="preserve">• </w:t>
      </w:r>
      <w:r w:rsidRPr="00310C9A">
        <w:rPr>
          <w:rFonts w:ascii="Times New Roman" w:eastAsia="Times New Roman" w:hAnsi="Times New Roman"/>
          <w:sz w:val="24"/>
          <w:szCs w:val="24"/>
          <w:lang w:val="uk-UA" w:eastAsia="ru-RU"/>
        </w:rPr>
        <w:t xml:space="preserve">інші законодавчі та нормативні акти. </w:t>
      </w:r>
    </w:p>
    <w:p w:rsidR="00B93E95" w:rsidRPr="00310C9A" w:rsidRDefault="00B93E95" w:rsidP="00B93E95">
      <w:pPr>
        <w:jc w:val="both"/>
        <w:rPr>
          <w:rFonts w:ascii="Times New Roman" w:eastAsia="Times New Roman" w:hAnsi="Times New Roman"/>
          <w:bCs/>
          <w:sz w:val="24"/>
          <w:szCs w:val="24"/>
          <w:lang w:val="uk-UA" w:eastAsia="ru-RU"/>
        </w:rPr>
      </w:pPr>
      <w:r w:rsidRPr="00310C9A">
        <w:rPr>
          <w:rFonts w:ascii="Times New Roman" w:eastAsia="Times New Roman" w:hAnsi="Times New Roman"/>
          <w:bCs/>
          <w:sz w:val="24"/>
          <w:szCs w:val="24"/>
          <w:lang w:val="uk-UA" w:eastAsia="ru-RU"/>
        </w:rPr>
        <w:t>1.4. Цим Положенням визначається структура заробітної плати, склад і джерела витрат на оплату праці.</w:t>
      </w:r>
    </w:p>
    <w:p w:rsidR="00B93E95" w:rsidRPr="00310C9A" w:rsidRDefault="00B93E95" w:rsidP="00B93E95">
      <w:pPr>
        <w:jc w:val="both"/>
        <w:rPr>
          <w:rFonts w:ascii="Times New Roman" w:eastAsia="Times New Roman" w:hAnsi="Times New Roman"/>
          <w:bCs/>
          <w:sz w:val="24"/>
          <w:szCs w:val="24"/>
          <w:lang w:val="uk-UA" w:eastAsia="ru-RU"/>
        </w:rPr>
      </w:pPr>
      <w:r w:rsidRPr="00310C9A">
        <w:rPr>
          <w:rFonts w:ascii="Times New Roman" w:eastAsia="Times New Roman" w:hAnsi="Times New Roman"/>
          <w:b/>
          <w:bCs/>
          <w:sz w:val="24"/>
          <w:szCs w:val="24"/>
          <w:lang w:val="uk-UA" w:eastAsia="ru-RU"/>
        </w:rPr>
        <w:t xml:space="preserve">Визначення: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Cs/>
          <w:sz w:val="24"/>
          <w:szCs w:val="24"/>
          <w:lang w:val="uk-UA" w:eastAsia="ru-RU"/>
        </w:rPr>
        <w:t>1.5.</w:t>
      </w:r>
      <w:r w:rsidRPr="00310C9A">
        <w:rPr>
          <w:rFonts w:ascii="Times New Roman" w:eastAsia="Times New Roman" w:hAnsi="Times New Roman"/>
          <w:sz w:val="24"/>
          <w:szCs w:val="24"/>
          <w:lang w:val="uk-UA" w:eastAsia="ru-RU"/>
        </w:rPr>
        <w:t xml:space="preserve">Основна заробітна плата – це винагорода, обчислена у грошовому вираженні, яку за трудовим договором Підприємство виплачує працівникові за виконану ним роботу відповідно до встановлених норм праці (норми часу, виробітку, обслуговування, посадові обов’язки). Установлюється у вигляді посадових окладів для працівників.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Cs/>
          <w:sz w:val="24"/>
          <w:szCs w:val="24"/>
          <w:lang w:val="uk-UA" w:eastAsia="ru-RU"/>
        </w:rPr>
        <w:t>1.6.</w:t>
      </w:r>
      <w:r w:rsidRPr="00310C9A">
        <w:rPr>
          <w:rFonts w:ascii="Times New Roman" w:eastAsia="Times New Roman" w:hAnsi="Times New Roman"/>
          <w:sz w:val="24"/>
          <w:szCs w:val="24"/>
          <w:lang w:val="uk-UA" w:eastAsia="ru-RU"/>
        </w:rPr>
        <w:t xml:space="preserve">Додаткова заробітна плата – це винагорода за кількість підписаних декларацій, за працю понад установлені норми, за трудові успіхи та винахідливість і за особливі умови праці. Вона включає доплати, гарантійні і компенсаційні виплати, передбачені чинним законодавством, а також премії відповідно до Положення про преміювання працівників та додатку №1 цього Положення. </w:t>
      </w:r>
    </w:p>
    <w:p w:rsidR="00B93E95"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Cs/>
          <w:sz w:val="24"/>
          <w:szCs w:val="24"/>
          <w:lang w:val="uk-UA" w:eastAsia="ru-RU"/>
        </w:rPr>
        <w:t>1.7.</w:t>
      </w:r>
      <w:r w:rsidRPr="00310C9A">
        <w:rPr>
          <w:rFonts w:ascii="Times New Roman" w:eastAsia="Times New Roman" w:hAnsi="Times New Roman"/>
          <w:sz w:val="24"/>
          <w:szCs w:val="24"/>
          <w:lang w:val="uk-UA" w:eastAsia="ru-RU"/>
        </w:rPr>
        <w:t>Інші заохочувальні та компенсаційні виплати. До них належать виплати у формі винагород за підсумками роботи за рік,</w:t>
      </w:r>
      <w:r>
        <w:rPr>
          <w:rFonts w:ascii="Times New Roman" w:eastAsia="Times New Roman" w:hAnsi="Times New Roman"/>
          <w:sz w:val="24"/>
          <w:szCs w:val="24"/>
          <w:lang w:val="uk-UA" w:eastAsia="ru-RU"/>
        </w:rPr>
        <w:t xml:space="preserve"> матеріальна допомога на оздоровлення ,</w:t>
      </w:r>
      <w:r w:rsidRPr="00310C9A">
        <w:rPr>
          <w:rFonts w:ascii="Times New Roman" w:eastAsia="Times New Roman" w:hAnsi="Times New Roman"/>
          <w:sz w:val="24"/>
          <w:szCs w:val="24"/>
          <w:lang w:val="uk-UA" w:eastAsia="ru-RU"/>
        </w:rPr>
        <w:t xml:space="preserve">премії за спеціальними </w:t>
      </w:r>
      <w:r w:rsidRPr="00310C9A">
        <w:rPr>
          <w:rFonts w:ascii="Times New Roman" w:eastAsia="Times New Roman" w:hAnsi="Times New Roman"/>
          <w:sz w:val="24"/>
          <w:szCs w:val="24"/>
          <w:lang w:val="uk-UA" w:eastAsia="ru-RU"/>
        </w:rPr>
        <w:lastRenderedPageBreak/>
        <w:t xml:space="preserve">системами і положеннями, компенсаційні та інші грошові виплати, які не передбачені актами законодавства України або які проводяться понад установлені зазначеними актами норми.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Cs/>
          <w:sz w:val="24"/>
          <w:szCs w:val="24"/>
          <w:lang w:val="uk-UA" w:eastAsia="ru-RU"/>
        </w:rPr>
        <w:t>1.8</w:t>
      </w:r>
      <w:r w:rsidRPr="00310C9A">
        <w:rPr>
          <w:rFonts w:ascii="Times New Roman" w:eastAsia="Times New Roman" w:hAnsi="Times New Roman"/>
          <w:b/>
          <w:bCs/>
          <w:sz w:val="24"/>
          <w:szCs w:val="24"/>
          <w:lang w:val="uk-UA" w:eastAsia="ru-RU"/>
        </w:rPr>
        <w:t xml:space="preserve">. </w:t>
      </w:r>
      <w:r w:rsidRPr="00310C9A">
        <w:rPr>
          <w:rFonts w:ascii="Times New Roman" w:eastAsia="Times New Roman" w:hAnsi="Times New Roman"/>
          <w:sz w:val="24"/>
          <w:szCs w:val="24"/>
          <w:lang w:val="uk-UA" w:eastAsia="ru-RU"/>
        </w:rPr>
        <w:t xml:space="preserve">Мінімальна заробітна плата на підприємстві – це встановлений законом мінімальний розмір оплати праці за виконану працівником місячну норму праці. Мінімальна заробітна плата є державною соціальною гарантією, обов’язковою на всій території України для підприємств, установ, організацій усіх форм власності і господарювання та фізичних осіб, які використовують працю найманих працівників, за будь-якою системою оплати праці.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bCs/>
          <w:sz w:val="24"/>
          <w:szCs w:val="24"/>
          <w:lang w:val="uk-UA" w:eastAsia="ru-RU"/>
        </w:rPr>
      </w:pPr>
      <w:r w:rsidRPr="00310C9A">
        <w:rPr>
          <w:rFonts w:ascii="Times New Roman" w:eastAsia="Times New Roman" w:hAnsi="Times New Roman"/>
          <w:bCs/>
          <w:sz w:val="24"/>
          <w:szCs w:val="24"/>
          <w:lang w:val="uk-UA" w:eastAsia="ru-RU"/>
        </w:rPr>
        <w:t>1.9. Заробітна плата підлягає індексації в установленому законодавством порядку.</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bCs/>
          <w:sz w:val="24"/>
          <w:szCs w:val="24"/>
          <w:lang w:val="uk-UA" w:eastAsia="ru-RU"/>
        </w:rPr>
      </w:pPr>
      <w:r w:rsidRPr="00310C9A">
        <w:rPr>
          <w:rFonts w:ascii="Times New Roman" w:eastAsia="Times New Roman" w:hAnsi="Times New Roman"/>
          <w:sz w:val="24"/>
          <w:szCs w:val="24"/>
          <w:lang w:val="uk-UA" w:eastAsia="ru-RU"/>
        </w:rPr>
        <w:t>1.10.Джерелом фінансування на оплату праці є:</w:t>
      </w:r>
    </w:p>
    <w:p w:rsidR="00B93E95" w:rsidRPr="00310C9A" w:rsidRDefault="00B93E95" w:rsidP="00B93E95">
      <w:pPr>
        <w:spacing w:after="0" w:line="240" w:lineRule="auto"/>
        <w:ind w:firstLine="709"/>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xml:space="preserve">- кошти, отримані від Національної служби здоров’я України (за наявності укладеного договору із нею), </w:t>
      </w:r>
    </w:p>
    <w:p w:rsidR="00B93E95" w:rsidRPr="00310C9A" w:rsidRDefault="00B93E95" w:rsidP="00B93E95">
      <w:pPr>
        <w:spacing w:after="0" w:line="240" w:lineRule="auto"/>
        <w:ind w:firstLine="709"/>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кошти з місцевих бюджетів на оплату праці та стимулювання оплати праці, відшкодування соціальних потреб населення, комунальні видатки та інші видатки;</w:t>
      </w:r>
    </w:p>
    <w:p w:rsidR="00B93E95" w:rsidRPr="00310C9A" w:rsidRDefault="00B93E95" w:rsidP="00B93E95">
      <w:pPr>
        <w:spacing w:after="0" w:line="240" w:lineRule="auto"/>
        <w:ind w:firstLine="709"/>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інше, що передбачено Статутом Підприємства.</w:t>
      </w:r>
    </w:p>
    <w:p w:rsidR="00B93E95" w:rsidRPr="00310C9A" w:rsidRDefault="00B93E95" w:rsidP="00B93E95">
      <w:pPr>
        <w:spacing w:after="0" w:line="240" w:lineRule="auto"/>
        <w:ind w:firstLine="709"/>
        <w:jc w:val="both"/>
        <w:rPr>
          <w:rFonts w:ascii="Times New Roman" w:eastAsia="Times New Roman" w:hAnsi="Times New Roman"/>
          <w:sz w:val="24"/>
          <w:szCs w:val="24"/>
          <w:lang w:val="uk-UA" w:eastAsia="ru-RU"/>
        </w:rPr>
      </w:pPr>
    </w:p>
    <w:p w:rsidR="00B93E95" w:rsidRPr="00310C9A" w:rsidRDefault="00B93E95" w:rsidP="00B93E95">
      <w:pPr>
        <w:jc w:val="center"/>
        <w:rPr>
          <w:rFonts w:ascii="Times New Roman" w:eastAsia="Times New Roman" w:hAnsi="Times New Roman"/>
          <w:b/>
          <w:bCs/>
          <w:sz w:val="24"/>
          <w:szCs w:val="24"/>
          <w:lang w:val="uk-UA" w:eastAsia="ru-RU"/>
        </w:rPr>
      </w:pPr>
      <w:r w:rsidRPr="00310C9A">
        <w:rPr>
          <w:rFonts w:ascii="Times New Roman" w:eastAsia="Times New Roman" w:hAnsi="Times New Roman"/>
          <w:b/>
          <w:bCs/>
          <w:sz w:val="24"/>
          <w:szCs w:val="24"/>
          <w:lang w:val="uk-UA" w:eastAsia="ru-RU"/>
        </w:rPr>
        <w:t>ІІ. Порядок оплати праці працівників Підприємства</w:t>
      </w:r>
    </w:p>
    <w:p w:rsidR="00B93E95" w:rsidRPr="00310C9A" w:rsidRDefault="00B93E95" w:rsidP="00B93E95">
      <w:pPr>
        <w:autoSpaceDE w:val="0"/>
        <w:autoSpaceDN w:val="0"/>
        <w:adjustRightInd w:val="0"/>
        <w:spacing w:after="0" w:line="240" w:lineRule="auto"/>
        <w:jc w:val="both"/>
        <w:rPr>
          <w:rFonts w:eastAsia="Times New Roman" w:cs="Calibri"/>
          <w:sz w:val="24"/>
          <w:szCs w:val="24"/>
          <w:lang w:val="uk-UA" w:eastAsia="ru-RU"/>
        </w:rPr>
      </w:pPr>
      <w:r w:rsidRPr="00310C9A">
        <w:rPr>
          <w:rFonts w:ascii="Times New Roman" w:eastAsia="Times New Roman" w:hAnsi="Times New Roman"/>
          <w:bCs/>
          <w:sz w:val="24"/>
          <w:szCs w:val="24"/>
          <w:lang w:val="uk-UA" w:eastAsia="ru-RU"/>
        </w:rPr>
        <w:t xml:space="preserve">2.1. </w:t>
      </w:r>
      <w:r w:rsidRPr="00310C9A">
        <w:rPr>
          <w:rFonts w:ascii="Times New Roman" w:eastAsia="Times New Roman" w:hAnsi="Times New Roman"/>
          <w:sz w:val="24"/>
          <w:szCs w:val="24"/>
          <w:lang w:val="uk-UA" w:eastAsia="ru-RU"/>
        </w:rPr>
        <w:t xml:space="preserve">Основою організації оплати праці є коефіцієнтна система оплати праці, яка включає мінімальну заробітну плату, схеми посадових окладів, кваліфікаційні характеристики (довідники). </w:t>
      </w:r>
    </w:p>
    <w:p w:rsidR="00B93E95" w:rsidRPr="00310C9A" w:rsidRDefault="00B93E95" w:rsidP="00B93E95">
      <w:pPr>
        <w:autoSpaceDE w:val="0"/>
        <w:autoSpaceDN w:val="0"/>
        <w:adjustRightInd w:val="0"/>
        <w:spacing w:after="0" w:line="240" w:lineRule="auto"/>
        <w:jc w:val="both"/>
        <w:rPr>
          <w:rFonts w:eastAsia="Times New Roman" w:cs="Calibri"/>
          <w:sz w:val="24"/>
          <w:szCs w:val="24"/>
          <w:lang w:val="uk-UA" w:eastAsia="ru-RU"/>
        </w:rPr>
      </w:pPr>
      <w:r w:rsidRPr="00310C9A">
        <w:rPr>
          <w:rFonts w:ascii="Times New Roman" w:eastAsia="Times New Roman" w:hAnsi="Times New Roman"/>
          <w:bCs/>
          <w:sz w:val="24"/>
          <w:szCs w:val="24"/>
          <w:lang w:val="uk-UA" w:eastAsia="ru-RU"/>
        </w:rPr>
        <w:t xml:space="preserve">2.2. </w:t>
      </w:r>
      <w:r w:rsidRPr="00310C9A">
        <w:rPr>
          <w:rFonts w:ascii="Times New Roman" w:eastAsia="Times New Roman" w:hAnsi="Times New Roman"/>
          <w:sz w:val="24"/>
          <w:szCs w:val="24"/>
          <w:lang w:val="uk-UA" w:eastAsia="ru-RU"/>
        </w:rPr>
        <w:t>Коефіцієнтна система оплати праці використовується для розподілу робіт залежно від їх складності, а працівників – залежно від їх категорії, яка є основою формування та диференціації розмірів заробітної плати. Диференціація заробітної плати медичним працівникам підприємства  встановлюється у межах фонду оплати праці шляхом встановлення доплат та надбавок з урахуванням складності, відповідальності та умов виконуваної роботи, кваліфікації працівників, результатів його роботи, відповідно до чинного законодавства.</w:t>
      </w:r>
    </w:p>
    <w:p w:rsidR="00B93E95" w:rsidRPr="00310C9A" w:rsidRDefault="00B93E95" w:rsidP="00B93E95">
      <w:pPr>
        <w:autoSpaceDE w:val="0"/>
        <w:autoSpaceDN w:val="0"/>
        <w:adjustRightInd w:val="0"/>
        <w:spacing w:after="0" w:line="240" w:lineRule="auto"/>
        <w:jc w:val="both"/>
        <w:rPr>
          <w:rFonts w:eastAsia="Times New Roman" w:cs="Calibri"/>
          <w:sz w:val="24"/>
          <w:szCs w:val="24"/>
          <w:lang w:val="uk-UA" w:eastAsia="ru-RU"/>
        </w:rPr>
      </w:pPr>
      <w:r w:rsidRPr="00310C9A">
        <w:rPr>
          <w:rFonts w:ascii="Times New Roman" w:eastAsia="Times New Roman" w:hAnsi="Times New Roman"/>
          <w:bCs/>
          <w:sz w:val="24"/>
          <w:szCs w:val="24"/>
          <w:lang w:val="uk-UA" w:eastAsia="ru-RU"/>
        </w:rPr>
        <w:t xml:space="preserve">2.3. </w:t>
      </w:r>
      <w:r w:rsidRPr="00310C9A">
        <w:rPr>
          <w:rFonts w:ascii="Times New Roman" w:eastAsia="Times New Roman" w:hAnsi="Times New Roman"/>
          <w:sz w:val="24"/>
          <w:szCs w:val="24"/>
          <w:lang w:val="uk-UA" w:eastAsia="ru-RU"/>
        </w:rPr>
        <w:t xml:space="preserve">Формування схеми посадових окладів провадиться на основі мінімальної заробітної плати по Україні на відповідний період та міжпосадових співвідношень коефіцієнтних розмірів. </w:t>
      </w:r>
    </w:p>
    <w:p w:rsidR="00B93E95" w:rsidRPr="00310C9A" w:rsidRDefault="00B93E95" w:rsidP="00B93E95">
      <w:pPr>
        <w:autoSpaceDE w:val="0"/>
        <w:autoSpaceDN w:val="0"/>
        <w:adjustRightInd w:val="0"/>
        <w:spacing w:after="0" w:line="240" w:lineRule="auto"/>
        <w:jc w:val="both"/>
        <w:rPr>
          <w:rFonts w:eastAsia="Times New Roman" w:cs="Calibri"/>
          <w:sz w:val="24"/>
          <w:szCs w:val="24"/>
          <w:lang w:val="uk-UA" w:eastAsia="ru-RU"/>
        </w:rPr>
      </w:pPr>
      <w:r w:rsidRPr="00310C9A">
        <w:rPr>
          <w:rFonts w:ascii="Times New Roman" w:eastAsia="Times New Roman" w:hAnsi="Times New Roman"/>
          <w:bCs/>
          <w:sz w:val="24"/>
          <w:szCs w:val="24"/>
          <w:lang w:val="uk-UA" w:eastAsia="ru-RU"/>
        </w:rPr>
        <w:t xml:space="preserve">2.4. </w:t>
      </w:r>
      <w:r w:rsidRPr="00310C9A">
        <w:rPr>
          <w:rFonts w:ascii="Times New Roman" w:eastAsia="Times New Roman" w:hAnsi="Times New Roman"/>
          <w:sz w:val="24"/>
          <w:szCs w:val="24"/>
          <w:lang w:val="uk-UA" w:eastAsia="ru-RU"/>
        </w:rPr>
        <w:t xml:space="preserve">Установлено мінімальний посадовий оклад в розмірі мінімальної заробітної плати, встановленої законом. У разі укладання трудового договору про роботу на умовах неповного робочого часу, а також при невиконанні працівником в повному обсязі місячної норми , заробітна плата нараховується відповідно до пропорційно відпрацьованого часу. </w:t>
      </w:r>
    </w:p>
    <w:p w:rsidR="00B93E95" w:rsidRPr="00310C9A" w:rsidRDefault="00B93E95" w:rsidP="00B93E95">
      <w:pPr>
        <w:autoSpaceDE w:val="0"/>
        <w:autoSpaceDN w:val="0"/>
        <w:adjustRightInd w:val="0"/>
        <w:spacing w:after="0" w:line="240" w:lineRule="auto"/>
        <w:jc w:val="both"/>
        <w:rPr>
          <w:rFonts w:eastAsia="Times New Roman" w:cs="Calibri"/>
          <w:sz w:val="24"/>
          <w:szCs w:val="24"/>
          <w:lang w:val="uk-UA" w:eastAsia="ru-RU"/>
        </w:rPr>
      </w:pPr>
      <w:r w:rsidRPr="00310C9A">
        <w:rPr>
          <w:rFonts w:ascii="Times New Roman" w:eastAsia="Times New Roman" w:hAnsi="Times New Roman"/>
          <w:bCs/>
          <w:sz w:val="24"/>
          <w:szCs w:val="24"/>
          <w:lang w:val="uk-UA" w:eastAsia="ru-RU"/>
        </w:rPr>
        <w:t xml:space="preserve">2.5. </w:t>
      </w:r>
      <w:r w:rsidRPr="00310C9A">
        <w:rPr>
          <w:rFonts w:ascii="Times New Roman" w:eastAsia="Times New Roman" w:hAnsi="Times New Roman"/>
          <w:sz w:val="24"/>
          <w:szCs w:val="24"/>
          <w:lang w:val="uk-UA" w:eastAsia="ru-RU"/>
        </w:rPr>
        <w:t>Для складання схеми посадових окладів за основу приймається мінімальна заробітна плата працівника Підприємства.</w:t>
      </w:r>
    </w:p>
    <w:p w:rsidR="00B93E95" w:rsidRPr="00310C9A" w:rsidRDefault="00B93E95" w:rsidP="00B93E95">
      <w:pPr>
        <w:autoSpaceDE w:val="0"/>
        <w:autoSpaceDN w:val="0"/>
        <w:adjustRightInd w:val="0"/>
        <w:spacing w:after="0" w:line="240" w:lineRule="auto"/>
        <w:jc w:val="both"/>
        <w:rPr>
          <w:rFonts w:eastAsia="Times New Roman" w:cs="Calibri"/>
          <w:sz w:val="24"/>
          <w:szCs w:val="24"/>
          <w:lang w:val="uk-UA" w:eastAsia="ru-RU"/>
        </w:rPr>
      </w:pPr>
      <w:r w:rsidRPr="00310C9A">
        <w:rPr>
          <w:rFonts w:ascii="Times New Roman" w:eastAsia="Times New Roman" w:hAnsi="Times New Roman"/>
          <w:bCs/>
          <w:sz w:val="24"/>
          <w:szCs w:val="24"/>
          <w:lang w:val="uk-UA" w:eastAsia="ru-RU"/>
        </w:rPr>
        <w:t xml:space="preserve">2.6. Основним </w:t>
      </w:r>
      <w:r w:rsidRPr="00310C9A">
        <w:rPr>
          <w:rFonts w:ascii="Times New Roman" w:eastAsia="Times New Roman" w:hAnsi="Times New Roman"/>
          <w:sz w:val="24"/>
          <w:szCs w:val="24"/>
          <w:lang w:val="uk-UA" w:eastAsia="ru-RU"/>
        </w:rPr>
        <w:t xml:space="preserve">працівником   на Підприємстві визначено професію лікаря. </w:t>
      </w:r>
    </w:p>
    <w:p w:rsidR="00B93E95" w:rsidRPr="00310C9A" w:rsidRDefault="00B93E95" w:rsidP="00B93E95">
      <w:pPr>
        <w:autoSpaceDE w:val="0"/>
        <w:autoSpaceDN w:val="0"/>
        <w:adjustRightInd w:val="0"/>
        <w:spacing w:after="0" w:line="240" w:lineRule="auto"/>
        <w:jc w:val="both"/>
        <w:rPr>
          <w:rFonts w:eastAsia="Times New Roman" w:cs="Calibri"/>
          <w:sz w:val="24"/>
          <w:szCs w:val="24"/>
          <w:lang w:val="uk-UA" w:eastAsia="ru-RU"/>
        </w:rPr>
      </w:pPr>
      <w:r w:rsidRPr="00310C9A">
        <w:rPr>
          <w:rFonts w:ascii="Times New Roman" w:eastAsia="Times New Roman" w:hAnsi="Times New Roman"/>
          <w:bCs/>
          <w:sz w:val="24"/>
          <w:szCs w:val="24"/>
          <w:lang w:val="uk-UA" w:eastAsia="ru-RU"/>
        </w:rPr>
        <w:t xml:space="preserve">2.7. </w:t>
      </w:r>
      <w:r w:rsidRPr="00310C9A">
        <w:rPr>
          <w:rFonts w:ascii="Times New Roman" w:eastAsia="Times New Roman" w:hAnsi="Times New Roman"/>
          <w:sz w:val="24"/>
          <w:szCs w:val="24"/>
          <w:lang w:val="uk-UA" w:eastAsia="ru-RU"/>
        </w:rPr>
        <w:t xml:space="preserve">Присвоєння коефіцієнтів працівникам проводиться комісією по формуванню заробітної плати, в яку обов’язково входять представники Ради трудового колективу. </w:t>
      </w:r>
    </w:p>
    <w:p w:rsidR="00B93E95" w:rsidRPr="00310C9A" w:rsidRDefault="00B93E95" w:rsidP="00B93E95">
      <w:pPr>
        <w:autoSpaceDE w:val="0"/>
        <w:autoSpaceDN w:val="0"/>
        <w:adjustRightInd w:val="0"/>
        <w:spacing w:after="0" w:line="240" w:lineRule="auto"/>
        <w:jc w:val="both"/>
        <w:rPr>
          <w:rFonts w:eastAsia="Times New Roman" w:cs="Calibri"/>
          <w:sz w:val="24"/>
          <w:szCs w:val="24"/>
          <w:lang w:val="uk-UA" w:eastAsia="ru-RU"/>
        </w:rPr>
      </w:pPr>
      <w:r w:rsidRPr="00310C9A">
        <w:rPr>
          <w:rFonts w:ascii="Times New Roman" w:eastAsia="Times New Roman" w:hAnsi="Times New Roman"/>
          <w:bCs/>
          <w:sz w:val="24"/>
          <w:szCs w:val="24"/>
          <w:lang w:val="uk-UA" w:eastAsia="ru-RU"/>
        </w:rPr>
        <w:t xml:space="preserve">2.8. </w:t>
      </w:r>
      <w:r w:rsidRPr="00310C9A">
        <w:rPr>
          <w:rFonts w:ascii="Times New Roman" w:eastAsia="Times New Roman" w:hAnsi="Times New Roman"/>
          <w:sz w:val="24"/>
          <w:szCs w:val="24"/>
          <w:lang w:val="uk-UA" w:eastAsia="ru-RU"/>
        </w:rPr>
        <w:t xml:space="preserve">Оплата праці здійснюється, як нарахування й виплата працівникам заробітної плати та інших додаткових виплат, передбачених законодавством, Колективним договором і цим Положенням. </w:t>
      </w:r>
    </w:p>
    <w:p w:rsidR="00B93E95" w:rsidRPr="00310C9A" w:rsidRDefault="00B93E95" w:rsidP="00B93E95">
      <w:pPr>
        <w:autoSpaceDE w:val="0"/>
        <w:autoSpaceDN w:val="0"/>
        <w:adjustRightInd w:val="0"/>
        <w:spacing w:after="0" w:line="240" w:lineRule="auto"/>
        <w:jc w:val="both"/>
        <w:rPr>
          <w:rFonts w:eastAsia="Times New Roman" w:cs="Calibri"/>
          <w:sz w:val="24"/>
          <w:szCs w:val="24"/>
          <w:lang w:val="uk-UA" w:eastAsia="ru-RU"/>
        </w:rPr>
      </w:pPr>
      <w:r w:rsidRPr="00310C9A">
        <w:rPr>
          <w:rFonts w:ascii="Times New Roman" w:eastAsia="Times New Roman" w:hAnsi="Times New Roman"/>
          <w:bCs/>
          <w:sz w:val="24"/>
          <w:szCs w:val="24"/>
          <w:lang w:val="uk-UA" w:eastAsia="ru-RU"/>
        </w:rPr>
        <w:t xml:space="preserve">2.9. </w:t>
      </w:r>
      <w:r w:rsidRPr="00310C9A">
        <w:rPr>
          <w:rFonts w:ascii="Times New Roman" w:eastAsia="Times New Roman" w:hAnsi="Times New Roman"/>
          <w:sz w:val="24"/>
          <w:szCs w:val="24"/>
          <w:lang w:val="uk-UA" w:eastAsia="ru-RU"/>
        </w:rPr>
        <w:t xml:space="preserve">Розмір заробітної плати працівника Підприємства залежить від складності та умов виконуваної роботи, професійно-ділових якостей працівника, результатів його праці та результатів діяльності Підприємства за звітний період – місяць – і максимальним розміром не обмежується (ч. 2 ст. 94 КЗпП України). </w:t>
      </w:r>
    </w:p>
    <w:p w:rsidR="00B93E95" w:rsidRPr="00310C9A" w:rsidRDefault="00B93E95" w:rsidP="00B93E95">
      <w:pPr>
        <w:autoSpaceDE w:val="0"/>
        <w:autoSpaceDN w:val="0"/>
        <w:adjustRightInd w:val="0"/>
        <w:spacing w:after="0" w:line="240" w:lineRule="auto"/>
        <w:jc w:val="both"/>
        <w:rPr>
          <w:rFonts w:eastAsia="Times New Roman" w:cs="Calibri"/>
          <w:sz w:val="24"/>
          <w:szCs w:val="24"/>
          <w:lang w:val="uk-UA" w:eastAsia="ru-RU"/>
        </w:rPr>
      </w:pPr>
      <w:r w:rsidRPr="00310C9A">
        <w:rPr>
          <w:rFonts w:ascii="Times New Roman" w:eastAsia="Times New Roman" w:hAnsi="Times New Roman"/>
          <w:bCs/>
          <w:sz w:val="24"/>
          <w:szCs w:val="24"/>
          <w:lang w:val="uk-UA" w:eastAsia="ru-RU"/>
        </w:rPr>
        <w:t xml:space="preserve">2.10. </w:t>
      </w:r>
      <w:r w:rsidRPr="00310C9A">
        <w:rPr>
          <w:rFonts w:ascii="Times New Roman" w:eastAsia="Times New Roman" w:hAnsi="Times New Roman"/>
          <w:sz w:val="24"/>
          <w:szCs w:val="24"/>
          <w:lang w:val="uk-UA" w:eastAsia="ru-RU"/>
        </w:rPr>
        <w:t>У разі підвищення законодавчо встановленого розміру мінімальної заробітної плати роботодавець Підприємства встановлює розмір посадових окладів працівників Підприємства відповідно до чинного законодавства України. При збільшені мінімальної заробітної плати, встановленої чинним законодавством, проводити коригування коефіцієнту посадового окладу, відповідно до вилки рівнів окладу (коефіцієнту).</w:t>
      </w:r>
    </w:p>
    <w:p w:rsidR="00B93E95" w:rsidRPr="00310C9A" w:rsidRDefault="00B93E95" w:rsidP="00B93E95">
      <w:pPr>
        <w:autoSpaceDE w:val="0"/>
        <w:autoSpaceDN w:val="0"/>
        <w:adjustRightInd w:val="0"/>
        <w:spacing w:after="0" w:line="240" w:lineRule="auto"/>
        <w:jc w:val="both"/>
        <w:rPr>
          <w:rFonts w:eastAsia="Times New Roman" w:cs="Calibri"/>
          <w:sz w:val="24"/>
          <w:szCs w:val="24"/>
          <w:lang w:val="uk-UA" w:eastAsia="ru-RU"/>
        </w:rPr>
      </w:pPr>
      <w:r w:rsidRPr="00310C9A">
        <w:rPr>
          <w:rFonts w:ascii="Times New Roman" w:eastAsia="Times New Roman" w:hAnsi="Times New Roman"/>
          <w:bCs/>
          <w:sz w:val="24"/>
          <w:szCs w:val="24"/>
          <w:lang w:val="uk-UA" w:eastAsia="ru-RU"/>
        </w:rPr>
        <w:t xml:space="preserve">2.11. </w:t>
      </w:r>
      <w:r w:rsidRPr="00310C9A">
        <w:rPr>
          <w:rFonts w:ascii="Times New Roman" w:eastAsia="Times New Roman" w:hAnsi="Times New Roman"/>
          <w:sz w:val="24"/>
          <w:szCs w:val="24"/>
          <w:lang w:val="uk-UA" w:eastAsia="ru-RU"/>
        </w:rPr>
        <w:t xml:space="preserve">Заробітна плата працівників Підприємства складається з посадового окладу, доплат та інших заохочувальних, гарантійних і компенсаційних виплат. Здійснення відшкодування витрат на службові відрядження проводити відповідно до Положення про службові відрядження </w:t>
      </w:r>
      <w:r w:rsidRPr="00310C9A">
        <w:rPr>
          <w:rFonts w:ascii="Times New Roman" w:eastAsia="Times New Roman" w:hAnsi="Times New Roman"/>
          <w:sz w:val="24"/>
          <w:szCs w:val="24"/>
          <w:lang w:val="uk-UA" w:eastAsia="ru-RU"/>
        </w:rPr>
        <w:lastRenderedPageBreak/>
        <w:t xml:space="preserve">працівників КП  «Центр ПМСД Самгородоцької СР. Гарантії та компенсації для працівників, які направляються для підвищення кваліфікації,  підготовки, перепідготовки, навчання інших професій з відривом від роботи, проводиться у порядку, визначеному чинним законодавством України (ст. 122 КЗпП України, Постанова КМУ №695 від 28 червня 1997 р. «Про гарантії і компенсації для працівників, які направляються для підвищення кваліфікації, підготовки, перепідготовки, навчання інших професій з відривом від виробництва»). </w:t>
      </w:r>
    </w:p>
    <w:p w:rsidR="00B93E95" w:rsidRPr="00310C9A" w:rsidRDefault="00B93E95" w:rsidP="00B93E95">
      <w:pPr>
        <w:autoSpaceDE w:val="0"/>
        <w:autoSpaceDN w:val="0"/>
        <w:adjustRightInd w:val="0"/>
        <w:spacing w:after="0" w:line="240" w:lineRule="auto"/>
        <w:jc w:val="both"/>
        <w:rPr>
          <w:rFonts w:eastAsia="Times New Roman" w:cs="Calibri"/>
          <w:sz w:val="24"/>
          <w:szCs w:val="24"/>
          <w:lang w:val="uk-UA" w:eastAsia="ru-RU"/>
        </w:rPr>
      </w:pPr>
      <w:r w:rsidRPr="00310C9A">
        <w:rPr>
          <w:rFonts w:ascii="Times New Roman" w:eastAsia="Times New Roman" w:hAnsi="Times New Roman"/>
          <w:bCs/>
          <w:sz w:val="24"/>
          <w:szCs w:val="24"/>
          <w:lang w:val="uk-UA" w:eastAsia="ru-RU"/>
        </w:rPr>
        <w:t xml:space="preserve">2.12. </w:t>
      </w:r>
      <w:r w:rsidRPr="00310C9A">
        <w:rPr>
          <w:rFonts w:ascii="Times New Roman" w:eastAsia="Times New Roman" w:hAnsi="Times New Roman"/>
          <w:sz w:val="24"/>
          <w:szCs w:val="24"/>
          <w:lang w:val="uk-UA" w:eastAsia="ru-RU"/>
        </w:rPr>
        <w:t xml:space="preserve">Джерелом коштів на оплату праці є частина доходу та інші кошти, отримані внаслідок господарської некомерційної діяльності, спрямованої на досягнення соціальних результатів, без мети отримання прибутку відповідно до чинного законодавства і Статуту. </w:t>
      </w:r>
    </w:p>
    <w:p w:rsidR="00B93E95" w:rsidRPr="00310C9A" w:rsidRDefault="00B93E95" w:rsidP="00B93E95">
      <w:pPr>
        <w:autoSpaceDE w:val="0"/>
        <w:autoSpaceDN w:val="0"/>
        <w:adjustRightInd w:val="0"/>
        <w:spacing w:after="0" w:line="240" w:lineRule="auto"/>
        <w:jc w:val="both"/>
        <w:rPr>
          <w:rFonts w:eastAsia="Times New Roman" w:cs="Calibri"/>
          <w:sz w:val="24"/>
          <w:szCs w:val="24"/>
          <w:lang w:val="uk-UA" w:eastAsia="ru-RU"/>
        </w:rPr>
      </w:pPr>
      <w:r w:rsidRPr="00310C9A">
        <w:rPr>
          <w:rFonts w:ascii="Times New Roman" w:eastAsia="Times New Roman" w:hAnsi="Times New Roman"/>
          <w:bCs/>
          <w:sz w:val="24"/>
          <w:szCs w:val="24"/>
          <w:lang w:val="uk-UA" w:eastAsia="ru-RU"/>
        </w:rPr>
        <w:t xml:space="preserve">2.13. </w:t>
      </w:r>
      <w:r w:rsidRPr="00310C9A">
        <w:rPr>
          <w:rFonts w:ascii="Times New Roman" w:eastAsia="Times New Roman" w:hAnsi="Times New Roman"/>
          <w:sz w:val="24"/>
          <w:szCs w:val="24"/>
          <w:lang w:val="uk-UA" w:eastAsia="ru-RU"/>
        </w:rPr>
        <w:t xml:space="preserve">Посадовий оклад установлюється працівникам Підприємства відповідно до затвердженого штатного розпису, що діє у звітному періоді, який розробляється на підставі коефіцієнтних схем. </w:t>
      </w:r>
    </w:p>
    <w:p w:rsidR="00B93E95" w:rsidRPr="00310C9A" w:rsidRDefault="00B93E95" w:rsidP="00B93E95">
      <w:pPr>
        <w:spacing w:before="100" w:beforeAutospacing="1" w:after="100" w:afterAutospacing="1" w:line="240" w:lineRule="auto"/>
        <w:contextualSpacing/>
        <w:jc w:val="both"/>
        <w:rPr>
          <w:rFonts w:ascii="Times New Roman" w:eastAsia="Times New Roman" w:hAnsi="Times New Roman"/>
          <w:sz w:val="24"/>
          <w:szCs w:val="24"/>
          <w:lang w:val="uk-UA" w:eastAsia="ru-RU"/>
        </w:rPr>
      </w:pPr>
      <w:r w:rsidRPr="00310C9A">
        <w:rPr>
          <w:rFonts w:ascii="Times New Roman" w:eastAsia="Times New Roman" w:hAnsi="Times New Roman"/>
          <w:bCs/>
          <w:sz w:val="24"/>
          <w:szCs w:val="24"/>
          <w:lang w:val="uk-UA" w:eastAsia="ru-RU"/>
        </w:rPr>
        <w:t xml:space="preserve">2.14. </w:t>
      </w:r>
      <w:r w:rsidRPr="00310C9A">
        <w:rPr>
          <w:rFonts w:ascii="Times New Roman" w:eastAsia="Times New Roman" w:hAnsi="Times New Roman"/>
          <w:sz w:val="24"/>
          <w:szCs w:val="24"/>
          <w:lang w:val="uk-UA" w:eastAsia="ru-RU"/>
        </w:rPr>
        <w:t>Для визначення розмірів посадових окладів для працівників Підприємства використовується сітка коефіцієнтів до мінімальної заробітної плати (таблиці 1–4). Оплата заробітної плати працівників фельдшерських пунктів проводиться відповідно до рішення 19 сесії 8 скликання Самгородоцької сільської ради №</w:t>
      </w:r>
      <w:r>
        <w:rPr>
          <w:rFonts w:ascii="Times New Roman" w:eastAsia="Times New Roman" w:hAnsi="Times New Roman"/>
          <w:sz w:val="24"/>
          <w:szCs w:val="24"/>
          <w:lang w:val="uk-UA" w:eastAsia="ru-RU"/>
        </w:rPr>
        <w:t xml:space="preserve"> 2053/63-8</w:t>
      </w:r>
      <w:r w:rsidRPr="00310C9A">
        <w:rPr>
          <w:rFonts w:ascii="Times New Roman" w:eastAsia="Times New Roman" w:hAnsi="Times New Roman"/>
          <w:sz w:val="24"/>
          <w:szCs w:val="24"/>
          <w:lang w:val="uk-UA" w:eastAsia="ru-RU"/>
        </w:rPr>
        <w:t xml:space="preserve"> від 2</w:t>
      </w:r>
      <w:r>
        <w:rPr>
          <w:rFonts w:ascii="Times New Roman" w:eastAsia="Times New Roman" w:hAnsi="Times New Roman"/>
          <w:sz w:val="24"/>
          <w:szCs w:val="24"/>
          <w:lang w:val="uk-UA" w:eastAsia="ru-RU"/>
        </w:rPr>
        <w:t>1лютого</w:t>
      </w:r>
      <w:r w:rsidRPr="00310C9A">
        <w:rPr>
          <w:rFonts w:ascii="Times New Roman" w:eastAsia="Times New Roman" w:hAnsi="Times New Roman"/>
          <w:sz w:val="24"/>
          <w:szCs w:val="24"/>
          <w:lang w:val="uk-UA" w:eastAsia="ru-RU"/>
        </w:rPr>
        <w:t xml:space="preserve"> 202</w:t>
      </w:r>
      <w:r>
        <w:rPr>
          <w:rFonts w:ascii="Times New Roman" w:eastAsia="Times New Roman" w:hAnsi="Times New Roman"/>
          <w:sz w:val="24"/>
          <w:szCs w:val="24"/>
          <w:lang w:val="uk-UA" w:eastAsia="ru-RU"/>
        </w:rPr>
        <w:t>5</w:t>
      </w:r>
      <w:r w:rsidRPr="00310C9A">
        <w:rPr>
          <w:rFonts w:ascii="Times New Roman" w:eastAsia="Times New Roman" w:hAnsi="Times New Roman"/>
          <w:sz w:val="24"/>
          <w:szCs w:val="24"/>
          <w:lang w:val="uk-UA" w:eastAsia="ru-RU"/>
        </w:rPr>
        <w:t xml:space="preserve"> року (таблиця </w:t>
      </w:r>
    </w:p>
    <w:p w:rsidR="00B93E95" w:rsidRDefault="00B93E95" w:rsidP="00B93E95">
      <w:pPr>
        <w:jc w:val="center"/>
        <w:rPr>
          <w:rFonts w:ascii="Times New Roman" w:eastAsia="Times New Roman" w:hAnsi="Times New Roman"/>
          <w:b/>
          <w:sz w:val="24"/>
          <w:szCs w:val="24"/>
          <w:lang w:val="uk-UA" w:eastAsia="ru-RU"/>
        </w:rPr>
      </w:pPr>
    </w:p>
    <w:p w:rsidR="00B93E95" w:rsidRPr="007B7A10" w:rsidRDefault="00B93E95" w:rsidP="00B93E95">
      <w:pPr>
        <w:jc w:val="center"/>
        <w:rPr>
          <w:rFonts w:ascii="Times New Roman" w:eastAsia="Times New Roman" w:hAnsi="Times New Roman"/>
          <w:b/>
          <w:sz w:val="24"/>
          <w:szCs w:val="24"/>
          <w:lang w:val="uk-UA" w:eastAsia="ru-RU"/>
        </w:rPr>
      </w:pPr>
      <w:r w:rsidRPr="00310C9A">
        <w:rPr>
          <w:rFonts w:ascii="Times New Roman" w:eastAsia="Times New Roman" w:hAnsi="Times New Roman"/>
          <w:b/>
          <w:sz w:val="24"/>
          <w:szCs w:val="24"/>
          <w:lang w:val="uk-UA" w:eastAsia="ru-RU"/>
        </w:rPr>
        <w:t>Таблиця 1. Схема посадових окладів  лікарів</w:t>
      </w:r>
    </w:p>
    <w:tbl>
      <w:tblPr>
        <w:tblpPr w:leftFromText="180" w:rightFromText="180" w:vertAnchor="text" w:horzAnchor="margin" w:tblpXSpec="center"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2484"/>
      </w:tblGrid>
      <w:tr w:rsidR="00B93E95" w:rsidRPr="00310C9A" w:rsidTr="00C01DD2">
        <w:trPr>
          <w:trHeight w:val="205"/>
        </w:trPr>
        <w:tc>
          <w:tcPr>
            <w:tcW w:w="7054"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310C9A">
              <w:rPr>
                <w:rFonts w:ascii="Times New Roman" w:eastAsia="Times New Roman" w:hAnsi="Times New Roman"/>
                <w:b/>
                <w:sz w:val="24"/>
                <w:szCs w:val="24"/>
                <w:lang w:val="uk-UA" w:eastAsia="ru-RU"/>
              </w:rPr>
              <w:t>Посада</w:t>
            </w:r>
          </w:p>
        </w:tc>
        <w:tc>
          <w:tcPr>
            <w:tcW w:w="2484"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310C9A">
              <w:rPr>
                <w:rFonts w:ascii="Times New Roman" w:eastAsia="Times New Roman" w:hAnsi="Times New Roman"/>
                <w:b/>
                <w:sz w:val="24"/>
                <w:szCs w:val="24"/>
                <w:lang w:val="uk-UA" w:eastAsia="ru-RU"/>
              </w:rPr>
              <w:t>Сітка коефіцієнтів</w:t>
            </w:r>
          </w:p>
        </w:tc>
      </w:tr>
      <w:tr w:rsidR="00B93E95" w:rsidRPr="00310C9A" w:rsidTr="00C01DD2">
        <w:trPr>
          <w:trHeight w:val="217"/>
        </w:trPr>
        <w:tc>
          <w:tcPr>
            <w:tcW w:w="7054"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xml:space="preserve">Лікар загальної практики – сімейний лікар, лікар-терапевт дільничний, лікар-педіатр дільничний: </w:t>
            </w:r>
          </w:p>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вищої категорії</w:t>
            </w:r>
          </w:p>
        </w:tc>
        <w:tc>
          <w:tcPr>
            <w:tcW w:w="2484"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B93E95" w:rsidRPr="00310C9A"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B93E95" w:rsidRPr="00310C9A"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3</w:t>
            </w:r>
            <w:r w:rsidRPr="00310C9A">
              <w:rPr>
                <w:rFonts w:ascii="Times New Roman" w:eastAsia="Times New Roman" w:hAnsi="Times New Roman"/>
                <w:sz w:val="24"/>
                <w:szCs w:val="24"/>
                <w:lang w:val="uk-UA" w:eastAsia="ru-RU"/>
              </w:rPr>
              <w:t>-2,0</w:t>
            </w:r>
          </w:p>
        </w:tc>
      </w:tr>
      <w:tr w:rsidR="00B93E95" w:rsidRPr="00310C9A" w:rsidTr="00C01DD2">
        <w:trPr>
          <w:trHeight w:val="82"/>
        </w:trPr>
        <w:tc>
          <w:tcPr>
            <w:tcW w:w="7054"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першої категорії</w:t>
            </w:r>
          </w:p>
        </w:tc>
        <w:tc>
          <w:tcPr>
            <w:tcW w:w="2484"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w:t>
            </w:r>
            <w:r w:rsidRPr="00310C9A">
              <w:rPr>
                <w:rFonts w:ascii="Times New Roman" w:eastAsia="Times New Roman" w:hAnsi="Times New Roman"/>
                <w:sz w:val="24"/>
                <w:szCs w:val="24"/>
                <w:lang w:val="uk-UA" w:eastAsia="ru-RU"/>
              </w:rPr>
              <w:t>-1,9</w:t>
            </w:r>
          </w:p>
        </w:tc>
      </w:tr>
      <w:tr w:rsidR="00B93E95" w:rsidRPr="00310C9A" w:rsidTr="00C01DD2">
        <w:trPr>
          <w:trHeight w:val="82"/>
        </w:trPr>
        <w:tc>
          <w:tcPr>
            <w:tcW w:w="7054"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другої категорії</w:t>
            </w:r>
          </w:p>
        </w:tc>
        <w:tc>
          <w:tcPr>
            <w:tcW w:w="2484"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1</w:t>
            </w:r>
            <w:r w:rsidRPr="00310C9A">
              <w:rPr>
                <w:rFonts w:ascii="Times New Roman" w:eastAsia="Times New Roman" w:hAnsi="Times New Roman"/>
                <w:sz w:val="24"/>
                <w:szCs w:val="24"/>
                <w:lang w:val="uk-UA" w:eastAsia="ru-RU"/>
              </w:rPr>
              <w:t>-1,8</w:t>
            </w:r>
          </w:p>
        </w:tc>
      </w:tr>
      <w:tr w:rsidR="00B93E95" w:rsidRPr="00310C9A" w:rsidTr="00C01DD2">
        <w:trPr>
          <w:trHeight w:val="82"/>
        </w:trPr>
        <w:tc>
          <w:tcPr>
            <w:tcW w:w="7054"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без категорії</w:t>
            </w:r>
          </w:p>
        </w:tc>
        <w:tc>
          <w:tcPr>
            <w:tcW w:w="2484"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0</w:t>
            </w:r>
            <w:r w:rsidRPr="00310C9A">
              <w:rPr>
                <w:rFonts w:ascii="Times New Roman" w:eastAsia="Times New Roman" w:hAnsi="Times New Roman"/>
                <w:sz w:val="24"/>
                <w:szCs w:val="24"/>
                <w:lang w:val="uk-UA" w:eastAsia="ru-RU"/>
              </w:rPr>
              <w:t>-1,7</w:t>
            </w:r>
          </w:p>
        </w:tc>
      </w:tr>
      <w:tr w:rsidR="00B93E95" w:rsidRPr="00310C9A" w:rsidTr="00C01DD2">
        <w:trPr>
          <w:trHeight w:val="219"/>
        </w:trPr>
        <w:tc>
          <w:tcPr>
            <w:tcW w:w="7054"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xml:space="preserve">Лікар-стажист за такими спеціальностями: </w:t>
            </w:r>
          </w:p>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лікар загальної практики – сімейний лікар, лікар-терапевт дільничний, лікар-педіатр дільничний</w:t>
            </w:r>
          </w:p>
        </w:tc>
        <w:tc>
          <w:tcPr>
            <w:tcW w:w="2484"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1,0-1,2</w:t>
            </w:r>
          </w:p>
        </w:tc>
      </w:tr>
      <w:tr w:rsidR="00B93E95" w:rsidRPr="00310C9A" w:rsidTr="00C01DD2">
        <w:trPr>
          <w:trHeight w:val="202"/>
        </w:trPr>
        <w:tc>
          <w:tcPr>
            <w:tcW w:w="7054"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Лікар-інтерн за лікарськими спеціальностями: лікар загальної практики – сімейний лікар, лікар-терапевт дільничний, лікар-педіатр дільничний</w:t>
            </w:r>
          </w:p>
        </w:tc>
        <w:tc>
          <w:tcPr>
            <w:tcW w:w="2484"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 xml:space="preserve">0 - </w:t>
            </w:r>
            <w:r w:rsidRPr="00310C9A">
              <w:rPr>
                <w:rFonts w:ascii="Times New Roman" w:eastAsia="Times New Roman" w:hAnsi="Times New Roman"/>
                <w:sz w:val="24"/>
                <w:szCs w:val="24"/>
                <w:lang w:val="uk-UA" w:eastAsia="ru-RU"/>
              </w:rPr>
              <w:t>2</w:t>
            </w:r>
            <w:r>
              <w:rPr>
                <w:rFonts w:ascii="Times New Roman" w:eastAsia="Times New Roman" w:hAnsi="Times New Roman"/>
                <w:sz w:val="24"/>
                <w:szCs w:val="24"/>
                <w:lang w:val="uk-UA" w:eastAsia="ru-RU"/>
              </w:rPr>
              <w:t>,0</w:t>
            </w:r>
          </w:p>
        </w:tc>
      </w:tr>
    </w:tbl>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p>
    <w:p w:rsidR="00B93E95" w:rsidRPr="00310C9A" w:rsidRDefault="00B93E95" w:rsidP="00B93E95">
      <w:pPr>
        <w:autoSpaceDE w:val="0"/>
        <w:autoSpaceDN w:val="0"/>
        <w:adjustRightInd w:val="0"/>
        <w:spacing w:after="0" w:line="240" w:lineRule="auto"/>
        <w:jc w:val="center"/>
        <w:rPr>
          <w:rFonts w:ascii="Times New Roman" w:eastAsia="Times New Roman" w:hAnsi="Times New Roman"/>
          <w:b/>
          <w:bCs/>
          <w:sz w:val="24"/>
          <w:szCs w:val="24"/>
          <w:lang w:val="uk-UA" w:eastAsia="ru-RU"/>
        </w:rPr>
      </w:pPr>
      <w:r w:rsidRPr="00310C9A">
        <w:rPr>
          <w:rFonts w:ascii="Times New Roman" w:eastAsia="Times New Roman" w:hAnsi="Times New Roman"/>
          <w:b/>
          <w:sz w:val="24"/>
          <w:szCs w:val="24"/>
          <w:lang w:val="uk-UA" w:eastAsia="ru-RU"/>
        </w:rPr>
        <w:t xml:space="preserve">Таблиця 2. </w:t>
      </w:r>
      <w:r w:rsidRPr="00310C9A">
        <w:rPr>
          <w:rFonts w:ascii="Times New Roman" w:eastAsia="Times New Roman" w:hAnsi="Times New Roman"/>
          <w:b/>
          <w:bCs/>
          <w:sz w:val="24"/>
          <w:szCs w:val="24"/>
          <w:lang w:val="uk-UA" w:eastAsia="ru-RU"/>
        </w:rPr>
        <w:t>Схема посадових окладів фахівців із базовою медичною та неповною вищою медичною освітою</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b/>
          <w:bCs/>
          <w:sz w:val="24"/>
          <w:szCs w:val="24"/>
          <w:lang w:val="uk-UA" w:eastAsia="ru-RU"/>
        </w:rPr>
      </w:pPr>
    </w:p>
    <w:tbl>
      <w:tblPr>
        <w:tblpPr w:leftFromText="180" w:rightFromText="180" w:vertAnchor="text" w:horzAnchor="margin" w:tblpXSpec="center"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2410"/>
      </w:tblGrid>
      <w:tr w:rsidR="00B93E95" w:rsidRPr="00310C9A" w:rsidTr="00C01DD2">
        <w:trPr>
          <w:trHeight w:val="202"/>
        </w:trPr>
        <w:tc>
          <w:tcPr>
            <w:tcW w:w="7054"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310C9A">
              <w:rPr>
                <w:rFonts w:ascii="Times New Roman" w:eastAsia="Times New Roman" w:hAnsi="Times New Roman"/>
                <w:b/>
                <w:sz w:val="24"/>
                <w:szCs w:val="24"/>
                <w:lang w:val="uk-UA" w:eastAsia="ru-RU"/>
              </w:rPr>
              <w:t>Посада</w:t>
            </w:r>
          </w:p>
        </w:tc>
        <w:tc>
          <w:tcPr>
            <w:tcW w:w="2410"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310C9A">
              <w:rPr>
                <w:rFonts w:ascii="Times New Roman" w:eastAsia="Times New Roman" w:hAnsi="Times New Roman"/>
                <w:b/>
                <w:sz w:val="24"/>
                <w:szCs w:val="24"/>
                <w:lang w:val="uk-UA" w:eastAsia="ru-RU"/>
              </w:rPr>
              <w:t>Сітка коефіцієнтів</w:t>
            </w:r>
          </w:p>
        </w:tc>
      </w:tr>
      <w:tr w:rsidR="00B93E95" w:rsidRPr="00310C9A" w:rsidTr="00C01DD2">
        <w:trPr>
          <w:trHeight w:val="219"/>
        </w:trPr>
        <w:tc>
          <w:tcPr>
            <w:tcW w:w="7054"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xml:space="preserve">Сестра медична загальної практики – сімейної медицини, лаборант, сестра медична дільнична, фельдшер (крім ФП): </w:t>
            </w:r>
          </w:p>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вищої категорії</w:t>
            </w:r>
          </w:p>
        </w:tc>
        <w:tc>
          <w:tcPr>
            <w:tcW w:w="2410"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0</w:t>
            </w:r>
            <w:r w:rsidRPr="00310C9A">
              <w:rPr>
                <w:rFonts w:ascii="Times New Roman" w:eastAsia="Times New Roman" w:hAnsi="Times New Roman"/>
                <w:sz w:val="24"/>
                <w:szCs w:val="24"/>
                <w:lang w:val="uk-UA" w:eastAsia="ru-RU"/>
              </w:rPr>
              <w:t>-1,5</w:t>
            </w:r>
          </w:p>
        </w:tc>
      </w:tr>
      <w:tr w:rsidR="00B93E95" w:rsidRPr="00310C9A" w:rsidTr="00C01DD2">
        <w:trPr>
          <w:trHeight w:val="82"/>
        </w:trPr>
        <w:tc>
          <w:tcPr>
            <w:tcW w:w="7054"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першої категорії</w:t>
            </w:r>
          </w:p>
        </w:tc>
        <w:tc>
          <w:tcPr>
            <w:tcW w:w="2410"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0</w:t>
            </w:r>
            <w:r w:rsidRPr="00310C9A">
              <w:rPr>
                <w:rFonts w:ascii="Times New Roman" w:eastAsia="Times New Roman" w:hAnsi="Times New Roman"/>
                <w:sz w:val="24"/>
                <w:szCs w:val="24"/>
                <w:lang w:val="uk-UA" w:eastAsia="ru-RU"/>
              </w:rPr>
              <w:t>-1,4</w:t>
            </w:r>
          </w:p>
        </w:tc>
      </w:tr>
      <w:tr w:rsidR="00B93E95" w:rsidRPr="00310C9A" w:rsidTr="00C01DD2">
        <w:trPr>
          <w:trHeight w:val="82"/>
        </w:trPr>
        <w:tc>
          <w:tcPr>
            <w:tcW w:w="7054"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другої категорії</w:t>
            </w:r>
          </w:p>
        </w:tc>
        <w:tc>
          <w:tcPr>
            <w:tcW w:w="2410"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1,0-1,3</w:t>
            </w:r>
          </w:p>
        </w:tc>
      </w:tr>
      <w:tr w:rsidR="00B93E95" w:rsidRPr="00310C9A" w:rsidTr="00C01DD2">
        <w:trPr>
          <w:trHeight w:val="82"/>
        </w:trPr>
        <w:tc>
          <w:tcPr>
            <w:tcW w:w="7054"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без категорії</w:t>
            </w:r>
          </w:p>
        </w:tc>
        <w:tc>
          <w:tcPr>
            <w:tcW w:w="2410"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1,0-1,2</w:t>
            </w:r>
          </w:p>
        </w:tc>
      </w:tr>
      <w:tr w:rsidR="00B93E95" w:rsidRPr="00310C9A" w:rsidTr="00C01DD2">
        <w:trPr>
          <w:trHeight w:val="325"/>
        </w:trPr>
        <w:tc>
          <w:tcPr>
            <w:tcW w:w="7054"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xml:space="preserve">Сестра медична кабінету щеплень, сестра медична процедурного кабінету, сестра медична чергового кабінету: </w:t>
            </w:r>
          </w:p>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вищої категорії</w:t>
            </w:r>
          </w:p>
        </w:tc>
        <w:tc>
          <w:tcPr>
            <w:tcW w:w="2410"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B93E95" w:rsidRPr="00310C9A"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B93E95" w:rsidRPr="00310C9A"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0</w:t>
            </w:r>
            <w:r w:rsidRPr="00310C9A">
              <w:rPr>
                <w:rFonts w:ascii="Times New Roman" w:eastAsia="Times New Roman" w:hAnsi="Times New Roman"/>
                <w:sz w:val="24"/>
                <w:szCs w:val="24"/>
                <w:lang w:val="uk-UA" w:eastAsia="ru-RU"/>
              </w:rPr>
              <w:t>-1,5</w:t>
            </w:r>
          </w:p>
        </w:tc>
      </w:tr>
      <w:tr w:rsidR="00B93E95" w:rsidRPr="00310C9A" w:rsidTr="00C01DD2">
        <w:trPr>
          <w:trHeight w:val="82"/>
        </w:trPr>
        <w:tc>
          <w:tcPr>
            <w:tcW w:w="7054"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першої категорії</w:t>
            </w:r>
          </w:p>
        </w:tc>
        <w:tc>
          <w:tcPr>
            <w:tcW w:w="2410"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0</w:t>
            </w:r>
            <w:r w:rsidRPr="00310C9A">
              <w:rPr>
                <w:rFonts w:ascii="Times New Roman" w:eastAsia="Times New Roman" w:hAnsi="Times New Roman"/>
                <w:sz w:val="24"/>
                <w:szCs w:val="24"/>
                <w:lang w:val="uk-UA" w:eastAsia="ru-RU"/>
              </w:rPr>
              <w:t>-1,4</w:t>
            </w:r>
          </w:p>
        </w:tc>
      </w:tr>
      <w:tr w:rsidR="00B93E95" w:rsidRPr="00310C9A" w:rsidTr="00C01DD2">
        <w:trPr>
          <w:trHeight w:val="82"/>
        </w:trPr>
        <w:tc>
          <w:tcPr>
            <w:tcW w:w="7054"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другої категорії</w:t>
            </w:r>
          </w:p>
        </w:tc>
        <w:tc>
          <w:tcPr>
            <w:tcW w:w="2410"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1,0-1,3</w:t>
            </w:r>
          </w:p>
        </w:tc>
      </w:tr>
      <w:tr w:rsidR="00B93E95" w:rsidRPr="00310C9A" w:rsidTr="00C01DD2">
        <w:trPr>
          <w:trHeight w:val="82"/>
        </w:trPr>
        <w:tc>
          <w:tcPr>
            <w:tcW w:w="7054"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без категорії</w:t>
            </w:r>
          </w:p>
        </w:tc>
        <w:tc>
          <w:tcPr>
            <w:tcW w:w="2410"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1,0-1,2</w:t>
            </w:r>
          </w:p>
        </w:tc>
      </w:tr>
    </w:tbl>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p>
    <w:p w:rsidR="00B93E95" w:rsidRPr="00310C9A" w:rsidRDefault="00B93E95" w:rsidP="00B93E95">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310C9A">
        <w:rPr>
          <w:rFonts w:ascii="Times New Roman" w:eastAsia="Times New Roman" w:hAnsi="Times New Roman"/>
          <w:b/>
          <w:sz w:val="24"/>
          <w:szCs w:val="24"/>
          <w:lang w:val="uk-UA" w:eastAsia="ru-RU"/>
        </w:rPr>
        <w:lastRenderedPageBreak/>
        <w:t xml:space="preserve">Таблиця 3. Схема </w:t>
      </w:r>
      <w:r w:rsidRPr="00310C9A">
        <w:rPr>
          <w:rFonts w:ascii="Times New Roman" w:eastAsia="Times New Roman" w:hAnsi="Times New Roman"/>
          <w:b/>
          <w:bCs/>
          <w:sz w:val="24"/>
          <w:szCs w:val="24"/>
          <w:lang w:val="uk-UA" w:eastAsia="ru-RU"/>
        </w:rPr>
        <w:t xml:space="preserve">посадових окладів </w:t>
      </w:r>
      <w:r w:rsidRPr="00310C9A">
        <w:rPr>
          <w:rFonts w:ascii="Times New Roman" w:eastAsia="Times New Roman" w:hAnsi="Times New Roman"/>
          <w:b/>
          <w:sz w:val="24"/>
          <w:szCs w:val="24"/>
          <w:lang w:val="uk-UA" w:eastAsia="ru-RU"/>
        </w:rPr>
        <w:t xml:space="preserve">професій окремих категорій працівників </w:t>
      </w:r>
    </w:p>
    <w:tbl>
      <w:tblPr>
        <w:tblpPr w:leftFromText="180" w:rightFromText="180" w:vertAnchor="text" w:horzAnchor="margin" w:tblpXSpec="center" w:tblpY="151"/>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9"/>
        <w:gridCol w:w="2389"/>
      </w:tblGrid>
      <w:tr w:rsidR="00B93E95" w:rsidRPr="00310C9A" w:rsidTr="00C01DD2">
        <w:trPr>
          <w:trHeight w:val="81"/>
        </w:trPr>
        <w:tc>
          <w:tcPr>
            <w:tcW w:w="7059"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310C9A">
              <w:rPr>
                <w:rFonts w:ascii="Times New Roman" w:eastAsia="Times New Roman" w:hAnsi="Times New Roman"/>
                <w:b/>
                <w:sz w:val="24"/>
                <w:szCs w:val="24"/>
                <w:lang w:val="uk-UA" w:eastAsia="ru-RU"/>
              </w:rPr>
              <w:t>Посада</w:t>
            </w:r>
          </w:p>
        </w:tc>
        <w:tc>
          <w:tcPr>
            <w:tcW w:w="2389"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310C9A">
              <w:rPr>
                <w:rFonts w:ascii="Times New Roman" w:eastAsia="Times New Roman" w:hAnsi="Times New Roman"/>
                <w:b/>
                <w:sz w:val="24"/>
                <w:szCs w:val="24"/>
                <w:lang w:val="uk-UA" w:eastAsia="ru-RU"/>
              </w:rPr>
              <w:t>Сітка коефіцієнтів</w:t>
            </w:r>
          </w:p>
        </w:tc>
      </w:tr>
      <w:tr w:rsidR="00B93E95" w:rsidRPr="00310C9A" w:rsidTr="00C01DD2">
        <w:trPr>
          <w:trHeight w:val="82"/>
        </w:trPr>
        <w:tc>
          <w:tcPr>
            <w:tcW w:w="7059"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xml:space="preserve">Молодша медична сестра (усіх найменувань) </w:t>
            </w:r>
          </w:p>
        </w:tc>
        <w:tc>
          <w:tcPr>
            <w:tcW w:w="2389"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1,0-1,2</w:t>
            </w:r>
          </w:p>
        </w:tc>
      </w:tr>
      <w:tr w:rsidR="00B93E95" w:rsidRPr="00310C9A" w:rsidTr="00C01DD2">
        <w:trPr>
          <w:trHeight w:val="82"/>
        </w:trPr>
        <w:tc>
          <w:tcPr>
            <w:tcW w:w="7059"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Реєстратор медичний</w:t>
            </w:r>
          </w:p>
        </w:tc>
        <w:tc>
          <w:tcPr>
            <w:tcW w:w="2389" w:type="dxa"/>
          </w:tcPr>
          <w:p w:rsidR="00B93E95" w:rsidRPr="00310C9A"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0</w:t>
            </w:r>
            <w:r w:rsidRPr="00310C9A">
              <w:rPr>
                <w:rFonts w:ascii="Times New Roman" w:eastAsia="Times New Roman" w:hAnsi="Times New Roman"/>
                <w:sz w:val="24"/>
                <w:szCs w:val="24"/>
                <w:lang w:val="uk-UA" w:eastAsia="ru-RU"/>
              </w:rPr>
              <w:t>-1,3</w:t>
            </w:r>
          </w:p>
        </w:tc>
      </w:tr>
    </w:tbl>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p>
    <w:p w:rsidR="00B93E95" w:rsidRPr="00310C9A" w:rsidRDefault="00B93E95" w:rsidP="00B93E95">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310C9A">
        <w:rPr>
          <w:rFonts w:ascii="Times New Roman" w:eastAsia="Times New Roman" w:hAnsi="Times New Roman"/>
          <w:b/>
          <w:sz w:val="24"/>
          <w:szCs w:val="24"/>
          <w:lang w:val="uk-UA" w:eastAsia="ru-RU"/>
        </w:rPr>
        <w:t xml:space="preserve">Таблиця 4. Схема </w:t>
      </w:r>
      <w:r w:rsidRPr="00310C9A">
        <w:rPr>
          <w:rFonts w:ascii="Times New Roman" w:eastAsia="Times New Roman" w:hAnsi="Times New Roman"/>
          <w:b/>
          <w:bCs/>
          <w:sz w:val="24"/>
          <w:szCs w:val="24"/>
          <w:lang w:val="uk-UA" w:eastAsia="ru-RU"/>
        </w:rPr>
        <w:t>посадових окладів</w:t>
      </w:r>
      <w:r w:rsidRPr="00310C9A">
        <w:rPr>
          <w:rFonts w:ascii="Times New Roman" w:eastAsia="Times New Roman" w:hAnsi="Times New Roman"/>
          <w:b/>
          <w:sz w:val="24"/>
          <w:szCs w:val="24"/>
          <w:lang w:val="uk-UA" w:eastAsia="ru-RU"/>
        </w:rPr>
        <w:t xml:space="preserve"> інших керівників структурних підрозділів, професіоналів, фахівців та технічних службовців</w:t>
      </w:r>
    </w:p>
    <w:p w:rsidR="00B93E95" w:rsidRDefault="00B93E95" w:rsidP="00B93E95">
      <w:pPr>
        <w:autoSpaceDE w:val="0"/>
        <w:autoSpaceDN w:val="0"/>
        <w:adjustRightInd w:val="0"/>
        <w:spacing w:after="0" w:line="240" w:lineRule="auto"/>
        <w:jc w:val="both"/>
        <w:rPr>
          <w:rFonts w:ascii="Times New Roman" w:eastAsia="Times New Roman" w:hAnsi="Times New Roman"/>
          <w:b/>
          <w:bCs/>
          <w:sz w:val="19"/>
          <w:szCs w:val="19"/>
          <w:lang w:val="uk-UA" w:eastAsia="ru-RU"/>
        </w:rPr>
      </w:pP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6804"/>
        <w:gridCol w:w="1745"/>
      </w:tblGrid>
      <w:tr w:rsidR="00B93E95" w:rsidTr="00C01DD2">
        <w:trPr>
          <w:trHeight w:val="339"/>
          <w:jc w:val="center"/>
        </w:trPr>
        <w:tc>
          <w:tcPr>
            <w:tcW w:w="89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п/п</w:t>
            </w:r>
          </w:p>
        </w:tc>
        <w:tc>
          <w:tcPr>
            <w:tcW w:w="6804" w:type="dxa"/>
            <w:tcBorders>
              <w:top w:val="single" w:sz="4" w:space="0" w:color="auto"/>
              <w:left w:val="single" w:sz="4" w:space="0" w:color="auto"/>
              <w:bottom w:val="single" w:sz="4" w:space="0" w:color="auto"/>
              <w:right w:val="single" w:sz="4" w:space="0" w:color="auto"/>
            </w:tcBorders>
            <w:hideMark/>
          </w:tcPr>
          <w:p w:rsidR="00B93E95" w:rsidRDefault="00B93E95" w:rsidP="00C01DD2">
            <w:pPr>
              <w:autoSpaceDE w:val="0"/>
              <w:autoSpaceDN w:val="0"/>
              <w:adjustRightInd w:val="0"/>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Посада</w:t>
            </w:r>
          </w:p>
        </w:tc>
        <w:tc>
          <w:tcPr>
            <w:tcW w:w="1745" w:type="dxa"/>
            <w:tcBorders>
              <w:top w:val="single" w:sz="4" w:space="0" w:color="auto"/>
              <w:left w:val="single" w:sz="4" w:space="0" w:color="auto"/>
              <w:bottom w:val="single" w:sz="4" w:space="0" w:color="auto"/>
              <w:right w:val="single" w:sz="4" w:space="0" w:color="auto"/>
            </w:tcBorders>
            <w:hideMark/>
          </w:tcPr>
          <w:p w:rsidR="00B93E95" w:rsidRDefault="00B93E95" w:rsidP="00C01DD2">
            <w:pPr>
              <w:autoSpaceDE w:val="0"/>
              <w:autoSpaceDN w:val="0"/>
              <w:adjustRightInd w:val="0"/>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Сітка коефіцієнтів</w:t>
            </w:r>
          </w:p>
        </w:tc>
      </w:tr>
      <w:tr w:rsidR="00B93E95" w:rsidTr="00C01DD2">
        <w:trPr>
          <w:trHeight w:val="82"/>
          <w:jc w:val="center"/>
        </w:trPr>
        <w:tc>
          <w:tcPr>
            <w:tcW w:w="89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6804" w:type="dxa"/>
            <w:tcBorders>
              <w:top w:val="single" w:sz="4" w:space="0" w:color="auto"/>
              <w:left w:val="single" w:sz="4" w:space="0" w:color="auto"/>
              <w:bottom w:val="single" w:sz="4" w:space="0" w:color="auto"/>
              <w:right w:val="single" w:sz="4" w:space="0" w:color="auto"/>
            </w:tcBorders>
            <w:hideMark/>
          </w:tcPr>
          <w:p w:rsidR="00B93E95"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Економіст: </w:t>
            </w:r>
          </w:p>
        </w:tc>
        <w:tc>
          <w:tcPr>
            <w:tcW w:w="1745" w:type="dxa"/>
            <w:tcBorders>
              <w:top w:val="single" w:sz="4" w:space="0" w:color="auto"/>
              <w:left w:val="single" w:sz="4" w:space="0" w:color="auto"/>
              <w:bottom w:val="single" w:sz="4" w:space="0" w:color="auto"/>
              <w:right w:val="single" w:sz="4" w:space="0" w:color="auto"/>
            </w:tcBorders>
            <w:hideMark/>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1,5-2,3</w:t>
            </w:r>
          </w:p>
        </w:tc>
      </w:tr>
      <w:tr w:rsidR="00B93E95" w:rsidTr="00C01DD2">
        <w:trPr>
          <w:trHeight w:val="82"/>
          <w:jc w:val="center"/>
        </w:trPr>
        <w:tc>
          <w:tcPr>
            <w:tcW w:w="89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6804" w:type="dxa"/>
            <w:tcBorders>
              <w:top w:val="single" w:sz="4" w:space="0" w:color="auto"/>
              <w:left w:val="single" w:sz="4" w:space="0" w:color="auto"/>
              <w:bottom w:val="single" w:sz="4" w:space="0" w:color="auto"/>
              <w:right w:val="single" w:sz="4" w:space="0" w:color="auto"/>
            </w:tcBorders>
            <w:hideMark/>
          </w:tcPr>
          <w:p w:rsidR="00B93E95"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Бухгалтер з обліку медикаментів та господарських матеріалів</w:t>
            </w:r>
          </w:p>
        </w:tc>
        <w:tc>
          <w:tcPr>
            <w:tcW w:w="1745" w:type="dxa"/>
            <w:tcBorders>
              <w:top w:val="single" w:sz="4" w:space="0" w:color="auto"/>
              <w:left w:val="single" w:sz="4" w:space="0" w:color="auto"/>
              <w:bottom w:val="single" w:sz="4" w:space="0" w:color="auto"/>
              <w:right w:val="single" w:sz="4" w:space="0" w:color="auto"/>
            </w:tcBorders>
            <w:hideMark/>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1,3-1,8</w:t>
            </w:r>
          </w:p>
        </w:tc>
      </w:tr>
      <w:tr w:rsidR="00B93E95" w:rsidRPr="00B87830" w:rsidTr="00C01DD2">
        <w:trPr>
          <w:trHeight w:val="82"/>
          <w:jc w:val="center"/>
        </w:trPr>
        <w:tc>
          <w:tcPr>
            <w:tcW w:w="89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6804"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Бухгалтер з розрахунків із працівниками</w:t>
            </w:r>
          </w:p>
        </w:tc>
        <w:tc>
          <w:tcPr>
            <w:tcW w:w="174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1,3-1,8</w:t>
            </w:r>
          </w:p>
        </w:tc>
      </w:tr>
      <w:tr w:rsidR="00B93E95" w:rsidTr="00C01DD2">
        <w:trPr>
          <w:trHeight w:val="82"/>
          <w:jc w:val="center"/>
        </w:trPr>
        <w:tc>
          <w:tcPr>
            <w:tcW w:w="89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6804"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Юрисконсульт</w:t>
            </w:r>
          </w:p>
        </w:tc>
        <w:tc>
          <w:tcPr>
            <w:tcW w:w="174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1,0-1,1</w:t>
            </w:r>
          </w:p>
        </w:tc>
      </w:tr>
      <w:tr w:rsidR="00B93E95" w:rsidTr="00C01DD2">
        <w:trPr>
          <w:trHeight w:val="82"/>
          <w:jc w:val="center"/>
        </w:trPr>
        <w:tc>
          <w:tcPr>
            <w:tcW w:w="89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c>
          <w:tcPr>
            <w:tcW w:w="6804" w:type="dxa"/>
            <w:tcBorders>
              <w:top w:val="single" w:sz="4" w:space="0" w:color="auto"/>
              <w:left w:val="single" w:sz="4" w:space="0" w:color="auto"/>
              <w:bottom w:val="single" w:sz="4" w:space="0" w:color="auto"/>
              <w:right w:val="single" w:sz="4" w:space="0" w:color="auto"/>
            </w:tcBorders>
            <w:hideMark/>
          </w:tcPr>
          <w:p w:rsidR="00B93E95"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Фахівець із публічних закупівель</w:t>
            </w:r>
          </w:p>
        </w:tc>
        <w:tc>
          <w:tcPr>
            <w:tcW w:w="1745" w:type="dxa"/>
            <w:tcBorders>
              <w:top w:val="single" w:sz="4" w:space="0" w:color="auto"/>
              <w:left w:val="single" w:sz="4" w:space="0" w:color="auto"/>
              <w:bottom w:val="single" w:sz="4" w:space="0" w:color="auto"/>
              <w:right w:val="single" w:sz="4" w:space="0" w:color="auto"/>
            </w:tcBorders>
            <w:hideMark/>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1,0-1,5</w:t>
            </w:r>
          </w:p>
        </w:tc>
      </w:tr>
      <w:tr w:rsidR="00B93E95" w:rsidTr="00C01DD2">
        <w:trPr>
          <w:trHeight w:val="217"/>
          <w:jc w:val="center"/>
        </w:trPr>
        <w:tc>
          <w:tcPr>
            <w:tcW w:w="89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6804"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Фахівець з цивільного захисту</w:t>
            </w:r>
          </w:p>
        </w:tc>
        <w:tc>
          <w:tcPr>
            <w:tcW w:w="174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1,0-1,5</w:t>
            </w:r>
          </w:p>
        </w:tc>
      </w:tr>
      <w:tr w:rsidR="00B93E95" w:rsidTr="00C01DD2">
        <w:trPr>
          <w:trHeight w:val="217"/>
          <w:jc w:val="center"/>
        </w:trPr>
        <w:tc>
          <w:tcPr>
            <w:tcW w:w="89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w:t>
            </w:r>
          </w:p>
        </w:tc>
        <w:tc>
          <w:tcPr>
            <w:tcW w:w="6804"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Інженер з охорони праці</w:t>
            </w:r>
          </w:p>
        </w:tc>
        <w:tc>
          <w:tcPr>
            <w:tcW w:w="1745" w:type="dxa"/>
            <w:tcBorders>
              <w:top w:val="single" w:sz="4" w:space="0" w:color="auto"/>
              <w:left w:val="single" w:sz="4" w:space="0" w:color="auto"/>
              <w:bottom w:val="single" w:sz="4" w:space="0" w:color="auto"/>
              <w:right w:val="single" w:sz="4" w:space="0" w:color="auto"/>
            </w:tcBorders>
            <w:hideMark/>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1,0-1,5</w:t>
            </w:r>
          </w:p>
        </w:tc>
      </w:tr>
      <w:tr w:rsidR="00B93E95" w:rsidTr="00C01DD2">
        <w:trPr>
          <w:trHeight w:val="82"/>
          <w:jc w:val="center"/>
        </w:trPr>
        <w:tc>
          <w:tcPr>
            <w:tcW w:w="89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w:t>
            </w:r>
          </w:p>
        </w:tc>
        <w:tc>
          <w:tcPr>
            <w:tcW w:w="6804"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Інженер з метрології</w:t>
            </w:r>
          </w:p>
        </w:tc>
        <w:tc>
          <w:tcPr>
            <w:tcW w:w="174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1,2-1,7</w:t>
            </w:r>
          </w:p>
        </w:tc>
      </w:tr>
      <w:tr w:rsidR="00B93E95" w:rsidTr="00C01DD2">
        <w:trPr>
          <w:trHeight w:val="82"/>
          <w:jc w:val="center"/>
        </w:trPr>
        <w:tc>
          <w:tcPr>
            <w:tcW w:w="89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w:t>
            </w:r>
          </w:p>
        </w:tc>
        <w:tc>
          <w:tcPr>
            <w:tcW w:w="6804" w:type="dxa"/>
            <w:tcBorders>
              <w:top w:val="single" w:sz="4" w:space="0" w:color="auto"/>
              <w:left w:val="single" w:sz="4" w:space="0" w:color="auto"/>
              <w:bottom w:val="single" w:sz="4" w:space="0" w:color="auto"/>
              <w:right w:val="single" w:sz="4" w:space="0" w:color="auto"/>
            </w:tcBorders>
            <w:hideMark/>
          </w:tcPr>
          <w:p w:rsidR="00B93E95"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Інженер з комп’ютерних систем</w:t>
            </w:r>
          </w:p>
        </w:tc>
        <w:tc>
          <w:tcPr>
            <w:tcW w:w="1745" w:type="dxa"/>
            <w:tcBorders>
              <w:top w:val="single" w:sz="4" w:space="0" w:color="auto"/>
              <w:left w:val="single" w:sz="4" w:space="0" w:color="auto"/>
              <w:bottom w:val="single" w:sz="4" w:space="0" w:color="auto"/>
              <w:right w:val="single" w:sz="4" w:space="0" w:color="auto"/>
            </w:tcBorders>
            <w:hideMark/>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1,5-2,5</w:t>
            </w:r>
          </w:p>
        </w:tc>
      </w:tr>
      <w:tr w:rsidR="00B93E95" w:rsidTr="00C01DD2">
        <w:trPr>
          <w:trHeight w:val="82"/>
          <w:jc w:val="center"/>
        </w:trPr>
        <w:tc>
          <w:tcPr>
            <w:tcW w:w="89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w:t>
            </w:r>
          </w:p>
        </w:tc>
        <w:tc>
          <w:tcPr>
            <w:tcW w:w="6804"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Завідувач господарством</w:t>
            </w:r>
          </w:p>
        </w:tc>
        <w:tc>
          <w:tcPr>
            <w:tcW w:w="174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1,2-1,7</w:t>
            </w:r>
          </w:p>
        </w:tc>
      </w:tr>
      <w:tr w:rsidR="00B93E95" w:rsidTr="00C01DD2">
        <w:trPr>
          <w:trHeight w:val="82"/>
          <w:jc w:val="center"/>
        </w:trPr>
        <w:tc>
          <w:tcPr>
            <w:tcW w:w="89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w:t>
            </w:r>
          </w:p>
        </w:tc>
        <w:tc>
          <w:tcPr>
            <w:tcW w:w="6804" w:type="dxa"/>
            <w:tcBorders>
              <w:top w:val="single" w:sz="4" w:space="0" w:color="auto"/>
              <w:left w:val="single" w:sz="4" w:space="0" w:color="auto"/>
              <w:bottom w:val="single" w:sz="4" w:space="0" w:color="auto"/>
              <w:right w:val="single" w:sz="4" w:space="0" w:color="auto"/>
            </w:tcBorders>
            <w:hideMark/>
          </w:tcPr>
          <w:p w:rsidR="00B93E95"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Секретар - друкарка</w:t>
            </w:r>
          </w:p>
        </w:tc>
        <w:tc>
          <w:tcPr>
            <w:tcW w:w="1745" w:type="dxa"/>
            <w:tcBorders>
              <w:top w:val="single" w:sz="4" w:space="0" w:color="auto"/>
              <w:left w:val="single" w:sz="4" w:space="0" w:color="auto"/>
              <w:bottom w:val="single" w:sz="4" w:space="0" w:color="auto"/>
              <w:right w:val="single" w:sz="4" w:space="0" w:color="auto"/>
            </w:tcBorders>
            <w:hideMark/>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1,0-1,5</w:t>
            </w:r>
          </w:p>
        </w:tc>
      </w:tr>
      <w:tr w:rsidR="00B93E95" w:rsidTr="00C01DD2">
        <w:trPr>
          <w:trHeight w:val="82"/>
          <w:jc w:val="center"/>
        </w:trPr>
        <w:tc>
          <w:tcPr>
            <w:tcW w:w="89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w:t>
            </w:r>
          </w:p>
        </w:tc>
        <w:tc>
          <w:tcPr>
            <w:tcW w:w="6804" w:type="dxa"/>
            <w:tcBorders>
              <w:top w:val="single" w:sz="4" w:space="0" w:color="auto"/>
              <w:left w:val="single" w:sz="4" w:space="0" w:color="auto"/>
              <w:bottom w:val="single" w:sz="4" w:space="0" w:color="auto"/>
              <w:right w:val="single" w:sz="4" w:space="0" w:color="auto"/>
            </w:tcBorders>
            <w:hideMark/>
          </w:tcPr>
          <w:p w:rsidR="00B93E95"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Інспектор з кадрів</w:t>
            </w:r>
          </w:p>
        </w:tc>
        <w:tc>
          <w:tcPr>
            <w:tcW w:w="1745" w:type="dxa"/>
            <w:tcBorders>
              <w:top w:val="single" w:sz="4" w:space="0" w:color="auto"/>
              <w:left w:val="single" w:sz="4" w:space="0" w:color="auto"/>
              <w:bottom w:val="single" w:sz="4" w:space="0" w:color="auto"/>
              <w:right w:val="single" w:sz="4" w:space="0" w:color="auto"/>
            </w:tcBorders>
            <w:hideMark/>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1,0-1,6</w:t>
            </w:r>
          </w:p>
        </w:tc>
      </w:tr>
      <w:tr w:rsidR="00B93E95" w:rsidTr="00C01DD2">
        <w:trPr>
          <w:trHeight w:val="219"/>
          <w:jc w:val="center"/>
        </w:trPr>
        <w:tc>
          <w:tcPr>
            <w:tcW w:w="89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w:t>
            </w:r>
          </w:p>
        </w:tc>
        <w:tc>
          <w:tcPr>
            <w:tcW w:w="6804" w:type="dxa"/>
            <w:tcBorders>
              <w:top w:val="single" w:sz="4" w:space="0" w:color="auto"/>
              <w:left w:val="single" w:sz="4" w:space="0" w:color="auto"/>
              <w:bottom w:val="single" w:sz="4" w:space="0" w:color="auto"/>
              <w:right w:val="single" w:sz="4" w:space="0" w:color="auto"/>
            </w:tcBorders>
            <w:hideMark/>
          </w:tcPr>
          <w:p w:rsidR="00B93E95"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Робітник з комплексного обслуговування та ремонту будинків</w:t>
            </w:r>
          </w:p>
        </w:tc>
        <w:tc>
          <w:tcPr>
            <w:tcW w:w="1745" w:type="dxa"/>
            <w:tcBorders>
              <w:top w:val="single" w:sz="4" w:space="0" w:color="auto"/>
              <w:left w:val="single" w:sz="4" w:space="0" w:color="auto"/>
              <w:bottom w:val="single" w:sz="4" w:space="0" w:color="auto"/>
              <w:right w:val="single" w:sz="4" w:space="0" w:color="auto"/>
            </w:tcBorders>
            <w:hideMark/>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1,0-1,4</w:t>
            </w:r>
          </w:p>
        </w:tc>
      </w:tr>
      <w:tr w:rsidR="00B93E95" w:rsidTr="00C01DD2">
        <w:trPr>
          <w:trHeight w:val="82"/>
          <w:jc w:val="center"/>
        </w:trPr>
        <w:tc>
          <w:tcPr>
            <w:tcW w:w="89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14</w:t>
            </w:r>
          </w:p>
        </w:tc>
        <w:tc>
          <w:tcPr>
            <w:tcW w:w="6804" w:type="dxa"/>
            <w:tcBorders>
              <w:top w:val="single" w:sz="4" w:space="0" w:color="auto"/>
              <w:left w:val="single" w:sz="4" w:space="0" w:color="auto"/>
              <w:bottom w:val="single" w:sz="4" w:space="0" w:color="auto"/>
              <w:right w:val="single" w:sz="4" w:space="0" w:color="auto"/>
            </w:tcBorders>
            <w:hideMark/>
          </w:tcPr>
          <w:p w:rsidR="00B93E95"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Водій автотранспортних засобів</w:t>
            </w:r>
          </w:p>
        </w:tc>
        <w:tc>
          <w:tcPr>
            <w:tcW w:w="1745" w:type="dxa"/>
            <w:tcBorders>
              <w:top w:val="single" w:sz="4" w:space="0" w:color="auto"/>
              <w:left w:val="single" w:sz="4" w:space="0" w:color="auto"/>
              <w:bottom w:val="single" w:sz="4" w:space="0" w:color="auto"/>
              <w:right w:val="single" w:sz="4" w:space="0" w:color="auto"/>
            </w:tcBorders>
            <w:hideMark/>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1,0-1,5</w:t>
            </w:r>
          </w:p>
        </w:tc>
      </w:tr>
      <w:tr w:rsidR="00B93E95" w:rsidTr="00C01DD2">
        <w:trPr>
          <w:trHeight w:val="82"/>
          <w:jc w:val="center"/>
        </w:trPr>
        <w:tc>
          <w:tcPr>
            <w:tcW w:w="89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w:t>
            </w:r>
          </w:p>
        </w:tc>
        <w:tc>
          <w:tcPr>
            <w:tcW w:w="6804"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Двірник</w:t>
            </w:r>
          </w:p>
        </w:tc>
        <w:tc>
          <w:tcPr>
            <w:tcW w:w="1745" w:type="dxa"/>
            <w:tcBorders>
              <w:top w:val="single" w:sz="4" w:space="0" w:color="auto"/>
              <w:left w:val="single" w:sz="4" w:space="0" w:color="auto"/>
              <w:bottom w:val="single" w:sz="4" w:space="0" w:color="auto"/>
              <w:right w:val="single" w:sz="4" w:space="0" w:color="auto"/>
            </w:tcBorders>
          </w:tcPr>
          <w:p w:rsidR="00B93E95" w:rsidRDefault="00B93E95" w:rsidP="00C01DD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1,0-1,3</w:t>
            </w:r>
          </w:p>
        </w:tc>
      </w:tr>
    </w:tbl>
    <w:p w:rsidR="00B93E95" w:rsidRDefault="00B93E95" w:rsidP="00B93E95">
      <w:pPr>
        <w:spacing w:after="160" w:line="259" w:lineRule="auto"/>
        <w:jc w:val="center"/>
        <w:rPr>
          <w:rFonts w:ascii="Times New Roman" w:eastAsia="Times New Roman" w:hAnsi="Times New Roman"/>
          <w:b/>
          <w:sz w:val="24"/>
          <w:szCs w:val="24"/>
          <w:lang w:val="uk-UA" w:eastAsia="ru-RU"/>
        </w:rPr>
      </w:pPr>
    </w:p>
    <w:p w:rsidR="00B93E95" w:rsidRDefault="00B93E95" w:rsidP="00B93E95">
      <w:pPr>
        <w:spacing w:after="160" w:line="259" w:lineRule="auto"/>
        <w:jc w:val="center"/>
        <w:rPr>
          <w:rFonts w:ascii="Times New Roman" w:eastAsia="Times New Roman" w:hAnsi="Times New Roman"/>
          <w:b/>
          <w:sz w:val="24"/>
          <w:szCs w:val="24"/>
          <w:lang w:val="uk-UA" w:eastAsia="ru-RU"/>
        </w:rPr>
      </w:pPr>
      <w:r w:rsidRPr="00310C9A">
        <w:rPr>
          <w:rFonts w:ascii="Times New Roman" w:eastAsia="Times New Roman" w:hAnsi="Times New Roman"/>
          <w:b/>
          <w:sz w:val="24"/>
          <w:szCs w:val="24"/>
          <w:lang w:val="uk-UA" w:eastAsia="ru-RU"/>
        </w:rPr>
        <w:t>Таблиця 5. Порядок розрахунків оплати праці для працівників деяких структурних підрозділів (фельдшерських пунктів)</w:t>
      </w:r>
    </w:p>
    <w:tbl>
      <w:tblPr>
        <w:tblW w:w="10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2318"/>
        <w:gridCol w:w="2543"/>
        <w:gridCol w:w="1179"/>
        <w:gridCol w:w="1311"/>
        <w:gridCol w:w="2490"/>
      </w:tblGrid>
      <w:tr w:rsidR="00B93E95" w:rsidTr="00C01DD2">
        <w:trPr>
          <w:trHeight w:val="989"/>
          <w:jc w:val="center"/>
        </w:trPr>
        <w:tc>
          <w:tcPr>
            <w:tcW w:w="487"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п/п</w:t>
            </w:r>
          </w:p>
        </w:tc>
        <w:tc>
          <w:tcPr>
            <w:tcW w:w="2318" w:type="dxa"/>
            <w:tcBorders>
              <w:top w:val="single" w:sz="4" w:space="0" w:color="auto"/>
              <w:left w:val="single" w:sz="4" w:space="0" w:color="auto"/>
              <w:bottom w:val="single" w:sz="4" w:space="0" w:color="auto"/>
              <w:right w:val="single" w:sz="4" w:space="0" w:color="auto"/>
            </w:tcBorders>
            <w:hideMark/>
          </w:tcPr>
          <w:p w:rsidR="00B93E95" w:rsidRPr="00976905" w:rsidRDefault="00B93E95" w:rsidP="00C01DD2">
            <w:pPr>
              <w:spacing w:after="160" w:line="256" w:lineRule="auto"/>
              <w:jc w:val="center"/>
              <w:rPr>
                <w:rFonts w:ascii="Times New Roman" w:eastAsia="Times New Roman" w:hAnsi="Times New Roman"/>
                <w:b/>
                <w:lang w:val="uk-UA" w:eastAsia="ru-RU"/>
              </w:rPr>
            </w:pPr>
            <w:r w:rsidRPr="00976905">
              <w:rPr>
                <w:rFonts w:ascii="Times New Roman" w:eastAsia="Times New Roman" w:hAnsi="Times New Roman"/>
                <w:b/>
                <w:lang w:val="uk-UA" w:eastAsia="ru-RU"/>
              </w:rPr>
              <w:t>Найменування структурних підрозділів</w:t>
            </w:r>
          </w:p>
        </w:tc>
        <w:tc>
          <w:tcPr>
            <w:tcW w:w="2543" w:type="dxa"/>
            <w:tcBorders>
              <w:top w:val="single" w:sz="4" w:space="0" w:color="auto"/>
              <w:left w:val="single" w:sz="4" w:space="0" w:color="auto"/>
              <w:bottom w:val="single" w:sz="4" w:space="0" w:color="auto"/>
              <w:right w:val="single" w:sz="4" w:space="0" w:color="auto"/>
            </w:tcBorders>
          </w:tcPr>
          <w:p w:rsidR="00B93E95" w:rsidRPr="00976905" w:rsidRDefault="00B93E95" w:rsidP="00C01DD2">
            <w:pPr>
              <w:spacing w:after="160" w:line="256" w:lineRule="auto"/>
              <w:jc w:val="center"/>
              <w:rPr>
                <w:rFonts w:ascii="Times New Roman" w:eastAsia="Times New Roman" w:hAnsi="Times New Roman"/>
                <w:b/>
                <w:lang w:val="uk-UA" w:eastAsia="ru-RU"/>
              </w:rPr>
            </w:pPr>
          </w:p>
          <w:p w:rsidR="00B93E95" w:rsidRPr="00976905" w:rsidRDefault="00B93E95" w:rsidP="00C01DD2">
            <w:pPr>
              <w:spacing w:after="160" w:line="256" w:lineRule="auto"/>
              <w:jc w:val="center"/>
              <w:rPr>
                <w:rFonts w:ascii="Times New Roman" w:eastAsia="Times New Roman" w:hAnsi="Times New Roman"/>
                <w:b/>
                <w:lang w:val="uk-UA" w:eastAsia="ru-RU"/>
              </w:rPr>
            </w:pPr>
            <w:r w:rsidRPr="00976905">
              <w:rPr>
                <w:rFonts w:ascii="Times New Roman" w:eastAsia="Times New Roman" w:hAnsi="Times New Roman"/>
                <w:b/>
                <w:lang w:val="uk-UA" w:eastAsia="ru-RU"/>
              </w:rPr>
              <w:t>Посада</w:t>
            </w:r>
          </w:p>
        </w:tc>
        <w:tc>
          <w:tcPr>
            <w:tcW w:w="1179"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b/>
                <w:lang w:val="uk-UA" w:eastAsia="ru-RU"/>
              </w:rPr>
            </w:pPr>
          </w:p>
          <w:p w:rsidR="00B93E95" w:rsidRPr="00976905" w:rsidRDefault="00B93E95" w:rsidP="00C01DD2">
            <w:pPr>
              <w:spacing w:after="160" w:line="256" w:lineRule="auto"/>
              <w:jc w:val="center"/>
              <w:rPr>
                <w:rFonts w:ascii="Times New Roman" w:eastAsia="Times New Roman" w:hAnsi="Times New Roman"/>
                <w:b/>
                <w:lang w:val="uk-UA" w:eastAsia="ru-RU"/>
              </w:rPr>
            </w:pPr>
            <w:r w:rsidRPr="00976905">
              <w:rPr>
                <w:rFonts w:ascii="Times New Roman" w:eastAsia="Times New Roman" w:hAnsi="Times New Roman"/>
                <w:b/>
                <w:lang w:val="uk-UA" w:eastAsia="ru-RU"/>
              </w:rPr>
              <w:t>Кількість ставок</w:t>
            </w:r>
          </w:p>
        </w:tc>
        <w:tc>
          <w:tcPr>
            <w:tcW w:w="1311"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b/>
                <w:lang w:val="uk-UA" w:eastAsia="ru-RU"/>
              </w:rPr>
            </w:pPr>
          </w:p>
          <w:p w:rsidR="00B93E95" w:rsidRPr="00976905" w:rsidRDefault="00B93E95" w:rsidP="00C01DD2">
            <w:pPr>
              <w:spacing w:after="160" w:line="256" w:lineRule="auto"/>
              <w:jc w:val="center"/>
              <w:rPr>
                <w:rFonts w:ascii="Times New Roman" w:eastAsia="Times New Roman" w:hAnsi="Times New Roman"/>
                <w:b/>
                <w:lang w:val="uk-UA" w:eastAsia="ru-RU"/>
              </w:rPr>
            </w:pPr>
            <w:r w:rsidRPr="00976905">
              <w:rPr>
                <w:rFonts w:ascii="Times New Roman" w:eastAsia="Times New Roman" w:hAnsi="Times New Roman"/>
                <w:b/>
                <w:lang w:val="uk-UA" w:eastAsia="ru-RU"/>
              </w:rPr>
              <w:t>Посадовий оклад</w:t>
            </w:r>
          </w:p>
        </w:tc>
        <w:tc>
          <w:tcPr>
            <w:tcW w:w="2490"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b/>
                <w:sz w:val="24"/>
                <w:szCs w:val="24"/>
                <w:lang w:val="uk-UA" w:eastAsia="ru-RU"/>
              </w:rPr>
            </w:pPr>
            <w:r w:rsidRPr="00976905">
              <w:rPr>
                <w:rFonts w:ascii="Times New Roman" w:eastAsia="Times New Roman" w:hAnsi="Times New Roman"/>
                <w:b/>
                <w:lang w:val="uk-UA" w:eastAsia="ru-RU"/>
              </w:rPr>
              <w:t>Розмір доплати до посадового окладу за збільшення обсягу робіт,%.</w:t>
            </w:r>
          </w:p>
        </w:tc>
      </w:tr>
      <w:tr w:rsidR="00B93E95" w:rsidTr="00C01DD2">
        <w:trPr>
          <w:trHeight w:val="735"/>
          <w:jc w:val="center"/>
        </w:trPr>
        <w:tc>
          <w:tcPr>
            <w:tcW w:w="487"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2318"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ФП Зозулинці</w:t>
            </w:r>
          </w:p>
        </w:tc>
        <w:tc>
          <w:tcPr>
            <w:tcW w:w="2543"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Завідувач ФП, фельдшер</w:t>
            </w:r>
          </w:p>
        </w:tc>
        <w:tc>
          <w:tcPr>
            <w:tcW w:w="1179"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0,75</w:t>
            </w:r>
          </w:p>
        </w:tc>
        <w:tc>
          <w:tcPr>
            <w:tcW w:w="1311"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13500,00</w:t>
            </w:r>
          </w:p>
        </w:tc>
        <w:tc>
          <w:tcPr>
            <w:tcW w:w="2490"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w:t>
            </w:r>
          </w:p>
        </w:tc>
      </w:tr>
      <w:tr w:rsidR="00B93E95" w:rsidTr="00C01DD2">
        <w:trPr>
          <w:trHeight w:val="291"/>
          <w:jc w:val="center"/>
        </w:trPr>
        <w:tc>
          <w:tcPr>
            <w:tcW w:w="487"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2318"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ФП Сошанське</w:t>
            </w:r>
          </w:p>
        </w:tc>
        <w:tc>
          <w:tcPr>
            <w:tcW w:w="2543"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Завідувач ФП, фельдшер</w:t>
            </w:r>
          </w:p>
        </w:tc>
        <w:tc>
          <w:tcPr>
            <w:tcW w:w="1179"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0,75</w:t>
            </w:r>
          </w:p>
        </w:tc>
        <w:tc>
          <w:tcPr>
            <w:tcW w:w="1311"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13500,00</w:t>
            </w:r>
          </w:p>
        </w:tc>
        <w:tc>
          <w:tcPr>
            <w:tcW w:w="2490"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w:t>
            </w:r>
          </w:p>
        </w:tc>
      </w:tr>
      <w:tr w:rsidR="00B93E95" w:rsidTr="00C01DD2">
        <w:trPr>
          <w:trHeight w:val="441"/>
          <w:jc w:val="center"/>
        </w:trPr>
        <w:tc>
          <w:tcPr>
            <w:tcW w:w="487"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2318"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ФП Збараж</w:t>
            </w:r>
          </w:p>
        </w:tc>
        <w:tc>
          <w:tcPr>
            <w:tcW w:w="2543"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Завідувач ФП, акушерка</w:t>
            </w:r>
          </w:p>
        </w:tc>
        <w:tc>
          <w:tcPr>
            <w:tcW w:w="1179"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0,75</w:t>
            </w:r>
          </w:p>
        </w:tc>
        <w:tc>
          <w:tcPr>
            <w:tcW w:w="1311"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13500,00</w:t>
            </w:r>
          </w:p>
        </w:tc>
        <w:tc>
          <w:tcPr>
            <w:tcW w:w="2490"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w:t>
            </w:r>
          </w:p>
        </w:tc>
      </w:tr>
      <w:tr w:rsidR="00B93E95" w:rsidTr="00C01DD2">
        <w:trPr>
          <w:trHeight w:val="543"/>
          <w:jc w:val="center"/>
        </w:trPr>
        <w:tc>
          <w:tcPr>
            <w:tcW w:w="487"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2318"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ФП Вівсяники</w:t>
            </w:r>
          </w:p>
        </w:tc>
        <w:tc>
          <w:tcPr>
            <w:tcW w:w="2543"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Завідувач ФП, сестра медична</w:t>
            </w:r>
          </w:p>
        </w:tc>
        <w:tc>
          <w:tcPr>
            <w:tcW w:w="1179"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0,75</w:t>
            </w:r>
          </w:p>
        </w:tc>
        <w:tc>
          <w:tcPr>
            <w:tcW w:w="1311"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13500,00</w:t>
            </w:r>
          </w:p>
        </w:tc>
        <w:tc>
          <w:tcPr>
            <w:tcW w:w="2490"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w:t>
            </w:r>
          </w:p>
        </w:tc>
      </w:tr>
      <w:tr w:rsidR="00B93E95" w:rsidTr="00C01DD2">
        <w:trPr>
          <w:trHeight w:val="775"/>
          <w:jc w:val="center"/>
        </w:trPr>
        <w:tc>
          <w:tcPr>
            <w:tcW w:w="487"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c>
          <w:tcPr>
            <w:tcW w:w="2318"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ФП Миколаївка</w:t>
            </w:r>
          </w:p>
        </w:tc>
        <w:tc>
          <w:tcPr>
            <w:tcW w:w="2543"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Завідувач ФП, фельдшер</w:t>
            </w:r>
          </w:p>
        </w:tc>
        <w:tc>
          <w:tcPr>
            <w:tcW w:w="1179"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w:t>
            </w:r>
          </w:p>
        </w:tc>
        <w:tc>
          <w:tcPr>
            <w:tcW w:w="1311"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13500,00</w:t>
            </w:r>
          </w:p>
        </w:tc>
        <w:tc>
          <w:tcPr>
            <w:tcW w:w="2490"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25%</w:t>
            </w:r>
          </w:p>
        </w:tc>
      </w:tr>
      <w:tr w:rsidR="00B93E95" w:rsidTr="00C01DD2">
        <w:trPr>
          <w:trHeight w:val="719"/>
          <w:jc w:val="center"/>
        </w:trPr>
        <w:tc>
          <w:tcPr>
            <w:tcW w:w="487"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2318"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ФП Воскодавинці</w:t>
            </w:r>
          </w:p>
        </w:tc>
        <w:tc>
          <w:tcPr>
            <w:tcW w:w="2543"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Завідувач ФП, акушерка</w:t>
            </w:r>
          </w:p>
        </w:tc>
        <w:tc>
          <w:tcPr>
            <w:tcW w:w="1179"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0,75</w:t>
            </w:r>
          </w:p>
        </w:tc>
        <w:tc>
          <w:tcPr>
            <w:tcW w:w="1311"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13500,00</w:t>
            </w:r>
          </w:p>
        </w:tc>
        <w:tc>
          <w:tcPr>
            <w:tcW w:w="2490"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w:t>
            </w:r>
          </w:p>
        </w:tc>
      </w:tr>
      <w:tr w:rsidR="00B93E95" w:rsidTr="00C01DD2">
        <w:trPr>
          <w:trHeight w:val="441"/>
          <w:jc w:val="center"/>
        </w:trPr>
        <w:tc>
          <w:tcPr>
            <w:tcW w:w="487"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7</w:t>
            </w:r>
          </w:p>
        </w:tc>
        <w:tc>
          <w:tcPr>
            <w:tcW w:w="2318"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ФП Лозівка</w:t>
            </w:r>
          </w:p>
        </w:tc>
        <w:tc>
          <w:tcPr>
            <w:tcW w:w="2543"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Завідувач ФП, акушерка</w:t>
            </w:r>
          </w:p>
        </w:tc>
        <w:tc>
          <w:tcPr>
            <w:tcW w:w="1179"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0,75</w:t>
            </w:r>
          </w:p>
        </w:tc>
        <w:tc>
          <w:tcPr>
            <w:tcW w:w="1311"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13500,00</w:t>
            </w:r>
          </w:p>
        </w:tc>
        <w:tc>
          <w:tcPr>
            <w:tcW w:w="2490"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w:t>
            </w:r>
          </w:p>
        </w:tc>
      </w:tr>
      <w:tr w:rsidR="00B93E95" w:rsidTr="00C01DD2">
        <w:trPr>
          <w:trHeight w:val="441"/>
          <w:jc w:val="center"/>
        </w:trPr>
        <w:tc>
          <w:tcPr>
            <w:tcW w:w="487"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w:t>
            </w:r>
          </w:p>
        </w:tc>
        <w:tc>
          <w:tcPr>
            <w:tcW w:w="2318"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ФП Широка Гребля</w:t>
            </w:r>
          </w:p>
        </w:tc>
        <w:tc>
          <w:tcPr>
            <w:tcW w:w="2543"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Завідувач ФП, сестра медична</w:t>
            </w:r>
          </w:p>
        </w:tc>
        <w:tc>
          <w:tcPr>
            <w:tcW w:w="1179"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0,75</w:t>
            </w:r>
          </w:p>
        </w:tc>
        <w:tc>
          <w:tcPr>
            <w:tcW w:w="1311"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13500,00</w:t>
            </w:r>
          </w:p>
        </w:tc>
        <w:tc>
          <w:tcPr>
            <w:tcW w:w="2490"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w:t>
            </w:r>
          </w:p>
        </w:tc>
      </w:tr>
      <w:tr w:rsidR="00B93E95" w:rsidTr="00C01DD2">
        <w:trPr>
          <w:trHeight w:val="719"/>
          <w:jc w:val="center"/>
        </w:trPr>
        <w:tc>
          <w:tcPr>
            <w:tcW w:w="487"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w:t>
            </w:r>
          </w:p>
        </w:tc>
        <w:tc>
          <w:tcPr>
            <w:tcW w:w="2318"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ФП  Михайлин</w:t>
            </w:r>
          </w:p>
        </w:tc>
        <w:tc>
          <w:tcPr>
            <w:tcW w:w="2543"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Завідувач ФП, акушерка</w:t>
            </w:r>
          </w:p>
        </w:tc>
        <w:tc>
          <w:tcPr>
            <w:tcW w:w="1179"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0,75</w:t>
            </w:r>
          </w:p>
        </w:tc>
        <w:tc>
          <w:tcPr>
            <w:tcW w:w="1311"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13500,00</w:t>
            </w:r>
          </w:p>
        </w:tc>
        <w:tc>
          <w:tcPr>
            <w:tcW w:w="2490"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w:t>
            </w:r>
          </w:p>
        </w:tc>
      </w:tr>
      <w:tr w:rsidR="00B93E95" w:rsidTr="00C01DD2">
        <w:trPr>
          <w:trHeight w:val="441"/>
          <w:jc w:val="center"/>
        </w:trPr>
        <w:tc>
          <w:tcPr>
            <w:tcW w:w="487" w:type="dxa"/>
            <w:tcBorders>
              <w:top w:val="single" w:sz="4" w:space="0" w:color="auto"/>
              <w:left w:val="single" w:sz="4" w:space="0" w:color="auto"/>
              <w:bottom w:val="single" w:sz="4" w:space="0" w:color="auto"/>
              <w:right w:val="single" w:sz="4" w:space="0" w:color="auto"/>
            </w:tcBorders>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w:t>
            </w:r>
          </w:p>
        </w:tc>
        <w:tc>
          <w:tcPr>
            <w:tcW w:w="2318"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ФП  Журбинці</w:t>
            </w:r>
          </w:p>
        </w:tc>
        <w:tc>
          <w:tcPr>
            <w:tcW w:w="2543"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Завідувач ФП, акушерка</w:t>
            </w:r>
          </w:p>
        </w:tc>
        <w:tc>
          <w:tcPr>
            <w:tcW w:w="1179"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w:t>
            </w:r>
          </w:p>
        </w:tc>
        <w:tc>
          <w:tcPr>
            <w:tcW w:w="1311"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13500,00</w:t>
            </w:r>
          </w:p>
        </w:tc>
        <w:tc>
          <w:tcPr>
            <w:tcW w:w="2490" w:type="dxa"/>
            <w:tcBorders>
              <w:top w:val="single" w:sz="4" w:space="0" w:color="auto"/>
              <w:left w:val="single" w:sz="4" w:space="0" w:color="auto"/>
              <w:bottom w:val="single" w:sz="4" w:space="0" w:color="auto"/>
              <w:right w:val="single" w:sz="4" w:space="0" w:color="auto"/>
            </w:tcBorders>
            <w:hideMark/>
          </w:tcPr>
          <w:p w:rsidR="00B93E95" w:rsidRDefault="00B93E95" w:rsidP="00C01DD2">
            <w:pPr>
              <w:spacing w:after="160" w:line="25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w:t>
            </w:r>
          </w:p>
        </w:tc>
      </w:tr>
    </w:tbl>
    <w:p w:rsidR="00B93E95" w:rsidRPr="00310C9A" w:rsidRDefault="00B93E95" w:rsidP="00B93E95">
      <w:pPr>
        <w:autoSpaceDE w:val="0"/>
        <w:autoSpaceDN w:val="0"/>
        <w:adjustRightInd w:val="0"/>
        <w:spacing w:after="0" w:line="240" w:lineRule="auto"/>
        <w:jc w:val="both"/>
        <w:rPr>
          <w:rFonts w:ascii="Times New Roman" w:eastAsia="Times New Roman" w:hAnsi="Times New Roman"/>
          <w:i/>
          <w:sz w:val="24"/>
          <w:szCs w:val="24"/>
          <w:lang w:val="uk-UA" w:eastAsia="ru-RU"/>
        </w:rPr>
      </w:pPr>
      <w:r w:rsidRPr="00310C9A">
        <w:rPr>
          <w:rFonts w:ascii="Times New Roman" w:eastAsia="Times New Roman" w:hAnsi="Times New Roman"/>
          <w:bCs/>
          <w:i/>
          <w:sz w:val="24"/>
          <w:szCs w:val="24"/>
          <w:lang w:val="uk-UA" w:eastAsia="ru-RU"/>
        </w:rPr>
        <w:t xml:space="preserve">Примітки: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i/>
          <w:sz w:val="24"/>
          <w:szCs w:val="24"/>
          <w:lang w:val="uk-UA" w:eastAsia="ru-RU"/>
        </w:rPr>
      </w:pPr>
      <w:r w:rsidRPr="00310C9A">
        <w:rPr>
          <w:rFonts w:ascii="Times New Roman" w:eastAsia="Times New Roman" w:hAnsi="Times New Roman"/>
          <w:bCs/>
          <w:i/>
          <w:sz w:val="24"/>
          <w:szCs w:val="24"/>
          <w:lang w:val="uk-UA" w:eastAsia="ru-RU"/>
        </w:rPr>
        <w:t xml:space="preserve">1. </w:t>
      </w:r>
      <w:r w:rsidRPr="00310C9A">
        <w:rPr>
          <w:rFonts w:ascii="Times New Roman" w:eastAsia="Times New Roman" w:hAnsi="Times New Roman"/>
          <w:i/>
          <w:sz w:val="24"/>
          <w:szCs w:val="24"/>
          <w:lang w:val="uk-UA" w:eastAsia="ru-RU"/>
        </w:rPr>
        <w:t xml:space="preserve">Посадові оклади розраховуються виходячи з розміру мінімальної заробітної плати, установленої законом. Заробітна плата працівників, визначена з урахуванням зазначених посадових окладів, індексується відповідно до Закону України від 03.07.1991 № 1282-XII «Про індексацію грошових доходів населення».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i/>
          <w:sz w:val="24"/>
          <w:szCs w:val="24"/>
          <w:lang w:val="uk-UA" w:eastAsia="ru-RU"/>
        </w:rPr>
      </w:pPr>
      <w:r w:rsidRPr="00310C9A">
        <w:rPr>
          <w:rFonts w:ascii="Times New Roman" w:eastAsia="Times New Roman" w:hAnsi="Times New Roman"/>
          <w:bCs/>
          <w:i/>
          <w:sz w:val="24"/>
          <w:szCs w:val="24"/>
          <w:lang w:val="uk-UA" w:eastAsia="ru-RU"/>
        </w:rPr>
        <w:t xml:space="preserve">2. </w:t>
      </w:r>
      <w:r w:rsidRPr="00310C9A">
        <w:rPr>
          <w:rFonts w:ascii="Times New Roman" w:eastAsia="Times New Roman" w:hAnsi="Times New Roman"/>
          <w:i/>
          <w:sz w:val="24"/>
          <w:szCs w:val="24"/>
          <w:lang w:val="uk-UA" w:eastAsia="ru-RU"/>
        </w:rPr>
        <w:t xml:space="preserve">Посадові оклади визначаються шляхом множення мінімальної заробітної плати на відповідний коефіцієнт згідно з табл. 1-6. У разі якщо посадовий оклад визначено у гривнях із копійками, цифри до 0,5 відкидаються, від 0,5 і вище – заокруглюються до однієї гривні.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i/>
          <w:sz w:val="24"/>
          <w:szCs w:val="24"/>
          <w:lang w:val="uk-UA" w:eastAsia="ru-RU"/>
        </w:rPr>
      </w:pPr>
      <w:r w:rsidRPr="00310C9A">
        <w:rPr>
          <w:rFonts w:ascii="Times New Roman" w:eastAsia="Times New Roman" w:hAnsi="Times New Roman"/>
          <w:i/>
          <w:sz w:val="24"/>
          <w:szCs w:val="24"/>
          <w:lang w:val="uk-UA" w:eastAsia="ru-RU"/>
        </w:rPr>
        <w:t>Посадовий оклад  директора визначається на підставі контракту, відповідно до Постанови КМУ «</w:t>
      </w:r>
      <w:r w:rsidRPr="00310C9A">
        <w:rPr>
          <w:rFonts w:ascii="Times New Roman" w:eastAsia="Times New Roman" w:hAnsi="Times New Roman"/>
          <w:bCs/>
          <w:i/>
          <w:sz w:val="24"/>
          <w:szCs w:val="24"/>
          <w:shd w:val="clear" w:color="auto" w:fill="FFFFFF"/>
          <w:lang w:val="uk-UA" w:eastAsia="ru-RU"/>
        </w:rPr>
        <w:t>Про умови і розміри оплати праці керівників підприємств, заснованих на державній, комунальній власності, та об'єднань державних підприємств</w:t>
      </w:r>
      <w:r w:rsidRPr="00310C9A">
        <w:rPr>
          <w:rFonts w:ascii="Times New Roman" w:eastAsia="Times New Roman" w:hAnsi="Times New Roman"/>
          <w:i/>
          <w:sz w:val="24"/>
          <w:szCs w:val="24"/>
          <w:lang w:val="uk-UA" w:eastAsia="ru-RU"/>
        </w:rPr>
        <w:t xml:space="preserve">» </w:t>
      </w:r>
      <w:r w:rsidRPr="00310C9A">
        <w:rPr>
          <w:rFonts w:ascii="Times New Roman" w:eastAsia="Times New Roman" w:hAnsi="Times New Roman"/>
          <w:bCs/>
          <w:i/>
          <w:sz w:val="24"/>
          <w:szCs w:val="24"/>
          <w:shd w:val="clear" w:color="auto" w:fill="FFFFFF"/>
          <w:lang w:val="uk-UA" w:eastAsia="ru-RU"/>
        </w:rPr>
        <w:t>від 19 травня 1999 р. № 859</w:t>
      </w:r>
      <w:r w:rsidRPr="00310C9A">
        <w:rPr>
          <w:rFonts w:ascii="Times New Roman" w:eastAsia="Times New Roman" w:hAnsi="Times New Roman"/>
          <w:i/>
          <w:sz w:val="24"/>
          <w:szCs w:val="24"/>
          <w:lang w:val="uk-UA" w:eastAsia="ru-RU"/>
        </w:rPr>
        <w:t xml:space="preserve">.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i/>
          <w:sz w:val="24"/>
          <w:szCs w:val="24"/>
          <w:lang w:val="uk-UA" w:eastAsia="ru-RU"/>
        </w:rPr>
      </w:pPr>
      <w:r w:rsidRPr="00310C9A">
        <w:rPr>
          <w:rFonts w:ascii="Times New Roman" w:eastAsia="Times New Roman" w:hAnsi="Times New Roman"/>
          <w:i/>
          <w:sz w:val="24"/>
          <w:szCs w:val="24"/>
          <w:lang w:val="uk-UA" w:eastAsia="ru-RU"/>
        </w:rPr>
        <w:t xml:space="preserve">Медичному директору та головному бухгалтеру посадові оклади встановлюються на рівні 80 %  від посадового окладу директора. </w:t>
      </w:r>
    </w:p>
    <w:p w:rsidR="00B93E95" w:rsidRDefault="00B93E95" w:rsidP="00B93E95">
      <w:pPr>
        <w:spacing w:after="160" w:line="259" w:lineRule="auto"/>
        <w:jc w:val="center"/>
        <w:rPr>
          <w:rFonts w:ascii="Times New Roman" w:eastAsia="Times New Roman" w:hAnsi="Times New Roman"/>
          <w:b/>
          <w:sz w:val="24"/>
          <w:lang w:val="uk-UA" w:eastAsia="ru-RU"/>
        </w:rPr>
      </w:pPr>
    </w:p>
    <w:p w:rsidR="00B93E95" w:rsidRPr="00310C9A" w:rsidRDefault="00B93E95" w:rsidP="00B93E95">
      <w:pPr>
        <w:spacing w:after="160" w:line="259" w:lineRule="auto"/>
        <w:jc w:val="center"/>
        <w:rPr>
          <w:rFonts w:ascii="Times New Roman" w:eastAsia="Times New Roman" w:hAnsi="Times New Roman"/>
          <w:b/>
          <w:sz w:val="24"/>
          <w:szCs w:val="24"/>
          <w:lang w:val="uk-UA" w:eastAsia="ru-RU"/>
        </w:rPr>
      </w:pPr>
      <w:r w:rsidRPr="00310C9A">
        <w:rPr>
          <w:rFonts w:ascii="Times New Roman" w:eastAsia="Times New Roman" w:hAnsi="Times New Roman"/>
          <w:b/>
          <w:sz w:val="24"/>
          <w:lang w:val="uk-UA" w:eastAsia="ru-RU"/>
        </w:rPr>
        <w:t>Таблиця 6.</w:t>
      </w:r>
      <w:r w:rsidRPr="00310C9A">
        <w:rPr>
          <w:rFonts w:ascii="Times New Roman" w:eastAsia="Times New Roman" w:hAnsi="Times New Roman"/>
          <w:b/>
          <w:sz w:val="24"/>
          <w:szCs w:val="24"/>
          <w:lang w:val="uk-UA" w:eastAsia="ru-RU"/>
        </w:rPr>
        <w:t>Перелік посад, яким встановлено сталий посадовий оклад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509"/>
        <w:gridCol w:w="1477"/>
        <w:gridCol w:w="1477"/>
      </w:tblGrid>
      <w:tr w:rsidR="00B93E95" w:rsidRPr="00310C9A" w:rsidTr="00C01DD2">
        <w:tc>
          <w:tcPr>
            <w:tcW w:w="675" w:type="dxa"/>
          </w:tcPr>
          <w:p w:rsidR="00B93E95" w:rsidRDefault="00B93E95" w:rsidP="00C01DD2">
            <w:pPr>
              <w:spacing w:after="160" w:line="259" w:lineRule="auto"/>
              <w:jc w:val="center"/>
              <w:rPr>
                <w:rFonts w:ascii="Times New Roman" w:eastAsia="Times New Roman" w:hAnsi="Times New Roman"/>
                <w:b/>
                <w:sz w:val="24"/>
                <w:szCs w:val="24"/>
                <w:lang w:val="uk-UA" w:eastAsia="ru-RU"/>
              </w:rPr>
            </w:pPr>
          </w:p>
          <w:p w:rsidR="00B93E95" w:rsidRPr="00310C9A" w:rsidRDefault="00B93E95" w:rsidP="00C01DD2">
            <w:pPr>
              <w:spacing w:after="160" w:line="259"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п/п</w:t>
            </w:r>
          </w:p>
        </w:tc>
        <w:tc>
          <w:tcPr>
            <w:tcW w:w="6509" w:type="dxa"/>
            <w:shd w:val="clear" w:color="auto" w:fill="auto"/>
          </w:tcPr>
          <w:p w:rsidR="00B93E95" w:rsidRDefault="00B93E95" w:rsidP="00C01DD2">
            <w:pPr>
              <w:spacing w:after="160" w:line="259" w:lineRule="auto"/>
              <w:jc w:val="center"/>
              <w:rPr>
                <w:rFonts w:ascii="Times New Roman" w:eastAsia="Times New Roman" w:hAnsi="Times New Roman"/>
                <w:b/>
                <w:sz w:val="24"/>
                <w:szCs w:val="24"/>
                <w:lang w:val="uk-UA" w:eastAsia="ru-RU"/>
              </w:rPr>
            </w:pPr>
          </w:p>
          <w:p w:rsidR="00B93E95" w:rsidRPr="00310C9A" w:rsidRDefault="00B93E95" w:rsidP="00C01DD2">
            <w:pPr>
              <w:spacing w:after="160" w:line="259" w:lineRule="auto"/>
              <w:jc w:val="center"/>
              <w:rPr>
                <w:rFonts w:ascii="Times New Roman" w:eastAsia="Times New Roman" w:hAnsi="Times New Roman"/>
                <w:b/>
                <w:sz w:val="24"/>
                <w:szCs w:val="24"/>
                <w:lang w:val="uk-UA" w:eastAsia="ru-RU"/>
              </w:rPr>
            </w:pPr>
            <w:r w:rsidRPr="00310C9A">
              <w:rPr>
                <w:rFonts w:ascii="Times New Roman" w:eastAsia="Times New Roman" w:hAnsi="Times New Roman"/>
                <w:b/>
                <w:sz w:val="24"/>
                <w:szCs w:val="24"/>
                <w:lang w:val="uk-UA" w:eastAsia="ru-RU"/>
              </w:rPr>
              <w:t>Назва посади</w:t>
            </w:r>
          </w:p>
        </w:tc>
        <w:tc>
          <w:tcPr>
            <w:tcW w:w="1477" w:type="dxa"/>
            <w:shd w:val="clear" w:color="auto" w:fill="auto"/>
          </w:tcPr>
          <w:p w:rsidR="00B93E95" w:rsidRDefault="00B93E95" w:rsidP="00C01DD2">
            <w:pPr>
              <w:spacing w:after="160" w:line="259" w:lineRule="auto"/>
              <w:jc w:val="center"/>
              <w:rPr>
                <w:rFonts w:ascii="Times New Roman" w:eastAsia="Times New Roman" w:hAnsi="Times New Roman"/>
                <w:b/>
                <w:sz w:val="24"/>
                <w:szCs w:val="24"/>
                <w:lang w:val="uk-UA" w:eastAsia="ru-RU"/>
              </w:rPr>
            </w:pPr>
            <w:r w:rsidRPr="00310C9A">
              <w:rPr>
                <w:rFonts w:ascii="Times New Roman" w:eastAsia="Times New Roman" w:hAnsi="Times New Roman"/>
                <w:b/>
                <w:sz w:val="24"/>
                <w:szCs w:val="24"/>
                <w:lang w:val="uk-UA" w:eastAsia="ru-RU"/>
              </w:rPr>
              <w:t>Посадовий оклад, грн.</w:t>
            </w:r>
          </w:p>
          <w:p w:rsidR="00B93E95" w:rsidRPr="00310C9A" w:rsidRDefault="00B93E95" w:rsidP="00C01DD2">
            <w:pPr>
              <w:spacing w:after="160" w:line="259" w:lineRule="auto"/>
              <w:jc w:val="center"/>
              <w:rPr>
                <w:rFonts w:ascii="Times New Roman" w:eastAsia="Times New Roman" w:hAnsi="Times New Roman"/>
                <w:b/>
                <w:sz w:val="24"/>
                <w:szCs w:val="24"/>
                <w:lang w:val="uk-UA" w:eastAsia="ru-RU"/>
              </w:rPr>
            </w:pPr>
            <w:r w:rsidRPr="00575495">
              <w:rPr>
                <w:rFonts w:ascii="Times New Roman" w:eastAsia="Times New Roman" w:hAnsi="Times New Roman"/>
                <w:b/>
                <w:szCs w:val="24"/>
                <w:lang w:val="uk-UA" w:eastAsia="ru-RU"/>
              </w:rPr>
              <w:t>з 01.01.2024р</w:t>
            </w:r>
            <w:r>
              <w:rPr>
                <w:rFonts w:ascii="Times New Roman" w:eastAsia="Times New Roman" w:hAnsi="Times New Roman"/>
                <w:b/>
                <w:sz w:val="24"/>
                <w:szCs w:val="24"/>
                <w:lang w:val="uk-UA" w:eastAsia="ru-RU"/>
              </w:rPr>
              <w:t>.</w:t>
            </w:r>
          </w:p>
        </w:tc>
        <w:tc>
          <w:tcPr>
            <w:tcW w:w="1477" w:type="dxa"/>
          </w:tcPr>
          <w:p w:rsidR="00B93E95" w:rsidRDefault="00B93E95" w:rsidP="00C01DD2">
            <w:pPr>
              <w:spacing w:after="160" w:line="259" w:lineRule="auto"/>
              <w:jc w:val="center"/>
              <w:rPr>
                <w:rFonts w:ascii="Times New Roman" w:eastAsia="Times New Roman" w:hAnsi="Times New Roman"/>
                <w:b/>
                <w:sz w:val="24"/>
                <w:szCs w:val="24"/>
                <w:lang w:val="uk-UA" w:eastAsia="ru-RU"/>
              </w:rPr>
            </w:pPr>
            <w:r w:rsidRPr="00310C9A">
              <w:rPr>
                <w:rFonts w:ascii="Times New Roman" w:eastAsia="Times New Roman" w:hAnsi="Times New Roman"/>
                <w:b/>
                <w:sz w:val="24"/>
                <w:szCs w:val="24"/>
                <w:lang w:val="uk-UA" w:eastAsia="ru-RU"/>
              </w:rPr>
              <w:t>Посадовий оклад, грн.</w:t>
            </w:r>
          </w:p>
          <w:p w:rsidR="00B93E95" w:rsidRPr="00310C9A" w:rsidRDefault="00B93E95" w:rsidP="00C01DD2">
            <w:pPr>
              <w:spacing w:after="160" w:line="259" w:lineRule="auto"/>
              <w:jc w:val="center"/>
              <w:rPr>
                <w:rFonts w:ascii="Times New Roman" w:eastAsia="Times New Roman" w:hAnsi="Times New Roman"/>
                <w:b/>
                <w:sz w:val="24"/>
                <w:szCs w:val="24"/>
                <w:lang w:val="uk-UA" w:eastAsia="ru-RU"/>
              </w:rPr>
            </w:pPr>
            <w:r w:rsidRPr="00575495">
              <w:rPr>
                <w:rFonts w:ascii="Times New Roman" w:eastAsia="Times New Roman" w:hAnsi="Times New Roman"/>
                <w:b/>
                <w:szCs w:val="24"/>
                <w:lang w:val="uk-UA" w:eastAsia="ru-RU"/>
              </w:rPr>
              <w:t>з 01.0</w:t>
            </w:r>
            <w:r>
              <w:rPr>
                <w:rFonts w:ascii="Times New Roman" w:eastAsia="Times New Roman" w:hAnsi="Times New Roman"/>
                <w:b/>
                <w:szCs w:val="24"/>
                <w:lang w:val="uk-UA" w:eastAsia="ru-RU"/>
              </w:rPr>
              <w:t>4</w:t>
            </w:r>
            <w:r w:rsidRPr="00575495">
              <w:rPr>
                <w:rFonts w:ascii="Times New Roman" w:eastAsia="Times New Roman" w:hAnsi="Times New Roman"/>
                <w:b/>
                <w:szCs w:val="24"/>
                <w:lang w:val="uk-UA" w:eastAsia="ru-RU"/>
              </w:rPr>
              <w:t>.2024р</w:t>
            </w:r>
            <w:r>
              <w:rPr>
                <w:rFonts w:ascii="Times New Roman" w:eastAsia="Times New Roman" w:hAnsi="Times New Roman"/>
                <w:b/>
                <w:sz w:val="24"/>
                <w:szCs w:val="24"/>
                <w:lang w:val="uk-UA" w:eastAsia="ru-RU"/>
              </w:rPr>
              <w:t>.</w:t>
            </w:r>
          </w:p>
        </w:tc>
      </w:tr>
      <w:tr w:rsidR="00B93E95" w:rsidRPr="00310C9A" w:rsidTr="00C01DD2">
        <w:tc>
          <w:tcPr>
            <w:tcW w:w="675" w:type="dxa"/>
          </w:tcPr>
          <w:p w:rsidR="00B93E95"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6509" w:type="dxa"/>
            <w:shd w:val="clear" w:color="auto" w:fill="auto"/>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Лікар-психолог</w:t>
            </w:r>
          </w:p>
        </w:tc>
        <w:tc>
          <w:tcPr>
            <w:tcW w:w="1477" w:type="dxa"/>
            <w:shd w:val="clear" w:color="auto" w:fill="auto"/>
          </w:tcPr>
          <w:p w:rsidR="00B93E95" w:rsidRPr="00575495" w:rsidRDefault="00B93E95" w:rsidP="00C01DD2">
            <w:pPr>
              <w:spacing w:after="160" w:line="259" w:lineRule="auto"/>
              <w:jc w:val="center"/>
              <w:rPr>
                <w:rFonts w:ascii="Times New Roman" w:eastAsia="Times New Roman" w:hAnsi="Times New Roman"/>
                <w:sz w:val="24"/>
                <w:szCs w:val="24"/>
                <w:highlight w:val="yellow"/>
                <w:lang w:val="uk-UA" w:eastAsia="ru-RU"/>
              </w:rPr>
            </w:pPr>
            <w:r w:rsidRPr="00575495">
              <w:rPr>
                <w:rFonts w:ascii="Times New Roman" w:eastAsia="Times New Roman" w:hAnsi="Times New Roman"/>
                <w:sz w:val="24"/>
                <w:szCs w:val="24"/>
                <w:lang w:val="uk-UA" w:eastAsia="ru-RU"/>
              </w:rPr>
              <w:t>20200,00</w:t>
            </w:r>
          </w:p>
        </w:tc>
        <w:tc>
          <w:tcPr>
            <w:tcW w:w="1477" w:type="dxa"/>
          </w:tcPr>
          <w:p w:rsidR="00B93E95" w:rsidRPr="00310C9A" w:rsidRDefault="00B93E95" w:rsidP="00C01DD2">
            <w:pPr>
              <w:spacing w:after="160" w:line="259"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20 350,00 </w:t>
            </w:r>
          </w:p>
        </w:tc>
      </w:tr>
      <w:tr w:rsidR="00B93E95" w:rsidRPr="00310C9A" w:rsidTr="00C01DD2">
        <w:tc>
          <w:tcPr>
            <w:tcW w:w="675"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6509" w:type="dxa"/>
            <w:shd w:val="clear" w:color="auto" w:fill="auto"/>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Головна медична сестра</w:t>
            </w:r>
          </w:p>
        </w:tc>
        <w:tc>
          <w:tcPr>
            <w:tcW w:w="1477" w:type="dxa"/>
            <w:shd w:val="clear" w:color="auto" w:fill="auto"/>
          </w:tcPr>
          <w:p w:rsidR="00B93E95" w:rsidRPr="0039126F" w:rsidRDefault="00B93E95" w:rsidP="00C01DD2">
            <w:pPr>
              <w:spacing w:after="160" w:line="259" w:lineRule="auto"/>
              <w:jc w:val="center"/>
              <w:rPr>
                <w:rFonts w:ascii="Times New Roman" w:eastAsia="Times New Roman" w:hAnsi="Times New Roman"/>
                <w:sz w:val="24"/>
                <w:szCs w:val="24"/>
                <w:lang w:val="uk-UA" w:eastAsia="ru-RU"/>
              </w:rPr>
            </w:pPr>
            <w:r w:rsidRPr="0039126F">
              <w:rPr>
                <w:rFonts w:ascii="Times New Roman" w:eastAsia="Times New Roman" w:hAnsi="Times New Roman"/>
                <w:sz w:val="24"/>
                <w:szCs w:val="24"/>
                <w:lang w:val="uk-UA" w:eastAsia="ru-RU"/>
              </w:rPr>
              <w:t>13 700,00</w:t>
            </w:r>
          </w:p>
        </w:tc>
        <w:tc>
          <w:tcPr>
            <w:tcW w:w="1477" w:type="dxa"/>
          </w:tcPr>
          <w:p w:rsidR="00B93E95" w:rsidRPr="0039126F" w:rsidRDefault="00B93E95" w:rsidP="00C01DD2">
            <w:pPr>
              <w:spacing w:after="160" w:line="259" w:lineRule="auto"/>
              <w:jc w:val="center"/>
              <w:rPr>
                <w:rFonts w:ascii="Times New Roman" w:eastAsia="Times New Roman" w:hAnsi="Times New Roman"/>
                <w:sz w:val="24"/>
                <w:szCs w:val="24"/>
                <w:lang w:val="uk-UA" w:eastAsia="ru-RU"/>
              </w:rPr>
            </w:pPr>
            <w:r w:rsidRPr="0039126F">
              <w:rPr>
                <w:rFonts w:ascii="Times New Roman" w:eastAsia="Times New Roman" w:hAnsi="Times New Roman"/>
                <w:sz w:val="24"/>
                <w:szCs w:val="24"/>
                <w:lang w:val="uk-UA" w:eastAsia="ru-RU"/>
              </w:rPr>
              <w:t>13 850,00</w:t>
            </w:r>
          </w:p>
        </w:tc>
      </w:tr>
      <w:tr w:rsidR="00B93E95" w:rsidRPr="00310C9A" w:rsidTr="00C01DD2">
        <w:tc>
          <w:tcPr>
            <w:tcW w:w="675"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6509" w:type="dxa"/>
            <w:shd w:val="clear" w:color="auto" w:fill="auto"/>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Старша медична сестра</w:t>
            </w:r>
          </w:p>
        </w:tc>
        <w:tc>
          <w:tcPr>
            <w:tcW w:w="1477" w:type="dxa"/>
            <w:shd w:val="clear" w:color="auto" w:fill="auto"/>
          </w:tcPr>
          <w:p w:rsidR="00B93E95" w:rsidRPr="0039126F" w:rsidRDefault="00B93E95" w:rsidP="00C01DD2">
            <w:pPr>
              <w:spacing w:after="160" w:line="259" w:lineRule="auto"/>
              <w:jc w:val="center"/>
              <w:rPr>
                <w:rFonts w:ascii="Times New Roman" w:eastAsia="Times New Roman" w:hAnsi="Times New Roman"/>
                <w:sz w:val="24"/>
                <w:szCs w:val="24"/>
                <w:lang w:val="uk-UA" w:eastAsia="ru-RU"/>
              </w:rPr>
            </w:pPr>
            <w:r w:rsidRPr="0039126F">
              <w:rPr>
                <w:rFonts w:ascii="Times New Roman" w:eastAsia="Times New Roman" w:hAnsi="Times New Roman"/>
                <w:sz w:val="24"/>
                <w:szCs w:val="24"/>
                <w:lang w:val="uk-UA" w:eastAsia="ru-RU"/>
              </w:rPr>
              <w:t>13 200,00</w:t>
            </w:r>
          </w:p>
        </w:tc>
        <w:tc>
          <w:tcPr>
            <w:tcW w:w="1477" w:type="dxa"/>
          </w:tcPr>
          <w:p w:rsidR="00B93E95" w:rsidRPr="0039126F" w:rsidRDefault="00B93E95" w:rsidP="00C01DD2">
            <w:pPr>
              <w:spacing w:after="160" w:line="259" w:lineRule="auto"/>
              <w:jc w:val="center"/>
              <w:rPr>
                <w:rFonts w:ascii="Times New Roman" w:eastAsia="Times New Roman" w:hAnsi="Times New Roman"/>
                <w:sz w:val="24"/>
                <w:szCs w:val="24"/>
                <w:lang w:val="uk-UA" w:eastAsia="ru-RU"/>
              </w:rPr>
            </w:pPr>
            <w:r w:rsidRPr="0039126F">
              <w:rPr>
                <w:rFonts w:ascii="Times New Roman" w:eastAsia="Times New Roman" w:hAnsi="Times New Roman"/>
                <w:sz w:val="24"/>
                <w:szCs w:val="24"/>
                <w:lang w:val="uk-UA" w:eastAsia="ru-RU"/>
              </w:rPr>
              <w:t>13 350,00</w:t>
            </w:r>
          </w:p>
        </w:tc>
      </w:tr>
      <w:tr w:rsidR="00B93E95" w:rsidRPr="00310C9A" w:rsidTr="00C01DD2">
        <w:tc>
          <w:tcPr>
            <w:tcW w:w="675"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6509" w:type="dxa"/>
            <w:shd w:val="clear" w:color="auto" w:fill="auto"/>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Фельдшер чергового кабінету ПМД</w:t>
            </w:r>
          </w:p>
        </w:tc>
        <w:tc>
          <w:tcPr>
            <w:tcW w:w="1477" w:type="dxa"/>
            <w:shd w:val="clear" w:color="auto" w:fill="auto"/>
          </w:tcPr>
          <w:p w:rsidR="00B93E95" w:rsidRPr="00310C9A" w:rsidRDefault="00B93E95" w:rsidP="00C01DD2">
            <w:pPr>
              <w:spacing w:after="160" w:line="259" w:lineRule="auto"/>
              <w:jc w:val="center"/>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xml:space="preserve">13 </w:t>
            </w:r>
            <w:r>
              <w:rPr>
                <w:rFonts w:ascii="Times New Roman" w:eastAsia="Times New Roman" w:hAnsi="Times New Roman"/>
                <w:sz w:val="24"/>
                <w:szCs w:val="24"/>
                <w:lang w:val="uk-UA" w:eastAsia="ru-RU"/>
              </w:rPr>
              <w:t>7</w:t>
            </w:r>
            <w:r w:rsidRPr="00310C9A">
              <w:rPr>
                <w:rFonts w:ascii="Times New Roman" w:eastAsia="Times New Roman" w:hAnsi="Times New Roman"/>
                <w:sz w:val="24"/>
                <w:szCs w:val="24"/>
                <w:lang w:val="uk-UA" w:eastAsia="ru-RU"/>
              </w:rPr>
              <w:t>00, 00</w:t>
            </w:r>
          </w:p>
        </w:tc>
        <w:tc>
          <w:tcPr>
            <w:tcW w:w="1477" w:type="dxa"/>
          </w:tcPr>
          <w:p w:rsidR="00B93E95" w:rsidRPr="00310C9A" w:rsidRDefault="00B93E95" w:rsidP="00C01DD2">
            <w:pPr>
              <w:spacing w:after="160" w:line="259"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13 850,00</w:t>
            </w:r>
          </w:p>
        </w:tc>
      </w:tr>
      <w:tr w:rsidR="00B93E95" w:rsidRPr="00310C9A" w:rsidTr="00C01DD2">
        <w:tc>
          <w:tcPr>
            <w:tcW w:w="675" w:type="dxa"/>
          </w:tcPr>
          <w:p w:rsidR="00B93E95" w:rsidRPr="0039126F"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c>
          <w:tcPr>
            <w:tcW w:w="6509" w:type="dxa"/>
            <w:shd w:val="clear" w:color="auto" w:fill="auto"/>
          </w:tcPr>
          <w:p w:rsidR="00B93E95" w:rsidRPr="0039126F"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9126F">
              <w:rPr>
                <w:rFonts w:ascii="Times New Roman" w:eastAsia="Times New Roman" w:hAnsi="Times New Roman"/>
                <w:sz w:val="24"/>
                <w:szCs w:val="24"/>
                <w:lang w:val="uk-UA" w:eastAsia="ru-RU"/>
              </w:rPr>
              <w:t>Фельдшер ІАВ</w:t>
            </w:r>
          </w:p>
        </w:tc>
        <w:tc>
          <w:tcPr>
            <w:tcW w:w="1477" w:type="dxa"/>
            <w:shd w:val="clear" w:color="auto" w:fill="auto"/>
          </w:tcPr>
          <w:p w:rsidR="00B93E95" w:rsidRPr="0039126F" w:rsidRDefault="00B93E95" w:rsidP="00C01DD2">
            <w:pPr>
              <w:spacing w:after="160" w:line="259" w:lineRule="auto"/>
              <w:jc w:val="center"/>
              <w:rPr>
                <w:rFonts w:ascii="Times New Roman" w:eastAsia="Times New Roman" w:hAnsi="Times New Roman"/>
                <w:sz w:val="24"/>
                <w:szCs w:val="24"/>
                <w:lang w:val="uk-UA" w:eastAsia="ru-RU"/>
              </w:rPr>
            </w:pPr>
            <w:r w:rsidRPr="0039126F">
              <w:rPr>
                <w:rFonts w:ascii="Times New Roman" w:eastAsia="Times New Roman" w:hAnsi="Times New Roman"/>
                <w:sz w:val="24"/>
                <w:szCs w:val="24"/>
                <w:lang w:val="uk-UA" w:eastAsia="ru-RU"/>
              </w:rPr>
              <w:t>13 700, 00</w:t>
            </w:r>
          </w:p>
        </w:tc>
        <w:tc>
          <w:tcPr>
            <w:tcW w:w="1477" w:type="dxa"/>
          </w:tcPr>
          <w:p w:rsidR="00B93E95" w:rsidRPr="0039126F" w:rsidRDefault="00B93E95" w:rsidP="00C01DD2">
            <w:pPr>
              <w:spacing w:after="160" w:line="259" w:lineRule="auto"/>
              <w:jc w:val="center"/>
              <w:rPr>
                <w:rFonts w:ascii="Times New Roman" w:eastAsia="Times New Roman" w:hAnsi="Times New Roman"/>
                <w:sz w:val="24"/>
                <w:szCs w:val="24"/>
                <w:lang w:val="uk-UA" w:eastAsia="ru-RU"/>
              </w:rPr>
            </w:pPr>
            <w:r w:rsidRPr="0039126F">
              <w:rPr>
                <w:rFonts w:ascii="Times New Roman" w:eastAsia="Times New Roman" w:hAnsi="Times New Roman"/>
                <w:sz w:val="24"/>
                <w:szCs w:val="24"/>
                <w:lang w:val="uk-UA" w:eastAsia="ru-RU"/>
              </w:rPr>
              <w:t>13 850,00</w:t>
            </w:r>
          </w:p>
        </w:tc>
      </w:tr>
      <w:tr w:rsidR="00B93E95" w:rsidRPr="00310C9A" w:rsidTr="00C01DD2">
        <w:tc>
          <w:tcPr>
            <w:tcW w:w="675" w:type="dxa"/>
          </w:tcPr>
          <w:p w:rsidR="00B93E95" w:rsidRPr="0039126F"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6509" w:type="dxa"/>
            <w:shd w:val="clear" w:color="auto" w:fill="auto"/>
          </w:tcPr>
          <w:p w:rsidR="00B93E95" w:rsidRPr="0039126F"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9126F">
              <w:rPr>
                <w:rFonts w:ascii="Times New Roman" w:eastAsia="Times New Roman" w:hAnsi="Times New Roman"/>
                <w:sz w:val="24"/>
                <w:szCs w:val="24"/>
                <w:lang w:val="uk-UA" w:eastAsia="ru-RU"/>
              </w:rPr>
              <w:t>Статистик медичний ІАВ</w:t>
            </w:r>
          </w:p>
        </w:tc>
        <w:tc>
          <w:tcPr>
            <w:tcW w:w="1477" w:type="dxa"/>
            <w:shd w:val="clear" w:color="auto" w:fill="auto"/>
          </w:tcPr>
          <w:p w:rsidR="00B93E95" w:rsidRPr="0039126F" w:rsidRDefault="00B93E95" w:rsidP="00C01DD2">
            <w:pPr>
              <w:spacing w:after="160" w:line="259" w:lineRule="auto"/>
              <w:jc w:val="center"/>
              <w:rPr>
                <w:rFonts w:ascii="Times New Roman" w:eastAsia="Times New Roman" w:hAnsi="Times New Roman"/>
                <w:sz w:val="24"/>
                <w:szCs w:val="24"/>
                <w:lang w:val="uk-UA" w:eastAsia="ru-RU"/>
              </w:rPr>
            </w:pPr>
            <w:r w:rsidRPr="0039126F">
              <w:rPr>
                <w:rFonts w:ascii="Times New Roman" w:eastAsia="Times New Roman" w:hAnsi="Times New Roman"/>
                <w:sz w:val="24"/>
                <w:szCs w:val="24"/>
                <w:lang w:val="uk-UA" w:eastAsia="ru-RU"/>
              </w:rPr>
              <w:t>13 700, 00</w:t>
            </w:r>
          </w:p>
        </w:tc>
        <w:tc>
          <w:tcPr>
            <w:tcW w:w="1477" w:type="dxa"/>
          </w:tcPr>
          <w:p w:rsidR="00B93E95" w:rsidRPr="0039126F" w:rsidRDefault="00B93E95" w:rsidP="00C01DD2">
            <w:pPr>
              <w:spacing w:after="160" w:line="259" w:lineRule="auto"/>
              <w:jc w:val="center"/>
              <w:rPr>
                <w:rFonts w:ascii="Times New Roman" w:eastAsia="Times New Roman" w:hAnsi="Times New Roman"/>
                <w:sz w:val="24"/>
                <w:szCs w:val="24"/>
                <w:lang w:val="uk-UA" w:eastAsia="ru-RU"/>
              </w:rPr>
            </w:pPr>
            <w:r w:rsidRPr="0039126F">
              <w:rPr>
                <w:rFonts w:ascii="Times New Roman" w:eastAsia="Times New Roman" w:hAnsi="Times New Roman"/>
                <w:sz w:val="24"/>
                <w:szCs w:val="24"/>
                <w:lang w:val="uk-UA" w:eastAsia="ru-RU"/>
              </w:rPr>
              <w:t xml:space="preserve">13 850,00 </w:t>
            </w:r>
          </w:p>
        </w:tc>
      </w:tr>
      <w:tr w:rsidR="00B93E95" w:rsidRPr="00310C9A" w:rsidTr="00C01DD2">
        <w:tc>
          <w:tcPr>
            <w:tcW w:w="675" w:type="dxa"/>
          </w:tcPr>
          <w:p w:rsidR="00B93E95" w:rsidRPr="006A7FEA" w:rsidRDefault="00B93E95" w:rsidP="00C01DD2">
            <w:pPr>
              <w:autoSpaceDE w:val="0"/>
              <w:autoSpaceDN w:val="0"/>
              <w:adjustRightInd w:val="0"/>
              <w:spacing w:after="0" w:line="240" w:lineRule="auto"/>
              <w:jc w:val="both"/>
              <w:rPr>
                <w:rFonts w:ascii="Times New Roman" w:hAnsi="Times New Roman"/>
                <w:sz w:val="24"/>
                <w:lang w:val="uk-UA"/>
              </w:rPr>
            </w:pPr>
            <w:r>
              <w:rPr>
                <w:rFonts w:ascii="Times New Roman" w:hAnsi="Times New Roman"/>
                <w:sz w:val="24"/>
                <w:lang w:val="uk-UA"/>
              </w:rPr>
              <w:t>7</w:t>
            </w:r>
          </w:p>
        </w:tc>
        <w:tc>
          <w:tcPr>
            <w:tcW w:w="6509" w:type="dxa"/>
            <w:shd w:val="clear" w:color="auto" w:fill="auto"/>
          </w:tcPr>
          <w:p w:rsidR="00B93E95" w:rsidRPr="0039126F"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9126F">
              <w:rPr>
                <w:rFonts w:ascii="Times New Roman" w:hAnsi="Times New Roman"/>
                <w:sz w:val="24"/>
              </w:rPr>
              <w:t>Сестра медична</w:t>
            </w:r>
            <w:r w:rsidRPr="0039126F">
              <w:rPr>
                <w:rFonts w:ascii="Times New Roman" w:eastAsia="Times New Roman" w:hAnsi="Times New Roman"/>
                <w:sz w:val="24"/>
                <w:szCs w:val="24"/>
                <w:lang w:val="uk-UA" w:eastAsia="ru-RU"/>
              </w:rPr>
              <w:t xml:space="preserve">  (керівник  ВІК, координатор з гігієни рук)</w:t>
            </w:r>
          </w:p>
        </w:tc>
        <w:tc>
          <w:tcPr>
            <w:tcW w:w="1477" w:type="dxa"/>
            <w:shd w:val="clear" w:color="auto" w:fill="auto"/>
          </w:tcPr>
          <w:p w:rsidR="00B93E95" w:rsidRPr="0039126F" w:rsidRDefault="00B93E95" w:rsidP="00C01DD2">
            <w:pPr>
              <w:spacing w:after="160" w:line="259" w:lineRule="auto"/>
              <w:jc w:val="center"/>
              <w:rPr>
                <w:rFonts w:ascii="Times New Roman" w:eastAsia="Times New Roman" w:hAnsi="Times New Roman"/>
                <w:sz w:val="24"/>
                <w:szCs w:val="24"/>
                <w:lang w:val="uk-UA" w:eastAsia="ru-RU"/>
              </w:rPr>
            </w:pPr>
            <w:r w:rsidRPr="0039126F">
              <w:rPr>
                <w:rFonts w:ascii="Times New Roman" w:eastAsia="Times New Roman" w:hAnsi="Times New Roman"/>
                <w:sz w:val="24"/>
                <w:szCs w:val="24"/>
                <w:lang w:val="uk-UA" w:eastAsia="ru-RU"/>
              </w:rPr>
              <w:t>13 700, 00</w:t>
            </w:r>
          </w:p>
        </w:tc>
        <w:tc>
          <w:tcPr>
            <w:tcW w:w="1477" w:type="dxa"/>
          </w:tcPr>
          <w:p w:rsidR="00B93E95" w:rsidRPr="00310C9A" w:rsidRDefault="00B93E95" w:rsidP="00C01DD2">
            <w:pPr>
              <w:spacing w:after="160" w:line="259"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13 850,00</w:t>
            </w:r>
          </w:p>
        </w:tc>
      </w:tr>
      <w:tr w:rsidR="00B93E95" w:rsidRPr="00310C9A" w:rsidTr="00C01DD2">
        <w:tc>
          <w:tcPr>
            <w:tcW w:w="675" w:type="dxa"/>
          </w:tcPr>
          <w:p w:rsidR="00B93E95" w:rsidRPr="0039126F"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w:t>
            </w:r>
          </w:p>
        </w:tc>
        <w:tc>
          <w:tcPr>
            <w:tcW w:w="6509" w:type="dxa"/>
            <w:shd w:val="clear" w:color="auto" w:fill="auto"/>
          </w:tcPr>
          <w:p w:rsidR="00B93E95" w:rsidRPr="0039126F" w:rsidRDefault="00B93E95" w:rsidP="00C01DD2">
            <w:pPr>
              <w:autoSpaceDE w:val="0"/>
              <w:autoSpaceDN w:val="0"/>
              <w:adjustRightInd w:val="0"/>
              <w:spacing w:after="0" w:line="240" w:lineRule="auto"/>
              <w:jc w:val="both"/>
              <w:rPr>
                <w:rFonts w:ascii="Times New Roman" w:hAnsi="Times New Roman"/>
                <w:sz w:val="24"/>
              </w:rPr>
            </w:pPr>
            <w:r w:rsidRPr="0039126F">
              <w:rPr>
                <w:rFonts w:ascii="Times New Roman" w:eastAsia="Times New Roman" w:hAnsi="Times New Roman"/>
                <w:sz w:val="24"/>
                <w:szCs w:val="24"/>
                <w:lang w:val="uk-UA" w:eastAsia="ru-RU"/>
              </w:rPr>
              <w:t>Статистик медичний ВІК</w:t>
            </w:r>
          </w:p>
        </w:tc>
        <w:tc>
          <w:tcPr>
            <w:tcW w:w="1477" w:type="dxa"/>
            <w:shd w:val="clear" w:color="auto" w:fill="auto"/>
          </w:tcPr>
          <w:p w:rsidR="00B93E95" w:rsidRPr="0039126F" w:rsidRDefault="00B93E95" w:rsidP="00C01DD2">
            <w:pPr>
              <w:spacing w:after="160" w:line="259" w:lineRule="auto"/>
              <w:jc w:val="center"/>
              <w:rPr>
                <w:rFonts w:ascii="Times New Roman" w:hAnsi="Times New Roman"/>
                <w:sz w:val="24"/>
                <w:lang w:val="uk-UA"/>
              </w:rPr>
            </w:pPr>
            <w:r w:rsidRPr="0039126F">
              <w:rPr>
                <w:rFonts w:ascii="Times New Roman" w:hAnsi="Times New Roman"/>
                <w:sz w:val="24"/>
                <w:lang w:val="uk-UA"/>
              </w:rPr>
              <w:t>13700,00</w:t>
            </w:r>
          </w:p>
        </w:tc>
        <w:tc>
          <w:tcPr>
            <w:tcW w:w="1477" w:type="dxa"/>
          </w:tcPr>
          <w:p w:rsidR="00B93E95" w:rsidRPr="00575495" w:rsidRDefault="00B93E95" w:rsidP="00C01DD2">
            <w:pPr>
              <w:spacing w:after="160" w:line="259" w:lineRule="auto"/>
              <w:jc w:val="center"/>
              <w:rPr>
                <w:rFonts w:ascii="Times New Roman" w:hAnsi="Times New Roman"/>
                <w:sz w:val="24"/>
                <w:lang w:val="uk-UA"/>
              </w:rPr>
            </w:pPr>
            <w:r>
              <w:rPr>
                <w:rFonts w:ascii="Times New Roman" w:hAnsi="Times New Roman"/>
                <w:sz w:val="24"/>
                <w:lang w:val="uk-UA"/>
              </w:rPr>
              <w:t xml:space="preserve">13 850,00 </w:t>
            </w:r>
          </w:p>
        </w:tc>
      </w:tr>
      <w:tr w:rsidR="00B93E95" w:rsidRPr="00310C9A" w:rsidTr="00C01DD2">
        <w:tc>
          <w:tcPr>
            <w:tcW w:w="675" w:type="dxa"/>
          </w:tcPr>
          <w:p w:rsidR="00B93E95" w:rsidRPr="006A7FEA" w:rsidRDefault="00B93E95" w:rsidP="00C01DD2">
            <w:pPr>
              <w:autoSpaceDE w:val="0"/>
              <w:autoSpaceDN w:val="0"/>
              <w:adjustRightInd w:val="0"/>
              <w:spacing w:after="0" w:line="240" w:lineRule="auto"/>
              <w:jc w:val="both"/>
              <w:rPr>
                <w:rFonts w:ascii="Times New Roman" w:hAnsi="Times New Roman"/>
                <w:sz w:val="24"/>
                <w:lang w:val="uk-UA"/>
              </w:rPr>
            </w:pPr>
            <w:r>
              <w:rPr>
                <w:rFonts w:ascii="Times New Roman" w:hAnsi="Times New Roman"/>
                <w:sz w:val="24"/>
                <w:lang w:val="uk-UA"/>
              </w:rPr>
              <w:t>9</w:t>
            </w:r>
          </w:p>
        </w:tc>
        <w:tc>
          <w:tcPr>
            <w:tcW w:w="6509" w:type="dxa"/>
            <w:shd w:val="clear" w:color="auto" w:fill="auto"/>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hAnsi="Times New Roman"/>
                <w:sz w:val="24"/>
              </w:rPr>
              <w:t>Сестра медичназагальної практики-сімейноїмедицини/сестра медична, (інструктор/тренер з гігієни рук ВІК)</w:t>
            </w:r>
          </w:p>
        </w:tc>
        <w:tc>
          <w:tcPr>
            <w:tcW w:w="1477" w:type="dxa"/>
            <w:shd w:val="clear" w:color="auto" w:fill="auto"/>
          </w:tcPr>
          <w:p w:rsidR="00B93E95" w:rsidRPr="00310C9A" w:rsidRDefault="00B93E95" w:rsidP="00C01DD2">
            <w:pPr>
              <w:spacing w:after="160" w:line="259" w:lineRule="auto"/>
              <w:jc w:val="center"/>
              <w:rPr>
                <w:rFonts w:ascii="Times New Roman" w:eastAsia="Times New Roman" w:hAnsi="Times New Roman"/>
                <w:sz w:val="24"/>
                <w:szCs w:val="24"/>
                <w:lang w:val="uk-UA" w:eastAsia="ru-RU"/>
              </w:rPr>
            </w:pPr>
            <w:r w:rsidRPr="00310C9A">
              <w:rPr>
                <w:rFonts w:ascii="Times New Roman" w:hAnsi="Times New Roman"/>
                <w:sz w:val="24"/>
              </w:rPr>
              <w:t xml:space="preserve">13 </w:t>
            </w:r>
            <w:r>
              <w:rPr>
                <w:rFonts w:ascii="Times New Roman" w:hAnsi="Times New Roman"/>
                <w:sz w:val="24"/>
                <w:lang w:val="uk-UA"/>
              </w:rPr>
              <w:t>7</w:t>
            </w:r>
            <w:r w:rsidRPr="00310C9A">
              <w:rPr>
                <w:rFonts w:ascii="Times New Roman" w:hAnsi="Times New Roman"/>
                <w:sz w:val="24"/>
              </w:rPr>
              <w:t>00, 00</w:t>
            </w:r>
          </w:p>
        </w:tc>
        <w:tc>
          <w:tcPr>
            <w:tcW w:w="1477" w:type="dxa"/>
          </w:tcPr>
          <w:p w:rsidR="00B93E95" w:rsidRPr="00575495" w:rsidRDefault="00B93E95" w:rsidP="00C01DD2">
            <w:pPr>
              <w:spacing w:after="160" w:line="259" w:lineRule="auto"/>
              <w:jc w:val="center"/>
              <w:rPr>
                <w:rFonts w:ascii="Times New Roman" w:hAnsi="Times New Roman"/>
                <w:sz w:val="24"/>
                <w:lang w:val="uk-UA"/>
              </w:rPr>
            </w:pPr>
            <w:r>
              <w:rPr>
                <w:rFonts w:ascii="Times New Roman" w:hAnsi="Times New Roman"/>
                <w:sz w:val="24"/>
                <w:lang w:val="uk-UA"/>
              </w:rPr>
              <w:t>13 850,00</w:t>
            </w:r>
          </w:p>
        </w:tc>
      </w:tr>
      <w:tr w:rsidR="00B93E95" w:rsidRPr="00310C9A" w:rsidTr="00C01DD2">
        <w:tc>
          <w:tcPr>
            <w:tcW w:w="675" w:type="dxa"/>
          </w:tcPr>
          <w:p w:rsidR="00B93E95" w:rsidRPr="006A7FEA" w:rsidRDefault="00B93E95" w:rsidP="00C01DD2">
            <w:pPr>
              <w:autoSpaceDE w:val="0"/>
              <w:autoSpaceDN w:val="0"/>
              <w:adjustRightInd w:val="0"/>
              <w:spacing w:after="0" w:line="240" w:lineRule="auto"/>
              <w:jc w:val="both"/>
              <w:rPr>
                <w:rFonts w:ascii="Times New Roman" w:hAnsi="Times New Roman"/>
                <w:sz w:val="24"/>
                <w:lang w:val="uk-UA"/>
              </w:rPr>
            </w:pPr>
            <w:r>
              <w:rPr>
                <w:rFonts w:ascii="Times New Roman" w:hAnsi="Times New Roman"/>
                <w:sz w:val="24"/>
                <w:lang w:val="uk-UA"/>
              </w:rPr>
              <w:t>10</w:t>
            </w:r>
          </w:p>
        </w:tc>
        <w:tc>
          <w:tcPr>
            <w:tcW w:w="6509" w:type="dxa"/>
            <w:shd w:val="clear" w:color="auto" w:fill="auto"/>
          </w:tcPr>
          <w:p w:rsidR="00B93E95" w:rsidRPr="0039126F"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9126F">
              <w:rPr>
                <w:rFonts w:ascii="Times New Roman" w:hAnsi="Times New Roman"/>
                <w:sz w:val="24"/>
              </w:rPr>
              <w:t>Сестра медичназагальної практики-сімейноїмедицини/сестра медична (спеціалістзізбору та аналізуданих ВІК)</w:t>
            </w:r>
          </w:p>
        </w:tc>
        <w:tc>
          <w:tcPr>
            <w:tcW w:w="1477" w:type="dxa"/>
            <w:shd w:val="clear" w:color="auto" w:fill="auto"/>
          </w:tcPr>
          <w:p w:rsidR="00B93E95" w:rsidRPr="0039126F" w:rsidRDefault="00B93E95" w:rsidP="00C01DD2">
            <w:pPr>
              <w:spacing w:after="160" w:line="259" w:lineRule="auto"/>
              <w:jc w:val="center"/>
              <w:rPr>
                <w:rFonts w:ascii="Times New Roman" w:eastAsia="Times New Roman" w:hAnsi="Times New Roman"/>
                <w:sz w:val="24"/>
                <w:szCs w:val="24"/>
                <w:lang w:val="uk-UA" w:eastAsia="ru-RU"/>
              </w:rPr>
            </w:pPr>
            <w:r w:rsidRPr="0039126F">
              <w:rPr>
                <w:rFonts w:ascii="Times New Roman" w:hAnsi="Times New Roman"/>
                <w:sz w:val="24"/>
              </w:rPr>
              <w:t xml:space="preserve">13 </w:t>
            </w:r>
            <w:r w:rsidRPr="0039126F">
              <w:rPr>
                <w:rFonts w:ascii="Times New Roman" w:hAnsi="Times New Roman"/>
                <w:sz w:val="24"/>
                <w:lang w:val="uk-UA"/>
              </w:rPr>
              <w:t>7</w:t>
            </w:r>
            <w:r w:rsidRPr="0039126F">
              <w:rPr>
                <w:rFonts w:ascii="Times New Roman" w:hAnsi="Times New Roman"/>
                <w:sz w:val="24"/>
              </w:rPr>
              <w:t>00, 00</w:t>
            </w:r>
          </w:p>
        </w:tc>
        <w:tc>
          <w:tcPr>
            <w:tcW w:w="1477" w:type="dxa"/>
          </w:tcPr>
          <w:p w:rsidR="00B93E95" w:rsidRPr="00575495" w:rsidRDefault="00B93E95" w:rsidP="00C01DD2">
            <w:pPr>
              <w:spacing w:after="160" w:line="259" w:lineRule="auto"/>
              <w:jc w:val="center"/>
              <w:rPr>
                <w:rFonts w:ascii="Times New Roman" w:hAnsi="Times New Roman"/>
                <w:sz w:val="24"/>
                <w:lang w:val="uk-UA"/>
              </w:rPr>
            </w:pPr>
            <w:r>
              <w:rPr>
                <w:rFonts w:ascii="Times New Roman" w:hAnsi="Times New Roman"/>
                <w:sz w:val="24"/>
                <w:lang w:val="uk-UA"/>
              </w:rPr>
              <w:t>13 850,00</w:t>
            </w:r>
          </w:p>
        </w:tc>
      </w:tr>
      <w:tr w:rsidR="00B93E95" w:rsidRPr="00310C9A" w:rsidTr="00C01DD2">
        <w:tc>
          <w:tcPr>
            <w:tcW w:w="675"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w:t>
            </w:r>
          </w:p>
        </w:tc>
        <w:tc>
          <w:tcPr>
            <w:tcW w:w="6509" w:type="dxa"/>
            <w:shd w:val="clear" w:color="auto" w:fill="auto"/>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Сестра медична кабінету ЛКК</w:t>
            </w:r>
          </w:p>
        </w:tc>
        <w:tc>
          <w:tcPr>
            <w:tcW w:w="1477" w:type="dxa"/>
            <w:shd w:val="clear" w:color="auto" w:fill="auto"/>
          </w:tcPr>
          <w:p w:rsidR="00B93E95" w:rsidRPr="00310C9A" w:rsidRDefault="00B93E95" w:rsidP="00C01DD2">
            <w:pPr>
              <w:spacing w:after="160" w:line="259" w:lineRule="auto"/>
              <w:jc w:val="center"/>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xml:space="preserve">13 </w:t>
            </w:r>
            <w:r>
              <w:rPr>
                <w:rFonts w:ascii="Times New Roman" w:eastAsia="Times New Roman" w:hAnsi="Times New Roman"/>
                <w:sz w:val="24"/>
                <w:szCs w:val="24"/>
                <w:lang w:val="uk-UA" w:eastAsia="ru-RU"/>
              </w:rPr>
              <w:t>7</w:t>
            </w:r>
            <w:r w:rsidRPr="00310C9A">
              <w:rPr>
                <w:rFonts w:ascii="Times New Roman" w:eastAsia="Times New Roman" w:hAnsi="Times New Roman"/>
                <w:sz w:val="24"/>
                <w:szCs w:val="24"/>
                <w:lang w:val="uk-UA" w:eastAsia="ru-RU"/>
              </w:rPr>
              <w:t xml:space="preserve">00, 00                        </w:t>
            </w:r>
          </w:p>
        </w:tc>
        <w:tc>
          <w:tcPr>
            <w:tcW w:w="1477" w:type="dxa"/>
          </w:tcPr>
          <w:p w:rsidR="00B93E95" w:rsidRPr="00310C9A" w:rsidRDefault="00B93E95" w:rsidP="00C01DD2">
            <w:pPr>
              <w:spacing w:after="160" w:line="259"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13 850,00</w:t>
            </w:r>
          </w:p>
        </w:tc>
      </w:tr>
      <w:tr w:rsidR="00B93E95" w:rsidRPr="00310C9A" w:rsidTr="00C01DD2">
        <w:tc>
          <w:tcPr>
            <w:tcW w:w="675" w:type="dxa"/>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12</w:t>
            </w:r>
          </w:p>
        </w:tc>
        <w:tc>
          <w:tcPr>
            <w:tcW w:w="6509" w:type="dxa"/>
            <w:shd w:val="clear" w:color="auto" w:fill="auto"/>
          </w:tcPr>
          <w:p w:rsidR="00B93E95" w:rsidRPr="00310C9A" w:rsidRDefault="00B93E95" w:rsidP="00C01DD2">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Сестра медична</w:t>
            </w:r>
          </w:p>
        </w:tc>
        <w:tc>
          <w:tcPr>
            <w:tcW w:w="1477" w:type="dxa"/>
            <w:shd w:val="clear" w:color="auto" w:fill="auto"/>
          </w:tcPr>
          <w:p w:rsidR="00B93E95" w:rsidRPr="00310C9A" w:rsidRDefault="00B93E95" w:rsidP="00C01DD2">
            <w:pPr>
              <w:spacing w:after="160" w:line="259"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13 700,00</w:t>
            </w:r>
          </w:p>
        </w:tc>
        <w:tc>
          <w:tcPr>
            <w:tcW w:w="1477" w:type="dxa"/>
          </w:tcPr>
          <w:p w:rsidR="00B93E95" w:rsidRDefault="00B93E95" w:rsidP="00C01DD2">
            <w:pPr>
              <w:spacing w:after="160" w:line="259"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13 850,00</w:t>
            </w:r>
          </w:p>
        </w:tc>
      </w:tr>
    </w:tbl>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Cs/>
          <w:sz w:val="24"/>
          <w:szCs w:val="24"/>
          <w:lang w:val="uk-UA" w:eastAsia="ru-RU"/>
        </w:rPr>
        <w:t>2.15.</w:t>
      </w:r>
      <w:r w:rsidRPr="00310C9A">
        <w:rPr>
          <w:rFonts w:ascii="Times New Roman" w:eastAsia="Times New Roman" w:hAnsi="Times New Roman"/>
          <w:sz w:val="24"/>
          <w:szCs w:val="24"/>
          <w:lang w:val="uk-UA" w:eastAsia="ru-RU"/>
        </w:rPr>
        <w:t xml:space="preserve">Конкретні розміри доплат, надбавок, премій та інших виплат, що стимулюють підвищення продуктивності праці, виконання роботи понад установлені норми праці, підвищення якості послуг, за особливі умови праці тощо, установлюються в розмірах, передбачених колективним договором, залежно від результатів роботи працівника або його особистого внеску в остаточні результати роботи Підприємства, і визначені наказом  директора в кожному окремому випадку.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Cs/>
          <w:sz w:val="24"/>
          <w:szCs w:val="24"/>
          <w:lang w:val="uk-UA" w:eastAsia="ru-RU"/>
        </w:rPr>
        <w:t>2.16.</w:t>
      </w:r>
      <w:r w:rsidRPr="00310C9A">
        <w:rPr>
          <w:rFonts w:ascii="Times New Roman" w:eastAsia="Times New Roman" w:hAnsi="Times New Roman"/>
          <w:sz w:val="24"/>
          <w:szCs w:val="24"/>
          <w:lang w:val="uk-UA" w:eastAsia="ru-RU"/>
        </w:rPr>
        <w:t xml:space="preserve">Працівники Підприємства, які працюють за сумісництвом, отримують заробітну плату за фактично виконану роботу, виконання якої зафіксовано в табелі обліку робочого часу (ч. 1 ст. 102-1 КЗпП).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Cs/>
          <w:sz w:val="24"/>
          <w:szCs w:val="24"/>
          <w:lang w:val="uk-UA" w:eastAsia="ru-RU"/>
        </w:rPr>
        <w:t>2.17.</w:t>
      </w:r>
      <w:r w:rsidRPr="00310C9A">
        <w:rPr>
          <w:rFonts w:ascii="Times New Roman" w:eastAsia="Times New Roman" w:hAnsi="Times New Roman"/>
          <w:sz w:val="24"/>
          <w:szCs w:val="24"/>
          <w:lang w:val="uk-UA" w:eastAsia="ru-RU"/>
        </w:rPr>
        <w:t>Заробітна плата виплачується в національній валюті  працівникам Підприємства, шляхом її перерахування на зарплатні карткові рахунки,  регулярно в робочі дні у строки, установлені колективним договором, але не рідше ніж двічі на місяць через проміжок часу, що не перевищує шістнадцяти календарних днів (ч. 1 ст. 115 КЗпП). Сума заробітної плати, яку виплачують за першу половину місяця , не може бути нижчою ніж 50% (включно з відрахуванням по заробітній платі) посадового окладу працівника та нижчою ніж оплата за фактично відпрацьований час із розрахунку посадового окладу працівника.</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Cs/>
          <w:sz w:val="24"/>
          <w:szCs w:val="24"/>
          <w:lang w:val="uk-UA" w:eastAsia="ru-RU"/>
        </w:rPr>
        <w:t>2.18.</w:t>
      </w:r>
      <w:r w:rsidRPr="00310C9A">
        <w:rPr>
          <w:rFonts w:ascii="Times New Roman" w:eastAsia="Times New Roman" w:hAnsi="Times New Roman"/>
          <w:sz w:val="24"/>
          <w:szCs w:val="24"/>
          <w:lang w:val="uk-UA" w:eastAsia="ru-RU"/>
        </w:rPr>
        <w:t xml:space="preserve">У разі якщо день виплати заробітної плати збігається з вихідним, святковим або неробочим днем, заробітна плата виплачується напередодні (ч. 2 ст. 115 КЗпП).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Cs/>
          <w:sz w:val="24"/>
          <w:szCs w:val="24"/>
          <w:lang w:val="uk-UA" w:eastAsia="ru-RU"/>
        </w:rPr>
        <w:t>2.19.</w:t>
      </w:r>
      <w:r w:rsidRPr="00310C9A">
        <w:rPr>
          <w:rFonts w:ascii="Times New Roman" w:eastAsia="Times New Roman" w:hAnsi="Times New Roman"/>
          <w:sz w:val="24"/>
          <w:szCs w:val="24"/>
          <w:lang w:val="uk-UA" w:eastAsia="ru-RU"/>
        </w:rPr>
        <w:t xml:space="preserve">Заробітна плата працівникам Підприємства за весь час щорічної відпустки виплачується не пізніше ніж за три дні до початку відпустки (ч. 3 ст. 115 КЗпП).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xml:space="preserve">Також, відповідно до п. 2 ст. 7 Конвенції про оплачувані відпустки від 24.06.70 р. № 132, ратифікованої Законом України від 29.05.2001 р. № 2481-III. строки виплати відпускних  можуть бути змінені. Зазначеною нормою Конвенції допускається можливість виплати відпускних в інші строки, ніж визначені національним законодавством, але за умови наявності окремої угоди між працівником і роботодавцем. Такою угодою, зокрема, може бути заява працівника з проханням про виплату відпускних в інший, ніж передбачений законодавством, строк, погоджений з роботодавцем.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Cs/>
          <w:sz w:val="24"/>
          <w:szCs w:val="24"/>
          <w:lang w:val="uk-UA" w:eastAsia="ru-RU"/>
        </w:rPr>
        <w:t>2.20.</w:t>
      </w:r>
      <w:r w:rsidRPr="00310C9A">
        <w:rPr>
          <w:rFonts w:ascii="Times New Roman" w:eastAsia="Times New Roman" w:hAnsi="Times New Roman"/>
          <w:b/>
          <w:bCs/>
          <w:sz w:val="24"/>
          <w:szCs w:val="24"/>
          <w:lang w:val="uk-UA" w:eastAsia="ru-RU"/>
        </w:rPr>
        <w:t xml:space="preserve"> Підставою для нарахування бухгалтерією заробітної плати працівникам за підсумками роботи за місяць є: </w:t>
      </w:r>
    </w:p>
    <w:p w:rsidR="00B93E95" w:rsidRPr="00310C9A" w:rsidRDefault="00B93E95" w:rsidP="00B93E95">
      <w:pPr>
        <w:autoSpaceDE w:val="0"/>
        <w:autoSpaceDN w:val="0"/>
        <w:adjustRightInd w:val="0"/>
        <w:spacing w:after="0" w:line="240" w:lineRule="auto"/>
        <w:ind w:firstLine="426"/>
        <w:jc w:val="both"/>
        <w:rPr>
          <w:rFonts w:ascii="Times New Roman" w:eastAsia="Times New Roman" w:hAnsi="Times New Roman"/>
          <w:sz w:val="24"/>
          <w:szCs w:val="24"/>
          <w:lang w:val="uk-UA" w:eastAsia="ru-RU"/>
        </w:rPr>
      </w:pPr>
      <w:r w:rsidRPr="00310C9A">
        <w:rPr>
          <w:rFonts w:ascii="Times New Roman" w:eastAsia="Times New Roman" w:hAnsi="Times New Roman"/>
          <w:b/>
          <w:bCs/>
          <w:sz w:val="24"/>
          <w:szCs w:val="24"/>
          <w:lang w:val="uk-UA" w:eastAsia="ru-RU"/>
        </w:rPr>
        <w:t xml:space="preserve">• </w:t>
      </w:r>
      <w:r w:rsidRPr="00310C9A">
        <w:rPr>
          <w:rFonts w:ascii="Times New Roman" w:eastAsia="Times New Roman" w:hAnsi="Times New Roman"/>
          <w:sz w:val="24"/>
          <w:szCs w:val="24"/>
          <w:lang w:val="uk-UA" w:eastAsia="ru-RU"/>
        </w:rPr>
        <w:t xml:space="preserve">штатний розпис Підприємства; </w:t>
      </w:r>
    </w:p>
    <w:p w:rsidR="00B93E95" w:rsidRPr="00310C9A" w:rsidRDefault="00B93E95" w:rsidP="00B93E95">
      <w:pPr>
        <w:autoSpaceDE w:val="0"/>
        <w:autoSpaceDN w:val="0"/>
        <w:adjustRightInd w:val="0"/>
        <w:spacing w:after="0" w:line="240" w:lineRule="auto"/>
        <w:ind w:firstLine="426"/>
        <w:jc w:val="both"/>
        <w:rPr>
          <w:rFonts w:ascii="Times New Roman" w:eastAsia="Times New Roman" w:hAnsi="Times New Roman"/>
          <w:sz w:val="24"/>
          <w:szCs w:val="24"/>
          <w:lang w:val="uk-UA" w:eastAsia="ru-RU"/>
        </w:rPr>
      </w:pPr>
      <w:r w:rsidRPr="00310C9A">
        <w:rPr>
          <w:rFonts w:ascii="Times New Roman" w:eastAsia="Times New Roman" w:hAnsi="Times New Roman"/>
          <w:b/>
          <w:bCs/>
          <w:sz w:val="24"/>
          <w:szCs w:val="24"/>
          <w:lang w:val="uk-UA" w:eastAsia="ru-RU"/>
        </w:rPr>
        <w:t xml:space="preserve">• </w:t>
      </w:r>
      <w:r w:rsidRPr="00310C9A">
        <w:rPr>
          <w:rFonts w:ascii="Times New Roman" w:eastAsia="Times New Roman" w:hAnsi="Times New Roman"/>
          <w:sz w:val="24"/>
          <w:szCs w:val="24"/>
          <w:lang w:val="uk-UA" w:eastAsia="ru-RU"/>
        </w:rPr>
        <w:t xml:space="preserve">табель обліку робочого часу; </w:t>
      </w:r>
    </w:p>
    <w:p w:rsidR="00B93E95" w:rsidRPr="00310C9A" w:rsidRDefault="00B93E95" w:rsidP="00B93E95">
      <w:pPr>
        <w:ind w:firstLine="426"/>
        <w:jc w:val="both"/>
        <w:rPr>
          <w:rFonts w:ascii="Times New Roman" w:eastAsia="Times New Roman" w:hAnsi="Times New Roman"/>
          <w:sz w:val="24"/>
          <w:szCs w:val="24"/>
          <w:lang w:val="uk-UA" w:eastAsia="ru-RU"/>
        </w:rPr>
      </w:pPr>
      <w:r w:rsidRPr="00310C9A">
        <w:rPr>
          <w:rFonts w:ascii="Times New Roman" w:eastAsia="Times New Roman" w:hAnsi="Times New Roman"/>
          <w:b/>
          <w:bCs/>
          <w:sz w:val="24"/>
          <w:szCs w:val="24"/>
          <w:lang w:val="uk-UA" w:eastAsia="ru-RU"/>
        </w:rPr>
        <w:t xml:space="preserve">• </w:t>
      </w:r>
      <w:r w:rsidRPr="00310C9A">
        <w:rPr>
          <w:rFonts w:ascii="Times New Roman" w:eastAsia="Times New Roman" w:hAnsi="Times New Roman"/>
          <w:sz w:val="24"/>
          <w:szCs w:val="24"/>
          <w:lang w:val="uk-UA" w:eastAsia="ru-RU"/>
        </w:rPr>
        <w:t>наказ про нарахування інших заохочувальних та компенсаційних виплат.</w:t>
      </w:r>
    </w:p>
    <w:p w:rsidR="00B93E95" w:rsidRPr="00310C9A" w:rsidRDefault="00B93E95" w:rsidP="00B93E95">
      <w:pPr>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xml:space="preserve">2.21. Всім працівникам Підприємства </w:t>
      </w:r>
      <w:r>
        <w:rPr>
          <w:rFonts w:ascii="Times New Roman" w:eastAsia="Times New Roman" w:hAnsi="Times New Roman"/>
          <w:sz w:val="24"/>
          <w:szCs w:val="24"/>
          <w:lang w:val="uk-UA" w:eastAsia="ru-RU"/>
        </w:rPr>
        <w:t xml:space="preserve">, </w:t>
      </w:r>
      <w:r w:rsidRPr="00666B28">
        <w:rPr>
          <w:rFonts w:ascii="Times New Roman" w:eastAsia="Times New Roman" w:hAnsi="Times New Roman"/>
          <w:sz w:val="24"/>
          <w:szCs w:val="24"/>
          <w:lang w:val="uk-UA" w:eastAsia="ru-RU"/>
        </w:rPr>
        <w:t>за винятком зовнішніх сумісників</w:t>
      </w:r>
      <w:r>
        <w:rPr>
          <w:rFonts w:ascii="Times New Roman" w:eastAsia="Times New Roman" w:hAnsi="Times New Roman"/>
          <w:sz w:val="24"/>
          <w:szCs w:val="24"/>
          <w:lang w:val="uk-UA" w:eastAsia="ru-RU"/>
        </w:rPr>
        <w:t xml:space="preserve">, </w:t>
      </w:r>
      <w:r w:rsidRPr="00310C9A">
        <w:rPr>
          <w:rFonts w:ascii="Times New Roman" w:eastAsia="Times New Roman" w:hAnsi="Times New Roman"/>
          <w:sz w:val="24"/>
          <w:szCs w:val="24"/>
          <w:lang w:val="uk-UA" w:eastAsia="ru-RU"/>
        </w:rPr>
        <w:t xml:space="preserve">надається матеріальна допомога на оздоровлення в межах фонду заробітної плати в сумі 3000 грн.  на рік до </w:t>
      </w:r>
      <w:r w:rsidRPr="00666B28">
        <w:rPr>
          <w:rFonts w:ascii="Times New Roman" w:eastAsia="Times New Roman" w:hAnsi="Times New Roman"/>
          <w:sz w:val="24"/>
          <w:szCs w:val="24"/>
          <w:lang w:val="uk-UA" w:eastAsia="ru-RU"/>
        </w:rPr>
        <w:t>основн</w:t>
      </w:r>
      <w:r w:rsidRPr="00310C9A">
        <w:rPr>
          <w:rFonts w:ascii="Times New Roman" w:eastAsia="Times New Roman" w:hAnsi="Times New Roman"/>
          <w:sz w:val="24"/>
          <w:szCs w:val="24"/>
          <w:lang w:val="uk-UA" w:eastAsia="ru-RU"/>
        </w:rPr>
        <w:t>ої</w:t>
      </w:r>
      <w:r>
        <w:rPr>
          <w:rFonts w:ascii="Times New Roman" w:eastAsia="Times New Roman" w:hAnsi="Times New Roman"/>
          <w:sz w:val="24"/>
          <w:szCs w:val="24"/>
          <w:lang w:val="uk-UA" w:eastAsia="ru-RU"/>
        </w:rPr>
        <w:t xml:space="preserve"> </w:t>
      </w:r>
      <w:r w:rsidRPr="00666B28">
        <w:rPr>
          <w:rFonts w:ascii="Times New Roman" w:eastAsia="Times New Roman" w:hAnsi="Times New Roman"/>
          <w:sz w:val="24"/>
          <w:szCs w:val="24"/>
          <w:lang w:val="uk-UA" w:eastAsia="ru-RU"/>
        </w:rPr>
        <w:t>безперервн</w:t>
      </w:r>
      <w:r w:rsidRPr="00310C9A">
        <w:rPr>
          <w:rFonts w:ascii="Times New Roman" w:eastAsia="Times New Roman" w:hAnsi="Times New Roman"/>
          <w:sz w:val="24"/>
          <w:szCs w:val="24"/>
          <w:lang w:val="uk-UA" w:eastAsia="ru-RU"/>
        </w:rPr>
        <w:t>ої</w:t>
      </w:r>
      <w:r>
        <w:rPr>
          <w:rFonts w:ascii="Times New Roman" w:eastAsia="Times New Roman" w:hAnsi="Times New Roman"/>
          <w:sz w:val="24"/>
          <w:szCs w:val="24"/>
          <w:lang w:val="uk-UA" w:eastAsia="ru-RU"/>
        </w:rPr>
        <w:t xml:space="preserve"> </w:t>
      </w:r>
      <w:r w:rsidRPr="00666B28">
        <w:rPr>
          <w:rFonts w:ascii="Times New Roman" w:eastAsia="Times New Roman" w:hAnsi="Times New Roman"/>
          <w:sz w:val="24"/>
          <w:szCs w:val="24"/>
          <w:lang w:val="uk-UA" w:eastAsia="ru-RU"/>
        </w:rPr>
        <w:t>частин</w:t>
      </w:r>
      <w:r w:rsidRPr="00310C9A">
        <w:rPr>
          <w:rFonts w:ascii="Times New Roman" w:eastAsia="Times New Roman" w:hAnsi="Times New Roman"/>
          <w:sz w:val="24"/>
          <w:szCs w:val="24"/>
          <w:lang w:val="uk-UA" w:eastAsia="ru-RU"/>
        </w:rPr>
        <w:t>и</w:t>
      </w:r>
      <w:r>
        <w:rPr>
          <w:rFonts w:ascii="Times New Roman" w:eastAsia="Times New Roman" w:hAnsi="Times New Roman"/>
          <w:sz w:val="24"/>
          <w:szCs w:val="24"/>
          <w:lang w:val="uk-UA" w:eastAsia="ru-RU"/>
        </w:rPr>
        <w:t xml:space="preserve"> </w:t>
      </w:r>
      <w:r w:rsidRPr="00310C9A">
        <w:rPr>
          <w:rFonts w:ascii="Times New Roman" w:eastAsia="Times New Roman" w:hAnsi="Times New Roman"/>
          <w:sz w:val="24"/>
          <w:szCs w:val="24"/>
          <w:lang w:val="uk-UA" w:eastAsia="ru-RU"/>
        </w:rPr>
        <w:t>відпустки (</w:t>
      </w:r>
      <w:r w:rsidRPr="00666B28">
        <w:rPr>
          <w:rFonts w:ascii="Times New Roman" w:eastAsia="Times New Roman" w:hAnsi="Times New Roman"/>
          <w:sz w:val="24"/>
          <w:szCs w:val="24"/>
          <w:lang w:val="uk-UA" w:eastAsia="ru-RU"/>
        </w:rPr>
        <w:t>не менше 14 календарних</w:t>
      </w:r>
      <w:r>
        <w:rPr>
          <w:rFonts w:ascii="Times New Roman" w:eastAsia="Times New Roman" w:hAnsi="Times New Roman"/>
          <w:sz w:val="24"/>
          <w:szCs w:val="24"/>
          <w:lang w:val="uk-UA" w:eastAsia="ru-RU"/>
        </w:rPr>
        <w:t xml:space="preserve"> </w:t>
      </w:r>
      <w:r w:rsidRPr="00666B28">
        <w:rPr>
          <w:rFonts w:ascii="Times New Roman" w:eastAsia="Times New Roman" w:hAnsi="Times New Roman"/>
          <w:sz w:val="24"/>
          <w:szCs w:val="24"/>
          <w:lang w:val="uk-UA" w:eastAsia="ru-RU"/>
        </w:rPr>
        <w:t>днів</w:t>
      </w:r>
      <w:r w:rsidRPr="00310C9A">
        <w:rPr>
          <w:rFonts w:ascii="Times New Roman" w:eastAsia="Times New Roman" w:hAnsi="Times New Roman"/>
          <w:sz w:val="24"/>
          <w:szCs w:val="24"/>
          <w:lang w:val="uk-UA" w:eastAsia="ru-RU"/>
        </w:rPr>
        <w:t>).</w:t>
      </w:r>
    </w:p>
    <w:p w:rsidR="00B93E95" w:rsidRPr="00310C9A" w:rsidRDefault="00B93E95" w:rsidP="00B93E95">
      <w:pPr>
        <w:spacing w:before="100" w:beforeAutospacing="1" w:after="100" w:afterAutospacing="1" w:line="240" w:lineRule="auto"/>
        <w:contextualSpacing/>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xml:space="preserve">2.22. </w:t>
      </w:r>
      <w:r>
        <w:rPr>
          <w:rFonts w:ascii="Times New Roman" w:eastAsia="Times New Roman" w:hAnsi="Times New Roman"/>
          <w:sz w:val="24"/>
          <w:szCs w:val="24"/>
          <w:lang w:val="uk-UA" w:eastAsia="ru-RU"/>
        </w:rPr>
        <w:t>О</w:t>
      </w:r>
      <w:r w:rsidRPr="00310C9A">
        <w:rPr>
          <w:rFonts w:ascii="Times New Roman" w:eastAsia="Times New Roman" w:hAnsi="Times New Roman"/>
          <w:sz w:val="24"/>
          <w:szCs w:val="24"/>
          <w:lang w:val="uk-UA" w:eastAsia="ru-RU"/>
        </w:rPr>
        <w:t>плат</w:t>
      </w:r>
      <w:r>
        <w:rPr>
          <w:rFonts w:ascii="Times New Roman" w:eastAsia="Times New Roman" w:hAnsi="Times New Roman"/>
          <w:sz w:val="24"/>
          <w:szCs w:val="24"/>
          <w:lang w:val="uk-UA" w:eastAsia="ru-RU"/>
        </w:rPr>
        <w:t>а</w:t>
      </w:r>
      <w:r w:rsidRPr="00310C9A">
        <w:rPr>
          <w:rFonts w:ascii="Times New Roman" w:eastAsia="Times New Roman" w:hAnsi="Times New Roman"/>
          <w:sz w:val="24"/>
          <w:szCs w:val="24"/>
          <w:lang w:val="uk-UA" w:eastAsia="ru-RU"/>
        </w:rPr>
        <w:t xml:space="preserve"> за виконану роботу  для працівників ФП </w:t>
      </w:r>
      <w:r>
        <w:rPr>
          <w:rFonts w:ascii="Times New Roman" w:eastAsia="Times New Roman" w:hAnsi="Times New Roman"/>
          <w:sz w:val="24"/>
          <w:szCs w:val="24"/>
          <w:lang w:val="uk-UA" w:eastAsia="ru-RU"/>
        </w:rPr>
        <w:t xml:space="preserve">проводиться </w:t>
      </w:r>
      <w:r w:rsidRPr="00310C9A">
        <w:rPr>
          <w:rFonts w:ascii="Times New Roman" w:eastAsia="Times New Roman" w:hAnsi="Times New Roman"/>
          <w:sz w:val="24"/>
          <w:szCs w:val="24"/>
          <w:lang w:val="uk-UA" w:eastAsia="ru-RU"/>
        </w:rPr>
        <w:t xml:space="preserve">за погодинною системою (оплачується той час, який працівник фактично відпрацював). Для працівників, що фінансуються за кошти НСЗУ, оплата проводиться за  системою плаваючих  окладів (заробіток працівників пропорційно залежить від результатів їх роботи та отриманого підприємством прибутку) Підвищення або зниження заробітної плати залежить від суми грошових коштів, яка може бути спрямована на виплату заробітної плати та якості роботи працівників. Оплата праці може щомісяця підвищуватися або знижуватися, </w:t>
      </w:r>
      <w:r>
        <w:rPr>
          <w:rFonts w:ascii="Times New Roman" w:eastAsia="Times New Roman" w:hAnsi="Times New Roman"/>
          <w:sz w:val="24"/>
          <w:szCs w:val="24"/>
          <w:lang w:val="uk-UA" w:eastAsia="ru-RU"/>
        </w:rPr>
        <w:t>відповідно до декларацій</w:t>
      </w:r>
      <w:r w:rsidRPr="00310C9A">
        <w:rPr>
          <w:rFonts w:ascii="Times New Roman" w:eastAsia="Times New Roman" w:hAnsi="Times New Roman"/>
          <w:sz w:val="24"/>
          <w:szCs w:val="24"/>
          <w:lang w:val="uk-UA" w:eastAsia="ru-RU"/>
        </w:rPr>
        <w:t>, але не менше мінімальної заробітної плати по підприємству.</w:t>
      </w:r>
    </w:p>
    <w:p w:rsidR="00B93E95" w:rsidRPr="00310C9A" w:rsidRDefault="00B93E95" w:rsidP="00B93E95">
      <w:pPr>
        <w:spacing w:before="100" w:beforeAutospacing="1" w:after="100" w:afterAutospacing="1" w:line="240" w:lineRule="auto"/>
        <w:contextualSpacing/>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xml:space="preserve">2.23.  Лікарям, на протязі шести місяців, з дня початку роботи на підприємстві, необхідно набрати мінімальну кількість декларацій (відповідно до встановленої мінімальної заробітної плати по підприємству для лікаря на поточний рік). При відсутності необхідної кількості декларацій, лікар та медична сестра мають бути переведені на частку штатної посади, що пропорційно відповідають кількості набраних декларацій, але не менше 0,25 ставки. Якщо </w:t>
      </w:r>
      <w:r w:rsidRPr="00310C9A">
        <w:rPr>
          <w:rFonts w:ascii="Times New Roman" w:eastAsia="Times New Roman" w:hAnsi="Times New Roman"/>
          <w:sz w:val="24"/>
          <w:szCs w:val="24"/>
          <w:lang w:val="uk-UA" w:eastAsia="ru-RU"/>
        </w:rPr>
        <w:lastRenderedPageBreak/>
        <w:t xml:space="preserve">декларацій набрана менша кількість (при умові достатньої наявності незадекларованого населення), яка не відповідає 0,25 ставки (лікар ЗПСМ – 450, терапевт – 500, педіатр - 225), перед керівництвом підприємства ставиться питання щодо доцільності перебування даних медичних працівників на займаних посадах.  </w:t>
      </w:r>
    </w:p>
    <w:p w:rsidR="00B93E95" w:rsidRPr="00310C9A" w:rsidRDefault="00B93E95" w:rsidP="00B93E95">
      <w:pPr>
        <w:jc w:val="both"/>
        <w:rPr>
          <w:rFonts w:ascii="Times New Roman" w:eastAsia="Times New Roman" w:hAnsi="Times New Roman"/>
          <w:sz w:val="24"/>
          <w:szCs w:val="24"/>
          <w:lang w:val="uk-UA" w:eastAsia="ru-RU"/>
        </w:rPr>
      </w:pPr>
    </w:p>
    <w:p w:rsidR="00B93E95" w:rsidRPr="00310C9A" w:rsidRDefault="00B93E95" w:rsidP="00B93E95">
      <w:pPr>
        <w:shd w:val="clear" w:color="auto" w:fill="FFFFFF"/>
        <w:spacing w:after="0" w:line="240" w:lineRule="auto"/>
        <w:ind w:firstLine="360"/>
        <w:jc w:val="center"/>
        <w:rPr>
          <w:rFonts w:ascii="Times New Roman" w:eastAsia="Times New Roman" w:hAnsi="Times New Roman"/>
          <w:b/>
          <w:sz w:val="24"/>
          <w:szCs w:val="24"/>
          <w:lang w:val="uk-UA" w:eastAsia="uk-UA"/>
        </w:rPr>
      </w:pPr>
      <w:r w:rsidRPr="00310C9A">
        <w:rPr>
          <w:rFonts w:ascii="Times New Roman" w:eastAsia="Times New Roman" w:hAnsi="Times New Roman"/>
          <w:b/>
          <w:sz w:val="24"/>
          <w:szCs w:val="24"/>
          <w:lang w:val="uk-UA" w:eastAsia="uk-UA"/>
        </w:rPr>
        <w:t>ІІІ. Доплати та надбавки</w:t>
      </w:r>
    </w:p>
    <w:p w:rsidR="00B93E95" w:rsidRPr="00310C9A" w:rsidRDefault="00B93E95" w:rsidP="00B93E95">
      <w:pPr>
        <w:shd w:val="clear" w:color="auto" w:fill="FFFFFF"/>
        <w:spacing w:after="0" w:line="240" w:lineRule="auto"/>
        <w:jc w:val="both"/>
        <w:textAlignment w:val="baseline"/>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xml:space="preserve">        3.1.   Доплата - це додаткова (до основної) плата за більшу, ніж за нормами, кількість праці. Доплата проводиться за суміщення професій (посад), за виконання обов’язків тимчасово відсутнього працівника (відпустка, хвороба, відрядження, навчання, тощо), за старшинство, за розширення зони обслуговування або збільшення обсягу робіт тощо. Конкретний розмір доплати визначається наказом керівника.</w:t>
      </w:r>
    </w:p>
    <w:p w:rsidR="00B93E95" w:rsidRPr="00310C9A" w:rsidRDefault="00B93E95" w:rsidP="00B93E95">
      <w:pPr>
        <w:shd w:val="clear" w:color="auto" w:fill="FFFFFF"/>
        <w:spacing w:after="0" w:line="240" w:lineRule="auto"/>
        <w:jc w:val="both"/>
        <w:textAlignment w:val="baseline"/>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xml:space="preserve">        3.2.   Надбавки встановлюються за високі досягнення у праці, виконання особливо важливої роботи, складність і напруженість у роботі якої передбачається різнобічна робота, нелегку для виконання, яка потребує додаткової уваги та зусиль. Як правило, ця вищезазначена надбавка встановлюється, якщо працівник виконує роботу, не передбачену посадовою (робочою) інструкцією. </w:t>
      </w:r>
    </w:p>
    <w:p w:rsidR="00B93E95" w:rsidRPr="00310C9A" w:rsidRDefault="00B93E95" w:rsidP="00B93E95">
      <w:pPr>
        <w:shd w:val="clear" w:color="auto" w:fill="FFFFFF"/>
        <w:spacing w:after="0" w:line="240" w:lineRule="auto"/>
        <w:jc w:val="both"/>
        <w:textAlignment w:val="baseline"/>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xml:space="preserve">         3.3. Доплата встановлюється в розмірі до 50% посадового окладу при наявності коштів фонду оплати праці. Доплата встановлюється як за основним місцем роботи, так і за роботу за сумісництвом  пропорційно відпрацьованому часу.</w:t>
      </w:r>
    </w:p>
    <w:p w:rsidR="00B93E95" w:rsidRPr="00310C9A" w:rsidRDefault="00B93E95" w:rsidP="00B93E95">
      <w:pPr>
        <w:shd w:val="clear" w:color="auto" w:fill="FFFFFF"/>
        <w:spacing w:after="0" w:line="240" w:lineRule="auto"/>
        <w:jc w:val="both"/>
        <w:textAlignment w:val="baseline"/>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ab/>
        <w:t xml:space="preserve">Встановлюються такі доплати: </w:t>
      </w:r>
    </w:p>
    <w:p w:rsidR="00B93E95" w:rsidRPr="00310C9A" w:rsidRDefault="00B93E95" w:rsidP="00B93E95">
      <w:pPr>
        <w:shd w:val="clear" w:color="auto" w:fill="FFFFFF"/>
        <w:spacing w:after="0" w:line="240" w:lineRule="auto"/>
        <w:ind w:firstLine="426"/>
        <w:jc w:val="both"/>
        <w:textAlignment w:val="baseline"/>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за збільшення обсягу робіт або розширення зони обслуговування – до 50 %.</w:t>
      </w:r>
    </w:p>
    <w:p w:rsidR="00B93E95" w:rsidRPr="00310C9A" w:rsidRDefault="00B93E95" w:rsidP="00B93E95">
      <w:pPr>
        <w:shd w:val="clear" w:color="auto" w:fill="FFFFFF"/>
        <w:spacing w:after="0" w:line="240" w:lineRule="auto"/>
        <w:ind w:firstLine="426"/>
        <w:jc w:val="both"/>
        <w:textAlignment w:val="baseline"/>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w:t>
      </w:r>
      <w:r w:rsidRPr="00310C9A">
        <w:rPr>
          <w:rFonts w:ascii="Times New Roman" w:eastAsia="Times New Roman" w:hAnsi="Times New Roman"/>
          <w:sz w:val="24"/>
          <w:szCs w:val="24"/>
          <w:lang w:val="uk-UA" w:eastAsia="ru-RU"/>
        </w:rPr>
        <w:tab/>
        <w:t>за старшинство: 10 %.</w:t>
      </w:r>
    </w:p>
    <w:p w:rsidR="00B93E95" w:rsidRPr="00310C9A" w:rsidRDefault="00B93E95" w:rsidP="00B93E95">
      <w:pPr>
        <w:tabs>
          <w:tab w:val="left" w:pos="360"/>
        </w:tabs>
        <w:suppressAutoHyphens/>
        <w:spacing w:after="0" w:line="240" w:lineRule="auto"/>
        <w:contextualSpacing/>
        <w:jc w:val="both"/>
        <w:rPr>
          <w:rFonts w:ascii="Times New Roman" w:hAnsi="Times New Roman"/>
          <w:sz w:val="24"/>
          <w:szCs w:val="24"/>
          <w:lang w:val="uk-UA" w:eastAsia="ar-SA"/>
        </w:rPr>
      </w:pPr>
      <w:r w:rsidRPr="00310C9A">
        <w:rPr>
          <w:rFonts w:ascii="Times New Roman" w:hAnsi="Times New Roman"/>
          <w:sz w:val="24"/>
          <w:szCs w:val="24"/>
          <w:lang w:val="uk-UA" w:eastAsia="ar-SA"/>
        </w:rPr>
        <w:t xml:space="preserve">       -    за завідування:</w:t>
      </w:r>
    </w:p>
    <w:p w:rsidR="00B93E95" w:rsidRPr="00310C9A" w:rsidRDefault="00B93E95" w:rsidP="00B93E95">
      <w:pPr>
        <w:numPr>
          <w:ilvl w:val="0"/>
          <w:numId w:val="50"/>
        </w:numPr>
        <w:tabs>
          <w:tab w:val="left" w:pos="360"/>
        </w:tabs>
        <w:suppressAutoHyphens/>
        <w:spacing w:after="0" w:line="240" w:lineRule="auto"/>
        <w:ind w:firstLine="360"/>
        <w:contextualSpacing/>
        <w:jc w:val="both"/>
        <w:rPr>
          <w:rFonts w:ascii="Times New Roman" w:hAnsi="Times New Roman"/>
          <w:sz w:val="24"/>
          <w:szCs w:val="24"/>
          <w:lang w:val="uk-UA" w:eastAsia="ar-SA"/>
        </w:rPr>
      </w:pPr>
      <w:r w:rsidRPr="00310C9A">
        <w:rPr>
          <w:rFonts w:ascii="Times New Roman" w:hAnsi="Times New Roman"/>
          <w:sz w:val="24"/>
          <w:szCs w:val="24"/>
          <w:lang w:val="uk-UA" w:eastAsia="ar-SA"/>
        </w:rPr>
        <w:t>на 10 відсотків - при кількості посад лікарів, посад професіоналів з повною вищою немедичною освітою, що допущені до медичної діяльності, у підрозділі згідно зі штатним розписом до 3 одиниць включно (з урахуванням посад керівників цих структурних підрозділів і без урахування посад лікарів-інтернів);</w:t>
      </w:r>
    </w:p>
    <w:p w:rsidR="00B93E95" w:rsidRPr="00310C9A" w:rsidRDefault="00B93E95" w:rsidP="00B93E95">
      <w:pPr>
        <w:numPr>
          <w:ilvl w:val="0"/>
          <w:numId w:val="50"/>
        </w:numPr>
        <w:tabs>
          <w:tab w:val="left" w:pos="360"/>
        </w:tabs>
        <w:suppressAutoHyphens/>
        <w:spacing w:before="100" w:beforeAutospacing="1" w:after="100" w:afterAutospacing="1" w:line="240" w:lineRule="auto"/>
        <w:ind w:firstLine="426"/>
        <w:contextualSpacing/>
        <w:jc w:val="both"/>
        <w:rPr>
          <w:rFonts w:ascii="Times New Roman" w:hAnsi="Times New Roman"/>
          <w:sz w:val="24"/>
          <w:lang w:val="uk-UA"/>
        </w:rPr>
      </w:pPr>
      <w:r w:rsidRPr="00310C9A">
        <w:rPr>
          <w:rFonts w:ascii="Times New Roman" w:hAnsi="Times New Roman"/>
          <w:sz w:val="24"/>
          <w:szCs w:val="24"/>
          <w:lang w:val="uk-UA" w:eastAsia="ar-SA"/>
        </w:rPr>
        <w:t xml:space="preserve">на 20 відсотків - при кількості посад лікарів, посад професіоналів з повною вищою немедичною освітою, що допущені до медичної діяльності, у підрозділі згідно зі штатним розписом понад 3 до 6 одиниць включно (з урахуванням посад керівників цих структурних підрозділів і без урахування посад лікарів-інтернів);  </w:t>
      </w:r>
    </w:p>
    <w:p w:rsidR="00B93E95" w:rsidRPr="00310C9A" w:rsidRDefault="00B93E95" w:rsidP="00B93E95">
      <w:pPr>
        <w:tabs>
          <w:tab w:val="left" w:pos="360"/>
        </w:tabs>
        <w:suppressAutoHyphens/>
        <w:spacing w:before="100" w:beforeAutospacing="1" w:after="100" w:afterAutospacing="1" w:line="240" w:lineRule="auto"/>
        <w:ind w:firstLine="567"/>
        <w:contextualSpacing/>
        <w:jc w:val="both"/>
        <w:rPr>
          <w:rFonts w:ascii="Times New Roman" w:hAnsi="Times New Roman"/>
          <w:sz w:val="24"/>
          <w:lang w:val="uk-UA"/>
        </w:rPr>
      </w:pPr>
      <w:r w:rsidRPr="00310C9A">
        <w:rPr>
          <w:rFonts w:ascii="Times New Roman" w:hAnsi="Times New Roman"/>
          <w:sz w:val="24"/>
          <w:lang w:val="uk-UA"/>
        </w:rPr>
        <w:t>Головній медичній сестрі  з базовою та неповною вищою медичною освітою заробітну плату визначити з урахуванням підвищення на 20 відсотків  від її фіксованого посадового окладу.</w:t>
      </w:r>
    </w:p>
    <w:p w:rsidR="00B93E95" w:rsidRPr="00310C9A" w:rsidRDefault="00B93E95" w:rsidP="00B93E95">
      <w:pPr>
        <w:tabs>
          <w:tab w:val="left" w:pos="360"/>
        </w:tabs>
        <w:suppressAutoHyphens/>
        <w:spacing w:before="100" w:beforeAutospacing="1" w:after="100" w:afterAutospacing="1" w:line="240" w:lineRule="auto"/>
        <w:ind w:firstLine="567"/>
        <w:contextualSpacing/>
        <w:jc w:val="both"/>
        <w:rPr>
          <w:rFonts w:ascii="Times New Roman" w:hAnsi="Times New Roman"/>
          <w:sz w:val="24"/>
          <w:lang w:val="uk-UA"/>
        </w:rPr>
      </w:pPr>
      <w:r w:rsidRPr="00310C9A">
        <w:rPr>
          <w:rFonts w:ascii="Times New Roman" w:hAnsi="Times New Roman"/>
          <w:sz w:val="24"/>
          <w:lang w:val="uk-UA"/>
        </w:rPr>
        <w:t>Старшим  сестрам медичним з базовою та неповною вищою медичною освітою заробітну плату визначити з урахуванням підвищення на 10 відсотків  від її фіксованого посадового окладу.</w:t>
      </w:r>
    </w:p>
    <w:p w:rsidR="00B93E95" w:rsidRPr="00310C9A" w:rsidRDefault="00B93E95" w:rsidP="00B93E95">
      <w:pPr>
        <w:tabs>
          <w:tab w:val="left" w:pos="360"/>
        </w:tabs>
        <w:suppressAutoHyphens/>
        <w:spacing w:before="100" w:beforeAutospacing="1" w:after="100" w:afterAutospacing="1" w:line="240" w:lineRule="auto"/>
        <w:ind w:firstLine="567"/>
        <w:contextualSpacing/>
        <w:jc w:val="both"/>
        <w:rPr>
          <w:rFonts w:ascii="Times New Roman" w:hAnsi="Times New Roman"/>
          <w:sz w:val="24"/>
          <w:szCs w:val="24"/>
          <w:lang w:val="uk-UA" w:eastAsia="uk-UA"/>
        </w:rPr>
      </w:pPr>
      <w:r w:rsidRPr="00310C9A">
        <w:rPr>
          <w:rFonts w:ascii="Times New Roman" w:hAnsi="Times New Roman"/>
          <w:sz w:val="24"/>
          <w:szCs w:val="24"/>
          <w:lang w:val="uk-UA" w:eastAsia="uk-UA"/>
        </w:rPr>
        <w:t xml:space="preserve"> Працівникам Підприємства конкретний розмір надбавки встановлюється наказом керівника Підприємства, а керівнику Підприємства – органом вищого рівня (Засновником).</w:t>
      </w:r>
    </w:p>
    <w:p w:rsidR="00B93E95" w:rsidRPr="00310C9A" w:rsidRDefault="00B93E95" w:rsidP="00B93E95">
      <w:pPr>
        <w:tabs>
          <w:tab w:val="left" w:pos="360"/>
        </w:tabs>
        <w:suppressAutoHyphens/>
        <w:spacing w:before="100" w:beforeAutospacing="1" w:after="100" w:afterAutospacing="1" w:line="240" w:lineRule="auto"/>
        <w:ind w:firstLine="567"/>
        <w:contextualSpacing/>
        <w:jc w:val="both"/>
        <w:rPr>
          <w:rFonts w:ascii="Times New Roman" w:hAnsi="Times New Roman"/>
          <w:sz w:val="24"/>
          <w:szCs w:val="24"/>
          <w:lang w:val="uk-UA" w:eastAsia="uk-UA"/>
        </w:rPr>
      </w:pPr>
    </w:p>
    <w:p w:rsidR="00B93E95" w:rsidRDefault="00B93E95" w:rsidP="00B93E95">
      <w:pPr>
        <w:autoSpaceDE w:val="0"/>
        <w:autoSpaceDN w:val="0"/>
        <w:adjustRightInd w:val="0"/>
        <w:spacing w:after="0" w:line="240" w:lineRule="auto"/>
        <w:jc w:val="center"/>
        <w:rPr>
          <w:rFonts w:ascii="Times New Roman" w:eastAsia="Times New Roman" w:hAnsi="Times New Roman"/>
          <w:b/>
          <w:bCs/>
          <w:sz w:val="24"/>
          <w:szCs w:val="24"/>
          <w:lang w:val="uk-UA" w:eastAsia="ru-RU"/>
        </w:rPr>
      </w:pPr>
    </w:p>
    <w:p w:rsidR="00B93E95" w:rsidRPr="00310C9A" w:rsidRDefault="00B93E95" w:rsidP="00B93E95">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310C9A">
        <w:rPr>
          <w:rFonts w:ascii="Times New Roman" w:eastAsia="Times New Roman" w:hAnsi="Times New Roman"/>
          <w:b/>
          <w:bCs/>
          <w:sz w:val="24"/>
          <w:szCs w:val="24"/>
          <w:lang w:val="uk-UA" w:eastAsia="ru-RU"/>
        </w:rPr>
        <w:t>ІV. Відповідальність</w:t>
      </w:r>
    </w:p>
    <w:p w:rsidR="00B93E95" w:rsidRPr="00310C9A" w:rsidRDefault="00B93E95" w:rsidP="00B93E95">
      <w:pPr>
        <w:autoSpaceDE w:val="0"/>
        <w:autoSpaceDN w:val="0"/>
        <w:adjustRightInd w:val="0"/>
        <w:spacing w:after="0" w:line="240" w:lineRule="auto"/>
        <w:ind w:firstLine="567"/>
        <w:jc w:val="both"/>
        <w:rPr>
          <w:rFonts w:ascii="Times New Roman" w:eastAsia="Times New Roman" w:hAnsi="Times New Roman"/>
          <w:sz w:val="24"/>
          <w:szCs w:val="24"/>
          <w:lang w:val="uk-UA" w:eastAsia="ru-RU"/>
        </w:rPr>
      </w:pPr>
      <w:r w:rsidRPr="00310C9A">
        <w:rPr>
          <w:rFonts w:ascii="Times New Roman" w:eastAsia="Times New Roman" w:hAnsi="Times New Roman"/>
          <w:bCs/>
          <w:sz w:val="24"/>
          <w:szCs w:val="24"/>
          <w:lang w:val="uk-UA" w:eastAsia="ru-RU"/>
        </w:rPr>
        <w:t xml:space="preserve">4.1. </w:t>
      </w:r>
      <w:r w:rsidRPr="00310C9A">
        <w:rPr>
          <w:rFonts w:ascii="Times New Roman" w:eastAsia="Times New Roman" w:hAnsi="Times New Roman"/>
          <w:sz w:val="24"/>
          <w:szCs w:val="24"/>
          <w:lang w:val="uk-UA" w:eastAsia="ru-RU"/>
        </w:rPr>
        <w:t xml:space="preserve">Директор Підприємства несе відповідальність за: </w:t>
      </w:r>
    </w:p>
    <w:p w:rsidR="00B93E95" w:rsidRPr="00310C9A" w:rsidRDefault="00B93E95" w:rsidP="00B93E95">
      <w:pPr>
        <w:autoSpaceDE w:val="0"/>
        <w:autoSpaceDN w:val="0"/>
        <w:adjustRightInd w:val="0"/>
        <w:spacing w:after="0" w:line="240" w:lineRule="auto"/>
        <w:ind w:firstLine="567"/>
        <w:jc w:val="both"/>
        <w:rPr>
          <w:rFonts w:ascii="Times New Roman" w:eastAsia="Times New Roman" w:hAnsi="Times New Roman"/>
          <w:sz w:val="24"/>
          <w:szCs w:val="24"/>
          <w:lang w:val="uk-UA" w:eastAsia="ru-RU"/>
        </w:rPr>
      </w:pPr>
      <w:r w:rsidRPr="00310C9A">
        <w:rPr>
          <w:rFonts w:ascii="Times New Roman" w:eastAsia="Times New Roman" w:hAnsi="Times New Roman"/>
          <w:bCs/>
          <w:sz w:val="24"/>
          <w:szCs w:val="24"/>
          <w:lang w:val="uk-UA" w:eastAsia="ru-RU"/>
        </w:rPr>
        <w:t xml:space="preserve">• </w:t>
      </w:r>
      <w:r w:rsidRPr="00310C9A">
        <w:rPr>
          <w:rFonts w:ascii="Times New Roman" w:eastAsia="Times New Roman" w:hAnsi="Times New Roman"/>
          <w:sz w:val="24"/>
          <w:szCs w:val="24"/>
          <w:lang w:val="uk-UA" w:eastAsia="ru-RU"/>
        </w:rPr>
        <w:t xml:space="preserve">забезпечення нарахування та виплати заробітної плати відповідно до законодавства України, Колективного договору та цього Положення; </w:t>
      </w:r>
    </w:p>
    <w:p w:rsidR="00B93E95" w:rsidRPr="00310C9A" w:rsidRDefault="00B93E95" w:rsidP="00B93E95">
      <w:pPr>
        <w:autoSpaceDE w:val="0"/>
        <w:autoSpaceDN w:val="0"/>
        <w:adjustRightInd w:val="0"/>
        <w:spacing w:after="0" w:line="240" w:lineRule="auto"/>
        <w:ind w:firstLine="567"/>
        <w:jc w:val="both"/>
        <w:rPr>
          <w:rFonts w:ascii="Times New Roman" w:eastAsia="Times New Roman" w:hAnsi="Times New Roman"/>
          <w:sz w:val="24"/>
          <w:szCs w:val="24"/>
          <w:lang w:val="uk-UA" w:eastAsia="ru-RU"/>
        </w:rPr>
      </w:pPr>
      <w:r w:rsidRPr="00310C9A">
        <w:rPr>
          <w:rFonts w:ascii="Times New Roman" w:eastAsia="Times New Roman" w:hAnsi="Times New Roman"/>
          <w:bCs/>
          <w:sz w:val="24"/>
          <w:szCs w:val="24"/>
          <w:lang w:val="uk-UA" w:eastAsia="ru-RU"/>
        </w:rPr>
        <w:t xml:space="preserve">• </w:t>
      </w:r>
      <w:r w:rsidRPr="00310C9A">
        <w:rPr>
          <w:rFonts w:ascii="Times New Roman" w:eastAsia="Times New Roman" w:hAnsi="Times New Roman"/>
          <w:sz w:val="24"/>
          <w:szCs w:val="24"/>
          <w:lang w:val="uk-UA" w:eastAsia="ru-RU"/>
        </w:rPr>
        <w:t xml:space="preserve">своєчасне затвердження та підписання документів, що є підставою для нарахування заробітної плати (штатний розпис, накази, інші фінансові документи). </w:t>
      </w:r>
    </w:p>
    <w:p w:rsidR="00B93E95" w:rsidRPr="00310C9A" w:rsidRDefault="00B93E95" w:rsidP="00B93E95">
      <w:pPr>
        <w:autoSpaceDE w:val="0"/>
        <w:autoSpaceDN w:val="0"/>
        <w:adjustRightInd w:val="0"/>
        <w:spacing w:after="0" w:line="240" w:lineRule="auto"/>
        <w:ind w:firstLine="567"/>
        <w:jc w:val="both"/>
        <w:rPr>
          <w:rFonts w:ascii="Times New Roman" w:eastAsia="Times New Roman" w:hAnsi="Times New Roman"/>
          <w:sz w:val="24"/>
          <w:szCs w:val="24"/>
          <w:lang w:val="uk-UA" w:eastAsia="ru-RU"/>
        </w:rPr>
      </w:pPr>
      <w:r w:rsidRPr="00310C9A">
        <w:rPr>
          <w:rFonts w:ascii="Times New Roman" w:eastAsia="Times New Roman" w:hAnsi="Times New Roman"/>
          <w:bCs/>
          <w:sz w:val="24"/>
          <w:szCs w:val="24"/>
          <w:lang w:val="uk-UA" w:eastAsia="ru-RU"/>
        </w:rPr>
        <w:t xml:space="preserve">4.2. Головний бухгалтер Підприємства несе відповідальність за: </w:t>
      </w:r>
    </w:p>
    <w:p w:rsidR="00B93E95" w:rsidRPr="00310C9A" w:rsidRDefault="00B93E95" w:rsidP="00B93E95">
      <w:pPr>
        <w:autoSpaceDE w:val="0"/>
        <w:autoSpaceDN w:val="0"/>
        <w:adjustRightInd w:val="0"/>
        <w:spacing w:after="0" w:line="240" w:lineRule="auto"/>
        <w:ind w:firstLine="567"/>
        <w:jc w:val="both"/>
        <w:rPr>
          <w:rFonts w:ascii="Times New Roman" w:eastAsia="Times New Roman" w:hAnsi="Times New Roman"/>
          <w:sz w:val="24"/>
          <w:szCs w:val="24"/>
          <w:lang w:val="uk-UA" w:eastAsia="ru-RU"/>
        </w:rPr>
      </w:pPr>
      <w:r w:rsidRPr="00310C9A">
        <w:rPr>
          <w:rFonts w:ascii="Times New Roman" w:eastAsia="Times New Roman" w:hAnsi="Times New Roman"/>
          <w:bCs/>
          <w:sz w:val="24"/>
          <w:szCs w:val="24"/>
          <w:lang w:val="uk-UA" w:eastAsia="ru-RU"/>
        </w:rPr>
        <w:t xml:space="preserve">• </w:t>
      </w:r>
      <w:r w:rsidRPr="00310C9A">
        <w:rPr>
          <w:rFonts w:ascii="Times New Roman" w:eastAsia="Times New Roman" w:hAnsi="Times New Roman"/>
          <w:sz w:val="24"/>
          <w:szCs w:val="24"/>
          <w:lang w:val="uk-UA" w:eastAsia="ru-RU"/>
        </w:rPr>
        <w:t xml:space="preserve">своєчасне та правильне нарахування і виплату заробітної плати; </w:t>
      </w:r>
    </w:p>
    <w:p w:rsidR="00B93E95" w:rsidRPr="00310C9A" w:rsidRDefault="00B93E95" w:rsidP="00B93E95">
      <w:pPr>
        <w:autoSpaceDE w:val="0"/>
        <w:autoSpaceDN w:val="0"/>
        <w:adjustRightInd w:val="0"/>
        <w:spacing w:after="0" w:line="240" w:lineRule="auto"/>
        <w:ind w:firstLine="567"/>
        <w:jc w:val="both"/>
        <w:rPr>
          <w:rFonts w:ascii="Times New Roman" w:eastAsia="Times New Roman" w:hAnsi="Times New Roman"/>
          <w:sz w:val="24"/>
          <w:szCs w:val="24"/>
          <w:lang w:val="uk-UA" w:eastAsia="ru-RU"/>
        </w:rPr>
      </w:pPr>
      <w:r w:rsidRPr="00310C9A">
        <w:rPr>
          <w:rFonts w:ascii="Times New Roman" w:eastAsia="Times New Roman" w:hAnsi="Times New Roman"/>
          <w:bCs/>
          <w:sz w:val="24"/>
          <w:szCs w:val="24"/>
          <w:lang w:val="uk-UA" w:eastAsia="ru-RU"/>
        </w:rPr>
        <w:t xml:space="preserve">• </w:t>
      </w:r>
      <w:r w:rsidRPr="00310C9A">
        <w:rPr>
          <w:rFonts w:ascii="Times New Roman" w:eastAsia="Times New Roman" w:hAnsi="Times New Roman"/>
          <w:sz w:val="24"/>
          <w:szCs w:val="24"/>
          <w:lang w:val="uk-UA" w:eastAsia="ru-RU"/>
        </w:rPr>
        <w:t xml:space="preserve">своєчасне надання працівникові </w:t>
      </w:r>
      <w:r w:rsidRPr="00666B28">
        <w:rPr>
          <w:rFonts w:ascii="Times New Roman" w:eastAsia="Times New Roman" w:hAnsi="Times New Roman"/>
          <w:sz w:val="24"/>
          <w:szCs w:val="24"/>
          <w:lang w:val="uk-UA" w:eastAsia="ru-RU"/>
        </w:rPr>
        <w:t>інформації щодо</w:t>
      </w:r>
      <w:r w:rsidRPr="00310C9A">
        <w:rPr>
          <w:rFonts w:ascii="Times New Roman" w:eastAsia="Times New Roman" w:hAnsi="Times New Roman"/>
          <w:sz w:val="24"/>
          <w:szCs w:val="24"/>
          <w:lang w:val="uk-UA" w:eastAsia="ru-RU"/>
        </w:rPr>
        <w:t xml:space="preserve"> його заробітної плати. </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b/>
          <w:bCs/>
          <w:sz w:val="24"/>
          <w:szCs w:val="24"/>
          <w:lang w:val="uk-UA" w:eastAsia="ru-RU"/>
        </w:rPr>
      </w:pPr>
    </w:p>
    <w:p w:rsidR="00B93E95" w:rsidRPr="00310C9A" w:rsidRDefault="00B93E95" w:rsidP="00B93E95">
      <w:pPr>
        <w:autoSpaceDE w:val="0"/>
        <w:autoSpaceDN w:val="0"/>
        <w:adjustRightInd w:val="0"/>
        <w:spacing w:after="0" w:line="240" w:lineRule="auto"/>
        <w:jc w:val="center"/>
        <w:rPr>
          <w:rFonts w:ascii="Times New Roman" w:eastAsia="Times New Roman" w:hAnsi="Times New Roman"/>
          <w:sz w:val="24"/>
          <w:szCs w:val="24"/>
          <w:lang w:val="uk-UA" w:eastAsia="ru-RU"/>
        </w:rPr>
      </w:pPr>
      <w:r w:rsidRPr="00310C9A">
        <w:rPr>
          <w:rFonts w:ascii="Times New Roman" w:eastAsia="Times New Roman" w:hAnsi="Times New Roman"/>
          <w:b/>
          <w:bCs/>
          <w:sz w:val="24"/>
          <w:szCs w:val="24"/>
          <w:lang w:val="uk-UA" w:eastAsia="ru-RU"/>
        </w:rPr>
        <w:lastRenderedPageBreak/>
        <w:t>V. Обмеження розміру утримань із заробітної плати</w:t>
      </w:r>
    </w:p>
    <w:p w:rsidR="00B93E95" w:rsidRPr="00310C9A" w:rsidRDefault="00B93E95" w:rsidP="00B93E95">
      <w:pPr>
        <w:autoSpaceDE w:val="0"/>
        <w:autoSpaceDN w:val="0"/>
        <w:adjustRightInd w:val="0"/>
        <w:spacing w:after="0" w:line="240" w:lineRule="auto"/>
        <w:ind w:firstLine="567"/>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 xml:space="preserve">5.1. Утримання із заробітної плати працівників здійснюється лише у випадках, передбачених законодавством. </w:t>
      </w:r>
    </w:p>
    <w:p w:rsidR="00B93E95" w:rsidRPr="00310C9A" w:rsidRDefault="00B93E95" w:rsidP="00B93E95">
      <w:pPr>
        <w:spacing w:after="0" w:line="240" w:lineRule="auto"/>
        <w:ind w:firstLine="567"/>
        <w:jc w:val="center"/>
        <w:rPr>
          <w:rFonts w:ascii="Times New Roman" w:eastAsia="Times New Roman" w:hAnsi="Times New Roman"/>
          <w:b/>
          <w:snapToGrid w:val="0"/>
          <w:sz w:val="24"/>
          <w:szCs w:val="24"/>
          <w:lang w:val="uk-UA" w:eastAsia="ru-RU"/>
        </w:rPr>
      </w:pPr>
      <w:r w:rsidRPr="00310C9A">
        <w:rPr>
          <w:rFonts w:ascii="Times New Roman" w:eastAsia="Times New Roman" w:hAnsi="Times New Roman"/>
          <w:b/>
          <w:snapToGrid w:val="0"/>
          <w:sz w:val="24"/>
          <w:szCs w:val="24"/>
          <w:lang w:val="uk-UA" w:eastAsia="ru-RU"/>
        </w:rPr>
        <w:t>VІ. Преміювання</w:t>
      </w:r>
    </w:p>
    <w:p w:rsidR="00B93E95" w:rsidRPr="00310C9A" w:rsidRDefault="00B93E95" w:rsidP="00B93E95">
      <w:pPr>
        <w:spacing w:after="0" w:line="240" w:lineRule="auto"/>
        <w:ind w:firstLine="567"/>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6.1. Преміювання працівників проводиться у межах фонду заробітної плати згідно Положення «Про преміювання</w:t>
      </w:r>
      <w:r>
        <w:rPr>
          <w:rFonts w:ascii="Times New Roman" w:eastAsia="Times New Roman" w:hAnsi="Times New Roman"/>
          <w:sz w:val="24"/>
          <w:szCs w:val="24"/>
          <w:lang w:val="uk-UA" w:eastAsia="ru-RU"/>
        </w:rPr>
        <w:t xml:space="preserve"> </w:t>
      </w:r>
      <w:r w:rsidRPr="00310C9A">
        <w:rPr>
          <w:rFonts w:ascii="Times New Roman" w:eastAsia="Times New Roman" w:hAnsi="Times New Roman"/>
          <w:sz w:val="24"/>
          <w:szCs w:val="24"/>
          <w:lang w:val="uk-UA" w:eastAsia="ru-RU"/>
        </w:rPr>
        <w:t>працівників».</w:t>
      </w: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p>
    <w:p w:rsidR="00B93E95" w:rsidRPr="00310C9A" w:rsidRDefault="00B93E95" w:rsidP="00B93E95">
      <w:pPr>
        <w:autoSpaceDE w:val="0"/>
        <w:autoSpaceDN w:val="0"/>
        <w:adjustRightInd w:val="0"/>
        <w:spacing w:after="0" w:line="240" w:lineRule="auto"/>
        <w:jc w:val="both"/>
        <w:rPr>
          <w:rFonts w:ascii="Times New Roman" w:eastAsia="Times New Roman" w:hAnsi="Times New Roman"/>
          <w:sz w:val="24"/>
          <w:szCs w:val="24"/>
          <w:lang w:val="uk-UA" w:eastAsia="ru-RU"/>
        </w:rPr>
      </w:pPr>
      <w:r w:rsidRPr="00310C9A">
        <w:rPr>
          <w:rFonts w:ascii="Times New Roman" w:eastAsia="Times New Roman" w:hAnsi="Times New Roman"/>
          <w:b/>
          <w:bCs/>
          <w:sz w:val="24"/>
          <w:szCs w:val="24"/>
          <w:lang w:val="uk-UA" w:eastAsia="ru-RU"/>
        </w:rPr>
        <w:t xml:space="preserve">                              VІІ. Розв’язання трудових спорів із питань оплати праці</w:t>
      </w:r>
    </w:p>
    <w:p w:rsidR="00B93E95" w:rsidRPr="00DF33B2" w:rsidRDefault="00B93E95" w:rsidP="00B93E95">
      <w:pPr>
        <w:ind w:firstLine="709"/>
        <w:jc w:val="both"/>
        <w:rPr>
          <w:rFonts w:ascii="Times New Roman" w:eastAsia="Times New Roman" w:hAnsi="Times New Roman"/>
          <w:sz w:val="24"/>
          <w:szCs w:val="24"/>
          <w:lang w:val="uk-UA" w:eastAsia="ru-RU"/>
        </w:rPr>
      </w:pPr>
      <w:r w:rsidRPr="00310C9A">
        <w:rPr>
          <w:rFonts w:ascii="Times New Roman" w:eastAsia="Times New Roman" w:hAnsi="Times New Roman"/>
          <w:sz w:val="24"/>
          <w:szCs w:val="24"/>
          <w:lang w:val="uk-UA" w:eastAsia="ru-RU"/>
        </w:rPr>
        <w:t>7.1 Трудові спори з питань оплати праці розглядаються та вирішуються відповідно до чинного законодавства України.</w:t>
      </w:r>
    </w:p>
    <w:p w:rsidR="00B93E95" w:rsidRPr="004316EB" w:rsidRDefault="00B93E95" w:rsidP="00B93E95">
      <w:pPr>
        <w:pStyle w:val="af2"/>
        <w:spacing w:before="100" w:beforeAutospacing="1" w:after="100" w:afterAutospacing="1"/>
        <w:ind w:left="993"/>
        <w:jc w:val="both"/>
        <w:rPr>
          <w:b/>
          <w:sz w:val="24"/>
          <w:szCs w:val="24"/>
          <w:lang w:val="uk-UA"/>
        </w:rPr>
      </w:pPr>
    </w:p>
    <w:p w:rsidR="00B93E95" w:rsidRDefault="00B93E95" w:rsidP="00B93E95">
      <w:pPr>
        <w:pStyle w:val="af2"/>
        <w:numPr>
          <w:ilvl w:val="0"/>
          <w:numId w:val="49"/>
        </w:numPr>
        <w:spacing w:before="100" w:beforeAutospacing="1" w:after="100" w:afterAutospacing="1" w:line="276" w:lineRule="auto"/>
        <w:jc w:val="both"/>
        <w:rPr>
          <w:b/>
          <w:sz w:val="24"/>
          <w:szCs w:val="24"/>
          <w:lang w:val="uk-UA"/>
        </w:rPr>
      </w:pPr>
      <w:r w:rsidRPr="00545AE4">
        <w:rPr>
          <w:bCs/>
          <w:sz w:val="24"/>
          <w:szCs w:val="24"/>
          <w:lang w:val="uk-UA"/>
        </w:rPr>
        <w:t>Внести зміни до</w:t>
      </w:r>
      <w:r>
        <w:rPr>
          <w:bCs/>
          <w:sz w:val="24"/>
          <w:szCs w:val="24"/>
          <w:lang w:val="uk-UA"/>
        </w:rPr>
        <w:t xml:space="preserve"> </w:t>
      </w:r>
      <w:r>
        <w:rPr>
          <w:b/>
          <w:sz w:val="24"/>
          <w:szCs w:val="24"/>
          <w:lang w:val="uk-UA"/>
        </w:rPr>
        <w:t xml:space="preserve">Переліку відповідальних осіб по здійсненню контролю за виконанням колективного договору КП «Центр ПМСД Самгородоцької СР»  (Додаток 15) </w:t>
      </w:r>
      <w:r w:rsidRPr="00545AE4">
        <w:rPr>
          <w:bCs/>
          <w:sz w:val="24"/>
          <w:szCs w:val="24"/>
          <w:lang w:val="uk-UA"/>
        </w:rPr>
        <w:t xml:space="preserve">Колективного договору та викласти </w:t>
      </w:r>
      <w:r>
        <w:rPr>
          <w:bCs/>
          <w:sz w:val="24"/>
          <w:szCs w:val="24"/>
          <w:lang w:val="uk-UA"/>
        </w:rPr>
        <w:t>його</w:t>
      </w:r>
      <w:r w:rsidRPr="00545AE4">
        <w:rPr>
          <w:bCs/>
          <w:sz w:val="24"/>
          <w:szCs w:val="24"/>
          <w:lang w:val="uk-UA"/>
        </w:rPr>
        <w:t xml:space="preserve"> в наступній редакції:</w:t>
      </w:r>
    </w:p>
    <w:p w:rsidR="00B93E95" w:rsidRPr="00A712CE" w:rsidRDefault="00B93E95" w:rsidP="00B93E95">
      <w:pPr>
        <w:shd w:val="clear" w:color="auto" w:fill="FFFFFF"/>
        <w:spacing w:after="0" w:line="240" w:lineRule="auto"/>
        <w:jc w:val="right"/>
        <w:rPr>
          <w:rFonts w:ascii="Times New Roman" w:hAnsi="Times New Roman"/>
          <w:i/>
          <w:color w:val="000000"/>
          <w:sz w:val="24"/>
          <w:szCs w:val="24"/>
          <w:lang w:val="uk-UA"/>
        </w:rPr>
      </w:pPr>
      <w:r w:rsidRPr="00A712CE">
        <w:rPr>
          <w:rFonts w:ascii="Times New Roman" w:hAnsi="Times New Roman"/>
          <w:i/>
          <w:color w:val="000000"/>
          <w:sz w:val="24"/>
          <w:szCs w:val="24"/>
          <w:lang w:val="uk-UA"/>
        </w:rPr>
        <w:t>Додаток 1</w:t>
      </w:r>
      <w:r>
        <w:rPr>
          <w:rFonts w:ascii="Times New Roman" w:hAnsi="Times New Roman"/>
          <w:i/>
          <w:color w:val="000000"/>
          <w:sz w:val="24"/>
          <w:szCs w:val="24"/>
          <w:lang w:val="uk-UA"/>
        </w:rPr>
        <w:t>5</w:t>
      </w:r>
    </w:p>
    <w:p w:rsidR="00B93E95" w:rsidRPr="00F67AA3" w:rsidRDefault="00B93E95" w:rsidP="00B93E95">
      <w:pPr>
        <w:pStyle w:val="10"/>
        <w:spacing w:before="0" w:line="240" w:lineRule="auto"/>
        <w:ind w:left="1353"/>
        <w:jc w:val="right"/>
        <w:rPr>
          <w:rFonts w:ascii="Times New Roman" w:hAnsi="Times New Roman"/>
          <w:b w:val="0"/>
          <w:i/>
          <w:snapToGrid w:val="0"/>
          <w:sz w:val="24"/>
          <w:szCs w:val="24"/>
          <w:lang w:val="uk-UA"/>
        </w:rPr>
      </w:pPr>
      <w:r w:rsidRPr="00F67AA3">
        <w:rPr>
          <w:rFonts w:ascii="Times New Roman" w:hAnsi="Times New Roman"/>
          <w:b w:val="0"/>
          <w:i/>
          <w:snapToGrid w:val="0"/>
          <w:sz w:val="24"/>
          <w:szCs w:val="24"/>
          <w:lang w:val="uk-UA"/>
        </w:rPr>
        <w:t>до колективного договору</w:t>
      </w:r>
    </w:p>
    <w:p w:rsidR="00B93E95" w:rsidRPr="008A3F75" w:rsidRDefault="00B93E95" w:rsidP="00B93E95">
      <w:pPr>
        <w:pStyle w:val="10"/>
        <w:spacing w:before="0" w:line="240" w:lineRule="auto"/>
        <w:ind w:left="1353"/>
        <w:rPr>
          <w:rFonts w:ascii="Times New Roman" w:hAnsi="Times New Roman"/>
          <w:snapToGrid w:val="0"/>
          <w:sz w:val="24"/>
          <w:szCs w:val="24"/>
          <w:lang w:val="uk-UA"/>
        </w:rPr>
      </w:pPr>
    </w:p>
    <w:tbl>
      <w:tblPr>
        <w:tblW w:w="0" w:type="auto"/>
        <w:tblLook w:val="04A0" w:firstRow="1" w:lastRow="0" w:firstColumn="1" w:lastColumn="0" w:noHBand="0" w:noVBand="1"/>
      </w:tblPr>
      <w:tblGrid>
        <w:gridCol w:w="4573"/>
        <w:gridCol w:w="5566"/>
      </w:tblGrid>
      <w:tr w:rsidR="00B93E95" w:rsidRPr="00C74B57" w:rsidTr="00C01DD2">
        <w:tc>
          <w:tcPr>
            <w:tcW w:w="4643" w:type="dxa"/>
            <w:shd w:val="clear" w:color="auto" w:fill="auto"/>
          </w:tcPr>
          <w:p w:rsidR="00B93E95" w:rsidRPr="00FD017C" w:rsidRDefault="00B93E95" w:rsidP="00C01DD2">
            <w:pPr>
              <w:spacing w:after="0" w:line="240" w:lineRule="auto"/>
              <w:rPr>
                <w:rFonts w:ascii="Times New Roman" w:hAnsi="Times New Roman"/>
                <w:b/>
                <w:snapToGrid w:val="0"/>
                <w:sz w:val="24"/>
                <w:szCs w:val="24"/>
                <w:lang w:val="uk-UA"/>
              </w:rPr>
            </w:pPr>
            <w:r w:rsidRPr="00FD017C">
              <w:rPr>
                <w:rFonts w:ascii="Times New Roman" w:hAnsi="Times New Roman"/>
                <w:b/>
                <w:snapToGrid w:val="0"/>
                <w:sz w:val="24"/>
                <w:szCs w:val="24"/>
                <w:lang w:val="uk-UA"/>
              </w:rPr>
              <w:t>«ПОГОДЖЕНО»</w:t>
            </w:r>
          </w:p>
          <w:p w:rsidR="00B93E95" w:rsidRPr="00FD017C" w:rsidRDefault="00B93E95" w:rsidP="00C01DD2">
            <w:pPr>
              <w:spacing w:after="0" w:line="240" w:lineRule="auto"/>
              <w:rPr>
                <w:rFonts w:ascii="Times New Roman" w:hAnsi="Times New Roman"/>
                <w:snapToGrid w:val="0"/>
                <w:sz w:val="24"/>
                <w:szCs w:val="24"/>
                <w:lang w:val="uk-UA"/>
              </w:rPr>
            </w:pPr>
            <w:r w:rsidRPr="00FD017C">
              <w:rPr>
                <w:rFonts w:ascii="Times New Roman" w:hAnsi="Times New Roman"/>
                <w:snapToGrid w:val="0"/>
                <w:sz w:val="24"/>
                <w:szCs w:val="24"/>
                <w:lang w:val="uk-UA"/>
              </w:rPr>
              <w:t>Голова Ради трудового колективу</w:t>
            </w:r>
          </w:p>
          <w:p w:rsidR="00B93E95" w:rsidRPr="00FD017C" w:rsidRDefault="00B93E95" w:rsidP="00C01DD2">
            <w:pPr>
              <w:spacing w:after="0" w:line="240" w:lineRule="auto"/>
              <w:rPr>
                <w:rFonts w:ascii="Times New Roman" w:hAnsi="Times New Roman"/>
                <w:snapToGrid w:val="0"/>
                <w:sz w:val="24"/>
                <w:szCs w:val="24"/>
                <w:lang w:val="uk-UA"/>
              </w:rPr>
            </w:pPr>
          </w:p>
          <w:p w:rsidR="00B93E95" w:rsidRPr="00FD017C" w:rsidRDefault="00B93E95" w:rsidP="00C01DD2">
            <w:pPr>
              <w:spacing w:after="0" w:line="240" w:lineRule="auto"/>
              <w:rPr>
                <w:rFonts w:ascii="Times New Roman" w:hAnsi="Times New Roman"/>
                <w:snapToGrid w:val="0"/>
                <w:sz w:val="24"/>
                <w:szCs w:val="24"/>
                <w:lang w:val="uk-UA"/>
              </w:rPr>
            </w:pPr>
          </w:p>
          <w:p w:rsidR="00B93E95" w:rsidRPr="00FD017C" w:rsidRDefault="00B93E95" w:rsidP="00C01DD2">
            <w:pPr>
              <w:spacing w:after="0" w:line="240" w:lineRule="auto"/>
              <w:rPr>
                <w:rFonts w:ascii="Times New Roman" w:hAnsi="Times New Roman"/>
                <w:snapToGrid w:val="0"/>
                <w:sz w:val="24"/>
                <w:szCs w:val="24"/>
                <w:lang w:val="uk-UA"/>
              </w:rPr>
            </w:pPr>
            <w:r w:rsidRPr="00FD017C">
              <w:rPr>
                <w:rFonts w:ascii="Times New Roman" w:hAnsi="Times New Roman"/>
                <w:snapToGrid w:val="0"/>
                <w:sz w:val="24"/>
                <w:szCs w:val="24"/>
                <w:lang w:val="uk-UA"/>
              </w:rPr>
              <w:t>____________________ В.І. Гамага</w:t>
            </w:r>
          </w:p>
          <w:p w:rsidR="00B93E95" w:rsidRPr="00FD017C" w:rsidRDefault="00B93E95" w:rsidP="00C01DD2">
            <w:pPr>
              <w:spacing w:after="0" w:line="240" w:lineRule="auto"/>
              <w:rPr>
                <w:lang w:val="uk-UA"/>
              </w:rPr>
            </w:pPr>
          </w:p>
        </w:tc>
        <w:tc>
          <w:tcPr>
            <w:tcW w:w="5671" w:type="dxa"/>
            <w:shd w:val="clear" w:color="auto" w:fill="auto"/>
          </w:tcPr>
          <w:p w:rsidR="00B93E95" w:rsidRPr="00FD017C" w:rsidRDefault="00B93E95" w:rsidP="00C01DD2">
            <w:pPr>
              <w:pStyle w:val="10"/>
              <w:spacing w:before="0" w:line="240" w:lineRule="auto"/>
              <w:rPr>
                <w:rFonts w:ascii="Times New Roman" w:hAnsi="Times New Roman"/>
                <w:snapToGrid w:val="0"/>
                <w:sz w:val="24"/>
                <w:szCs w:val="24"/>
                <w:lang w:val="uk-UA"/>
              </w:rPr>
            </w:pPr>
            <w:r w:rsidRPr="00FD017C">
              <w:rPr>
                <w:rFonts w:ascii="Times New Roman" w:hAnsi="Times New Roman"/>
                <w:snapToGrid w:val="0"/>
                <w:sz w:val="24"/>
                <w:szCs w:val="24"/>
                <w:lang w:val="uk-UA"/>
              </w:rPr>
              <w:t>«ЗАТВЕРДЖЕНО»</w:t>
            </w:r>
          </w:p>
          <w:p w:rsidR="00B93E95" w:rsidRPr="00FD017C" w:rsidRDefault="00B93E95" w:rsidP="00C01DD2">
            <w:pPr>
              <w:pStyle w:val="10"/>
              <w:spacing w:before="0" w:line="240" w:lineRule="auto"/>
              <w:rPr>
                <w:rFonts w:ascii="Times New Roman" w:hAnsi="Times New Roman"/>
                <w:b w:val="0"/>
                <w:snapToGrid w:val="0"/>
                <w:sz w:val="24"/>
                <w:szCs w:val="24"/>
                <w:lang w:val="uk-UA"/>
              </w:rPr>
            </w:pPr>
            <w:r>
              <w:rPr>
                <w:rFonts w:ascii="Times New Roman" w:hAnsi="Times New Roman"/>
                <w:b w:val="0"/>
                <w:snapToGrid w:val="0"/>
                <w:sz w:val="24"/>
                <w:szCs w:val="24"/>
                <w:lang w:val="uk-UA"/>
              </w:rPr>
              <w:t xml:space="preserve">                                       Директор</w:t>
            </w:r>
          </w:p>
          <w:p w:rsidR="00B93E95" w:rsidRPr="00FD017C" w:rsidRDefault="00B93E95" w:rsidP="00C01DD2">
            <w:pPr>
              <w:spacing w:after="0" w:line="240" w:lineRule="auto"/>
              <w:rPr>
                <w:rFonts w:ascii="Times New Roman" w:hAnsi="Times New Roman"/>
                <w:snapToGrid w:val="0"/>
                <w:sz w:val="24"/>
                <w:szCs w:val="24"/>
                <w:lang w:val="uk-UA"/>
              </w:rPr>
            </w:pPr>
            <w:r w:rsidRPr="00FD017C">
              <w:rPr>
                <w:rFonts w:ascii="Times New Roman" w:hAnsi="Times New Roman"/>
                <w:snapToGrid w:val="0"/>
                <w:sz w:val="24"/>
                <w:szCs w:val="24"/>
                <w:lang w:val="uk-UA"/>
              </w:rPr>
              <w:t>КП «Центр ПМСД Самгородоцької СР»</w:t>
            </w:r>
          </w:p>
          <w:p w:rsidR="00B93E95" w:rsidRPr="00FD017C" w:rsidRDefault="00B93E95" w:rsidP="00C01DD2">
            <w:pPr>
              <w:spacing w:after="0" w:line="240" w:lineRule="auto"/>
              <w:rPr>
                <w:rFonts w:ascii="Times New Roman" w:hAnsi="Times New Roman"/>
                <w:snapToGrid w:val="0"/>
                <w:sz w:val="24"/>
                <w:szCs w:val="24"/>
                <w:lang w:val="uk-UA"/>
              </w:rPr>
            </w:pPr>
          </w:p>
          <w:p w:rsidR="00B93E95" w:rsidRPr="00FD017C" w:rsidRDefault="00B93E95" w:rsidP="00C01DD2">
            <w:pPr>
              <w:spacing w:after="0" w:line="240" w:lineRule="auto"/>
              <w:rPr>
                <w:lang w:val="uk-UA"/>
              </w:rPr>
            </w:pPr>
            <w:r w:rsidRPr="00FD017C">
              <w:rPr>
                <w:rFonts w:ascii="Times New Roman" w:hAnsi="Times New Roman"/>
                <w:snapToGrid w:val="0"/>
                <w:sz w:val="24"/>
                <w:szCs w:val="24"/>
                <w:lang w:val="uk-UA"/>
              </w:rPr>
              <w:t xml:space="preserve">____________________ </w:t>
            </w:r>
            <w:r>
              <w:rPr>
                <w:rFonts w:ascii="Times New Roman" w:hAnsi="Times New Roman"/>
                <w:snapToGrid w:val="0"/>
                <w:sz w:val="24"/>
                <w:szCs w:val="24"/>
                <w:lang w:val="uk-UA"/>
              </w:rPr>
              <w:t>Т.В. Пацановська</w:t>
            </w:r>
          </w:p>
        </w:tc>
      </w:tr>
    </w:tbl>
    <w:p w:rsidR="00B93E95" w:rsidRPr="007B7A10" w:rsidRDefault="00B93E95" w:rsidP="00B93E95">
      <w:pPr>
        <w:spacing w:after="0" w:line="240" w:lineRule="auto"/>
        <w:jc w:val="both"/>
        <w:rPr>
          <w:rFonts w:ascii="Times New Roman" w:hAnsi="Times New Roman"/>
          <w:b/>
          <w:color w:val="000000"/>
          <w:sz w:val="24"/>
          <w:szCs w:val="24"/>
          <w:lang w:val="uk-UA"/>
        </w:rPr>
      </w:pPr>
    </w:p>
    <w:p w:rsidR="00B93E95" w:rsidRPr="00A712CE" w:rsidRDefault="00B93E95" w:rsidP="00B93E95">
      <w:pPr>
        <w:pStyle w:val="af2"/>
        <w:ind w:left="1353" w:right="707"/>
        <w:jc w:val="center"/>
        <w:rPr>
          <w:b/>
          <w:color w:val="000000"/>
          <w:szCs w:val="28"/>
          <w:lang w:val="uk-UA"/>
        </w:rPr>
      </w:pPr>
      <w:bookmarkStart w:id="9" w:name="_Hlk192673729"/>
      <w:r w:rsidRPr="00A712CE">
        <w:rPr>
          <w:b/>
          <w:color w:val="000000"/>
          <w:szCs w:val="28"/>
          <w:lang w:val="uk-UA"/>
        </w:rPr>
        <w:t>П Е Р Е Л І К</w:t>
      </w:r>
    </w:p>
    <w:p w:rsidR="00B93E95" w:rsidRPr="00A712CE" w:rsidRDefault="00B93E95" w:rsidP="00B93E95">
      <w:pPr>
        <w:pStyle w:val="af2"/>
        <w:ind w:left="993" w:right="707"/>
        <w:jc w:val="center"/>
        <w:rPr>
          <w:b/>
          <w:color w:val="000000"/>
          <w:szCs w:val="28"/>
          <w:lang w:val="uk-UA"/>
        </w:rPr>
      </w:pPr>
      <w:r w:rsidRPr="00A712CE">
        <w:rPr>
          <w:b/>
          <w:color w:val="000000"/>
          <w:szCs w:val="28"/>
          <w:lang w:val="uk-UA"/>
        </w:rPr>
        <w:t>відповідальних осіб по здійсненню контролю за виконанням колективного договору КП «Центр ПМСД Самгородоцької СР»</w:t>
      </w:r>
    </w:p>
    <w:p w:rsidR="00B93E95" w:rsidRPr="00A712CE" w:rsidRDefault="00B93E95" w:rsidP="00B93E95">
      <w:pPr>
        <w:pStyle w:val="af2"/>
        <w:ind w:left="1353" w:right="707"/>
        <w:rPr>
          <w:b/>
          <w:color w:val="000000"/>
          <w:szCs w:val="28"/>
          <w:lang w:val="uk-UA"/>
        </w:rPr>
      </w:pPr>
      <w:r w:rsidRPr="00A712CE">
        <w:rPr>
          <w:b/>
          <w:color w:val="000000"/>
          <w:szCs w:val="28"/>
          <w:lang w:val="uk-UA"/>
        </w:rPr>
        <w:t>на 2022-2026 роки</w:t>
      </w:r>
    </w:p>
    <w:bookmarkEnd w:id="9"/>
    <w:p w:rsidR="00B93E95" w:rsidRPr="00A712CE" w:rsidRDefault="00B93E95" w:rsidP="00B93E95">
      <w:pPr>
        <w:pStyle w:val="af2"/>
        <w:ind w:left="1353" w:right="707"/>
        <w:rPr>
          <w:b/>
          <w:color w:val="000000"/>
          <w:szCs w:val="28"/>
          <w:lang w:val="uk-UA"/>
        </w:rPr>
      </w:pPr>
    </w:p>
    <w:p w:rsidR="00B93E95" w:rsidRPr="007B7A10" w:rsidRDefault="00B93E95" w:rsidP="00B93E95">
      <w:pPr>
        <w:pStyle w:val="af2"/>
        <w:ind w:left="142" w:right="707"/>
        <w:jc w:val="both"/>
        <w:rPr>
          <w:color w:val="000000"/>
          <w:sz w:val="24"/>
          <w:szCs w:val="24"/>
          <w:lang w:val="uk-UA"/>
        </w:rPr>
      </w:pPr>
      <w:r w:rsidRPr="00A712CE">
        <w:rPr>
          <w:color w:val="000000"/>
          <w:sz w:val="24"/>
          <w:szCs w:val="24"/>
          <w:lang w:val="uk-UA"/>
        </w:rPr>
        <w:tab/>
        <w:t>Відповідно до виконання вимог Закону України «Про колективні договори та угоди» від 01.07.1993 року № 3356- ХІІ, відповідальними особами по здійсненню контролю за виконанням колективного договору комунального підприємства «Центр первинної медико-санітарної допомоги Самгородоцької сільської ради» на 2022 -2026 роки призначені:</w:t>
      </w:r>
    </w:p>
    <w:p w:rsidR="00B93E95" w:rsidRDefault="00B93E95" w:rsidP="00B93E95">
      <w:pPr>
        <w:pStyle w:val="af2"/>
        <w:ind w:left="1353" w:right="707"/>
        <w:jc w:val="both"/>
        <w:rPr>
          <w:color w:val="000000"/>
          <w:sz w:val="24"/>
          <w:szCs w:val="24"/>
          <w:lang w:val="uk-UA"/>
        </w:rPr>
      </w:pPr>
      <w:r w:rsidRPr="00A712CE">
        <w:rPr>
          <w:color w:val="000000"/>
          <w:sz w:val="24"/>
          <w:szCs w:val="24"/>
          <w:lang w:val="uk-UA"/>
        </w:rPr>
        <w:t xml:space="preserve">Директор                                                                                      </w:t>
      </w:r>
    </w:p>
    <w:p w:rsidR="00B93E95" w:rsidRPr="00A712CE" w:rsidRDefault="00B93E95" w:rsidP="00B93E95">
      <w:pPr>
        <w:pStyle w:val="af2"/>
        <w:ind w:left="1353" w:right="707"/>
        <w:jc w:val="both"/>
        <w:rPr>
          <w:color w:val="000000"/>
          <w:sz w:val="24"/>
          <w:szCs w:val="24"/>
          <w:lang w:val="uk-UA"/>
        </w:rPr>
      </w:pPr>
      <w:r>
        <w:rPr>
          <w:color w:val="000000"/>
          <w:sz w:val="24"/>
          <w:szCs w:val="24"/>
          <w:lang w:val="uk-UA"/>
        </w:rPr>
        <w:t>Г</w:t>
      </w:r>
      <w:r w:rsidRPr="00A712CE">
        <w:rPr>
          <w:color w:val="000000"/>
          <w:sz w:val="24"/>
          <w:szCs w:val="24"/>
          <w:lang w:val="uk-UA"/>
        </w:rPr>
        <w:t xml:space="preserve">олова </w:t>
      </w:r>
      <w:r>
        <w:rPr>
          <w:color w:val="000000"/>
          <w:sz w:val="24"/>
          <w:szCs w:val="24"/>
          <w:lang w:val="uk-UA"/>
        </w:rPr>
        <w:t>Ради трудового колективу</w:t>
      </w:r>
      <w:r w:rsidRPr="00A712CE">
        <w:rPr>
          <w:color w:val="000000"/>
          <w:sz w:val="24"/>
          <w:szCs w:val="24"/>
          <w:lang w:val="uk-UA"/>
        </w:rPr>
        <w:t xml:space="preserve">                                                .</w:t>
      </w:r>
    </w:p>
    <w:p w:rsidR="00B93E95" w:rsidRDefault="00B93E95" w:rsidP="00B93E95">
      <w:pPr>
        <w:pStyle w:val="af2"/>
        <w:tabs>
          <w:tab w:val="left" w:pos="8364"/>
        </w:tabs>
        <w:ind w:left="1353" w:right="6378"/>
        <w:jc w:val="both"/>
        <w:rPr>
          <w:color w:val="000000"/>
          <w:sz w:val="24"/>
          <w:szCs w:val="24"/>
          <w:lang w:val="uk-UA"/>
        </w:rPr>
      </w:pPr>
      <w:r w:rsidRPr="00A712CE">
        <w:rPr>
          <w:color w:val="000000"/>
          <w:sz w:val="24"/>
          <w:szCs w:val="24"/>
          <w:lang w:val="uk-UA"/>
        </w:rPr>
        <w:t xml:space="preserve">Головнийбухгалтер                                                                           Юрисконсульт                                                    </w:t>
      </w:r>
    </w:p>
    <w:p w:rsidR="00B93E95" w:rsidRPr="00A712CE" w:rsidRDefault="00B93E95" w:rsidP="00B93E95">
      <w:pPr>
        <w:pStyle w:val="af2"/>
        <w:ind w:left="1353" w:right="707"/>
        <w:jc w:val="both"/>
        <w:rPr>
          <w:color w:val="000000"/>
          <w:sz w:val="24"/>
          <w:szCs w:val="24"/>
          <w:lang w:val="uk-UA"/>
        </w:rPr>
      </w:pPr>
      <w:r w:rsidRPr="00A712CE">
        <w:rPr>
          <w:color w:val="000000"/>
          <w:sz w:val="24"/>
          <w:szCs w:val="24"/>
          <w:lang w:val="uk-UA"/>
        </w:rPr>
        <w:t>Інспектор відділу кадрів                                                                    .</w:t>
      </w:r>
    </w:p>
    <w:p w:rsidR="00B93E95" w:rsidRDefault="00B93E95" w:rsidP="00B93E95">
      <w:pPr>
        <w:pStyle w:val="af2"/>
        <w:ind w:left="1353" w:right="707"/>
        <w:jc w:val="both"/>
        <w:rPr>
          <w:color w:val="000000"/>
          <w:sz w:val="24"/>
          <w:szCs w:val="24"/>
          <w:lang w:val="uk-UA"/>
        </w:rPr>
      </w:pPr>
      <w:r w:rsidRPr="00A712CE">
        <w:rPr>
          <w:color w:val="000000"/>
          <w:sz w:val="24"/>
          <w:szCs w:val="24"/>
          <w:lang w:val="uk-UA"/>
        </w:rPr>
        <w:t xml:space="preserve">Головна медична сестра                                                           </w:t>
      </w:r>
    </w:p>
    <w:p w:rsidR="00B93E95" w:rsidRPr="00A712CE" w:rsidRDefault="00B93E95" w:rsidP="00B93E95">
      <w:pPr>
        <w:pStyle w:val="af2"/>
        <w:ind w:left="1353" w:right="707"/>
        <w:jc w:val="both"/>
        <w:rPr>
          <w:color w:val="FF0000"/>
          <w:sz w:val="24"/>
          <w:szCs w:val="24"/>
          <w:lang w:val="uk-UA"/>
        </w:rPr>
      </w:pPr>
      <w:r w:rsidRPr="00A712CE">
        <w:rPr>
          <w:sz w:val="24"/>
          <w:szCs w:val="24"/>
          <w:lang w:val="uk-UA"/>
        </w:rPr>
        <w:t xml:space="preserve">Інженер з охорони праці                                                                    </w:t>
      </w:r>
      <w:r w:rsidRPr="00A712CE">
        <w:rPr>
          <w:color w:val="FF0000"/>
          <w:sz w:val="24"/>
          <w:szCs w:val="24"/>
          <w:lang w:val="uk-UA"/>
        </w:rPr>
        <w:t xml:space="preserve">.                                                                                                                          </w:t>
      </w:r>
    </w:p>
    <w:p w:rsidR="00B93E95" w:rsidRPr="00A712CE" w:rsidRDefault="00B93E95" w:rsidP="00B93E95">
      <w:pPr>
        <w:pStyle w:val="af2"/>
        <w:ind w:left="1212"/>
        <w:jc w:val="both"/>
        <w:rPr>
          <w:b/>
          <w:color w:val="000000"/>
          <w:sz w:val="24"/>
          <w:szCs w:val="24"/>
          <w:lang w:val="uk-UA"/>
        </w:rPr>
      </w:pPr>
    </w:p>
    <w:p w:rsidR="00B93E95" w:rsidRPr="004316EB" w:rsidRDefault="00B93E95" w:rsidP="00B93E95">
      <w:pPr>
        <w:spacing w:before="100" w:beforeAutospacing="1" w:after="100" w:afterAutospacing="1"/>
        <w:ind w:left="852"/>
        <w:jc w:val="both"/>
        <w:rPr>
          <w:rFonts w:ascii="Times New Roman" w:eastAsia="Times New Roman" w:hAnsi="Times New Roman"/>
          <w:bCs/>
          <w:sz w:val="24"/>
          <w:szCs w:val="24"/>
          <w:lang w:val="uk-UA" w:eastAsia="ru-RU"/>
        </w:rPr>
      </w:pPr>
      <w:bookmarkStart w:id="10" w:name="_Hlk192681910"/>
    </w:p>
    <w:p w:rsidR="00B93E95" w:rsidRDefault="00B93E95" w:rsidP="00B93E95">
      <w:pPr>
        <w:pStyle w:val="af2"/>
        <w:spacing w:before="100" w:beforeAutospacing="1" w:after="100" w:afterAutospacing="1"/>
        <w:ind w:left="993"/>
        <w:jc w:val="both"/>
        <w:rPr>
          <w:bCs/>
          <w:sz w:val="24"/>
          <w:szCs w:val="24"/>
          <w:lang w:val="uk-UA"/>
        </w:rPr>
      </w:pPr>
    </w:p>
    <w:p w:rsidR="00B93E95" w:rsidRPr="00421386" w:rsidRDefault="00B93E95" w:rsidP="00B93E95">
      <w:pPr>
        <w:pStyle w:val="af2"/>
        <w:numPr>
          <w:ilvl w:val="0"/>
          <w:numId w:val="53"/>
        </w:numPr>
        <w:spacing w:before="100" w:beforeAutospacing="1" w:after="100" w:afterAutospacing="1" w:line="276" w:lineRule="auto"/>
        <w:jc w:val="both"/>
        <w:rPr>
          <w:bCs/>
          <w:sz w:val="24"/>
          <w:szCs w:val="24"/>
          <w:lang w:val="uk-UA"/>
        </w:rPr>
      </w:pPr>
      <w:r w:rsidRPr="00421386">
        <w:rPr>
          <w:bCs/>
          <w:sz w:val="24"/>
          <w:szCs w:val="24"/>
          <w:lang w:val="uk-UA"/>
        </w:rPr>
        <w:t xml:space="preserve">Внести зміни </w:t>
      </w:r>
      <w:r w:rsidRPr="00421386">
        <w:rPr>
          <w:b/>
          <w:sz w:val="24"/>
          <w:szCs w:val="24"/>
          <w:lang w:val="uk-UA"/>
        </w:rPr>
        <w:t>Переліку</w:t>
      </w:r>
      <w:r>
        <w:rPr>
          <w:b/>
          <w:sz w:val="24"/>
          <w:szCs w:val="24"/>
          <w:lang w:val="uk-UA"/>
        </w:rPr>
        <w:t xml:space="preserve"> </w:t>
      </w:r>
      <w:r w:rsidRPr="00421386">
        <w:rPr>
          <w:b/>
          <w:sz w:val="24"/>
          <w:szCs w:val="24"/>
          <w:lang w:val="uk-UA"/>
        </w:rPr>
        <w:t>професій і посад</w:t>
      </w:r>
      <w:r>
        <w:rPr>
          <w:b/>
          <w:sz w:val="24"/>
          <w:szCs w:val="24"/>
          <w:lang w:val="uk-UA"/>
        </w:rPr>
        <w:t xml:space="preserve"> працівників, які мають право на додаткову оплачувану відпустку тривалістю 4 календарних дні за особливий </w:t>
      </w:r>
      <w:r>
        <w:rPr>
          <w:b/>
          <w:sz w:val="24"/>
          <w:szCs w:val="24"/>
          <w:lang w:val="uk-UA"/>
        </w:rPr>
        <w:lastRenderedPageBreak/>
        <w:t>характер праці (за роботу за комп’ютером), згідно Постанови Кабінету Міністрів України №1290 від 17.11.1997р</w:t>
      </w:r>
      <w:r w:rsidRPr="00935B4C">
        <w:rPr>
          <w:b/>
          <w:sz w:val="24"/>
          <w:szCs w:val="24"/>
          <w:lang w:val="uk-UA"/>
        </w:rPr>
        <w:t>. (Додаток 3 )</w:t>
      </w:r>
      <w:r w:rsidRPr="00421386">
        <w:rPr>
          <w:bCs/>
          <w:sz w:val="24"/>
          <w:szCs w:val="24"/>
          <w:lang w:val="uk-UA"/>
        </w:rPr>
        <w:t xml:space="preserve">Колективного договору та викласти </w:t>
      </w:r>
      <w:r>
        <w:rPr>
          <w:bCs/>
          <w:sz w:val="24"/>
          <w:szCs w:val="24"/>
          <w:lang w:val="uk-UA"/>
        </w:rPr>
        <w:t>його</w:t>
      </w:r>
      <w:r w:rsidRPr="00421386">
        <w:rPr>
          <w:bCs/>
          <w:sz w:val="24"/>
          <w:szCs w:val="24"/>
          <w:lang w:val="uk-UA"/>
        </w:rPr>
        <w:t xml:space="preserve"> в наступній редакції</w:t>
      </w:r>
      <w:bookmarkEnd w:id="10"/>
      <w:r w:rsidRPr="00421386">
        <w:rPr>
          <w:bCs/>
          <w:sz w:val="24"/>
          <w:szCs w:val="24"/>
          <w:lang w:val="uk-UA"/>
        </w:rPr>
        <w:t>:</w:t>
      </w:r>
    </w:p>
    <w:p w:rsidR="00B93E95" w:rsidRPr="003D6D53" w:rsidRDefault="00B93E95" w:rsidP="00B93E95">
      <w:pPr>
        <w:shd w:val="clear" w:color="auto" w:fill="FFFFFF"/>
        <w:spacing w:after="0" w:line="240" w:lineRule="auto"/>
        <w:jc w:val="right"/>
        <w:rPr>
          <w:rFonts w:ascii="Times New Roman" w:hAnsi="Times New Roman"/>
          <w:i/>
          <w:sz w:val="24"/>
          <w:szCs w:val="24"/>
          <w:lang w:val="uk-UA"/>
        </w:rPr>
      </w:pPr>
      <w:r>
        <w:rPr>
          <w:rFonts w:ascii="Times New Roman" w:hAnsi="Times New Roman"/>
          <w:i/>
          <w:sz w:val="24"/>
          <w:szCs w:val="24"/>
          <w:lang w:val="uk-UA"/>
        </w:rPr>
        <w:t>До</w:t>
      </w:r>
      <w:r w:rsidRPr="003D6D53">
        <w:rPr>
          <w:rFonts w:ascii="Times New Roman" w:hAnsi="Times New Roman"/>
          <w:i/>
          <w:sz w:val="24"/>
          <w:szCs w:val="24"/>
          <w:lang w:val="uk-UA"/>
        </w:rPr>
        <w:t>даток 3</w:t>
      </w:r>
    </w:p>
    <w:p w:rsidR="00B93E95" w:rsidRPr="003D6D53" w:rsidRDefault="00B93E95" w:rsidP="00B93E95">
      <w:pPr>
        <w:pStyle w:val="10"/>
        <w:spacing w:before="0" w:line="240" w:lineRule="auto"/>
        <w:jc w:val="right"/>
        <w:rPr>
          <w:rFonts w:ascii="Times New Roman" w:hAnsi="Times New Roman"/>
          <w:b w:val="0"/>
          <w:i/>
          <w:snapToGrid w:val="0"/>
          <w:sz w:val="24"/>
          <w:szCs w:val="24"/>
          <w:lang w:val="uk-UA"/>
        </w:rPr>
      </w:pPr>
      <w:r w:rsidRPr="003D6D53">
        <w:rPr>
          <w:rFonts w:ascii="Times New Roman" w:hAnsi="Times New Roman"/>
          <w:b w:val="0"/>
          <w:i/>
          <w:snapToGrid w:val="0"/>
          <w:sz w:val="24"/>
          <w:szCs w:val="24"/>
          <w:lang w:val="uk-UA"/>
        </w:rPr>
        <w:t xml:space="preserve">до колективного договору    </w:t>
      </w:r>
    </w:p>
    <w:p w:rsidR="00B93E95" w:rsidRPr="00196965" w:rsidRDefault="00B93E95" w:rsidP="00B93E95">
      <w:pPr>
        <w:shd w:val="clear" w:color="auto" w:fill="FFFFFF"/>
        <w:spacing w:after="0" w:line="240" w:lineRule="auto"/>
        <w:jc w:val="center"/>
        <w:rPr>
          <w:rFonts w:ascii="Times New Roman" w:hAnsi="Times New Roman"/>
          <w:snapToGrid w:val="0"/>
          <w:color w:val="FF0000"/>
          <w:sz w:val="24"/>
          <w:szCs w:val="24"/>
          <w:lang w:val="uk-UA"/>
        </w:rPr>
      </w:pPr>
    </w:p>
    <w:p w:rsidR="00B93E95" w:rsidRPr="00A80415" w:rsidRDefault="00B93E95" w:rsidP="00B93E95">
      <w:pPr>
        <w:tabs>
          <w:tab w:val="left" w:pos="567"/>
        </w:tabs>
        <w:spacing w:after="0" w:line="240" w:lineRule="auto"/>
        <w:jc w:val="center"/>
        <w:rPr>
          <w:rFonts w:ascii="Times New Roman" w:eastAsia="Times New Roman" w:hAnsi="Times New Roman"/>
          <w:b/>
          <w:sz w:val="24"/>
          <w:szCs w:val="24"/>
          <w:lang w:val="uk-UA" w:eastAsia="ru-RU"/>
        </w:rPr>
      </w:pPr>
      <w:r w:rsidRPr="00A80415">
        <w:rPr>
          <w:rFonts w:ascii="Times New Roman" w:eastAsia="Times New Roman" w:hAnsi="Times New Roman"/>
          <w:b/>
          <w:sz w:val="24"/>
          <w:szCs w:val="24"/>
          <w:lang w:val="uk-UA" w:eastAsia="ru-RU"/>
        </w:rPr>
        <w:t>Перелік</w:t>
      </w:r>
    </w:p>
    <w:p w:rsidR="00B93E95" w:rsidRPr="00A80415" w:rsidRDefault="00B93E95" w:rsidP="00B93E95">
      <w:pPr>
        <w:tabs>
          <w:tab w:val="left" w:pos="567"/>
        </w:tabs>
        <w:spacing w:after="0" w:line="240" w:lineRule="auto"/>
        <w:jc w:val="center"/>
        <w:rPr>
          <w:rFonts w:ascii="Times New Roman" w:eastAsia="Times New Roman" w:hAnsi="Times New Roman"/>
          <w:b/>
          <w:sz w:val="24"/>
          <w:szCs w:val="24"/>
          <w:lang w:val="uk-UA" w:eastAsia="ru-RU"/>
        </w:rPr>
      </w:pPr>
      <w:r w:rsidRPr="00A80415">
        <w:rPr>
          <w:rFonts w:ascii="Times New Roman" w:eastAsia="Times New Roman" w:hAnsi="Times New Roman"/>
          <w:b/>
          <w:sz w:val="24"/>
          <w:szCs w:val="24"/>
          <w:lang w:val="uk-UA" w:eastAsia="ru-RU"/>
        </w:rPr>
        <w:t xml:space="preserve">професій і посад працівників, які мають право на </w:t>
      </w:r>
      <w:bookmarkStart w:id="11" w:name="_Hlk530775792"/>
      <w:r w:rsidRPr="00A80415">
        <w:rPr>
          <w:rFonts w:ascii="Times New Roman" w:eastAsia="Times New Roman" w:hAnsi="Times New Roman"/>
          <w:b/>
          <w:sz w:val="24"/>
          <w:szCs w:val="24"/>
          <w:lang w:val="uk-UA" w:eastAsia="ru-RU"/>
        </w:rPr>
        <w:t>додаткову оплачувану щорічну відпустку  тривалістю 4 календарних дні за особливий характер праці</w:t>
      </w:r>
      <w:r w:rsidRPr="00A80415">
        <w:rPr>
          <w:rFonts w:ascii="Times New Roman" w:eastAsia="Times New Roman" w:hAnsi="Times New Roman"/>
          <w:b/>
          <w:sz w:val="24"/>
          <w:szCs w:val="24"/>
          <w:lang w:eastAsia="ru-RU"/>
        </w:rPr>
        <w:t xml:space="preserve"> (</w:t>
      </w:r>
      <w:r w:rsidRPr="00A80415">
        <w:rPr>
          <w:rFonts w:ascii="Times New Roman" w:eastAsia="Times New Roman" w:hAnsi="Times New Roman"/>
          <w:b/>
          <w:sz w:val="24"/>
          <w:szCs w:val="24"/>
          <w:lang w:val="uk-UA" w:eastAsia="ru-RU"/>
        </w:rPr>
        <w:t>за роботу за комп</w:t>
      </w:r>
      <w:r w:rsidRPr="00A80415">
        <w:rPr>
          <w:rFonts w:ascii="Times New Roman" w:eastAsia="Times New Roman" w:hAnsi="Times New Roman"/>
          <w:b/>
          <w:sz w:val="24"/>
          <w:szCs w:val="24"/>
          <w:lang w:eastAsia="ru-RU"/>
        </w:rPr>
        <w:t>`</w:t>
      </w:r>
      <w:r w:rsidRPr="00A80415">
        <w:rPr>
          <w:rFonts w:ascii="Times New Roman" w:eastAsia="Times New Roman" w:hAnsi="Times New Roman"/>
          <w:b/>
          <w:sz w:val="24"/>
          <w:szCs w:val="24"/>
          <w:lang w:val="uk-UA" w:eastAsia="ru-RU"/>
        </w:rPr>
        <w:t>ютером</w:t>
      </w:r>
      <w:r w:rsidRPr="00A80415">
        <w:rPr>
          <w:rFonts w:ascii="Times New Roman" w:eastAsia="Times New Roman" w:hAnsi="Times New Roman"/>
          <w:b/>
          <w:sz w:val="24"/>
          <w:szCs w:val="24"/>
          <w:lang w:eastAsia="ru-RU"/>
        </w:rPr>
        <w:t>)</w:t>
      </w:r>
      <w:r w:rsidRPr="00A80415">
        <w:rPr>
          <w:rFonts w:ascii="Times New Roman" w:eastAsia="Times New Roman" w:hAnsi="Times New Roman"/>
          <w:b/>
          <w:sz w:val="24"/>
          <w:szCs w:val="24"/>
          <w:lang w:val="uk-UA" w:eastAsia="ru-RU"/>
        </w:rPr>
        <w:t xml:space="preserve">, згідно Постанови Кабінету Міністрів України </w:t>
      </w:r>
    </w:p>
    <w:p w:rsidR="00B93E95" w:rsidRPr="00A80415" w:rsidRDefault="00B93E95" w:rsidP="00B93E95">
      <w:pPr>
        <w:tabs>
          <w:tab w:val="left" w:pos="567"/>
        </w:tabs>
        <w:spacing w:after="0" w:line="240" w:lineRule="auto"/>
        <w:jc w:val="center"/>
        <w:rPr>
          <w:rFonts w:ascii="Times New Roman" w:eastAsia="Times New Roman" w:hAnsi="Times New Roman"/>
          <w:b/>
          <w:sz w:val="24"/>
          <w:szCs w:val="24"/>
          <w:lang w:val="uk-UA" w:eastAsia="ru-RU"/>
        </w:rPr>
      </w:pPr>
      <w:r w:rsidRPr="00A80415">
        <w:rPr>
          <w:rFonts w:ascii="Times New Roman" w:eastAsia="Times New Roman" w:hAnsi="Times New Roman"/>
          <w:b/>
          <w:sz w:val="24"/>
          <w:szCs w:val="24"/>
          <w:lang w:val="uk-UA" w:eastAsia="ru-RU"/>
        </w:rPr>
        <w:t xml:space="preserve">№1290 від 17.11.1997 р.   </w:t>
      </w:r>
    </w:p>
    <w:bookmarkEnd w:id="11"/>
    <w:p w:rsidR="00B93E95" w:rsidRPr="00A80415" w:rsidRDefault="00B93E95" w:rsidP="00B93E95">
      <w:pPr>
        <w:tabs>
          <w:tab w:val="left" w:pos="567"/>
        </w:tabs>
        <w:spacing w:after="0" w:line="240" w:lineRule="auto"/>
        <w:jc w:val="center"/>
        <w:rPr>
          <w:rFonts w:ascii="Times New Roman" w:eastAsia="Times New Roman" w:hAnsi="Times New Roman"/>
          <w:sz w:val="24"/>
          <w:szCs w:val="24"/>
          <w:lang w:val="uk-UA" w:eastAsia="ru-RU"/>
        </w:rPr>
      </w:pPr>
    </w:p>
    <w:p w:rsidR="00B93E95" w:rsidRPr="00A80415" w:rsidRDefault="00B93E95" w:rsidP="00B93E95">
      <w:pPr>
        <w:numPr>
          <w:ilvl w:val="0"/>
          <w:numId w:val="51"/>
        </w:numPr>
        <w:tabs>
          <w:tab w:val="left" w:pos="567"/>
        </w:tabs>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Директор</w:t>
      </w:r>
    </w:p>
    <w:p w:rsidR="00B93E95" w:rsidRPr="00A80415" w:rsidRDefault="00B93E95" w:rsidP="00B93E95">
      <w:pPr>
        <w:numPr>
          <w:ilvl w:val="0"/>
          <w:numId w:val="51"/>
        </w:numPr>
        <w:tabs>
          <w:tab w:val="left" w:pos="567"/>
        </w:tabs>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Медичний директор</w:t>
      </w:r>
    </w:p>
    <w:p w:rsidR="00B93E95" w:rsidRPr="00A80415" w:rsidRDefault="00B93E95" w:rsidP="00B93E95">
      <w:pPr>
        <w:numPr>
          <w:ilvl w:val="0"/>
          <w:numId w:val="51"/>
        </w:numPr>
        <w:tabs>
          <w:tab w:val="left" w:pos="567"/>
        </w:tabs>
        <w:spacing w:after="0" w:line="240" w:lineRule="auto"/>
        <w:rPr>
          <w:rFonts w:ascii="Times New Roman" w:eastAsia="Times New Roman" w:hAnsi="Times New Roman"/>
          <w:sz w:val="24"/>
          <w:szCs w:val="24"/>
          <w:lang w:val="uk-UA" w:eastAsia="ru-RU"/>
        </w:rPr>
      </w:pPr>
      <w:r w:rsidRPr="00A80415">
        <w:rPr>
          <w:rFonts w:ascii="Times New Roman" w:eastAsia="Times New Roman" w:hAnsi="Times New Roman"/>
          <w:sz w:val="24"/>
          <w:szCs w:val="24"/>
          <w:lang w:val="uk-UA" w:eastAsia="ru-RU"/>
        </w:rPr>
        <w:t>Головний бухгалтер</w:t>
      </w:r>
    </w:p>
    <w:p w:rsidR="00B93E95" w:rsidRPr="00A80415" w:rsidRDefault="00B93E95" w:rsidP="00B93E95">
      <w:pPr>
        <w:numPr>
          <w:ilvl w:val="0"/>
          <w:numId w:val="51"/>
        </w:numPr>
        <w:tabs>
          <w:tab w:val="left" w:pos="567"/>
        </w:tabs>
        <w:spacing w:after="0" w:line="240" w:lineRule="auto"/>
        <w:rPr>
          <w:rFonts w:ascii="Times New Roman" w:eastAsia="Times New Roman" w:hAnsi="Times New Roman"/>
          <w:sz w:val="24"/>
          <w:szCs w:val="24"/>
          <w:lang w:val="uk-UA" w:eastAsia="ru-RU"/>
        </w:rPr>
      </w:pPr>
      <w:r w:rsidRPr="00A80415">
        <w:rPr>
          <w:rFonts w:ascii="Times New Roman" w:eastAsia="Times New Roman" w:hAnsi="Times New Roman"/>
          <w:sz w:val="24"/>
          <w:szCs w:val="24"/>
          <w:lang w:val="uk-UA" w:eastAsia="ru-RU"/>
        </w:rPr>
        <w:t>Головна медична сестра</w:t>
      </w:r>
    </w:p>
    <w:p w:rsidR="00B93E95" w:rsidRDefault="00B93E95" w:rsidP="00B93E95">
      <w:pPr>
        <w:numPr>
          <w:ilvl w:val="0"/>
          <w:numId w:val="51"/>
        </w:numPr>
        <w:tabs>
          <w:tab w:val="left" w:pos="567"/>
        </w:tabs>
        <w:spacing w:after="0" w:line="240" w:lineRule="auto"/>
        <w:rPr>
          <w:rFonts w:ascii="Times New Roman" w:eastAsia="Times New Roman" w:hAnsi="Times New Roman"/>
          <w:sz w:val="24"/>
          <w:szCs w:val="24"/>
          <w:lang w:val="uk-UA" w:eastAsia="ru-RU"/>
        </w:rPr>
      </w:pPr>
      <w:r w:rsidRPr="00A80415">
        <w:rPr>
          <w:rFonts w:ascii="Times New Roman" w:eastAsia="Times New Roman" w:hAnsi="Times New Roman"/>
          <w:sz w:val="24"/>
          <w:szCs w:val="24"/>
          <w:lang w:val="uk-UA" w:eastAsia="ru-RU"/>
        </w:rPr>
        <w:t xml:space="preserve">Бухгалтер з обліку </w:t>
      </w:r>
      <w:r>
        <w:rPr>
          <w:rFonts w:ascii="Times New Roman" w:eastAsia="Times New Roman" w:hAnsi="Times New Roman"/>
          <w:sz w:val="24"/>
          <w:szCs w:val="24"/>
          <w:lang w:val="uk-UA" w:eastAsia="ru-RU"/>
        </w:rPr>
        <w:t>медикаментів та господарських матеріалів</w:t>
      </w:r>
    </w:p>
    <w:p w:rsidR="00B93E95" w:rsidRPr="00A80415" w:rsidRDefault="00B93E95" w:rsidP="00B93E95">
      <w:pPr>
        <w:numPr>
          <w:ilvl w:val="0"/>
          <w:numId w:val="51"/>
        </w:numPr>
        <w:tabs>
          <w:tab w:val="left" w:pos="567"/>
        </w:tabs>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Бухгалтер з розрахунків із працівниками</w:t>
      </w:r>
    </w:p>
    <w:p w:rsidR="00B93E95" w:rsidRPr="00A80415" w:rsidRDefault="00B93E95" w:rsidP="00B93E95">
      <w:pPr>
        <w:numPr>
          <w:ilvl w:val="0"/>
          <w:numId w:val="51"/>
        </w:numPr>
        <w:tabs>
          <w:tab w:val="left" w:pos="567"/>
        </w:tabs>
        <w:spacing w:after="0" w:line="240" w:lineRule="auto"/>
        <w:rPr>
          <w:rFonts w:ascii="Times New Roman" w:eastAsia="Times New Roman" w:hAnsi="Times New Roman"/>
          <w:sz w:val="24"/>
          <w:szCs w:val="24"/>
          <w:lang w:val="uk-UA" w:eastAsia="ru-RU"/>
        </w:rPr>
      </w:pPr>
      <w:r w:rsidRPr="00A80415">
        <w:rPr>
          <w:rFonts w:ascii="Times New Roman" w:eastAsia="Times New Roman" w:hAnsi="Times New Roman"/>
          <w:sz w:val="24"/>
          <w:szCs w:val="24"/>
          <w:lang w:val="uk-UA" w:eastAsia="ru-RU"/>
        </w:rPr>
        <w:t xml:space="preserve">Економіст </w:t>
      </w:r>
    </w:p>
    <w:p w:rsidR="00B93E95" w:rsidRPr="00A80415" w:rsidRDefault="00B93E95" w:rsidP="00B93E95">
      <w:pPr>
        <w:numPr>
          <w:ilvl w:val="0"/>
          <w:numId w:val="51"/>
        </w:numPr>
        <w:tabs>
          <w:tab w:val="left" w:pos="567"/>
        </w:tabs>
        <w:spacing w:after="0" w:line="240" w:lineRule="auto"/>
        <w:rPr>
          <w:rFonts w:ascii="Times New Roman" w:eastAsia="Times New Roman" w:hAnsi="Times New Roman"/>
          <w:sz w:val="24"/>
          <w:szCs w:val="24"/>
          <w:lang w:val="uk-UA" w:eastAsia="ru-RU"/>
        </w:rPr>
      </w:pPr>
      <w:r w:rsidRPr="00A80415">
        <w:rPr>
          <w:rFonts w:ascii="Times New Roman" w:eastAsia="Times New Roman" w:hAnsi="Times New Roman"/>
          <w:sz w:val="24"/>
          <w:szCs w:val="24"/>
          <w:lang w:val="uk-UA" w:eastAsia="ru-RU"/>
        </w:rPr>
        <w:t>Інспектор з кадрів</w:t>
      </w:r>
    </w:p>
    <w:p w:rsidR="00B93E95" w:rsidRPr="00A80415" w:rsidRDefault="00B93E95" w:rsidP="00B93E95">
      <w:pPr>
        <w:numPr>
          <w:ilvl w:val="0"/>
          <w:numId w:val="51"/>
        </w:numPr>
        <w:tabs>
          <w:tab w:val="left" w:pos="567"/>
        </w:tabs>
        <w:spacing w:after="0" w:line="240" w:lineRule="auto"/>
        <w:rPr>
          <w:rFonts w:ascii="Times New Roman" w:eastAsia="Times New Roman" w:hAnsi="Times New Roman"/>
          <w:sz w:val="24"/>
          <w:szCs w:val="24"/>
          <w:lang w:val="uk-UA" w:eastAsia="ru-RU"/>
        </w:rPr>
      </w:pPr>
      <w:r w:rsidRPr="00A80415">
        <w:rPr>
          <w:rFonts w:ascii="Times New Roman" w:eastAsia="Times New Roman" w:hAnsi="Times New Roman"/>
          <w:sz w:val="24"/>
          <w:szCs w:val="24"/>
          <w:lang w:val="uk-UA" w:eastAsia="ru-RU"/>
        </w:rPr>
        <w:t>Секретар - друкарка</w:t>
      </w:r>
    </w:p>
    <w:p w:rsidR="00B93E95" w:rsidRPr="00E26AB1" w:rsidRDefault="00B93E95" w:rsidP="00B93E95">
      <w:pPr>
        <w:numPr>
          <w:ilvl w:val="0"/>
          <w:numId w:val="51"/>
        </w:numPr>
        <w:tabs>
          <w:tab w:val="left" w:pos="567"/>
        </w:tabs>
        <w:spacing w:after="0" w:line="240" w:lineRule="auto"/>
        <w:rPr>
          <w:rFonts w:ascii="Times New Roman" w:eastAsia="Times New Roman" w:hAnsi="Times New Roman"/>
          <w:color w:val="000000"/>
          <w:sz w:val="24"/>
          <w:szCs w:val="24"/>
          <w:lang w:val="uk-UA" w:eastAsia="ru-RU"/>
        </w:rPr>
      </w:pPr>
      <w:r w:rsidRPr="00E26AB1">
        <w:rPr>
          <w:rFonts w:ascii="Times New Roman" w:eastAsia="Times New Roman" w:hAnsi="Times New Roman"/>
          <w:color w:val="000000"/>
          <w:sz w:val="24"/>
          <w:szCs w:val="24"/>
          <w:lang w:val="uk-UA" w:eastAsia="ru-RU"/>
        </w:rPr>
        <w:t>Інженер</w:t>
      </w:r>
      <w:r>
        <w:rPr>
          <w:rFonts w:ascii="Times New Roman" w:eastAsia="Times New Roman" w:hAnsi="Times New Roman"/>
          <w:color w:val="000000"/>
          <w:sz w:val="24"/>
          <w:szCs w:val="24"/>
          <w:lang w:val="uk-UA" w:eastAsia="ru-RU"/>
        </w:rPr>
        <w:t xml:space="preserve"> з комп’ютерних систем</w:t>
      </w:r>
    </w:p>
    <w:p w:rsidR="00B93E95" w:rsidRPr="00A80415" w:rsidRDefault="00B93E95" w:rsidP="00B93E95">
      <w:pPr>
        <w:numPr>
          <w:ilvl w:val="0"/>
          <w:numId w:val="51"/>
        </w:numPr>
        <w:tabs>
          <w:tab w:val="left" w:pos="567"/>
        </w:tabs>
        <w:spacing w:after="0" w:line="240" w:lineRule="auto"/>
        <w:rPr>
          <w:rFonts w:ascii="Times New Roman" w:eastAsia="Times New Roman" w:hAnsi="Times New Roman"/>
          <w:sz w:val="24"/>
          <w:szCs w:val="24"/>
          <w:lang w:val="uk-UA" w:eastAsia="ru-RU"/>
        </w:rPr>
      </w:pPr>
      <w:r w:rsidRPr="00A80415">
        <w:rPr>
          <w:rFonts w:ascii="Times New Roman" w:eastAsia="Times New Roman" w:hAnsi="Times New Roman"/>
          <w:sz w:val="24"/>
          <w:szCs w:val="24"/>
          <w:lang w:val="uk-UA" w:eastAsia="ru-RU"/>
        </w:rPr>
        <w:t>Юрисконсульт</w:t>
      </w:r>
    </w:p>
    <w:p w:rsidR="00B93E95" w:rsidRPr="00A80415" w:rsidRDefault="00B93E95" w:rsidP="00B93E95">
      <w:pPr>
        <w:numPr>
          <w:ilvl w:val="0"/>
          <w:numId w:val="51"/>
        </w:numPr>
        <w:tabs>
          <w:tab w:val="left" w:pos="567"/>
        </w:tabs>
        <w:spacing w:after="0" w:line="240" w:lineRule="auto"/>
        <w:rPr>
          <w:rFonts w:ascii="Times New Roman" w:eastAsia="Times New Roman" w:hAnsi="Times New Roman"/>
          <w:sz w:val="24"/>
          <w:szCs w:val="24"/>
          <w:lang w:val="uk-UA" w:eastAsia="ru-RU"/>
        </w:rPr>
      </w:pPr>
      <w:r w:rsidRPr="00A80415">
        <w:rPr>
          <w:rFonts w:ascii="Times New Roman" w:eastAsia="Times New Roman" w:hAnsi="Times New Roman"/>
          <w:sz w:val="24"/>
          <w:szCs w:val="24"/>
          <w:lang w:val="uk-UA" w:eastAsia="ru-RU"/>
        </w:rPr>
        <w:t>Статистик медичний</w:t>
      </w:r>
      <w:r w:rsidRPr="00A80415">
        <w:rPr>
          <w:rFonts w:ascii="Times New Roman" w:eastAsia="Times New Roman" w:hAnsi="Times New Roman"/>
          <w:sz w:val="24"/>
          <w:szCs w:val="24"/>
          <w:lang w:val="uk-UA" w:eastAsia="ru-RU"/>
        </w:rPr>
        <w:tab/>
      </w:r>
    </w:p>
    <w:p w:rsidR="00B93E95" w:rsidRDefault="00B93E95" w:rsidP="00B93E95">
      <w:pPr>
        <w:numPr>
          <w:ilvl w:val="0"/>
          <w:numId w:val="51"/>
        </w:numPr>
        <w:tabs>
          <w:tab w:val="left" w:pos="567"/>
        </w:tabs>
        <w:spacing w:after="0" w:line="240" w:lineRule="auto"/>
        <w:rPr>
          <w:rFonts w:ascii="Times New Roman" w:eastAsia="Times New Roman" w:hAnsi="Times New Roman"/>
          <w:sz w:val="24"/>
          <w:szCs w:val="24"/>
          <w:lang w:val="uk-UA" w:eastAsia="ru-RU"/>
        </w:rPr>
      </w:pPr>
      <w:r w:rsidRPr="003D6D53">
        <w:rPr>
          <w:rFonts w:ascii="Times New Roman" w:eastAsia="Times New Roman" w:hAnsi="Times New Roman"/>
          <w:sz w:val="24"/>
          <w:szCs w:val="24"/>
          <w:lang w:val="uk-UA" w:eastAsia="ru-RU"/>
        </w:rPr>
        <w:t>Інженер з охорони праці</w:t>
      </w:r>
    </w:p>
    <w:p w:rsidR="00B93E95" w:rsidRDefault="00B93E95" w:rsidP="00B93E95">
      <w:pPr>
        <w:numPr>
          <w:ilvl w:val="0"/>
          <w:numId w:val="51"/>
        </w:numPr>
        <w:tabs>
          <w:tab w:val="left" w:pos="567"/>
        </w:tabs>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Фахівець з публічних закупівель</w:t>
      </w:r>
    </w:p>
    <w:p w:rsidR="00B93E95" w:rsidRPr="003A6353" w:rsidRDefault="00B93E95" w:rsidP="00B93E95">
      <w:pPr>
        <w:numPr>
          <w:ilvl w:val="0"/>
          <w:numId w:val="51"/>
        </w:numPr>
        <w:tabs>
          <w:tab w:val="left" w:pos="567"/>
        </w:tabs>
        <w:spacing w:after="0" w:line="240" w:lineRule="auto"/>
        <w:rPr>
          <w:rFonts w:ascii="Times New Roman" w:eastAsia="Times New Roman" w:hAnsi="Times New Roman"/>
          <w:color w:val="000000" w:themeColor="text1"/>
          <w:sz w:val="24"/>
          <w:szCs w:val="24"/>
          <w:lang w:val="uk-UA" w:eastAsia="ru-RU"/>
        </w:rPr>
      </w:pPr>
      <w:r w:rsidRPr="003A6353">
        <w:rPr>
          <w:rFonts w:ascii="Times New Roman" w:eastAsia="Times New Roman" w:hAnsi="Times New Roman"/>
          <w:color w:val="000000" w:themeColor="text1"/>
          <w:sz w:val="24"/>
          <w:szCs w:val="24"/>
          <w:lang w:val="uk-UA" w:eastAsia="ru-RU"/>
        </w:rPr>
        <w:t>Фахівець з цивільного захисту</w:t>
      </w:r>
    </w:p>
    <w:p w:rsidR="00B93E95" w:rsidRPr="007B7A10" w:rsidRDefault="00B93E95" w:rsidP="00B93E95">
      <w:pPr>
        <w:numPr>
          <w:ilvl w:val="0"/>
          <w:numId w:val="51"/>
        </w:numPr>
        <w:tabs>
          <w:tab w:val="left" w:pos="567"/>
        </w:tabs>
        <w:spacing w:after="0" w:line="240" w:lineRule="auto"/>
        <w:rPr>
          <w:rFonts w:ascii="Times New Roman" w:eastAsia="Times New Roman" w:hAnsi="Times New Roman"/>
          <w:color w:val="000000" w:themeColor="text1"/>
          <w:sz w:val="24"/>
          <w:szCs w:val="24"/>
          <w:lang w:val="uk-UA" w:eastAsia="ru-RU"/>
        </w:rPr>
      </w:pPr>
      <w:r w:rsidRPr="003A6353">
        <w:rPr>
          <w:rFonts w:ascii="Times New Roman" w:eastAsia="Times New Roman" w:hAnsi="Times New Roman"/>
          <w:color w:val="000000" w:themeColor="text1"/>
          <w:sz w:val="24"/>
          <w:szCs w:val="24"/>
          <w:lang w:val="uk-UA" w:eastAsia="ru-RU"/>
        </w:rPr>
        <w:t>Сестра медична відділу інфекційного контролю</w:t>
      </w:r>
    </w:p>
    <w:p w:rsidR="00B93E95" w:rsidRPr="00242589" w:rsidRDefault="00B93E95" w:rsidP="00B93E95">
      <w:pPr>
        <w:pStyle w:val="af2"/>
        <w:numPr>
          <w:ilvl w:val="0"/>
          <w:numId w:val="53"/>
        </w:numPr>
        <w:spacing w:before="100" w:beforeAutospacing="1" w:after="100" w:afterAutospacing="1" w:line="276" w:lineRule="auto"/>
        <w:ind w:left="426" w:firstLine="708"/>
        <w:jc w:val="both"/>
        <w:rPr>
          <w:b/>
          <w:sz w:val="24"/>
          <w:szCs w:val="24"/>
          <w:lang w:val="uk-UA"/>
        </w:rPr>
      </w:pPr>
      <w:bookmarkStart w:id="12" w:name="_Hlk192751411"/>
      <w:r w:rsidRPr="003F6B53">
        <w:rPr>
          <w:bCs/>
          <w:sz w:val="24"/>
          <w:szCs w:val="24"/>
          <w:lang w:val="uk-UA"/>
        </w:rPr>
        <w:t>Внести зміни</w:t>
      </w:r>
      <w:r>
        <w:rPr>
          <w:bCs/>
          <w:sz w:val="24"/>
          <w:szCs w:val="24"/>
          <w:lang w:val="uk-UA"/>
        </w:rPr>
        <w:t xml:space="preserve"> до </w:t>
      </w:r>
      <w:r w:rsidRPr="003B7CF8">
        <w:rPr>
          <w:b/>
          <w:sz w:val="24"/>
          <w:szCs w:val="24"/>
          <w:lang w:val="uk-UA"/>
        </w:rPr>
        <w:t>розділу 2 Колективного договору пункт 2.1.35</w:t>
      </w:r>
      <w:bookmarkEnd w:id="12"/>
      <w:r>
        <w:rPr>
          <w:b/>
          <w:sz w:val="24"/>
          <w:szCs w:val="24"/>
          <w:lang w:val="uk-UA"/>
        </w:rPr>
        <w:t xml:space="preserve"> </w:t>
      </w:r>
      <w:r w:rsidRPr="00242589">
        <w:rPr>
          <w:b/>
          <w:sz w:val="24"/>
          <w:szCs w:val="24"/>
          <w:lang w:val="uk-UA"/>
        </w:rPr>
        <w:t xml:space="preserve">, доповнити розділ </w:t>
      </w:r>
      <w:r w:rsidRPr="00242589">
        <w:rPr>
          <w:b/>
          <w:bCs/>
          <w:sz w:val="24"/>
          <w:szCs w:val="24"/>
          <w:lang w:val="uk-UA"/>
        </w:rPr>
        <w:t>пунктом 2.1.46</w:t>
      </w:r>
      <w:r w:rsidRPr="00242589">
        <w:rPr>
          <w:bCs/>
          <w:sz w:val="24"/>
          <w:szCs w:val="24"/>
          <w:lang w:val="uk-UA"/>
        </w:rPr>
        <w:t xml:space="preserve"> та викласти їх в наступній редакції:</w:t>
      </w:r>
    </w:p>
    <w:p w:rsidR="00B93E95" w:rsidRPr="007B7A10" w:rsidRDefault="00B93E95" w:rsidP="00B93E95">
      <w:pPr>
        <w:spacing w:after="0" w:line="240" w:lineRule="auto"/>
        <w:jc w:val="both"/>
        <w:rPr>
          <w:rFonts w:ascii="Times New Roman" w:hAnsi="Times New Roman"/>
          <w:sz w:val="24"/>
          <w:szCs w:val="24"/>
          <w:lang w:val="uk-UA"/>
        </w:rPr>
      </w:pPr>
      <w:r w:rsidRPr="00044F9E">
        <w:rPr>
          <w:rFonts w:ascii="Times New Roman" w:hAnsi="Times New Roman"/>
          <w:sz w:val="24"/>
          <w:szCs w:val="24"/>
          <w:lang w:val="uk-UA"/>
        </w:rPr>
        <w:t>2.1.35</w:t>
      </w:r>
      <w:r w:rsidRPr="00490685">
        <w:rPr>
          <w:rFonts w:ascii="Times New Roman" w:hAnsi="Times New Roman"/>
          <w:color w:val="FF0000"/>
          <w:sz w:val="24"/>
          <w:szCs w:val="24"/>
          <w:lang w:val="uk-UA"/>
        </w:rPr>
        <w:t>. </w:t>
      </w:r>
      <w:r w:rsidRPr="00375EB1">
        <w:rPr>
          <w:rFonts w:ascii="Times New Roman" w:hAnsi="Times New Roman"/>
          <w:sz w:val="24"/>
          <w:szCs w:val="24"/>
          <w:lang w:val="uk-UA"/>
        </w:rPr>
        <w:t xml:space="preserve">Жінкам, які працюють і мають двох або більше дітей віком до 15 років, або дитину з інвалідністю, або які усиновили дитину, матері особи з інвалідністю з дитинства підгрупи А I групи, одинокій матері, батьку дитини або особи з інвалідністю з дитинства 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особи з інвалідністю з дитинства підгрупи А I групи, чи одному із прийомних батьків щорічно надається додаткова соціальна відпустка тривалістю 10 календарних </w:t>
      </w:r>
      <w:r w:rsidRPr="007B7A10">
        <w:rPr>
          <w:rFonts w:ascii="Times New Roman" w:hAnsi="Times New Roman"/>
          <w:sz w:val="24"/>
          <w:szCs w:val="24"/>
          <w:lang w:val="uk-UA"/>
        </w:rPr>
        <w:t>днів (без урахування святкових і неробочих днів, які передбачає стаття 73 КЗпП).</w:t>
      </w:r>
    </w:p>
    <w:p w:rsidR="00B93E95" w:rsidRDefault="00B93E95" w:rsidP="00B93E95">
      <w:pPr>
        <w:spacing w:after="0" w:line="240" w:lineRule="auto"/>
        <w:ind w:firstLine="708"/>
        <w:jc w:val="both"/>
        <w:rPr>
          <w:rFonts w:ascii="Times New Roman" w:hAnsi="Times New Roman"/>
          <w:sz w:val="24"/>
          <w:szCs w:val="24"/>
          <w:lang w:val="uk-UA"/>
        </w:rPr>
      </w:pPr>
      <w:r w:rsidRPr="00375EB1">
        <w:rPr>
          <w:rFonts w:ascii="Times New Roman" w:hAnsi="Times New Roman"/>
          <w:sz w:val="24"/>
          <w:szCs w:val="24"/>
          <w:lang w:val="uk-UA"/>
        </w:rPr>
        <w:t>За наявності декількох підстав, загальна тривалість відпустки становить 17 календарних днів.</w:t>
      </w:r>
    </w:p>
    <w:p w:rsidR="00B93E95" w:rsidRPr="00242589" w:rsidRDefault="00B93E95" w:rsidP="00B93E9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2.1.46</w:t>
      </w:r>
      <w:r w:rsidRPr="00242589">
        <w:rPr>
          <w:rFonts w:ascii="Times New Roman" w:hAnsi="Times New Roman"/>
          <w:sz w:val="24"/>
          <w:szCs w:val="24"/>
          <w:lang w:val="uk-UA"/>
        </w:rPr>
        <w:t xml:space="preserve">. Працівникам надається вільний від роботи день зі збереженням заробітної плати у випадках: </w:t>
      </w:r>
    </w:p>
    <w:p w:rsidR="00B93E95" w:rsidRPr="00242589" w:rsidRDefault="00B93E95" w:rsidP="00B93E95">
      <w:pPr>
        <w:pStyle w:val="af2"/>
        <w:numPr>
          <w:ilvl w:val="0"/>
          <w:numId w:val="52"/>
        </w:numPr>
        <w:jc w:val="both"/>
        <w:rPr>
          <w:sz w:val="24"/>
          <w:szCs w:val="24"/>
          <w:lang w:val="uk-UA"/>
        </w:rPr>
      </w:pPr>
      <w:r w:rsidRPr="00242589">
        <w:rPr>
          <w:sz w:val="24"/>
          <w:szCs w:val="24"/>
          <w:lang w:val="uk-UA"/>
        </w:rPr>
        <w:t xml:space="preserve">дня народження </w:t>
      </w:r>
    </w:p>
    <w:p w:rsidR="00B93E95" w:rsidRPr="00242589" w:rsidRDefault="00B93E95" w:rsidP="00B93E95">
      <w:pPr>
        <w:pStyle w:val="af2"/>
        <w:numPr>
          <w:ilvl w:val="0"/>
          <w:numId w:val="52"/>
        </w:numPr>
        <w:jc w:val="both"/>
        <w:rPr>
          <w:sz w:val="24"/>
          <w:szCs w:val="24"/>
          <w:lang w:val="uk-UA"/>
        </w:rPr>
      </w:pPr>
      <w:r w:rsidRPr="00242589">
        <w:rPr>
          <w:sz w:val="24"/>
          <w:szCs w:val="24"/>
          <w:lang w:val="uk-UA"/>
        </w:rPr>
        <w:t>смерті близьких осіб</w:t>
      </w:r>
    </w:p>
    <w:p w:rsidR="00B93E95" w:rsidRPr="00242589" w:rsidRDefault="00B93E95" w:rsidP="00B93E95">
      <w:pPr>
        <w:pStyle w:val="af2"/>
        <w:numPr>
          <w:ilvl w:val="0"/>
          <w:numId w:val="52"/>
        </w:numPr>
        <w:jc w:val="both"/>
        <w:rPr>
          <w:sz w:val="24"/>
          <w:szCs w:val="24"/>
          <w:lang w:val="uk-UA"/>
        </w:rPr>
      </w:pPr>
      <w:r w:rsidRPr="00242589">
        <w:rPr>
          <w:sz w:val="24"/>
          <w:szCs w:val="24"/>
          <w:lang w:val="uk-UA"/>
        </w:rPr>
        <w:t>особам у яких є неповнолітні діти – 1 вересня, або з нагоди випуску дитини з навчального закладу</w:t>
      </w:r>
    </w:p>
    <w:p w:rsidR="00B93E95" w:rsidRPr="00242589" w:rsidRDefault="00B93E95" w:rsidP="00B93E95">
      <w:pPr>
        <w:pStyle w:val="af2"/>
        <w:numPr>
          <w:ilvl w:val="0"/>
          <w:numId w:val="52"/>
        </w:numPr>
        <w:jc w:val="both"/>
        <w:rPr>
          <w:sz w:val="24"/>
          <w:szCs w:val="24"/>
          <w:lang w:val="uk-UA"/>
        </w:rPr>
      </w:pPr>
      <w:r w:rsidRPr="00242589">
        <w:rPr>
          <w:sz w:val="24"/>
          <w:szCs w:val="24"/>
          <w:lang w:val="uk-UA"/>
        </w:rPr>
        <w:t>вступу у шлюб працівника</w:t>
      </w:r>
    </w:p>
    <w:p w:rsidR="00B93E95" w:rsidRDefault="00B93E95" w:rsidP="00B93E95">
      <w:pPr>
        <w:pStyle w:val="aff4"/>
        <w:rPr>
          <w:b/>
          <w:bCs/>
        </w:rPr>
      </w:pPr>
      <w:r w:rsidRPr="000F7BD8">
        <w:rPr>
          <w:b/>
          <w:bCs/>
        </w:rPr>
        <w:t>  </w:t>
      </w:r>
    </w:p>
    <w:p w:rsidR="00B93E95" w:rsidRPr="007B7A10" w:rsidRDefault="00B93E95" w:rsidP="00B93E95">
      <w:pPr>
        <w:pStyle w:val="aff4"/>
      </w:pPr>
      <w:r w:rsidRPr="00DE0FE0">
        <w:rPr>
          <w:b/>
          <w:bCs/>
        </w:rPr>
        <w:lastRenderedPageBreak/>
        <w:t xml:space="preserve">   </w:t>
      </w:r>
      <w:r w:rsidRPr="00DE0FE0">
        <w:rPr>
          <w:b/>
          <w:bCs/>
          <w:lang w:val="uk-UA"/>
        </w:rPr>
        <w:t>6</w:t>
      </w:r>
      <w:r w:rsidRPr="00DE0FE0">
        <w:rPr>
          <w:b/>
          <w:bCs/>
        </w:rPr>
        <w:t>.</w:t>
      </w:r>
      <w:r w:rsidRPr="00DE0FE0">
        <w:t xml:space="preserve">  </w:t>
      </w:r>
      <w:r w:rsidRPr="007B7A10">
        <w:rPr>
          <w:lang w:val="uk-UA"/>
        </w:rPr>
        <w:t xml:space="preserve">Внести зміни </w:t>
      </w:r>
      <w:bookmarkStart w:id="13" w:name="_Hlk192752841"/>
      <w:r w:rsidRPr="007B7A10">
        <w:rPr>
          <w:lang w:val="uk-UA"/>
        </w:rPr>
        <w:t xml:space="preserve">до </w:t>
      </w:r>
      <w:r w:rsidRPr="007B7A10">
        <w:t>Додат</w:t>
      </w:r>
      <w:r w:rsidRPr="007B7A10">
        <w:rPr>
          <w:lang w:val="uk-UA"/>
        </w:rPr>
        <w:t>ку</w:t>
      </w:r>
      <w:r w:rsidRPr="007B7A10">
        <w:t> 4 до колективного договору «Правила внутрішнього</w:t>
      </w:r>
      <w:bookmarkStart w:id="14" w:name="_Hlk192752877"/>
      <w:r>
        <w:rPr>
          <w:lang w:val="uk-UA"/>
        </w:rPr>
        <w:t xml:space="preserve"> </w:t>
      </w:r>
      <w:r w:rsidRPr="007B7A10">
        <w:t xml:space="preserve">трудового </w:t>
      </w:r>
    </w:p>
    <w:p w:rsidR="00B93E95" w:rsidRPr="007B7A10" w:rsidRDefault="00B93E95" w:rsidP="00B93E95">
      <w:pPr>
        <w:pStyle w:val="aff4"/>
        <w:rPr>
          <w:lang w:val="uk-UA"/>
        </w:rPr>
      </w:pPr>
      <w:r w:rsidRPr="007B7A10">
        <w:t>розпорядку  КП «Центр ПМСД Самгородоцької СР»</w:t>
      </w:r>
      <w:r w:rsidRPr="007B7A10">
        <w:rPr>
          <w:lang w:val="uk-UA"/>
        </w:rPr>
        <w:t xml:space="preserve"> розділу </w:t>
      </w:r>
      <w:bookmarkEnd w:id="13"/>
    </w:p>
    <w:bookmarkEnd w:id="14"/>
    <w:p w:rsidR="00B93E95" w:rsidRPr="007B7A10" w:rsidRDefault="00B93E95" w:rsidP="00B93E95">
      <w:pPr>
        <w:pStyle w:val="aff4"/>
      </w:pPr>
      <w:r w:rsidRPr="007B7A10">
        <w:t>5.3. Для адміністративного відділу та лікувально-профілактичних закладів встановлюється </w:t>
      </w:r>
    </w:p>
    <w:p w:rsidR="00B93E95" w:rsidRPr="007B7A10" w:rsidRDefault="00B93E95" w:rsidP="00B93E95">
      <w:pPr>
        <w:pStyle w:val="aff4"/>
      </w:pPr>
      <w:r w:rsidRPr="007B7A10">
        <w:t>наступний розпорядок робочого дня:</w:t>
      </w:r>
    </w:p>
    <w:p w:rsidR="00B93E95" w:rsidRPr="000F7BD8" w:rsidRDefault="00B93E95" w:rsidP="00B93E95">
      <w:pPr>
        <w:spacing w:after="120" w:line="240" w:lineRule="auto"/>
        <w:rPr>
          <w:rFonts w:ascii="Times New Roman" w:eastAsia="Times New Roman" w:hAnsi="Times New Roman"/>
          <w:sz w:val="24"/>
          <w:szCs w:val="24"/>
          <w:lang w:eastAsia="ru-RU"/>
        </w:rPr>
      </w:pPr>
      <w:r w:rsidRPr="000F7BD8">
        <w:rPr>
          <w:rFonts w:ascii="Times New Roman" w:eastAsia="Times New Roman" w:hAnsi="Times New Roman"/>
          <w:sz w:val="24"/>
          <w:szCs w:val="24"/>
          <w:lang w:eastAsia="ru-RU"/>
        </w:rPr>
        <w:t> </w:t>
      </w:r>
    </w:p>
    <w:tbl>
      <w:tblPr>
        <w:tblStyle w:val="a5"/>
        <w:tblW w:w="0" w:type="auto"/>
        <w:tblLook w:val="04A0" w:firstRow="1" w:lastRow="0" w:firstColumn="1" w:lastColumn="0" w:noHBand="0" w:noVBand="1"/>
      </w:tblPr>
      <w:tblGrid>
        <w:gridCol w:w="5320"/>
        <w:gridCol w:w="834"/>
        <w:gridCol w:w="2461"/>
        <w:gridCol w:w="1524"/>
      </w:tblGrid>
      <w:tr w:rsidR="00B93E95" w:rsidTr="00C01DD2">
        <w:tc>
          <w:tcPr>
            <w:tcW w:w="4786" w:type="dxa"/>
          </w:tcPr>
          <w:p w:rsidR="00B93E95" w:rsidRPr="00F22134" w:rsidRDefault="00B93E95" w:rsidP="00C01DD2">
            <w:pPr>
              <w:jc w:val="center"/>
              <w:rPr>
                <w:rFonts w:ascii="Times New Roman" w:hAnsi="Times New Roman"/>
                <w:b/>
                <w:sz w:val="24"/>
                <w:szCs w:val="24"/>
              </w:rPr>
            </w:pPr>
            <w:r w:rsidRPr="00F22134">
              <w:rPr>
                <w:rFonts w:ascii="Times New Roman" w:hAnsi="Times New Roman"/>
                <w:b/>
                <w:sz w:val="24"/>
                <w:szCs w:val="24"/>
              </w:rPr>
              <w:t>Категорія</w:t>
            </w:r>
          </w:p>
        </w:tc>
        <w:tc>
          <w:tcPr>
            <w:tcW w:w="1418" w:type="dxa"/>
          </w:tcPr>
          <w:p w:rsidR="00B93E95" w:rsidRPr="00F22134" w:rsidRDefault="00B93E95" w:rsidP="00C01DD2">
            <w:pPr>
              <w:jc w:val="center"/>
              <w:rPr>
                <w:rFonts w:ascii="Times New Roman" w:hAnsi="Times New Roman"/>
                <w:b/>
                <w:sz w:val="24"/>
                <w:szCs w:val="24"/>
              </w:rPr>
            </w:pPr>
            <w:r w:rsidRPr="00F22134">
              <w:rPr>
                <w:rFonts w:ascii="Times New Roman" w:hAnsi="Times New Roman"/>
                <w:b/>
                <w:sz w:val="24"/>
                <w:szCs w:val="24"/>
              </w:rPr>
              <w:t>Початок роботи</w:t>
            </w:r>
          </w:p>
        </w:tc>
        <w:tc>
          <w:tcPr>
            <w:tcW w:w="2126" w:type="dxa"/>
            <w:tcBorders>
              <w:bottom w:val="single" w:sz="4" w:space="0" w:color="auto"/>
            </w:tcBorders>
          </w:tcPr>
          <w:p w:rsidR="00B93E95" w:rsidRPr="00F22134" w:rsidRDefault="00B93E95" w:rsidP="00C01DD2">
            <w:pPr>
              <w:jc w:val="center"/>
              <w:rPr>
                <w:rFonts w:ascii="Times New Roman" w:hAnsi="Times New Roman"/>
                <w:b/>
                <w:sz w:val="24"/>
                <w:szCs w:val="24"/>
              </w:rPr>
            </w:pPr>
            <w:r w:rsidRPr="00F22134">
              <w:rPr>
                <w:rFonts w:ascii="Times New Roman" w:hAnsi="Times New Roman"/>
                <w:b/>
                <w:sz w:val="24"/>
                <w:szCs w:val="24"/>
              </w:rPr>
              <w:t>Перерва на обід</w:t>
            </w:r>
          </w:p>
        </w:tc>
        <w:tc>
          <w:tcPr>
            <w:tcW w:w="1808" w:type="dxa"/>
            <w:tcBorders>
              <w:bottom w:val="single" w:sz="4" w:space="0" w:color="auto"/>
            </w:tcBorders>
          </w:tcPr>
          <w:p w:rsidR="00B93E95" w:rsidRPr="00F22134" w:rsidRDefault="00B93E95" w:rsidP="00C01DD2">
            <w:pPr>
              <w:jc w:val="center"/>
              <w:rPr>
                <w:rFonts w:ascii="Times New Roman" w:hAnsi="Times New Roman"/>
                <w:b/>
                <w:sz w:val="24"/>
                <w:szCs w:val="24"/>
              </w:rPr>
            </w:pPr>
            <w:r w:rsidRPr="00F22134">
              <w:rPr>
                <w:rFonts w:ascii="Times New Roman" w:hAnsi="Times New Roman"/>
                <w:b/>
                <w:sz w:val="24"/>
                <w:szCs w:val="24"/>
              </w:rPr>
              <w:t>Закінченняроботи</w:t>
            </w:r>
          </w:p>
        </w:tc>
      </w:tr>
      <w:tr w:rsidR="00B93E95" w:rsidTr="00C01DD2">
        <w:trPr>
          <w:trHeight w:val="840"/>
        </w:trPr>
        <w:tc>
          <w:tcPr>
            <w:tcW w:w="4786" w:type="dxa"/>
            <w:vMerge w:val="restart"/>
          </w:tcPr>
          <w:p w:rsidR="00B93E95" w:rsidRDefault="00B93E95" w:rsidP="00C01DD2">
            <w:pPr>
              <w:rPr>
                <w:rFonts w:ascii="Times New Roman" w:hAnsi="Times New Roman"/>
                <w:sz w:val="24"/>
                <w:szCs w:val="24"/>
              </w:rPr>
            </w:pPr>
            <w:r>
              <w:rPr>
                <w:rFonts w:ascii="Times New Roman" w:hAnsi="Times New Roman"/>
                <w:sz w:val="24"/>
                <w:szCs w:val="24"/>
              </w:rPr>
              <w:t>Працівники, якимвстановленотривалістьробочого часу 40 годин на тиждень (керівний склад, адміністративно-управлінський та допоміжний персонал та інші (двірник, тощо)</w:t>
            </w:r>
          </w:p>
        </w:tc>
        <w:tc>
          <w:tcPr>
            <w:tcW w:w="1418" w:type="dxa"/>
            <w:vMerge w:val="restart"/>
          </w:tcPr>
          <w:p w:rsidR="00B93E95" w:rsidRDefault="00B93E95" w:rsidP="00C01DD2">
            <w:pPr>
              <w:jc w:val="center"/>
              <w:rPr>
                <w:rFonts w:ascii="Times New Roman" w:hAnsi="Times New Roman"/>
                <w:sz w:val="24"/>
                <w:szCs w:val="24"/>
              </w:rPr>
            </w:pPr>
            <w:r>
              <w:rPr>
                <w:rFonts w:ascii="Times New Roman" w:hAnsi="Times New Roman"/>
                <w:sz w:val="24"/>
                <w:szCs w:val="24"/>
              </w:rPr>
              <w:t>Пн. – Пт.</w:t>
            </w:r>
          </w:p>
          <w:p w:rsidR="00B93E95" w:rsidRDefault="00B93E95" w:rsidP="00C01DD2">
            <w:pPr>
              <w:jc w:val="center"/>
              <w:rPr>
                <w:rFonts w:ascii="Times New Roman" w:hAnsi="Times New Roman"/>
                <w:sz w:val="24"/>
                <w:szCs w:val="24"/>
              </w:rPr>
            </w:pPr>
            <w:r>
              <w:rPr>
                <w:rFonts w:ascii="Times New Roman" w:hAnsi="Times New Roman"/>
                <w:sz w:val="24"/>
                <w:szCs w:val="24"/>
              </w:rPr>
              <w:t>8.00</w:t>
            </w:r>
          </w:p>
        </w:tc>
        <w:tc>
          <w:tcPr>
            <w:tcW w:w="2126" w:type="dxa"/>
            <w:tcBorders>
              <w:bottom w:val="single" w:sz="4" w:space="0" w:color="auto"/>
            </w:tcBorders>
          </w:tcPr>
          <w:p w:rsidR="00B93E95" w:rsidRDefault="00B93E95" w:rsidP="00C01DD2">
            <w:pPr>
              <w:jc w:val="center"/>
              <w:rPr>
                <w:rFonts w:ascii="Times New Roman" w:hAnsi="Times New Roman"/>
                <w:sz w:val="24"/>
                <w:szCs w:val="24"/>
              </w:rPr>
            </w:pPr>
            <w:r>
              <w:rPr>
                <w:rFonts w:ascii="Times New Roman" w:hAnsi="Times New Roman"/>
                <w:sz w:val="24"/>
                <w:szCs w:val="24"/>
              </w:rPr>
              <w:t>Пн. – Чт.</w:t>
            </w:r>
          </w:p>
          <w:p w:rsidR="00B93E95" w:rsidRDefault="00B93E95" w:rsidP="00C01DD2">
            <w:pPr>
              <w:jc w:val="center"/>
              <w:rPr>
                <w:rFonts w:ascii="Times New Roman" w:hAnsi="Times New Roman"/>
                <w:sz w:val="24"/>
                <w:szCs w:val="24"/>
              </w:rPr>
            </w:pPr>
            <w:r>
              <w:rPr>
                <w:rFonts w:ascii="Times New Roman" w:hAnsi="Times New Roman"/>
                <w:sz w:val="24"/>
                <w:szCs w:val="24"/>
              </w:rPr>
              <w:t>13.00-13.30</w:t>
            </w:r>
          </w:p>
        </w:tc>
        <w:tc>
          <w:tcPr>
            <w:tcW w:w="1808" w:type="dxa"/>
            <w:tcBorders>
              <w:bottom w:val="single" w:sz="4" w:space="0" w:color="auto"/>
            </w:tcBorders>
          </w:tcPr>
          <w:p w:rsidR="00B93E95" w:rsidRDefault="00B93E95" w:rsidP="00C01DD2">
            <w:pPr>
              <w:jc w:val="center"/>
              <w:rPr>
                <w:rFonts w:ascii="Times New Roman" w:hAnsi="Times New Roman"/>
                <w:sz w:val="24"/>
                <w:szCs w:val="24"/>
              </w:rPr>
            </w:pPr>
            <w:r>
              <w:rPr>
                <w:rFonts w:ascii="Times New Roman" w:hAnsi="Times New Roman"/>
                <w:sz w:val="24"/>
                <w:szCs w:val="24"/>
              </w:rPr>
              <w:t>Пн. – Чт.</w:t>
            </w:r>
          </w:p>
          <w:p w:rsidR="00B93E95" w:rsidRDefault="00B93E95" w:rsidP="00C01DD2">
            <w:pPr>
              <w:jc w:val="center"/>
              <w:rPr>
                <w:rFonts w:ascii="Times New Roman" w:hAnsi="Times New Roman"/>
                <w:sz w:val="24"/>
                <w:szCs w:val="24"/>
              </w:rPr>
            </w:pPr>
            <w:r>
              <w:rPr>
                <w:rFonts w:ascii="Times New Roman" w:hAnsi="Times New Roman"/>
                <w:sz w:val="24"/>
                <w:szCs w:val="24"/>
              </w:rPr>
              <w:t>16.45</w:t>
            </w:r>
          </w:p>
        </w:tc>
      </w:tr>
      <w:tr w:rsidR="00B93E95" w:rsidTr="00C01DD2">
        <w:trPr>
          <w:trHeight w:val="255"/>
        </w:trPr>
        <w:tc>
          <w:tcPr>
            <w:tcW w:w="4786" w:type="dxa"/>
            <w:vMerge/>
          </w:tcPr>
          <w:p w:rsidR="00B93E95" w:rsidRDefault="00B93E95" w:rsidP="00C01DD2">
            <w:pPr>
              <w:rPr>
                <w:rFonts w:ascii="Times New Roman" w:hAnsi="Times New Roman"/>
                <w:sz w:val="24"/>
                <w:szCs w:val="24"/>
              </w:rPr>
            </w:pPr>
          </w:p>
        </w:tc>
        <w:tc>
          <w:tcPr>
            <w:tcW w:w="1418" w:type="dxa"/>
            <w:vMerge/>
          </w:tcPr>
          <w:p w:rsidR="00B93E95" w:rsidRDefault="00B93E95" w:rsidP="00C01DD2">
            <w:pPr>
              <w:jc w:val="center"/>
              <w:rPr>
                <w:rFonts w:ascii="Times New Roman" w:hAnsi="Times New Roman"/>
                <w:sz w:val="24"/>
                <w:szCs w:val="24"/>
              </w:rPr>
            </w:pPr>
          </w:p>
        </w:tc>
        <w:tc>
          <w:tcPr>
            <w:tcW w:w="2126" w:type="dxa"/>
            <w:tcBorders>
              <w:top w:val="single" w:sz="4" w:space="0" w:color="auto"/>
            </w:tcBorders>
          </w:tcPr>
          <w:p w:rsidR="00B93E95" w:rsidRDefault="00B93E95" w:rsidP="00C01DD2">
            <w:pPr>
              <w:jc w:val="center"/>
              <w:rPr>
                <w:rFonts w:ascii="Times New Roman" w:hAnsi="Times New Roman"/>
                <w:sz w:val="24"/>
                <w:szCs w:val="24"/>
              </w:rPr>
            </w:pPr>
            <w:r>
              <w:rPr>
                <w:rFonts w:ascii="Times New Roman" w:hAnsi="Times New Roman"/>
                <w:sz w:val="24"/>
                <w:szCs w:val="24"/>
              </w:rPr>
              <w:t>Пт. –без перерви на обід</w:t>
            </w:r>
          </w:p>
        </w:tc>
        <w:tc>
          <w:tcPr>
            <w:tcW w:w="1808" w:type="dxa"/>
            <w:tcBorders>
              <w:top w:val="single" w:sz="4" w:space="0" w:color="auto"/>
            </w:tcBorders>
          </w:tcPr>
          <w:p w:rsidR="00B93E95" w:rsidRDefault="00B93E95" w:rsidP="00C01DD2">
            <w:pPr>
              <w:jc w:val="center"/>
              <w:rPr>
                <w:rFonts w:ascii="Times New Roman" w:hAnsi="Times New Roman"/>
                <w:sz w:val="24"/>
                <w:szCs w:val="24"/>
              </w:rPr>
            </w:pPr>
            <w:r>
              <w:rPr>
                <w:rFonts w:ascii="Times New Roman" w:hAnsi="Times New Roman"/>
                <w:sz w:val="24"/>
                <w:szCs w:val="24"/>
              </w:rPr>
              <w:t>Пт. – 15.00</w:t>
            </w:r>
          </w:p>
        </w:tc>
      </w:tr>
      <w:tr w:rsidR="00B93E95" w:rsidTr="00C01DD2">
        <w:tc>
          <w:tcPr>
            <w:tcW w:w="4786" w:type="dxa"/>
          </w:tcPr>
          <w:p w:rsidR="00B93E95" w:rsidRDefault="00B93E95" w:rsidP="00C01DD2">
            <w:pPr>
              <w:rPr>
                <w:rFonts w:ascii="Times New Roman" w:hAnsi="Times New Roman"/>
                <w:sz w:val="24"/>
                <w:szCs w:val="24"/>
              </w:rPr>
            </w:pPr>
            <w:r>
              <w:rPr>
                <w:rFonts w:ascii="Times New Roman" w:hAnsi="Times New Roman"/>
                <w:sz w:val="24"/>
                <w:szCs w:val="24"/>
              </w:rPr>
              <w:t>Працівники, якимвстановленотривалістьробочого часу 38,5 годин на тиждень (АЗПСМ, ФП)</w:t>
            </w:r>
          </w:p>
        </w:tc>
        <w:tc>
          <w:tcPr>
            <w:tcW w:w="1418" w:type="dxa"/>
          </w:tcPr>
          <w:p w:rsidR="00B93E95" w:rsidRDefault="00B93E95" w:rsidP="00C01DD2">
            <w:pPr>
              <w:jc w:val="center"/>
              <w:rPr>
                <w:rFonts w:ascii="Times New Roman" w:hAnsi="Times New Roman"/>
                <w:sz w:val="24"/>
                <w:szCs w:val="24"/>
              </w:rPr>
            </w:pPr>
            <w:r>
              <w:rPr>
                <w:rFonts w:ascii="Times New Roman" w:hAnsi="Times New Roman"/>
                <w:sz w:val="24"/>
                <w:szCs w:val="24"/>
              </w:rPr>
              <w:t>Пн. – Пт.</w:t>
            </w:r>
          </w:p>
          <w:p w:rsidR="00B93E95" w:rsidRDefault="00B93E95" w:rsidP="00C01DD2">
            <w:pPr>
              <w:jc w:val="center"/>
              <w:rPr>
                <w:rFonts w:ascii="Times New Roman" w:hAnsi="Times New Roman"/>
                <w:sz w:val="24"/>
                <w:szCs w:val="24"/>
              </w:rPr>
            </w:pPr>
            <w:r>
              <w:rPr>
                <w:rFonts w:ascii="Times New Roman" w:hAnsi="Times New Roman"/>
                <w:sz w:val="24"/>
                <w:szCs w:val="24"/>
              </w:rPr>
              <w:t>8.00</w:t>
            </w:r>
          </w:p>
        </w:tc>
        <w:tc>
          <w:tcPr>
            <w:tcW w:w="2126" w:type="dxa"/>
          </w:tcPr>
          <w:p w:rsidR="00B93E95" w:rsidRDefault="00B93E95" w:rsidP="00C01DD2">
            <w:pPr>
              <w:jc w:val="center"/>
              <w:rPr>
                <w:rFonts w:ascii="Times New Roman" w:hAnsi="Times New Roman"/>
                <w:sz w:val="24"/>
                <w:szCs w:val="24"/>
              </w:rPr>
            </w:pPr>
            <w:r>
              <w:rPr>
                <w:rFonts w:ascii="Times New Roman" w:hAnsi="Times New Roman"/>
                <w:sz w:val="24"/>
                <w:szCs w:val="24"/>
              </w:rPr>
              <w:t>30 хв. (плаваючийграфік)</w:t>
            </w:r>
          </w:p>
        </w:tc>
        <w:tc>
          <w:tcPr>
            <w:tcW w:w="1808" w:type="dxa"/>
          </w:tcPr>
          <w:p w:rsidR="00B93E95" w:rsidRDefault="00B93E95" w:rsidP="00C01DD2">
            <w:pPr>
              <w:jc w:val="center"/>
              <w:rPr>
                <w:rFonts w:ascii="Times New Roman" w:hAnsi="Times New Roman"/>
                <w:sz w:val="24"/>
                <w:szCs w:val="24"/>
              </w:rPr>
            </w:pPr>
            <w:r>
              <w:rPr>
                <w:rFonts w:ascii="Times New Roman" w:hAnsi="Times New Roman"/>
                <w:sz w:val="24"/>
                <w:szCs w:val="24"/>
              </w:rPr>
              <w:t>Пн.- Пт.</w:t>
            </w:r>
          </w:p>
          <w:p w:rsidR="00B93E95" w:rsidRDefault="00B93E95" w:rsidP="00C01DD2">
            <w:pPr>
              <w:jc w:val="center"/>
              <w:rPr>
                <w:rFonts w:ascii="Times New Roman" w:hAnsi="Times New Roman"/>
                <w:sz w:val="24"/>
                <w:szCs w:val="24"/>
              </w:rPr>
            </w:pPr>
            <w:r>
              <w:rPr>
                <w:rFonts w:ascii="Times New Roman" w:hAnsi="Times New Roman"/>
                <w:sz w:val="24"/>
                <w:szCs w:val="24"/>
              </w:rPr>
              <w:t>16.12</w:t>
            </w:r>
          </w:p>
        </w:tc>
      </w:tr>
      <w:tr w:rsidR="00B93E95" w:rsidTr="00C01DD2">
        <w:trPr>
          <w:trHeight w:val="615"/>
        </w:trPr>
        <w:tc>
          <w:tcPr>
            <w:tcW w:w="4786" w:type="dxa"/>
            <w:vMerge w:val="restart"/>
          </w:tcPr>
          <w:p w:rsidR="00B93E95" w:rsidRDefault="00B93E95" w:rsidP="00C01DD2">
            <w:pPr>
              <w:rPr>
                <w:rFonts w:ascii="Times New Roman" w:hAnsi="Times New Roman"/>
                <w:sz w:val="24"/>
                <w:szCs w:val="24"/>
              </w:rPr>
            </w:pPr>
            <w:r>
              <w:rPr>
                <w:rFonts w:ascii="Times New Roman" w:hAnsi="Times New Roman"/>
                <w:sz w:val="24"/>
                <w:szCs w:val="24"/>
              </w:rPr>
              <w:t>Працівники, якимвстановленотривалістьробочого часу 38,5 годин на тиждень (інформаційно-аналітичнийвідділмедичноїстатистики,відділінфекційного контролю)</w:t>
            </w:r>
          </w:p>
        </w:tc>
        <w:tc>
          <w:tcPr>
            <w:tcW w:w="1418" w:type="dxa"/>
            <w:vMerge w:val="restart"/>
          </w:tcPr>
          <w:p w:rsidR="00B93E95" w:rsidRDefault="00B93E95" w:rsidP="00C01DD2">
            <w:pPr>
              <w:jc w:val="center"/>
              <w:rPr>
                <w:rFonts w:ascii="Times New Roman" w:hAnsi="Times New Roman"/>
                <w:sz w:val="24"/>
                <w:szCs w:val="24"/>
              </w:rPr>
            </w:pPr>
            <w:r>
              <w:rPr>
                <w:rFonts w:ascii="Times New Roman" w:hAnsi="Times New Roman"/>
                <w:sz w:val="24"/>
                <w:szCs w:val="24"/>
              </w:rPr>
              <w:t>Пн. – Пт.</w:t>
            </w:r>
          </w:p>
          <w:p w:rsidR="00B93E95" w:rsidRDefault="00B93E95" w:rsidP="00C01DD2">
            <w:pPr>
              <w:jc w:val="center"/>
              <w:rPr>
                <w:rFonts w:ascii="Times New Roman" w:hAnsi="Times New Roman"/>
                <w:sz w:val="24"/>
                <w:szCs w:val="24"/>
              </w:rPr>
            </w:pPr>
            <w:r>
              <w:rPr>
                <w:rFonts w:ascii="Times New Roman" w:hAnsi="Times New Roman"/>
                <w:sz w:val="24"/>
                <w:szCs w:val="24"/>
              </w:rPr>
              <w:t>8.00</w:t>
            </w:r>
          </w:p>
        </w:tc>
        <w:tc>
          <w:tcPr>
            <w:tcW w:w="2126" w:type="dxa"/>
            <w:tcBorders>
              <w:bottom w:val="single" w:sz="4" w:space="0" w:color="auto"/>
            </w:tcBorders>
          </w:tcPr>
          <w:p w:rsidR="00B93E95" w:rsidRDefault="00B93E95" w:rsidP="00C01DD2">
            <w:pPr>
              <w:jc w:val="center"/>
              <w:rPr>
                <w:rFonts w:ascii="Times New Roman" w:hAnsi="Times New Roman"/>
                <w:sz w:val="24"/>
                <w:szCs w:val="24"/>
              </w:rPr>
            </w:pPr>
            <w:r>
              <w:rPr>
                <w:rFonts w:ascii="Times New Roman" w:hAnsi="Times New Roman"/>
                <w:sz w:val="24"/>
                <w:szCs w:val="24"/>
              </w:rPr>
              <w:t>Пн. – Чт.</w:t>
            </w:r>
          </w:p>
          <w:p w:rsidR="00B93E95" w:rsidRDefault="00B93E95" w:rsidP="00C01DD2">
            <w:pPr>
              <w:jc w:val="center"/>
              <w:rPr>
                <w:rFonts w:ascii="Times New Roman" w:hAnsi="Times New Roman"/>
                <w:sz w:val="24"/>
                <w:szCs w:val="24"/>
              </w:rPr>
            </w:pPr>
            <w:r>
              <w:rPr>
                <w:rFonts w:ascii="Times New Roman" w:hAnsi="Times New Roman"/>
                <w:sz w:val="24"/>
                <w:szCs w:val="24"/>
              </w:rPr>
              <w:t>13.00-13.30</w:t>
            </w:r>
          </w:p>
        </w:tc>
        <w:tc>
          <w:tcPr>
            <w:tcW w:w="1808" w:type="dxa"/>
            <w:tcBorders>
              <w:bottom w:val="single" w:sz="4" w:space="0" w:color="auto"/>
            </w:tcBorders>
          </w:tcPr>
          <w:p w:rsidR="00B93E95" w:rsidRDefault="00B93E95" w:rsidP="00C01DD2">
            <w:pPr>
              <w:jc w:val="center"/>
              <w:rPr>
                <w:rFonts w:ascii="Times New Roman" w:hAnsi="Times New Roman"/>
                <w:sz w:val="24"/>
                <w:szCs w:val="24"/>
              </w:rPr>
            </w:pPr>
            <w:r>
              <w:rPr>
                <w:rFonts w:ascii="Times New Roman" w:hAnsi="Times New Roman"/>
                <w:sz w:val="24"/>
                <w:szCs w:val="24"/>
              </w:rPr>
              <w:t>Пн. – Чт.</w:t>
            </w:r>
          </w:p>
          <w:p w:rsidR="00B93E95" w:rsidRDefault="00B93E95" w:rsidP="00C01DD2">
            <w:pPr>
              <w:jc w:val="center"/>
              <w:rPr>
                <w:rFonts w:ascii="Times New Roman" w:hAnsi="Times New Roman"/>
                <w:sz w:val="24"/>
                <w:szCs w:val="24"/>
              </w:rPr>
            </w:pPr>
            <w:r>
              <w:rPr>
                <w:rFonts w:ascii="Times New Roman" w:hAnsi="Times New Roman"/>
                <w:sz w:val="24"/>
                <w:szCs w:val="24"/>
              </w:rPr>
              <w:t>16.21</w:t>
            </w:r>
          </w:p>
        </w:tc>
      </w:tr>
      <w:tr w:rsidR="00B93E95" w:rsidTr="00C01DD2">
        <w:trPr>
          <w:trHeight w:val="495"/>
        </w:trPr>
        <w:tc>
          <w:tcPr>
            <w:tcW w:w="4786" w:type="dxa"/>
            <w:vMerge/>
          </w:tcPr>
          <w:p w:rsidR="00B93E95" w:rsidRDefault="00B93E95" w:rsidP="00C01DD2">
            <w:pPr>
              <w:rPr>
                <w:rFonts w:ascii="Times New Roman" w:hAnsi="Times New Roman"/>
                <w:sz w:val="24"/>
                <w:szCs w:val="24"/>
              </w:rPr>
            </w:pPr>
          </w:p>
        </w:tc>
        <w:tc>
          <w:tcPr>
            <w:tcW w:w="1418" w:type="dxa"/>
            <w:vMerge/>
          </w:tcPr>
          <w:p w:rsidR="00B93E95" w:rsidRDefault="00B93E95" w:rsidP="00C01DD2">
            <w:pPr>
              <w:jc w:val="center"/>
              <w:rPr>
                <w:rFonts w:ascii="Times New Roman" w:hAnsi="Times New Roman"/>
                <w:sz w:val="24"/>
                <w:szCs w:val="24"/>
              </w:rPr>
            </w:pPr>
          </w:p>
        </w:tc>
        <w:tc>
          <w:tcPr>
            <w:tcW w:w="2126" w:type="dxa"/>
            <w:tcBorders>
              <w:top w:val="single" w:sz="4" w:space="0" w:color="auto"/>
            </w:tcBorders>
          </w:tcPr>
          <w:p w:rsidR="00B93E95" w:rsidRDefault="00B93E95" w:rsidP="00C01DD2">
            <w:pPr>
              <w:jc w:val="center"/>
              <w:rPr>
                <w:rFonts w:ascii="Times New Roman" w:hAnsi="Times New Roman"/>
                <w:sz w:val="24"/>
                <w:szCs w:val="24"/>
              </w:rPr>
            </w:pPr>
            <w:r>
              <w:rPr>
                <w:rFonts w:ascii="Times New Roman" w:hAnsi="Times New Roman"/>
                <w:sz w:val="24"/>
                <w:szCs w:val="24"/>
              </w:rPr>
              <w:t>Пт. –без перерви на обід</w:t>
            </w:r>
          </w:p>
        </w:tc>
        <w:tc>
          <w:tcPr>
            <w:tcW w:w="1808" w:type="dxa"/>
            <w:tcBorders>
              <w:top w:val="single" w:sz="4" w:space="0" w:color="auto"/>
            </w:tcBorders>
          </w:tcPr>
          <w:p w:rsidR="00B93E95" w:rsidRDefault="00B93E95" w:rsidP="00C01DD2">
            <w:pPr>
              <w:jc w:val="center"/>
              <w:rPr>
                <w:rFonts w:ascii="Times New Roman" w:hAnsi="Times New Roman"/>
                <w:sz w:val="24"/>
                <w:szCs w:val="24"/>
              </w:rPr>
            </w:pPr>
            <w:r>
              <w:rPr>
                <w:rFonts w:ascii="Times New Roman" w:hAnsi="Times New Roman"/>
                <w:sz w:val="24"/>
                <w:szCs w:val="24"/>
              </w:rPr>
              <w:t>Пт. – 15.00</w:t>
            </w:r>
          </w:p>
        </w:tc>
      </w:tr>
      <w:tr w:rsidR="00B93E95" w:rsidTr="00C01DD2">
        <w:tc>
          <w:tcPr>
            <w:tcW w:w="4786" w:type="dxa"/>
          </w:tcPr>
          <w:p w:rsidR="00B93E95" w:rsidRDefault="00B93E95" w:rsidP="00C01DD2">
            <w:pPr>
              <w:rPr>
                <w:rFonts w:ascii="Times New Roman" w:hAnsi="Times New Roman"/>
                <w:sz w:val="24"/>
                <w:szCs w:val="24"/>
              </w:rPr>
            </w:pPr>
            <w:r>
              <w:rPr>
                <w:rFonts w:ascii="Times New Roman" w:hAnsi="Times New Roman"/>
                <w:sz w:val="24"/>
                <w:szCs w:val="24"/>
              </w:rPr>
              <w:t xml:space="preserve">Водіїавтотранспортнихзасобів АЗПСМ </w:t>
            </w:r>
          </w:p>
        </w:tc>
        <w:tc>
          <w:tcPr>
            <w:tcW w:w="1418" w:type="dxa"/>
          </w:tcPr>
          <w:p w:rsidR="00B93E95" w:rsidRDefault="00B93E95" w:rsidP="00C01DD2">
            <w:pPr>
              <w:jc w:val="center"/>
              <w:rPr>
                <w:rFonts w:ascii="Times New Roman" w:hAnsi="Times New Roman"/>
                <w:sz w:val="24"/>
                <w:szCs w:val="24"/>
              </w:rPr>
            </w:pPr>
            <w:r>
              <w:rPr>
                <w:rFonts w:ascii="Times New Roman" w:hAnsi="Times New Roman"/>
                <w:sz w:val="24"/>
                <w:szCs w:val="24"/>
              </w:rPr>
              <w:t>Пн. – Пт.</w:t>
            </w:r>
          </w:p>
          <w:p w:rsidR="00B93E95" w:rsidRDefault="00B93E95" w:rsidP="00C01DD2">
            <w:pPr>
              <w:jc w:val="center"/>
              <w:rPr>
                <w:rFonts w:ascii="Times New Roman" w:hAnsi="Times New Roman"/>
                <w:sz w:val="24"/>
                <w:szCs w:val="24"/>
              </w:rPr>
            </w:pPr>
            <w:r>
              <w:rPr>
                <w:rFonts w:ascii="Times New Roman" w:hAnsi="Times New Roman"/>
                <w:sz w:val="24"/>
                <w:szCs w:val="24"/>
              </w:rPr>
              <w:t>8.00</w:t>
            </w:r>
          </w:p>
        </w:tc>
        <w:tc>
          <w:tcPr>
            <w:tcW w:w="2126" w:type="dxa"/>
          </w:tcPr>
          <w:p w:rsidR="00B93E95" w:rsidRDefault="00B93E95" w:rsidP="00C01DD2">
            <w:pPr>
              <w:jc w:val="center"/>
              <w:rPr>
                <w:rFonts w:ascii="Times New Roman" w:hAnsi="Times New Roman"/>
                <w:sz w:val="24"/>
                <w:szCs w:val="24"/>
              </w:rPr>
            </w:pPr>
            <w:r>
              <w:rPr>
                <w:rFonts w:ascii="Times New Roman" w:hAnsi="Times New Roman"/>
                <w:sz w:val="24"/>
                <w:szCs w:val="24"/>
              </w:rPr>
              <w:t>30 хв. На робочомумісціпротягомробочого часу</w:t>
            </w:r>
          </w:p>
        </w:tc>
        <w:tc>
          <w:tcPr>
            <w:tcW w:w="1808" w:type="dxa"/>
          </w:tcPr>
          <w:p w:rsidR="00B93E95" w:rsidRDefault="00B93E95" w:rsidP="00C01DD2">
            <w:pPr>
              <w:jc w:val="center"/>
              <w:rPr>
                <w:rFonts w:ascii="Times New Roman" w:hAnsi="Times New Roman"/>
                <w:sz w:val="24"/>
                <w:szCs w:val="24"/>
              </w:rPr>
            </w:pPr>
            <w:r>
              <w:rPr>
                <w:rFonts w:ascii="Times New Roman" w:hAnsi="Times New Roman"/>
                <w:sz w:val="24"/>
                <w:szCs w:val="24"/>
              </w:rPr>
              <w:t>Пн.- Пт.</w:t>
            </w:r>
          </w:p>
          <w:p w:rsidR="00B93E95" w:rsidRDefault="00B93E95" w:rsidP="00C01DD2">
            <w:pPr>
              <w:jc w:val="center"/>
              <w:rPr>
                <w:rFonts w:ascii="Times New Roman" w:hAnsi="Times New Roman"/>
                <w:sz w:val="24"/>
                <w:szCs w:val="24"/>
              </w:rPr>
            </w:pPr>
            <w:r>
              <w:rPr>
                <w:rFonts w:ascii="Times New Roman" w:hAnsi="Times New Roman"/>
                <w:sz w:val="24"/>
                <w:szCs w:val="24"/>
              </w:rPr>
              <w:t>16.30</w:t>
            </w:r>
          </w:p>
        </w:tc>
      </w:tr>
      <w:tr w:rsidR="00B93E95" w:rsidTr="00C01DD2">
        <w:trPr>
          <w:trHeight w:val="2244"/>
        </w:trPr>
        <w:tc>
          <w:tcPr>
            <w:tcW w:w="4786" w:type="dxa"/>
          </w:tcPr>
          <w:p w:rsidR="00B93E95" w:rsidRPr="007B7A10" w:rsidRDefault="00B93E95" w:rsidP="00C01DD2">
            <w:pPr>
              <w:rPr>
                <w:rFonts w:ascii="Times New Roman" w:hAnsi="Times New Roman"/>
                <w:sz w:val="24"/>
                <w:szCs w:val="24"/>
              </w:rPr>
            </w:pPr>
            <w:r>
              <w:rPr>
                <w:rFonts w:ascii="Times New Roman" w:hAnsi="Times New Roman"/>
                <w:sz w:val="24"/>
                <w:szCs w:val="24"/>
              </w:rPr>
              <w:t>Черговий</w:t>
            </w:r>
            <w:r>
              <w:rPr>
                <w:rFonts w:ascii="Times New Roman" w:hAnsi="Times New Roman"/>
                <w:sz w:val="24"/>
                <w:szCs w:val="24"/>
                <w:lang w:val="uk-UA"/>
              </w:rPr>
              <w:t xml:space="preserve"> </w:t>
            </w:r>
            <w:r>
              <w:rPr>
                <w:rFonts w:ascii="Times New Roman" w:hAnsi="Times New Roman"/>
                <w:sz w:val="24"/>
                <w:szCs w:val="24"/>
              </w:rPr>
              <w:t>кабінет</w:t>
            </w:r>
            <w:r>
              <w:rPr>
                <w:rFonts w:ascii="Times New Roman" w:hAnsi="Times New Roman"/>
                <w:sz w:val="24"/>
                <w:szCs w:val="24"/>
                <w:lang w:val="uk-UA"/>
              </w:rPr>
              <w:t xml:space="preserve"> </w:t>
            </w:r>
            <w:r>
              <w:rPr>
                <w:rFonts w:ascii="Times New Roman" w:hAnsi="Times New Roman"/>
                <w:sz w:val="24"/>
                <w:szCs w:val="24"/>
              </w:rPr>
              <w:t>первинної</w:t>
            </w:r>
            <w:r w:rsidRPr="007B7A10">
              <w:rPr>
                <w:rFonts w:ascii="Times New Roman" w:hAnsi="Times New Roman"/>
                <w:sz w:val="24"/>
                <w:szCs w:val="24"/>
              </w:rPr>
              <w:t xml:space="preserve"> –</w:t>
            </w:r>
            <w:r>
              <w:rPr>
                <w:rFonts w:ascii="Times New Roman" w:hAnsi="Times New Roman"/>
                <w:sz w:val="24"/>
                <w:szCs w:val="24"/>
              </w:rPr>
              <w:t>медико</w:t>
            </w:r>
            <w:r w:rsidRPr="007B7A10">
              <w:rPr>
                <w:rFonts w:ascii="Times New Roman" w:hAnsi="Times New Roman"/>
                <w:sz w:val="24"/>
                <w:szCs w:val="24"/>
              </w:rPr>
              <w:t>-</w:t>
            </w:r>
            <w:r>
              <w:rPr>
                <w:rFonts w:ascii="Times New Roman" w:hAnsi="Times New Roman"/>
                <w:sz w:val="24"/>
                <w:szCs w:val="24"/>
                <w:lang w:val="uk-UA"/>
              </w:rPr>
              <w:t xml:space="preserve"> </w:t>
            </w:r>
            <w:r>
              <w:rPr>
                <w:rFonts w:ascii="Times New Roman" w:hAnsi="Times New Roman"/>
                <w:sz w:val="24"/>
                <w:szCs w:val="24"/>
              </w:rPr>
              <w:t>санітарної</w:t>
            </w:r>
            <w:r>
              <w:rPr>
                <w:rFonts w:ascii="Times New Roman" w:hAnsi="Times New Roman"/>
                <w:sz w:val="24"/>
                <w:szCs w:val="24"/>
                <w:lang w:val="uk-UA"/>
              </w:rPr>
              <w:t xml:space="preserve"> </w:t>
            </w:r>
            <w:r>
              <w:rPr>
                <w:rFonts w:ascii="Times New Roman" w:hAnsi="Times New Roman"/>
                <w:sz w:val="24"/>
                <w:szCs w:val="24"/>
              </w:rPr>
              <w:t>допомоги</w:t>
            </w:r>
            <w:r w:rsidRPr="007B7A10">
              <w:rPr>
                <w:rFonts w:ascii="Times New Roman" w:hAnsi="Times New Roman"/>
                <w:sz w:val="24"/>
                <w:szCs w:val="24"/>
              </w:rPr>
              <w:t xml:space="preserve"> (</w:t>
            </w:r>
            <w:r>
              <w:rPr>
                <w:rFonts w:ascii="Times New Roman" w:hAnsi="Times New Roman"/>
                <w:sz w:val="24"/>
                <w:szCs w:val="24"/>
              </w:rPr>
              <w:t>роботапозмінно</w:t>
            </w:r>
            <w:r w:rsidRPr="007B7A10">
              <w:rPr>
                <w:rFonts w:ascii="Times New Roman" w:hAnsi="Times New Roman"/>
                <w:sz w:val="24"/>
                <w:szCs w:val="24"/>
              </w:rPr>
              <w:t xml:space="preserve">, </w:t>
            </w:r>
            <w:r>
              <w:rPr>
                <w:rFonts w:ascii="Times New Roman" w:hAnsi="Times New Roman"/>
                <w:sz w:val="24"/>
                <w:szCs w:val="24"/>
              </w:rPr>
              <w:t>щомісячнийіндивідуальнийграфікроботивідповіднодомісячноїнормигодин</w:t>
            </w:r>
            <w:r w:rsidRPr="007B7A10">
              <w:rPr>
                <w:rFonts w:ascii="Times New Roman" w:hAnsi="Times New Roman"/>
                <w:sz w:val="24"/>
                <w:szCs w:val="24"/>
              </w:rPr>
              <w:t>)</w:t>
            </w:r>
          </w:p>
        </w:tc>
        <w:tc>
          <w:tcPr>
            <w:tcW w:w="1418" w:type="dxa"/>
          </w:tcPr>
          <w:p w:rsidR="00B93E95" w:rsidRDefault="00B93E95" w:rsidP="00C01DD2">
            <w:pPr>
              <w:jc w:val="center"/>
              <w:rPr>
                <w:rFonts w:ascii="Times New Roman" w:hAnsi="Times New Roman"/>
                <w:sz w:val="24"/>
                <w:szCs w:val="24"/>
              </w:rPr>
            </w:pPr>
            <w:r>
              <w:rPr>
                <w:rFonts w:ascii="Times New Roman" w:hAnsi="Times New Roman"/>
                <w:sz w:val="24"/>
                <w:szCs w:val="24"/>
              </w:rPr>
              <w:t>Пн. – Нд.</w:t>
            </w:r>
          </w:p>
          <w:p w:rsidR="00B93E95" w:rsidRDefault="00B93E95" w:rsidP="00C01DD2">
            <w:pPr>
              <w:jc w:val="center"/>
              <w:rPr>
                <w:rFonts w:ascii="Times New Roman" w:hAnsi="Times New Roman"/>
                <w:sz w:val="24"/>
                <w:szCs w:val="24"/>
              </w:rPr>
            </w:pPr>
            <w:r>
              <w:rPr>
                <w:rFonts w:ascii="Times New Roman" w:hAnsi="Times New Roman"/>
                <w:sz w:val="24"/>
                <w:szCs w:val="24"/>
              </w:rPr>
              <w:t>8.00</w:t>
            </w:r>
          </w:p>
        </w:tc>
        <w:tc>
          <w:tcPr>
            <w:tcW w:w="2126" w:type="dxa"/>
          </w:tcPr>
          <w:p w:rsidR="00B93E95" w:rsidRDefault="00B93E95" w:rsidP="00C01DD2">
            <w:pPr>
              <w:jc w:val="center"/>
              <w:rPr>
                <w:rFonts w:ascii="Times New Roman" w:hAnsi="Times New Roman"/>
                <w:sz w:val="24"/>
                <w:szCs w:val="24"/>
              </w:rPr>
            </w:pPr>
            <w:r>
              <w:rPr>
                <w:rFonts w:ascii="Times New Roman" w:hAnsi="Times New Roman"/>
                <w:sz w:val="24"/>
                <w:szCs w:val="24"/>
              </w:rPr>
              <w:t>30 хв. На робочомумісціпротягомробочого часу</w:t>
            </w:r>
          </w:p>
        </w:tc>
        <w:tc>
          <w:tcPr>
            <w:tcW w:w="1808" w:type="dxa"/>
          </w:tcPr>
          <w:p w:rsidR="00B93E95" w:rsidRDefault="00B93E95" w:rsidP="00C01DD2">
            <w:pPr>
              <w:jc w:val="center"/>
              <w:rPr>
                <w:rFonts w:ascii="Times New Roman" w:hAnsi="Times New Roman"/>
                <w:sz w:val="24"/>
                <w:szCs w:val="24"/>
              </w:rPr>
            </w:pPr>
            <w:r>
              <w:rPr>
                <w:rFonts w:ascii="Times New Roman" w:hAnsi="Times New Roman"/>
                <w:sz w:val="24"/>
                <w:szCs w:val="24"/>
              </w:rPr>
              <w:t>Пн. – Пт.</w:t>
            </w:r>
          </w:p>
          <w:p w:rsidR="00B93E95" w:rsidRDefault="00B93E95" w:rsidP="00C01DD2">
            <w:pPr>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uk-UA"/>
              </w:rPr>
              <w:t>7</w:t>
            </w:r>
            <w:r>
              <w:rPr>
                <w:rFonts w:ascii="Times New Roman" w:hAnsi="Times New Roman"/>
                <w:sz w:val="24"/>
                <w:szCs w:val="24"/>
              </w:rPr>
              <w:t>.00</w:t>
            </w:r>
          </w:p>
          <w:p w:rsidR="00B93E95" w:rsidRDefault="00B93E95" w:rsidP="00C01DD2">
            <w:pPr>
              <w:jc w:val="center"/>
              <w:rPr>
                <w:rFonts w:ascii="Times New Roman" w:hAnsi="Times New Roman"/>
                <w:sz w:val="24"/>
                <w:szCs w:val="24"/>
              </w:rPr>
            </w:pPr>
            <w:r>
              <w:rPr>
                <w:rFonts w:ascii="Times New Roman" w:hAnsi="Times New Roman"/>
                <w:sz w:val="24"/>
                <w:szCs w:val="24"/>
              </w:rPr>
              <w:t>Сб.- Нд., святковідні</w:t>
            </w:r>
          </w:p>
          <w:p w:rsidR="00B93E95" w:rsidRDefault="00B93E95" w:rsidP="00C01DD2">
            <w:pPr>
              <w:jc w:val="center"/>
              <w:rPr>
                <w:rFonts w:ascii="Times New Roman" w:hAnsi="Times New Roman"/>
                <w:sz w:val="24"/>
                <w:szCs w:val="24"/>
              </w:rPr>
            </w:pPr>
            <w:r>
              <w:rPr>
                <w:rFonts w:ascii="Times New Roman" w:hAnsi="Times New Roman"/>
                <w:sz w:val="24"/>
                <w:szCs w:val="24"/>
              </w:rPr>
              <w:t>13.00</w:t>
            </w:r>
          </w:p>
        </w:tc>
      </w:tr>
    </w:tbl>
    <w:p w:rsidR="00B93E95" w:rsidRPr="00D044A8" w:rsidRDefault="00B93E95" w:rsidP="00B93E95">
      <w:pPr>
        <w:rPr>
          <w:rFonts w:ascii="Times New Roman" w:hAnsi="Times New Roman"/>
          <w:sz w:val="24"/>
          <w:szCs w:val="24"/>
          <w:lang w:val="uk-UA"/>
        </w:rPr>
      </w:pPr>
    </w:p>
    <w:p w:rsidR="00B93E95" w:rsidRDefault="00B93E95" w:rsidP="00B93E95">
      <w:pPr>
        <w:spacing w:after="0"/>
        <w:rPr>
          <w:rFonts w:ascii="Times New Roman" w:hAnsi="Times New Roman"/>
          <w:szCs w:val="28"/>
          <w:lang w:val="uk-UA"/>
        </w:rPr>
      </w:pPr>
      <w:r>
        <w:rPr>
          <w:rFonts w:ascii="Times New Roman" w:hAnsi="Times New Roman"/>
          <w:szCs w:val="28"/>
          <w:lang w:val="uk-UA"/>
        </w:rPr>
        <w:t xml:space="preserve">Від </w:t>
      </w:r>
      <w:r w:rsidRPr="00011205">
        <w:rPr>
          <w:rFonts w:ascii="Times New Roman" w:hAnsi="Times New Roman"/>
          <w:szCs w:val="28"/>
          <w:lang w:val="uk-UA"/>
        </w:rPr>
        <w:t>Рад</w:t>
      </w:r>
      <w:r>
        <w:rPr>
          <w:rFonts w:ascii="Times New Roman" w:hAnsi="Times New Roman"/>
          <w:szCs w:val="28"/>
          <w:lang w:val="uk-UA"/>
        </w:rPr>
        <w:t>и</w:t>
      </w:r>
      <w:r w:rsidRPr="00011205">
        <w:rPr>
          <w:rFonts w:ascii="Times New Roman" w:hAnsi="Times New Roman"/>
          <w:szCs w:val="28"/>
          <w:lang w:val="uk-UA"/>
        </w:rPr>
        <w:t xml:space="preserve"> трудового колективу</w:t>
      </w:r>
      <w:r>
        <w:rPr>
          <w:rFonts w:ascii="Times New Roman" w:hAnsi="Times New Roman"/>
          <w:szCs w:val="28"/>
          <w:lang w:val="uk-UA"/>
        </w:rPr>
        <w:t xml:space="preserve">                                           Від </w:t>
      </w:r>
      <w:r w:rsidRPr="00011205">
        <w:rPr>
          <w:rFonts w:ascii="Times New Roman" w:hAnsi="Times New Roman"/>
          <w:szCs w:val="28"/>
          <w:lang w:val="uk-UA"/>
        </w:rPr>
        <w:t>Адміністраці</w:t>
      </w:r>
      <w:r>
        <w:rPr>
          <w:rFonts w:ascii="Times New Roman" w:hAnsi="Times New Roman"/>
          <w:szCs w:val="28"/>
          <w:lang w:val="uk-UA"/>
        </w:rPr>
        <w:t xml:space="preserve">ї    </w:t>
      </w:r>
    </w:p>
    <w:p w:rsidR="00B93E95" w:rsidRPr="00024550" w:rsidRDefault="00B93E95" w:rsidP="00B93E95">
      <w:pPr>
        <w:spacing w:after="0"/>
        <w:rPr>
          <w:rFonts w:ascii="Times New Roman" w:hAnsi="Times New Roman"/>
          <w:szCs w:val="28"/>
          <w:lang w:val="uk-UA"/>
        </w:rPr>
      </w:pPr>
      <w:r w:rsidRPr="00024550">
        <w:rPr>
          <w:rFonts w:ascii="Times New Roman" w:hAnsi="Times New Roman"/>
          <w:szCs w:val="28"/>
          <w:lang w:val="uk-UA"/>
        </w:rPr>
        <w:t xml:space="preserve">КП « Центр </w:t>
      </w:r>
      <w:r>
        <w:rPr>
          <w:rFonts w:ascii="Times New Roman" w:hAnsi="Times New Roman"/>
          <w:szCs w:val="28"/>
          <w:lang w:val="uk-UA"/>
        </w:rPr>
        <w:t>перв</w:t>
      </w:r>
      <w:r w:rsidRPr="00024550">
        <w:rPr>
          <w:rFonts w:ascii="Times New Roman" w:hAnsi="Times New Roman"/>
          <w:szCs w:val="28"/>
          <w:lang w:val="uk-UA"/>
        </w:rPr>
        <w:t xml:space="preserve">инної медико-санітарної </w:t>
      </w:r>
      <w:r>
        <w:rPr>
          <w:rFonts w:ascii="Times New Roman" w:hAnsi="Times New Roman"/>
          <w:szCs w:val="28"/>
          <w:lang w:val="uk-UA"/>
        </w:rPr>
        <w:t xml:space="preserve">                       </w:t>
      </w:r>
      <w:r w:rsidRPr="00024550">
        <w:rPr>
          <w:rFonts w:ascii="Times New Roman" w:hAnsi="Times New Roman"/>
          <w:szCs w:val="28"/>
          <w:lang w:val="uk-UA"/>
        </w:rPr>
        <w:t xml:space="preserve">КП « Центр </w:t>
      </w:r>
      <w:r>
        <w:rPr>
          <w:rFonts w:ascii="Times New Roman" w:hAnsi="Times New Roman"/>
          <w:szCs w:val="28"/>
          <w:lang w:val="uk-UA"/>
        </w:rPr>
        <w:t>перв</w:t>
      </w:r>
      <w:r w:rsidRPr="00024550">
        <w:rPr>
          <w:rFonts w:ascii="Times New Roman" w:hAnsi="Times New Roman"/>
          <w:szCs w:val="28"/>
          <w:lang w:val="uk-UA"/>
        </w:rPr>
        <w:t xml:space="preserve">инної медико-санітарної </w:t>
      </w:r>
    </w:p>
    <w:p w:rsidR="00B93E95" w:rsidRDefault="00B93E95" w:rsidP="00B93E95">
      <w:pPr>
        <w:spacing w:after="0"/>
        <w:rPr>
          <w:rFonts w:ascii="Times New Roman" w:hAnsi="Times New Roman"/>
          <w:szCs w:val="28"/>
          <w:lang w:val="uk-UA"/>
        </w:rPr>
      </w:pPr>
      <w:r w:rsidRPr="00024550">
        <w:rPr>
          <w:rFonts w:ascii="Times New Roman" w:hAnsi="Times New Roman"/>
          <w:szCs w:val="28"/>
          <w:lang w:val="uk-UA"/>
        </w:rPr>
        <w:t xml:space="preserve">допомоги Самгородоцької СР»           </w:t>
      </w:r>
      <w:r>
        <w:rPr>
          <w:rFonts w:ascii="Times New Roman" w:hAnsi="Times New Roman"/>
          <w:szCs w:val="28"/>
          <w:lang w:val="uk-UA"/>
        </w:rPr>
        <w:t xml:space="preserve">                    </w:t>
      </w:r>
      <w:r w:rsidRPr="00024550">
        <w:rPr>
          <w:rFonts w:ascii="Times New Roman" w:hAnsi="Times New Roman"/>
          <w:szCs w:val="28"/>
          <w:lang w:val="uk-UA"/>
        </w:rPr>
        <w:t xml:space="preserve">          допомоги Самгородоцької СР</w:t>
      </w:r>
      <w:r>
        <w:rPr>
          <w:rFonts w:ascii="Times New Roman" w:hAnsi="Times New Roman"/>
          <w:szCs w:val="28"/>
          <w:lang w:val="uk-UA"/>
        </w:rPr>
        <w:t>»</w:t>
      </w:r>
    </w:p>
    <w:p w:rsidR="00B93E95" w:rsidRPr="00214CDC" w:rsidRDefault="00B93E95" w:rsidP="00B93E95">
      <w:pPr>
        <w:rPr>
          <w:b/>
          <w:sz w:val="18"/>
        </w:rPr>
      </w:pPr>
      <w:r w:rsidRPr="00024550">
        <w:rPr>
          <w:rFonts w:ascii="Times New Roman" w:hAnsi="Times New Roman"/>
          <w:szCs w:val="28"/>
          <w:lang w:val="uk-UA"/>
        </w:rPr>
        <w:t xml:space="preserve"> </w:t>
      </w:r>
      <w:r w:rsidRPr="00214CDC">
        <w:rPr>
          <w:rFonts w:ascii="Times New Roman" w:hAnsi="Times New Roman"/>
          <w:b/>
          <w:szCs w:val="28"/>
          <w:lang w:val="uk-UA"/>
        </w:rPr>
        <w:t>______________  Гамаг</w:t>
      </w:r>
      <w:r>
        <w:rPr>
          <w:rFonts w:ascii="Times New Roman" w:hAnsi="Times New Roman"/>
          <w:b/>
          <w:szCs w:val="28"/>
          <w:lang w:val="uk-UA"/>
        </w:rPr>
        <w:t xml:space="preserve">а В.І.                                           </w:t>
      </w:r>
      <w:r w:rsidRPr="00214CDC">
        <w:rPr>
          <w:rFonts w:ascii="Times New Roman" w:hAnsi="Times New Roman"/>
          <w:b/>
          <w:szCs w:val="28"/>
          <w:lang w:val="uk-UA"/>
        </w:rPr>
        <w:t xml:space="preserve">______________  </w:t>
      </w:r>
      <w:r>
        <w:rPr>
          <w:rFonts w:ascii="Times New Roman" w:hAnsi="Times New Roman"/>
          <w:b/>
          <w:szCs w:val="28"/>
          <w:lang w:val="uk-UA"/>
        </w:rPr>
        <w:t>Пацановська Т.В.</w:t>
      </w:r>
    </w:p>
    <w:p w:rsidR="00B93E95" w:rsidRPr="00B93E95" w:rsidRDefault="00B93E95" w:rsidP="00B93E95">
      <w:pPr>
        <w:spacing w:after="0"/>
        <w:rPr>
          <w:rFonts w:ascii="Times New Roman" w:hAnsi="Times New Roman"/>
          <w:b/>
          <w:szCs w:val="28"/>
        </w:rPr>
      </w:pPr>
    </w:p>
    <w:p w:rsidR="00B93E95" w:rsidRPr="00011205" w:rsidRDefault="00B93E95" w:rsidP="00B93E95">
      <w:pPr>
        <w:spacing w:after="0"/>
        <w:rPr>
          <w:rFonts w:ascii="Times New Roman" w:hAnsi="Times New Roman"/>
          <w:szCs w:val="28"/>
          <w:lang w:val="uk-UA"/>
        </w:rPr>
      </w:pPr>
    </w:p>
    <w:p w:rsidR="00B93E95" w:rsidRDefault="00B93E95" w:rsidP="00B93E95">
      <w:pPr>
        <w:rPr>
          <w:rFonts w:ascii="Times New Roman" w:hAnsi="Times New Roman"/>
          <w:szCs w:val="28"/>
          <w:lang w:val="uk-UA"/>
        </w:rPr>
      </w:pPr>
    </w:p>
    <w:p w:rsidR="00311002" w:rsidRDefault="00311002" w:rsidP="00B93E95">
      <w:pPr>
        <w:rPr>
          <w:rFonts w:ascii="Times New Roman" w:hAnsi="Times New Roman"/>
          <w:szCs w:val="28"/>
          <w:lang w:val="uk-UA"/>
        </w:rPr>
      </w:pPr>
    </w:p>
    <w:p w:rsidR="00311002" w:rsidRDefault="00495F06" w:rsidP="00B93E95">
      <w:pPr>
        <w:rPr>
          <w:rFonts w:ascii="Times New Roman" w:hAnsi="Times New Roman"/>
          <w:szCs w:val="28"/>
          <w:lang w:val="uk-UA"/>
        </w:rPr>
      </w:pPr>
      <w:r>
        <w:rPr>
          <w:rFonts w:ascii="Times New Roman" w:hAnsi="Times New Roman"/>
          <w:noProof/>
          <w:szCs w:val="28"/>
          <w:lang w:eastAsia="ru-RU"/>
        </w:rPr>
        <w:pict>
          <v:shape id="_x0000_s1033" type="#_x0000_t75" style="position:absolute;margin-left:199.6pt;margin-top:-12.25pt;width:39pt;height:57.7pt;z-index:251668480" filled="t">
            <v:fill color2="black"/>
            <v:imagedata r:id="rId6" o:title=""/>
            <o:lock v:ext="edit" aspectratio="f"/>
            <w10:wrap type="square" side="left"/>
          </v:shape>
          <o:OLEObject Type="Embed" ProgID="Word.Picture.8" ShapeID="_x0000_s1033" DrawAspect="Content" ObjectID="_1815073656" r:id="rId22"/>
        </w:pict>
      </w:r>
    </w:p>
    <w:p w:rsidR="00C52676" w:rsidRDefault="00C52676" w:rsidP="00C52676">
      <w:pPr>
        <w:tabs>
          <w:tab w:val="center" w:pos="4153"/>
          <w:tab w:val="right" w:pos="8306"/>
        </w:tabs>
        <w:jc w:val="center"/>
        <w:rPr>
          <w:b/>
          <w:sz w:val="28"/>
          <w:szCs w:val="28"/>
          <w:lang w:val="uk-UA" w:eastAsia="ru-RU"/>
        </w:rPr>
      </w:pPr>
    </w:p>
    <w:p w:rsidR="00C52676" w:rsidRPr="00F5672C" w:rsidRDefault="00C52676" w:rsidP="00C52676">
      <w:pPr>
        <w:tabs>
          <w:tab w:val="center" w:pos="4153"/>
          <w:tab w:val="right" w:pos="8306"/>
        </w:tabs>
        <w:jc w:val="center"/>
        <w:rPr>
          <w:b/>
          <w:sz w:val="28"/>
          <w:szCs w:val="28"/>
          <w:lang w:val="uk-UA" w:eastAsia="ru-RU"/>
        </w:rPr>
      </w:pPr>
      <w:r w:rsidRPr="00F5672C">
        <w:rPr>
          <w:b/>
          <w:sz w:val="28"/>
          <w:szCs w:val="28"/>
          <w:lang w:val="uk-UA" w:eastAsia="ru-RU"/>
        </w:rPr>
        <w:t>КОЗЯТИНСЬКА  МІСЬКА  РАДА  ВІННИЦЬКОЇ  ОБЛАСТІ</w:t>
      </w:r>
    </w:p>
    <w:p w:rsidR="00C52676" w:rsidRPr="00F5672C" w:rsidRDefault="00C52676" w:rsidP="00C52676">
      <w:pPr>
        <w:tabs>
          <w:tab w:val="center" w:pos="4153"/>
          <w:tab w:val="right" w:pos="8306"/>
        </w:tabs>
        <w:jc w:val="center"/>
        <w:rPr>
          <w:b/>
          <w:sz w:val="28"/>
          <w:szCs w:val="28"/>
          <w:lang w:val="uk-UA" w:eastAsia="ru-RU"/>
        </w:rPr>
      </w:pPr>
      <w:r w:rsidRPr="00F5672C">
        <w:rPr>
          <w:b/>
          <w:sz w:val="28"/>
          <w:szCs w:val="28"/>
          <w:lang w:val="uk-UA" w:eastAsia="ru-RU"/>
        </w:rPr>
        <w:lastRenderedPageBreak/>
        <w:t>УПРАВЛІННЯ СОЦІАЛЬНОЇ ПОЛІТИКИ</w:t>
      </w:r>
    </w:p>
    <w:p w:rsidR="00C52676" w:rsidRPr="00F5672C" w:rsidRDefault="00C52676" w:rsidP="00C52676">
      <w:pPr>
        <w:tabs>
          <w:tab w:val="center" w:pos="4153"/>
          <w:tab w:val="right" w:pos="8306"/>
        </w:tabs>
        <w:jc w:val="center"/>
        <w:rPr>
          <w:sz w:val="20"/>
          <w:szCs w:val="20"/>
          <w:lang w:val="uk-UA" w:eastAsia="ru-RU"/>
        </w:rPr>
      </w:pPr>
      <w:r w:rsidRPr="00F5672C">
        <w:rPr>
          <w:sz w:val="20"/>
          <w:szCs w:val="20"/>
          <w:lang w:val="uk-UA" w:eastAsia="ru-RU"/>
        </w:rPr>
        <w:t>вул. Незалежності, 57, м. Козятин,  Хмільницький район, Вінницька область, 22100</w:t>
      </w:r>
    </w:p>
    <w:p w:rsidR="00C52676" w:rsidRPr="00F5672C" w:rsidRDefault="00C52676" w:rsidP="00C52676">
      <w:pPr>
        <w:tabs>
          <w:tab w:val="center" w:pos="4153"/>
          <w:tab w:val="right" w:pos="8306"/>
        </w:tabs>
        <w:jc w:val="center"/>
        <w:rPr>
          <w:color w:val="0000FF"/>
          <w:sz w:val="20"/>
          <w:szCs w:val="20"/>
          <w:lang w:val="uk-UA" w:eastAsia="ru-RU"/>
        </w:rPr>
      </w:pPr>
      <w:r w:rsidRPr="00F5672C">
        <w:rPr>
          <w:sz w:val="20"/>
          <w:szCs w:val="20"/>
          <w:lang w:val="uk-UA" w:eastAsia="ru-RU"/>
        </w:rPr>
        <w:t>тел./факс: (04342) 2-25-00, e-mail:</w:t>
      </w:r>
      <w:hyperlink r:id="rId23" w:history="1">
        <w:r w:rsidRPr="00F5672C">
          <w:rPr>
            <w:color w:val="0000FF"/>
            <w:sz w:val="20"/>
            <w:szCs w:val="20"/>
            <w:u w:val="single"/>
            <w:lang w:val="uk-UA" w:eastAsia="ru-RU"/>
          </w:rPr>
          <w:t xml:space="preserve"> socpolkaz@</w:t>
        </w:r>
        <w:r w:rsidRPr="00F5672C">
          <w:rPr>
            <w:color w:val="0000FF"/>
            <w:sz w:val="20"/>
            <w:szCs w:val="20"/>
            <w:u w:val="single"/>
            <w:lang w:val="en-US" w:eastAsia="ru-RU"/>
          </w:rPr>
          <w:t>ukr</w:t>
        </w:r>
        <w:r w:rsidRPr="00F5672C">
          <w:rPr>
            <w:color w:val="0000FF"/>
            <w:sz w:val="20"/>
            <w:szCs w:val="20"/>
            <w:u w:val="single"/>
            <w:lang w:val="uk-UA" w:eastAsia="ru-RU"/>
          </w:rPr>
          <w:t>.</w:t>
        </w:r>
        <w:r w:rsidRPr="00F5672C">
          <w:rPr>
            <w:color w:val="0000FF"/>
            <w:sz w:val="20"/>
            <w:szCs w:val="20"/>
            <w:u w:val="single"/>
            <w:lang w:val="en-US" w:eastAsia="ru-RU"/>
          </w:rPr>
          <w:t>net</w:t>
        </w:r>
      </w:hyperlink>
      <w:r w:rsidRPr="00F5672C">
        <w:rPr>
          <w:color w:val="0000FF"/>
          <w:sz w:val="20"/>
          <w:szCs w:val="20"/>
          <w:lang w:val="uk-UA" w:eastAsia="ru-RU"/>
        </w:rPr>
        <w:t xml:space="preserve">  </w:t>
      </w:r>
    </w:p>
    <w:p w:rsidR="00C52676" w:rsidRPr="00F5672C" w:rsidRDefault="00C52676" w:rsidP="00C52676">
      <w:pPr>
        <w:tabs>
          <w:tab w:val="center" w:pos="4153"/>
          <w:tab w:val="right" w:pos="8306"/>
        </w:tabs>
        <w:jc w:val="center"/>
        <w:rPr>
          <w:sz w:val="20"/>
          <w:szCs w:val="20"/>
          <w:lang w:val="uk-UA" w:eastAsia="ru-RU"/>
        </w:rPr>
      </w:pPr>
      <w:r w:rsidRPr="00F5672C">
        <w:rPr>
          <w:color w:val="0000FF"/>
          <w:sz w:val="20"/>
          <w:szCs w:val="20"/>
          <w:lang w:val="uk-UA" w:eastAsia="ru-RU"/>
        </w:rPr>
        <w:t xml:space="preserve"> </w:t>
      </w:r>
      <w:r w:rsidRPr="00F5672C">
        <w:rPr>
          <w:sz w:val="20"/>
          <w:szCs w:val="20"/>
          <w:lang w:val="uk-UA" w:eastAsia="ru-RU"/>
        </w:rPr>
        <w:t>Код ЄДРПОУ 40527315</w:t>
      </w:r>
    </w:p>
    <w:p w:rsidR="00C52676" w:rsidRPr="00F5672C" w:rsidRDefault="00C52676" w:rsidP="00C52676">
      <w:pPr>
        <w:tabs>
          <w:tab w:val="center" w:pos="4153"/>
          <w:tab w:val="right" w:pos="8306"/>
        </w:tabs>
        <w:jc w:val="center"/>
        <w:rPr>
          <w:sz w:val="20"/>
          <w:szCs w:val="20"/>
          <w:lang w:val="uk-UA" w:eastAsia="ru-RU"/>
        </w:rPr>
      </w:pPr>
      <w:r w:rsidRPr="00F5672C">
        <w:rPr>
          <w:sz w:val="20"/>
          <w:szCs w:val="20"/>
          <w:lang w:val="uk-UA" w:eastAsia="ru-RU"/>
        </w:rPr>
        <w:t xml:space="preserve"> </w:t>
      </w:r>
    </w:p>
    <w:p w:rsidR="00C52676" w:rsidRPr="00F5672C" w:rsidRDefault="00C52676" w:rsidP="00C52676">
      <w:pPr>
        <w:tabs>
          <w:tab w:val="center" w:pos="4153"/>
          <w:tab w:val="right" w:pos="8306"/>
        </w:tabs>
        <w:rPr>
          <w:sz w:val="28"/>
          <w:szCs w:val="28"/>
          <w:lang w:val="uk-UA"/>
        </w:rPr>
      </w:pPr>
      <w:r>
        <w:rPr>
          <w:sz w:val="28"/>
          <w:szCs w:val="28"/>
          <w:u w:val="single"/>
          <w:lang w:val="uk-UA"/>
        </w:rPr>
        <w:t>02.04.2025 р.</w:t>
      </w:r>
      <w:r w:rsidRPr="00F5672C">
        <w:rPr>
          <w:sz w:val="28"/>
          <w:szCs w:val="28"/>
          <w:lang w:val="uk-UA"/>
        </w:rPr>
        <w:t xml:space="preserve">  № </w:t>
      </w:r>
      <w:r>
        <w:rPr>
          <w:sz w:val="28"/>
          <w:szCs w:val="28"/>
          <w:lang w:val="uk-UA"/>
        </w:rPr>
        <w:t>732</w:t>
      </w:r>
      <w:r w:rsidRPr="006E7079">
        <w:rPr>
          <w:sz w:val="28"/>
          <w:szCs w:val="28"/>
          <w:lang w:val="uk-UA"/>
        </w:rPr>
        <w:t>/</w:t>
      </w:r>
      <w:r>
        <w:rPr>
          <w:sz w:val="28"/>
          <w:szCs w:val="28"/>
          <w:lang w:val="uk-UA"/>
        </w:rPr>
        <w:t>01-32</w:t>
      </w:r>
      <w:r w:rsidRPr="00F5672C">
        <w:rPr>
          <w:sz w:val="28"/>
          <w:szCs w:val="28"/>
          <w:lang w:val="uk-UA"/>
        </w:rPr>
        <w:t xml:space="preserve">               </w:t>
      </w:r>
      <w:r>
        <w:rPr>
          <w:sz w:val="28"/>
          <w:szCs w:val="28"/>
          <w:lang w:val="uk-UA"/>
        </w:rPr>
        <w:t xml:space="preserve">                      </w:t>
      </w:r>
      <w:r w:rsidRPr="00F5672C">
        <w:rPr>
          <w:sz w:val="28"/>
          <w:szCs w:val="28"/>
          <w:lang w:val="uk-UA"/>
        </w:rPr>
        <w:t xml:space="preserve">  На №</w:t>
      </w:r>
      <w:r>
        <w:rPr>
          <w:sz w:val="28"/>
          <w:szCs w:val="28"/>
          <w:lang w:val="uk-UA"/>
        </w:rPr>
        <w:t>236</w:t>
      </w:r>
      <w:r w:rsidRPr="00F5672C">
        <w:rPr>
          <w:sz w:val="28"/>
          <w:szCs w:val="28"/>
          <w:lang w:val="uk-UA"/>
        </w:rPr>
        <w:t xml:space="preserve"> від </w:t>
      </w:r>
      <w:r>
        <w:rPr>
          <w:sz w:val="28"/>
          <w:szCs w:val="28"/>
          <w:lang w:val="uk-UA"/>
        </w:rPr>
        <w:t>01.04.2025 р.</w:t>
      </w:r>
    </w:p>
    <w:p w:rsidR="00C52676" w:rsidRDefault="00C52676" w:rsidP="00C52676">
      <w:pPr>
        <w:tabs>
          <w:tab w:val="left" w:pos="1440"/>
          <w:tab w:val="left" w:pos="5940"/>
          <w:tab w:val="left" w:pos="6660"/>
        </w:tabs>
        <w:rPr>
          <w:sz w:val="28"/>
          <w:szCs w:val="28"/>
          <w:u w:val="single"/>
          <w:lang w:val="uk-UA"/>
        </w:rPr>
      </w:pPr>
    </w:p>
    <w:p w:rsidR="00C52676" w:rsidRPr="00AA21EB" w:rsidRDefault="00C52676" w:rsidP="00C52676">
      <w:pPr>
        <w:jc w:val="center"/>
        <w:rPr>
          <w:b/>
          <w:sz w:val="28"/>
          <w:szCs w:val="28"/>
          <w:lang w:val="uk-UA"/>
        </w:rPr>
      </w:pPr>
      <w:r w:rsidRPr="00AA21EB">
        <w:rPr>
          <w:b/>
          <w:sz w:val="28"/>
          <w:szCs w:val="28"/>
          <w:lang w:val="uk-UA"/>
        </w:rPr>
        <w:t>Рекомендації реєстр</w:t>
      </w:r>
      <w:r>
        <w:rPr>
          <w:b/>
          <w:sz w:val="28"/>
          <w:szCs w:val="28"/>
          <w:lang w:val="uk-UA"/>
        </w:rPr>
        <w:t>аційного</w:t>
      </w:r>
      <w:r w:rsidRPr="00AA21EB">
        <w:rPr>
          <w:b/>
          <w:sz w:val="28"/>
          <w:szCs w:val="28"/>
          <w:lang w:val="uk-UA"/>
        </w:rPr>
        <w:t xml:space="preserve"> органу </w:t>
      </w:r>
    </w:p>
    <w:p w:rsidR="00C52676" w:rsidRPr="00AA21EB" w:rsidRDefault="00C52676" w:rsidP="00C52676">
      <w:pPr>
        <w:jc w:val="center"/>
        <w:rPr>
          <w:b/>
          <w:sz w:val="28"/>
          <w:szCs w:val="28"/>
          <w:lang w:val="uk-UA"/>
        </w:rPr>
      </w:pPr>
      <w:r w:rsidRPr="00AA21EB">
        <w:rPr>
          <w:b/>
          <w:sz w:val="28"/>
          <w:szCs w:val="28"/>
          <w:lang w:val="uk-UA"/>
        </w:rPr>
        <w:t>та повідомлення про реєстрацію.</w:t>
      </w:r>
    </w:p>
    <w:p w:rsidR="00C52676" w:rsidRPr="00AA21EB" w:rsidRDefault="00C52676" w:rsidP="00C52676">
      <w:pPr>
        <w:ind w:firstLine="708"/>
        <w:jc w:val="both"/>
        <w:rPr>
          <w:sz w:val="28"/>
          <w:szCs w:val="28"/>
          <w:lang w:val="uk-UA"/>
        </w:rPr>
      </w:pPr>
    </w:p>
    <w:p w:rsidR="00C52676" w:rsidRPr="00AA21EB" w:rsidRDefault="00C52676" w:rsidP="00C52676">
      <w:pPr>
        <w:ind w:firstLine="708"/>
        <w:jc w:val="both"/>
        <w:rPr>
          <w:sz w:val="28"/>
          <w:szCs w:val="28"/>
          <w:lang w:val="uk-UA"/>
        </w:rPr>
      </w:pPr>
      <w:r w:rsidRPr="00AA21EB">
        <w:rPr>
          <w:sz w:val="28"/>
          <w:szCs w:val="28"/>
          <w:lang w:val="uk-UA"/>
        </w:rPr>
        <w:t>Реєстраційний орган з повідомної реєстрації колективних договорів та угод Козятинської міської ради інформує, що</w:t>
      </w:r>
      <w:r w:rsidRPr="00C06B10">
        <w:rPr>
          <w:sz w:val="28"/>
          <w:szCs w:val="28"/>
          <w:lang w:val="uk-UA"/>
        </w:rPr>
        <w:t xml:space="preserve"> </w:t>
      </w:r>
      <w:r>
        <w:rPr>
          <w:sz w:val="28"/>
          <w:szCs w:val="28"/>
          <w:lang w:val="uk-UA"/>
        </w:rPr>
        <w:t>зміни та доповнення до к</w:t>
      </w:r>
      <w:r w:rsidRPr="00AA21EB">
        <w:rPr>
          <w:sz w:val="28"/>
          <w:szCs w:val="28"/>
          <w:lang w:val="uk-UA"/>
        </w:rPr>
        <w:t>оле</w:t>
      </w:r>
      <w:r>
        <w:rPr>
          <w:sz w:val="28"/>
          <w:szCs w:val="28"/>
          <w:lang w:val="uk-UA"/>
        </w:rPr>
        <w:t>ктивного договору</w:t>
      </w:r>
      <w:r w:rsidRPr="00AA21EB">
        <w:rPr>
          <w:sz w:val="28"/>
          <w:szCs w:val="28"/>
          <w:lang w:val="uk-UA"/>
        </w:rPr>
        <w:t xml:space="preserve"> між адміністрацією та</w:t>
      </w:r>
      <w:r>
        <w:rPr>
          <w:sz w:val="28"/>
          <w:szCs w:val="28"/>
          <w:lang w:val="uk-UA"/>
        </w:rPr>
        <w:t xml:space="preserve"> трудовим колективом підприємства КП «Чисте місто» на 2024-2026 роки зареєстровано 02 квітня 2025 року за № 108</w:t>
      </w:r>
      <w:r w:rsidRPr="00AA21EB">
        <w:rPr>
          <w:sz w:val="28"/>
          <w:szCs w:val="28"/>
          <w:lang w:val="uk-UA"/>
        </w:rPr>
        <w:t>/02</w:t>
      </w:r>
      <w:r>
        <w:rPr>
          <w:sz w:val="28"/>
          <w:szCs w:val="28"/>
          <w:lang w:val="uk-UA"/>
        </w:rPr>
        <w:t>5.</w:t>
      </w:r>
    </w:p>
    <w:p w:rsidR="00C52676" w:rsidRDefault="00C52676" w:rsidP="00C52676">
      <w:pPr>
        <w:ind w:firstLine="709"/>
        <w:jc w:val="both"/>
        <w:rPr>
          <w:sz w:val="28"/>
          <w:szCs w:val="28"/>
          <w:lang w:val="uk-UA"/>
        </w:rPr>
      </w:pPr>
      <w:r>
        <w:rPr>
          <w:sz w:val="28"/>
          <w:szCs w:val="28"/>
          <w:lang w:val="uk-UA"/>
        </w:rPr>
        <w:t>Пропонуємо у дод.№2 розмежувати переліки професій для надання додаткових відпусток за ненормований робочий день та за роботу з відео дисплейними терміналами. ( ст.100 КЗпПУ та ін.)</w:t>
      </w:r>
    </w:p>
    <w:p w:rsidR="00C52676" w:rsidRPr="00AA21EB" w:rsidRDefault="00C52676" w:rsidP="00C52676">
      <w:pPr>
        <w:jc w:val="both"/>
        <w:rPr>
          <w:sz w:val="28"/>
          <w:szCs w:val="28"/>
          <w:lang w:val="uk-UA"/>
        </w:rPr>
      </w:pPr>
    </w:p>
    <w:p w:rsidR="00C52676" w:rsidRPr="00AA21EB" w:rsidRDefault="00C52676" w:rsidP="00C52676">
      <w:pPr>
        <w:jc w:val="both"/>
        <w:rPr>
          <w:sz w:val="28"/>
          <w:szCs w:val="28"/>
          <w:lang w:val="uk-UA"/>
        </w:rPr>
      </w:pPr>
      <w:r w:rsidRPr="00AA21EB">
        <w:rPr>
          <w:sz w:val="28"/>
          <w:szCs w:val="28"/>
          <w:lang w:val="uk-UA"/>
        </w:rPr>
        <w:t xml:space="preserve"> </w:t>
      </w:r>
    </w:p>
    <w:p w:rsidR="00C52676" w:rsidRPr="00FA22C8" w:rsidRDefault="00C52676" w:rsidP="00C52676">
      <w:pPr>
        <w:jc w:val="both"/>
        <w:rPr>
          <w:b/>
          <w:sz w:val="28"/>
          <w:szCs w:val="28"/>
          <w:lang w:val="uk-UA"/>
        </w:rPr>
      </w:pPr>
      <w:r>
        <w:rPr>
          <w:sz w:val="20"/>
          <w:szCs w:val="20"/>
          <w:lang w:val="uk-UA"/>
        </w:rPr>
        <w:t xml:space="preserve">      </w:t>
      </w:r>
      <w:r>
        <w:rPr>
          <w:b/>
          <w:sz w:val="28"/>
          <w:szCs w:val="20"/>
          <w:lang w:val="uk-UA"/>
        </w:rPr>
        <w:t xml:space="preserve">Уповноважена особа                            </w:t>
      </w:r>
    </w:p>
    <w:p w:rsidR="00C52676" w:rsidRPr="0098104C" w:rsidRDefault="00C52676" w:rsidP="00C52676">
      <w:pPr>
        <w:jc w:val="both"/>
        <w:rPr>
          <w:b/>
          <w:sz w:val="28"/>
          <w:szCs w:val="20"/>
          <w:lang w:val="uk-UA"/>
        </w:rPr>
      </w:pPr>
      <w:r>
        <w:rPr>
          <w:sz w:val="20"/>
          <w:szCs w:val="20"/>
          <w:lang w:val="uk-UA"/>
        </w:rPr>
        <w:t xml:space="preserve">      </w:t>
      </w:r>
      <w:r>
        <w:rPr>
          <w:b/>
          <w:sz w:val="28"/>
          <w:szCs w:val="20"/>
          <w:lang w:val="uk-UA"/>
        </w:rPr>
        <w:t>реєстраційного органу</w:t>
      </w:r>
      <w:r w:rsidRPr="00F5672C">
        <w:rPr>
          <w:b/>
          <w:sz w:val="28"/>
          <w:szCs w:val="20"/>
          <w:lang w:val="uk-UA"/>
        </w:rPr>
        <w:t xml:space="preserve"> </w:t>
      </w:r>
      <w:r>
        <w:rPr>
          <w:b/>
          <w:sz w:val="28"/>
          <w:szCs w:val="20"/>
          <w:lang w:val="uk-UA"/>
        </w:rPr>
        <w:t xml:space="preserve">                                      Володимир ЛУПОЛ</w:t>
      </w:r>
    </w:p>
    <w:p w:rsidR="00B93E95" w:rsidRDefault="00B93E95" w:rsidP="00B93E95">
      <w:pPr>
        <w:spacing w:after="0"/>
        <w:rPr>
          <w:sz w:val="20"/>
          <w:szCs w:val="20"/>
          <w:lang w:val="uk-UA"/>
        </w:rPr>
      </w:pPr>
    </w:p>
    <w:p w:rsidR="00C52676" w:rsidRDefault="00C52676" w:rsidP="00B93E95">
      <w:pPr>
        <w:spacing w:after="0"/>
        <w:rPr>
          <w:sz w:val="20"/>
          <w:szCs w:val="20"/>
          <w:lang w:val="uk-UA"/>
        </w:rPr>
      </w:pPr>
    </w:p>
    <w:p w:rsidR="00C52676" w:rsidRDefault="00C52676" w:rsidP="00B93E95">
      <w:pPr>
        <w:spacing w:after="0"/>
        <w:rPr>
          <w:sz w:val="20"/>
          <w:szCs w:val="20"/>
          <w:lang w:val="uk-UA"/>
        </w:rPr>
      </w:pPr>
    </w:p>
    <w:p w:rsidR="00C52676" w:rsidRDefault="00C52676" w:rsidP="00B93E95">
      <w:pPr>
        <w:spacing w:after="0"/>
        <w:rPr>
          <w:sz w:val="20"/>
          <w:szCs w:val="20"/>
          <w:lang w:val="uk-UA"/>
        </w:rPr>
      </w:pPr>
    </w:p>
    <w:p w:rsidR="00C52676" w:rsidRDefault="00C52676" w:rsidP="00B93E95">
      <w:pPr>
        <w:spacing w:after="0"/>
        <w:rPr>
          <w:sz w:val="20"/>
          <w:szCs w:val="20"/>
          <w:lang w:val="uk-UA"/>
        </w:rPr>
      </w:pPr>
    </w:p>
    <w:p w:rsidR="009A2DEA" w:rsidRPr="009A2DEA" w:rsidRDefault="009A2DEA" w:rsidP="009A2DEA">
      <w:pPr>
        <w:ind w:left="709" w:firstLine="709"/>
        <w:jc w:val="both"/>
        <w:rPr>
          <w:rFonts w:ascii="Times New Roman" w:hAnsi="Times New Roman" w:cs="Times New Roman"/>
          <w:sz w:val="24"/>
          <w:lang w:val="uk-UA"/>
        </w:rPr>
      </w:pPr>
      <w:r w:rsidRPr="009A2DEA">
        <w:rPr>
          <w:rFonts w:ascii="Times New Roman" w:hAnsi="Times New Roman" w:cs="Times New Roman"/>
          <w:sz w:val="24"/>
          <w:lang w:val="uk-UA"/>
        </w:rPr>
        <w:t>Зареєстровано</w:t>
      </w:r>
    </w:p>
    <w:p w:rsidR="009A2DEA" w:rsidRPr="009A2DEA" w:rsidRDefault="009A2DEA" w:rsidP="009A2DEA">
      <w:pPr>
        <w:ind w:left="709" w:firstLine="709"/>
        <w:jc w:val="both"/>
        <w:rPr>
          <w:rFonts w:ascii="Times New Roman" w:hAnsi="Times New Roman" w:cs="Times New Roman"/>
          <w:sz w:val="24"/>
          <w:lang w:val="uk-UA"/>
        </w:rPr>
      </w:pPr>
      <w:r w:rsidRPr="009A2DEA">
        <w:rPr>
          <w:rFonts w:ascii="Times New Roman" w:hAnsi="Times New Roman" w:cs="Times New Roman"/>
          <w:sz w:val="24"/>
          <w:lang w:val="uk-UA"/>
        </w:rPr>
        <w:t>Управління соціальної політики</w:t>
      </w:r>
    </w:p>
    <w:p w:rsidR="009A2DEA" w:rsidRPr="009A2DEA" w:rsidRDefault="009A2DEA" w:rsidP="009A2DEA">
      <w:pPr>
        <w:ind w:left="709" w:firstLine="709"/>
        <w:jc w:val="both"/>
        <w:rPr>
          <w:rFonts w:ascii="Times New Roman" w:hAnsi="Times New Roman" w:cs="Times New Roman"/>
          <w:sz w:val="24"/>
          <w:lang w:val="uk-UA"/>
        </w:rPr>
      </w:pPr>
      <w:r w:rsidRPr="009A2DEA">
        <w:rPr>
          <w:rFonts w:ascii="Times New Roman" w:hAnsi="Times New Roman" w:cs="Times New Roman"/>
          <w:sz w:val="24"/>
          <w:lang w:val="uk-UA"/>
        </w:rPr>
        <w:t xml:space="preserve">Козятинської міської ради Вінницької області </w:t>
      </w:r>
    </w:p>
    <w:p w:rsidR="009A2DEA" w:rsidRPr="009A2DEA" w:rsidRDefault="009A2DEA" w:rsidP="009A2DEA">
      <w:pPr>
        <w:ind w:left="709" w:hanging="567"/>
        <w:jc w:val="both"/>
        <w:rPr>
          <w:rFonts w:ascii="Times New Roman" w:hAnsi="Times New Roman" w:cs="Times New Roman"/>
          <w:sz w:val="24"/>
        </w:rPr>
      </w:pPr>
      <w:r w:rsidRPr="009A2DEA">
        <w:rPr>
          <w:rFonts w:ascii="Times New Roman" w:hAnsi="Times New Roman" w:cs="Times New Roman"/>
          <w:sz w:val="24"/>
        </w:rPr>
        <w:t>Зауваження та пропозиції реєструючого органу   №732/01-32 від 02.04.2025 р._________</w:t>
      </w:r>
    </w:p>
    <w:p w:rsidR="009A2DEA" w:rsidRPr="009A2DEA" w:rsidRDefault="009A2DEA" w:rsidP="009A2DEA">
      <w:pPr>
        <w:ind w:left="709" w:firstLine="709"/>
        <w:jc w:val="both"/>
        <w:rPr>
          <w:rFonts w:ascii="Times New Roman" w:hAnsi="Times New Roman" w:cs="Times New Roman"/>
          <w:sz w:val="24"/>
        </w:rPr>
      </w:pPr>
    </w:p>
    <w:p w:rsidR="009A2DEA" w:rsidRPr="009A2DEA" w:rsidRDefault="009A2DEA" w:rsidP="009A2DEA">
      <w:pPr>
        <w:ind w:left="709" w:firstLine="709"/>
        <w:jc w:val="both"/>
        <w:rPr>
          <w:rFonts w:ascii="Times New Roman" w:hAnsi="Times New Roman" w:cs="Times New Roman"/>
          <w:sz w:val="24"/>
        </w:rPr>
      </w:pPr>
    </w:p>
    <w:p w:rsidR="009A2DEA" w:rsidRPr="009A2DEA" w:rsidRDefault="009A2DEA" w:rsidP="009A2DEA">
      <w:pPr>
        <w:ind w:left="709" w:firstLine="709"/>
        <w:jc w:val="both"/>
        <w:rPr>
          <w:rFonts w:ascii="Times New Roman" w:hAnsi="Times New Roman" w:cs="Times New Roman"/>
          <w:sz w:val="24"/>
        </w:rPr>
      </w:pPr>
      <w:r w:rsidRPr="009A2DEA">
        <w:rPr>
          <w:rFonts w:ascii="Times New Roman" w:hAnsi="Times New Roman" w:cs="Times New Roman"/>
          <w:sz w:val="24"/>
        </w:rPr>
        <w:t>Реєстрац. __</w:t>
      </w:r>
      <w:r w:rsidRPr="009A2DEA">
        <w:rPr>
          <w:rFonts w:ascii="Times New Roman" w:hAnsi="Times New Roman" w:cs="Times New Roman"/>
          <w:sz w:val="24"/>
          <w:u w:val="single"/>
        </w:rPr>
        <w:t>108/025</w:t>
      </w:r>
      <w:r w:rsidRPr="009A2DEA">
        <w:rPr>
          <w:rFonts w:ascii="Times New Roman" w:hAnsi="Times New Roman" w:cs="Times New Roman"/>
          <w:sz w:val="24"/>
        </w:rPr>
        <w:t xml:space="preserve"> від   </w:t>
      </w:r>
      <w:r w:rsidRPr="009A2DEA">
        <w:rPr>
          <w:rFonts w:ascii="Times New Roman" w:hAnsi="Times New Roman" w:cs="Times New Roman"/>
          <w:sz w:val="24"/>
          <w:u w:val="single"/>
        </w:rPr>
        <w:t>02.    04_</w:t>
      </w:r>
      <w:r w:rsidRPr="009A2DEA">
        <w:rPr>
          <w:rFonts w:ascii="Times New Roman" w:hAnsi="Times New Roman" w:cs="Times New Roman"/>
          <w:sz w:val="24"/>
        </w:rPr>
        <w:t>_ 2025 року</w:t>
      </w:r>
    </w:p>
    <w:p w:rsidR="009A2DEA" w:rsidRPr="009A2DEA" w:rsidRDefault="009A2DEA" w:rsidP="009A2DEA">
      <w:pPr>
        <w:ind w:left="709" w:firstLine="709"/>
        <w:jc w:val="both"/>
        <w:rPr>
          <w:rFonts w:ascii="Times New Roman" w:hAnsi="Times New Roman" w:cs="Times New Roman"/>
          <w:sz w:val="24"/>
        </w:rPr>
      </w:pPr>
    </w:p>
    <w:p w:rsidR="009A2DEA" w:rsidRPr="009A2DEA" w:rsidRDefault="009A2DEA" w:rsidP="009A2DEA">
      <w:pPr>
        <w:ind w:left="709" w:firstLine="709"/>
        <w:jc w:val="both"/>
        <w:rPr>
          <w:rFonts w:ascii="Times New Roman" w:hAnsi="Times New Roman" w:cs="Times New Roman"/>
          <w:sz w:val="24"/>
        </w:rPr>
      </w:pPr>
      <w:r w:rsidRPr="009A2DEA">
        <w:rPr>
          <w:rFonts w:ascii="Times New Roman" w:hAnsi="Times New Roman" w:cs="Times New Roman"/>
          <w:sz w:val="24"/>
        </w:rPr>
        <w:t>Уповноважена особа ________________ В.І.Лупол</w:t>
      </w:r>
    </w:p>
    <w:p w:rsidR="009A2DEA" w:rsidRPr="009A2DEA" w:rsidRDefault="009A2DEA" w:rsidP="009A2DEA">
      <w:pPr>
        <w:ind w:left="709" w:firstLine="709"/>
        <w:jc w:val="both"/>
        <w:rPr>
          <w:rFonts w:ascii="Times New Roman" w:hAnsi="Times New Roman" w:cs="Times New Roman"/>
          <w:sz w:val="24"/>
        </w:rPr>
      </w:pPr>
    </w:p>
    <w:p w:rsidR="009A2DEA" w:rsidRPr="009A2DEA" w:rsidRDefault="009A2DEA" w:rsidP="009A2DEA">
      <w:pPr>
        <w:ind w:left="709" w:firstLine="709"/>
        <w:jc w:val="both"/>
        <w:rPr>
          <w:rFonts w:ascii="Times New Roman" w:hAnsi="Times New Roman" w:cs="Times New Roman"/>
          <w:sz w:val="24"/>
        </w:rPr>
      </w:pPr>
    </w:p>
    <w:p w:rsidR="009A2DEA" w:rsidRPr="009A2DEA" w:rsidRDefault="009A2DEA" w:rsidP="009A2DEA">
      <w:pPr>
        <w:ind w:left="709" w:firstLine="709"/>
        <w:jc w:val="both"/>
        <w:rPr>
          <w:rFonts w:ascii="Times New Roman" w:hAnsi="Times New Roman" w:cs="Times New Roman"/>
          <w:sz w:val="24"/>
        </w:rPr>
      </w:pPr>
    </w:p>
    <w:p w:rsidR="009A2DEA" w:rsidRPr="009A2DEA" w:rsidRDefault="009A2DEA" w:rsidP="009A2DEA">
      <w:pPr>
        <w:ind w:left="709" w:firstLine="709"/>
        <w:jc w:val="both"/>
        <w:rPr>
          <w:rFonts w:ascii="Times New Roman" w:hAnsi="Times New Roman" w:cs="Times New Roman"/>
          <w:sz w:val="24"/>
        </w:rPr>
      </w:pPr>
    </w:p>
    <w:p w:rsidR="009A2DEA" w:rsidRPr="009A2DEA" w:rsidRDefault="009A2DEA" w:rsidP="009A2DEA">
      <w:pPr>
        <w:ind w:left="709" w:firstLine="709"/>
        <w:jc w:val="both"/>
        <w:rPr>
          <w:rFonts w:ascii="Times New Roman" w:hAnsi="Times New Roman" w:cs="Times New Roman"/>
          <w:sz w:val="24"/>
        </w:rPr>
      </w:pPr>
      <w:r w:rsidRPr="009A2DEA">
        <w:rPr>
          <w:rFonts w:ascii="Times New Roman" w:hAnsi="Times New Roman" w:cs="Times New Roman"/>
          <w:sz w:val="24"/>
        </w:rPr>
        <w:t xml:space="preserve">                                                                               Затверджено:</w:t>
      </w:r>
    </w:p>
    <w:p w:rsidR="009A2DEA" w:rsidRPr="009A2DEA" w:rsidRDefault="009A2DEA" w:rsidP="009A2DEA">
      <w:pPr>
        <w:ind w:left="709" w:firstLine="709"/>
        <w:jc w:val="both"/>
        <w:rPr>
          <w:rFonts w:ascii="Times New Roman" w:hAnsi="Times New Roman" w:cs="Times New Roman"/>
          <w:sz w:val="24"/>
        </w:rPr>
      </w:pPr>
      <w:r w:rsidRPr="009A2DEA">
        <w:rPr>
          <w:rFonts w:ascii="Times New Roman" w:hAnsi="Times New Roman" w:cs="Times New Roman"/>
          <w:sz w:val="24"/>
        </w:rPr>
        <w:t xml:space="preserve">                                                                               На загальних зборах трудового колективу</w:t>
      </w:r>
    </w:p>
    <w:p w:rsidR="009A2DEA" w:rsidRPr="009A2DEA" w:rsidRDefault="009A2DEA" w:rsidP="009A2DEA">
      <w:pPr>
        <w:ind w:left="709" w:firstLine="709"/>
        <w:jc w:val="both"/>
        <w:rPr>
          <w:rFonts w:ascii="Times New Roman" w:hAnsi="Times New Roman" w:cs="Times New Roman"/>
          <w:sz w:val="24"/>
        </w:rPr>
      </w:pPr>
      <w:r w:rsidRPr="009A2DEA">
        <w:rPr>
          <w:rFonts w:ascii="Times New Roman" w:hAnsi="Times New Roman" w:cs="Times New Roman"/>
        </w:rPr>
        <w:t xml:space="preserve">                                                                   </w:t>
      </w:r>
      <w:r w:rsidRPr="009A2DEA">
        <w:rPr>
          <w:rFonts w:ascii="Times New Roman" w:hAnsi="Times New Roman" w:cs="Times New Roman"/>
          <w:sz w:val="24"/>
        </w:rPr>
        <w:t xml:space="preserve"> Протокол № 2 від 31.03.2025 року</w:t>
      </w:r>
    </w:p>
    <w:p w:rsidR="009A2DEA" w:rsidRPr="009A2DEA" w:rsidRDefault="009A2DEA" w:rsidP="009A2DEA">
      <w:pPr>
        <w:ind w:left="709" w:firstLine="709"/>
        <w:jc w:val="both"/>
        <w:rPr>
          <w:rFonts w:ascii="Times New Roman" w:hAnsi="Times New Roman" w:cs="Times New Roman"/>
          <w:sz w:val="24"/>
        </w:rPr>
      </w:pPr>
    </w:p>
    <w:p w:rsidR="009A2DEA" w:rsidRPr="009A2DEA" w:rsidRDefault="009A2DEA" w:rsidP="009A2DEA">
      <w:pPr>
        <w:ind w:left="709" w:firstLine="709"/>
        <w:jc w:val="both"/>
        <w:rPr>
          <w:rFonts w:ascii="Times New Roman" w:hAnsi="Times New Roman" w:cs="Times New Roman"/>
          <w:sz w:val="24"/>
        </w:rPr>
      </w:pPr>
    </w:p>
    <w:p w:rsidR="009A2DEA" w:rsidRPr="009A2DEA" w:rsidRDefault="009A2DEA" w:rsidP="009A2DEA">
      <w:pPr>
        <w:ind w:left="709" w:firstLine="709"/>
        <w:jc w:val="both"/>
        <w:rPr>
          <w:rFonts w:ascii="Times New Roman" w:hAnsi="Times New Roman" w:cs="Times New Roman"/>
          <w:sz w:val="24"/>
        </w:rPr>
      </w:pPr>
    </w:p>
    <w:p w:rsidR="009A2DEA" w:rsidRPr="009A2DEA" w:rsidRDefault="009A2DEA" w:rsidP="009A2DEA">
      <w:pPr>
        <w:ind w:left="709" w:firstLine="709"/>
        <w:jc w:val="both"/>
        <w:rPr>
          <w:rFonts w:ascii="Times New Roman" w:hAnsi="Times New Roman" w:cs="Times New Roman"/>
          <w:sz w:val="24"/>
        </w:rPr>
      </w:pPr>
    </w:p>
    <w:p w:rsidR="009A2DEA" w:rsidRPr="009A2DEA" w:rsidRDefault="009A2DEA" w:rsidP="009A2DEA">
      <w:pPr>
        <w:ind w:left="709" w:firstLine="709"/>
        <w:jc w:val="both"/>
        <w:rPr>
          <w:rFonts w:ascii="Times New Roman" w:hAnsi="Times New Roman" w:cs="Times New Roman"/>
          <w:sz w:val="24"/>
        </w:rPr>
      </w:pPr>
    </w:p>
    <w:p w:rsidR="009A2DEA" w:rsidRPr="009A2DEA" w:rsidRDefault="009A2DEA" w:rsidP="009A2DEA">
      <w:pPr>
        <w:ind w:left="709" w:firstLine="709"/>
        <w:jc w:val="center"/>
        <w:rPr>
          <w:rFonts w:ascii="Times New Roman" w:hAnsi="Times New Roman" w:cs="Times New Roman"/>
          <w:b/>
          <w:szCs w:val="28"/>
        </w:rPr>
      </w:pPr>
      <w:r w:rsidRPr="009A2DEA">
        <w:rPr>
          <w:rFonts w:ascii="Times New Roman" w:hAnsi="Times New Roman" w:cs="Times New Roman"/>
          <w:b/>
          <w:szCs w:val="28"/>
        </w:rPr>
        <w:t>ЗМІНИ ТА ДОПОВНЕННЯ ДО КОЛЕКТИВНОГО ДОГОВОРУ</w:t>
      </w:r>
    </w:p>
    <w:p w:rsidR="009A2DEA" w:rsidRPr="009A2DEA" w:rsidRDefault="009A2DEA" w:rsidP="009A2DEA">
      <w:pPr>
        <w:ind w:left="709" w:firstLine="709"/>
        <w:jc w:val="center"/>
        <w:rPr>
          <w:rFonts w:ascii="Times New Roman" w:hAnsi="Times New Roman" w:cs="Times New Roman"/>
          <w:b/>
          <w:szCs w:val="28"/>
        </w:rPr>
      </w:pPr>
      <w:r w:rsidRPr="009A2DEA">
        <w:rPr>
          <w:rFonts w:ascii="Times New Roman" w:hAnsi="Times New Roman" w:cs="Times New Roman"/>
          <w:b/>
          <w:szCs w:val="28"/>
        </w:rPr>
        <w:t>між адміністрацією та трудовим колективом КП «Чисте місто»</w:t>
      </w:r>
    </w:p>
    <w:p w:rsidR="009A2DEA" w:rsidRPr="009A2DEA" w:rsidRDefault="009A2DEA" w:rsidP="009A2DEA">
      <w:pPr>
        <w:ind w:left="709" w:firstLine="709"/>
        <w:jc w:val="center"/>
        <w:rPr>
          <w:rFonts w:ascii="Times New Roman" w:hAnsi="Times New Roman" w:cs="Times New Roman"/>
          <w:b/>
          <w:szCs w:val="28"/>
        </w:rPr>
      </w:pPr>
      <w:r w:rsidRPr="009A2DEA">
        <w:rPr>
          <w:rFonts w:ascii="Times New Roman" w:hAnsi="Times New Roman" w:cs="Times New Roman"/>
          <w:b/>
          <w:szCs w:val="28"/>
        </w:rPr>
        <w:t>на 2024-2026 роки</w:t>
      </w:r>
    </w:p>
    <w:p w:rsidR="009A2DEA" w:rsidRPr="009A2DEA" w:rsidRDefault="009A2DEA" w:rsidP="009A2DEA">
      <w:pPr>
        <w:ind w:left="709" w:firstLine="709"/>
        <w:jc w:val="center"/>
        <w:rPr>
          <w:rFonts w:ascii="Times New Roman" w:hAnsi="Times New Roman" w:cs="Times New Roman"/>
          <w:b/>
          <w:szCs w:val="28"/>
        </w:rPr>
      </w:pPr>
    </w:p>
    <w:p w:rsidR="009A2DEA" w:rsidRPr="009A2DEA" w:rsidRDefault="009A2DEA" w:rsidP="009A2DEA">
      <w:pPr>
        <w:ind w:left="709" w:firstLine="709"/>
        <w:jc w:val="center"/>
        <w:rPr>
          <w:rFonts w:ascii="Times New Roman" w:hAnsi="Times New Roman" w:cs="Times New Roman"/>
          <w:b/>
          <w:szCs w:val="28"/>
        </w:rPr>
      </w:pPr>
    </w:p>
    <w:p w:rsidR="009A2DEA" w:rsidRPr="009A2DEA" w:rsidRDefault="009A2DEA" w:rsidP="009A2DEA">
      <w:pPr>
        <w:ind w:left="709" w:firstLine="709"/>
        <w:jc w:val="center"/>
        <w:rPr>
          <w:rFonts w:ascii="Times New Roman" w:hAnsi="Times New Roman" w:cs="Times New Roman"/>
          <w:b/>
          <w:szCs w:val="28"/>
        </w:rPr>
      </w:pPr>
    </w:p>
    <w:p w:rsidR="009A2DEA" w:rsidRPr="009A2DEA" w:rsidRDefault="009A2DEA" w:rsidP="009A2DEA">
      <w:pPr>
        <w:ind w:left="709" w:firstLine="709"/>
        <w:jc w:val="center"/>
        <w:rPr>
          <w:rFonts w:ascii="Times New Roman" w:hAnsi="Times New Roman" w:cs="Times New Roman"/>
          <w:b/>
          <w:szCs w:val="28"/>
        </w:rPr>
      </w:pPr>
    </w:p>
    <w:p w:rsidR="009A2DEA" w:rsidRPr="009A2DEA" w:rsidRDefault="009A2DEA" w:rsidP="009A2DEA">
      <w:pPr>
        <w:ind w:left="709" w:firstLine="709"/>
        <w:jc w:val="both"/>
        <w:rPr>
          <w:rFonts w:ascii="Times New Roman" w:hAnsi="Times New Roman" w:cs="Times New Roman"/>
          <w:szCs w:val="28"/>
        </w:rPr>
      </w:pPr>
      <w:r w:rsidRPr="009A2DEA">
        <w:rPr>
          <w:rFonts w:ascii="Times New Roman" w:hAnsi="Times New Roman" w:cs="Times New Roman"/>
          <w:szCs w:val="28"/>
        </w:rPr>
        <w:t>Враховуючи результати проведених загальних зборів трудового колективу, вирішено:</w:t>
      </w:r>
    </w:p>
    <w:p w:rsidR="009A2DEA" w:rsidRPr="009A2DEA" w:rsidRDefault="009A2DEA" w:rsidP="009A2DEA">
      <w:pPr>
        <w:ind w:left="709" w:firstLine="709"/>
        <w:jc w:val="both"/>
        <w:rPr>
          <w:rFonts w:ascii="Times New Roman" w:hAnsi="Times New Roman" w:cs="Times New Roman"/>
        </w:rPr>
      </w:pPr>
      <w:r w:rsidRPr="009A2DEA">
        <w:rPr>
          <w:rFonts w:ascii="Times New Roman" w:hAnsi="Times New Roman" w:cs="Times New Roman"/>
          <w:szCs w:val="28"/>
        </w:rPr>
        <w:t xml:space="preserve">1. Замінити в колективному договорі </w:t>
      </w:r>
      <w:r w:rsidRPr="009A2DEA">
        <w:rPr>
          <w:rFonts w:ascii="Times New Roman" w:hAnsi="Times New Roman" w:cs="Times New Roman"/>
          <w:b/>
        </w:rPr>
        <w:t xml:space="preserve">Додаток № 2 </w:t>
      </w:r>
      <w:r w:rsidRPr="009A2DEA">
        <w:rPr>
          <w:rFonts w:ascii="Times New Roman" w:hAnsi="Times New Roman" w:cs="Times New Roman"/>
        </w:rPr>
        <w:t>«Перелік робіт, професій і посад працівників з ненормованим робочим днем (галузева угода) та за роботу на персональних комп’ютерах».</w:t>
      </w:r>
    </w:p>
    <w:p w:rsidR="009A2DEA" w:rsidRPr="009A2DEA" w:rsidRDefault="009A2DEA" w:rsidP="009A2DEA">
      <w:pPr>
        <w:ind w:left="709" w:firstLine="709"/>
        <w:jc w:val="both"/>
        <w:rPr>
          <w:rFonts w:ascii="Times New Roman" w:hAnsi="Times New Roman" w:cs="Times New Roman"/>
        </w:rPr>
      </w:pPr>
      <w:r w:rsidRPr="009A2DEA">
        <w:rPr>
          <w:rFonts w:ascii="Times New Roman" w:hAnsi="Times New Roman" w:cs="Times New Roman"/>
        </w:rPr>
        <w:lastRenderedPageBreak/>
        <w:t xml:space="preserve">2. </w:t>
      </w:r>
      <w:r w:rsidRPr="009A2DEA">
        <w:rPr>
          <w:rFonts w:ascii="Times New Roman" w:hAnsi="Times New Roman" w:cs="Times New Roman"/>
          <w:szCs w:val="28"/>
        </w:rPr>
        <w:t xml:space="preserve">Замінити в колективному договорі </w:t>
      </w:r>
      <w:r w:rsidRPr="009A2DEA">
        <w:rPr>
          <w:rFonts w:ascii="Times New Roman" w:hAnsi="Times New Roman" w:cs="Times New Roman"/>
          <w:b/>
        </w:rPr>
        <w:t>Додаток № 9</w:t>
      </w:r>
      <w:r w:rsidRPr="009A2DEA">
        <w:rPr>
          <w:rFonts w:ascii="Times New Roman" w:hAnsi="Times New Roman" w:cs="Times New Roman"/>
        </w:rPr>
        <w:t xml:space="preserve"> «Перелік робочих місць, виробництв, робіт, професій і посад з важкими та шкідливими умовами праці, зайнятість працівників на роботах в яких дає право на щорічну додаткову відпустку та її тривалість за результатами атестації робочих місць».</w:t>
      </w:r>
    </w:p>
    <w:p w:rsidR="009A2DEA" w:rsidRPr="009A2DEA" w:rsidRDefault="009A2DEA" w:rsidP="009A2DEA">
      <w:pPr>
        <w:ind w:left="709" w:firstLine="709"/>
        <w:jc w:val="both"/>
        <w:rPr>
          <w:rFonts w:ascii="Times New Roman" w:hAnsi="Times New Roman" w:cs="Times New Roman"/>
        </w:rPr>
      </w:pPr>
      <w:r w:rsidRPr="009A2DEA">
        <w:rPr>
          <w:rFonts w:ascii="Times New Roman" w:hAnsi="Times New Roman" w:cs="Times New Roman"/>
        </w:rPr>
        <w:t xml:space="preserve">3. </w:t>
      </w:r>
      <w:r w:rsidRPr="009A2DEA">
        <w:rPr>
          <w:rFonts w:ascii="Times New Roman" w:hAnsi="Times New Roman" w:cs="Times New Roman"/>
          <w:szCs w:val="28"/>
        </w:rPr>
        <w:t>Замінити в колективному договорі</w:t>
      </w:r>
      <w:r w:rsidRPr="009A2DEA">
        <w:rPr>
          <w:rFonts w:ascii="Times New Roman" w:hAnsi="Times New Roman" w:cs="Times New Roman"/>
        </w:rPr>
        <w:t xml:space="preserve"> </w:t>
      </w:r>
      <w:r w:rsidRPr="009A2DEA">
        <w:rPr>
          <w:rFonts w:ascii="Times New Roman" w:hAnsi="Times New Roman" w:cs="Times New Roman"/>
          <w:b/>
        </w:rPr>
        <w:t>Додаток № 12</w:t>
      </w:r>
      <w:r w:rsidRPr="009A2DEA">
        <w:rPr>
          <w:rFonts w:ascii="Times New Roman" w:hAnsi="Times New Roman" w:cs="Times New Roman"/>
        </w:rPr>
        <w:t xml:space="preserve"> «Перелік робочих місць, виробництв, робіт, професій і посад з важкими та шкідливими умовами праці, на яких може встановлюватись доплата робітникам за умови праці та її розміри, за результатами атестації робочих місць».</w:t>
      </w:r>
    </w:p>
    <w:p w:rsidR="009A2DEA" w:rsidRPr="009A2DEA" w:rsidRDefault="009A2DEA" w:rsidP="009A2DEA">
      <w:pPr>
        <w:ind w:left="709" w:firstLine="709"/>
        <w:jc w:val="both"/>
        <w:rPr>
          <w:rFonts w:ascii="Times New Roman" w:hAnsi="Times New Roman" w:cs="Times New Roman"/>
        </w:rPr>
      </w:pPr>
    </w:p>
    <w:p w:rsidR="009A2DEA" w:rsidRPr="009A2DEA" w:rsidRDefault="009A2DEA" w:rsidP="009A2DEA">
      <w:pPr>
        <w:ind w:left="709" w:firstLine="709"/>
        <w:jc w:val="both"/>
        <w:rPr>
          <w:rFonts w:ascii="Times New Roman" w:hAnsi="Times New Roman" w:cs="Times New Roman"/>
        </w:rPr>
      </w:pPr>
    </w:p>
    <w:p w:rsidR="009A2DEA" w:rsidRPr="009A2DEA" w:rsidRDefault="009A2DEA" w:rsidP="009A2DEA">
      <w:pPr>
        <w:ind w:left="709" w:firstLine="709"/>
        <w:jc w:val="both"/>
        <w:rPr>
          <w:rFonts w:ascii="Times New Roman" w:hAnsi="Times New Roman" w:cs="Times New Roman"/>
          <w:szCs w:val="28"/>
        </w:rPr>
      </w:pPr>
    </w:p>
    <w:p w:rsidR="009A2DEA" w:rsidRPr="009A2DEA" w:rsidRDefault="009A2DEA" w:rsidP="009A2DEA">
      <w:pPr>
        <w:ind w:left="709" w:firstLine="709"/>
        <w:jc w:val="both"/>
        <w:rPr>
          <w:rFonts w:ascii="Times New Roman" w:hAnsi="Times New Roman" w:cs="Times New Roman"/>
          <w:szCs w:val="28"/>
        </w:rPr>
      </w:pPr>
    </w:p>
    <w:p w:rsidR="009A2DEA" w:rsidRPr="009A2DEA" w:rsidRDefault="009A2DEA" w:rsidP="009A2DEA">
      <w:pPr>
        <w:ind w:left="709" w:firstLine="709"/>
        <w:jc w:val="both"/>
        <w:rPr>
          <w:rFonts w:ascii="Times New Roman" w:hAnsi="Times New Roman" w:cs="Times New Roman"/>
          <w:szCs w:val="28"/>
        </w:rPr>
      </w:pPr>
    </w:p>
    <w:p w:rsidR="009A2DEA" w:rsidRPr="009A2DEA" w:rsidRDefault="009A2DEA" w:rsidP="009A2DEA">
      <w:pPr>
        <w:ind w:left="709" w:firstLine="709"/>
        <w:jc w:val="both"/>
        <w:rPr>
          <w:rFonts w:ascii="Times New Roman" w:hAnsi="Times New Roman" w:cs="Times New Roman"/>
          <w:szCs w:val="28"/>
        </w:rPr>
      </w:pPr>
    </w:p>
    <w:p w:rsidR="009A2DEA" w:rsidRPr="009A2DEA" w:rsidRDefault="009A2DEA" w:rsidP="009A2DEA">
      <w:pPr>
        <w:ind w:left="709" w:firstLine="709"/>
        <w:jc w:val="both"/>
        <w:rPr>
          <w:rFonts w:ascii="Times New Roman" w:hAnsi="Times New Roman" w:cs="Times New Roman"/>
          <w:szCs w:val="28"/>
        </w:rPr>
      </w:pPr>
    </w:p>
    <w:p w:rsidR="009A2DEA" w:rsidRPr="009A2DEA" w:rsidRDefault="009A2DEA" w:rsidP="009A2DEA">
      <w:pPr>
        <w:ind w:left="709" w:firstLine="709"/>
        <w:jc w:val="both"/>
        <w:rPr>
          <w:rFonts w:ascii="Times New Roman" w:hAnsi="Times New Roman" w:cs="Times New Roman"/>
          <w:szCs w:val="28"/>
        </w:rPr>
      </w:pPr>
    </w:p>
    <w:p w:rsidR="009A2DEA" w:rsidRPr="009A2DEA" w:rsidRDefault="009A2DEA" w:rsidP="009A2DEA">
      <w:pPr>
        <w:ind w:left="709" w:firstLine="709"/>
        <w:jc w:val="both"/>
        <w:rPr>
          <w:rFonts w:ascii="Times New Roman" w:hAnsi="Times New Roman" w:cs="Times New Roman"/>
          <w:szCs w:val="28"/>
        </w:rPr>
      </w:pPr>
    </w:p>
    <w:p w:rsidR="009A2DEA" w:rsidRPr="009A2DEA" w:rsidRDefault="009A2DEA" w:rsidP="009A2DEA">
      <w:pPr>
        <w:ind w:left="709" w:firstLine="709"/>
        <w:jc w:val="both"/>
        <w:rPr>
          <w:rFonts w:ascii="Times New Roman" w:hAnsi="Times New Roman" w:cs="Times New Roman"/>
          <w:szCs w:val="28"/>
        </w:rPr>
      </w:pPr>
    </w:p>
    <w:p w:rsidR="009A2DEA" w:rsidRPr="009A2DEA" w:rsidRDefault="009A2DEA" w:rsidP="009A2DEA">
      <w:pPr>
        <w:ind w:left="709" w:firstLine="709"/>
        <w:jc w:val="both"/>
        <w:rPr>
          <w:rFonts w:ascii="Times New Roman" w:hAnsi="Times New Roman" w:cs="Times New Roman"/>
          <w:szCs w:val="28"/>
        </w:rPr>
      </w:pPr>
    </w:p>
    <w:p w:rsidR="009A2DEA" w:rsidRPr="009A2DEA" w:rsidRDefault="009A2DEA" w:rsidP="009A2DEA">
      <w:pPr>
        <w:ind w:left="709" w:firstLine="709"/>
        <w:jc w:val="both"/>
        <w:rPr>
          <w:rFonts w:ascii="Times New Roman" w:hAnsi="Times New Roman" w:cs="Times New Roman"/>
          <w:szCs w:val="28"/>
        </w:rPr>
      </w:pPr>
    </w:p>
    <w:p w:rsidR="009A2DEA" w:rsidRPr="009A2DEA" w:rsidRDefault="009A2DEA" w:rsidP="009A2DEA">
      <w:pPr>
        <w:ind w:left="709" w:firstLine="709"/>
        <w:jc w:val="both"/>
        <w:rPr>
          <w:rFonts w:ascii="Times New Roman" w:hAnsi="Times New Roman" w:cs="Times New Roman"/>
          <w:szCs w:val="28"/>
        </w:rPr>
      </w:pPr>
    </w:p>
    <w:p w:rsidR="009A2DEA" w:rsidRPr="009A2DEA" w:rsidRDefault="009A2DEA" w:rsidP="009A2DEA">
      <w:pPr>
        <w:ind w:left="709" w:firstLine="709"/>
        <w:jc w:val="both"/>
        <w:rPr>
          <w:rFonts w:ascii="Times New Roman" w:hAnsi="Times New Roman" w:cs="Times New Roman"/>
          <w:szCs w:val="28"/>
        </w:rPr>
      </w:pPr>
    </w:p>
    <w:p w:rsidR="009A2DEA" w:rsidRPr="009A2DEA" w:rsidRDefault="009A2DEA" w:rsidP="009A2DEA">
      <w:pPr>
        <w:ind w:left="709" w:firstLine="709"/>
        <w:jc w:val="both"/>
        <w:rPr>
          <w:rFonts w:ascii="Times New Roman" w:hAnsi="Times New Roman" w:cs="Times New Roman"/>
          <w:szCs w:val="28"/>
        </w:rPr>
      </w:pPr>
    </w:p>
    <w:p w:rsidR="009A2DEA" w:rsidRPr="009A2DEA" w:rsidRDefault="009A2DEA" w:rsidP="009A2DEA">
      <w:pPr>
        <w:ind w:left="709" w:firstLine="709"/>
        <w:jc w:val="both"/>
        <w:rPr>
          <w:rFonts w:ascii="Times New Roman" w:hAnsi="Times New Roman" w:cs="Times New Roman"/>
          <w:szCs w:val="28"/>
        </w:rPr>
      </w:pPr>
    </w:p>
    <w:p w:rsidR="009A2DEA" w:rsidRPr="009A2DEA" w:rsidRDefault="009A2DEA" w:rsidP="009A2DEA">
      <w:pPr>
        <w:ind w:left="709" w:firstLine="709"/>
        <w:jc w:val="both"/>
        <w:rPr>
          <w:rFonts w:ascii="Times New Roman" w:hAnsi="Times New Roman" w:cs="Times New Roman"/>
          <w:szCs w:val="28"/>
        </w:rPr>
      </w:pPr>
    </w:p>
    <w:p w:rsidR="009A2DEA" w:rsidRPr="009A2DEA" w:rsidRDefault="009A2DEA" w:rsidP="009A2DEA">
      <w:pPr>
        <w:ind w:left="709" w:firstLine="709"/>
        <w:jc w:val="both"/>
        <w:rPr>
          <w:rFonts w:ascii="Times New Roman" w:hAnsi="Times New Roman" w:cs="Times New Roman"/>
          <w:szCs w:val="28"/>
        </w:rPr>
      </w:pPr>
    </w:p>
    <w:p w:rsidR="009A2DEA" w:rsidRPr="009A2DEA" w:rsidRDefault="009A2DEA" w:rsidP="009A2DEA">
      <w:pPr>
        <w:ind w:left="709" w:firstLine="709"/>
        <w:jc w:val="both"/>
        <w:rPr>
          <w:rFonts w:ascii="Times New Roman" w:hAnsi="Times New Roman" w:cs="Times New Roman"/>
          <w:szCs w:val="28"/>
        </w:rPr>
      </w:pPr>
    </w:p>
    <w:p w:rsidR="009A2DEA" w:rsidRPr="009A2DEA" w:rsidRDefault="009A2DEA" w:rsidP="009A2DEA">
      <w:pPr>
        <w:ind w:left="709" w:firstLine="709"/>
        <w:jc w:val="both"/>
        <w:rPr>
          <w:rFonts w:ascii="Times New Roman" w:hAnsi="Times New Roman" w:cs="Times New Roman"/>
          <w:szCs w:val="28"/>
        </w:rPr>
      </w:pPr>
    </w:p>
    <w:p w:rsidR="009A2DEA" w:rsidRPr="009A2DEA" w:rsidRDefault="009A2DEA" w:rsidP="009A2DEA">
      <w:pPr>
        <w:ind w:left="709" w:firstLine="709"/>
        <w:jc w:val="both"/>
        <w:rPr>
          <w:rFonts w:ascii="Times New Roman" w:hAnsi="Times New Roman" w:cs="Times New Roman"/>
          <w:b/>
          <w:szCs w:val="28"/>
        </w:rPr>
      </w:pPr>
      <w:r w:rsidRPr="009A2DEA">
        <w:rPr>
          <w:rFonts w:ascii="Times New Roman" w:hAnsi="Times New Roman" w:cs="Times New Roman"/>
          <w:szCs w:val="28"/>
        </w:rPr>
        <w:t xml:space="preserve">                                                                                                </w:t>
      </w:r>
      <w:r w:rsidRPr="009A2DEA">
        <w:rPr>
          <w:rFonts w:ascii="Times New Roman" w:hAnsi="Times New Roman" w:cs="Times New Roman"/>
          <w:b/>
          <w:szCs w:val="28"/>
        </w:rPr>
        <w:t>Додаток № 2</w:t>
      </w:r>
    </w:p>
    <w:p w:rsidR="009A2DEA" w:rsidRPr="009A2DEA" w:rsidRDefault="009A2DEA" w:rsidP="009A2DEA">
      <w:pPr>
        <w:ind w:left="709" w:firstLine="709"/>
        <w:jc w:val="both"/>
        <w:rPr>
          <w:rFonts w:ascii="Times New Roman" w:hAnsi="Times New Roman" w:cs="Times New Roman"/>
          <w:b/>
          <w:sz w:val="24"/>
        </w:rPr>
      </w:pPr>
    </w:p>
    <w:p w:rsidR="009A2DEA" w:rsidRPr="009A2DEA" w:rsidRDefault="009A2DEA" w:rsidP="009A2DEA">
      <w:pPr>
        <w:ind w:left="709" w:firstLine="709"/>
        <w:jc w:val="both"/>
        <w:rPr>
          <w:rFonts w:ascii="Times New Roman" w:hAnsi="Times New Roman" w:cs="Times New Roman"/>
          <w:b/>
          <w:sz w:val="24"/>
        </w:rPr>
      </w:pPr>
    </w:p>
    <w:p w:rsidR="009A2DEA" w:rsidRPr="009A2DEA" w:rsidRDefault="009A2DEA" w:rsidP="009A2DEA">
      <w:pPr>
        <w:ind w:left="709" w:firstLine="142"/>
        <w:jc w:val="both"/>
        <w:rPr>
          <w:rFonts w:ascii="Times New Roman" w:hAnsi="Times New Roman" w:cs="Times New Roman"/>
          <w:b/>
          <w:szCs w:val="28"/>
        </w:rPr>
      </w:pPr>
      <w:r w:rsidRPr="009A2DEA">
        <w:rPr>
          <w:rFonts w:ascii="Times New Roman" w:hAnsi="Times New Roman" w:cs="Times New Roman"/>
          <w:b/>
          <w:szCs w:val="28"/>
        </w:rPr>
        <w:t>Погоджено:                                                                Затверджено:</w:t>
      </w:r>
    </w:p>
    <w:p w:rsidR="009A2DEA" w:rsidRPr="009A2DEA" w:rsidRDefault="009A2DEA" w:rsidP="009A2DEA">
      <w:pPr>
        <w:ind w:left="709" w:firstLine="142"/>
        <w:jc w:val="both"/>
        <w:rPr>
          <w:rFonts w:ascii="Times New Roman" w:hAnsi="Times New Roman" w:cs="Times New Roman"/>
          <w:b/>
          <w:szCs w:val="28"/>
        </w:rPr>
      </w:pPr>
      <w:r w:rsidRPr="009A2DEA">
        <w:rPr>
          <w:rFonts w:ascii="Times New Roman" w:hAnsi="Times New Roman" w:cs="Times New Roman"/>
          <w:b/>
          <w:szCs w:val="28"/>
        </w:rPr>
        <w:t>Голова ради трудового колективу                       Директор</w:t>
      </w:r>
    </w:p>
    <w:p w:rsidR="009A2DEA" w:rsidRPr="009A2DEA" w:rsidRDefault="009A2DEA" w:rsidP="009A2DEA">
      <w:pPr>
        <w:ind w:left="709" w:firstLine="142"/>
        <w:jc w:val="both"/>
        <w:rPr>
          <w:rFonts w:ascii="Times New Roman" w:hAnsi="Times New Roman" w:cs="Times New Roman"/>
          <w:b/>
          <w:szCs w:val="28"/>
        </w:rPr>
      </w:pPr>
      <w:r w:rsidRPr="009A2DEA">
        <w:rPr>
          <w:rFonts w:ascii="Times New Roman" w:hAnsi="Times New Roman" w:cs="Times New Roman"/>
          <w:b/>
          <w:szCs w:val="28"/>
        </w:rPr>
        <w:lastRenderedPageBreak/>
        <w:t>_______________ Я.В.Войтенко                             _____________ О.П.Грінченко</w:t>
      </w:r>
    </w:p>
    <w:p w:rsidR="009A2DEA" w:rsidRPr="009A2DEA" w:rsidRDefault="009A2DEA" w:rsidP="009A2DEA">
      <w:pPr>
        <w:ind w:left="709" w:firstLine="142"/>
        <w:jc w:val="both"/>
        <w:rPr>
          <w:rFonts w:ascii="Times New Roman" w:hAnsi="Times New Roman" w:cs="Times New Roman"/>
          <w:b/>
          <w:szCs w:val="28"/>
        </w:rPr>
      </w:pPr>
    </w:p>
    <w:p w:rsidR="009A2DEA" w:rsidRPr="009A2DEA" w:rsidRDefault="009A2DEA" w:rsidP="009A2DEA">
      <w:pPr>
        <w:ind w:left="709" w:firstLine="142"/>
        <w:jc w:val="both"/>
        <w:rPr>
          <w:rFonts w:ascii="Times New Roman" w:hAnsi="Times New Roman" w:cs="Times New Roman"/>
          <w:b/>
          <w:szCs w:val="28"/>
        </w:rPr>
      </w:pPr>
    </w:p>
    <w:p w:rsidR="009A2DEA" w:rsidRPr="009A2DEA" w:rsidRDefault="009A2DEA" w:rsidP="009A2DEA">
      <w:pPr>
        <w:ind w:left="709" w:firstLine="142"/>
        <w:jc w:val="center"/>
        <w:rPr>
          <w:rFonts w:ascii="Times New Roman" w:hAnsi="Times New Roman" w:cs="Times New Roman"/>
          <w:b/>
          <w:szCs w:val="28"/>
        </w:rPr>
      </w:pPr>
      <w:r w:rsidRPr="009A2DEA">
        <w:rPr>
          <w:rFonts w:ascii="Times New Roman" w:hAnsi="Times New Roman" w:cs="Times New Roman"/>
          <w:b/>
          <w:szCs w:val="28"/>
        </w:rPr>
        <w:t>ПЕРЕЛІК</w:t>
      </w:r>
    </w:p>
    <w:p w:rsidR="009A2DEA" w:rsidRPr="009A2DEA" w:rsidRDefault="009A2DEA" w:rsidP="009A2DEA">
      <w:pPr>
        <w:ind w:left="709" w:firstLine="142"/>
        <w:jc w:val="center"/>
        <w:rPr>
          <w:rFonts w:ascii="Times New Roman" w:hAnsi="Times New Roman" w:cs="Times New Roman"/>
          <w:szCs w:val="28"/>
        </w:rPr>
      </w:pPr>
      <w:r w:rsidRPr="009A2DEA">
        <w:rPr>
          <w:rFonts w:ascii="Times New Roman" w:hAnsi="Times New Roman" w:cs="Times New Roman"/>
          <w:szCs w:val="28"/>
        </w:rPr>
        <w:t xml:space="preserve">робіт, професій і посад працівників з ненормованим робочим днем </w:t>
      </w:r>
    </w:p>
    <w:p w:rsidR="009A2DEA" w:rsidRPr="009A2DEA" w:rsidRDefault="009A2DEA" w:rsidP="009A2DEA">
      <w:pPr>
        <w:ind w:left="709" w:firstLine="142"/>
        <w:jc w:val="center"/>
        <w:rPr>
          <w:rFonts w:ascii="Times New Roman" w:hAnsi="Times New Roman" w:cs="Times New Roman"/>
          <w:szCs w:val="28"/>
        </w:rPr>
      </w:pPr>
      <w:r w:rsidRPr="009A2DEA">
        <w:rPr>
          <w:rFonts w:ascii="Times New Roman" w:hAnsi="Times New Roman" w:cs="Times New Roman"/>
          <w:szCs w:val="28"/>
        </w:rPr>
        <w:t>(Галузева угода)</w:t>
      </w:r>
    </w:p>
    <w:p w:rsidR="009A2DEA" w:rsidRPr="009A2DEA" w:rsidRDefault="009A2DEA" w:rsidP="009A2DEA">
      <w:pPr>
        <w:ind w:left="709" w:firstLine="142"/>
        <w:jc w:val="center"/>
        <w:rPr>
          <w:rFonts w:ascii="Times New Roman" w:hAnsi="Times New Roman" w:cs="Times New Roman"/>
          <w:szCs w:val="28"/>
        </w:rPr>
      </w:pPr>
      <w:r w:rsidRPr="009A2DEA">
        <w:rPr>
          <w:rFonts w:ascii="Times New Roman" w:hAnsi="Times New Roman" w:cs="Times New Roman"/>
          <w:szCs w:val="28"/>
        </w:rPr>
        <w:t xml:space="preserve">та за роботу на персональних комп’ютерах </w:t>
      </w:r>
    </w:p>
    <w:p w:rsidR="009A2DEA" w:rsidRPr="009A2DEA" w:rsidRDefault="009A2DEA" w:rsidP="009A2DEA">
      <w:pPr>
        <w:ind w:left="709" w:firstLine="142"/>
        <w:jc w:val="center"/>
        <w:rPr>
          <w:rFonts w:ascii="Times New Roman" w:hAnsi="Times New Roman" w:cs="Times New Roman"/>
          <w:szCs w:val="28"/>
        </w:rPr>
      </w:pPr>
    </w:p>
    <w:tbl>
      <w:tblPr>
        <w:tblStyle w:val="a5"/>
        <w:tblW w:w="0" w:type="auto"/>
        <w:tblInd w:w="709" w:type="dxa"/>
        <w:tblLook w:val="04A0" w:firstRow="1" w:lastRow="0" w:firstColumn="1" w:lastColumn="0" w:noHBand="0" w:noVBand="1"/>
      </w:tblPr>
      <w:tblGrid>
        <w:gridCol w:w="528"/>
        <w:gridCol w:w="5743"/>
        <w:gridCol w:w="3159"/>
      </w:tblGrid>
      <w:tr w:rsidR="009A2DEA" w:rsidRPr="009A2DEA" w:rsidTr="00C01DD2">
        <w:tc>
          <w:tcPr>
            <w:tcW w:w="533" w:type="dxa"/>
          </w:tcPr>
          <w:p w:rsidR="009A2DEA" w:rsidRPr="009A2DEA" w:rsidRDefault="009A2DEA" w:rsidP="00C01DD2">
            <w:pPr>
              <w:jc w:val="center"/>
              <w:rPr>
                <w:rFonts w:ascii="Times New Roman" w:hAnsi="Times New Roman" w:cs="Times New Roman"/>
                <w:b/>
                <w:szCs w:val="28"/>
              </w:rPr>
            </w:pPr>
            <w:r w:rsidRPr="009A2DEA">
              <w:rPr>
                <w:rFonts w:ascii="Times New Roman" w:hAnsi="Times New Roman" w:cs="Times New Roman"/>
                <w:b/>
                <w:szCs w:val="28"/>
              </w:rPr>
              <w:t>№ з/п</w:t>
            </w:r>
          </w:p>
        </w:tc>
        <w:tc>
          <w:tcPr>
            <w:tcW w:w="6320" w:type="dxa"/>
          </w:tcPr>
          <w:p w:rsidR="009A2DEA" w:rsidRPr="009A2DEA" w:rsidRDefault="009A2DEA" w:rsidP="00C01DD2">
            <w:pPr>
              <w:jc w:val="center"/>
              <w:rPr>
                <w:rFonts w:ascii="Times New Roman" w:hAnsi="Times New Roman" w:cs="Times New Roman"/>
                <w:b/>
                <w:szCs w:val="28"/>
              </w:rPr>
            </w:pPr>
            <w:r w:rsidRPr="009A2DEA">
              <w:rPr>
                <w:rFonts w:ascii="Times New Roman" w:hAnsi="Times New Roman" w:cs="Times New Roman"/>
                <w:b/>
                <w:szCs w:val="28"/>
              </w:rPr>
              <w:t>Посади, професія</w:t>
            </w:r>
          </w:p>
        </w:tc>
        <w:tc>
          <w:tcPr>
            <w:tcW w:w="3427" w:type="dxa"/>
          </w:tcPr>
          <w:p w:rsidR="009A2DEA" w:rsidRPr="009A2DEA" w:rsidRDefault="009A2DEA" w:rsidP="00C01DD2">
            <w:pPr>
              <w:jc w:val="center"/>
              <w:rPr>
                <w:rFonts w:ascii="Times New Roman" w:hAnsi="Times New Roman" w:cs="Times New Roman"/>
                <w:b/>
                <w:szCs w:val="28"/>
              </w:rPr>
            </w:pPr>
            <w:r w:rsidRPr="009A2DEA">
              <w:rPr>
                <w:rFonts w:ascii="Times New Roman" w:hAnsi="Times New Roman" w:cs="Times New Roman"/>
                <w:b/>
                <w:szCs w:val="28"/>
              </w:rPr>
              <w:t>Кількість днів</w:t>
            </w:r>
          </w:p>
        </w:tc>
      </w:tr>
      <w:tr w:rsidR="009A2DEA" w:rsidRPr="009A2DEA" w:rsidTr="00C01DD2">
        <w:tc>
          <w:tcPr>
            <w:tcW w:w="533"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1.</w:t>
            </w:r>
          </w:p>
        </w:tc>
        <w:tc>
          <w:tcPr>
            <w:tcW w:w="6320" w:type="dxa"/>
          </w:tcPr>
          <w:p w:rsidR="009A2DEA" w:rsidRPr="009A2DEA" w:rsidRDefault="009A2DEA" w:rsidP="00C01DD2">
            <w:pPr>
              <w:jc w:val="both"/>
              <w:rPr>
                <w:rFonts w:ascii="Times New Roman" w:hAnsi="Times New Roman" w:cs="Times New Roman"/>
                <w:szCs w:val="28"/>
              </w:rPr>
            </w:pPr>
            <w:r w:rsidRPr="009A2DEA">
              <w:rPr>
                <w:rFonts w:ascii="Times New Roman" w:hAnsi="Times New Roman" w:cs="Times New Roman"/>
                <w:szCs w:val="28"/>
              </w:rPr>
              <w:t>Директор</w:t>
            </w:r>
          </w:p>
        </w:tc>
        <w:tc>
          <w:tcPr>
            <w:tcW w:w="3427"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7</w:t>
            </w:r>
          </w:p>
        </w:tc>
      </w:tr>
      <w:tr w:rsidR="009A2DEA" w:rsidRPr="009A2DEA" w:rsidTr="00C01DD2">
        <w:tc>
          <w:tcPr>
            <w:tcW w:w="533"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2.</w:t>
            </w:r>
          </w:p>
        </w:tc>
        <w:tc>
          <w:tcPr>
            <w:tcW w:w="6320" w:type="dxa"/>
          </w:tcPr>
          <w:p w:rsidR="009A2DEA" w:rsidRPr="009A2DEA" w:rsidRDefault="009A2DEA" w:rsidP="00C01DD2">
            <w:pPr>
              <w:jc w:val="both"/>
              <w:rPr>
                <w:rFonts w:ascii="Times New Roman" w:hAnsi="Times New Roman" w:cs="Times New Roman"/>
                <w:szCs w:val="28"/>
              </w:rPr>
            </w:pPr>
            <w:r w:rsidRPr="009A2DEA">
              <w:rPr>
                <w:rFonts w:ascii="Times New Roman" w:hAnsi="Times New Roman" w:cs="Times New Roman"/>
                <w:szCs w:val="28"/>
              </w:rPr>
              <w:t>Головний інженер</w:t>
            </w:r>
          </w:p>
        </w:tc>
        <w:tc>
          <w:tcPr>
            <w:tcW w:w="3427"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5</w:t>
            </w:r>
          </w:p>
        </w:tc>
      </w:tr>
      <w:tr w:rsidR="009A2DEA" w:rsidRPr="009A2DEA" w:rsidTr="00C01DD2">
        <w:tc>
          <w:tcPr>
            <w:tcW w:w="533"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3.</w:t>
            </w:r>
          </w:p>
        </w:tc>
        <w:tc>
          <w:tcPr>
            <w:tcW w:w="6320" w:type="dxa"/>
          </w:tcPr>
          <w:p w:rsidR="009A2DEA" w:rsidRPr="009A2DEA" w:rsidRDefault="009A2DEA" w:rsidP="00C01DD2">
            <w:pPr>
              <w:jc w:val="both"/>
              <w:rPr>
                <w:rFonts w:ascii="Times New Roman" w:hAnsi="Times New Roman" w:cs="Times New Roman"/>
                <w:szCs w:val="28"/>
              </w:rPr>
            </w:pPr>
            <w:r w:rsidRPr="009A2DEA">
              <w:rPr>
                <w:rFonts w:ascii="Times New Roman" w:hAnsi="Times New Roman" w:cs="Times New Roman"/>
                <w:szCs w:val="28"/>
              </w:rPr>
              <w:t>Головний бухгалтер</w:t>
            </w:r>
          </w:p>
        </w:tc>
        <w:tc>
          <w:tcPr>
            <w:tcW w:w="3427"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5</w:t>
            </w:r>
          </w:p>
        </w:tc>
      </w:tr>
      <w:tr w:rsidR="009A2DEA" w:rsidRPr="009A2DEA" w:rsidTr="00C01DD2">
        <w:tc>
          <w:tcPr>
            <w:tcW w:w="533"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4.</w:t>
            </w:r>
          </w:p>
        </w:tc>
        <w:tc>
          <w:tcPr>
            <w:tcW w:w="6320" w:type="dxa"/>
          </w:tcPr>
          <w:p w:rsidR="009A2DEA" w:rsidRPr="009A2DEA" w:rsidRDefault="009A2DEA" w:rsidP="00C01DD2">
            <w:pPr>
              <w:jc w:val="both"/>
              <w:rPr>
                <w:rFonts w:ascii="Times New Roman" w:hAnsi="Times New Roman" w:cs="Times New Roman"/>
                <w:szCs w:val="28"/>
              </w:rPr>
            </w:pPr>
            <w:r w:rsidRPr="009A2DEA">
              <w:rPr>
                <w:rFonts w:ascii="Times New Roman" w:hAnsi="Times New Roman" w:cs="Times New Roman"/>
                <w:szCs w:val="28"/>
              </w:rPr>
              <w:t>Бухгалтер по зарплаті</w:t>
            </w:r>
          </w:p>
        </w:tc>
        <w:tc>
          <w:tcPr>
            <w:tcW w:w="3427"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4</w:t>
            </w:r>
          </w:p>
        </w:tc>
      </w:tr>
      <w:tr w:rsidR="009A2DEA" w:rsidRPr="009A2DEA" w:rsidTr="00C01DD2">
        <w:tc>
          <w:tcPr>
            <w:tcW w:w="533"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5.</w:t>
            </w:r>
          </w:p>
        </w:tc>
        <w:tc>
          <w:tcPr>
            <w:tcW w:w="6320" w:type="dxa"/>
          </w:tcPr>
          <w:p w:rsidR="009A2DEA" w:rsidRPr="009A2DEA" w:rsidRDefault="009A2DEA" w:rsidP="00C01DD2">
            <w:pPr>
              <w:jc w:val="both"/>
              <w:rPr>
                <w:rFonts w:ascii="Times New Roman" w:hAnsi="Times New Roman" w:cs="Times New Roman"/>
                <w:szCs w:val="28"/>
              </w:rPr>
            </w:pPr>
            <w:r w:rsidRPr="009A2DEA">
              <w:rPr>
                <w:rFonts w:ascii="Times New Roman" w:hAnsi="Times New Roman" w:cs="Times New Roman"/>
                <w:szCs w:val="28"/>
              </w:rPr>
              <w:t>Бухгалтер по матеріалам</w:t>
            </w:r>
          </w:p>
        </w:tc>
        <w:tc>
          <w:tcPr>
            <w:tcW w:w="3427"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4</w:t>
            </w:r>
          </w:p>
        </w:tc>
      </w:tr>
      <w:tr w:rsidR="009A2DEA" w:rsidRPr="009A2DEA" w:rsidTr="00C01DD2">
        <w:tc>
          <w:tcPr>
            <w:tcW w:w="533"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6.</w:t>
            </w:r>
          </w:p>
        </w:tc>
        <w:tc>
          <w:tcPr>
            <w:tcW w:w="6320" w:type="dxa"/>
          </w:tcPr>
          <w:p w:rsidR="009A2DEA" w:rsidRPr="009A2DEA" w:rsidRDefault="009A2DEA" w:rsidP="00C01DD2">
            <w:pPr>
              <w:jc w:val="both"/>
              <w:rPr>
                <w:rFonts w:ascii="Times New Roman" w:hAnsi="Times New Roman" w:cs="Times New Roman"/>
                <w:szCs w:val="28"/>
              </w:rPr>
            </w:pPr>
            <w:r w:rsidRPr="009A2DEA">
              <w:rPr>
                <w:rFonts w:ascii="Times New Roman" w:hAnsi="Times New Roman" w:cs="Times New Roman"/>
                <w:szCs w:val="28"/>
              </w:rPr>
              <w:t>Начальник комерційного відділу</w:t>
            </w:r>
          </w:p>
        </w:tc>
        <w:tc>
          <w:tcPr>
            <w:tcW w:w="3427"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4</w:t>
            </w:r>
          </w:p>
        </w:tc>
      </w:tr>
      <w:tr w:rsidR="009A2DEA" w:rsidRPr="009A2DEA" w:rsidTr="00C01DD2">
        <w:tc>
          <w:tcPr>
            <w:tcW w:w="533"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7.</w:t>
            </w:r>
          </w:p>
        </w:tc>
        <w:tc>
          <w:tcPr>
            <w:tcW w:w="6320" w:type="dxa"/>
          </w:tcPr>
          <w:p w:rsidR="009A2DEA" w:rsidRPr="009A2DEA" w:rsidRDefault="009A2DEA" w:rsidP="00C01DD2">
            <w:pPr>
              <w:jc w:val="both"/>
              <w:rPr>
                <w:rFonts w:ascii="Times New Roman" w:hAnsi="Times New Roman" w:cs="Times New Roman"/>
                <w:szCs w:val="28"/>
              </w:rPr>
            </w:pPr>
            <w:r w:rsidRPr="009A2DEA">
              <w:rPr>
                <w:rFonts w:ascii="Times New Roman" w:hAnsi="Times New Roman" w:cs="Times New Roman"/>
                <w:szCs w:val="28"/>
              </w:rPr>
              <w:t xml:space="preserve">Механік </w:t>
            </w:r>
          </w:p>
        </w:tc>
        <w:tc>
          <w:tcPr>
            <w:tcW w:w="3427"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5</w:t>
            </w:r>
          </w:p>
        </w:tc>
      </w:tr>
      <w:tr w:rsidR="009A2DEA" w:rsidRPr="009A2DEA" w:rsidTr="00C01DD2">
        <w:tc>
          <w:tcPr>
            <w:tcW w:w="533"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8.</w:t>
            </w:r>
          </w:p>
        </w:tc>
        <w:tc>
          <w:tcPr>
            <w:tcW w:w="6320" w:type="dxa"/>
          </w:tcPr>
          <w:p w:rsidR="009A2DEA" w:rsidRPr="009A2DEA" w:rsidRDefault="009A2DEA" w:rsidP="00C01DD2">
            <w:pPr>
              <w:jc w:val="both"/>
              <w:rPr>
                <w:rFonts w:ascii="Times New Roman" w:hAnsi="Times New Roman" w:cs="Times New Roman"/>
                <w:szCs w:val="28"/>
              </w:rPr>
            </w:pPr>
            <w:r w:rsidRPr="009A2DEA">
              <w:rPr>
                <w:rFonts w:ascii="Times New Roman" w:hAnsi="Times New Roman" w:cs="Times New Roman"/>
                <w:szCs w:val="28"/>
              </w:rPr>
              <w:t>Головний економіст</w:t>
            </w:r>
          </w:p>
        </w:tc>
        <w:tc>
          <w:tcPr>
            <w:tcW w:w="3427"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4</w:t>
            </w:r>
          </w:p>
        </w:tc>
      </w:tr>
      <w:tr w:rsidR="009A2DEA" w:rsidRPr="009A2DEA" w:rsidTr="00C01DD2">
        <w:tc>
          <w:tcPr>
            <w:tcW w:w="533"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9.</w:t>
            </w:r>
          </w:p>
        </w:tc>
        <w:tc>
          <w:tcPr>
            <w:tcW w:w="6320" w:type="dxa"/>
          </w:tcPr>
          <w:p w:rsidR="009A2DEA" w:rsidRPr="009A2DEA" w:rsidRDefault="009A2DEA" w:rsidP="00C01DD2">
            <w:pPr>
              <w:jc w:val="both"/>
              <w:rPr>
                <w:rFonts w:ascii="Times New Roman" w:hAnsi="Times New Roman" w:cs="Times New Roman"/>
                <w:szCs w:val="28"/>
              </w:rPr>
            </w:pPr>
            <w:r w:rsidRPr="009A2DEA">
              <w:rPr>
                <w:rFonts w:ascii="Times New Roman" w:hAnsi="Times New Roman" w:cs="Times New Roman"/>
                <w:szCs w:val="28"/>
              </w:rPr>
              <w:t>Інспектор</w:t>
            </w:r>
          </w:p>
        </w:tc>
        <w:tc>
          <w:tcPr>
            <w:tcW w:w="3427"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4</w:t>
            </w:r>
          </w:p>
        </w:tc>
      </w:tr>
      <w:tr w:rsidR="009A2DEA" w:rsidRPr="009A2DEA" w:rsidTr="00C01DD2">
        <w:tc>
          <w:tcPr>
            <w:tcW w:w="533"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10.</w:t>
            </w:r>
          </w:p>
        </w:tc>
        <w:tc>
          <w:tcPr>
            <w:tcW w:w="6320" w:type="dxa"/>
          </w:tcPr>
          <w:p w:rsidR="009A2DEA" w:rsidRPr="009A2DEA" w:rsidRDefault="009A2DEA" w:rsidP="00C01DD2">
            <w:pPr>
              <w:jc w:val="both"/>
              <w:rPr>
                <w:rFonts w:ascii="Times New Roman" w:hAnsi="Times New Roman" w:cs="Times New Roman"/>
                <w:szCs w:val="28"/>
              </w:rPr>
            </w:pPr>
            <w:r w:rsidRPr="009A2DEA">
              <w:rPr>
                <w:rFonts w:ascii="Times New Roman" w:hAnsi="Times New Roman" w:cs="Times New Roman"/>
                <w:szCs w:val="28"/>
              </w:rPr>
              <w:t>Інспектор з кадрів</w:t>
            </w:r>
          </w:p>
        </w:tc>
        <w:tc>
          <w:tcPr>
            <w:tcW w:w="3427"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4</w:t>
            </w:r>
          </w:p>
        </w:tc>
      </w:tr>
      <w:tr w:rsidR="009A2DEA" w:rsidRPr="009A2DEA" w:rsidTr="00C01DD2">
        <w:tc>
          <w:tcPr>
            <w:tcW w:w="533"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11.</w:t>
            </w:r>
          </w:p>
        </w:tc>
        <w:tc>
          <w:tcPr>
            <w:tcW w:w="6320" w:type="dxa"/>
          </w:tcPr>
          <w:p w:rsidR="009A2DEA" w:rsidRPr="009A2DEA" w:rsidRDefault="009A2DEA" w:rsidP="00C01DD2">
            <w:pPr>
              <w:jc w:val="both"/>
              <w:rPr>
                <w:rFonts w:ascii="Times New Roman" w:hAnsi="Times New Roman" w:cs="Times New Roman"/>
                <w:szCs w:val="28"/>
              </w:rPr>
            </w:pPr>
            <w:r w:rsidRPr="009A2DEA">
              <w:rPr>
                <w:rFonts w:ascii="Times New Roman" w:hAnsi="Times New Roman" w:cs="Times New Roman"/>
                <w:szCs w:val="28"/>
              </w:rPr>
              <w:t>Інженер з охорони праці</w:t>
            </w:r>
          </w:p>
        </w:tc>
        <w:tc>
          <w:tcPr>
            <w:tcW w:w="3427"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4</w:t>
            </w:r>
          </w:p>
        </w:tc>
      </w:tr>
      <w:tr w:rsidR="009A2DEA" w:rsidRPr="009A2DEA" w:rsidTr="00C01DD2">
        <w:tc>
          <w:tcPr>
            <w:tcW w:w="533"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12.</w:t>
            </w:r>
          </w:p>
        </w:tc>
        <w:tc>
          <w:tcPr>
            <w:tcW w:w="6320" w:type="dxa"/>
          </w:tcPr>
          <w:p w:rsidR="009A2DEA" w:rsidRPr="009A2DEA" w:rsidRDefault="009A2DEA" w:rsidP="00C01DD2">
            <w:pPr>
              <w:jc w:val="both"/>
              <w:rPr>
                <w:rFonts w:ascii="Times New Roman" w:hAnsi="Times New Roman" w:cs="Times New Roman"/>
                <w:szCs w:val="28"/>
              </w:rPr>
            </w:pPr>
            <w:r w:rsidRPr="009A2DEA">
              <w:rPr>
                <w:rFonts w:ascii="Times New Roman" w:hAnsi="Times New Roman" w:cs="Times New Roman"/>
                <w:szCs w:val="28"/>
              </w:rPr>
              <w:t>Майстер</w:t>
            </w:r>
          </w:p>
        </w:tc>
        <w:tc>
          <w:tcPr>
            <w:tcW w:w="3427"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5</w:t>
            </w:r>
          </w:p>
        </w:tc>
      </w:tr>
      <w:tr w:rsidR="009A2DEA" w:rsidRPr="009A2DEA" w:rsidTr="00C01DD2">
        <w:tc>
          <w:tcPr>
            <w:tcW w:w="533"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13.</w:t>
            </w:r>
          </w:p>
        </w:tc>
        <w:tc>
          <w:tcPr>
            <w:tcW w:w="6320" w:type="dxa"/>
          </w:tcPr>
          <w:p w:rsidR="009A2DEA" w:rsidRPr="009A2DEA" w:rsidRDefault="009A2DEA" w:rsidP="00C01DD2">
            <w:pPr>
              <w:jc w:val="both"/>
              <w:rPr>
                <w:rFonts w:ascii="Times New Roman" w:hAnsi="Times New Roman" w:cs="Times New Roman"/>
                <w:szCs w:val="28"/>
              </w:rPr>
            </w:pPr>
            <w:r w:rsidRPr="009A2DEA">
              <w:rPr>
                <w:rFonts w:ascii="Times New Roman" w:hAnsi="Times New Roman" w:cs="Times New Roman"/>
                <w:szCs w:val="28"/>
              </w:rPr>
              <w:t>Фахівець по роботі з населенням</w:t>
            </w:r>
          </w:p>
        </w:tc>
        <w:tc>
          <w:tcPr>
            <w:tcW w:w="3427"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4</w:t>
            </w:r>
          </w:p>
        </w:tc>
      </w:tr>
      <w:tr w:rsidR="009A2DEA" w:rsidRPr="009A2DEA" w:rsidTr="00C01DD2">
        <w:tc>
          <w:tcPr>
            <w:tcW w:w="533"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14.</w:t>
            </w:r>
          </w:p>
        </w:tc>
        <w:tc>
          <w:tcPr>
            <w:tcW w:w="6320" w:type="dxa"/>
          </w:tcPr>
          <w:p w:rsidR="009A2DEA" w:rsidRPr="009A2DEA" w:rsidRDefault="009A2DEA" w:rsidP="00C01DD2">
            <w:pPr>
              <w:jc w:val="both"/>
              <w:rPr>
                <w:rFonts w:ascii="Times New Roman" w:hAnsi="Times New Roman" w:cs="Times New Roman"/>
                <w:szCs w:val="28"/>
              </w:rPr>
            </w:pPr>
            <w:r w:rsidRPr="009A2DEA">
              <w:rPr>
                <w:rFonts w:ascii="Times New Roman" w:hAnsi="Times New Roman" w:cs="Times New Roman"/>
                <w:szCs w:val="28"/>
              </w:rPr>
              <w:t>Фахівець по роботі з юридичними особами</w:t>
            </w:r>
          </w:p>
        </w:tc>
        <w:tc>
          <w:tcPr>
            <w:tcW w:w="3427" w:type="dxa"/>
          </w:tcPr>
          <w:p w:rsidR="009A2DEA" w:rsidRPr="009A2DEA" w:rsidRDefault="009A2DEA" w:rsidP="00C01DD2">
            <w:pPr>
              <w:jc w:val="center"/>
              <w:rPr>
                <w:rFonts w:ascii="Times New Roman" w:hAnsi="Times New Roman" w:cs="Times New Roman"/>
                <w:szCs w:val="28"/>
              </w:rPr>
            </w:pPr>
            <w:r w:rsidRPr="009A2DEA">
              <w:rPr>
                <w:rFonts w:ascii="Times New Roman" w:hAnsi="Times New Roman" w:cs="Times New Roman"/>
                <w:szCs w:val="28"/>
              </w:rPr>
              <w:t>4</w:t>
            </w:r>
          </w:p>
        </w:tc>
      </w:tr>
    </w:tbl>
    <w:p w:rsidR="009A2DEA" w:rsidRPr="009A2DEA" w:rsidRDefault="009A2DEA" w:rsidP="009A2DEA">
      <w:pPr>
        <w:ind w:left="709" w:firstLine="142"/>
        <w:jc w:val="both"/>
        <w:rPr>
          <w:rFonts w:ascii="Times New Roman" w:hAnsi="Times New Roman" w:cs="Times New Roman"/>
          <w:szCs w:val="28"/>
        </w:rPr>
      </w:pPr>
    </w:p>
    <w:p w:rsidR="009A2DEA" w:rsidRPr="009A2DEA" w:rsidRDefault="009A2DEA" w:rsidP="009A2DEA">
      <w:pPr>
        <w:ind w:left="709" w:firstLine="142"/>
        <w:jc w:val="both"/>
        <w:rPr>
          <w:rFonts w:ascii="Times New Roman" w:hAnsi="Times New Roman" w:cs="Times New Roman"/>
          <w:b/>
          <w:szCs w:val="28"/>
        </w:rPr>
      </w:pPr>
    </w:p>
    <w:p w:rsidR="009A2DEA" w:rsidRPr="009A2DEA" w:rsidRDefault="009A2DEA" w:rsidP="009A2DEA">
      <w:pPr>
        <w:ind w:left="709" w:firstLine="142"/>
        <w:jc w:val="both"/>
        <w:rPr>
          <w:rFonts w:ascii="Times New Roman" w:hAnsi="Times New Roman" w:cs="Times New Roman"/>
          <w:szCs w:val="28"/>
        </w:rPr>
      </w:pPr>
      <w:r w:rsidRPr="009A2DEA">
        <w:rPr>
          <w:rFonts w:ascii="Times New Roman" w:hAnsi="Times New Roman" w:cs="Times New Roman"/>
          <w:szCs w:val="28"/>
        </w:rPr>
        <w:t>Інспектор з кадрів                                                                       Л.С.Лубчинська</w:t>
      </w:r>
    </w:p>
    <w:p w:rsidR="009A2DEA" w:rsidRPr="009A2DEA" w:rsidRDefault="009A2DEA" w:rsidP="009A2DEA">
      <w:pPr>
        <w:ind w:left="709" w:firstLine="142"/>
        <w:jc w:val="both"/>
        <w:rPr>
          <w:rFonts w:ascii="Times New Roman" w:hAnsi="Times New Roman" w:cs="Times New Roman"/>
          <w:b/>
          <w:sz w:val="24"/>
        </w:rPr>
      </w:pPr>
    </w:p>
    <w:p w:rsidR="009A2DEA" w:rsidRPr="009A2DEA" w:rsidRDefault="009A2DEA" w:rsidP="009A2DEA">
      <w:pPr>
        <w:ind w:left="709" w:firstLine="142"/>
        <w:jc w:val="both"/>
        <w:rPr>
          <w:rFonts w:ascii="Times New Roman" w:hAnsi="Times New Roman" w:cs="Times New Roman"/>
          <w:b/>
          <w:szCs w:val="28"/>
        </w:rPr>
      </w:pPr>
    </w:p>
    <w:p w:rsidR="009A2DEA" w:rsidRPr="009A2DEA" w:rsidRDefault="009A2DEA" w:rsidP="009A2DEA">
      <w:pPr>
        <w:ind w:left="709" w:firstLine="142"/>
        <w:jc w:val="both"/>
        <w:rPr>
          <w:rFonts w:ascii="Times New Roman" w:hAnsi="Times New Roman" w:cs="Times New Roman"/>
          <w:b/>
          <w:szCs w:val="28"/>
        </w:rPr>
      </w:pPr>
    </w:p>
    <w:p w:rsidR="009A2DEA" w:rsidRPr="009A2DEA" w:rsidRDefault="009A2DEA" w:rsidP="009A2DEA">
      <w:pPr>
        <w:ind w:left="709" w:firstLine="142"/>
        <w:jc w:val="both"/>
        <w:rPr>
          <w:rFonts w:ascii="Times New Roman" w:hAnsi="Times New Roman" w:cs="Times New Roman"/>
          <w:b/>
          <w:szCs w:val="28"/>
        </w:rPr>
      </w:pPr>
    </w:p>
    <w:p w:rsidR="009A2DEA" w:rsidRPr="009A2DEA" w:rsidRDefault="009A2DEA" w:rsidP="009A2DEA">
      <w:pPr>
        <w:ind w:left="709" w:firstLine="142"/>
        <w:jc w:val="both"/>
        <w:rPr>
          <w:rFonts w:ascii="Times New Roman" w:hAnsi="Times New Roman" w:cs="Times New Roman"/>
          <w:b/>
          <w:szCs w:val="28"/>
        </w:rPr>
      </w:pPr>
    </w:p>
    <w:p w:rsidR="009A2DEA" w:rsidRPr="009A2DEA" w:rsidRDefault="009A2DEA" w:rsidP="009A2DEA">
      <w:pPr>
        <w:ind w:left="709" w:firstLine="142"/>
        <w:jc w:val="both"/>
        <w:rPr>
          <w:rFonts w:ascii="Times New Roman" w:hAnsi="Times New Roman" w:cs="Times New Roman"/>
          <w:b/>
          <w:szCs w:val="28"/>
        </w:rPr>
      </w:pPr>
      <w:r w:rsidRPr="009A2DEA">
        <w:rPr>
          <w:rFonts w:ascii="Times New Roman" w:hAnsi="Times New Roman" w:cs="Times New Roman"/>
          <w:b/>
          <w:szCs w:val="28"/>
        </w:rPr>
        <w:t xml:space="preserve">                                                                                                    Додаток № 9</w:t>
      </w:r>
    </w:p>
    <w:p w:rsidR="009A2DEA" w:rsidRDefault="009A2DEA" w:rsidP="009A2DEA">
      <w:pPr>
        <w:ind w:left="709" w:firstLine="142"/>
        <w:jc w:val="center"/>
        <w:rPr>
          <w:rFonts w:ascii="Times New Roman" w:hAnsi="Times New Roman" w:cs="Times New Roman"/>
          <w:b/>
          <w:szCs w:val="28"/>
          <w:lang w:val="uk-UA"/>
        </w:rPr>
      </w:pPr>
    </w:p>
    <w:p w:rsidR="009A2DEA" w:rsidRDefault="009A2DEA" w:rsidP="009A2DEA">
      <w:pPr>
        <w:ind w:left="709" w:firstLine="142"/>
        <w:jc w:val="center"/>
        <w:rPr>
          <w:rFonts w:ascii="Times New Roman" w:hAnsi="Times New Roman" w:cs="Times New Roman"/>
          <w:b/>
          <w:szCs w:val="28"/>
          <w:lang w:val="uk-UA"/>
        </w:rPr>
      </w:pPr>
    </w:p>
    <w:p w:rsidR="009A2DEA" w:rsidRPr="009A2DEA" w:rsidRDefault="009A2DEA" w:rsidP="009A2DEA">
      <w:pPr>
        <w:ind w:left="709" w:firstLine="142"/>
        <w:jc w:val="center"/>
        <w:rPr>
          <w:rFonts w:ascii="Times New Roman" w:hAnsi="Times New Roman" w:cs="Times New Roman"/>
          <w:b/>
          <w:szCs w:val="28"/>
        </w:rPr>
      </w:pPr>
      <w:r w:rsidRPr="009A2DEA">
        <w:rPr>
          <w:rFonts w:ascii="Times New Roman" w:hAnsi="Times New Roman" w:cs="Times New Roman"/>
          <w:b/>
          <w:szCs w:val="28"/>
        </w:rPr>
        <w:t>ПЕРЕЛІК</w:t>
      </w:r>
    </w:p>
    <w:p w:rsidR="009A2DEA" w:rsidRPr="009A2DEA" w:rsidRDefault="009A2DEA" w:rsidP="009A2DEA">
      <w:pPr>
        <w:ind w:left="709" w:firstLine="142"/>
        <w:jc w:val="center"/>
        <w:rPr>
          <w:rFonts w:ascii="Times New Roman" w:hAnsi="Times New Roman" w:cs="Times New Roman"/>
          <w:i/>
        </w:rPr>
      </w:pPr>
      <w:r w:rsidRPr="009A2DEA">
        <w:rPr>
          <w:rFonts w:ascii="Times New Roman" w:hAnsi="Times New Roman" w:cs="Times New Roman"/>
        </w:rPr>
        <w:lastRenderedPageBreak/>
        <w:t xml:space="preserve">робочих місць, виробництв, робіт, професій і посад з важкими та шкідливими умовами праці, зайнятість працівників на роботах в яких дає право на щорічну додаткову відпустку та її тривалість за результатами атестації робочих місць </w:t>
      </w:r>
      <w:r w:rsidRPr="009A2DEA">
        <w:rPr>
          <w:rFonts w:ascii="Times New Roman" w:hAnsi="Times New Roman" w:cs="Times New Roman"/>
          <w:i/>
        </w:rPr>
        <w:t>(ухвалений на засіданні атестаційної комісії, протокол № 3 від 01 квітня 2022 року та протокол № 1  від 28 січня 2025 року)</w:t>
      </w:r>
    </w:p>
    <w:tbl>
      <w:tblPr>
        <w:tblStyle w:val="a5"/>
        <w:tblW w:w="0" w:type="auto"/>
        <w:tblInd w:w="709" w:type="dxa"/>
        <w:tblLook w:val="04A0" w:firstRow="1" w:lastRow="0" w:firstColumn="1" w:lastColumn="0" w:noHBand="0" w:noVBand="1"/>
      </w:tblPr>
      <w:tblGrid>
        <w:gridCol w:w="522"/>
        <w:gridCol w:w="583"/>
        <w:gridCol w:w="2774"/>
        <w:gridCol w:w="2661"/>
        <w:gridCol w:w="584"/>
        <w:gridCol w:w="584"/>
        <w:gridCol w:w="583"/>
        <w:gridCol w:w="571"/>
      </w:tblGrid>
      <w:tr w:rsidR="009A2DEA" w:rsidRPr="009A2DEA" w:rsidTr="009A2DEA">
        <w:trPr>
          <w:cantSplit/>
          <w:trHeight w:val="1151"/>
        </w:trPr>
        <w:tc>
          <w:tcPr>
            <w:tcW w:w="522" w:type="dxa"/>
            <w:vMerge w:val="restart"/>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 з/п</w:t>
            </w:r>
          </w:p>
        </w:tc>
        <w:tc>
          <w:tcPr>
            <w:tcW w:w="583" w:type="dxa"/>
            <w:vMerge w:val="restart"/>
            <w:textDirection w:val="btLr"/>
          </w:tcPr>
          <w:p w:rsidR="009A2DEA" w:rsidRPr="009A2DEA" w:rsidRDefault="009A2DEA" w:rsidP="00C01DD2">
            <w:pPr>
              <w:ind w:left="113" w:right="113"/>
              <w:jc w:val="center"/>
              <w:rPr>
                <w:rFonts w:ascii="Times New Roman" w:hAnsi="Times New Roman" w:cs="Times New Roman"/>
                <w:sz w:val="24"/>
              </w:rPr>
            </w:pPr>
            <w:r w:rsidRPr="009A2DEA">
              <w:rPr>
                <w:rFonts w:ascii="Times New Roman" w:hAnsi="Times New Roman" w:cs="Times New Roman"/>
                <w:sz w:val="24"/>
              </w:rPr>
              <w:t>Номер робочого місця, номера аналогічних робочих місць</w:t>
            </w:r>
          </w:p>
        </w:tc>
        <w:tc>
          <w:tcPr>
            <w:tcW w:w="2774" w:type="dxa"/>
            <w:vMerge w:val="restart"/>
          </w:tcPr>
          <w:p w:rsidR="009A2DEA" w:rsidRPr="009A2DEA" w:rsidRDefault="009A2DEA" w:rsidP="00C01DD2">
            <w:pPr>
              <w:jc w:val="center"/>
              <w:rPr>
                <w:rFonts w:ascii="Times New Roman" w:hAnsi="Times New Roman" w:cs="Times New Roman"/>
                <w:sz w:val="24"/>
              </w:rPr>
            </w:pPr>
          </w:p>
          <w:p w:rsidR="009A2DEA" w:rsidRPr="009A2DEA" w:rsidRDefault="009A2DEA" w:rsidP="00C01DD2">
            <w:pPr>
              <w:jc w:val="center"/>
              <w:rPr>
                <w:rFonts w:ascii="Times New Roman" w:hAnsi="Times New Roman" w:cs="Times New Roman"/>
                <w:sz w:val="24"/>
              </w:rPr>
            </w:pPr>
          </w:p>
          <w:p w:rsidR="009A2DEA" w:rsidRPr="009A2DEA" w:rsidRDefault="009A2DEA" w:rsidP="00C01DD2">
            <w:pPr>
              <w:jc w:val="center"/>
              <w:rPr>
                <w:rFonts w:ascii="Times New Roman" w:hAnsi="Times New Roman" w:cs="Times New Roman"/>
                <w:sz w:val="24"/>
              </w:rPr>
            </w:pPr>
          </w:p>
          <w:p w:rsidR="009A2DEA" w:rsidRPr="009A2DEA" w:rsidRDefault="009A2DEA" w:rsidP="00C01DD2">
            <w:pPr>
              <w:jc w:val="center"/>
              <w:rPr>
                <w:rFonts w:ascii="Times New Roman" w:hAnsi="Times New Roman" w:cs="Times New Roman"/>
                <w:sz w:val="24"/>
              </w:rPr>
            </w:pPr>
          </w:p>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Найменування робочих місць з несприятливими умовами праці</w:t>
            </w:r>
          </w:p>
        </w:tc>
        <w:tc>
          <w:tcPr>
            <w:tcW w:w="2661" w:type="dxa"/>
            <w:vMerge w:val="restart"/>
          </w:tcPr>
          <w:p w:rsidR="009A2DEA" w:rsidRPr="009A2DEA" w:rsidRDefault="009A2DEA" w:rsidP="00C01DD2">
            <w:pPr>
              <w:jc w:val="center"/>
              <w:rPr>
                <w:rFonts w:ascii="Times New Roman" w:hAnsi="Times New Roman" w:cs="Times New Roman"/>
                <w:sz w:val="24"/>
              </w:rPr>
            </w:pPr>
          </w:p>
          <w:p w:rsidR="009A2DEA" w:rsidRPr="009A2DEA" w:rsidRDefault="009A2DEA" w:rsidP="00C01DD2">
            <w:pPr>
              <w:jc w:val="center"/>
              <w:rPr>
                <w:rFonts w:ascii="Times New Roman" w:hAnsi="Times New Roman" w:cs="Times New Roman"/>
                <w:sz w:val="24"/>
              </w:rPr>
            </w:pPr>
          </w:p>
          <w:p w:rsidR="009A2DEA" w:rsidRPr="009A2DEA" w:rsidRDefault="009A2DEA" w:rsidP="00C01DD2">
            <w:pPr>
              <w:jc w:val="center"/>
              <w:rPr>
                <w:rFonts w:ascii="Times New Roman" w:hAnsi="Times New Roman" w:cs="Times New Roman"/>
                <w:sz w:val="24"/>
              </w:rPr>
            </w:pPr>
          </w:p>
          <w:p w:rsidR="009A2DEA" w:rsidRPr="009A2DEA" w:rsidRDefault="009A2DEA" w:rsidP="00C01DD2">
            <w:pPr>
              <w:jc w:val="center"/>
              <w:rPr>
                <w:rFonts w:ascii="Times New Roman" w:hAnsi="Times New Roman" w:cs="Times New Roman"/>
                <w:sz w:val="24"/>
              </w:rPr>
            </w:pPr>
          </w:p>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Виробництво, цех, дільниця</w:t>
            </w:r>
          </w:p>
        </w:tc>
        <w:tc>
          <w:tcPr>
            <w:tcW w:w="2322" w:type="dxa"/>
            <w:gridSpan w:val="4"/>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Постанова Кабінету Міністрів України від 17.11.1997 року № 1290 у редакції ПКМУ від 13.05.2003 року № 679 із змінами та доповненнями від 16.12.2004 року № 1674</w:t>
            </w:r>
          </w:p>
        </w:tc>
      </w:tr>
      <w:tr w:rsidR="009A2DEA" w:rsidRPr="009A2DEA" w:rsidTr="009A2DEA">
        <w:trPr>
          <w:cantSplit/>
          <w:trHeight w:val="2265"/>
        </w:trPr>
        <w:tc>
          <w:tcPr>
            <w:tcW w:w="522" w:type="dxa"/>
            <w:vMerge/>
          </w:tcPr>
          <w:p w:rsidR="009A2DEA" w:rsidRPr="009A2DEA" w:rsidRDefault="009A2DEA" w:rsidP="00C01DD2">
            <w:pPr>
              <w:jc w:val="center"/>
              <w:rPr>
                <w:rFonts w:ascii="Times New Roman" w:hAnsi="Times New Roman" w:cs="Times New Roman"/>
                <w:sz w:val="24"/>
              </w:rPr>
            </w:pPr>
          </w:p>
        </w:tc>
        <w:tc>
          <w:tcPr>
            <w:tcW w:w="583" w:type="dxa"/>
            <w:vMerge/>
            <w:textDirection w:val="btLr"/>
          </w:tcPr>
          <w:p w:rsidR="009A2DEA" w:rsidRPr="009A2DEA" w:rsidRDefault="009A2DEA" w:rsidP="00C01DD2">
            <w:pPr>
              <w:ind w:left="113" w:right="113"/>
              <w:jc w:val="center"/>
              <w:rPr>
                <w:rFonts w:ascii="Times New Roman" w:hAnsi="Times New Roman" w:cs="Times New Roman"/>
                <w:sz w:val="24"/>
              </w:rPr>
            </w:pPr>
          </w:p>
        </w:tc>
        <w:tc>
          <w:tcPr>
            <w:tcW w:w="2774" w:type="dxa"/>
            <w:vMerge/>
          </w:tcPr>
          <w:p w:rsidR="009A2DEA" w:rsidRPr="009A2DEA" w:rsidRDefault="009A2DEA" w:rsidP="00C01DD2">
            <w:pPr>
              <w:jc w:val="center"/>
              <w:rPr>
                <w:rFonts w:ascii="Times New Roman" w:hAnsi="Times New Roman" w:cs="Times New Roman"/>
                <w:sz w:val="24"/>
              </w:rPr>
            </w:pPr>
          </w:p>
        </w:tc>
        <w:tc>
          <w:tcPr>
            <w:tcW w:w="2661" w:type="dxa"/>
            <w:vMerge/>
          </w:tcPr>
          <w:p w:rsidR="009A2DEA" w:rsidRPr="009A2DEA" w:rsidRDefault="009A2DEA" w:rsidP="00C01DD2">
            <w:pPr>
              <w:jc w:val="center"/>
              <w:rPr>
                <w:rFonts w:ascii="Times New Roman" w:hAnsi="Times New Roman" w:cs="Times New Roman"/>
                <w:sz w:val="24"/>
              </w:rPr>
            </w:pPr>
          </w:p>
        </w:tc>
        <w:tc>
          <w:tcPr>
            <w:tcW w:w="584" w:type="dxa"/>
            <w:textDirection w:val="btLr"/>
          </w:tcPr>
          <w:p w:rsidR="009A2DEA" w:rsidRPr="009A2DEA" w:rsidRDefault="009A2DEA" w:rsidP="00C01DD2">
            <w:pPr>
              <w:ind w:left="113" w:right="113"/>
              <w:jc w:val="center"/>
              <w:rPr>
                <w:rFonts w:ascii="Times New Roman" w:hAnsi="Times New Roman" w:cs="Times New Roman"/>
                <w:sz w:val="24"/>
              </w:rPr>
            </w:pPr>
            <w:r w:rsidRPr="009A2DEA">
              <w:rPr>
                <w:rFonts w:ascii="Times New Roman" w:hAnsi="Times New Roman" w:cs="Times New Roman"/>
                <w:sz w:val="24"/>
              </w:rPr>
              <w:t>Робочих місць</w:t>
            </w:r>
          </w:p>
        </w:tc>
        <w:tc>
          <w:tcPr>
            <w:tcW w:w="584" w:type="dxa"/>
            <w:textDirection w:val="btLr"/>
          </w:tcPr>
          <w:p w:rsidR="009A2DEA" w:rsidRPr="009A2DEA" w:rsidRDefault="009A2DEA" w:rsidP="00C01DD2">
            <w:pPr>
              <w:ind w:left="113" w:right="113"/>
              <w:jc w:val="center"/>
              <w:rPr>
                <w:rFonts w:ascii="Times New Roman" w:hAnsi="Times New Roman" w:cs="Times New Roman"/>
                <w:sz w:val="24"/>
              </w:rPr>
            </w:pPr>
            <w:r w:rsidRPr="009A2DEA">
              <w:rPr>
                <w:rFonts w:ascii="Times New Roman" w:hAnsi="Times New Roman" w:cs="Times New Roman"/>
                <w:sz w:val="24"/>
              </w:rPr>
              <w:t>Чоловік</w:t>
            </w:r>
          </w:p>
        </w:tc>
        <w:tc>
          <w:tcPr>
            <w:tcW w:w="583" w:type="dxa"/>
            <w:textDirection w:val="btLr"/>
          </w:tcPr>
          <w:p w:rsidR="009A2DEA" w:rsidRPr="009A2DEA" w:rsidRDefault="009A2DEA" w:rsidP="00C01DD2">
            <w:pPr>
              <w:ind w:left="113" w:right="113"/>
              <w:jc w:val="center"/>
              <w:rPr>
                <w:rFonts w:ascii="Times New Roman" w:hAnsi="Times New Roman" w:cs="Times New Roman"/>
                <w:sz w:val="24"/>
              </w:rPr>
            </w:pPr>
            <w:r w:rsidRPr="009A2DEA">
              <w:rPr>
                <w:rFonts w:ascii="Times New Roman" w:hAnsi="Times New Roman" w:cs="Times New Roman"/>
                <w:sz w:val="24"/>
              </w:rPr>
              <w:t>Кількість днів</w:t>
            </w:r>
          </w:p>
        </w:tc>
        <w:tc>
          <w:tcPr>
            <w:tcW w:w="571" w:type="dxa"/>
            <w:textDirection w:val="btLr"/>
          </w:tcPr>
          <w:p w:rsidR="009A2DEA" w:rsidRPr="009A2DEA" w:rsidRDefault="009A2DEA" w:rsidP="00C01DD2">
            <w:pPr>
              <w:ind w:left="113" w:right="113"/>
              <w:jc w:val="center"/>
              <w:rPr>
                <w:rFonts w:ascii="Times New Roman" w:hAnsi="Times New Roman" w:cs="Times New Roman"/>
                <w:sz w:val="24"/>
              </w:rPr>
            </w:pPr>
            <w:r w:rsidRPr="009A2DEA">
              <w:rPr>
                <w:rFonts w:ascii="Times New Roman" w:hAnsi="Times New Roman" w:cs="Times New Roman"/>
                <w:sz w:val="24"/>
              </w:rPr>
              <w:t>Днів за рахунок чистого прибутку</w:t>
            </w:r>
          </w:p>
        </w:tc>
      </w:tr>
      <w:tr w:rsidR="009A2DEA" w:rsidRPr="009A2DEA" w:rsidTr="009A2DEA">
        <w:tc>
          <w:tcPr>
            <w:tcW w:w="522"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2774"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Робітник з благоустрою</w:t>
            </w:r>
          </w:p>
        </w:tc>
        <w:tc>
          <w:tcPr>
            <w:tcW w:w="2661"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Відділ благоустрою</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15</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15</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w:t>
            </w:r>
          </w:p>
        </w:tc>
        <w:tc>
          <w:tcPr>
            <w:tcW w:w="571"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w:t>
            </w:r>
          </w:p>
        </w:tc>
      </w:tr>
      <w:tr w:rsidR="009A2DEA" w:rsidRPr="009A2DEA" w:rsidTr="009A2DEA">
        <w:tc>
          <w:tcPr>
            <w:tcW w:w="522"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2.</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2</w:t>
            </w:r>
          </w:p>
        </w:tc>
        <w:tc>
          <w:tcPr>
            <w:tcW w:w="2774"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Вантажник</w:t>
            </w:r>
          </w:p>
        </w:tc>
        <w:tc>
          <w:tcPr>
            <w:tcW w:w="2661"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Транспортний відділ</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13</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13</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4</w:t>
            </w:r>
          </w:p>
        </w:tc>
        <w:tc>
          <w:tcPr>
            <w:tcW w:w="571"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w:t>
            </w:r>
          </w:p>
        </w:tc>
      </w:tr>
      <w:tr w:rsidR="009A2DEA" w:rsidRPr="009A2DEA" w:rsidTr="009A2DEA">
        <w:tc>
          <w:tcPr>
            <w:tcW w:w="522"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3.</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3</w:t>
            </w:r>
          </w:p>
        </w:tc>
        <w:tc>
          <w:tcPr>
            <w:tcW w:w="2774"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Водій АТЗ (СБМ-304-1)</w:t>
            </w:r>
          </w:p>
        </w:tc>
        <w:tc>
          <w:tcPr>
            <w:tcW w:w="2661"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Транспортний відділ</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7</w:t>
            </w:r>
          </w:p>
        </w:tc>
        <w:tc>
          <w:tcPr>
            <w:tcW w:w="571"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w:t>
            </w:r>
          </w:p>
        </w:tc>
      </w:tr>
      <w:tr w:rsidR="009A2DEA" w:rsidRPr="009A2DEA" w:rsidTr="009A2DEA">
        <w:tc>
          <w:tcPr>
            <w:tcW w:w="522"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4.</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4</w:t>
            </w:r>
          </w:p>
        </w:tc>
        <w:tc>
          <w:tcPr>
            <w:tcW w:w="2774"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Тракторист Беларус-892</w:t>
            </w:r>
          </w:p>
        </w:tc>
        <w:tc>
          <w:tcPr>
            <w:tcW w:w="2661"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Транспортний відділ</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4</w:t>
            </w:r>
          </w:p>
        </w:tc>
        <w:tc>
          <w:tcPr>
            <w:tcW w:w="571"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w:t>
            </w:r>
          </w:p>
        </w:tc>
      </w:tr>
      <w:tr w:rsidR="009A2DEA" w:rsidRPr="009A2DEA" w:rsidTr="009A2DEA">
        <w:tc>
          <w:tcPr>
            <w:tcW w:w="522"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5.</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5</w:t>
            </w:r>
          </w:p>
        </w:tc>
        <w:tc>
          <w:tcPr>
            <w:tcW w:w="2774"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Електрогазозварник</w:t>
            </w:r>
          </w:p>
        </w:tc>
        <w:tc>
          <w:tcPr>
            <w:tcW w:w="2661"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Транспортний відділ</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7</w:t>
            </w:r>
          </w:p>
        </w:tc>
        <w:tc>
          <w:tcPr>
            <w:tcW w:w="571"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w:t>
            </w:r>
          </w:p>
        </w:tc>
      </w:tr>
      <w:tr w:rsidR="009A2DEA" w:rsidRPr="009A2DEA" w:rsidTr="009A2DEA">
        <w:tc>
          <w:tcPr>
            <w:tcW w:w="522"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6.</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6</w:t>
            </w:r>
          </w:p>
        </w:tc>
        <w:tc>
          <w:tcPr>
            <w:tcW w:w="2774"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Сторож (полігон ТПВ)</w:t>
            </w:r>
          </w:p>
        </w:tc>
        <w:tc>
          <w:tcPr>
            <w:tcW w:w="2661"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Сторожовий відділ</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4</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4</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w:t>
            </w:r>
          </w:p>
        </w:tc>
        <w:tc>
          <w:tcPr>
            <w:tcW w:w="571"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w:t>
            </w:r>
          </w:p>
        </w:tc>
      </w:tr>
      <w:tr w:rsidR="009A2DEA" w:rsidRPr="009A2DEA" w:rsidTr="009A2DEA">
        <w:tc>
          <w:tcPr>
            <w:tcW w:w="522"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7.</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7</w:t>
            </w:r>
          </w:p>
        </w:tc>
        <w:tc>
          <w:tcPr>
            <w:tcW w:w="2774"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Майстер ССЛ</w:t>
            </w:r>
          </w:p>
        </w:tc>
        <w:tc>
          <w:tcPr>
            <w:tcW w:w="2661"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Сміттєсортувальна лінія</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w:t>
            </w:r>
          </w:p>
        </w:tc>
        <w:tc>
          <w:tcPr>
            <w:tcW w:w="571"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w:t>
            </w:r>
          </w:p>
        </w:tc>
      </w:tr>
      <w:tr w:rsidR="009A2DEA" w:rsidRPr="009A2DEA" w:rsidTr="009A2DEA">
        <w:tc>
          <w:tcPr>
            <w:tcW w:w="522"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8.</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8</w:t>
            </w:r>
          </w:p>
        </w:tc>
        <w:tc>
          <w:tcPr>
            <w:tcW w:w="2774"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Пресувальник</w:t>
            </w:r>
          </w:p>
        </w:tc>
        <w:tc>
          <w:tcPr>
            <w:tcW w:w="2661"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Сміттєсортувальна лінія</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4</w:t>
            </w:r>
          </w:p>
        </w:tc>
        <w:tc>
          <w:tcPr>
            <w:tcW w:w="571"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w:t>
            </w:r>
          </w:p>
        </w:tc>
      </w:tr>
      <w:tr w:rsidR="009A2DEA" w:rsidRPr="009A2DEA" w:rsidTr="009A2DEA">
        <w:tc>
          <w:tcPr>
            <w:tcW w:w="522"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9.</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9</w:t>
            </w:r>
          </w:p>
        </w:tc>
        <w:tc>
          <w:tcPr>
            <w:tcW w:w="2774"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Тракторист ЮМЗ-6</w:t>
            </w:r>
          </w:p>
        </w:tc>
        <w:tc>
          <w:tcPr>
            <w:tcW w:w="2661"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Транспортний відділ</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4</w:t>
            </w:r>
          </w:p>
        </w:tc>
        <w:tc>
          <w:tcPr>
            <w:tcW w:w="571"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w:t>
            </w:r>
          </w:p>
        </w:tc>
      </w:tr>
      <w:tr w:rsidR="009A2DEA" w:rsidRPr="009A2DEA" w:rsidTr="009A2DEA">
        <w:tc>
          <w:tcPr>
            <w:tcW w:w="522"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10.</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10</w:t>
            </w:r>
          </w:p>
        </w:tc>
        <w:tc>
          <w:tcPr>
            <w:tcW w:w="2774"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Сортувальник</w:t>
            </w:r>
          </w:p>
        </w:tc>
        <w:tc>
          <w:tcPr>
            <w:tcW w:w="2661"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Сміттєсортувальна лінія</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12</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12</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4</w:t>
            </w:r>
          </w:p>
        </w:tc>
        <w:tc>
          <w:tcPr>
            <w:tcW w:w="571"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w:t>
            </w:r>
          </w:p>
        </w:tc>
      </w:tr>
      <w:tr w:rsidR="009A2DEA" w:rsidRPr="009A2DEA" w:rsidTr="009A2DEA">
        <w:tc>
          <w:tcPr>
            <w:tcW w:w="522"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11.</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11</w:t>
            </w:r>
          </w:p>
        </w:tc>
        <w:tc>
          <w:tcPr>
            <w:tcW w:w="2774"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Електрик</w:t>
            </w:r>
          </w:p>
        </w:tc>
        <w:tc>
          <w:tcPr>
            <w:tcW w:w="2661"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Відділ з ремонту та обслуговування електроустаткування</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w:t>
            </w:r>
          </w:p>
        </w:tc>
        <w:tc>
          <w:tcPr>
            <w:tcW w:w="571"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w:t>
            </w:r>
          </w:p>
        </w:tc>
      </w:tr>
      <w:tr w:rsidR="009A2DEA" w:rsidRPr="009A2DEA" w:rsidTr="009A2DEA">
        <w:tc>
          <w:tcPr>
            <w:tcW w:w="522"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12.</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2</w:t>
            </w:r>
          </w:p>
        </w:tc>
        <w:tc>
          <w:tcPr>
            <w:tcW w:w="2774"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Тракторист МТЗ-82</w:t>
            </w:r>
          </w:p>
        </w:tc>
        <w:tc>
          <w:tcPr>
            <w:tcW w:w="2661"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Транспортний відділ</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4</w:t>
            </w:r>
          </w:p>
        </w:tc>
        <w:tc>
          <w:tcPr>
            <w:tcW w:w="571"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w:t>
            </w:r>
          </w:p>
        </w:tc>
      </w:tr>
      <w:tr w:rsidR="009A2DEA" w:rsidRPr="009A2DEA" w:rsidTr="009A2DEA">
        <w:tc>
          <w:tcPr>
            <w:tcW w:w="522"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13.</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7</w:t>
            </w:r>
          </w:p>
        </w:tc>
        <w:tc>
          <w:tcPr>
            <w:tcW w:w="2774"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Тракторист (міні трактор багатофункціональний Авант 750)</w:t>
            </w:r>
          </w:p>
        </w:tc>
        <w:tc>
          <w:tcPr>
            <w:tcW w:w="2661"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Транспортний відділ</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584"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58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4</w:t>
            </w:r>
          </w:p>
        </w:tc>
        <w:tc>
          <w:tcPr>
            <w:tcW w:w="571"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w:t>
            </w:r>
          </w:p>
        </w:tc>
      </w:tr>
    </w:tbl>
    <w:p w:rsidR="009A2DEA" w:rsidRPr="009A2DEA" w:rsidRDefault="009A2DEA" w:rsidP="009A2DEA">
      <w:pPr>
        <w:ind w:left="709" w:firstLine="142"/>
        <w:jc w:val="both"/>
        <w:rPr>
          <w:rFonts w:ascii="Times New Roman" w:hAnsi="Times New Roman" w:cs="Times New Roman"/>
          <w:szCs w:val="28"/>
        </w:rPr>
      </w:pPr>
      <w:r w:rsidRPr="009A2DEA">
        <w:rPr>
          <w:rFonts w:ascii="Times New Roman" w:hAnsi="Times New Roman" w:cs="Times New Roman"/>
          <w:szCs w:val="28"/>
        </w:rPr>
        <w:t>Від імені адміністрації  _________________________________  О.П.Грінченко</w:t>
      </w:r>
    </w:p>
    <w:p w:rsidR="009A2DEA" w:rsidRPr="009A2DEA" w:rsidRDefault="009A2DEA" w:rsidP="009A2DEA">
      <w:pPr>
        <w:ind w:left="709" w:firstLine="142"/>
        <w:jc w:val="both"/>
        <w:rPr>
          <w:rFonts w:ascii="Times New Roman" w:hAnsi="Times New Roman" w:cs="Times New Roman"/>
          <w:szCs w:val="28"/>
        </w:rPr>
      </w:pPr>
    </w:p>
    <w:p w:rsidR="009A2DEA" w:rsidRPr="009A2DEA" w:rsidRDefault="009A2DEA" w:rsidP="009A2DEA">
      <w:pPr>
        <w:ind w:left="709" w:firstLine="142"/>
        <w:jc w:val="both"/>
        <w:rPr>
          <w:rFonts w:ascii="Times New Roman" w:hAnsi="Times New Roman" w:cs="Times New Roman"/>
          <w:szCs w:val="28"/>
        </w:rPr>
      </w:pPr>
      <w:r w:rsidRPr="009A2DEA">
        <w:rPr>
          <w:rFonts w:ascii="Times New Roman" w:hAnsi="Times New Roman" w:cs="Times New Roman"/>
          <w:szCs w:val="28"/>
        </w:rPr>
        <w:t>Від імені трудового колективу ___________________________ Я.В.Войтенко</w:t>
      </w:r>
    </w:p>
    <w:p w:rsidR="009A2DEA" w:rsidRPr="009A2DEA" w:rsidRDefault="009A2DEA" w:rsidP="009A2DEA">
      <w:pPr>
        <w:ind w:left="709" w:firstLine="142"/>
        <w:jc w:val="both"/>
        <w:rPr>
          <w:rFonts w:ascii="Times New Roman" w:hAnsi="Times New Roman" w:cs="Times New Roman"/>
          <w:szCs w:val="28"/>
        </w:rPr>
      </w:pPr>
    </w:p>
    <w:p w:rsidR="009A2DEA" w:rsidRPr="009A2DEA" w:rsidRDefault="009A2DEA" w:rsidP="009A2DEA">
      <w:pPr>
        <w:ind w:left="709" w:firstLine="142"/>
        <w:jc w:val="both"/>
        <w:rPr>
          <w:rFonts w:ascii="Times New Roman" w:hAnsi="Times New Roman" w:cs="Times New Roman"/>
          <w:b/>
          <w:szCs w:val="28"/>
        </w:rPr>
      </w:pPr>
      <w:r w:rsidRPr="009A2DEA">
        <w:rPr>
          <w:rFonts w:ascii="Times New Roman" w:hAnsi="Times New Roman" w:cs="Times New Roman"/>
          <w:b/>
          <w:szCs w:val="28"/>
        </w:rPr>
        <w:t xml:space="preserve">                                                                                                                    Додаток № 12</w:t>
      </w:r>
    </w:p>
    <w:p w:rsidR="009A2DEA" w:rsidRPr="009A2DEA" w:rsidRDefault="009A2DEA" w:rsidP="009A2DEA">
      <w:pPr>
        <w:ind w:left="709" w:firstLine="142"/>
        <w:jc w:val="both"/>
        <w:rPr>
          <w:rFonts w:ascii="Times New Roman" w:hAnsi="Times New Roman" w:cs="Times New Roman"/>
          <w:b/>
          <w:szCs w:val="28"/>
        </w:rPr>
      </w:pPr>
    </w:p>
    <w:p w:rsidR="009A2DEA" w:rsidRPr="009A2DEA" w:rsidRDefault="009A2DEA" w:rsidP="009A2DEA">
      <w:pPr>
        <w:ind w:left="709" w:firstLine="142"/>
        <w:jc w:val="center"/>
        <w:rPr>
          <w:rFonts w:ascii="Times New Roman" w:hAnsi="Times New Roman" w:cs="Times New Roman"/>
          <w:b/>
          <w:szCs w:val="28"/>
        </w:rPr>
      </w:pPr>
      <w:r w:rsidRPr="009A2DEA">
        <w:rPr>
          <w:rFonts w:ascii="Times New Roman" w:hAnsi="Times New Roman" w:cs="Times New Roman"/>
          <w:b/>
          <w:szCs w:val="28"/>
        </w:rPr>
        <w:t>ПЕРЕЛІК</w:t>
      </w:r>
    </w:p>
    <w:p w:rsidR="009A2DEA" w:rsidRPr="009A2DEA" w:rsidRDefault="009A2DEA" w:rsidP="009A2DEA">
      <w:pPr>
        <w:ind w:left="709" w:firstLine="142"/>
        <w:jc w:val="center"/>
        <w:rPr>
          <w:rFonts w:ascii="Times New Roman" w:hAnsi="Times New Roman" w:cs="Times New Roman"/>
          <w:i/>
        </w:rPr>
      </w:pPr>
      <w:r w:rsidRPr="009A2DEA">
        <w:rPr>
          <w:rFonts w:ascii="Times New Roman" w:hAnsi="Times New Roman" w:cs="Times New Roman"/>
        </w:rPr>
        <w:t xml:space="preserve">робочих місць, виробництв, робіт, професій і посад з важкими та шкідливими умовами праці, на яких може встановлюватись доплата  робітникам за умови праці та її розміри за результатами атестації робочих місць </w:t>
      </w:r>
      <w:r w:rsidRPr="009A2DEA">
        <w:rPr>
          <w:rFonts w:ascii="Times New Roman" w:hAnsi="Times New Roman" w:cs="Times New Roman"/>
          <w:i/>
        </w:rPr>
        <w:t>(ухвалений на засіданні атестаційної комісії, протокол № 1  від 28 січня 2025 року)</w:t>
      </w:r>
    </w:p>
    <w:p w:rsidR="009A2DEA" w:rsidRPr="009A2DEA" w:rsidRDefault="009A2DEA" w:rsidP="009A2DEA">
      <w:pPr>
        <w:ind w:left="709" w:firstLine="142"/>
        <w:jc w:val="center"/>
        <w:rPr>
          <w:rFonts w:ascii="Times New Roman" w:hAnsi="Times New Roman" w:cs="Times New Roman"/>
          <w:i/>
        </w:rPr>
      </w:pPr>
    </w:p>
    <w:tbl>
      <w:tblPr>
        <w:tblStyle w:val="a5"/>
        <w:tblW w:w="0" w:type="auto"/>
        <w:tblInd w:w="709" w:type="dxa"/>
        <w:tblLook w:val="04A0" w:firstRow="1" w:lastRow="0" w:firstColumn="1" w:lastColumn="0" w:noHBand="0" w:noVBand="1"/>
      </w:tblPr>
      <w:tblGrid>
        <w:gridCol w:w="527"/>
        <w:gridCol w:w="638"/>
        <w:gridCol w:w="2825"/>
        <w:gridCol w:w="2859"/>
        <w:gridCol w:w="638"/>
        <w:gridCol w:w="638"/>
        <w:gridCol w:w="637"/>
        <w:gridCol w:w="668"/>
      </w:tblGrid>
      <w:tr w:rsidR="009A2DEA" w:rsidRPr="009A2DEA" w:rsidTr="00C01DD2">
        <w:trPr>
          <w:cantSplit/>
          <w:trHeight w:val="1151"/>
        </w:trPr>
        <w:tc>
          <w:tcPr>
            <w:tcW w:w="533" w:type="dxa"/>
            <w:vMerge w:val="restart"/>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 з/п</w:t>
            </w:r>
          </w:p>
        </w:tc>
        <w:tc>
          <w:tcPr>
            <w:tcW w:w="709" w:type="dxa"/>
            <w:vMerge w:val="restart"/>
            <w:textDirection w:val="btLr"/>
          </w:tcPr>
          <w:p w:rsidR="009A2DEA" w:rsidRPr="009A2DEA" w:rsidRDefault="009A2DEA" w:rsidP="00C01DD2">
            <w:pPr>
              <w:ind w:left="113" w:right="113"/>
              <w:jc w:val="center"/>
              <w:rPr>
                <w:rFonts w:ascii="Times New Roman" w:hAnsi="Times New Roman" w:cs="Times New Roman"/>
                <w:sz w:val="24"/>
              </w:rPr>
            </w:pPr>
            <w:r w:rsidRPr="009A2DEA">
              <w:rPr>
                <w:rFonts w:ascii="Times New Roman" w:hAnsi="Times New Roman" w:cs="Times New Roman"/>
                <w:sz w:val="24"/>
              </w:rPr>
              <w:t>Номер робочого місця, номера аналогічних робочих місць</w:t>
            </w:r>
          </w:p>
        </w:tc>
        <w:tc>
          <w:tcPr>
            <w:tcW w:w="3119" w:type="dxa"/>
            <w:vMerge w:val="restart"/>
          </w:tcPr>
          <w:p w:rsidR="009A2DEA" w:rsidRPr="009A2DEA" w:rsidRDefault="009A2DEA" w:rsidP="00C01DD2">
            <w:pPr>
              <w:jc w:val="center"/>
              <w:rPr>
                <w:rFonts w:ascii="Times New Roman" w:hAnsi="Times New Roman" w:cs="Times New Roman"/>
                <w:sz w:val="24"/>
              </w:rPr>
            </w:pPr>
          </w:p>
          <w:p w:rsidR="009A2DEA" w:rsidRPr="009A2DEA" w:rsidRDefault="009A2DEA" w:rsidP="00C01DD2">
            <w:pPr>
              <w:jc w:val="center"/>
              <w:rPr>
                <w:rFonts w:ascii="Times New Roman" w:hAnsi="Times New Roman" w:cs="Times New Roman"/>
                <w:sz w:val="24"/>
              </w:rPr>
            </w:pPr>
          </w:p>
          <w:p w:rsidR="009A2DEA" w:rsidRPr="009A2DEA" w:rsidRDefault="009A2DEA" w:rsidP="00C01DD2">
            <w:pPr>
              <w:jc w:val="center"/>
              <w:rPr>
                <w:rFonts w:ascii="Times New Roman" w:hAnsi="Times New Roman" w:cs="Times New Roman"/>
                <w:sz w:val="24"/>
              </w:rPr>
            </w:pPr>
          </w:p>
          <w:p w:rsidR="009A2DEA" w:rsidRPr="009A2DEA" w:rsidRDefault="009A2DEA" w:rsidP="00C01DD2">
            <w:pPr>
              <w:jc w:val="center"/>
              <w:rPr>
                <w:rFonts w:ascii="Times New Roman" w:hAnsi="Times New Roman" w:cs="Times New Roman"/>
                <w:sz w:val="24"/>
              </w:rPr>
            </w:pPr>
          </w:p>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Найменування робочих місць з несприятливими умовами праці</w:t>
            </w:r>
          </w:p>
        </w:tc>
        <w:tc>
          <w:tcPr>
            <w:tcW w:w="3118" w:type="dxa"/>
            <w:vMerge w:val="restart"/>
          </w:tcPr>
          <w:p w:rsidR="009A2DEA" w:rsidRPr="009A2DEA" w:rsidRDefault="009A2DEA" w:rsidP="00C01DD2">
            <w:pPr>
              <w:jc w:val="center"/>
              <w:rPr>
                <w:rFonts w:ascii="Times New Roman" w:hAnsi="Times New Roman" w:cs="Times New Roman"/>
                <w:sz w:val="24"/>
              </w:rPr>
            </w:pPr>
          </w:p>
          <w:p w:rsidR="009A2DEA" w:rsidRPr="009A2DEA" w:rsidRDefault="009A2DEA" w:rsidP="00C01DD2">
            <w:pPr>
              <w:jc w:val="center"/>
              <w:rPr>
                <w:rFonts w:ascii="Times New Roman" w:hAnsi="Times New Roman" w:cs="Times New Roman"/>
                <w:sz w:val="24"/>
              </w:rPr>
            </w:pPr>
          </w:p>
          <w:p w:rsidR="009A2DEA" w:rsidRPr="009A2DEA" w:rsidRDefault="009A2DEA" w:rsidP="00C01DD2">
            <w:pPr>
              <w:jc w:val="center"/>
              <w:rPr>
                <w:rFonts w:ascii="Times New Roman" w:hAnsi="Times New Roman" w:cs="Times New Roman"/>
                <w:sz w:val="24"/>
              </w:rPr>
            </w:pPr>
          </w:p>
          <w:p w:rsidR="009A2DEA" w:rsidRPr="009A2DEA" w:rsidRDefault="009A2DEA" w:rsidP="00C01DD2">
            <w:pPr>
              <w:jc w:val="center"/>
              <w:rPr>
                <w:rFonts w:ascii="Times New Roman" w:hAnsi="Times New Roman" w:cs="Times New Roman"/>
                <w:sz w:val="24"/>
              </w:rPr>
            </w:pPr>
          </w:p>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Виробництво, цех, дільниця</w:t>
            </w:r>
          </w:p>
        </w:tc>
        <w:tc>
          <w:tcPr>
            <w:tcW w:w="2801" w:type="dxa"/>
            <w:gridSpan w:val="4"/>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Постанова Кабінету Міністрів України від 17.11.1997 року № 1290 у редакції ПКМУ від 13.05.2003 року № 679 із змінами та доповненнями від 16.12.2004 року № 1674</w:t>
            </w:r>
          </w:p>
        </w:tc>
      </w:tr>
      <w:tr w:rsidR="009A2DEA" w:rsidRPr="009A2DEA" w:rsidTr="00C01DD2">
        <w:trPr>
          <w:cantSplit/>
          <w:trHeight w:val="2265"/>
        </w:trPr>
        <w:tc>
          <w:tcPr>
            <w:tcW w:w="533" w:type="dxa"/>
            <w:vMerge/>
          </w:tcPr>
          <w:p w:rsidR="009A2DEA" w:rsidRPr="009A2DEA" w:rsidRDefault="009A2DEA" w:rsidP="00C01DD2">
            <w:pPr>
              <w:jc w:val="center"/>
              <w:rPr>
                <w:rFonts w:ascii="Times New Roman" w:hAnsi="Times New Roman" w:cs="Times New Roman"/>
                <w:sz w:val="24"/>
              </w:rPr>
            </w:pPr>
          </w:p>
        </w:tc>
        <w:tc>
          <w:tcPr>
            <w:tcW w:w="709" w:type="dxa"/>
            <w:vMerge/>
            <w:textDirection w:val="btLr"/>
          </w:tcPr>
          <w:p w:rsidR="009A2DEA" w:rsidRPr="009A2DEA" w:rsidRDefault="009A2DEA" w:rsidP="00C01DD2">
            <w:pPr>
              <w:ind w:left="113" w:right="113"/>
              <w:jc w:val="center"/>
              <w:rPr>
                <w:rFonts w:ascii="Times New Roman" w:hAnsi="Times New Roman" w:cs="Times New Roman"/>
                <w:sz w:val="24"/>
              </w:rPr>
            </w:pPr>
          </w:p>
        </w:tc>
        <w:tc>
          <w:tcPr>
            <w:tcW w:w="3119" w:type="dxa"/>
            <w:vMerge/>
          </w:tcPr>
          <w:p w:rsidR="009A2DEA" w:rsidRPr="009A2DEA" w:rsidRDefault="009A2DEA" w:rsidP="00C01DD2">
            <w:pPr>
              <w:jc w:val="center"/>
              <w:rPr>
                <w:rFonts w:ascii="Times New Roman" w:hAnsi="Times New Roman" w:cs="Times New Roman"/>
                <w:sz w:val="24"/>
              </w:rPr>
            </w:pPr>
          </w:p>
        </w:tc>
        <w:tc>
          <w:tcPr>
            <w:tcW w:w="3118" w:type="dxa"/>
            <w:vMerge/>
          </w:tcPr>
          <w:p w:rsidR="009A2DEA" w:rsidRPr="009A2DEA" w:rsidRDefault="009A2DEA" w:rsidP="00C01DD2">
            <w:pPr>
              <w:jc w:val="center"/>
              <w:rPr>
                <w:rFonts w:ascii="Times New Roman" w:hAnsi="Times New Roman" w:cs="Times New Roman"/>
                <w:sz w:val="24"/>
              </w:rPr>
            </w:pPr>
          </w:p>
        </w:tc>
        <w:tc>
          <w:tcPr>
            <w:tcW w:w="709" w:type="dxa"/>
            <w:textDirection w:val="btLr"/>
          </w:tcPr>
          <w:p w:rsidR="009A2DEA" w:rsidRPr="009A2DEA" w:rsidRDefault="009A2DEA" w:rsidP="00C01DD2">
            <w:pPr>
              <w:ind w:left="113" w:right="113"/>
              <w:jc w:val="center"/>
              <w:rPr>
                <w:rFonts w:ascii="Times New Roman" w:hAnsi="Times New Roman" w:cs="Times New Roman"/>
                <w:sz w:val="24"/>
              </w:rPr>
            </w:pPr>
            <w:r w:rsidRPr="009A2DEA">
              <w:rPr>
                <w:rFonts w:ascii="Times New Roman" w:hAnsi="Times New Roman" w:cs="Times New Roman"/>
                <w:sz w:val="24"/>
              </w:rPr>
              <w:t>Робочих місць</w:t>
            </w:r>
          </w:p>
        </w:tc>
        <w:tc>
          <w:tcPr>
            <w:tcW w:w="709" w:type="dxa"/>
            <w:textDirection w:val="btLr"/>
          </w:tcPr>
          <w:p w:rsidR="009A2DEA" w:rsidRPr="009A2DEA" w:rsidRDefault="009A2DEA" w:rsidP="00C01DD2">
            <w:pPr>
              <w:ind w:left="113" w:right="113"/>
              <w:jc w:val="center"/>
              <w:rPr>
                <w:rFonts w:ascii="Times New Roman" w:hAnsi="Times New Roman" w:cs="Times New Roman"/>
                <w:sz w:val="24"/>
              </w:rPr>
            </w:pPr>
            <w:r w:rsidRPr="009A2DEA">
              <w:rPr>
                <w:rFonts w:ascii="Times New Roman" w:hAnsi="Times New Roman" w:cs="Times New Roman"/>
                <w:sz w:val="24"/>
              </w:rPr>
              <w:t>Чоловік</w:t>
            </w:r>
          </w:p>
        </w:tc>
        <w:tc>
          <w:tcPr>
            <w:tcW w:w="708" w:type="dxa"/>
            <w:textDirection w:val="btLr"/>
          </w:tcPr>
          <w:p w:rsidR="009A2DEA" w:rsidRPr="009A2DEA" w:rsidRDefault="009A2DEA" w:rsidP="00C01DD2">
            <w:pPr>
              <w:ind w:left="113" w:right="113"/>
              <w:jc w:val="center"/>
              <w:rPr>
                <w:rFonts w:ascii="Times New Roman" w:hAnsi="Times New Roman" w:cs="Times New Roman"/>
                <w:sz w:val="24"/>
              </w:rPr>
            </w:pPr>
            <w:r w:rsidRPr="009A2DEA">
              <w:rPr>
                <w:rFonts w:ascii="Times New Roman" w:hAnsi="Times New Roman" w:cs="Times New Roman"/>
                <w:sz w:val="24"/>
              </w:rPr>
              <w:t>Балів</w:t>
            </w:r>
          </w:p>
        </w:tc>
        <w:tc>
          <w:tcPr>
            <w:tcW w:w="675" w:type="dxa"/>
            <w:textDirection w:val="btLr"/>
          </w:tcPr>
          <w:p w:rsidR="009A2DEA" w:rsidRPr="009A2DEA" w:rsidRDefault="009A2DEA" w:rsidP="00C01DD2">
            <w:pPr>
              <w:ind w:left="113" w:right="113"/>
              <w:jc w:val="center"/>
              <w:rPr>
                <w:rFonts w:ascii="Times New Roman" w:hAnsi="Times New Roman" w:cs="Times New Roman"/>
                <w:sz w:val="24"/>
              </w:rPr>
            </w:pPr>
            <w:r w:rsidRPr="009A2DEA">
              <w:rPr>
                <w:rFonts w:ascii="Times New Roman" w:hAnsi="Times New Roman" w:cs="Times New Roman"/>
                <w:sz w:val="24"/>
              </w:rPr>
              <w:t>Відсотків</w:t>
            </w:r>
          </w:p>
        </w:tc>
      </w:tr>
      <w:tr w:rsidR="009A2DEA" w:rsidRPr="009A2DEA" w:rsidTr="00C01DD2">
        <w:tc>
          <w:tcPr>
            <w:tcW w:w="53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3119"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Робітник з благоустрою</w:t>
            </w:r>
          </w:p>
        </w:tc>
        <w:tc>
          <w:tcPr>
            <w:tcW w:w="3118"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Відділ благоустрою</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15</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15</w:t>
            </w:r>
          </w:p>
        </w:tc>
        <w:tc>
          <w:tcPr>
            <w:tcW w:w="708"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6</w:t>
            </w:r>
          </w:p>
        </w:tc>
        <w:tc>
          <w:tcPr>
            <w:tcW w:w="675"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12%</w:t>
            </w:r>
          </w:p>
        </w:tc>
      </w:tr>
      <w:tr w:rsidR="009A2DEA" w:rsidRPr="009A2DEA" w:rsidTr="00C01DD2">
        <w:tc>
          <w:tcPr>
            <w:tcW w:w="53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2.</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2</w:t>
            </w:r>
          </w:p>
        </w:tc>
        <w:tc>
          <w:tcPr>
            <w:tcW w:w="3119"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Вантажник</w:t>
            </w:r>
          </w:p>
        </w:tc>
        <w:tc>
          <w:tcPr>
            <w:tcW w:w="3118"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Транспортний відділ</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13</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13</w:t>
            </w:r>
          </w:p>
        </w:tc>
        <w:tc>
          <w:tcPr>
            <w:tcW w:w="708"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3</w:t>
            </w:r>
          </w:p>
        </w:tc>
        <w:tc>
          <w:tcPr>
            <w:tcW w:w="675"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8%</w:t>
            </w:r>
          </w:p>
        </w:tc>
      </w:tr>
      <w:tr w:rsidR="009A2DEA" w:rsidRPr="009A2DEA" w:rsidTr="00C01DD2">
        <w:tc>
          <w:tcPr>
            <w:tcW w:w="53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3.</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3</w:t>
            </w:r>
          </w:p>
        </w:tc>
        <w:tc>
          <w:tcPr>
            <w:tcW w:w="3119"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Водій АТЗ (СБМ-304-1)</w:t>
            </w:r>
          </w:p>
        </w:tc>
        <w:tc>
          <w:tcPr>
            <w:tcW w:w="3118"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Транспортний відділ</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708"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3</w:t>
            </w:r>
          </w:p>
        </w:tc>
        <w:tc>
          <w:tcPr>
            <w:tcW w:w="675"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8%</w:t>
            </w:r>
          </w:p>
        </w:tc>
      </w:tr>
      <w:tr w:rsidR="009A2DEA" w:rsidRPr="009A2DEA" w:rsidTr="00C01DD2">
        <w:tc>
          <w:tcPr>
            <w:tcW w:w="53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4.</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4</w:t>
            </w:r>
          </w:p>
        </w:tc>
        <w:tc>
          <w:tcPr>
            <w:tcW w:w="3119"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Тракторист Беларус-892</w:t>
            </w:r>
          </w:p>
        </w:tc>
        <w:tc>
          <w:tcPr>
            <w:tcW w:w="3118"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Транспортний відділ</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708"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3</w:t>
            </w:r>
          </w:p>
        </w:tc>
        <w:tc>
          <w:tcPr>
            <w:tcW w:w="675"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8%</w:t>
            </w:r>
          </w:p>
        </w:tc>
      </w:tr>
      <w:tr w:rsidR="009A2DEA" w:rsidRPr="009A2DEA" w:rsidTr="00C01DD2">
        <w:tc>
          <w:tcPr>
            <w:tcW w:w="53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5.</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5</w:t>
            </w:r>
          </w:p>
        </w:tc>
        <w:tc>
          <w:tcPr>
            <w:tcW w:w="3119"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Електрогазозварник</w:t>
            </w:r>
          </w:p>
        </w:tc>
        <w:tc>
          <w:tcPr>
            <w:tcW w:w="3118"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Транспортний відділ</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708"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5</w:t>
            </w:r>
          </w:p>
        </w:tc>
        <w:tc>
          <w:tcPr>
            <w:tcW w:w="675"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12%</w:t>
            </w:r>
          </w:p>
        </w:tc>
      </w:tr>
      <w:tr w:rsidR="009A2DEA" w:rsidRPr="009A2DEA" w:rsidTr="00C01DD2">
        <w:tc>
          <w:tcPr>
            <w:tcW w:w="53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6.</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6</w:t>
            </w:r>
          </w:p>
        </w:tc>
        <w:tc>
          <w:tcPr>
            <w:tcW w:w="3119"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Сторож (полігон ТПВ)</w:t>
            </w:r>
          </w:p>
        </w:tc>
        <w:tc>
          <w:tcPr>
            <w:tcW w:w="3118"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Сторожовий відділ</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4</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4</w:t>
            </w:r>
          </w:p>
        </w:tc>
        <w:tc>
          <w:tcPr>
            <w:tcW w:w="708"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2</w:t>
            </w:r>
          </w:p>
        </w:tc>
        <w:tc>
          <w:tcPr>
            <w:tcW w:w="675"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4%</w:t>
            </w:r>
          </w:p>
        </w:tc>
      </w:tr>
      <w:tr w:rsidR="009A2DEA" w:rsidRPr="009A2DEA" w:rsidTr="00C01DD2">
        <w:tc>
          <w:tcPr>
            <w:tcW w:w="53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7.</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7</w:t>
            </w:r>
          </w:p>
        </w:tc>
        <w:tc>
          <w:tcPr>
            <w:tcW w:w="3119"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Майстер ССЛ</w:t>
            </w:r>
          </w:p>
        </w:tc>
        <w:tc>
          <w:tcPr>
            <w:tcW w:w="3118"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Сміттєсортувальна лінія</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708"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3</w:t>
            </w:r>
          </w:p>
        </w:tc>
        <w:tc>
          <w:tcPr>
            <w:tcW w:w="675"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8%</w:t>
            </w:r>
          </w:p>
        </w:tc>
      </w:tr>
      <w:tr w:rsidR="009A2DEA" w:rsidRPr="009A2DEA" w:rsidTr="00C01DD2">
        <w:tc>
          <w:tcPr>
            <w:tcW w:w="53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8.</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8</w:t>
            </w:r>
          </w:p>
        </w:tc>
        <w:tc>
          <w:tcPr>
            <w:tcW w:w="3119"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Пресувальник</w:t>
            </w:r>
          </w:p>
        </w:tc>
        <w:tc>
          <w:tcPr>
            <w:tcW w:w="3118"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Сміттєсортувальна лінія</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708"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3</w:t>
            </w:r>
          </w:p>
        </w:tc>
        <w:tc>
          <w:tcPr>
            <w:tcW w:w="675"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8%</w:t>
            </w:r>
          </w:p>
        </w:tc>
      </w:tr>
      <w:tr w:rsidR="009A2DEA" w:rsidRPr="009A2DEA" w:rsidTr="00C01DD2">
        <w:tc>
          <w:tcPr>
            <w:tcW w:w="53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9.</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9</w:t>
            </w:r>
          </w:p>
        </w:tc>
        <w:tc>
          <w:tcPr>
            <w:tcW w:w="3119"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Тракторист ЮМЗ-6</w:t>
            </w:r>
          </w:p>
        </w:tc>
        <w:tc>
          <w:tcPr>
            <w:tcW w:w="3118"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Транспортний відділ</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708"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3</w:t>
            </w:r>
          </w:p>
        </w:tc>
        <w:tc>
          <w:tcPr>
            <w:tcW w:w="675"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8%</w:t>
            </w:r>
          </w:p>
        </w:tc>
      </w:tr>
      <w:tr w:rsidR="009A2DEA" w:rsidRPr="009A2DEA" w:rsidTr="00C01DD2">
        <w:tc>
          <w:tcPr>
            <w:tcW w:w="53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10.</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10</w:t>
            </w:r>
          </w:p>
        </w:tc>
        <w:tc>
          <w:tcPr>
            <w:tcW w:w="3119"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Сортувальник</w:t>
            </w:r>
          </w:p>
        </w:tc>
        <w:tc>
          <w:tcPr>
            <w:tcW w:w="3118"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Сміттєсортувальна лінія</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12</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12</w:t>
            </w:r>
          </w:p>
        </w:tc>
        <w:tc>
          <w:tcPr>
            <w:tcW w:w="708"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3</w:t>
            </w:r>
          </w:p>
        </w:tc>
        <w:tc>
          <w:tcPr>
            <w:tcW w:w="675"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8%</w:t>
            </w:r>
          </w:p>
        </w:tc>
      </w:tr>
      <w:tr w:rsidR="009A2DEA" w:rsidRPr="009A2DEA" w:rsidTr="00C01DD2">
        <w:tc>
          <w:tcPr>
            <w:tcW w:w="533"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11.</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11</w:t>
            </w:r>
          </w:p>
        </w:tc>
        <w:tc>
          <w:tcPr>
            <w:tcW w:w="3119"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Електрик</w:t>
            </w:r>
          </w:p>
        </w:tc>
        <w:tc>
          <w:tcPr>
            <w:tcW w:w="3118" w:type="dxa"/>
          </w:tcPr>
          <w:p w:rsidR="009A2DEA" w:rsidRPr="009A2DEA" w:rsidRDefault="009A2DEA" w:rsidP="00C01DD2">
            <w:pPr>
              <w:jc w:val="both"/>
              <w:rPr>
                <w:rFonts w:ascii="Times New Roman" w:hAnsi="Times New Roman" w:cs="Times New Roman"/>
                <w:sz w:val="24"/>
              </w:rPr>
            </w:pPr>
            <w:r w:rsidRPr="009A2DEA">
              <w:rPr>
                <w:rFonts w:ascii="Times New Roman" w:hAnsi="Times New Roman" w:cs="Times New Roman"/>
                <w:sz w:val="24"/>
              </w:rPr>
              <w:t>Відділ з ремонту та обслуговування електроустаткування</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709"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708"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1</w:t>
            </w:r>
          </w:p>
        </w:tc>
        <w:tc>
          <w:tcPr>
            <w:tcW w:w="675" w:type="dxa"/>
          </w:tcPr>
          <w:p w:rsidR="009A2DEA" w:rsidRPr="009A2DEA" w:rsidRDefault="009A2DEA" w:rsidP="00C01DD2">
            <w:pPr>
              <w:jc w:val="center"/>
              <w:rPr>
                <w:rFonts w:ascii="Times New Roman" w:hAnsi="Times New Roman" w:cs="Times New Roman"/>
                <w:sz w:val="24"/>
              </w:rPr>
            </w:pPr>
            <w:r w:rsidRPr="009A2DEA">
              <w:rPr>
                <w:rFonts w:ascii="Times New Roman" w:hAnsi="Times New Roman" w:cs="Times New Roman"/>
                <w:sz w:val="24"/>
              </w:rPr>
              <w:t>4%</w:t>
            </w:r>
          </w:p>
        </w:tc>
      </w:tr>
    </w:tbl>
    <w:p w:rsidR="009A2DEA" w:rsidRPr="009A2DEA" w:rsidRDefault="009A2DEA" w:rsidP="009A2DEA">
      <w:pPr>
        <w:ind w:left="709" w:firstLine="142"/>
        <w:jc w:val="both"/>
        <w:rPr>
          <w:rFonts w:ascii="Times New Roman" w:hAnsi="Times New Roman" w:cs="Times New Roman"/>
          <w:szCs w:val="28"/>
        </w:rPr>
      </w:pPr>
    </w:p>
    <w:p w:rsidR="009A2DEA" w:rsidRPr="009A2DEA" w:rsidRDefault="009A2DEA" w:rsidP="009A2DEA">
      <w:pPr>
        <w:ind w:left="709" w:firstLine="142"/>
        <w:jc w:val="both"/>
        <w:rPr>
          <w:rFonts w:ascii="Times New Roman" w:hAnsi="Times New Roman" w:cs="Times New Roman"/>
          <w:szCs w:val="28"/>
        </w:rPr>
      </w:pPr>
      <w:r w:rsidRPr="009A2DEA">
        <w:rPr>
          <w:rFonts w:ascii="Times New Roman" w:hAnsi="Times New Roman" w:cs="Times New Roman"/>
          <w:szCs w:val="28"/>
        </w:rPr>
        <w:t>Від імені адміністрації  _________________________________  О.П.Грінченко</w:t>
      </w:r>
    </w:p>
    <w:p w:rsidR="009A2DEA" w:rsidRPr="009A2DEA" w:rsidRDefault="009A2DEA" w:rsidP="009A2DEA">
      <w:pPr>
        <w:ind w:left="709" w:firstLine="142"/>
        <w:jc w:val="both"/>
        <w:rPr>
          <w:rFonts w:ascii="Times New Roman" w:hAnsi="Times New Roman" w:cs="Times New Roman"/>
          <w:szCs w:val="28"/>
        </w:rPr>
      </w:pPr>
    </w:p>
    <w:p w:rsidR="009A2DEA" w:rsidRDefault="009A2DEA" w:rsidP="009A2DEA">
      <w:pPr>
        <w:ind w:left="709" w:firstLine="142"/>
        <w:jc w:val="both"/>
        <w:rPr>
          <w:rFonts w:ascii="Times New Roman" w:hAnsi="Times New Roman" w:cs="Times New Roman"/>
          <w:szCs w:val="28"/>
          <w:lang w:val="uk-UA"/>
        </w:rPr>
      </w:pPr>
      <w:r w:rsidRPr="009A2DEA">
        <w:rPr>
          <w:rFonts w:ascii="Times New Roman" w:hAnsi="Times New Roman" w:cs="Times New Roman"/>
          <w:szCs w:val="28"/>
        </w:rPr>
        <w:t>Від імені трудового колективу ___________________________ Я.В.Войтенко</w:t>
      </w:r>
    </w:p>
    <w:p w:rsidR="009A2DEA" w:rsidRDefault="009A2DEA" w:rsidP="009A2DEA">
      <w:pPr>
        <w:ind w:left="709"/>
        <w:jc w:val="center"/>
        <w:rPr>
          <w:rFonts w:ascii="Times New Roman" w:hAnsi="Times New Roman" w:cs="Times New Roman"/>
          <w:b/>
          <w:sz w:val="28"/>
          <w:szCs w:val="28"/>
          <w:lang w:val="uk-UA"/>
        </w:rPr>
      </w:pPr>
    </w:p>
    <w:p w:rsidR="009A2DEA" w:rsidRDefault="009A2DEA" w:rsidP="009A2DEA">
      <w:pPr>
        <w:ind w:left="709"/>
        <w:jc w:val="center"/>
        <w:rPr>
          <w:rFonts w:ascii="Times New Roman" w:hAnsi="Times New Roman" w:cs="Times New Roman"/>
          <w:b/>
          <w:sz w:val="28"/>
          <w:szCs w:val="28"/>
          <w:lang w:val="uk-UA"/>
        </w:rPr>
      </w:pPr>
    </w:p>
    <w:p w:rsidR="009A2DEA" w:rsidRDefault="009A2DEA" w:rsidP="009A2DEA">
      <w:pPr>
        <w:ind w:left="709"/>
        <w:jc w:val="center"/>
        <w:rPr>
          <w:rFonts w:ascii="Times New Roman" w:hAnsi="Times New Roman" w:cs="Times New Roman"/>
          <w:b/>
          <w:sz w:val="28"/>
          <w:szCs w:val="28"/>
          <w:lang w:val="uk-UA"/>
        </w:rPr>
      </w:pPr>
    </w:p>
    <w:p w:rsidR="009A2DEA" w:rsidRDefault="009A2DEA" w:rsidP="009A2DEA">
      <w:pPr>
        <w:ind w:left="709"/>
        <w:jc w:val="center"/>
        <w:rPr>
          <w:rFonts w:ascii="Times New Roman" w:hAnsi="Times New Roman" w:cs="Times New Roman"/>
          <w:b/>
          <w:sz w:val="28"/>
          <w:szCs w:val="28"/>
          <w:lang w:val="uk-UA"/>
        </w:rPr>
      </w:pPr>
    </w:p>
    <w:p w:rsidR="009A2DEA" w:rsidRDefault="009A2DEA" w:rsidP="009A2DEA">
      <w:pPr>
        <w:ind w:left="709"/>
        <w:jc w:val="center"/>
        <w:rPr>
          <w:rFonts w:ascii="Times New Roman" w:hAnsi="Times New Roman" w:cs="Times New Roman"/>
          <w:b/>
          <w:sz w:val="28"/>
          <w:szCs w:val="28"/>
          <w:lang w:val="uk-UA"/>
        </w:rPr>
      </w:pPr>
    </w:p>
    <w:p w:rsidR="009A2DEA" w:rsidRDefault="009A2DEA" w:rsidP="009A2DEA">
      <w:pPr>
        <w:ind w:left="709"/>
        <w:jc w:val="center"/>
        <w:rPr>
          <w:rFonts w:ascii="Times New Roman" w:hAnsi="Times New Roman" w:cs="Times New Roman"/>
          <w:b/>
          <w:sz w:val="28"/>
          <w:szCs w:val="28"/>
          <w:lang w:val="uk-UA"/>
        </w:rPr>
      </w:pPr>
    </w:p>
    <w:p w:rsidR="009A2DEA" w:rsidRDefault="009A2DEA" w:rsidP="009A2DEA">
      <w:pPr>
        <w:ind w:left="709"/>
        <w:jc w:val="center"/>
        <w:rPr>
          <w:rFonts w:ascii="Times New Roman" w:hAnsi="Times New Roman" w:cs="Times New Roman"/>
          <w:b/>
          <w:sz w:val="28"/>
          <w:szCs w:val="28"/>
          <w:lang w:val="uk-UA"/>
        </w:rPr>
      </w:pPr>
    </w:p>
    <w:p w:rsidR="009A2DEA" w:rsidRDefault="009A2DEA" w:rsidP="009A2DEA">
      <w:pPr>
        <w:ind w:left="709"/>
        <w:jc w:val="center"/>
        <w:rPr>
          <w:rFonts w:ascii="Times New Roman" w:hAnsi="Times New Roman" w:cs="Times New Roman"/>
          <w:b/>
          <w:sz w:val="28"/>
          <w:szCs w:val="28"/>
          <w:lang w:val="uk-UA"/>
        </w:rPr>
      </w:pPr>
    </w:p>
    <w:p w:rsidR="009A2DEA" w:rsidRDefault="009A2DEA" w:rsidP="009A2DEA">
      <w:pPr>
        <w:ind w:left="709"/>
        <w:jc w:val="center"/>
        <w:rPr>
          <w:rFonts w:ascii="Times New Roman" w:hAnsi="Times New Roman" w:cs="Times New Roman"/>
          <w:b/>
          <w:sz w:val="28"/>
          <w:szCs w:val="28"/>
          <w:lang w:val="uk-UA"/>
        </w:rPr>
      </w:pPr>
    </w:p>
    <w:p w:rsidR="009A2DEA" w:rsidRDefault="009A2DEA" w:rsidP="009A2DEA">
      <w:pPr>
        <w:ind w:left="709"/>
        <w:jc w:val="center"/>
        <w:rPr>
          <w:rFonts w:ascii="Times New Roman" w:hAnsi="Times New Roman" w:cs="Times New Roman"/>
          <w:b/>
          <w:sz w:val="28"/>
          <w:szCs w:val="28"/>
          <w:lang w:val="uk-UA"/>
        </w:rPr>
      </w:pPr>
    </w:p>
    <w:p w:rsidR="009A2DEA" w:rsidRDefault="009A2DEA" w:rsidP="009A2DEA">
      <w:pPr>
        <w:ind w:left="709"/>
        <w:jc w:val="center"/>
        <w:rPr>
          <w:rFonts w:ascii="Times New Roman" w:hAnsi="Times New Roman" w:cs="Times New Roman"/>
          <w:b/>
          <w:sz w:val="28"/>
          <w:szCs w:val="28"/>
          <w:lang w:val="uk-UA"/>
        </w:rPr>
      </w:pPr>
    </w:p>
    <w:p w:rsidR="009A2DEA" w:rsidRDefault="009A2DEA" w:rsidP="009A2DEA">
      <w:pPr>
        <w:ind w:left="709"/>
        <w:jc w:val="center"/>
        <w:rPr>
          <w:rFonts w:ascii="Times New Roman" w:hAnsi="Times New Roman" w:cs="Times New Roman"/>
          <w:b/>
          <w:sz w:val="28"/>
          <w:szCs w:val="28"/>
          <w:lang w:val="uk-UA"/>
        </w:rPr>
      </w:pPr>
    </w:p>
    <w:p w:rsidR="009A2DEA" w:rsidRDefault="009A2DEA" w:rsidP="009A2DEA">
      <w:pPr>
        <w:ind w:left="709"/>
        <w:jc w:val="center"/>
        <w:rPr>
          <w:rFonts w:ascii="Times New Roman" w:hAnsi="Times New Roman" w:cs="Times New Roman"/>
          <w:b/>
          <w:sz w:val="28"/>
          <w:szCs w:val="28"/>
          <w:lang w:val="uk-UA"/>
        </w:rPr>
      </w:pPr>
    </w:p>
    <w:p w:rsidR="009A2DEA" w:rsidRDefault="009A2DEA" w:rsidP="009A2DEA">
      <w:pPr>
        <w:ind w:left="709"/>
        <w:jc w:val="center"/>
        <w:rPr>
          <w:rFonts w:ascii="Times New Roman" w:hAnsi="Times New Roman" w:cs="Times New Roman"/>
          <w:b/>
          <w:sz w:val="28"/>
          <w:szCs w:val="28"/>
          <w:lang w:val="uk-UA"/>
        </w:rPr>
      </w:pPr>
    </w:p>
    <w:p w:rsidR="009A2DEA" w:rsidRDefault="009A2DEA" w:rsidP="009A2DEA">
      <w:pPr>
        <w:ind w:left="709"/>
        <w:jc w:val="center"/>
        <w:rPr>
          <w:rFonts w:ascii="Times New Roman" w:hAnsi="Times New Roman" w:cs="Times New Roman"/>
          <w:b/>
          <w:sz w:val="28"/>
          <w:szCs w:val="28"/>
          <w:lang w:val="uk-UA"/>
        </w:rPr>
      </w:pPr>
    </w:p>
    <w:p w:rsidR="009A2DEA" w:rsidRDefault="009A2DEA" w:rsidP="009A2DEA">
      <w:pPr>
        <w:ind w:left="709"/>
        <w:jc w:val="center"/>
        <w:rPr>
          <w:rFonts w:ascii="Times New Roman" w:hAnsi="Times New Roman" w:cs="Times New Roman"/>
          <w:b/>
          <w:sz w:val="28"/>
          <w:szCs w:val="28"/>
          <w:lang w:val="uk-UA"/>
        </w:rPr>
      </w:pPr>
    </w:p>
    <w:p w:rsidR="009A2DEA" w:rsidRDefault="009A2DEA" w:rsidP="009A2DEA">
      <w:pPr>
        <w:ind w:left="709"/>
        <w:jc w:val="center"/>
        <w:rPr>
          <w:rFonts w:ascii="Times New Roman" w:hAnsi="Times New Roman" w:cs="Times New Roman"/>
          <w:b/>
          <w:sz w:val="28"/>
          <w:szCs w:val="28"/>
          <w:lang w:val="uk-UA"/>
        </w:rPr>
      </w:pPr>
    </w:p>
    <w:p w:rsidR="009A2DEA" w:rsidRDefault="009A2DEA" w:rsidP="009A2DEA">
      <w:pPr>
        <w:ind w:left="709"/>
        <w:jc w:val="center"/>
        <w:rPr>
          <w:rFonts w:ascii="Times New Roman" w:hAnsi="Times New Roman" w:cs="Times New Roman"/>
          <w:b/>
          <w:sz w:val="28"/>
          <w:szCs w:val="28"/>
          <w:lang w:val="uk-UA"/>
        </w:rPr>
      </w:pPr>
    </w:p>
    <w:p w:rsidR="009A2DEA" w:rsidRDefault="009A2DEA" w:rsidP="009A2DEA">
      <w:pPr>
        <w:ind w:left="709"/>
        <w:jc w:val="center"/>
        <w:rPr>
          <w:rFonts w:ascii="Times New Roman" w:hAnsi="Times New Roman" w:cs="Times New Roman"/>
          <w:b/>
          <w:sz w:val="28"/>
          <w:szCs w:val="28"/>
          <w:lang w:val="uk-UA"/>
        </w:rPr>
      </w:pPr>
    </w:p>
    <w:p w:rsidR="009A2DEA" w:rsidRPr="009A2DEA" w:rsidRDefault="009A2DEA" w:rsidP="009A2DEA">
      <w:pPr>
        <w:ind w:left="709" w:hanging="709"/>
        <w:jc w:val="center"/>
        <w:rPr>
          <w:rFonts w:ascii="Times New Roman" w:hAnsi="Times New Roman" w:cs="Times New Roman"/>
          <w:b/>
          <w:sz w:val="28"/>
          <w:szCs w:val="28"/>
        </w:rPr>
      </w:pPr>
      <w:r w:rsidRPr="009A2DEA">
        <w:rPr>
          <w:rFonts w:ascii="Times New Roman" w:hAnsi="Times New Roman" w:cs="Times New Roman"/>
          <w:b/>
          <w:sz w:val="28"/>
          <w:szCs w:val="28"/>
        </w:rPr>
        <w:t>Комунальне підприємство «Чисте місто» Козятинської міської ради</w:t>
      </w:r>
    </w:p>
    <w:p w:rsidR="009A2DEA" w:rsidRPr="009A2DEA" w:rsidRDefault="009A2DEA" w:rsidP="009A2DEA">
      <w:pPr>
        <w:ind w:left="709"/>
        <w:jc w:val="center"/>
        <w:rPr>
          <w:rFonts w:ascii="Times New Roman" w:hAnsi="Times New Roman" w:cs="Times New Roman"/>
          <w:b/>
          <w:sz w:val="28"/>
          <w:szCs w:val="28"/>
        </w:rPr>
      </w:pPr>
      <w:r w:rsidRPr="009A2DEA">
        <w:rPr>
          <w:rFonts w:ascii="Times New Roman" w:hAnsi="Times New Roman" w:cs="Times New Roman"/>
          <w:b/>
          <w:sz w:val="28"/>
          <w:szCs w:val="28"/>
        </w:rPr>
        <w:t>П Р О Т О К О Л</w:t>
      </w:r>
    </w:p>
    <w:p w:rsidR="009A2DEA" w:rsidRPr="009A2DEA" w:rsidRDefault="009A2DEA" w:rsidP="009A2DEA">
      <w:pPr>
        <w:ind w:left="709"/>
        <w:jc w:val="both"/>
        <w:rPr>
          <w:rFonts w:ascii="Times New Roman" w:hAnsi="Times New Roman" w:cs="Times New Roman"/>
          <w:b/>
          <w:sz w:val="28"/>
          <w:szCs w:val="28"/>
        </w:rPr>
      </w:pPr>
      <w:r w:rsidRPr="009A2DEA">
        <w:rPr>
          <w:rFonts w:ascii="Times New Roman" w:hAnsi="Times New Roman" w:cs="Times New Roman"/>
          <w:b/>
          <w:sz w:val="28"/>
          <w:szCs w:val="28"/>
        </w:rPr>
        <w:t xml:space="preserve">31.03.2025 р.                        </w:t>
      </w:r>
      <w:r>
        <w:rPr>
          <w:rFonts w:ascii="Times New Roman" w:hAnsi="Times New Roman" w:cs="Times New Roman"/>
          <w:b/>
          <w:sz w:val="28"/>
          <w:szCs w:val="28"/>
        </w:rPr>
        <w:t xml:space="preserve">                 № 2         </w:t>
      </w:r>
      <w:r w:rsidRPr="009A2DEA">
        <w:rPr>
          <w:rFonts w:ascii="Times New Roman" w:hAnsi="Times New Roman" w:cs="Times New Roman"/>
          <w:b/>
          <w:sz w:val="28"/>
          <w:szCs w:val="28"/>
        </w:rPr>
        <w:t xml:space="preserve">                       м. Козятин</w:t>
      </w:r>
    </w:p>
    <w:p w:rsidR="009A2DEA" w:rsidRPr="009A2DEA" w:rsidRDefault="009A2DEA" w:rsidP="009A2DEA">
      <w:pPr>
        <w:ind w:left="709"/>
        <w:jc w:val="both"/>
        <w:rPr>
          <w:rFonts w:ascii="Times New Roman" w:hAnsi="Times New Roman" w:cs="Times New Roman"/>
          <w:sz w:val="28"/>
          <w:szCs w:val="28"/>
        </w:rPr>
      </w:pPr>
      <w:r w:rsidRPr="009A2DEA">
        <w:rPr>
          <w:rFonts w:ascii="Times New Roman" w:hAnsi="Times New Roman" w:cs="Times New Roman"/>
          <w:sz w:val="28"/>
          <w:szCs w:val="28"/>
        </w:rPr>
        <w:t>ПРИСУТНІ: 47 осіб</w:t>
      </w:r>
    </w:p>
    <w:p w:rsidR="009A2DEA" w:rsidRPr="009A2DEA" w:rsidRDefault="009A2DEA" w:rsidP="009A2DEA">
      <w:pPr>
        <w:ind w:left="709"/>
        <w:jc w:val="both"/>
        <w:rPr>
          <w:rFonts w:ascii="Times New Roman" w:hAnsi="Times New Roman" w:cs="Times New Roman"/>
          <w:sz w:val="28"/>
          <w:szCs w:val="28"/>
        </w:rPr>
      </w:pPr>
      <w:r w:rsidRPr="009A2DEA">
        <w:rPr>
          <w:rFonts w:ascii="Times New Roman" w:hAnsi="Times New Roman" w:cs="Times New Roman"/>
          <w:sz w:val="28"/>
          <w:szCs w:val="28"/>
        </w:rPr>
        <w:t>Головуючий: Грінченко О.П.</w:t>
      </w:r>
    </w:p>
    <w:p w:rsidR="009A2DEA" w:rsidRPr="009A2DEA" w:rsidRDefault="009A2DEA" w:rsidP="009A2DEA">
      <w:pPr>
        <w:ind w:left="709"/>
        <w:jc w:val="both"/>
        <w:rPr>
          <w:rFonts w:ascii="Times New Roman" w:hAnsi="Times New Roman" w:cs="Times New Roman"/>
          <w:sz w:val="28"/>
          <w:szCs w:val="28"/>
        </w:rPr>
      </w:pPr>
      <w:r w:rsidRPr="009A2DEA">
        <w:rPr>
          <w:rFonts w:ascii="Times New Roman" w:hAnsi="Times New Roman" w:cs="Times New Roman"/>
          <w:sz w:val="28"/>
          <w:szCs w:val="28"/>
        </w:rPr>
        <w:t>Секретар: Лубчинська Л.С.</w:t>
      </w:r>
    </w:p>
    <w:p w:rsidR="009A2DEA" w:rsidRPr="009A2DEA" w:rsidRDefault="009A2DEA" w:rsidP="009A2DEA">
      <w:pPr>
        <w:ind w:left="709"/>
        <w:jc w:val="center"/>
        <w:rPr>
          <w:rFonts w:ascii="Times New Roman" w:hAnsi="Times New Roman" w:cs="Times New Roman"/>
          <w:b/>
          <w:sz w:val="28"/>
          <w:szCs w:val="28"/>
        </w:rPr>
      </w:pPr>
      <w:r w:rsidRPr="009A2DEA">
        <w:rPr>
          <w:rFonts w:ascii="Times New Roman" w:hAnsi="Times New Roman" w:cs="Times New Roman"/>
          <w:b/>
          <w:sz w:val="28"/>
          <w:szCs w:val="28"/>
        </w:rPr>
        <w:t>ПОРЯДОК ДЕННИЙ:</w:t>
      </w:r>
    </w:p>
    <w:p w:rsidR="009A2DEA" w:rsidRPr="009A2DEA" w:rsidRDefault="009A2DEA" w:rsidP="009A2DEA">
      <w:pPr>
        <w:ind w:left="709" w:firstLine="709"/>
        <w:jc w:val="both"/>
        <w:rPr>
          <w:rFonts w:ascii="Times New Roman" w:hAnsi="Times New Roman" w:cs="Times New Roman"/>
          <w:sz w:val="28"/>
          <w:szCs w:val="28"/>
        </w:rPr>
      </w:pPr>
      <w:r w:rsidRPr="009A2DEA">
        <w:rPr>
          <w:rFonts w:ascii="Times New Roman" w:hAnsi="Times New Roman" w:cs="Times New Roman"/>
          <w:sz w:val="28"/>
          <w:szCs w:val="28"/>
        </w:rPr>
        <w:t>Розгляд та схвалення змін та доповнень до колективного договору між адміністрацією та трудовим колективом підприємства КП «Чисте місто» Козятинської міської ради:</w:t>
      </w:r>
    </w:p>
    <w:p w:rsidR="009A2DEA" w:rsidRPr="009A2DEA" w:rsidRDefault="009A2DEA" w:rsidP="009A2DEA">
      <w:pPr>
        <w:ind w:left="709" w:firstLine="709"/>
        <w:jc w:val="both"/>
        <w:rPr>
          <w:rFonts w:ascii="Times New Roman" w:hAnsi="Times New Roman" w:cs="Times New Roman"/>
          <w:sz w:val="28"/>
          <w:szCs w:val="28"/>
        </w:rPr>
      </w:pPr>
      <w:r w:rsidRPr="009A2DEA">
        <w:rPr>
          <w:rFonts w:ascii="Times New Roman" w:hAnsi="Times New Roman" w:cs="Times New Roman"/>
          <w:sz w:val="28"/>
          <w:szCs w:val="28"/>
        </w:rPr>
        <w:t xml:space="preserve">1. Зміни до Додатку № 2 «Перелік робіт, професій і посад працівників з ненормованим робочим днем (галузева угода) та за роботу на персональних комп’ютерах» </w:t>
      </w:r>
    </w:p>
    <w:p w:rsidR="009A2DEA" w:rsidRPr="009A2DEA" w:rsidRDefault="009A2DEA" w:rsidP="009A2DEA">
      <w:pPr>
        <w:ind w:left="709" w:firstLine="709"/>
        <w:jc w:val="both"/>
        <w:rPr>
          <w:rFonts w:ascii="Times New Roman" w:hAnsi="Times New Roman" w:cs="Times New Roman"/>
          <w:sz w:val="28"/>
          <w:szCs w:val="28"/>
        </w:rPr>
      </w:pPr>
      <w:r w:rsidRPr="009A2DEA">
        <w:rPr>
          <w:rFonts w:ascii="Times New Roman" w:hAnsi="Times New Roman" w:cs="Times New Roman"/>
          <w:sz w:val="28"/>
          <w:szCs w:val="28"/>
        </w:rPr>
        <w:t>2. Зміни до Додатку № 9 «Перелік робочих місць, виробництв, робіт, професій і посад з важкими та шкідливими умовами праці, зайнятість працівників на роботах в яких дає право на щорічну додаткову відпустку та її тривалість за результатами атестації робочих місць».</w:t>
      </w:r>
    </w:p>
    <w:p w:rsidR="009A2DEA" w:rsidRPr="009A2DEA" w:rsidRDefault="009A2DEA" w:rsidP="009A2DEA">
      <w:pPr>
        <w:ind w:left="709" w:firstLine="709"/>
        <w:jc w:val="both"/>
        <w:rPr>
          <w:rFonts w:ascii="Times New Roman" w:hAnsi="Times New Roman" w:cs="Times New Roman"/>
          <w:sz w:val="28"/>
          <w:szCs w:val="28"/>
        </w:rPr>
      </w:pPr>
      <w:r w:rsidRPr="009A2DEA">
        <w:rPr>
          <w:rFonts w:ascii="Times New Roman" w:hAnsi="Times New Roman" w:cs="Times New Roman"/>
          <w:sz w:val="28"/>
          <w:szCs w:val="28"/>
        </w:rPr>
        <w:t>3. Зміни до Додатку № 12 «Перелік робочих місць, виробництв, робіт, професій і посад з важкими та шкідливими умовами праці, на яких може встановлюватись доплата робітникам за умови праці та її розміри, за результатами атестації робочих місць».</w:t>
      </w:r>
    </w:p>
    <w:p w:rsidR="009A2DEA" w:rsidRPr="009A2DEA" w:rsidRDefault="009A2DEA" w:rsidP="009A2DEA">
      <w:pPr>
        <w:ind w:left="709" w:firstLine="709"/>
        <w:jc w:val="both"/>
        <w:rPr>
          <w:rFonts w:ascii="Times New Roman" w:hAnsi="Times New Roman" w:cs="Times New Roman"/>
          <w:sz w:val="28"/>
          <w:szCs w:val="28"/>
        </w:rPr>
      </w:pPr>
    </w:p>
    <w:p w:rsidR="009A2DEA" w:rsidRPr="009A2DEA" w:rsidRDefault="009A2DEA" w:rsidP="009A2DEA">
      <w:pPr>
        <w:ind w:left="709" w:firstLine="709"/>
        <w:jc w:val="both"/>
        <w:rPr>
          <w:rFonts w:ascii="Times New Roman" w:hAnsi="Times New Roman" w:cs="Times New Roman"/>
          <w:sz w:val="28"/>
          <w:szCs w:val="28"/>
        </w:rPr>
      </w:pPr>
      <w:r w:rsidRPr="009A2DEA">
        <w:rPr>
          <w:rFonts w:ascii="Times New Roman" w:hAnsi="Times New Roman" w:cs="Times New Roman"/>
          <w:sz w:val="28"/>
          <w:szCs w:val="28"/>
        </w:rPr>
        <w:t>ВИСТУПИЛИ:</w:t>
      </w:r>
    </w:p>
    <w:p w:rsidR="009A2DEA" w:rsidRPr="009A2DEA" w:rsidRDefault="009A2DEA" w:rsidP="009A2DEA">
      <w:pPr>
        <w:ind w:left="709"/>
        <w:jc w:val="both"/>
        <w:rPr>
          <w:rFonts w:ascii="Times New Roman" w:hAnsi="Times New Roman" w:cs="Times New Roman"/>
          <w:sz w:val="28"/>
          <w:szCs w:val="28"/>
        </w:rPr>
      </w:pPr>
      <w:r w:rsidRPr="009A2DEA">
        <w:rPr>
          <w:rFonts w:ascii="Times New Roman" w:hAnsi="Times New Roman" w:cs="Times New Roman"/>
          <w:b/>
          <w:sz w:val="28"/>
          <w:szCs w:val="28"/>
        </w:rPr>
        <w:t xml:space="preserve">Булич І.А. </w:t>
      </w:r>
      <w:r w:rsidRPr="009A2DEA">
        <w:rPr>
          <w:rFonts w:ascii="Times New Roman" w:hAnsi="Times New Roman" w:cs="Times New Roman"/>
          <w:sz w:val="28"/>
          <w:szCs w:val="28"/>
        </w:rPr>
        <w:t>– з інформацією щодо  змін до Додатку № 2 «Перелік робіт, професій і посад працівників з ненормованим робочим днем (галузева угода) та за роботу на персональних комп’ютерах», змін до Додатку № 9 «Перелік робочих місць, виробництв, робіт, професій і посад з важкими та шкідливими умовами праці, зайнятість працівників на роботах в яких дає право на щорічну додаткову відпустку та її тривалість за результатами атестації робочих місць», змін до Додатку № 12 «Перелік робочих місць, виробництв, робіт, професій і посад з важкими та шкідливими умовами праці, на яких може встановлюватись доплата робітникам за умови праці та її розміри, за результатами атестації робочих місць».</w:t>
      </w:r>
    </w:p>
    <w:p w:rsidR="009A2DEA" w:rsidRPr="009A2DEA" w:rsidRDefault="009A2DEA" w:rsidP="009A2DEA">
      <w:pPr>
        <w:jc w:val="both"/>
        <w:rPr>
          <w:rFonts w:ascii="Times New Roman" w:hAnsi="Times New Roman" w:cs="Times New Roman"/>
          <w:sz w:val="28"/>
          <w:szCs w:val="28"/>
        </w:rPr>
      </w:pPr>
    </w:p>
    <w:p w:rsidR="009A2DEA" w:rsidRPr="009A2DEA" w:rsidRDefault="009A2DEA" w:rsidP="009A2DEA">
      <w:pPr>
        <w:ind w:left="709" w:firstLine="709"/>
        <w:jc w:val="both"/>
        <w:rPr>
          <w:rFonts w:ascii="Times New Roman" w:hAnsi="Times New Roman" w:cs="Times New Roman"/>
          <w:sz w:val="28"/>
          <w:szCs w:val="28"/>
        </w:rPr>
      </w:pPr>
      <w:r w:rsidRPr="009A2DEA">
        <w:rPr>
          <w:rFonts w:ascii="Times New Roman" w:hAnsi="Times New Roman" w:cs="Times New Roman"/>
          <w:sz w:val="28"/>
          <w:szCs w:val="28"/>
        </w:rPr>
        <w:t>ВИРІШИЛИ:</w:t>
      </w:r>
    </w:p>
    <w:p w:rsidR="009A2DEA" w:rsidRPr="009A2DEA" w:rsidRDefault="009A2DEA" w:rsidP="009A2DEA">
      <w:pPr>
        <w:ind w:left="709" w:firstLine="709"/>
        <w:jc w:val="both"/>
        <w:rPr>
          <w:rFonts w:ascii="Times New Roman" w:hAnsi="Times New Roman" w:cs="Times New Roman"/>
          <w:sz w:val="28"/>
          <w:szCs w:val="28"/>
        </w:rPr>
      </w:pPr>
      <w:r w:rsidRPr="009A2DEA">
        <w:rPr>
          <w:rFonts w:ascii="Times New Roman" w:hAnsi="Times New Roman" w:cs="Times New Roman"/>
          <w:sz w:val="28"/>
          <w:szCs w:val="28"/>
        </w:rPr>
        <w:t>1. Доручити підписати зміни та доповнення до колективного договору уповноваженим представникам сторін:</w:t>
      </w:r>
    </w:p>
    <w:p w:rsidR="009A2DEA" w:rsidRPr="009A2DEA" w:rsidRDefault="009A2DEA" w:rsidP="009A2DEA">
      <w:pPr>
        <w:ind w:left="709" w:firstLine="709"/>
        <w:jc w:val="both"/>
        <w:rPr>
          <w:rFonts w:ascii="Times New Roman" w:hAnsi="Times New Roman" w:cs="Times New Roman"/>
          <w:sz w:val="28"/>
          <w:szCs w:val="28"/>
        </w:rPr>
      </w:pPr>
      <w:r w:rsidRPr="009A2DEA">
        <w:rPr>
          <w:rFonts w:ascii="Times New Roman" w:hAnsi="Times New Roman" w:cs="Times New Roman"/>
          <w:sz w:val="28"/>
          <w:szCs w:val="28"/>
        </w:rPr>
        <w:t>- від адміністрації – Грінченку О.П.;</w:t>
      </w:r>
    </w:p>
    <w:p w:rsidR="009A2DEA" w:rsidRPr="009A2DEA" w:rsidRDefault="009A2DEA" w:rsidP="009A2DEA">
      <w:pPr>
        <w:ind w:left="709" w:firstLine="709"/>
        <w:jc w:val="both"/>
        <w:rPr>
          <w:rFonts w:ascii="Times New Roman" w:hAnsi="Times New Roman" w:cs="Times New Roman"/>
          <w:sz w:val="28"/>
          <w:szCs w:val="28"/>
        </w:rPr>
      </w:pPr>
      <w:r w:rsidRPr="009A2DEA">
        <w:rPr>
          <w:rFonts w:ascii="Times New Roman" w:hAnsi="Times New Roman" w:cs="Times New Roman"/>
          <w:sz w:val="28"/>
          <w:szCs w:val="28"/>
        </w:rPr>
        <w:t>- від трудового колективу – Войтенку Я.В.</w:t>
      </w:r>
    </w:p>
    <w:p w:rsidR="009A2DEA" w:rsidRPr="009A2DEA" w:rsidRDefault="009A2DEA" w:rsidP="009A2DEA">
      <w:pPr>
        <w:ind w:left="709" w:firstLine="709"/>
        <w:jc w:val="both"/>
        <w:rPr>
          <w:rFonts w:ascii="Times New Roman" w:hAnsi="Times New Roman" w:cs="Times New Roman"/>
          <w:sz w:val="28"/>
          <w:szCs w:val="28"/>
        </w:rPr>
      </w:pPr>
      <w:r w:rsidRPr="009A2DEA">
        <w:rPr>
          <w:rFonts w:ascii="Times New Roman" w:hAnsi="Times New Roman" w:cs="Times New Roman"/>
          <w:sz w:val="28"/>
          <w:szCs w:val="28"/>
        </w:rPr>
        <w:t>2. Доручити уповноваженим представникам сторін після підписання змін та доповнень до Колективного договору подати його на реєстрацію в місцевий орган державної виконавчої влади згідно з Положенням про порядок повідомної реєстрації галузевих і регіональних угод, колективних договорів затвердженого Постановою КМУ від 13.02.2013 № 115.</w:t>
      </w:r>
    </w:p>
    <w:p w:rsidR="009A2DEA" w:rsidRPr="009A2DEA" w:rsidRDefault="009A2DEA" w:rsidP="009A2DEA">
      <w:pPr>
        <w:ind w:left="709" w:firstLine="709"/>
        <w:jc w:val="both"/>
        <w:rPr>
          <w:rFonts w:ascii="Times New Roman" w:hAnsi="Times New Roman" w:cs="Times New Roman"/>
          <w:sz w:val="28"/>
          <w:szCs w:val="28"/>
        </w:rPr>
      </w:pPr>
    </w:p>
    <w:p w:rsidR="009A2DEA" w:rsidRPr="009A2DEA" w:rsidRDefault="009A2DEA" w:rsidP="009A2DEA">
      <w:pPr>
        <w:ind w:left="709" w:firstLine="709"/>
        <w:jc w:val="both"/>
        <w:rPr>
          <w:rFonts w:ascii="Times New Roman" w:hAnsi="Times New Roman" w:cs="Times New Roman"/>
          <w:sz w:val="28"/>
          <w:szCs w:val="28"/>
        </w:rPr>
      </w:pPr>
    </w:p>
    <w:p w:rsidR="009A2DEA" w:rsidRPr="009A2DEA" w:rsidRDefault="009A2DEA" w:rsidP="009A2DEA">
      <w:pPr>
        <w:ind w:left="709" w:firstLine="709"/>
        <w:jc w:val="both"/>
        <w:rPr>
          <w:rFonts w:ascii="Times New Roman" w:hAnsi="Times New Roman" w:cs="Times New Roman"/>
          <w:sz w:val="28"/>
          <w:szCs w:val="28"/>
        </w:rPr>
      </w:pPr>
      <w:r>
        <w:rPr>
          <w:rFonts w:ascii="Times New Roman" w:hAnsi="Times New Roman" w:cs="Times New Roman"/>
          <w:sz w:val="28"/>
          <w:szCs w:val="28"/>
        </w:rPr>
        <w:t>Голова зборів</w:t>
      </w:r>
      <w:r w:rsidRPr="009A2DEA">
        <w:rPr>
          <w:rFonts w:ascii="Times New Roman" w:hAnsi="Times New Roman" w:cs="Times New Roman"/>
          <w:sz w:val="28"/>
          <w:szCs w:val="28"/>
        </w:rPr>
        <w:t xml:space="preserve">                                                                О.П.Грінченко</w:t>
      </w:r>
    </w:p>
    <w:p w:rsidR="009A2DEA" w:rsidRPr="009A2DEA" w:rsidRDefault="009A2DEA" w:rsidP="009A2DEA">
      <w:pPr>
        <w:ind w:left="709" w:firstLine="709"/>
        <w:jc w:val="both"/>
        <w:rPr>
          <w:rFonts w:ascii="Times New Roman" w:hAnsi="Times New Roman" w:cs="Times New Roman"/>
          <w:sz w:val="28"/>
          <w:szCs w:val="28"/>
        </w:rPr>
      </w:pPr>
    </w:p>
    <w:p w:rsidR="009A2DEA" w:rsidRPr="009A2DEA" w:rsidRDefault="009A2DEA" w:rsidP="009A2DEA">
      <w:pPr>
        <w:ind w:left="709" w:firstLine="142"/>
        <w:jc w:val="both"/>
        <w:rPr>
          <w:rFonts w:ascii="Times New Roman" w:hAnsi="Times New Roman" w:cs="Times New Roman"/>
          <w:sz w:val="28"/>
          <w:szCs w:val="28"/>
          <w:lang w:val="uk-UA"/>
        </w:rPr>
      </w:pPr>
      <w:r w:rsidRPr="009A2DEA">
        <w:rPr>
          <w:rFonts w:ascii="Times New Roman" w:hAnsi="Times New Roman" w:cs="Times New Roman"/>
          <w:sz w:val="28"/>
          <w:szCs w:val="28"/>
        </w:rPr>
        <w:t>Секретар зборів                                                               Л.С. Лубчинська</w:t>
      </w:r>
    </w:p>
    <w:p w:rsidR="00C52676" w:rsidRDefault="00C52676"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495F06" w:rsidP="00B93E95">
      <w:pPr>
        <w:spacing w:after="0"/>
        <w:rPr>
          <w:rFonts w:ascii="Times New Roman" w:hAnsi="Times New Roman" w:cs="Times New Roman"/>
          <w:sz w:val="28"/>
          <w:szCs w:val="28"/>
          <w:lang w:val="uk-UA"/>
        </w:rPr>
      </w:pPr>
      <w:r>
        <w:rPr>
          <w:rFonts w:ascii="Times New Roman" w:hAnsi="Times New Roman" w:cs="Times New Roman"/>
          <w:noProof/>
          <w:sz w:val="28"/>
          <w:szCs w:val="28"/>
          <w:lang w:eastAsia="ru-RU"/>
        </w:rPr>
        <w:pict>
          <v:shape id="_x0000_s1034" type="#_x0000_t75" style="position:absolute;margin-left:190.95pt;margin-top:-27.35pt;width:39pt;height:57.7pt;z-index:251669504" filled="t">
            <v:fill color2="black"/>
            <v:imagedata r:id="rId6" o:title=""/>
            <o:lock v:ext="edit" aspectratio="f"/>
            <w10:wrap type="square" side="left"/>
          </v:shape>
          <o:OLEObject Type="Embed" ProgID="Word.Picture.8" ShapeID="_x0000_s1034" DrawAspect="Content" ObjectID="_1815073657" r:id="rId24"/>
        </w:pict>
      </w:r>
    </w:p>
    <w:p w:rsidR="00D40D99" w:rsidRDefault="00D40D99" w:rsidP="00D40D99">
      <w:pPr>
        <w:tabs>
          <w:tab w:val="center" w:pos="4153"/>
          <w:tab w:val="right" w:pos="8306"/>
        </w:tabs>
        <w:jc w:val="center"/>
        <w:rPr>
          <w:b/>
          <w:sz w:val="28"/>
          <w:szCs w:val="28"/>
          <w:lang w:val="uk-UA" w:eastAsia="ru-RU"/>
        </w:rPr>
      </w:pPr>
    </w:p>
    <w:p w:rsidR="00D40D99" w:rsidRPr="00C94E3C" w:rsidRDefault="00D40D99" w:rsidP="00D40D99">
      <w:pPr>
        <w:tabs>
          <w:tab w:val="center" w:pos="4153"/>
          <w:tab w:val="right" w:pos="8306"/>
        </w:tabs>
        <w:spacing w:after="0" w:line="240" w:lineRule="auto"/>
        <w:jc w:val="center"/>
        <w:rPr>
          <w:b/>
          <w:sz w:val="28"/>
          <w:szCs w:val="28"/>
          <w:lang w:val="uk-UA" w:eastAsia="ru-RU"/>
        </w:rPr>
      </w:pPr>
      <w:r w:rsidRPr="00C94E3C">
        <w:rPr>
          <w:b/>
          <w:sz w:val="28"/>
          <w:szCs w:val="28"/>
          <w:lang w:val="uk-UA" w:eastAsia="ru-RU"/>
        </w:rPr>
        <w:t>КОЗЯТИНСЬКА  МІСЬКА  РАДА  ВІННИЦЬКОЇ  ОБЛАСТІ</w:t>
      </w:r>
    </w:p>
    <w:p w:rsidR="00D40D99" w:rsidRPr="00C94E3C" w:rsidRDefault="00D40D99" w:rsidP="00D40D99">
      <w:pPr>
        <w:tabs>
          <w:tab w:val="center" w:pos="4153"/>
          <w:tab w:val="right" w:pos="8306"/>
        </w:tabs>
        <w:spacing w:after="0" w:line="240" w:lineRule="auto"/>
        <w:jc w:val="center"/>
        <w:rPr>
          <w:b/>
          <w:sz w:val="28"/>
          <w:szCs w:val="28"/>
          <w:lang w:val="uk-UA" w:eastAsia="ru-RU"/>
        </w:rPr>
      </w:pPr>
      <w:r w:rsidRPr="00C94E3C">
        <w:rPr>
          <w:b/>
          <w:sz w:val="28"/>
          <w:szCs w:val="28"/>
          <w:lang w:val="uk-UA" w:eastAsia="ru-RU"/>
        </w:rPr>
        <w:t>УПРАВЛІННЯ СОЦІАЛЬНОЇ ПОЛІТИКИ</w:t>
      </w:r>
    </w:p>
    <w:p w:rsidR="00D40D99" w:rsidRPr="00C94E3C" w:rsidRDefault="00D40D99" w:rsidP="00D40D99">
      <w:pPr>
        <w:tabs>
          <w:tab w:val="center" w:pos="4153"/>
          <w:tab w:val="right" w:pos="8306"/>
        </w:tabs>
        <w:spacing w:after="0" w:line="240" w:lineRule="auto"/>
        <w:jc w:val="center"/>
        <w:rPr>
          <w:sz w:val="20"/>
          <w:szCs w:val="20"/>
          <w:lang w:val="uk-UA" w:eastAsia="ru-RU"/>
        </w:rPr>
      </w:pPr>
      <w:r w:rsidRPr="00C94E3C">
        <w:rPr>
          <w:sz w:val="20"/>
          <w:szCs w:val="20"/>
          <w:lang w:val="uk-UA" w:eastAsia="ru-RU"/>
        </w:rPr>
        <w:t>вул. Незалежності, 57, м. Козятин,  Хмільницький район, Вінницька область, 22100</w:t>
      </w:r>
    </w:p>
    <w:p w:rsidR="00D40D99" w:rsidRPr="00C94E3C" w:rsidRDefault="00D40D99" w:rsidP="00D40D99">
      <w:pPr>
        <w:tabs>
          <w:tab w:val="center" w:pos="4153"/>
          <w:tab w:val="right" w:pos="8306"/>
        </w:tabs>
        <w:spacing w:after="0" w:line="240" w:lineRule="auto"/>
        <w:jc w:val="center"/>
        <w:rPr>
          <w:color w:val="0000FF"/>
          <w:sz w:val="20"/>
          <w:szCs w:val="20"/>
          <w:lang w:val="uk-UA" w:eastAsia="ru-RU"/>
        </w:rPr>
      </w:pPr>
      <w:r w:rsidRPr="00C94E3C">
        <w:rPr>
          <w:sz w:val="20"/>
          <w:szCs w:val="20"/>
          <w:lang w:val="uk-UA" w:eastAsia="ru-RU"/>
        </w:rPr>
        <w:t>тел./факс: (04342) 2-25-00, e-mail:</w:t>
      </w:r>
      <w:hyperlink r:id="rId25" w:history="1">
        <w:r w:rsidRPr="00C94E3C">
          <w:rPr>
            <w:color w:val="0000FF"/>
            <w:sz w:val="20"/>
            <w:szCs w:val="20"/>
            <w:u w:val="single"/>
            <w:lang w:val="uk-UA" w:eastAsia="ru-RU"/>
          </w:rPr>
          <w:t xml:space="preserve"> socpolkaz@</w:t>
        </w:r>
        <w:r w:rsidRPr="00C94E3C">
          <w:rPr>
            <w:color w:val="0000FF"/>
            <w:sz w:val="20"/>
            <w:szCs w:val="20"/>
            <w:u w:val="single"/>
            <w:lang w:val="en-US" w:eastAsia="ru-RU"/>
          </w:rPr>
          <w:t>ukr</w:t>
        </w:r>
        <w:r w:rsidRPr="00C94E3C">
          <w:rPr>
            <w:color w:val="0000FF"/>
            <w:sz w:val="20"/>
            <w:szCs w:val="20"/>
            <w:u w:val="single"/>
            <w:lang w:val="uk-UA" w:eastAsia="ru-RU"/>
          </w:rPr>
          <w:t>.</w:t>
        </w:r>
        <w:r w:rsidRPr="00C94E3C">
          <w:rPr>
            <w:color w:val="0000FF"/>
            <w:sz w:val="20"/>
            <w:szCs w:val="20"/>
            <w:u w:val="single"/>
            <w:lang w:val="en-US" w:eastAsia="ru-RU"/>
          </w:rPr>
          <w:t>net</w:t>
        </w:r>
      </w:hyperlink>
      <w:r w:rsidRPr="00C94E3C">
        <w:rPr>
          <w:color w:val="0000FF"/>
          <w:sz w:val="20"/>
          <w:szCs w:val="20"/>
          <w:lang w:val="uk-UA" w:eastAsia="ru-RU"/>
        </w:rPr>
        <w:t xml:space="preserve">  </w:t>
      </w:r>
    </w:p>
    <w:p w:rsidR="00D40D99" w:rsidRPr="00C94E3C" w:rsidRDefault="00D40D99" w:rsidP="00D40D99">
      <w:pPr>
        <w:tabs>
          <w:tab w:val="center" w:pos="4153"/>
          <w:tab w:val="right" w:pos="8306"/>
        </w:tabs>
        <w:spacing w:after="0" w:line="240" w:lineRule="auto"/>
        <w:jc w:val="center"/>
        <w:rPr>
          <w:sz w:val="20"/>
          <w:szCs w:val="20"/>
          <w:lang w:val="uk-UA" w:eastAsia="ru-RU"/>
        </w:rPr>
      </w:pPr>
      <w:r w:rsidRPr="00C94E3C">
        <w:rPr>
          <w:color w:val="0000FF"/>
          <w:sz w:val="20"/>
          <w:szCs w:val="20"/>
          <w:lang w:val="uk-UA" w:eastAsia="ru-RU"/>
        </w:rPr>
        <w:t xml:space="preserve"> </w:t>
      </w:r>
      <w:r w:rsidRPr="00C94E3C">
        <w:rPr>
          <w:sz w:val="20"/>
          <w:szCs w:val="20"/>
          <w:lang w:val="uk-UA" w:eastAsia="ru-RU"/>
        </w:rPr>
        <w:t>Код ЄДРПОУ 40527315</w:t>
      </w:r>
    </w:p>
    <w:p w:rsidR="00D40D99" w:rsidRPr="00C94E3C" w:rsidRDefault="00D40D99" w:rsidP="00D40D99">
      <w:pPr>
        <w:tabs>
          <w:tab w:val="center" w:pos="4153"/>
          <w:tab w:val="right" w:pos="8306"/>
        </w:tabs>
        <w:jc w:val="center"/>
        <w:rPr>
          <w:sz w:val="20"/>
          <w:szCs w:val="20"/>
          <w:lang w:val="uk-UA" w:eastAsia="ru-RU"/>
        </w:rPr>
      </w:pPr>
      <w:r w:rsidRPr="00C94E3C">
        <w:rPr>
          <w:sz w:val="20"/>
          <w:szCs w:val="20"/>
          <w:lang w:val="uk-UA" w:eastAsia="ru-RU"/>
        </w:rPr>
        <w:t xml:space="preserve"> </w:t>
      </w:r>
    </w:p>
    <w:p w:rsidR="00D40D99" w:rsidRPr="00C94E3C" w:rsidRDefault="00D40D99" w:rsidP="00D40D99">
      <w:pPr>
        <w:tabs>
          <w:tab w:val="center" w:pos="4153"/>
          <w:tab w:val="right" w:pos="8306"/>
        </w:tabs>
        <w:rPr>
          <w:sz w:val="28"/>
          <w:szCs w:val="28"/>
          <w:lang w:val="uk-UA"/>
        </w:rPr>
      </w:pPr>
      <w:r w:rsidRPr="00C94E3C">
        <w:rPr>
          <w:sz w:val="28"/>
          <w:szCs w:val="28"/>
          <w:u w:val="single"/>
          <w:lang w:val="uk-UA"/>
        </w:rPr>
        <w:t>03.04.2025 р.</w:t>
      </w:r>
      <w:r>
        <w:rPr>
          <w:sz w:val="28"/>
          <w:szCs w:val="28"/>
          <w:lang w:val="uk-UA"/>
        </w:rPr>
        <w:t xml:space="preserve">  № </w:t>
      </w:r>
      <w:r w:rsidRPr="00C94E3C">
        <w:rPr>
          <w:sz w:val="28"/>
          <w:szCs w:val="28"/>
          <w:u w:val="single"/>
          <w:lang w:val="uk-UA"/>
        </w:rPr>
        <w:t>741/01-32</w:t>
      </w:r>
      <w:r w:rsidRPr="00C94E3C">
        <w:rPr>
          <w:sz w:val="28"/>
          <w:szCs w:val="28"/>
          <w:lang w:val="uk-UA"/>
        </w:rPr>
        <w:t xml:space="preserve">                                                На №______ від ______</w:t>
      </w:r>
    </w:p>
    <w:p w:rsidR="00D40D99" w:rsidRDefault="00D40D99" w:rsidP="00D40D99">
      <w:pPr>
        <w:tabs>
          <w:tab w:val="left" w:pos="1440"/>
          <w:tab w:val="left" w:pos="5940"/>
          <w:tab w:val="left" w:pos="6660"/>
        </w:tabs>
        <w:rPr>
          <w:sz w:val="28"/>
          <w:szCs w:val="28"/>
          <w:u w:val="single"/>
          <w:lang w:val="uk-UA"/>
        </w:rPr>
      </w:pPr>
    </w:p>
    <w:p w:rsidR="00D40D99" w:rsidRPr="00AA21EB" w:rsidRDefault="00D40D99" w:rsidP="00D40D99">
      <w:pPr>
        <w:jc w:val="center"/>
        <w:rPr>
          <w:b/>
          <w:sz w:val="28"/>
          <w:szCs w:val="28"/>
          <w:lang w:val="uk-UA"/>
        </w:rPr>
      </w:pPr>
      <w:r w:rsidRPr="00AA21EB">
        <w:rPr>
          <w:b/>
          <w:sz w:val="28"/>
          <w:szCs w:val="28"/>
          <w:lang w:val="uk-UA"/>
        </w:rPr>
        <w:t>Рекомендації реєстр</w:t>
      </w:r>
      <w:r>
        <w:rPr>
          <w:b/>
          <w:sz w:val="28"/>
          <w:szCs w:val="28"/>
          <w:lang w:val="uk-UA"/>
        </w:rPr>
        <w:t>аційного</w:t>
      </w:r>
      <w:r w:rsidRPr="00AA21EB">
        <w:rPr>
          <w:b/>
          <w:sz w:val="28"/>
          <w:szCs w:val="28"/>
          <w:lang w:val="uk-UA"/>
        </w:rPr>
        <w:t xml:space="preserve"> органу </w:t>
      </w:r>
    </w:p>
    <w:p w:rsidR="00D40D99" w:rsidRDefault="00D40D99" w:rsidP="00D40D99">
      <w:pPr>
        <w:jc w:val="center"/>
        <w:rPr>
          <w:b/>
          <w:sz w:val="28"/>
          <w:szCs w:val="28"/>
          <w:lang w:val="uk-UA"/>
        </w:rPr>
      </w:pPr>
      <w:r>
        <w:rPr>
          <w:b/>
          <w:sz w:val="28"/>
          <w:szCs w:val="28"/>
          <w:lang w:val="uk-UA"/>
        </w:rPr>
        <w:t>та повідомлення про реєстрацію</w:t>
      </w:r>
    </w:p>
    <w:p w:rsidR="00D40D99" w:rsidRPr="00C94E3C" w:rsidRDefault="00D40D99" w:rsidP="00D40D99">
      <w:pPr>
        <w:jc w:val="center"/>
        <w:rPr>
          <w:b/>
          <w:sz w:val="28"/>
          <w:szCs w:val="28"/>
          <w:lang w:val="uk-UA"/>
        </w:rPr>
      </w:pPr>
    </w:p>
    <w:p w:rsidR="00D40D99" w:rsidRPr="00C94E3C" w:rsidRDefault="00D40D99" w:rsidP="00D40D99">
      <w:pPr>
        <w:ind w:firstLine="708"/>
        <w:jc w:val="both"/>
        <w:rPr>
          <w:sz w:val="28"/>
          <w:szCs w:val="28"/>
          <w:lang w:val="uk-UA"/>
        </w:rPr>
      </w:pPr>
      <w:r w:rsidRPr="00C94E3C">
        <w:rPr>
          <w:sz w:val="28"/>
          <w:szCs w:val="28"/>
          <w:lang w:val="uk-UA"/>
        </w:rPr>
        <w:t>Реєстраційний орган з повідомної реєстрації колективних договорів та угод Козятинської міської ради інформує, що  колективний договір між адміністрацією і трудовим колективом Козятинського міського територіального центру соціального обслуговування на 2025-2030 роки зареєстровано 03квітня 2025 року за № 109/025.</w:t>
      </w:r>
    </w:p>
    <w:p w:rsidR="00D40D99" w:rsidRPr="00C94E3C" w:rsidRDefault="00D40D99" w:rsidP="00D40D99">
      <w:pPr>
        <w:jc w:val="both"/>
        <w:rPr>
          <w:sz w:val="28"/>
          <w:szCs w:val="28"/>
        </w:rPr>
      </w:pPr>
      <w:r w:rsidRPr="00C94E3C">
        <w:rPr>
          <w:sz w:val="28"/>
          <w:szCs w:val="28"/>
          <w:lang w:val="uk-UA"/>
        </w:rPr>
        <w:t xml:space="preserve"> Рекомендуємо усунути недоліки у формулюванні окремих положень та додатків</w:t>
      </w:r>
      <w:r w:rsidRPr="00C94E3C">
        <w:rPr>
          <w:sz w:val="28"/>
          <w:szCs w:val="28"/>
        </w:rPr>
        <w:t>:</w:t>
      </w:r>
    </w:p>
    <w:p w:rsidR="00D40D99" w:rsidRPr="00C94E3C" w:rsidRDefault="00D40D99" w:rsidP="00D40D99">
      <w:pPr>
        <w:ind w:firstLine="709"/>
        <w:jc w:val="both"/>
        <w:rPr>
          <w:sz w:val="28"/>
          <w:szCs w:val="28"/>
          <w:lang w:val="uk-UA"/>
        </w:rPr>
      </w:pPr>
      <w:r w:rsidRPr="00C94E3C">
        <w:rPr>
          <w:sz w:val="28"/>
          <w:szCs w:val="28"/>
          <w:lang w:val="uk-UA"/>
        </w:rPr>
        <w:t>1.У р.6</w:t>
      </w:r>
      <w:r>
        <w:rPr>
          <w:sz w:val="28"/>
          <w:szCs w:val="28"/>
          <w:lang w:val="uk-UA"/>
        </w:rPr>
        <w:t xml:space="preserve"> </w:t>
      </w:r>
      <w:r w:rsidRPr="00C94E3C">
        <w:rPr>
          <w:sz w:val="28"/>
          <w:szCs w:val="28"/>
          <w:lang w:val="uk-UA"/>
        </w:rPr>
        <w:t xml:space="preserve"> «Охорона праці» передбачити соціальний захист потерпілих від нещасного випадку на виробництві - ст.9 Закону України «Про охорону праці» та ін.</w:t>
      </w:r>
    </w:p>
    <w:p w:rsidR="00D40D99" w:rsidRPr="00C94E3C" w:rsidRDefault="00D40D99" w:rsidP="00D40D99">
      <w:pPr>
        <w:ind w:firstLine="851"/>
        <w:jc w:val="both"/>
        <w:rPr>
          <w:sz w:val="28"/>
          <w:szCs w:val="28"/>
          <w:lang w:val="uk-UA"/>
        </w:rPr>
      </w:pPr>
      <w:r w:rsidRPr="00C94E3C">
        <w:rPr>
          <w:sz w:val="28"/>
          <w:szCs w:val="28"/>
          <w:lang w:val="uk-UA"/>
        </w:rPr>
        <w:t>2.Розробити додаток №13 із Комплексними заходами відповідно встановленої форми. Комплексні заходи  формуються на один рік згідно вимог Пост. КМУ №994, затверджуються керівником, погоджуються з  профспілкою або представником трудового колективу (для бюджетних установ), підписуються спеціалістом з охорони праці та головним бухгалтером. Передбачити вартість робіт (ст..19 Закону України «Про охорону праці»),яка зазначається у тис. грн., ефективність-для якої кількості осіб створюються умови.</w:t>
      </w:r>
    </w:p>
    <w:p w:rsidR="00D40D99" w:rsidRPr="00C94E3C" w:rsidRDefault="00D40D99" w:rsidP="00D40D99">
      <w:pPr>
        <w:ind w:firstLine="709"/>
        <w:jc w:val="both"/>
        <w:rPr>
          <w:sz w:val="28"/>
          <w:szCs w:val="28"/>
          <w:lang w:val="uk-UA"/>
        </w:rPr>
      </w:pPr>
      <w:r w:rsidRPr="00C94E3C">
        <w:rPr>
          <w:sz w:val="28"/>
          <w:szCs w:val="28"/>
          <w:lang w:val="uk-UA"/>
        </w:rPr>
        <w:t>3</w:t>
      </w:r>
      <w:r w:rsidRPr="00C94E3C">
        <w:rPr>
          <w:b/>
          <w:sz w:val="28"/>
          <w:szCs w:val="28"/>
          <w:lang w:val="uk-UA"/>
        </w:rPr>
        <w:t>.</w:t>
      </w:r>
      <w:r w:rsidRPr="00C94E3C">
        <w:rPr>
          <w:sz w:val="28"/>
          <w:szCs w:val="28"/>
          <w:lang w:val="uk-UA"/>
        </w:rPr>
        <w:t xml:space="preserve"> Врахувати вимоги Закону України «Про організацію трудових відносин в умовах воєнного стану»,зокрема,призупинення дії окремих положень договору у цей період.</w:t>
      </w:r>
    </w:p>
    <w:p w:rsidR="00D40D99" w:rsidRDefault="00D40D99" w:rsidP="00D40D99">
      <w:pPr>
        <w:ind w:firstLine="709"/>
        <w:jc w:val="both"/>
        <w:rPr>
          <w:sz w:val="28"/>
          <w:szCs w:val="28"/>
          <w:lang w:val="uk-UA"/>
        </w:rPr>
      </w:pPr>
      <w:r w:rsidRPr="00C94E3C">
        <w:rPr>
          <w:sz w:val="28"/>
          <w:szCs w:val="28"/>
          <w:lang w:val="uk-UA"/>
        </w:rPr>
        <w:t xml:space="preserve">4.Правила внутрішнього трудового розпорядку приймаються профспілковими або загальними зборами трудового колективу </w:t>
      </w:r>
      <w:r w:rsidRPr="00C94E3C">
        <w:rPr>
          <w:b/>
          <w:sz w:val="28"/>
          <w:szCs w:val="28"/>
          <w:lang w:val="uk-UA"/>
        </w:rPr>
        <w:t>,</w:t>
      </w:r>
      <w:r w:rsidRPr="00C94E3C">
        <w:rPr>
          <w:sz w:val="28"/>
          <w:szCs w:val="28"/>
          <w:lang w:val="uk-UA"/>
        </w:rPr>
        <w:t>підписуються керівником та головою профспілки (представником трудового колективу).</w:t>
      </w:r>
    </w:p>
    <w:p w:rsidR="00D40D99" w:rsidRPr="00C94E3C" w:rsidRDefault="00D40D99" w:rsidP="00D40D99">
      <w:pPr>
        <w:ind w:firstLine="709"/>
        <w:jc w:val="both"/>
        <w:rPr>
          <w:sz w:val="28"/>
          <w:szCs w:val="28"/>
          <w:lang w:val="uk-UA"/>
        </w:rPr>
      </w:pPr>
      <w:r w:rsidRPr="00C94E3C">
        <w:rPr>
          <w:sz w:val="28"/>
          <w:szCs w:val="28"/>
          <w:lang w:val="uk-UA"/>
        </w:rPr>
        <w:t>5. Зробити відповідні зміни та доповнення до    колективного договору, прийняти на зборах та зареєструвати згідно вимог Пост. КМУ №768 від 21.08.2019 р. «Про внесення змін до Пост. КМУ від 13.02.2013р.№115».</w:t>
      </w:r>
    </w:p>
    <w:p w:rsidR="00D40D99" w:rsidRPr="00AA21EB" w:rsidRDefault="00D40D99" w:rsidP="00D40D99">
      <w:pPr>
        <w:jc w:val="both"/>
        <w:rPr>
          <w:sz w:val="28"/>
          <w:szCs w:val="28"/>
          <w:lang w:val="uk-UA"/>
        </w:rPr>
      </w:pPr>
      <w:r w:rsidRPr="00AA21EB">
        <w:rPr>
          <w:sz w:val="28"/>
          <w:szCs w:val="28"/>
          <w:lang w:val="uk-UA"/>
        </w:rPr>
        <w:t xml:space="preserve"> </w:t>
      </w:r>
    </w:p>
    <w:p w:rsidR="00D40D99" w:rsidRDefault="00D40D99" w:rsidP="00D40D99">
      <w:pPr>
        <w:jc w:val="both"/>
        <w:rPr>
          <w:b/>
          <w:sz w:val="28"/>
          <w:szCs w:val="20"/>
          <w:lang w:val="uk-UA"/>
        </w:rPr>
      </w:pPr>
      <w:r>
        <w:rPr>
          <w:b/>
          <w:sz w:val="28"/>
          <w:szCs w:val="20"/>
          <w:lang w:val="uk-UA"/>
        </w:rPr>
        <w:t>Уповноважена особа</w:t>
      </w:r>
    </w:p>
    <w:p w:rsidR="00D40D99" w:rsidRPr="00C94E3C" w:rsidRDefault="00D40D99" w:rsidP="00D40D99">
      <w:pPr>
        <w:jc w:val="both"/>
        <w:rPr>
          <w:b/>
          <w:sz w:val="28"/>
          <w:szCs w:val="28"/>
          <w:lang w:val="uk-UA"/>
        </w:rPr>
      </w:pPr>
      <w:r>
        <w:rPr>
          <w:sz w:val="20"/>
          <w:szCs w:val="20"/>
          <w:lang w:val="uk-UA"/>
        </w:rPr>
        <w:t xml:space="preserve"> </w:t>
      </w:r>
      <w:r>
        <w:rPr>
          <w:b/>
          <w:sz w:val="28"/>
          <w:szCs w:val="20"/>
          <w:lang w:val="uk-UA"/>
        </w:rPr>
        <w:t>реєстраційного органу</w:t>
      </w:r>
      <w:r w:rsidRPr="00C94E3C">
        <w:rPr>
          <w:b/>
          <w:sz w:val="28"/>
          <w:szCs w:val="20"/>
          <w:lang w:val="uk-UA"/>
        </w:rPr>
        <w:t xml:space="preserve"> </w:t>
      </w:r>
      <w:r>
        <w:rPr>
          <w:b/>
          <w:sz w:val="28"/>
          <w:szCs w:val="20"/>
          <w:lang w:val="uk-UA"/>
        </w:rPr>
        <w:t xml:space="preserve">                                         Володимир ЛУПОЛ</w:t>
      </w:r>
    </w:p>
    <w:p w:rsidR="00D40D99" w:rsidRDefault="00D40D99" w:rsidP="00D40D99">
      <w:pPr>
        <w:jc w:val="both"/>
        <w:rPr>
          <w:sz w:val="20"/>
          <w:szCs w:val="20"/>
          <w:lang w:val="uk-UA"/>
        </w:rPr>
      </w:pPr>
    </w:p>
    <w:p w:rsidR="00D40D99" w:rsidRDefault="00D40D99" w:rsidP="00D40D99">
      <w:pPr>
        <w:jc w:val="both"/>
        <w:rPr>
          <w:sz w:val="20"/>
          <w:szCs w:val="20"/>
          <w:lang w:val="uk-UA"/>
        </w:rPr>
      </w:pPr>
    </w:p>
    <w:p w:rsidR="00D40D99" w:rsidRDefault="00D40D99" w:rsidP="00D40D99">
      <w:pPr>
        <w:jc w:val="both"/>
        <w:rPr>
          <w:sz w:val="20"/>
          <w:szCs w:val="20"/>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Default="00D40D99" w:rsidP="00B93E95">
      <w:pPr>
        <w:spacing w:after="0"/>
        <w:rPr>
          <w:rFonts w:ascii="Times New Roman" w:hAnsi="Times New Roman" w:cs="Times New Roman"/>
          <w:sz w:val="28"/>
          <w:szCs w:val="28"/>
          <w:lang w:val="uk-UA"/>
        </w:rPr>
      </w:pPr>
    </w:p>
    <w:p w:rsidR="00D40D99" w:rsidRPr="00074741" w:rsidRDefault="00D40D99" w:rsidP="00D40D99">
      <w:pPr>
        <w:tabs>
          <w:tab w:val="left" w:pos="1500"/>
        </w:tabs>
        <w:rPr>
          <w:sz w:val="28"/>
          <w:szCs w:val="28"/>
          <w:lang w:val="uk-UA"/>
        </w:rPr>
      </w:pPr>
      <w:r w:rsidRPr="00074741">
        <w:rPr>
          <w:b/>
          <w:sz w:val="28"/>
          <w:szCs w:val="28"/>
          <w:lang w:val="uk-UA"/>
        </w:rPr>
        <w:t>ЗАРЕЄСТРОВАНО</w:t>
      </w:r>
      <w:r w:rsidRPr="00074741">
        <w:rPr>
          <w:sz w:val="28"/>
          <w:szCs w:val="28"/>
          <w:lang w:val="uk-UA"/>
        </w:rPr>
        <w:t xml:space="preserve">: </w:t>
      </w:r>
    </w:p>
    <w:p w:rsidR="00D40D99" w:rsidRPr="00074741" w:rsidRDefault="00D40D99" w:rsidP="00D40D99">
      <w:pPr>
        <w:tabs>
          <w:tab w:val="left" w:pos="1500"/>
          <w:tab w:val="left" w:pos="6190"/>
        </w:tabs>
        <w:rPr>
          <w:sz w:val="28"/>
          <w:szCs w:val="28"/>
          <w:lang w:val="uk-UA"/>
        </w:rPr>
      </w:pPr>
      <w:r w:rsidRPr="00074741">
        <w:rPr>
          <w:sz w:val="28"/>
          <w:szCs w:val="28"/>
          <w:lang w:val="uk-UA"/>
        </w:rPr>
        <w:t xml:space="preserve">Управління соціальної політики </w:t>
      </w:r>
    </w:p>
    <w:p w:rsidR="00D40D99" w:rsidRPr="00074741" w:rsidRDefault="00D40D99" w:rsidP="00D40D99">
      <w:pPr>
        <w:tabs>
          <w:tab w:val="left" w:pos="1500"/>
        </w:tabs>
        <w:rPr>
          <w:sz w:val="28"/>
          <w:szCs w:val="28"/>
          <w:lang w:val="uk-UA"/>
        </w:rPr>
      </w:pPr>
      <w:r w:rsidRPr="00074741">
        <w:rPr>
          <w:sz w:val="28"/>
          <w:szCs w:val="28"/>
          <w:lang w:val="uk-UA"/>
        </w:rPr>
        <w:t xml:space="preserve">Козятинської міської ради    </w:t>
      </w:r>
    </w:p>
    <w:p w:rsidR="00D40D99" w:rsidRDefault="00D40D99" w:rsidP="00D40D99">
      <w:pPr>
        <w:tabs>
          <w:tab w:val="left" w:pos="1500"/>
        </w:tabs>
        <w:rPr>
          <w:sz w:val="28"/>
          <w:szCs w:val="28"/>
          <w:lang w:val="uk-UA"/>
        </w:rPr>
      </w:pPr>
      <w:r>
        <w:rPr>
          <w:sz w:val="28"/>
          <w:szCs w:val="28"/>
          <w:lang w:val="uk-UA"/>
        </w:rPr>
        <w:t>Рекомендації уповноваженого органу: №741/01-32 від  03.04.2025 р</w:t>
      </w:r>
    </w:p>
    <w:p w:rsidR="00D40D99" w:rsidRPr="00074741" w:rsidRDefault="00D40D99" w:rsidP="00D40D99">
      <w:pPr>
        <w:tabs>
          <w:tab w:val="left" w:pos="1500"/>
        </w:tabs>
        <w:rPr>
          <w:sz w:val="28"/>
          <w:szCs w:val="28"/>
          <w:lang w:val="uk-UA"/>
        </w:rPr>
      </w:pPr>
      <w:r w:rsidRPr="00074741">
        <w:rPr>
          <w:sz w:val="28"/>
          <w:szCs w:val="28"/>
          <w:lang w:val="uk-UA"/>
        </w:rPr>
        <w:t xml:space="preserve">Реєстраційний № </w:t>
      </w:r>
      <w:r>
        <w:rPr>
          <w:sz w:val="28"/>
          <w:szCs w:val="28"/>
          <w:lang w:val="uk-UA"/>
        </w:rPr>
        <w:t xml:space="preserve">  109/025  __</w:t>
      </w:r>
      <w:r w:rsidRPr="00074741">
        <w:rPr>
          <w:sz w:val="28"/>
          <w:szCs w:val="28"/>
          <w:lang w:val="uk-UA"/>
        </w:rPr>
        <w:t xml:space="preserve">від </w:t>
      </w:r>
      <w:r>
        <w:rPr>
          <w:sz w:val="28"/>
          <w:szCs w:val="28"/>
          <w:lang w:val="uk-UA"/>
        </w:rPr>
        <w:t>«__03__»_04_______2025</w:t>
      </w:r>
      <w:r w:rsidRPr="00074741">
        <w:rPr>
          <w:sz w:val="28"/>
          <w:szCs w:val="28"/>
          <w:lang w:val="uk-UA"/>
        </w:rPr>
        <w:t>р.</w:t>
      </w:r>
    </w:p>
    <w:p w:rsidR="00D40D99" w:rsidRPr="00074741" w:rsidRDefault="00D40D99" w:rsidP="00D40D99">
      <w:pPr>
        <w:tabs>
          <w:tab w:val="left" w:pos="1500"/>
          <w:tab w:val="left" w:pos="6228"/>
        </w:tabs>
        <w:rPr>
          <w:sz w:val="28"/>
          <w:szCs w:val="28"/>
          <w:lang w:val="uk-UA"/>
        </w:rPr>
      </w:pPr>
      <w:r w:rsidRPr="00074741">
        <w:rPr>
          <w:sz w:val="28"/>
          <w:szCs w:val="28"/>
          <w:lang w:val="uk-UA"/>
        </w:rPr>
        <w:t>Уповноважена особа реєструючого органу ______________</w:t>
      </w:r>
      <w:r>
        <w:rPr>
          <w:sz w:val="28"/>
          <w:szCs w:val="28"/>
          <w:lang w:val="uk-UA"/>
        </w:rPr>
        <w:t xml:space="preserve">  В.І. Лупол </w:t>
      </w:r>
    </w:p>
    <w:p w:rsidR="00D40D99" w:rsidRPr="00074741" w:rsidRDefault="00D40D99" w:rsidP="00D40D99">
      <w:pPr>
        <w:tabs>
          <w:tab w:val="left" w:pos="1500"/>
        </w:tabs>
        <w:jc w:val="center"/>
        <w:rPr>
          <w:sz w:val="28"/>
          <w:szCs w:val="28"/>
          <w:lang w:val="uk-UA"/>
        </w:rPr>
      </w:pPr>
    </w:p>
    <w:p w:rsidR="00D40D99" w:rsidRPr="00074741" w:rsidRDefault="00D40D99" w:rsidP="00D40D99">
      <w:pPr>
        <w:tabs>
          <w:tab w:val="left" w:pos="1500"/>
        </w:tabs>
        <w:jc w:val="center"/>
        <w:rPr>
          <w:sz w:val="28"/>
          <w:szCs w:val="28"/>
          <w:lang w:val="uk-UA"/>
        </w:rPr>
      </w:pPr>
    </w:p>
    <w:p w:rsidR="00D40D99" w:rsidRPr="00074741" w:rsidRDefault="00D40D99" w:rsidP="00D40D99">
      <w:pPr>
        <w:tabs>
          <w:tab w:val="left" w:pos="1500"/>
        </w:tabs>
        <w:jc w:val="center"/>
        <w:rPr>
          <w:b/>
          <w:sz w:val="44"/>
          <w:szCs w:val="44"/>
          <w:lang w:val="uk-UA"/>
        </w:rPr>
      </w:pPr>
    </w:p>
    <w:p w:rsidR="00D40D99" w:rsidRPr="00074741" w:rsidRDefault="00D40D99" w:rsidP="00D40D99">
      <w:pPr>
        <w:jc w:val="center"/>
        <w:rPr>
          <w:b/>
          <w:sz w:val="44"/>
          <w:szCs w:val="44"/>
          <w:lang w:val="uk-UA"/>
        </w:rPr>
      </w:pPr>
      <w:r w:rsidRPr="00074741">
        <w:rPr>
          <w:b/>
          <w:sz w:val="44"/>
          <w:szCs w:val="44"/>
          <w:lang w:val="uk-UA"/>
        </w:rPr>
        <w:t>КОЛЕКТИВНИЙ ДОГОВІР</w:t>
      </w:r>
    </w:p>
    <w:p w:rsidR="00D40D99" w:rsidRPr="00074741" w:rsidRDefault="00D40D99" w:rsidP="00D40D99">
      <w:pPr>
        <w:jc w:val="center"/>
        <w:rPr>
          <w:b/>
          <w:sz w:val="36"/>
          <w:szCs w:val="36"/>
          <w:lang w:val="uk-UA"/>
        </w:rPr>
      </w:pPr>
    </w:p>
    <w:p w:rsidR="00D40D99" w:rsidRPr="00074741" w:rsidRDefault="00D40D99" w:rsidP="00D40D99">
      <w:pPr>
        <w:jc w:val="center"/>
        <w:rPr>
          <w:b/>
          <w:sz w:val="32"/>
          <w:szCs w:val="32"/>
          <w:lang w:val="uk-UA"/>
        </w:rPr>
      </w:pPr>
      <w:r w:rsidRPr="00074741">
        <w:rPr>
          <w:b/>
          <w:sz w:val="32"/>
          <w:szCs w:val="32"/>
          <w:lang w:val="uk-UA"/>
        </w:rPr>
        <w:t xml:space="preserve">МІЖ АДМІНІСТРАЦІЄЮ І </w:t>
      </w:r>
      <w:r>
        <w:rPr>
          <w:b/>
          <w:sz w:val="32"/>
          <w:szCs w:val="32"/>
          <w:lang w:val="uk-UA"/>
        </w:rPr>
        <w:t>ТРУДОВИМ КОЛЕКТИВОМ</w:t>
      </w:r>
    </w:p>
    <w:p w:rsidR="00D40D99" w:rsidRPr="00074741" w:rsidRDefault="00D40D99" w:rsidP="00D40D99">
      <w:pPr>
        <w:jc w:val="center"/>
        <w:rPr>
          <w:sz w:val="32"/>
          <w:szCs w:val="32"/>
          <w:lang w:val="uk-UA"/>
        </w:rPr>
      </w:pPr>
      <w:r w:rsidRPr="00074741">
        <w:rPr>
          <w:b/>
          <w:sz w:val="32"/>
          <w:szCs w:val="32"/>
          <w:lang w:val="uk-UA"/>
        </w:rPr>
        <w:t>КОЗЯТИНСЬКОГО МІСЬКОГО ТЕРИТОРІАЛЬНОГО ЦЕНТРУ СОЦІАЛЬНОГО ОБСЛУГОВУВАННЯ</w:t>
      </w:r>
      <w:r w:rsidRPr="00074741">
        <w:rPr>
          <w:sz w:val="32"/>
          <w:szCs w:val="32"/>
          <w:lang w:val="uk-UA"/>
        </w:rPr>
        <w:t xml:space="preserve">  </w:t>
      </w:r>
    </w:p>
    <w:p w:rsidR="00D40D99" w:rsidRPr="00074741" w:rsidRDefault="00D40D99" w:rsidP="00D40D99">
      <w:pPr>
        <w:jc w:val="center"/>
        <w:rPr>
          <w:b/>
          <w:sz w:val="40"/>
          <w:szCs w:val="40"/>
          <w:lang w:val="uk-UA"/>
        </w:rPr>
      </w:pPr>
      <w:r w:rsidRPr="00074741">
        <w:rPr>
          <w:b/>
          <w:sz w:val="32"/>
          <w:szCs w:val="32"/>
          <w:lang w:val="uk-UA"/>
        </w:rPr>
        <w:t>НА 20</w:t>
      </w:r>
      <w:r>
        <w:rPr>
          <w:b/>
          <w:sz w:val="32"/>
          <w:szCs w:val="32"/>
          <w:lang w:val="uk-UA"/>
        </w:rPr>
        <w:t>25</w:t>
      </w:r>
      <w:r w:rsidRPr="00074741">
        <w:rPr>
          <w:b/>
          <w:sz w:val="32"/>
          <w:szCs w:val="32"/>
          <w:lang w:val="uk-UA"/>
        </w:rPr>
        <w:t xml:space="preserve"> – 20</w:t>
      </w:r>
      <w:r>
        <w:rPr>
          <w:b/>
          <w:sz w:val="32"/>
          <w:szCs w:val="32"/>
          <w:lang w:val="uk-UA"/>
        </w:rPr>
        <w:t>30</w:t>
      </w:r>
      <w:r w:rsidRPr="00074741">
        <w:rPr>
          <w:b/>
          <w:sz w:val="32"/>
          <w:szCs w:val="32"/>
          <w:lang w:val="uk-UA"/>
        </w:rPr>
        <w:t>р.р.</w:t>
      </w:r>
    </w:p>
    <w:p w:rsidR="00D40D99" w:rsidRPr="00074741" w:rsidRDefault="00D40D99" w:rsidP="00D40D99">
      <w:pPr>
        <w:rPr>
          <w:sz w:val="32"/>
          <w:szCs w:val="32"/>
          <w:lang w:val="uk-UA"/>
        </w:rPr>
      </w:pPr>
    </w:p>
    <w:p w:rsidR="00D40D99" w:rsidRPr="00074741" w:rsidRDefault="00D40D99" w:rsidP="00D40D99">
      <w:pPr>
        <w:tabs>
          <w:tab w:val="left" w:pos="1500"/>
          <w:tab w:val="left" w:pos="6882"/>
          <w:tab w:val="right" w:pos="9795"/>
        </w:tabs>
        <w:jc w:val="right"/>
        <w:rPr>
          <w:sz w:val="28"/>
          <w:szCs w:val="28"/>
          <w:lang w:val="uk-UA"/>
        </w:rPr>
      </w:pPr>
      <w:r>
        <w:rPr>
          <w:b/>
          <w:sz w:val="28"/>
          <w:szCs w:val="28"/>
          <w:lang w:val="uk-UA"/>
        </w:rPr>
        <w:tab/>
      </w:r>
      <w:r>
        <w:rPr>
          <w:b/>
          <w:sz w:val="28"/>
          <w:szCs w:val="28"/>
          <w:lang w:val="uk-UA"/>
        </w:rPr>
        <w:tab/>
        <w:t xml:space="preserve"> </w:t>
      </w:r>
      <w:r w:rsidRPr="00074741">
        <w:rPr>
          <w:b/>
          <w:sz w:val="28"/>
          <w:szCs w:val="28"/>
          <w:lang w:val="uk-UA"/>
        </w:rPr>
        <w:t xml:space="preserve"> ПРИЙНЯТО</w:t>
      </w:r>
      <w:r w:rsidRPr="00074741">
        <w:rPr>
          <w:sz w:val="28"/>
          <w:szCs w:val="28"/>
          <w:lang w:val="uk-UA"/>
        </w:rPr>
        <w:t>:</w:t>
      </w:r>
    </w:p>
    <w:p w:rsidR="00D40D99" w:rsidRPr="00074741" w:rsidRDefault="00D40D99" w:rsidP="00D40D99">
      <w:pPr>
        <w:tabs>
          <w:tab w:val="left" w:pos="1500"/>
          <w:tab w:val="left" w:pos="6882"/>
          <w:tab w:val="right" w:pos="9795"/>
        </w:tabs>
        <w:rPr>
          <w:sz w:val="28"/>
          <w:szCs w:val="28"/>
          <w:lang w:val="uk-UA"/>
        </w:rPr>
      </w:pPr>
    </w:p>
    <w:p w:rsidR="00D40D99" w:rsidRPr="00074741" w:rsidRDefault="00D40D99" w:rsidP="00D40D99">
      <w:pPr>
        <w:tabs>
          <w:tab w:val="left" w:pos="1500"/>
          <w:tab w:val="left" w:pos="6190"/>
        </w:tabs>
        <w:jc w:val="right"/>
        <w:rPr>
          <w:sz w:val="28"/>
          <w:szCs w:val="28"/>
          <w:lang w:val="uk-UA"/>
        </w:rPr>
      </w:pPr>
      <w:r w:rsidRPr="00074741">
        <w:rPr>
          <w:sz w:val="28"/>
          <w:szCs w:val="28"/>
          <w:lang w:val="uk-UA"/>
        </w:rPr>
        <w:t xml:space="preserve">На загальних зборах трудового </w:t>
      </w:r>
    </w:p>
    <w:p w:rsidR="00D40D99" w:rsidRPr="00074741" w:rsidRDefault="00D40D99" w:rsidP="00D40D99">
      <w:pPr>
        <w:tabs>
          <w:tab w:val="left" w:pos="1500"/>
          <w:tab w:val="left" w:pos="6190"/>
        </w:tabs>
        <w:jc w:val="right"/>
        <w:rPr>
          <w:sz w:val="28"/>
          <w:szCs w:val="28"/>
          <w:lang w:val="uk-UA"/>
        </w:rPr>
      </w:pPr>
      <w:r w:rsidRPr="00074741">
        <w:rPr>
          <w:sz w:val="28"/>
          <w:szCs w:val="28"/>
          <w:lang w:val="uk-UA"/>
        </w:rPr>
        <w:t xml:space="preserve">  </w:t>
      </w:r>
      <w:r w:rsidRPr="00074741">
        <w:rPr>
          <w:sz w:val="28"/>
          <w:szCs w:val="28"/>
          <w:lang w:val="uk-UA"/>
        </w:rPr>
        <w:tab/>
        <w:t>колективу територіального центру</w:t>
      </w:r>
    </w:p>
    <w:p w:rsidR="00D40D99" w:rsidRPr="00074741" w:rsidRDefault="00D40D99" w:rsidP="00D40D99">
      <w:pPr>
        <w:tabs>
          <w:tab w:val="left" w:pos="1500"/>
        </w:tabs>
        <w:jc w:val="right"/>
        <w:rPr>
          <w:sz w:val="28"/>
          <w:szCs w:val="28"/>
          <w:lang w:val="uk-UA"/>
        </w:rPr>
      </w:pPr>
      <w:r w:rsidRPr="00074741">
        <w:rPr>
          <w:sz w:val="28"/>
          <w:szCs w:val="28"/>
          <w:lang w:val="uk-UA"/>
        </w:rPr>
        <w:t xml:space="preserve">                                           </w:t>
      </w:r>
      <w:r>
        <w:rPr>
          <w:sz w:val="28"/>
          <w:szCs w:val="28"/>
          <w:lang w:val="uk-UA"/>
        </w:rPr>
        <w:t xml:space="preserve">31 березня </w:t>
      </w:r>
      <w:r w:rsidRPr="00074741">
        <w:rPr>
          <w:sz w:val="28"/>
          <w:szCs w:val="28"/>
          <w:lang w:val="uk-UA"/>
        </w:rPr>
        <w:t>20</w:t>
      </w:r>
      <w:r>
        <w:rPr>
          <w:sz w:val="28"/>
          <w:szCs w:val="28"/>
          <w:lang w:val="uk-UA"/>
        </w:rPr>
        <w:t>25</w:t>
      </w:r>
      <w:r w:rsidRPr="00074741">
        <w:rPr>
          <w:sz w:val="28"/>
          <w:szCs w:val="28"/>
          <w:lang w:val="uk-UA"/>
        </w:rPr>
        <w:t>р.</w:t>
      </w:r>
    </w:p>
    <w:p w:rsidR="00D40D99" w:rsidRPr="0028521A" w:rsidRDefault="00D40D99" w:rsidP="00D40D99">
      <w:pPr>
        <w:tabs>
          <w:tab w:val="left" w:pos="1500"/>
        </w:tabs>
        <w:jc w:val="right"/>
        <w:rPr>
          <w:sz w:val="28"/>
          <w:szCs w:val="28"/>
          <w:lang w:val="uk-UA"/>
        </w:rPr>
      </w:pPr>
      <w:r w:rsidRPr="00074741">
        <w:rPr>
          <w:sz w:val="28"/>
          <w:szCs w:val="28"/>
          <w:lang w:val="uk-UA"/>
        </w:rPr>
        <w:t xml:space="preserve">                                  Протокол №</w:t>
      </w:r>
      <w:r>
        <w:rPr>
          <w:sz w:val="28"/>
          <w:szCs w:val="28"/>
          <w:lang w:val="uk-UA"/>
        </w:rPr>
        <w:t>2</w:t>
      </w:r>
      <w:r w:rsidRPr="00074741">
        <w:rPr>
          <w:sz w:val="28"/>
          <w:szCs w:val="28"/>
          <w:lang w:val="uk-UA"/>
        </w:rPr>
        <w:t xml:space="preserve">                                     </w:t>
      </w:r>
      <w:r>
        <w:rPr>
          <w:b/>
          <w:sz w:val="32"/>
          <w:szCs w:val="32"/>
          <w:lang w:val="uk-UA"/>
        </w:rPr>
        <w:t xml:space="preserve">        </w:t>
      </w:r>
    </w:p>
    <w:p w:rsidR="00D40D99" w:rsidRDefault="00D40D99" w:rsidP="00D40D99">
      <w:pPr>
        <w:tabs>
          <w:tab w:val="left" w:pos="2992"/>
          <w:tab w:val="center" w:pos="4897"/>
        </w:tabs>
        <w:jc w:val="center"/>
        <w:rPr>
          <w:b/>
          <w:sz w:val="32"/>
          <w:szCs w:val="32"/>
          <w:lang w:val="uk-UA"/>
        </w:rPr>
      </w:pPr>
    </w:p>
    <w:p w:rsidR="00D40D99" w:rsidRPr="00074741" w:rsidRDefault="00D40D99" w:rsidP="00D40D99">
      <w:pPr>
        <w:tabs>
          <w:tab w:val="left" w:pos="2992"/>
          <w:tab w:val="center" w:pos="4897"/>
        </w:tabs>
        <w:jc w:val="center"/>
        <w:rPr>
          <w:b/>
          <w:sz w:val="32"/>
          <w:szCs w:val="32"/>
          <w:lang w:val="uk-UA"/>
        </w:rPr>
      </w:pPr>
      <w:r w:rsidRPr="00074741">
        <w:rPr>
          <w:b/>
          <w:sz w:val="32"/>
          <w:szCs w:val="32"/>
          <w:lang w:val="uk-UA"/>
        </w:rPr>
        <w:t>ЗМІСТ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9205"/>
      </w:tblGrid>
      <w:tr w:rsidR="00D40D99" w:rsidRPr="00074741" w:rsidTr="00C01DD2">
        <w:tc>
          <w:tcPr>
            <w:tcW w:w="648" w:type="dxa"/>
          </w:tcPr>
          <w:p w:rsidR="00D40D99" w:rsidRPr="00074741" w:rsidRDefault="00D40D99" w:rsidP="00C01DD2">
            <w:pPr>
              <w:jc w:val="center"/>
              <w:rPr>
                <w:b/>
                <w:sz w:val="26"/>
                <w:szCs w:val="26"/>
                <w:lang w:val="uk-UA"/>
              </w:rPr>
            </w:pPr>
            <w:r w:rsidRPr="00074741">
              <w:rPr>
                <w:b/>
                <w:sz w:val="26"/>
                <w:szCs w:val="26"/>
                <w:lang w:val="uk-UA"/>
              </w:rPr>
              <w:t>І</w:t>
            </w:r>
          </w:p>
        </w:tc>
        <w:tc>
          <w:tcPr>
            <w:tcW w:w="9205" w:type="dxa"/>
          </w:tcPr>
          <w:p w:rsidR="00D40D99" w:rsidRPr="002B485E" w:rsidRDefault="00D40D99" w:rsidP="00C01DD2">
            <w:pPr>
              <w:jc w:val="both"/>
              <w:rPr>
                <w:sz w:val="26"/>
                <w:szCs w:val="26"/>
                <w:lang w:val="uk-UA"/>
              </w:rPr>
            </w:pPr>
            <w:r w:rsidRPr="002B485E">
              <w:rPr>
                <w:sz w:val="26"/>
                <w:szCs w:val="26"/>
                <w:lang w:val="uk-UA"/>
              </w:rPr>
              <w:t>Загальні положення</w:t>
            </w:r>
          </w:p>
        </w:tc>
      </w:tr>
      <w:tr w:rsidR="00D40D99" w:rsidRPr="00074741" w:rsidTr="00C01DD2">
        <w:tc>
          <w:tcPr>
            <w:tcW w:w="648" w:type="dxa"/>
          </w:tcPr>
          <w:p w:rsidR="00D40D99" w:rsidRPr="00074741" w:rsidRDefault="00D40D99" w:rsidP="00C01DD2">
            <w:pPr>
              <w:jc w:val="center"/>
              <w:rPr>
                <w:b/>
                <w:sz w:val="26"/>
                <w:szCs w:val="26"/>
                <w:lang w:val="uk-UA"/>
              </w:rPr>
            </w:pPr>
            <w:r w:rsidRPr="00074741">
              <w:rPr>
                <w:b/>
                <w:sz w:val="26"/>
                <w:szCs w:val="26"/>
                <w:lang w:val="uk-UA"/>
              </w:rPr>
              <w:t>ІІ</w:t>
            </w:r>
          </w:p>
        </w:tc>
        <w:tc>
          <w:tcPr>
            <w:tcW w:w="9205" w:type="dxa"/>
          </w:tcPr>
          <w:p w:rsidR="00D40D99" w:rsidRPr="002B485E" w:rsidRDefault="00D40D99" w:rsidP="00C01DD2">
            <w:pPr>
              <w:jc w:val="both"/>
              <w:rPr>
                <w:sz w:val="26"/>
                <w:szCs w:val="26"/>
                <w:lang w:val="uk-UA"/>
              </w:rPr>
            </w:pPr>
            <w:r w:rsidRPr="002B485E">
              <w:rPr>
                <w:sz w:val="26"/>
                <w:szCs w:val="26"/>
                <w:lang w:val="uk-UA"/>
              </w:rPr>
              <w:t>Трудові відносини</w:t>
            </w:r>
          </w:p>
        </w:tc>
      </w:tr>
      <w:tr w:rsidR="00D40D99" w:rsidRPr="00074741" w:rsidTr="00C01DD2">
        <w:tc>
          <w:tcPr>
            <w:tcW w:w="648" w:type="dxa"/>
          </w:tcPr>
          <w:p w:rsidR="00D40D99" w:rsidRPr="00074741" w:rsidRDefault="00D40D99" w:rsidP="00C01DD2">
            <w:pPr>
              <w:jc w:val="center"/>
              <w:rPr>
                <w:b/>
                <w:sz w:val="26"/>
                <w:szCs w:val="26"/>
                <w:lang w:val="uk-UA"/>
              </w:rPr>
            </w:pPr>
            <w:r w:rsidRPr="00074741">
              <w:rPr>
                <w:b/>
                <w:sz w:val="26"/>
                <w:szCs w:val="26"/>
                <w:lang w:val="uk-UA"/>
              </w:rPr>
              <w:t>ІІІ</w:t>
            </w:r>
          </w:p>
        </w:tc>
        <w:tc>
          <w:tcPr>
            <w:tcW w:w="9205" w:type="dxa"/>
          </w:tcPr>
          <w:p w:rsidR="00D40D99" w:rsidRPr="002B485E" w:rsidRDefault="00D40D99" w:rsidP="00C01DD2">
            <w:pPr>
              <w:jc w:val="both"/>
              <w:rPr>
                <w:sz w:val="26"/>
                <w:szCs w:val="26"/>
                <w:lang w:val="uk-UA"/>
              </w:rPr>
            </w:pPr>
            <w:r w:rsidRPr="002B485E">
              <w:rPr>
                <w:sz w:val="26"/>
                <w:szCs w:val="26"/>
                <w:lang w:val="uk-UA"/>
              </w:rPr>
              <w:t xml:space="preserve">Робочий час і його використання. Час відпочинку </w:t>
            </w:r>
          </w:p>
        </w:tc>
      </w:tr>
      <w:tr w:rsidR="00D40D99" w:rsidRPr="00074741" w:rsidTr="00C01DD2">
        <w:tc>
          <w:tcPr>
            <w:tcW w:w="648" w:type="dxa"/>
          </w:tcPr>
          <w:p w:rsidR="00D40D99" w:rsidRPr="00A63ED1" w:rsidRDefault="00D40D99" w:rsidP="00C01DD2">
            <w:pPr>
              <w:jc w:val="center"/>
              <w:rPr>
                <w:b/>
                <w:sz w:val="26"/>
                <w:szCs w:val="26"/>
                <w:lang w:val="en-US"/>
              </w:rPr>
            </w:pPr>
            <w:r w:rsidRPr="00074741">
              <w:rPr>
                <w:b/>
                <w:sz w:val="26"/>
                <w:szCs w:val="26"/>
                <w:lang w:val="uk-UA"/>
              </w:rPr>
              <w:t>І</w:t>
            </w:r>
            <w:r>
              <w:rPr>
                <w:b/>
                <w:sz w:val="26"/>
                <w:szCs w:val="26"/>
                <w:lang w:val="en-US"/>
              </w:rPr>
              <w:t>V</w:t>
            </w:r>
          </w:p>
        </w:tc>
        <w:tc>
          <w:tcPr>
            <w:tcW w:w="9205" w:type="dxa"/>
          </w:tcPr>
          <w:p w:rsidR="00D40D99" w:rsidRPr="002B485E" w:rsidRDefault="00D40D99" w:rsidP="00C01DD2">
            <w:pPr>
              <w:jc w:val="both"/>
              <w:rPr>
                <w:sz w:val="26"/>
                <w:szCs w:val="26"/>
                <w:lang w:val="uk-UA"/>
              </w:rPr>
            </w:pPr>
            <w:r w:rsidRPr="002B485E">
              <w:rPr>
                <w:sz w:val="26"/>
                <w:szCs w:val="26"/>
                <w:lang w:val="uk-UA"/>
              </w:rPr>
              <w:t>Забезпечення  продуктивності зайнятості</w:t>
            </w:r>
          </w:p>
        </w:tc>
      </w:tr>
      <w:tr w:rsidR="00D40D99" w:rsidRPr="00074741" w:rsidTr="00C01DD2">
        <w:tc>
          <w:tcPr>
            <w:tcW w:w="648" w:type="dxa"/>
          </w:tcPr>
          <w:p w:rsidR="00D40D99" w:rsidRPr="00A63ED1" w:rsidRDefault="00D40D99" w:rsidP="00C01DD2">
            <w:pPr>
              <w:jc w:val="center"/>
              <w:rPr>
                <w:b/>
                <w:sz w:val="26"/>
                <w:szCs w:val="26"/>
                <w:lang w:val="en-US"/>
              </w:rPr>
            </w:pPr>
            <w:r>
              <w:rPr>
                <w:b/>
                <w:sz w:val="26"/>
                <w:szCs w:val="26"/>
                <w:lang w:val="en-US"/>
              </w:rPr>
              <w:t>V</w:t>
            </w:r>
          </w:p>
        </w:tc>
        <w:tc>
          <w:tcPr>
            <w:tcW w:w="9205" w:type="dxa"/>
          </w:tcPr>
          <w:p w:rsidR="00D40D99" w:rsidRPr="002B485E" w:rsidRDefault="00D40D99" w:rsidP="00C01DD2">
            <w:pPr>
              <w:jc w:val="both"/>
              <w:rPr>
                <w:sz w:val="26"/>
                <w:szCs w:val="26"/>
                <w:lang w:val="uk-UA"/>
              </w:rPr>
            </w:pPr>
            <w:r w:rsidRPr="002B485E">
              <w:rPr>
                <w:sz w:val="26"/>
                <w:szCs w:val="26"/>
                <w:lang w:val="uk-UA"/>
              </w:rPr>
              <w:t>Оплата праці</w:t>
            </w:r>
          </w:p>
        </w:tc>
      </w:tr>
      <w:tr w:rsidR="00D40D99" w:rsidRPr="00074741" w:rsidTr="00C01DD2">
        <w:tc>
          <w:tcPr>
            <w:tcW w:w="648" w:type="dxa"/>
          </w:tcPr>
          <w:p w:rsidR="00D40D99" w:rsidRPr="00074741" w:rsidRDefault="00D40D99" w:rsidP="00C01DD2">
            <w:pPr>
              <w:jc w:val="center"/>
              <w:rPr>
                <w:b/>
                <w:sz w:val="26"/>
                <w:szCs w:val="26"/>
                <w:lang w:val="uk-UA"/>
              </w:rPr>
            </w:pPr>
            <w:r>
              <w:rPr>
                <w:b/>
                <w:sz w:val="26"/>
                <w:szCs w:val="26"/>
                <w:lang w:val="en-US"/>
              </w:rPr>
              <w:t>V</w:t>
            </w:r>
            <w:r w:rsidRPr="00074741">
              <w:rPr>
                <w:b/>
                <w:sz w:val="26"/>
                <w:szCs w:val="26"/>
                <w:lang w:val="uk-UA"/>
              </w:rPr>
              <w:t>І</w:t>
            </w:r>
          </w:p>
        </w:tc>
        <w:tc>
          <w:tcPr>
            <w:tcW w:w="9205" w:type="dxa"/>
          </w:tcPr>
          <w:p w:rsidR="00D40D99" w:rsidRPr="002B485E" w:rsidRDefault="00D40D99" w:rsidP="00C01DD2">
            <w:pPr>
              <w:jc w:val="both"/>
              <w:rPr>
                <w:sz w:val="26"/>
                <w:szCs w:val="26"/>
                <w:lang w:val="uk-UA"/>
              </w:rPr>
            </w:pPr>
            <w:r w:rsidRPr="002B485E">
              <w:rPr>
                <w:sz w:val="26"/>
                <w:szCs w:val="26"/>
                <w:lang w:val="uk-UA"/>
              </w:rPr>
              <w:t>Охорона праці</w:t>
            </w:r>
          </w:p>
        </w:tc>
      </w:tr>
      <w:tr w:rsidR="00D40D99" w:rsidRPr="00074741" w:rsidTr="00C01DD2">
        <w:tc>
          <w:tcPr>
            <w:tcW w:w="648" w:type="dxa"/>
          </w:tcPr>
          <w:p w:rsidR="00D40D99" w:rsidRPr="00074741" w:rsidRDefault="00D40D99" w:rsidP="00C01DD2">
            <w:pPr>
              <w:jc w:val="center"/>
              <w:rPr>
                <w:b/>
                <w:sz w:val="26"/>
                <w:szCs w:val="26"/>
                <w:lang w:val="uk-UA"/>
              </w:rPr>
            </w:pPr>
            <w:r w:rsidRPr="00074741">
              <w:rPr>
                <w:b/>
                <w:sz w:val="26"/>
                <w:szCs w:val="26"/>
                <w:lang w:val="uk-UA"/>
              </w:rPr>
              <w:t>VІІ</w:t>
            </w:r>
          </w:p>
        </w:tc>
        <w:tc>
          <w:tcPr>
            <w:tcW w:w="9205" w:type="dxa"/>
          </w:tcPr>
          <w:p w:rsidR="00D40D99" w:rsidRPr="002B485E" w:rsidRDefault="00D40D99" w:rsidP="00C01DD2">
            <w:pPr>
              <w:jc w:val="both"/>
              <w:rPr>
                <w:sz w:val="26"/>
                <w:szCs w:val="26"/>
                <w:lang w:val="uk-UA"/>
              </w:rPr>
            </w:pPr>
            <w:r w:rsidRPr="002B485E">
              <w:rPr>
                <w:sz w:val="26"/>
                <w:szCs w:val="26"/>
                <w:lang w:val="uk-UA"/>
              </w:rPr>
              <w:t>Соціальні пільги та гарантії до колективного договору</w:t>
            </w:r>
          </w:p>
        </w:tc>
      </w:tr>
      <w:tr w:rsidR="00D40D99" w:rsidRPr="00074741" w:rsidTr="00C01DD2">
        <w:tc>
          <w:tcPr>
            <w:tcW w:w="648" w:type="dxa"/>
          </w:tcPr>
          <w:p w:rsidR="00D40D99" w:rsidRPr="00074741" w:rsidRDefault="00D40D99" w:rsidP="00C01DD2">
            <w:pPr>
              <w:jc w:val="center"/>
              <w:rPr>
                <w:b/>
                <w:sz w:val="26"/>
                <w:szCs w:val="26"/>
                <w:lang w:val="uk-UA"/>
              </w:rPr>
            </w:pPr>
            <w:r>
              <w:rPr>
                <w:b/>
                <w:sz w:val="26"/>
                <w:szCs w:val="26"/>
                <w:lang w:val="en-US"/>
              </w:rPr>
              <w:t>V</w:t>
            </w:r>
            <w:r w:rsidRPr="00074741">
              <w:rPr>
                <w:b/>
                <w:sz w:val="26"/>
                <w:szCs w:val="26"/>
                <w:lang w:val="uk-UA"/>
              </w:rPr>
              <w:t>ІІІ</w:t>
            </w:r>
          </w:p>
        </w:tc>
        <w:tc>
          <w:tcPr>
            <w:tcW w:w="9205" w:type="dxa"/>
          </w:tcPr>
          <w:p w:rsidR="00D40D99" w:rsidRPr="002B485E" w:rsidRDefault="00D40D99" w:rsidP="00C01DD2">
            <w:pPr>
              <w:jc w:val="both"/>
              <w:rPr>
                <w:sz w:val="26"/>
                <w:szCs w:val="26"/>
                <w:lang w:val="uk-UA"/>
              </w:rPr>
            </w:pPr>
            <w:r w:rsidRPr="00A63ED1">
              <w:rPr>
                <w:sz w:val="26"/>
                <w:szCs w:val="26"/>
                <w:lang w:val="uk-UA"/>
              </w:rPr>
              <w:t>Г</w:t>
            </w:r>
            <w:r>
              <w:rPr>
                <w:sz w:val="26"/>
                <w:szCs w:val="26"/>
                <w:lang w:val="uk-UA"/>
              </w:rPr>
              <w:t>арантії</w:t>
            </w:r>
            <w:r w:rsidRPr="00A63ED1">
              <w:rPr>
                <w:sz w:val="26"/>
                <w:szCs w:val="26"/>
                <w:lang w:val="uk-UA"/>
              </w:rPr>
              <w:t xml:space="preserve"> </w:t>
            </w:r>
            <w:r>
              <w:rPr>
                <w:sz w:val="26"/>
                <w:szCs w:val="26"/>
                <w:lang w:val="uk-UA"/>
              </w:rPr>
              <w:t>діяльності</w:t>
            </w:r>
            <w:r w:rsidRPr="00A63ED1">
              <w:rPr>
                <w:sz w:val="26"/>
                <w:szCs w:val="26"/>
                <w:lang w:val="uk-UA"/>
              </w:rPr>
              <w:t xml:space="preserve"> </w:t>
            </w:r>
            <w:r>
              <w:rPr>
                <w:sz w:val="26"/>
                <w:szCs w:val="26"/>
                <w:lang w:val="uk-UA"/>
              </w:rPr>
              <w:t>представника</w:t>
            </w:r>
            <w:r w:rsidRPr="00A63ED1">
              <w:rPr>
                <w:sz w:val="26"/>
                <w:szCs w:val="26"/>
                <w:lang w:val="uk-UA"/>
              </w:rPr>
              <w:t xml:space="preserve"> </w:t>
            </w:r>
            <w:r>
              <w:rPr>
                <w:sz w:val="26"/>
                <w:szCs w:val="26"/>
                <w:lang w:val="uk-UA"/>
              </w:rPr>
              <w:t>трудового</w:t>
            </w:r>
            <w:r w:rsidRPr="00A63ED1">
              <w:rPr>
                <w:sz w:val="26"/>
                <w:szCs w:val="26"/>
                <w:lang w:val="uk-UA"/>
              </w:rPr>
              <w:t xml:space="preserve"> </w:t>
            </w:r>
            <w:r>
              <w:rPr>
                <w:sz w:val="26"/>
                <w:szCs w:val="26"/>
                <w:lang w:val="uk-UA"/>
              </w:rPr>
              <w:t>колективу</w:t>
            </w:r>
          </w:p>
        </w:tc>
      </w:tr>
      <w:tr w:rsidR="00D40D99" w:rsidRPr="00074741" w:rsidTr="00C01DD2">
        <w:trPr>
          <w:trHeight w:val="384"/>
        </w:trPr>
        <w:tc>
          <w:tcPr>
            <w:tcW w:w="648" w:type="dxa"/>
          </w:tcPr>
          <w:p w:rsidR="00D40D99" w:rsidRPr="00074741" w:rsidRDefault="00D40D99" w:rsidP="00C01DD2">
            <w:pPr>
              <w:jc w:val="center"/>
              <w:rPr>
                <w:b/>
                <w:sz w:val="26"/>
                <w:szCs w:val="26"/>
                <w:lang w:val="uk-UA"/>
              </w:rPr>
            </w:pPr>
            <w:r w:rsidRPr="00074741">
              <w:rPr>
                <w:b/>
                <w:sz w:val="26"/>
                <w:szCs w:val="26"/>
                <w:lang w:val="uk-UA"/>
              </w:rPr>
              <w:t>ІХ</w:t>
            </w:r>
          </w:p>
        </w:tc>
        <w:tc>
          <w:tcPr>
            <w:tcW w:w="9205" w:type="dxa"/>
          </w:tcPr>
          <w:p w:rsidR="00D40D99" w:rsidRPr="002B485E" w:rsidRDefault="00D40D99" w:rsidP="00C01DD2">
            <w:pPr>
              <w:shd w:val="clear" w:color="auto" w:fill="FFFFFF"/>
              <w:contextualSpacing/>
              <w:rPr>
                <w:sz w:val="26"/>
                <w:szCs w:val="26"/>
                <w:lang w:val="uk-UA"/>
              </w:rPr>
            </w:pPr>
            <w:r w:rsidRPr="002B485E">
              <w:rPr>
                <w:bCs/>
                <w:spacing w:val="-2"/>
                <w:sz w:val="26"/>
                <w:szCs w:val="26"/>
                <w:lang w:val="uk-UA"/>
              </w:rPr>
              <w:t xml:space="preserve">Контроль за виконанням </w:t>
            </w:r>
            <w:r w:rsidRPr="002B485E">
              <w:rPr>
                <w:bCs/>
                <w:sz w:val="26"/>
                <w:szCs w:val="26"/>
                <w:lang w:val="uk-UA"/>
              </w:rPr>
              <w:t>колективного договору</w:t>
            </w:r>
          </w:p>
        </w:tc>
      </w:tr>
      <w:tr w:rsidR="00D40D99" w:rsidRPr="00074741" w:rsidTr="00C01DD2">
        <w:trPr>
          <w:trHeight w:val="77"/>
        </w:trPr>
        <w:tc>
          <w:tcPr>
            <w:tcW w:w="648" w:type="dxa"/>
          </w:tcPr>
          <w:p w:rsidR="00D40D99" w:rsidRPr="00074741" w:rsidRDefault="00D40D99" w:rsidP="00C01DD2">
            <w:pPr>
              <w:jc w:val="center"/>
              <w:rPr>
                <w:b/>
                <w:sz w:val="26"/>
                <w:szCs w:val="26"/>
                <w:lang w:val="uk-UA"/>
              </w:rPr>
            </w:pPr>
            <w:r w:rsidRPr="00074741">
              <w:rPr>
                <w:b/>
                <w:sz w:val="26"/>
                <w:szCs w:val="26"/>
                <w:lang w:val="uk-UA"/>
              </w:rPr>
              <w:t>Х</w:t>
            </w:r>
          </w:p>
        </w:tc>
        <w:tc>
          <w:tcPr>
            <w:tcW w:w="9205" w:type="dxa"/>
          </w:tcPr>
          <w:p w:rsidR="00D40D99" w:rsidRPr="002B485E" w:rsidRDefault="00D40D99" w:rsidP="00C01DD2">
            <w:pPr>
              <w:jc w:val="both"/>
              <w:rPr>
                <w:sz w:val="26"/>
                <w:szCs w:val="26"/>
                <w:lang w:val="uk-UA"/>
              </w:rPr>
            </w:pPr>
            <w:r w:rsidRPr="002B485E">
              <w:rPr>
                <w:sz w:val="26"/>
                <w:szCs w:val="26"/>
                <w:lang w:val="uk-UA"/>
              </w:rPr>
              <w:t>Заключні положення</w:t>
            </w:r>
          </w:p>
        </w:tc>
      </w:tr>
    </w:tbl>
    <w:p w:rsidR="00D40D99" w:rsidRPr="00074741" w:rsidRDefault="00D40D99" w:rsidP="00D40D99">
      <w:pPr>
        <w:jc w:val="center"/>
        <w:rPr>
          <w:b/>
          <w:sz w:val="26"/>
          <w:szCs w:val="26"/>
          <w:lang w:val="uk-UA"/>
        </w:rPr>
      </w:pPr>
    </w:p>
    <w:p w:rsidR="00D40D99" w:rsidRPr="002B485E" w:rsidRDefault="00D40D99" w:rsidP="00D40D99">
      <w:pPr>
        <w:jc w:val="center"/>
        <w:rPr>
          <w:b/>
          <w:sz w:val="26"/>
          <w:szCs w:val="26"/>
          <w:lang w:val="uk-UA"/>
        </w:rPr>
      </w:pPr>
      <w:r w:rsidRPr="002B485E">
        <w:rPr>
          <w:b/>
          <w:sz w:val="26"/>
          <w:szCs w:val="26"/>
          <w:lang w:val="uk-UA"/>
        </w:rPr>
        <w:t>Список додатків до колективного договору</w:t>
      </w:r>
    </w:p>
    <w:p w:rsidR="00D40D99" w:rsidRPr="00074741" w:rsidRDefault="00D40D99" w:rsidP="00D40D99">
      <w:pPr>
        <w:jc w:val="center"/>
        <w:rPr>
          <w:b/>
          <w:sz w:val="28"/>
          <w:szCs w:val="28"/>
          <w:lang w:val="uk-UA"/>
        </w:rPr>
      </w:pPr>
    </w:p>
    <w:p w:rsidR="00D40D99" w:rsidRPr="008A6D90" w:rsidRDefault="00D40D99" w:rsidP="00D40D99">
      <w:pPr>
        <w:contextualSpacing/>
        <w:jc w:val="both"/>
        <w:rPr>
          <w:sz w:val="26"/>
          <w:szCs w:val="26"/>
          <w:lang w:val="uk-UA"/>
        </w:rPr>
      </w:pPr>
      <w:r>
        <w:rPr>
          <w:b/>
          <w:sz w:val="26"/>
          <w:szCs w:val="26"/>
          <w:lang w:val="uk-UA"/>
        </w:rPr>
        <w:t xml:space="preserve">Додаток </w:t>
      </w:r>
      <w:r w:rsidRPr="00074741">
        <w:rPr>
          <w:b/>
          <w:sz w:val="26"/>
          <w:szCs w:val="26"/>
          <w:lang w:val="uk-UA"/>
        </w:rPr>
        <w:t xml:space="preserve">1   </w:t>
      </w:r>
      <w:r w:rsidRPr="008A6D90">
        <w:rPr>
          <w:sz w:val="26"/>
          <w:szCs w:val="26"/>
          <w:lang w:val="uk-UA"/>
        </w:rPr>
        <w:t>Правила внутрішнього трудового розпорядку</w:t>
      </w:r>
    </w:p>
    <w:p w:rsidR="00D40D99" w:rsidRPr="008A6D90" w:rsidRDefault="00D40D99" w:rsidP="00D40D99">
      <w:pPr>
        <w:jc w:val="both"/>
        <w:rPr>
          <w:sz w:val="26"/>
          <w:szCs w:val="26"/>
          <w:lang w:val="uk-UA"/>
        </w:rPr>
      </w:pPr>
      <w:r w:rsidRPr="008A6D90">
        <w:rPr>
          <w:b/>
          <w:sz w:val="26"/>
          <w:szCs w:val="26"/>
          <w:lang w:val="uk-UA"/>
        </w:rPr>
        <w:t xml:space="preserve">Додаток 2   </w:t>
      </w:r>
      <w:r w:rsidRPr="008A6D90">
        <w:rPr>
          <w:sz w:val="26"/>
          <w:szCs w:val="26"/>
          <w:lang w:val="uk-UA"/>
        </w:rPr>
        <w:t xml:space="preserve">Перелік посад працівників, яким встановлюється  ненормований  </w:t>
      </w:r>
    </w:p>
    <w:p w:rsidR="00D40D99" w:rsidRPr="008A6D90" w:rsidRDefault="00D40D99" w:rsidP="00D40D99">
      <w:pPr>
        <w:tabs>
          <w:tab w:val="left" w:pos="1418"/>
        </w:tabs>
        <w:jc w:val="both"/>
        <w:rPr>
          <w:b/>
          <w:sz w:val="26"/>
          <w:szCs w:val="26"/>
          <w:lang w:val="uk-UA"/>
        </w:rPr>
      </w:pPr>
      <w:r>
        <w:rPr>
          <w:sz w:val="26"/>
          <w:szCs w:val="26"/>
          <w:lang w:val="uk-UA"/>
        </w:rPr>
        <w:t xml:space="preserve">                     </w:t>
      </w:r>
      <w:r w:rsidRPr="008A6D90">
        <w:rPr>
          <w:sz w:val="26"/>
          <w:szCs w:val="26"/>
          <w:lang w:val="uk-UA"/>
        </w:rPr>
        <w:t>робочий день</w:t>
      </w:r>
    </w:p>
    <w:p w:rsidR="00D40D99" w:rsidRPr="008A6D90" w:rsidRDefault="00D40D99" w:rsidP="00D40D99">
      <w:pPr>
        <w:ind w:left="1418" w:hanging="1418"/>
        <w:contextualSpacing/>
        <w:jc w:val="both"/>
        <w:rPr>
          <w:b/>
          <w:sz w:val="32"/>
          <w:szCs w:val="32"/>
          <w:lang w:val="uk-UA"/>
        </w:rPr>
      </w:pPr>
      <w:r w:rsidRPr="008A6D90">
        <w:rPr>
          <w:b/>
          <w:sz w:val="26"/>
          <w:szCs w:val="26"/>
          <w:lang w:val="uk-UA"/>
        </w:rPr>
        <w:t xml:space="preserve">Додаток 3   </w:t>
      </w:r>
      <w:r w:rsidRPr="008A6D90">
        <w:rPr>
          <w:sz w:val="26"/>
          <w:szCs w:val="26"/>
          <w:lang w:val="uk-UA"/>
        </w:rPr>
        <w:t xml:space="preserve">Перелік посад працівників, яким встановлюється тривалість додаткової </w:t>
      </w:r>
      <w:r>
        <w:rPr>
          <w:sz w:val="26"/>
          <w:szCs w:val="26"/>
          <w:lang w:val="uk-UA"/>
        </w:rPr>
        <w:t xml:space="preserve">                                            </w:t>
      </w:r>
      <w:r w:rsidRPr="008A6D90">
        <w:rPr>
          <w:sz w:val="26"/>
          <w:szCs w:val="26"/>
          <w:lang w:val="uk-UA"/>
        </w:rPr>
        <w:t>відпустки за ненормований робочий день</w:t>
      </w:r>
      <w:r w:rsidRPr="008A6D90">
        <w:rPr>
          <w:b/>
          <w:sz w:val="32"/>
          <w:szCs w:val="32"/>
          <w:lang w:val="uk-UA"/>
        </w:rPr>
        <w:t xml:space="preserve"> </w:t>
      </w:r>
    </w:p>
    <w:p w:rsidR="00D40D99" w:rsidRPr="008A6D90" w:rsidRDefault="00D40D99" w:rsidP="00D40D99">
      <w:pPr>
        <w:ind w:left="1418" w:hanging="1418"/>
        <w:jc w:val="both"/>
        <w:rPr>
          <w:b/>
          <w:sz w:val="26"/>
          <w:szCs w:val="26"/>
          <w:lang w:val="uk-UA"/>
        </w:rPr>
      </w:pPr>
      <w:r w:rsidRPr="008A6D90">
        <w:rPr>
          <w:b/>
          <w:sz w:val="26"/>
          <w:szCs w:val="26"/>
          <w:lang w:val="uk-UA"/>
        </w:rPr>
        <w:t xml:space="preserve">Додаток 4   </w:t>
      </w:r>
      <w:r w:rsidRPr="008A6D90">
        <w:rPr>
          <w:sz w:val="26"/>
          <w:szCs w:val="26"/>
          <w:lang w:val="uk-UA"/>
        </w:rPr>
        <w:t>Перелік професій посад працівників, яким встановлюється тривалість додаткової відпустки за особливий характер праці</w:t>
      </w:r>
    </w:p>
    <w:p w:rsidR="00D40D99" w:rsidRPr="008A6D90" w:rsidRDefault="00D40D99" w:rsidP="00D40D99">
      <w:pPr>
        <w:contextualSpacing/>
        <w:jc w:val="both"/>
        <w:rPr>
          <w:sz w:val="26"/>
          <w:szCs w:val="26"/>
          <w:lang w:val="uk-UA"/>
        </w:rPr>
      </w:pPr>
      <w:r w:rsidRPr="008A6D90">
        <w:rPr>
          <w:b/>
          <w:sz w:val="26"/>
          <w:szCs w:val="26"/>
          <w:lang w:val="uk-UA"/>
        </w:rPr>
        <w:t xml:space="preserve">Додаток 5   </w:t>
      </w:r>
      <w:r w:rsidRPr="008A6D90">
        <w:rPr>
          <w:sz w:val="26"/>
          <w:szCs w:val="26"/>
          <w:lang w:val="uk-UA"/>
        </w:rPr>
        <w:t xml:space="preserve">Комісія по трудових спорах Козятинського </w:t>
      </w:r>
    </w:p>
    <w:p w:rsidR="00D40D99" w:rsidRPr="008A6D90" w:rsidRDefault="00D40D99" w:rsidP="00D40D99">
      <w:pPr>
        <w:contextualSpacing/>
        <w:jc w:val="both"/>
        <w:rPr>
          <w:b/>
          <w:sz w:val="26"/>
          <w:szCs w:val="26"/>
          <w:lang w:val="uk-UA"/>
        </w:rPr>
      </w:pPr>
      <w:r w:rsidRPr="008A6D90">
        <w:rPr>
          <w:sz w:val="26"/>
          <w:szCs w:val="26"/>
          <w:lang w:val="uk-UA"/>
        </w:rPr>
        <w:t xml:space="preserve">                     міського територіального центру </w:t>
      </w:r>
      <w:r w:rsidRPr="008A6D90">
        <w:rPr>
          <w:color w:val="000000"/>
          <w:sz w:val="26"/>
          <w:szCs w:val="26"/>
          <w:lang w:val="uk-UA"/>
        </w:rPr>
        <w:t>соціального обслуговування</w:t>
      </w:r>
    </w:p>
    <w:p w:rsidR="00D40D99" w:rsidRPr="008A6D90" w:rsidRDefault="00D40D99" w:rsidP="00D40D99">
      <w:pPr>
        <w:contextualSpacing/>
        <w:jc w:val="both"/>
        <w:rPr>
          <w:sz w:val="26"/>
          <w:szCs w:val="26"/>
          <w:lang w:val="uk-UA"/>
        </w:rPr>
      </w:pPr>
      <w:r w:rsidRPr="008A6D90">
        <w:rPr>
          <w:b/>
          <w:sz w:val="26"/>
          <w:szCs w:val="26"/>
          <w:lang w:val="uk-UA"/>
        </w:rPr>
        <w:t xml:space="preserve">Додаток 6   </w:t>
      </w:r>
      <w:r w:rsidRPr="008A6D90">
        <w:rPr>
          <w:sz w:val="26"/>
          <w:szCs w:val="26"/>
          <w:lang w:val="uk-UA"/>
        </w:rPr>
        <w:t xml:space="preserve">Положення про преміювання працівників Козятинського </w:t>
      </w:r>
    </w:p>
    <w:p w:rsidR="00D40D99" w:rsidRPr="008A6D90" w:rsidRDefault="00D40D99" w:rsidP="00D40D99">
      <w:pPr>
        <w:contextualSpacing/>
        <w:jc w:val="both"/>
        <w:rPr>
          <w:sz w:val="26"/>
          <w:szCs w:val="26"/>
          <w:lang w:val="uk-UA"/>
        </w:rPr>
      </w:pPr>
      <w:r w:rsidRPr="008A6D90">
        <w:rPr>
          <w:sz w:val="26"/>
          <w:szCs w:val="26"/>
          <w:lang w:val="uk-UA"/>
        </w:rPr>
        <w:t xml:space="preserve">                     міського територіального центру </w:t>
      </w:r>
      <w:r w:rsidRPr="008A6D90">
        <w:rPr>
          <w:color w:val="000000"/>
          <w:sz w:val="26"/>
          <w:szCs w:val="26"/>
          <w:lang w:val="uk-UA"/>
        </w:rPr>
        <w:t>соціального обслуговування</w:t>
      </w:r>
    </w:p>
    <w:p w:rsidR="00D40D99" w:rsidRPr="008A6D90" w:rsidRDefault="00D40D99" w:rsidP="00D40D99">
      <w:pPr>
        <w:contextualSpacing/>
        <w:jc w:val="both"/>
        <w:rPr>
          <w:color w:val="000000"/>
          <w:sz w:val="26"/>
          <w:szCs w:val="26"/>
          <w:lang w:val="uk-UA"/>
        </w:rPr>
      </w:pPr>
      <w:r w:rsidRPr="008A6D90">
        <w:rPr>
          <w:b/>
          <w:sz w:val="26"/>
          <w:szCs w:val="26"/>
          <w:lang w:val="uk-UA"/>
        </w:rPr>
        <w:t>Додаток 7</w:t>
      </w:r>
      <w:r w:rsidRPr="008A6D90">
        <w:rPr>
          <w:sz w:val="26"/>
          <w:szCs w:val="26"/>
          <w:lang w:val="uk-UA"/>
        </w:rPr>
        <w:t xml:space="preserve">   </w:t>
      </w:r>
      <w:r w:rsidRPr="008A6D90">
        <w:rPr>
          <w:color w:val="000000"/>
          <w:sz w:val="26"/>
          <w:szCs w:val="26"/>
          <w:lang w:val="uk-UA"/>
        </w:rPr>
        <w:t xml:space="preserve">Показники преміювання працівників Козятинського міського    </w:t>
      </w:r>
    </w:p>
    <w:p w:rsidR="00D40D99" w:rsidRPr="008A6D90" w:rsidRDefault="00D40D99" w:rsidP="00D40D99">
      <w:pPr>
        <w:contextualSpacing/>
        <w:jc w:val="both"/>
        <w:rPr>
          <w:color w:val="000000"/>
          <w:sz w:val="26"/>
          <w:szCs w:val="26"/>
          <w:u w:val="single"/>
          <w:lang w:val="uk-UA"/>
        </w:rPr>
      </w:pPr>
      <w:r w:rsidRPr="008A6D90">
        <w:rPr>
          <w:color w:val="000000"/>
          <w:sz w:val="26"/>
          <w:szCs w:val="26"/>
          <w:lang w:val="uk-UA"/>
        </w:rPr>
        <w:t xml:space="preserve">                     територіального центру соціального обслуговування </w:t>
      </w:r>
    </w:p>
    <w:p w:rsidR="00D40D99" w:rsidRPr="008A6D90" w:rsidRDefault="00D40D99" w:rsidP="00D40D99">
      <w:pPr>
        <w:contextualSpacing/>
        <w:jc w:val="both"/>
        <w:rPr>
          <w:sz w:val="26"/>
          <w:szCs w:val="26"/>
          <w:lang w:val="uk-UA"/>
        </w:rPr>
      </w:pPr>
      <w:r w:rsidRPr="008A6D90">
        <w:rPr>
          <w:b/>
          <w:sz w:val="26"/>
          <w:szCs w:val="26"/>
          <w:lang w:val="uk-UA"/>
        </w:rPr>
        <w:t xml:space="preserve">Додаток 8   </w:t>
      </w:r>
      <w:r w:rsidRPr="008A6D90">
        <w:rPr>
          <w:sz w:val="26"/>
          <w:szCs w:val="26"/>
          <w:lang w:val="uk-UA"/>
        </w:rPr>
        <w:t xml:space="preserve">Перелік професій і посад із шкідливими і важкими умовами, зайнятість </w:t>
      </w:r>
    </w:p>
    <w:p w:rsidR="00D40D99" w:rsidRPr="008A6D90" w:rsidRDefault="00D40D99" w:rsidP="00D40D99">
      <w:pPr>
        <w:contextualSpacing/>
        <w:jc w:val="both"/>
        <w:rPr>
          <w:sz w:val="26"/>
          <w:szCs w:val="26"/>
          <w:lang w:val="uk-UA"/>
        </w:rPr>
      </w:pPr>
      <w:r w:rsidRPr="008A6D90">
        <w:rPr>
          <w:sz w:val="26"/>
          <w:szCs w:val="26"/>
          <w:lang w:val="uk-UA"/>
        </w:rPr>
        <w:t xml:space="preserve">                     працівників на роботах в яких дає право на щорічну додаткову</w:t>
      </w:r>
    </w:p>
    <w:p w:rsidR="00D40D99" w:rsidRPr="008A6D90" w:rsidRDefault="00D40D99" w:rsidP="00D40D99">
      <w:pPr>
        <w:contextualSpacing/>
        <w:jc w:val="both"/>
        <w:rPr>
          <w:sz w:val="26"/>
          <w:szCs w:val="26"/>
          <w:lang w:val="uk-UA"/>
        </w:rPr>
      </w:pPr>
      <w:r w:rsidRPr="008A6D90">
        <w:rPr>
          <w:sz w:val="26"/>
          <w:szCs w:val="26"/>
          <w:lang w:val="uk-UA"/>
        </w:rPr>
        <w:t xml:space="preserve">                     відпустку та її тривалість </w:t>
      </w:r>
    </w:p>
    <w:p w:rsidR="00D40D99" w:rsidRPr="008A6D90" w:rsidRDefault="00D40D99" w:rsidP="00D40D99">
      <w:pPr>
        <w:ind w:left="1418" w:hanging="1418"/>
        <w:contextualSpacing/>
        <w:jc w:val="both"/>
        <w:rPr>
          <w:bCs/>
          <w:sz w:val="26"/>
          <w:szCs w:val="26"/>
          <w:lang w:val="uk-UA"/>
        </w:rPr>
      </w:pPr>
      <w:r w:rsidRPr="008A6D90">
        <w:rPr>
          <w:b/>
          <w:sz w:val="26"/>
          <w:szCs w:val="26"/>
          <w:lang w:val="uk-UA"/>
        </w:rPr>
        <w:t>Додаток 9</w:t>
      </w:r>
      <w:r>
        <w:rPr>
          <w:b/>
          <w:sz w:val="26"/>
          <w:szCs w:val="26"/>
          <w:lang w:val="uk-UA"/>
        </w:rPr>
        <w:t xml:space="preserve"> </w:t>
      </w:r>
      <w:r w:rsidRPr="008A6D90">
        <w:rPr>
          <w:bCs/>
          <w:sz w:val="26"/>
          <w:szCs w:val="26"/>
          <w:lang w:val="uk-UA"/>
        </w:rPr>
        <w:t xml:space="preserve">Норми безоплатної видачі спеціального одягу та інших засобів </w:t>
      </w:r>
      <w:r>
        <w:rPr>
          <w:bCs/>
          <w:sz w:val="26"/>
          <w:szCs w:val="26"/>
          <w:lang w:val="uk-UA"/>
        </w:rPr>
        <w:t xml:space="preserve">  </w:t>
      </w:r>
      <w:r w:rsidRPr="008A6D90">
        <w:rPr>
          <w:bCs/>
          <w:sz w:val="26"/>
          <w:szCs w:val="26"/>
          <w:lang w:val="uk-UA"/>
        </w:rPr>
        <w:t>індивідуального захисту працівникам</w:t>
      </w:r>
    </w:p>
    <w:p w:rsidR="00D40D99" w:rsidRPr="008A6D90" w:rsidRDefault="00D40D99" w:rsidP="00D40D99">
      <w:pPr>
        <w:contextualSpacing/>
        <w:jc w:val="both"/>
        <w:rPr>
          <w:sz w:val="26"/>
          <w:szCs w:val="26"/>
          <w:lang w:val="uk-UA"/>
        </w:rPr>
      </w:pPr>
      <w:r w:rsidRPr="008A6D90">
        <w:rPr>
          <w:b/>
          <w:sz w:val="26"/>
          <w:szCs w:val="26"/>
          <w:lang w:val="uk-UA"/>
        </w:rPr>
        <w:t>Додаток 10</w:t>
      </w:r>
      <w:r w:rsidRPr="008A6D90">
        <w:rPr>
          <w:sz w:val="26"/>
          <w:szCs w:val="26"/>
          <w:lang w:val="uk-UA"/>
        </w:rPr>
        <w:t xml:space="preserve"> </w:t>
      </w:r>
      <w:r w:rsidRPr="008A7C57">
        <w:rPr>
          <w:sz w:val="26"/>
          <w:szCs w:val="26"/>
          <w:lang w:val="uk-UA"/>
        </w:rPr>
        <w:t>Перелік державних та професійних свят</w:t>
      </w:r>
      <w:r w:rsidRPr="008A6D90">
        <w:rPr>
          <w:sz w:val="26"/>
          <w:szCs w:val="26"/>
          <w:lang w:val="uk-UA"/>
        </w:rPr>
        <w:t xml:space="preserve"> </w:t>
      </w:r>
    </w:p>
    <w:p w:rsidR="00D40D99" w:rsidRPr="008A6D90" w:rsidRDefault="00D40D99" w:rsidP="00D40D99">
      <w:pPr>
        <w:contextualSpacing/>
        <w:jc w:val="both"/>
        <w:rPr>
          <w:sz w:val="26"/>
          <w:szCs w:val="26"/>
          <w:lang w:val="uk-UA"/>
        </w:rPr>
      </w:pPr>
      <w:r w:rsidRPr="008A6D90">
        <w:rPr>
          <w:b/>
          <w:sz w:val="26"/>
          <w:szCs w:val="26"/>
          <w:lang w:val="uk-UA"/>
        </w:rPr>
        <w:t>Додаток 11</w:t>
      </w:r>
      <w:r w:rsidRPr="008A6D90">
        <w:rPr>
          <w:sz w:val="26"/>
          <w:szCs w:val="26"/>
          <w:lang w:val="uk-UA"/>
        </w:rPr>
        <w:t xml:space="preserve"> Граничні норми підіймання і переміщення важких речей жінками</w:t>
      </w:r>
    </w:p>
    <w:p w:rsidR="00D40D99" w:rsidRPr="008A6D90" w:rsidRDefault="00D40D99" w:rsidP="00D40D99">
      <w:pPr>
        <w:contextualSpacing/>
        <w:jc w:val="both"/>
        <w:rPr>
          <w:sz w:val="26"/>
          <w:szCs w:val="26"/>
          <w:lang w:val="uk-UA"/>
        </w:rPr>
      </w:pPr>
      <w:r w:rsidRPr="008A6D90">
        <w:rPr>
          <w:b/>
          <w:sz w:val="26"/>
          <w:szCs w:val="26"/>
          <w:lang w:val="uk-UA"/>
        </w:rPr>
        <w:t>Додаток 12</w:t>
      </w:r>
      <w:r w:rsidRPr="008A6D90">
        <w:rPr>
          <w:sz w:val="26"/>
          <w:szCs w:val="26"/>
          <w:lang w:val="uk-UA"/>
        </w:rPr>
        <w:t xml:space="preserve"> Перелік</w:t>
      </w:r>
      <w:r w:rsidRPr="008A6D90">
        <w:rPr>
          <w:b/>
          <w:sz w:val="26"/>
          <w:szCs w:val="26"/>
          <w:lang w:val="uk-UA"/>
        </w:rPr>
        <w:t xml:space="preserve"> </w:t>
      </w:r>
      <w:r w:rsidRPr="008A6D90">
        <w:rPr>
          <w:sz w:val="26"/>
          <w:szCs w:val="26"/>
          <w:lang w:val="uk-UA"/>
        </w:rPr>
        <w:t xml:space="preserve">робіт з важкими і шкідливими умовами праці, на яких </w:t>
      </w:r>
    </w:p>
    <w:p w:rsidR="00D40D99" w:rsidRPr="008A6D90" w:rsidRDefault="00D40D99" w:rsidP="00D40D99">
      <w:pPr>
        <w:contextualSpacing/>
        <w:jc w:val="both"/>
        <w:rPr>
          <w:b/>
          <w:sz w:val="26"/>
          <w:szCs w:val="26"/>
          <w:lang w:val="uk-UA"/>
        </w:rPr>
      </w:pPr>
      <w:r w:rsidRPr="008A6D90">
        <w:rPr>
          <w:sz w:val="26"/>
          <w:szCs w:val="26"/>
          <w:lang w:val="uk-UA"/>
        </w:rPr>
        <w:t xml:space="preserve">                      встановлюється доплата робітникам за умови праці, та її розміри</w:t>
      </w:r>
      <w:r w:rsidRPr="008A6D90">
        <w:rPr>
          <w:b/>
          <w:sz w:val="26"/>
          <w:szCs w:val="26"/>
          <w:lang w:val="uk-UA"/>
        </w:rPr>
        <w:t xml:space="preserve"> </w:t>
      </w:r>
    </w:p>
    <w:p w:rsidR="00D40D99" w:rsidRPr="008A6D90" w:rsidRDefault="00D40D99" w:rsidP="00D40D99">
      <w:pPr>
        <w:pStyle w:val="10"/>
        <w:jc w:val="both"/>
        <w:rPr>
          <w:b w:val="0"/>
          <w:sz w:val="26"/>
          <w:szCs w:val="26"/>
        </w:rPr>
      </w:pPr>
      <w:r w:rsidRPr="008A6D90">
        <w:rPr>
          <w:sz w:val="26"/>
          <w:szCs w:val="26"/>
        </w:rPr>
        <w:t xml:space="preserve">Додаток 13 </w:t>
      </w:r>
      <w:r w:rsidRPr="008A6D90">
        <w:rPr>
          <w:b w:val="0"/>
          <w:sz w:val="26"/>
          <w:szCs w:val="26"/>
        </w:rPr>
        <w:t xml:space="preserve">Комплексні заходи щодо досягнення встановлених нормативів      </w:t>
      </w:r>
    </w:p>
    <w:p w:rsidR="00D40D99" w:rsidRPr="008A6D90" w:rsidRDefault="00D40D99" w:rsidP="00D40D99">
      <w:pPr>
        <w:pStyle w:val="10"/>
        <w:jc w:val="both"/>
        <w:rPr>
          <w:b w:val="0"/>
          <w:sz w:val="26"/>
          <w:szCs w:val="26"/>
        </w:rPr>
      </w:pPr>
      <w:r w:rsidRPr="008A6D90">
        <w:rPr>
          <w:b w:val="0"/>
          <w:sz w:val="26"/>
          <w:szCs w:val="26"/>
        </w:rPr>
        <w:t xml:space="preserve">                    безпеки, гігієни праці та виробничого середовища, підвищення </w:t>
      </w:r>
    </w:p>
    <w:p w:rsidR="00D40D99" w:rsidRPr="008A6D90" w:rsidRDefault="00D40D99" w:rsidP="00D40D99">
      <w:pPr>
        <w:jc w:val="both"/>
        <w:rPr>
          <w:lang w:val="uk-UA"/>
        </w:rPr>
      </w:pPr>
      <w:r w:rsidRPr="008A6D90">
        <w:rPr>
          <w:lang w:val="uk-UA"/>
        </w:rPr>
        <w:t xml:space="preserve">                       </w:t>
      </w:r>
      <w:r w:rsidRPr="008A6D90">
        <w:rPr>
          <w:sz w:val="26"/>
          <w:szCs w:val="26"/>
          <w:lang w:val="uk-UA"/>
        </w:rPr>
        <w:t>існуючого рівня охорони праці, запобігання випадкам виробничого</w:t>
      </w:r>
    </w:p>
    <w:p w:rsidR="00D40D99" w:rsidRPr="008A6D90" w:rsidRDefault="00D40D99" w:rsidP="00D40D99">
      <w:pPr>
        <w:pStyle w:val="10"/>
        <w:jc w:val="both"/>
        <w:rPr>
          <w:b w:val="0"/>
          <w:sz w:val="26"/>
          <w:szCs w:val="26"/>
        </w:rPr>
      </w:pPr>
      <w:r w:rsidRPr="008A6D90">
        <w:rPr>
          <w:sz w:val="26"/>
          <w:szCs w:val="26"/>
        </w:rPr>
        <w:t xml:space="preserve">                     </w:t>
      </w:r>
      <w:r w:rsidRPr="008A6D90">
        <w:rPr>
          <w:b w:val="0"/>
          <w:sz w:val="26"/>
          <w:szCs w:val="26"/>
        </w:rPr>
        <w:t>травматизму, професійних захворювань та аваріям</w:t>
      </w:r>
      <w:r w:rsidRPr="008A6D90">
        <w:rPr>
          <w:b w:val="0"/>
          <w:sz w:val="24"/>
        </w:rPr>
        <w:t xml:space="preserve"> у 2018 році.</w:t>
      </w:r>
    </w:p>
    <w:p w:rsidR="00D40D99" w:rsidRPr="008A6D90" w:rsidRDefault="00D40D99" w:rsidP="00D40D99">
      <w:pPr>
        <w:tabs>
          <w:tab w:val="left" w:pos="1276"/>
          <w:tab w:val="left" w:pos="1985"/>
        </w:tabs>
        <w:ind w:left="1276" w:hanging="1276"/>
        <w:contextualSpacing/>
        <w:jc w:val="both"/>
        <w:rPr>
          <w:sz w:val="26"/>
          <w:szCs w:val="26"/>
          <w:lang w:val="uk-UA"/>
        </w:rPr>
      </w:pPr>
      <w:r w:rsidRPr="008A6D90">
        <w:rPr>
          <w:b/>
          <w:sz w:val="26"/>
          <w:szCs w:val="26"/>
          <w:lang w:val="uk-UA"/>
        </w:rPr>
        <w:t xml:space="preserve">Додаток14  </w:t>
      </w:r>
      <w:r w:rsidRPr="008A6D90">
        <w:rPr>
          <w:sz w:val="26"/>
          <w:szCs w:val="26"/>
          <w:lang w:val="uk-UA"/>
        </w:rPr>
        <w:t>Перелік посад</w:t>
      </w:r>
      <w:r w:rsidRPr="003028AE">
        <w:rPr>
          <w:sz w:val="26"/>
          <w:szCs w:val="26"/>
          <w:lang w:val="uk-UA"/>
        </w:rPr>
        <w:t xml:space="preserve"> Козятинського міського територіального центру соціального </w:t>
      </w:r>
      <w:r>
        <w:rPr>
          <w:sz w:val="26"/>
          <w:szCs w:val="26"/>
          <w:lang w:val="uk-UA"/>
        </w:rPr>
        <w:t xml:space="preserve"> </w:t>
      </w:r>
      <w:r w:rsidRPr="003028AE">
        <w:rPr>
          <w:sz w:val="26"/>
          <w:szCs w:val="26"/>
          <w:lang w:val="uk-UA"/>
        </w:rPr>
        <w:t>обслуговування</w:t>
      </w:r>
      <w:r w:rsidRPr="008A6D90">
        <w:rPr>
          <w:sz w:val="26"/>
          <w:szCs w:val="26"/>
          <w:lang w:val="uk-UA"/>
        </w:rPr>
        <w:t xml:space="preserve">, яким передбачено підвищення на 15% за </w:t>
      </w:r>
    </w:p>
    <w:p w:rsidR="00D40D99" w:rsidRPr="008A6D90" w:rsidRDefault="00D40D99" w:rsidP="00D40D99">
      <w:pPr>
        <w:contextualSpacing/>
        <w:jc w:val="both"/>
        <w:rPr>
          <w:sz w:val="26"/>
          <w:szCs w:val="26"/>
          <w:lang w:val="uk-UA"/>
        </w:rPr>
      </w:pPr>
      <w:r w:rsidRPr="008A6D90">
        <w:rPr>
          <w:sz w:val="26"/>
          <w:szCs w:val="26"/>
          <w:lang w:val="uk-UA"/>
        </w:rPr>
        <w:t xml:space="preserve">                      шкідливі та важкі умовами праці та 20% за обслуговування осіб із </w:t>
      </w:r>
    </w:p>
    <w:p w:rsidR="00D40D99" w:rsidRPr="008A6D90" w:rsidRDefault="00D40D99" w:rsidP="00D40D99">
      <w:pPr>
        <w:contextualSpacing/>
        <w:jc w:val="both"/>
        <w:rPr>
          <w:sz w:val="26"/>
          <w:szCs w:val="26"/>
          <w:lang w:val="uk-UA"/>
        </w:rPr>
      </w:pPr>
      <w:r w:rsidRPr="008A6D90">
        <w:rPr>
          <w:sz w:val="26"/>
          <w:szCs w:val="26"/>
          <w:lang w:val="uk-UA"/>
        </w:rPr>
        <w:t xml:space="preserve">                      значно зниженою рухомою активністю та ліжкових хворих</w:t>
      </w:r>
      <w:r>
        <w:rPr>
          <w:sz w:val="26"/>
          <w:szCs w:val="26"/>
          <w:lang w:val="uk-UA"/>
        </w:rPr>
        <w:t>.</w:t>
      </w:r>
      <w:r w:rsidRPr="008A6D90">
        <w:rPr>
          <w:sz w:val="26"/>
          <w:szCs w:val="26"/>
          <w:lang w:val="uk-UA"/>
        </w:rPr>
        <w:t xml:space="preserve"> </w:t>
      </w:r>
    </w:p>
    <w:p w:rsidR="00D40D99" w:rsidRDefault="00D40D99" w:rsidP="00D40D99">
      <w:pPr>
        <w:tabs>
          <w:tab w:val="left" w:pos="3852"/>
          <w:tab w:val="center" w:pos="4897"/>
        </w:tabs>
        <w:contextualSpacing/>
        <w:jc w:val="both"/>
        <w:rPr>
          <w:b/>
          <w:sz w:val="26"/>
          <w:szCs w:val="26"/>
          <w:lang w:val="uk-UA"/>
        </w:rPr>
      </w:pPr>
      <w:r w:rsidRPr="008A6D90">
        <w:rPr>
          <w:b/>
          <w:sz w:val="26"/>
          <w:szCs w:val="26"/>
          <w:lang w:val="uk-UA"/>
        </w:rPr>
        <w:t xml:space="preserve">Додаток 15  </w:t>
      </w:r>
      <w:r w:rsidRPr="008A6D90">
        <w:rPr>
          <w:sz w:val="26"/>
          <w:szCs w:val="26"/>
          <w:lang w:val="uk-UA"/>
        </w:rPr>
        <w:t>Склад комісій</w:t>
      </w:r>
      <w:r>
        <w:rPr>
          <w:b/>
          <w:sz w:val="26"/>
          <w:szCs w:val="26"/>
          <w:lang w:val="uk-UA"/>
        </w:rPr>
        <w:tab/>
      </w:r>
    </w:p>
    <w:p w:rsidR="00D40D99" w:rsidRPr="0074572B" w:rsidRDefault="00D40D99" w:rsidP="00D40D99">
      <w:pPr>
        <w:tabs>
          <w:tab w:val="left" w:pos="3852"/>
          <w:tab w:val="center" w:pos="4897"/>
        </w:tabs>
        <w:contextualSpacing/>
        <w:jc w:val="both"/>
        <w:rPr>
          <w:b/>
          <w:sz w:val="26"/>
          <w:szCs w:val="26"/>
          <w:lang w:val="uk-UA"/>
        </w:rPr>
      </w:pPr>
    </w:p>
    <w:p w:rsidR="00D40D99" w:rsidRDefault="00D40D99" w:rsidP="00D40D99">
      <w:pPr>
        <w:tabs>
          <w:tab w:val="left" w:pos="3852"/>
          <w:tab w:val="center" w:pos="4897"/>
        </w:tabs>
        <w:ind w:firstLine="709"/>
        <w:contextualSpacing/>
        <w:jc w:val="center"/>
        <w:rPr>
          <w:b/>
          <w:sz w:val="28"/>
          <w:szCs w:val="28"/>
          <w:lang w:val="uk-UA"/>
        </w:rPr>
      </w:pPr>
    </w:p>
    <w:p w:rsidR="00D40D99" w:rsidRPr="001E3BFD" w:rsidRDefault="00D40D99" w:rsidP="00D40D99">
      <w:pPr>
        <w:tabs>
          <w:tab w:val="left" w:pos="3852"/>
          <w:tab w:val="center" w:pos="4897"/>
        </w:tabs>
        <w:ind w:firstLine="709"/>
        <w:contextualSpacing/>
        <w:jc w:val="center"/>
        <w:rPr>
          <w:b/>
          <w:sz w:val="28"/>
          <w:szCs w:val="28"/>
          <w:lang w:val="uk-UA"/>
        </w:rPr>
      </w:pPr>
      <w:r>
        <w:rPr>
          <w:b/>
          <w:sz w:val="28"/>
          <w:szCs w:val="28"/>
          <w:lang w:val="uk-UA"/>
        </w:rPr>
        <w:t xml:space="preserve"> </w:t>
      </w:r>
      <w:r w:rsidRPr="001E3BFD">
        <w:rPr>
          <w:b/>
          <w:sz w:val="28"/>
          <w:szCs w:val="28"/>
          <w:lang w:val="uk-UA"/>
        </w:rPr>
        <w:t>РОЗДІЛ І</w:t>
      </w:r>
    </w:p>
    <w:p w:rsidR="00D40D99" w:rsidRPr="001E3BFD" w:rsidRDefault="00D40D99" w:rsidP="00D40D99">
      <w:pPr>
        <w:ind w:firstLine="709"/>
        <w:contextualSpacing/>
        <w:jc w:val="center"/>
        <w:rPr>
          <w:b/>
          <w:sz w:val="28"/>
          <w:szCs w:val="28"/>
          <w:u w:val="single"/>
          <w:lang w:val="uk-UA"/>
        </w:rPr>
      </w:pPr>
      <w:r w:rsidRPr="001E3BFD">
        <w:rPr>
          <w:b/>
          <w:sz w:val="28"/>
          <w:szCs w:val="28"/>
          <w:u w:val="single"/>
          <w:lang w:val="uk-UA"/>
        </w:rPr>
        <w:t>ЗАГАЛЬНІ ПОЛОЖЕННЯ</w:t>
      </w:r>
    </w:p>
    <w:p w:rsidR="00D40D99" w:rsidRPr="001E3BFD" w:rsidRDefault="00D40D99" w:rsidP="00D40D99">
      <w:pPr>
        <w:ind w:firstLine="709"/>
        <w:contextualSpacing/>
        <w:jc w:val="both"/>
        <w:rPr>
          <w:b/>
          <w:sz w:val="28"/>
          <w:szCs w:val="28"/>
          <w:lang w:val="uk-UA"/>
        </w:rPr>
      </w:pPr>
    </w:p>
    <w:p w:rsidR="00D40D99" w:rsidRPr="001E3BFD" w:rsidRDefault="00D40D99" w:rsidP="00D40D99">
      <w:pPr>
        <w:ind w:firstLine="709"/>
        <w:contextualSpacing/>
        <w:jc w:val="both"/>
        <w:rPr>
          <w:sz w:val="28"/>
          <w:szCs w:val="28"/>
          <w:lang w:val="uk-UA"/>
        </w:rPr>
      </w:pPr>
      <w:r w:rsidRPr="001E3BFD">
        <w:rPr>
          <w:b/>
          <w:sz w:val="28"/>
          <w:szCs w:val="28"/>
          <w:lang w:val="uk-UA"/>
        </w:rPr>
        <w:t>1.</w:t>
      </w:r>
      <w:r w:rsidRPr="001E3BFD">
        <w:rPr>
          <w:sz w:val="28"/>
          <w:szCs w:val="28"/>
          <w:lang w:val="uk-UA"/>
        </w:rPr>
        <w:t xml:space="preserve">  Колективний договір укладено з метою регулювання, забезпечення трудових, соціально – економічних відносин, створення сприятливих умов для діяльності Козятинського міського територіального центру,  спрямованих на підвищення соціальної захищеності працівників, на забезпечення стабільності та ефективності роботи підприємства, а також на підвищення взаємної відповідальності сторін. Договір розроблено на основі КЗпП України, Закону від </w:t>
      </w:r>
      <w:r>
        <w:rPr>
          <w:sz w:val="28"/>
          <w:szCs w:val="28"/>
          <w:lang w:val="uk-UA"/>
        </w:rPr>
        <w:t>01.07.1993р. №3356-ХІІ</w:t>
      </w:r>
      <w:r w:rsidRPr="00D40D99">
        <w:rPr>
          <w:sz w:val="28"/>
          <w:szCs w:val="28"/>
        </w:rPr>
        <w:t xml:space="preserve"> </w:t>
      </w:r>
      <w:r w:rsidRPr="006011CE">
        <w:rPr>
          <w:sz w:val="28"/>
          <w:szCs w:val="28"/>
          <w:lang w:val="uk-UA"/>
        </w:rPr>
        <w:t xml:space="preserve">«Про колективні </w:t>
      </w:r>
      <w:r>
        <w:rPr>
          <w:sz w:val="28"/>
          <w:szCs w:val="28"/>
          <w:lang w:val="uk-UA"/>
        </w:rPr>
        <w:t>договори</w:t>
      </w:r>
      <w:r w:rsidRPr="00D40D99">
        <w:rPr>
          <w:sz w:val="28"/>
          <w:szCs w:val="28"/>
        </w:rPr>
        <w:t xml:space="preserve"> </w:t>
      </w:r>
      <w:r>
        <w:rPr>
          <w:sz w:val="28"/>
          <w:szCs w:val="28"/>
          <w:lang w:val="uk-UA"/>
        </w:rPr>
        <w:t>і</w:t>
      </w:r>
      <w:r w:rsidRPr="006011CE">
        <w:rPr>
          <w:sz w:val="28"/>
          <w:szCs w:val="28"/>
          <w:lang w:val="uk-UA"/>
        </w:rPr>
        <w:t xml:space="preserve"> </w:t>
      </w:r>
      <w:r>
        <w:rPr>
          <w:sz w:val="28"/>
          <w:szCs w:val="28"/>
          <w:lang w:val="uk-UA"/>
        </w:rPr>
        <w:t>угоди</w:t>
      </w:r>
      <w:r w:rsidRPr="006011CE">
        <w:rPr>
          <w:sz w:val="28"/>
          <w:szCs w:val="28"/>
          <w:lang w:val="uk-UA"/>
        </w:rPr>
        <w:t>»</w:t>
      </w:r>
      <w:r w:rsidRPr="001E3BFD">
        <w:rPr>
          <w:sz w:val="28"/>
          <w:szCs w:val="28"/>
          <w:lang w:val="uk-UA"/>
        </w:rPr>
        <w:t>, інших актів законодавства, генеральної, галузевої і регіонально-галузевих угод. Договір містить взаємні узгоджені зобов’язання сторін, які його уклали, щодо реалізації професійних, трудових і соціально-економічних прав та інтересів найманих працівників.</w:t>
      </w:r>
    </w:p>
    <w:p w:rsidR="00D40D99" w:rsidRPr="001E3BFD" w:rsidRDefault="00D40D99" w:rsidP="00D40D99">
      <w:pPr>
        <w:ind w:firstLine="709"/>
        <w:contextualSpacing/>
        <w:jc w:val="both"/>
        <w:rPr>
          <w:color w:val="FF0000"/>
          <w:sz w:val="28"/>
          <w:szCs w:val="28"/>
          <w:lang w:val="uk-UA"/>
        </w:rPr>
      </w:pPr>
      <w:r w:rsidRPr="001E3BFD">
        <w:rPr>
          <w:b/>
          <w:sz w:val="28"/>
          <w:szCs w:val="28"/>
          <w:lang w:val="uk-UA"/>
        </w:rPr>
        <w:t>1.2.</w:t>
      </w:r>
      <w:r w:rsidRPr="001E3BFD">
        <w:rPr>
          <w:sz w:val="28"/>
          <w:szCs w:val="28"/>
          <w:lang w:val="uk-UA"/>
        </w:rPr>
        <w:t xml:space="preserve"> Даний колективний договір схвалений загальними зборами трудового колективу міського територіального центру </w:t>
      </w:r>
      <w:r w:rsidRPr="00A42ABA">
        <w:rPr>
          <w:sz w:val="28"/>
          <w:szCs w:val="28"/>
          <w:lang w:val="uk-UA"/>
        </w:rPr>
        <w:t xml:space="preserve">протокол </w:t>
      </w:r>
      <w:r w:rsidRPr="00CE2591">
        <w:rPr>
          <w:sz w:val="28"/>
          <w:szCs w:val="28"/>
          <w:lang w:val="uk-UA"/>
        </w:rPr>
        <w:t>№ 2</w:t>
      </w:r>
      <w:r w:rsidR="00313102">
        <w:rPr>
          <w:sz w:val="28"/>
          <w:szCs w:val="28"/>
          <w:lang w:val="uk-UA"/>
        </w:rPr>
        <w:t xml:space="preserve"> </w:t>
      </w:r>
      <w:r w:rsidRPr="00CE2591">
        <w:rPr>
          <w:sz w:val="28"/>
          <w:szCs w:val="28"/>
          <w:lang w:val="uk-UA"/>
        </w:rPr>
        <w:t xml:space="preserve">від </w:t>
      </w:r>
      <w:r>
        <w:rPr>
          <w:sz w:val="28"/>
          <w:szCs w:val="28"/>
          <w:lang w:val="uk-UA"/>
        </w:rPr>
        <w:t>31 берез</w:t>
      </w:r>
      <w:r w:rsidRPr="00CE2591">
        <w:rPr>
          <w:sz w:val="28"/>
          <w:szCs w:val="28"/>
          <w:lang w:val="uk-UA"/>
        </w:rPr>
        <w:t>ня</w:t>
      </w:r>
      <w:r w:rsidRPr="005D4808">
        <w:rPr>
          <w:sz w:val="28"/>
          <w:szCs w:val="28"/>
          <w:lang w:val="uk-UA"/>
        </w:rPr>
        <w:t xml:space="preserve"> 2025р.</w:t>
      </w:r>
      <w:r w:rsidRPr="001E3BFD">
        <w:rPr>
          <w:sz w:val="28"/>
          <w:szCs w:val="28"/>
          <w:lang w:val="uk-UA"/>
        </w:rPr>
        <w:t xml:space="preserve"> та згідно з їхнім рішенням набуває чинності з моменту підписання сторонами .</w:t>
      </w:r>
    </w:p>
    <w:p w:rsidR="00D40D99" w:rsidRPr="001E3BFD" w:rsidRDefault="00D40D99" w:rsidP="00D40D99">
      <w:pPr>
        <w:ind w:firstLine="709"/>
        <w:contextualSpacing/>
        <w:jc w:val="both"/>
        <w:rPr>
          <w:sz w:val="28"/>
          <w:szCs w:val="28"/>
          <w:lang w:val="uk-UA"/>
        </w:rPr>
      </w:pPr>
      <w:r w:rsidRPr="001E3BFD">
        <w:rPr>
          <w:b/>
          <w:sz w:val="28"/>
          <w:szCs w:val="28"/>
          <w:lang w:val="uk-UA"/>
        </w:rPr>
        <w:t xml:space="preserve">1.3. </w:t>
      </w:r>
      <w:r w:rsidRPr="001E3BFD">
        <w:rPr>
          <w:sz w:val="28"/>
          <w:szCs w:val="28"/>
          <w:lang w:val="uk-UA"/>
        </w:rPr>
        <w:t>Колективний договір укладено на 202</w:t>
      </w:r>
      <w:r>
        <w:rPr>
          <w:sz w:val="28"/>
          <w:szCs w:val="28"/>
          <w:lang w:val="uk-UA"/>
        </w:rPr>
        <w:t>5</w:t>
      </w:r>
      <w:r w:rsidRPr="001E3BFD">
        <w:rPr>
          <w:sz w:val="28"/>
          <w:szCs w:val="28"/>
          <w:lang w:val="uk-UA"/>
        </w:rPr>
        <w:t xml:space="preserve"> – 20</w:t>
      </w:r>
      <w:r>
        <w:rPr>
          <w:sz w:val="28"/>
          <w:szCs w:val="28"/>
          <w:lang w:val="uk-UA"/>
        </w:rPr>
        <w:t>30</w:t>
      </w:r>
      <w:r w:rsidRPr="001E3BFD">
        <w:rPr>
          <w:sz w:val="28"/>
          <w:szCs w:val="28"/>
          <w:lang w:val="uk-UA"/>
        </w:rPr>
        <w:t xml:space="preserve"> роки та діє до того часу, поки сторони не укладуть новий або не переглянуть чинний, за винятком випадків, передбачених чинним законодавством.</w:t>
      </w:r>
    </w:p>
    <w:p w:rsidR="00D40D99" w:rsidRPr="001E3BFD" w:rsidRDefault="00D40D99" w:rsidP="00D40D99">
      <w:pPr>
        <w:ind w:firstLine="709"/>
        <w:contextualSpacing/>
        <w:jc w:val="both"/>
        <w:rPr>
          <w:sz w:val="28"/>
          <w:szCs w:val="28"/>
          <w:lang w:val="uk-UA"/>
        </w:rPr>
      </w:pPr>
      <w:r w:rsidRPr="001E3BFD">
        <w:rPr>
          <w:b/>
          <w:sz w:val="28"/>
          <w:szCs w:val="28"/>
          <w:lang w:val="uk-UA"/>
        </w:rPr>
        <w:t>1.4.</w:t>
      </w:r>
      <w:r w:rsidRPr="001E3BFD">
        <w:rPr>
          <w:sz w:val="28"/>
          <w:szCs w:val="28"/>
          <w:lang w:val="uk-UA"/>
        </w:rPr>
        <w:t xml:space="preserve"> Сторонами цього колективного договору є: адміністрація, в особі директора територіального центру, який представляє інтереси територіального центру і має відповідні повноваження, та </w:t>
      </w:r>
      <w:r w:rsidRPr="00A63ED1">
        <w:rPr>
          <w:sz w:val="28"/>
          <w:szCs w:val="28"/>
          <w:lang w:val="uk-UA"/>
        </w:rPr>
        <w:t>представником</w:t>
      </w:r>
      <w:r>
        <w:rPr>
          <w:sz w:val="28"/>
          <w:szCs w:val="28"/>
          <w:lang w:val="uk-UA"/>
        </w:rPr>
        <w:t xml:space="preserve"> колективу</w:t>
      </w:r>
      <w:r w:rsidRPr="001E3BFD">
        <w:rPr>
          <w:sz w:val="28"/>
          <w:szCs w:val="28"/>
          <w:lang w:val="uk-UA"/>
        </w:rPr>
        <w:t>, який представляє інтереси трудового колективу і має відповідні повноваження, визначені даним договором.</w:t>
      </w:r>
    </w:p>
    <w:p w:rsidR="00D40D99" w:rsidRPr="001E3BFD" w:rsidRDefault="00D40D99" w:rsidP="00D40D99">
      <w:pPr>
        <w:ind w:firstLine="709"/>
        <w:contextualSpacing/>
        <w:jc w:val="both"/>
        <w:rPr>
          <w:color w:val="333333"/>
          <w:sz w:val="28"/>
          <w:szCs w:val="28"/>
        </w:rPr>
      </w:pPr>
      <w:r w:rsidRPr="001E3BFD">
        <w:rPr>
          <w:b/>
          <w:sz w:val="28"/>
          <w:szCs w:val="28"/>
          <w:lang w:val="uk-UA"/>
        </w:rPr>
        <w:t xml:space="preserve">1.5. </w:t>
      </w:r>
      <w:r w:rsidRPr="001E3BFD">
        <w:rPr>
          <w:sz w:val="28"/>
          <w:szCs w:val="28"/>
          <w:lang w:val="uk-UA"/>
        </w:rPr>
        <w:t xml:space="preserve">Сторони зобов’язуються дотримуватися принципів соціального партнерства: паритетності представництва, рівноправності сторін, взаємної відповідальності, конструктивності й аргументованості при проведенні переговорів щодо укладення колективного договору, внесення змін і доповнень до нього, вирішення всіх питань соціально–економічного і трудового характеру. </w:t>
      </w:r>
    </w:p>
    <w:p w:rsidR="00D40D99" w:rsidRPr="001E3BFD" w:rsidRDefault="00D40D99" w:rsidP="00D40D99">
      <w:pPr>
        <w:ind w:firstLine="709"/>
        <w:contextualSpacing/>
        <w:jc w:val="both"/>
        <w:rPr>
          <w:sz w:val="28"/>
          <w:szCs w:val="28"/>
          <w:lang w:val="uk-UA"/>
        </w:rPr>
      </w:pPr>
      <w:r w:rsidRPr="001E3BFD">
        <w:rPr>
          <w:b/>
          <w:sz w:val="28"/>
          <w:szCs w:val="28"/>
          <w:lang w:val="uk-UA"/>
        </w:rPr>
        <w:t xml:space="preserve">1.6. </w:t>
      </w:r>
      <w:r w:rsidRPr="001E3BFD">
        <w:rPr>
          <w:sz w:val="28"/>
          <w:szCs w:val="28"/>
          <w:lang w:val="uk-UA"/>
        </w:rPr>
        <w:t>Сторони оперативно вживатимуть заходів, щодо усунення передумов виникнення колективних трудових спорів, віддаватимуть перевагу розв’язанню спірних питань шляхом проведення консультацій, переговорів і примирних процедур відповідно до законодавства.</w:t>
      </w:r>
    </w:p>
    <w:p w:rsidR="00D40D99" w:rsidRPr="001E3BFD" w:rsidRDefault="00D40D99" w:rsidP="00D40D99">
      <w:pPr>
        <w:ind w:firstLine="709"/>
        <w:contextualSpacing/>
        <w:jc w:val="both"/>
        <w:rPr>
          <w:sz w:val="28"/>
          <w:szCs w:val="28"/>
          <w:lang w:val="uk-UA"/>
        </w:rPr>
      </w:pPr>
      <w:r w:rsidRPr="001E3BFD">
        <w:rPr>
          <w:b/>
          <w:sz w:val="28"/>
          <w:szCs w:val="28"/>
          <w:lang w:val="uk-UA"/>
        </w:rPr>
        <w:t>1.7.</w:t>
      </w:r>
      <w:r w:rsidRPr="001E3BFD">
        <w:rPr>
          <w:sz w:val="28"/>
          <w:szCs w:val="28"/>
          <w:lang w:val="uk-UA"/>
        </w:rPr>
        <w:t xml:space="preserve"> Трудовий колектив зобов’язується утримуватись від організації страйків та інших крайніх заходів протесту колективу на період дії договору за умови його безумовного виконання. </w:t>
      </w:r>
    </w:p>
    <w:p w:rsidR="00D40D99" w:rsidRPr="001E3BFD" w:rsidRDefault="00D40D99" w:rsidP="00D40D99">
      <w:pPr>
        <w:ind w:firstLine="709"/>
        <w:contextualSpacing/>
        <w:jc w:val="both"/>
        <w:rPr>
          <w:sz w:val="28"/>
          <w:szCs w:val="28"/>
          <w:lang w:val="uk-UA"/>
        </w:rPr>
      </w:pPr>
      <w:r w:rsidRPr="001E3BFD">
        <w:rPr>
          <w:b/>
          <w:sz w:val="28"/>
          <w:szCs w:val="28"/>
          <w:lang w:val="uk-UA"/>
        </w:rPr>
        <w:t>1.8.</w:t>
      </w:r>
      <w:r w:rsidRPr="001E3BFD">
        <w:rPr>
          <w:sz w:val="28"/>
          <w:szCs w:val="28"/>
          <w:lang w:val="uk-UA"/>
        </w:rPr>
        <w:t xml:space="preserve"> Норми і положення цього колективного договору діють безпосередньо і є обов’язковими для дотримання адміністрацією</w:t>
      </w:r>
      <w:r>
        <w:rPr>
          <w:sz w:val="28"/>
          <w:szCs w:val="28"/>
          <w:lang w:val="uk-UA"/>
        </w:rPr>
        <w:t xml:space="preserve"> і</w:t>
      </w:r>
      <w:r w:rsidRPr="001E3BFD">
        <w:rPr>
          <w:sz w:val="28"/>
          <w:szCs w:val="28"/>
          <w:lang w:val="uk-UA"/>
        </w:rPr>
        <w:t xml:space="preserve"> працівниками територіального центру.</w:t>
      </w:r>
    </w:p>
    <w:p w:rsidR="00D40D99" w:rsidRPr="001E3BFD" w:rsidRDefault="00D40D99" w:rsidP="00D40D99">
      <w:pPr>
        <w:ind w:firstLine="709"/>
        <w:contextualSpacing/>
        <w:jc w:val="both"/>
        <w:rPr>
          <w:sz w:val="28"/>
          <w:szCs w:val="28"/>
          <w:lang w:val="uk-UA"/>
        </w:rPr>
      </w:pPr>
      <w:r w:rsidRPr="001E3BFD">
        <w:rPr>
          <w:b/>
          <w:sz w:val="28"/>
          <w:szCs w:val="28"/>
          <w:lang w:val="uk-UA"/>
        </w:rPr>
        <w:t xml:space="preserve">1.9. </w:t>
      </w:r>
      <w:r w:rsidRPr="001E3BFD">
        <w:rPr>
          <w:sz w:val="28"/>
          <w:szCs w:val="28"/>
          <w:lang w:val="uk-UA"/>
        </w:rPr>
        <w:t>Усі працюючі та щойно прийняті на роботу працівники повинні ознайомитись з колективним договором під розпис.</w:t>
      </w:r>
    </w:p>
    <w:p w:rsidR="00D40D99" w:rsidRPr="001E3BFD" w:rsidRDefault="00D40D99" w:rsidP="00D40D99">
      <w:pPr>
        <w:ind w:firstLine="709"/>
        <w:contextualSpacing/>
        <w:jc w:val="both"/>
        <w:rPr>
          <w:sz w:val="28"/>
          <w:szCs w:val="28"/>
          <w:lang w:val="uk-UA"/>
        </w:rPr>
      </w:pPr>
      <w:r w:rsidRPr="001E3BFD">
        <w:rPr>
          <w:b/>
          <w:sz w:val="28"/>
          <w:szCs w:val="28"/>
          <w:lang w:val="uk-UA"/>
        </w:rPr>
        <w:t>1.10.</w:t>
      </w:r>
      <w:r w:rsidRPr="001E3BFD">
        <w:rPr>
          <w:sz w:val="28"/>
          <w:szCs w:val="28"/>
          <w:lang w:val="uk-UA"/>
        </w:rPr>
        <w:t xml:space="preserve"> Зміни та доповнення до цього колективного договору вносяться, в обов’язковому порядку, у зв’язку зі змінами чинного законодавства, </w:t>
      </w:r>
      <w:r w:rsidRPr="005D4808">
        <w:rPr>
          <w:sz w:val="28"/>
          <w:szCs w:val="28"/>
          <w:lang w:val="uk-UA"/>
        </w:rPr>
        <w:t>Генеральної, галузевої, регіональної угод</w:t>
      </w:r>
      <w:r w:rsidRPr="001E3BFD">
        <w:rPr>
          <w:sz w:val="28"/>
          <w:szCs w:val="28"/>
          <w:lang w:val="uk-UA"/>
        </w:rPr>
        <w:t xml:space="preserve"> з питань, що є предметом колективного договору, та за ініціативою однієї зі сторін після проведення переговорів та досягнення згоди</w:t>
      </w:r>
      <w:r w:rsidRPr="00A63ED1">
        <w:rPr>
          <w:sz w:val="28"/>
          <w:szCs w:val="28"/>
          <w:lang w:val="uk-UA"/>
        </w:rPr>
        <w:t>,</w:t>
      </w:r>
      <w:r w:rsidRPr="001E3BFD">
        <w:rPr>
          <w:sz w:val="28"/>
          <w:szCs w:val="28"/>
          <w:lang w:val="uk-UA"/>
        </w:rPr>
        <w:t xml:space="preserve"> і набувають чинності після схвалення загальними зборами працівників та підписання сторонами. Після чого підлягають реєстрації.</w:t>
      </w:r>
    </w:p>
    <w:p w:rsidR="00D40D99" w:rsidRPr="001E3BFD" w:rsidRDefault="00D40D99" w:rsidP="00D40D99">
      <w:pPr>
        <w:ind w:firstLine="709"/>
        <w:contextualSpacing/>
        <w:jc w:val="both"/>
        <w:rPr>
          <w:sz w:val="28"/>
          <w:szCs w:val="28"/>
          <w:lang w:val="uk-UA"/>
        </w:rPr>
      </w:pPr>
      <w:r w:rsidRPr="001E3BFD">
        <w:rPr>
          <w:b/>
          <w:sz w:val="28"/>
          <w:szCs w:val="28"/>
          <w:lang w:val="uk-UA"/>
        </w:rPr>
        <w:t>1.11.</w:t>
      </w:r>
      <w:r w:rsidRPr="001E3BFD">
        <w:rPr>
          <w:sz w:val="28"/>
          <w:szCs w:val="28"/>
          <w:lang w:val="uk-UA"/>
        </w:rPr>
        <w:t xml:space="preserve"> Пропозиції кожної зі сторін щодо внесення змін і доповнень до колективного договору розглядаються спільно сторонами, після чого у 10- денний строк приймається рішення.</w:t>
      </w:r>
    </w:p>
    <w:p w:rsidR="00D40D99" w:rsidRPr="001E3BFD" w:rsidRDefault="00D40D99" w:rsidP="00D40D99">
      <w:pPr>
        <w:ind w:firstLine="709"/>
        <w:contextualSpacing/>
        <w:jc w:val="both"/>
        <w:rPr>
          <w:sz w:val="28"/>
          <w:szCs w:val="28"/>
          <w:lang w:val="uk-UA"/>
        </w:rPr>
      </w:pPr>
      <w:r w:rsidRPr="001E3BFD">
        <w:rPr>
          <w:b/>
          <w:sz w:val="28"/>
          <w:szCs w:val="28"/>
          <w:lang w:val="uk-UA"/>
        </w:rPr>
        <w:t xml:space="preserve">1.12. </w:t>
      </w:r>
      <w:r w:rsidRPr="001E3BFD">
        <w:rPr>
          <w:sz w:val="28"/>
          <w:szCs w:val="28"/>
          <w:lang w:val="uk-UA"/>
        </w:rPr>
        <w:t>Жодна зі сторін, що уклали цей колективний договір, не може, протягом усього строку його дії, в односторонньому порядку приймати рішення, що змінює норми, положення, зобов’язання колективного договору або припиняє їх виконання.</w:t>
      </w:r>
    </w:p>
    <w:p w:rsidR="00D40D99" w:rsidRPr="001E3BFD" w:rsidRDefault="00D40D99" w:rsidP="00D40D99">
      <w:pPr>
        <w:pStyle w:val="aff1"/>
        <w:contextualSpacing/>
        <w:rPr>
          <w:szCs w:val="28"/>
        </w:rPr>
      </w:pPr>
      <w:r w:rsidRPr="001E3BFD">
        <w:rPr>
          <w:b/>
          <w:szCs w:val="28"/>
        </w:rPr>
        <w:t xml:space="preserve">1.13. </w:t>
      </w:r>
      <w:r w:rsidRPr="001E3BFD">
        <w:rPr>
          <w:szCs w:val="28"/>
        </w:rPr>
        <w:t>Сторони визнають цей Договір нормативно-правовим актом і    зобов’язуються виконувати встановлені у ньому норми, умови і домовленості. Поважати права кожної зі сторін, нести відповідальність перед державою в порядку, визначеному чинним законодавством і цим колективним договором.</w:t>
      </w:r>
    </w:p>
    <w:p w:rsidR="00D40D99" w:rsidRPr="001E3BFD" w:rsidRDefault="00D40D99" w:rsidP="00D40D99">
      <w:pPr>
        <w:pStyle w:val="aff1"/>
        <w:contextualSpacing/>
        <w:rPr>
          <w:szCs w:val="28"/>
        </w:rPr>
      </w:pPr>
      <w:r w:rsidRPr="001E3BFD">
        <w:rPr>
          <w:b/>
          <w:color w:val="FF0000"/>
          <w:szCs w:val="28"/>
        </w:rPr>
        <w:t xml:space="preserve"> </w:t>
      </w:r>
      <w:r w:rsidRPr="001E3BFD">
        <w:rPr>
          <w:b/>
          <w:szCs w:val="28"/>
        </w:rPr>
        <w:t xml:space="preserve">1.14.  </w:t>
      </w:r>
      <w:r w:rsidRPr="001E3BFD">
        <w:rPr>
          <w:szCs w:val="28"/>
        </w:rPr>
        <w:t xml:space="preserve">Сторони зобов’язані підписати Договір протягом  трьох днів після його схвалення загальними зборами трудового колективу. Після підписання договору повноважна особа сторони адміністрації тиражує договір і подає на реєстрацію до місцевого органу виконавчої влади. Протягом всього терміну дії договору сторона адміністрації забезпечує ознайомлення з ним під розпис новоприйнятих працівників. </w:t>
      </w:r>
    </w:p>
    <w:p w:rsidR="00D40D99" w:rsidRPr="001E3BFD" w:rsidRDefault="00D40D99" w:rsidP="00D40D99">
      <w:pPr>
        <w:ind w:firstLine="709"/>
        <w:contextualSpacing/>
        <w:jc w:val="both"/>
        <w:rPr>
          <w:color w:val="FF0000"/>
          <w:sz w:val="28"/>
          <w:szCs w:val="28"/>
          <w:lang w:val="uk-UA"/>
        </w:rPr>
      </w:pPr>
      <w:r w:rsidRPr="001E3BFD">
        <w:rPr>
          <w:b/>
          <w:sz w:val="28"/>
          <w:szCs w:val="28"/>
          <w:lang w:val="uk-UA"/>
        </w:rPr>
        <w:t xml:space="preserve">1.15. </w:t>
      </w:r>
      <w:r w:rsidRPr="001E3BFD">
        <w:rPr>
          <w:sz w:val="28"/>
          <w:szCs w:val="28"/>
          <w:lang w:val="uk-UA"/>
        </w:rPr>
        <w:t xml:space="preserve"> Дія положень колективного договору поширюється на всіх працівників міського територіального центру і є обов’язковими як для адміністрації,  так і для працівників установи.</w:t>
      </w:r>
    </w:p>
    <w:p w:rsidR="00D40D99" w:rsidRPr="001E3BFD" w:rsidRDefault="00D40D99" w:rsidP="00D40D99">
      <w:pPr>
        <w:pStyle w:val="aff1"/>
        <w:contextualSpacing/>
        <w:rPr>
          <w:szCs w:val="28"/>
        </w:rPr>
      </w:pPr>
      <w:r w:rsidRPr="001E3BFD">
        <w:rPr>
          <w:b/>
          <w:szCs w:val="28"/>
        </w:rPr>
        <w:t xml:space="preserve"> 1.16.</w:t>
      </w:r>
      <w:r w:rsidRPr="001E3BFD">
        <w:rPr>
          <w:szCs w:val="28"/>
        </w:rPr>
        <w:t xml:space="preserve"> Якщо адміністрація не виконує чи порушує положення цього Договору, </w:t>
      </w:r>
      <w:r>
        <w:rPr>
          <w:szCs w:val="28"/>
        </w:rPr>
        <w:t xml:space="preserve">представник трудового колективу </w:t>
      </w:r>
      <w:r w:rsidRPr="001E3BFD">
        <w:rPr>
          <w:szCs w:val="28"/>
        </w:rPr>
        <w:t>надсилає у письмовій формі подання про усунення порушень, яке повинно бути розглянуте у тижневий термін.</w:t>
      </w:r>
    </w:p>
    <w:p w:rsidR="00D40D99" w:rsidRPr="001E3BFD" w:rsidRDefault="00D40D99" w:rsidP="00D40D99">
      <w:pPr>
        <w:ind w:firstLine="709"/>
        <w:contextualSpacing/>
        <w:jc w:val="both"/>
        <w:rPr>
          <w:sz w:val="28"/>
          <w:szCs w:val="28"/>
          <w:lang w:val="uk-UA"/>
        </w:rPr>
      </w:pPr>
      <w:r w:rsidRPr="001E3BFD">
        <w:rPr>
          <w:b/>
          <w:sz w:val="28"/>
          <w:szCs w:val="28"/>
          <w:lang w:val="uk-UA"/>
        </w:rPr>
        <w:t xml:space="preserve">1.17. </w:t>
      </w:r>
      <w:r w:rsidRPr="001E3BFD">
        <w:rPr>
          <w:sz w:val="28"/>
          <w:szCs w:val="28"/>
          <w:lang w:val="uk-UA"/>
        </w:rPr>
        <w:t>Для укладення нового колективного договору одна із сторін вносить письмову пропозицію не пізніше, ніж за 3 місяці до закінчення терміну дії</w:t>
      </w:r>
      <w:r>
        <w:rPr>
          <w:sz w:val="28"/>
          <w:szCs w:val="28"/>
          <w:lang w:val="uk-UA"/>
        </w:rPr>
        <w:t xml:space="preserve"> </w:t>
      </w:r>
      <w:r w:rsidRPr="001E3BFD">
        <w:rPr>
          <w:sz w:val="28"/>
          <w:szCs w:val="28"/>
          <w:lang w:val="uk-UA"/>
        </w:rPr>
        <w:t xml:space="preserve"> колективного договору, інша сторона протягом 7 днів повинна </w:t>
      </w:r>
      <w:r>
        <w:rPr>
          <w:sz w:val="28"/>
          <w:szCs w:val="28"/>
          <w:lang w:val="uk-UA"/>
        </w:rPr>
        <w:t>роз</w:t>
      </w:r>
      <w:r w:rsidRPr="001E3BFD">
        <w:rPr>
          <w:sz w:val="28"/>
          <w:szCs w:val="28"/>
          <w:lang w:val="uk-UA"/>
        </w:rPr>
        <w:t>почати переговори.</w:t>
      </w:r>
    </w:p>
    <w:p w:rsidR="00D40D99" w:rsidRPr="001E3BFD" w:rsidRDefault="00D40D99" w:rsidP="00D40D99">
      <w:pPr>
        <w:ind w:firstLine="709"/>
        <w:contextualSpacing/>
        <w:jc w:val="both"/>
        <w:rPr>
          <w:sz w:val="28"/>
          <w:szCs w:val="28"/>
          <w:lang w:val="uk-UA"/>
        </w:rPr>
      </w:pPr>
      <w:r w:rsidRPr="001E3BFD">
        <w:rPr>
          <w:b/>
          <w:sz w:val="28"/>
          <w:szCs w:val="28"/>
          <w:lang w:val="uk-UA"/>
        </w:rPr>
        <w:t xml:space="preserve">1.18. </w:t>
      </w:r>
      <w:r w:rsidRPr="001E3BFD">
        <w:rPr>
          <w:sz w:val="28"/>
          <w:szCs w:val="28"/>
          <w:lang w:val="uk-UA"/>
        </w:rPr>
        <w:t xml:space="preserve">Сторони домовились, що положення колективного договору, які потребують прийняття спільного рішення або погодження, не мають правових наслідків і не застосовуються (підлягають скасуванню), якщо вони підписані </w:t>
      </w:r>
      <w:r>
        <w:rPr>
          <w:sz w:val="28"/>
          <w:szCs w:val="28"/>
          <w:lang w:val="uk-UA"/>
        </w:rPr>
        <w:t>представником колективу</w:t>
      </w:r>
      <w:r w:rsidRPr="001E3BFD">
        <w:rPr>
          <w:sz w:val="28"/>
          <w:szCs w:val="28"/>
          <w:lang w:val="uk-UA"/>
        </w:rPr>
        <w:t xml:space="preserve"> одноособово і не прийняті </w:t>
      </w:r>
      <w:r>
        <w:rPr>
          <w:sz w:val="28"/>
          <w:szCs w:val="28"/>
          <w:lang w:val="uk-UA"/>
        </w:rPr>
        <w:t>зборами колективу</w:t>
      </w:r>
      <w:r w:rsidRPr="001E3BFD">
        <w:rPr>
          <w:sz w:val="28"/>
          <w:szCs w:val="28"/>
          <w:lang w:val="uk-UA"/>
        </w:rPr>
        <w:t xml:space="preserve"> як колегіальним органом.</w:t>
      </w:r>
    </w:p>
    <w:p w:rsidR="00D40D99" w:rsidRPr="001E3BFD" w:rsidRDefault="00D40D99" w:rsidP="00D40D99">
      <w:pPr>
        <w:ind w:firstLine="709"/>
        <w:contextualSpacing/>
        <w:jc w:val="both"/>
        <w:rPr>
          <w:sz w:val="28"/>
          <w:szCs w:val="28"/>
          <w:lang w:val="uk-UA"/>
        </w:rPr>
      </w:pPr>
      <w:r w:rsidRPr="005B1ED1">
        <w:rPr>
          <w:b/>
          <w:sz w:val="28"/>
          <w:szCs w:val="28"/>
          <w:lang w:val="uk-UA"/>
        </w:rPr>
        <w:t>1.19.</w:t>
      </w:r>
      <w:r w:rsidRPr="001E3BFD">
        <w:rPr>
          <w:sz w:val="28"/>
          <w:szCs w:val="28"/>
          <w:lang w:val="uk-UA"/>
        </w:rPr>
        <w:t xml:space="preserve"> Усі угоди про оплату праці та преміювання (депреміювання), не зафіксовані в даному колективному договорі і положенні «Про преміювання» як додатка до договору, приймаються спільно адміністрацією та </w:t>
      </w:r>
      <w:r>
        <w:rPr>
          <w:sz w:val="28"/>
          <w:szCs w:val="28"/>
          <w:lang w:val="uk-UA"/>
        </w:rPr>
        <w:t>представником колективу</w:t>
      </w:r>
      <w:r w:rsidRPr="001E3BFD">
        <w:rPr>
          <w:sz w:val="28"/>
          <w:szCs w:val="28"/>
          <w:lang w:val="uk-UA"/>
        </w:rPr>
        <w:t>.</w:t>
      </w:r>
    </w:p>
    <w:p w:rsidR="00D40D99" w:rsidRPr="001E3BFD" w:rsidRDefault="00D40D99" w:rsidP="00D40D99">
      <w:pPr>
        <w:ind w:firstLine="709"/>
        <w:contextualSpacing/>
        <w:jc w:val="both"/>
        <w:rPr>
          <w:sz w:val="28"/>
          <w:szCs w:val="28"/>
          <w:lang w:val="uk-UA"/>
        </w:rPr>
      </w:pPr>
      <w:r w:rsidRPr="001E3BFD">
        <w:rPr>
          <w:b/>
          <w:sz w:val="28"/>
          <w:szCs w:val="28"/>
          <w:lang w:val="uk-UA"/>
        </w:rPr>
        <w:t xml:space="preserve">1.20. </w:t>
      </w:r>
      <w:r w:rsidRPr="001E3BFD">
        <w:rPr>
          <w:sz w:val="28"/>
          <w:szCs w:val="28"/>
          <w:lang w:val="uk-UA"/>
        </w:rPr>
        <w:t>При реорганізації терцентру колективний договір зберігає чинність протягом строку, на який його укладено, або може бути переглянуто за згодою сторін.</w:t>
      </w:r>
    </w:p>
    <w:p w:rsidR="00D40D99" w:rsidRPr="001E3BFD" w:rsidRDefault="00D40D99" w:rsidP="00D40D99">
      <w:pPr>
        <w:ind w:firstLine="709"/>
        <w:contextualSpacing/>
        <w:jc w:val="both"/>
        <w:rPr>
          <w:sz w:val="28"/>
          <w:szCs w:val="28"/>
          <w:lang w:val="uk-UA"/>
        </w:rPr>
      </w:pPr>
      <w:r w:rsidRPr="001E3BFD">
        <w:rPr>
          <w:b/>
          <w:sz w:val="28"/>
          <w:szCs w:val="28"/>
          <w:lang w:val="uk-UA"/>
        </w:rPr>
        <w:t>1.21.</w:t>
      </w:r>
      <w:r w:rsidRPr="001E3BFD">
        <w:rPr>
          <w:sz w:val="28"/>
          <w:szCs w:val="28"/>
          <w:lang w:val="uk-UA"/>
        </w:rPr>
        <w:t xml:space="preserve"> У разі ліквідації терцентру колективний договір діє протягом строку проведення ліквідації.    </w:t>
      </w:r>
    </w:p>
    <w:p w:rsidR="00D40D99" w:rsidRPr="001E3BFD" w:rsidRDefault="00D40D99" w:rsidP="00D40D99">
      <w:pPr>
        <w:ind w:firstLine="709"/>
        <w:contextualSpacing/>
        <w:jc w:val="both"/>
        <w:rPr>
          <w:sz w:val="28"/>
          <w:szCs w:val="28"/>
          <w:lang w:val="uk-UA"/>
        </w:rPr>
      </w:pPr>
      <w:r w:rsidRPr="001E3BFD">
        <w:rPr>
          <w:b/>
          <w:sz w:val="28"/>
          <w:szCs w:val="28"/>
          <w:lang w:val="uk-UA"/>
        </w:rPr>
        <w:t>1.22.</w:t>
      </w:r>
      <w:r w:rsidRPr="001E3BFD">
        <w:rPr>
          <w:sz w:val="28"/>
          <w:szCs w:val="28"/>
          <w:lang w:val="uk-UA"/>
        </w:rPr>
        <w:t xml:space="preserve"> З метою недопущення збитків територіальному центру, шкоди здоров'ю людей, мінімізації матеріальних збитків в умовах дії дестабілізуючих факторів; контролю доступу до приміщень і території територіального центру; організації трудових відносин, зокрема для вирішення дисциплінарних та інших питань; надання інформації за запитами відповідних служб і державних органів у випадках, передбачених чинним законодавством</w:t>
      </w:r>
      <w:r w:rsidRPr="003F6503">
        <w:rPr>
          <w:sz w:val="28"/>
          <w:szCs w:val="28"/>
          <w:lang w:val="uk-UA"/>
        </w:rPr>
        <w:t>,</w:t>
      </w:r>
      <w:r w:rsidRPr="001E3BFD">
        <w:rPr>
          <w:sz w:val="28"/>
          <w:szCs w:val="28"/>
          <w:lang w:val="uk-UA"/>
        </w:rPr>
        <w:t xml:space="preserve"> адміністрація територіального центру впроваджує систему цілодобового відеонагляду. </w:t>
      </w:r>
    </w:p>
    <w:p w:rsidR="00D40D99" w:rsidRPr="001E3BFD" w:rsidRDefault="00D40D99" w:rsidP="00D40D99">
      <w:pPr>
        <w:ind w:firstLine="709"/>
        <w:contextualSpacing/>
        <w:jc w:val="both"/>
        <w:rPr>
          <w:sz w:val="28"/>
          <w:szCs w:val="28"/>
          <w:u w:val="single"/>
          <w:lang w:val="uk-UA"/>
        </w:rPr>
      </w:pPr>
      <w:r w:rsidRPr="001E3BFD">
        <w:rPr>
          <w:b/>
          <w:sz w:val="28"/>
          <w:szCs w:val="28"/>
          <w:lang w:val="uk-UA"/>
        </w:rPr>
        <w:t>1.23.</w:t>
      </w:r>
      <w:r w:rsidRPr="001E3BFD">
        <w:rPr>
          <w:sz w:val="28"/>
          <w:szCs w:val="28"/>
          <w:lang w:val="uk-UA"/>
        </w:rPr>
        <w:t xml:space="preserve">  Невід’ємною частиною договору є додатки до нього. </w:t>
      </w:r>
    </w:p>
    <w:p w:rsidR="00D40D99" w:rsidRPr="001E3BFD" w:rsidRDefault="00D40D99" w:rsidP="00D40D99">
      <w:pPr>
        <w:ind w:firstLine="709"/>
        <w:contextualSpacing/>
        <w:jc w:val="both"/>
        <w:rPr>
          <w:sz w:val="28"/>
          <w:szCs w:val="28"/>
          <w:lang w:val="uk-UA"/>
        </w:rPr>
      </w:pPr>
    </w:p>
    <w:p w:rsidR="00D40D99" w:rsidRPr="001E3BFD" w:rsidRDefault="00D40D99" w:rsidP="00D40D99">
      <w:pPr>
        <w:ind w:firstLine="709"/>
        <w:contextualSpacing/>
        <w:jc w:val="center"/>
        <w:rPr>
          <w:sz w:val="28"/>
          <w:szCs w:val="28"/>
          <w:lang w:val="uk-UA"/>
        </w:rPr>
      </w:pPr>
      <w:r w:rsidRPr="001E3BFD">
        <w:rPr>
          <w:b/>
          <w:sz w:val="28"/>
          <w:szCs w:val="28"/>
          <w:lang w:val="uk-UA"/>
        </w:rPr>
        <w:t>РОЗДІЛ ІІ</w:t>
      </w:r>
    </w:p>
    <w:p w:rsidR="00D40D99" w:rsidRPr="001E3BFD" w:rsidRDefault="00D40D99" w:rsidP="00D40D99">
      <w:pPr>
        <w:ind w:firstLine="709"/>
        <w:contextualSpacing/>
        <w:jc w:val="center"/>
        <w:rPr>
          <w:b/>
          <w:sz w:val="28"/>
          <w:szCs w:val="28"/>
          <w:u w:val="single"/>
          <w:lang w:val="uk-UA"/>
        </w:rPr>
      </w:pPr>
      <w:r w:rsidRPr="001E3BFD">
        <w:rPr>
          <w:b/>
          <w:sz w:val="28"/>
          <w:szCs w:val="28"/>
          <w:u w:val="single"/>
          <w:lang w:val="uk-UA"/>
        </w:rPr>
        <w:t>ТРУДОВІ ВІДНОСИНИ:</w:t>
      </w:r>
    </w:p>
    <w:p w:rsidR="00D40D99" w:rsidRPr="001E3BFD" w:rsidRDefault="00D40D99" w:rsidP="00D40D99">
      <w:pPr>
        <w:ind w:firstLine="709"/>
        <w:contextualSpacing/>
        <w:jc w:val="center"/>
        <w:rPr>
          <w:b/>
          <w:sz w:val="28"/>
          <w:szCs w:val="28"/>
          <w:u w:val="single"/>
          <w:lang w:val="uk-UA"/>
        </w:rPr>
      </w:pPr>
    </w:p>
    <w:p w:rsidR="00D40D99" w:rsidRPr="001E3BFD" w:rsidRDefault="00D40D99" w:rsidP="00D40D99">
      <w:pPr>
        <w:ind w:firstLine="709"/>
        <w:contextualSpacing/>
        <w:jc w:val="center"/>
        <w:rPr>
          <w:b/>
          <w:sz w:val="28"/>
          <w:szCs w:val="28"/>
          <w:u w:val="single"/>
          <w:lang w:val="uk-UA"/>
        </w:rPr>
      </w:pPr>
      <w:r w:rsidRPr="001E3BFD">
        <w:rPr>
          <w:b/>
          <w:sz w:val="28"/>
          <w:szCs w:val="28"/>
          <w:lang w:val="uk-UA"/>
        </w:rPr>
        <w:t>2.1</w:t>
      </w:r>
      <w:r w:rsidRPr="001E3BFD">
        <w:rPr>
          <w:b/>
          <w:sz w:val="28"/>
          <w:szCs w:val="28"/>
          <w:u w:val="single"/>
          <w:lang w:val="uk-UA"/>
        </w:rPr>
        <w:t>. Адміністрація зобов’язується:</w:t>
      </w:r>
    </w:p>
    <w:p w:rsidR="00D40D99" w:rsidRPr="001E3BFD" w:rsidRDefault="00D40D99" w:rsidP="00D40D99">
      <w:pPr>
        <w:ind w:firstLine="709"/>
        <w:contextualSpacing/>
        <w:jc w:val="both"/>
        <w:rPr>
          <w:sz w:val="28"/>
          <w:szCs w:val="28"/>
          <w:u w:val="single"/>
          <w:lang w:val="uk-UA"/>
        </w:rPr>
      </w:pPr>
    </w:p>
    <w:p w:rsidR="00D40D99" w:rsidRPr="001E3BFD" w:rsidRDefault="00D40D99" w:rsidP="00D40D99">
      <w:pPr>
        <w:ind w:firstLine="709"/>
        <w:contextualSpacing/>
        <w:jc w:val="both"/>
        <w:rPr>
          <w:sz w:val="28"/>
          <w:szCs w:val="28"/>
          <w:lang w:val="uk-UA"/>
        </w:rPr>
      </w:pPr>
      <w:r w:rsidRPr="001E3BFD">
        <w:rPr>
          <w:b/>
          <w:sz w:val="28"/>
          <w:szCs w:val="28"/>
          <w:lang w:val="uk-UA"/>
        </w:rPr>
        <w:t>2.1.1.</w:t>
      </w:r>
      <w:r w:rsidRPr="001E3BFD">
        <w:rPr>
          <w:sz w:val="28"/>
          <w:szCs w:val="28"/>
          <w:lang w:val="uk-UA"/>
        </w:rPr>
        <w:t xml:space="preserve"> Забезпечити працівникам територіального центру умови праці, необхідні для виконання їх обов’язків, передбачених трудовими договорами, реалізації їх  здібностей до продуктивної і творчої праці.</w:t>
      </w:r>
    </w:p>
    <w:p w:rsidR="00D40D99" w:rsidRPr="001E3BFD" w:rsidRDefault="00D40D99" w:rsidP="00D40D99">
      <w:pPr>
        <w:ind w:firstLine="709"/>
        <w:contextualSpacing/>
        <w:jc w:val="both"/>
        <w:rPr>
          <w:sz w:val="28"/>
          <w:szCs w:val="28"/>
          <w:lang w:val="uk-UA"/>
        </w:rPr>
      </w:pPr>
      <w:r w:rsidRPr="001E3BFD">
        <w:rPr>
          <w:b/>
          <w:sz w:val="28"/>
          <w:szCs w:val="28"/>
          <w:lang w:val="uk-UA"/>
        </w:rPr>
        <w:t>2.1.2</w:t>
      </w:r>
      <w:r w:rsidRPr="001E3BFD">
        <w:rPr>
          <w:sz w:val="28"/>
          <w:szCs w:val="28"/>
          <w:lang w:val="uk-UA"/>
        </w:rPr>
        <w:t>. Забезпечити працівників матеріально</w:t>
      </w:r>
      <w:r>
        <w:rPr>
          <w:sz w:val="28"/>
          <w:szCs w:val="28"/>
          <w:lang w:val="uk-UA"/>
        </w:rPr>
        <w:t>-</w:t>
      </w:r>
      <w:r w:rsidRPr="001E3BFD">
        <w:rPr>
          <w:sz w:val="28"/>
          <w:szCs w:val="28"/>
          <w:lang w:val="uk-UA"/>
        </w:rPr>
        <w:t>технічними ресурсами, необхідними для виконання виробничих завдань, норм праці, та відповідними умовами праці.</w:t>
      </w:r>
    </w:p>
    <w:p w:rsidR="00D40D99" w:rsidRPr="001E3BFD" w:rsidRDefault="00D40D99" w:rsidP="00D40D99">
      <w:pPr>
        <w:ind w:firstLine="709"/>
        <w:contextualSpacing/>
        <w:jc w:val="both"/>
        <w:rPr>
          <w:sz w:val="28"/>
          <w:szCs w:val="28"/>
          <w:lang w:val="uk-UA"/>
        </w:rPr>
      </w:pPr>
      <w:r w:rsidRPr="001E3BFD">
        <w:rPr>
          <w:b/>
          <w:sz w:val="28"/>
          <w:szCs w:val="28"/>
          <w:lang w:val="uk-UA"/>
        </w:rPr>
        <w:t>2.1.3.</w:t>
      </w:r>
      <w:r w:rsidRPr="001E3BFD">
        <w:rPr>
          <w:sz w:val="28"/>
          <w:szCs w:val="28"/>
          <w:lang w:val="uk-UA"/>
        </w:rPr>
        <w:t xml:space="preserve"> Проводити систематичну роботу щодо технічного переобладнання терцентру, підвищення технічного рівня, впровадження нової техніки, прогресивних технологій, підвищення кваліфікаційного рівня працівників.</w:t>
      </w:r>
    </w:p>
    <w:p w:rsidR="00D40D99" w:rsidRPr="001E3BFD" w:rsidRDefault="00D40D99" w:rsidP="00D40D99">
      <w:pPr>
        <w:ind w:firstLine="709"/>
        <w:contextualSpacing/>
        <w:jc w:val="both"/>
        <w:rPr>
          <w:sz w:val="28"/>
          <w:szCs w:val="28"/>
          <w:lang w:val="uk-UA"/>
        </w:rPr>
      </w:pPr>
      <w:r w:rsidRPr="001E3BFD">
        <w:rPr>
          <w:b/>
          <w:sz w:val="28"/>
          <w:szCs w:val="28"/>
          <w:lang w:val="uk-UA"/>
        </w:rPr>
        <w:t>2.1.4.</w:t>
      </w:r>
      <w:r w:rsidRPr="001E3BFD">
        <w:rPr>
          <w:sz w:val="28"/>
          <w:szCs w:val="28"/>
          <w:lang w:val="uk-UA"/>
        </w:rPr>
        <w:t xml:space="preserve"> Розробити за участю </w:t>
      </w:r>
      <w:r>
        <w:rPr>
          <w:sz w:val="28"/>
          <w:szCs w:val="28"/>
          <w:lang w:val="uk-UA"/>
        </w:rPr>
        <w:t>представника колективу</w:t>
      </w:r>
      <w:r w:rsidRPr="001E3BFD">
        <w:rPr>
          <w:sz w:val="28"/>
          <w:szCs w:val="28"/>
          <w:lang w:val="uk-UA"/>
        </w:rPr>
        <w:t xml:space="preserve"> та запровадити систему матеріального та морального заохочення працівників до підвищення продуктивності праці, раціонального та бережливого використання обладнання, матеріальних та виробничих ресурсів. </w:t>
      </w:r>
    </w:p>
    <w:p w:rsidR="00D40D99" w:rsidRPr="001E3BFD" w:rsidRDefault="00D40D99" w:rsidP="00D40D99">
      <w:pPr>
        <w:ind w:firstLine="709"/>
        <w:contextualSpacing/>
        <w:jc w:val="both"/>
        <w:rPr>
          <w:sz w:val="28"/>
          <w:szCs w:val="28"/>
          <w:lang w:val="uk-UA"/>
        </w:rPr>
      </w:pPr>
      <w:r w:rsidRPr="001E3BFD">
        <w:rPr>
          <w:b/>
          <w:sz w:val="28"/>
          <w:szCs w:val="28"/>
          <w:lang w:val="uk-UA"/>
        </w:rPr>
        <w:t>2.1.5</w:t>
      </w:r>
      <w:r w:rsidRPr="001E3BFD">
        <w:rPr>
          <w:sz w:val="28"/>
          <w:szCs w:val="28"/>
          <w:lang w:val="uk-UA"/>
        </w:rPr>
        <w:t xml:space="preserve">. Регулярно або за потребою надавати </w:t>
      </w:r>
      <w:r>
        <w:rPr>
          <w:sz w:val="28"/>
          <w:szCs w:val="28"/>
          <w:lang w:val="uk-UA"/>
        </w:rPr>
        <w:t>представнику колективу</w:t>
      </w:r>
      <w:r w:rsidRPr="001E3BFD">
        <w:rPr>
          <w:sz w:val="28"/>
          <w:szCs w:val="28"/>
          <w:lang w:val="uk-UA"/>
        </w:rPr>
        <w:t xml:space="preserve"> необхідну інформацію, документацію про результати фінансово-господарської діяльності.</w:t>
      </w:r>
    </w:p>
    <w:p w:rsidR="00D40D99" w:rsidRPr="001E3BFD" w:rsidRDefault="00D40D99" w:rsidP="00D40D99">
      <w:pPr>
        <w:ind w:firstLine="709"/>
        <w:contextualSpacing/>
        <w:jc w:val="both"/>
        <w:rPr>
          <w:sz w:val="28"/>
          <w:szCs w:val="28"/>
          <w:lang w:val="uk-UA"/>
        </w:rPr>
      </w:pPr>
      <w:r w:rsidRPr="001E3BFD">
        <w:rPr>
          <w:b/>
          <w:sz w:val="28"/>
          <w:szCs w:val="28"/>
          <w:lang w:val="uk-UA"/>
        </w:rPr>
        <w:t>2.1.6</w:t>
      </w:r>
      <w:r w:rsidRPr="001E3BFD">
        <w:rPr>
          <w:sz w:val="28"/>
          <w:szCs w:val="28"/>
          <w:lang w:val="uk-UA"/>
        </w:rPr>
        <w:t xml:space="preserve">. Не включати до трудових договорів умови, що погіршують становище працівників порівняно з чинним законодавством, попереднім договором. </w:t>
      </w:r>
    </w:p>
    <w:p w:rsidR="00D40D99" w:rsidRPr="001E3BFD" w:rsidRDefault="00D40D99" w:rsidP="00D40D99">
      <w:pPr>
        <w:ind w:firstLine="709"/>
        <w:contextualSpacing/>
        <w:jc w:val="both"/>
        <w:rPr>
          <w:sz w:val="28"/>
          <w:szCs w:val="28"/>
          <w:lang w:val="uk-UA"/>
        </w:rPr>
      </w:pPr>
      <w:r w:rsidRPr="001E3BFD">
        <w:rPr>
          <w:b/>
          <w:sz w:val="28"/>
          <w:szCs w:val="28"/>
          <w:lang w:val="uk-UA"/>
        </w:rPr>
        <w:t>2.1.7.</w:t>
      </w:r>
      <w:r w:rsidRPr="001E3BFD">
        <w:rPr>
          <w:sz w:val="28"/>
          <w:szCs w:val="28"/>
          <w:lang w:val="uk-UA"/>
        </w:rPr>
        <w:t xml:space="preserve"> На запрошення брати участь в заходах</w:t>
      </w:r>
      <w:r>
        <w:rPr>
          <w:sz w:val="28"/>
          <w:szCs w:val="28"/>
          <w:lang w:val="uk-UA"/>
        </w:rPr>
        <w:t>,</w:t>
      </w:r>
      <w:r w:rsidRPr="001E3BFD">
        <w:rPr>
          <w:sz w:val="28"/>
          <w:szCs w:val="28"/>
          <w:lang w:val="uk-UA"/>
        </w:rPr>
        <w:t xml:space="preserve"> </w:t>
      </w:r>
      <w:r>
        <w:rPr>
          <w:sz w:val="28"/>
          <w:szCs w:val="28"/>
          <w:lang w:val="uk-UA"/>
        </w:rPr>
        <w:t>ініційованих представником колективу,</w:t>
      </w:r>
      <w:r w:rsidRPr="001E3BFD">
        <w:rPr>
          <w:sz w:val="28"/>
          <w:szCs w:val="28"/>
          <w:lang w:val="uk-UA"/>
        </w:rPr>
        <w:t xml:space="preserve"> щодо захисту трудових і соціально-економічних прав працівників. </w:t>
      </w:r>
    </w:p>
    <w:p w:rsidR="00D40D99" w:rsidRPr="001E3BFD" w:rsidRDefault="00D40D99" w:rsidP="00D40D99">
      <w:pPr>
        <w:ind w:firstLine="709"/>
        <w:contextualSpacing/>
        <w:jc w:val="both"/>
        <w:rPr>
          <w:sz w:val="28"/>
          <w:szCs w:val="28"/>
          <w:lang w:val="uk-UA"/>
        </w:rPr>
      </w:pPr>
      <w:r w:rsidRPr="001E3BFD">
        <w:rPr>
          <w:b/>
          <w:sz w:val="28"/>
          <w:szCs w:val="28"/>
          <w:lang w:val="uk-UA"/>
        </w:rPr>
        <w:t>2.1.8</w:t>
      </w:r>
      <w:r w:rsidRPr="001E3BFD">
        <w:rPr>
          <w:sz w:val="28"/>
          <w:szCs w:val="28"/>
          <w:lang w:val="uk-UA"/>
        </w:rPr>
        <w:t xml:space="preserve">. Приймати рішення організаційного характеру за участю </w:t>
      </w:r>
      <w:r>
        <w:rPr>
          <w:sz w:val="28"/>
          <w:szCs w:val="28"/>
          <w:lang w:val="uk-UA"/>
        </w:rPr>
        <w:t>представника колективу</w:t>
      </w:r>
      <w:r w:rsidRPr="001E3BFD">
        <w:rPr>
          <w:sz w:val="28"/>
          <w:szCs w:val="28"/>
          <w:lang w:val="uk-UA"/>
        </w:rPr>
        <w:t>.</w:t>
      </w:r>
    </w:p>
    <w:p w:rsidR="00D40D99" w:rsidRPr="001E3BFD" w:rsidRDefault="00D40D99" w:rsidP="00D40D99">
      <w:pPr>
        <w:ind w:firstLine="709"/>
        <w:contextualSpacing/>
        <w:jc w:val="both"/>
        <w:rPr>
          <w:sz w:val="28"/>
          <w:szCs w:val="28"/>
          <w:lang w:val="uk-UA"/>
        </w:rPr>
      </w:pPr>
      <w:r w:rsidRPr="001E3BFD">
        <w:rPr>
          <w:b/>
          <w:sz w:val="28"/>
          <w:szCs w:val="28"/>
          <w:lang w:val="uk-UA"/>
        </w:rPr>
        <w:t>2.1.9</w:t>
      </w:r>
      <w:r w:rsidRPr="001E3BFD">
        <w:rPr>
          <w:sz w:val="28"/>
          <w:szCs w:val="28"/>
          <w:lang w:val="uk-UA"/>
        </w:rPr>
        <w:t>.</w:t>
      </w:r>
      <w:r>
        <w:rPr>
          <w:sz w:val="28"/>
          <w:szCs w:val="28"/>
          <w:lang w:val="uk-UA"/>
        </w:rPr>
        <w:t xml:space="preserve"> </w:t>
      </w:r>
      <w:r w:rsidRPr="001E3BFD">
        <w:rPr>
          <w:sz w:val="28"/>
          <w:szCs w:val="28"/>
          <w:lang w:val="uk-UA"/>
        </w:rPr>
        <w:t>Нести відповідальність за організацію роботи працівників територіального центру.</w:t>
      </w:r>
    </w:p>
    <w:p w:rsidR="00D40D99" w:rsidRDefault="00D40D99" w:rsidP="00D40D99">
      <w:pPr>
        <w:ind w:firstLine="709"/>
        <w:contextualSpacing/>
        <w:jc w:val="both"/>
        <w:rPr>
          <w:sz w:val="28"/>
          <w:szCs w:val="28"/>
          <w:lang w:val="uk-UA"/>
        </w:rPr>
      </w:pPr>
      <w:r w:rsidRPr="001E3BFD">
        <w:rPr>
          <w:b/>
          <w:sz w:val="28"/>
          <w:szCs w:val="28"/>
          <w:lang w:val="uk-UA"/>
        </w:rPr>
        <w:t>2.1.10</w:t>
      </w:r>
      <w:r w:rsidRPr="001E3BFD">
        <w:rPr>
          <w:sz w:val="28"/>
          <w:szCs w:val="28"/>
          <w:lang w:val="uk-UA"/>
        </w:rPr>
        <w:t xml:space="preserve">. Спільно з </w:t>
      </w:r>
      <w:r>
        <w:rPr>
          <w:sz w:val="28"/>
          <w:szCs w:val="28"/>
          <w:lang w:val="uk-UA"/>
        </w:rPr>
        <w:t>представником колективу</w:t>
      </w:r>
      <w:r w:rsidRPr="001E3BFD">
        <w:rPr>
          <w:sz w:val="28"/>
          <w:szCs w:val="28"/>
          <w:lang w:val="uk-UA"/>
        </w:rPr>
        <w:t xml:space="preserve"> розробляти Правила внутрішнього трудового розпорядку територіального центру, вносити до них зміни і доповнення, затверджувати їх на загальних зборах трудового колективу (Додаток № 1).</w:t>
      </w:r>
    </w:p>
    <w:p w:rsidR="00D40D99" w:rsidRPr="001E3BFD" w:rsidRDefault="00D40D99" w:rsidP="00D40D99">
      <w:pPr>
        <w:ind w:firstLine="709"/>
        <w:contextualSpacing/>
        <w:jc w:val="both"/>
        <w:rPr>
          <w:sz w:val="28"/>
          <w:szCs w:val="28"/>
          <w:lang w:val="uk-UA"/>
        </w:rPr>
      </w:pPr>
    </w:p>
    <w:p w:rsidR="00D40D99" w:rsidRPr="001E3BFD" w:rsidRDefault="00D40D99" w:rsidP="00D40D99">
      <w:pPr>
        <w:ind w:firstLine="709"/>
        <w:contextualSpacing/>
        <w:jc w:val="center"/>
        <w:rPr>
          <w:b/>
          <w:sz w:val="28"/>
          <w:szCs w:val="28"/>
          <w:u w:val="single"/>
          <w:lang w:val="uk-UA"/>
        </w:rPr>
      </w:pPr>
      <w:r w:rsidRPr="001E3BFD">
        <w:rPr>
          <w:b/>
          <w:sz w:val="28"/>
          <w:szCs w:val="28"/>
          <w:lang w:val="uk-UA"/>
        </w:rPr>
        <w:t>2.2.</w:t>
      </w:r>
      <w:r w:rsidRPr="001E3BFD">
        <w:rPr>
          <w:b/>
          <w:sz w:val="28"/>
          <w:szCs w:val="28"/>
          <w:u w:val="single"/>
          <w:lang w:val="uk-UA"/>
        </w:rPr>
        <w:t xml:space="preserve"> </w:t>
      </w:r>
      <w:r>
        <w:rPr>
          <w:b/>
          <w:sz w:val="28"/>
          <w:szCs w:val="28"/>
          <w:u w:val="single"/>
          <w:lang w:val="uk-UA"/>
        </w:rPr>
        <w:t>Представник трудового колективу</w:t>
      </w:r>
      <w:r w:rsidRPr="001E3BFD">
        <w:rPr>
          <w:b/>
          <w:sz w:val="28"/>
          <w:szCs w:val="28"/>
          <w:u w:val="single"/>
          <w:lang w:val="uk-UA"/>
        </w:rPr>
        <w:t xml:space="preserve"> зобов’язується:</w:t>
      </w:r>
    </w:p>
    <w:p w:rsidR="00D40D99" w:rsidRPr="001E3BFD" w:rsidRDefault="00D40D99" w:rsidP="00D40D99">
      <w:pPr>
        <w:ind w:firstLine="709"/>
        <w:contextualSpacing/>
        <w:jc w:val="both"/>
        <w:rPr>
          <w:sz w:val="28"/>
          <w:szCs w:val="28"/>
          <w:u w:val="single"/>
          <w:lang w:val="uk-UA"/>
        </w:rPr>
      </w:pPr>
    </w:p>
    <w:p w:rsidR="00D40D99" w:rsidRPr="001E3BFD" w:rsidRDefault="00D40D99" w:rsidP="00D40D99">
      <w:pPr>
        <w:ind w:firstLine="709"/>
        <w:contextualSpacing/>
        <w:jc w:val="both"/>
        <w:rPr>
          <w:sz w:val="28"/>
          <w:szCs w:val="28"/>
          <w:lang w:val="uk-UA"/>
        </w:rPr>
      </w:pPr>
      <w:r w:rsidRPr="001E3BFD">
        <w:rPr>
          <w:b/>
          <w:sz w:val="28"/>
          <w:szCs w:val="28"/>
          <w:lang w:val="uk-UA"/>
        </w:rPr>
        <w:t>2.2.1.</w:t>
      </w:r>
      <w:r w:rsidRPr="001E3BFD">
        <w:rPr>
          <w:sz w:val="28"/>
          <w:szCs w:val="28"/>
          <w:lang w:val="uk-UA"/>
        </w:rPr>
        <w:t xml:space="preserve"> Забезпечувати дотримання працівниками територіального центру трудової та виробничої дисципліни, Правил внутрішнього трудового розпорядку, своєчасного та точного виконання розпоряджень директора територіального центру, трудових та функціональних обов’язків.</w:t>
      </w:r>
    </w:p>
    <w:p w:rsidR="00D40D99" w:rsidRPr="001E3BFD" w:rsidRDefault="00D40D99" w:rsidP="00D40D99">
      <w:pPr>
        <w:ind w:firstLine="709"/>
        <w:contextualSpacing/>
        <w:jc w:val="both"/>
        <w:rPr>
          <w:sz w:val="28"/>
          <w:szCs w:val="28"/>
          <w:lang w:val="uk-UA"/>
        </w:rPr>
      </w:pPr>
      <w:r w:rsidRPr="001E3BFD">
        <w:rPr>
          <w:b/>
          <w:sz w:val="28"/>
          <w:szCs w:val="28"/>
          <w:lang w:val="uk-UA"/>
        </w:rPr>
        <w:t>2.2.2</w:t>
      </w:r>
      <w:r w:rsidRPr="001E3BFD">
        <w:rPr>
          <w:sz w:val="28"/>
          <w:szCs w:val="28"/>
          <w:lang w:val="uk-UA"/>
        </w:rPr>
        <w:t>. Сприяти зміцненню трудової дисципліни в колективах відділень територіального центру.</w:t>
      </w:r>
    </w:p>
    <w:p w:rsidR="00D40D99" w:rsidRPr="001E3BFD" w:rsidRDefault="00D40D99" w:rsidP="00D40D99">
      <w:pPr>
        <w:shd w:val="clear" w:color="auto" w:fill="FFFFFF"/>
        <w:ind w:firstLine="709"/>
        <w:contextualSpacing/>
        <w:jc w:val="both"/>
        <w:rPr>
          <w:b/>
          <w:bCs/>
          <w:sz w:val="28"/>
          <w:szCs w:val="28"/>
          <w:lang w:val="uk-UA"/>
        </w:rPr>
      </w:pPr>
      <w:r w:rsidRPr="001E3BFD">
        <w:rPr>
          <w:b/>
          <w:sz w:val="28"/>
          <w:szCs w:val="28"/>
          <w:lang w:val="uk-UA"/>
        </w:rPr>
        <w:t>2.2.3</w:t>
      </w:r>
      <w:r w:rsidRPr="001E3BFD">
        <w:rPr>
          <w:sz w:val="28"/>
          <w:szCs w:val="28"/>
          <w:lang w:val="uk-UA"/>
        </w:rPr>
        <w:t>.</w:t>
      </w:r>
      <w:r>
        <w:rPr>
          <w:sz w:val="28"/>
          <w:szCs w:val="28"/>
          <w:lang w:val="uk-UA"/>
        </w:rPr>
        <w:t xml:space="preserve"> </w:t>
      </w:r>
      <w:r w:rsidRPr="001E3BFD">
        <w:rPr>
          <w:sz w:val="28"/>
          <w:szCs w:val="28"/>
          <w:lang w:val="uk-UA"/>
        </w:rPr>
        <w:t xml:space="preserve">Запрошувати уповноваженого представника сторони адміністрації на </w:t>
      </w:r>
      <w:r>
        <w:rPr>
          <w:sz w:val="28"/>
          <w:szCs w:val="28"/>
          <w:lang w:val="uk-UA"/>
        </w:rPr>
        <w:t>збори</w:t>
      </w:r>
      <w:r w:rsidRPr="001E3BFD">
        <w:rPr>
          <w:sz w:val="28"/>
          <w:szCs w:val="28"/>
          <w:lang w:val="uk-UA"/>
        </w:rPr>
        <w:t xml:space="preserve">, де розглядаються питання захисту трудових і соціально-економічних прав працівників.  </w:t>
      </w:r>
    </w:p>
    <w:p w:rsidR="00D40D99" w:rsidRPr="001E3BFD" w:rsidRDefault="00D40D99" w:rsidP="00D40D99">
      <w:pPr>
        <w:shd w:val="clear" w:color="auto" w:fill="FFFFFF"/>
        <w:tabs>
          <w:tab w:val="left" w:pos="1344"/>
        </w:tabs>
        <w:ind w:firstLine="709"/>
        <w:contextualSpacing/>
        <w:jc w:val="both"/>
        <w:rPr>
          <w:sz w:val="28"/>
          <w:szCs w:val="28"/>
          <w:lang w:val="uk-UA"/>
        </w:rPr>
      </w:pPr>
      <w:r w:rsidRPr="001E3BFD">
        <w:rPr>
          <w:b/>
          <w:spacing w:val="-3"/>
          <w:sz w:val="28"/>
          <w:szCs w:val="28"/>
          <w:lang w:val="uk-UA"/>
        </w:rPr>
        <w:t>2.2.4</w:t>
      </w:r>
      <w:r w:rsidRPr="001E3BFD">
        <w:rPr>
          <w:spacing w:val="-3"/>
          <w:sz w:val="28"/>
          <w:szCs w:val="28"/>
          <w:lang w:val="uk-UA"/>
        </w:rPr>
        <w:t xml:space="preserve">. </w:t>
      </w:r>
      <w:r w:rsidRPr="001E3BFD">
        <w:rPr>
          <w:sz w:val="28"/>
          <w:szCs w:val="28"/>
          <w:lang w:val="uk-UA"/>
        </w:rPr>
        <w:t>Спільно з роботодавцем вирішувати питання робочого часу, здійснювати контроль за дотриманням чинного законодавства про працю у частині його тривалості, а також залучення до роботи у понаднормовий час, у вихідні, святкові, неробочі дні.</w:t>
      </w:r>
    </w:p>
    <w:p w:rsidR="00D40D99" w:rsidRPr="001E3BFD" w:rsidRDefault="00D40D99" w:rsidP="00D40D99">
      <w:pPr>
        <w:shd w:val="clear" w:color="auto" w:fill="FFFFFF"/>
        <w:tabs>
          <w:tab w:val="left" w:pos="1344"/>
        </w:tabs>
        <w:ind w:firstLine="709"/>
        <w:contextualSpacing/>
        <w:jc w:val="both"/>
        <w:rPr>
          <w:spacing w:val="-3"/>
          <w:sz w:val="28"/>
          <w:szCs w:val="28"/>
          <w:lang w:val="uk-UA"/>
        </w:rPr>
      </w:pPr>
      <w:r w:rsidRPr="001E3BFD">
        <w:rPr>
          <w:b/>
          <w:sz w:val="28"/>
          <w:szCs w:val="28"/>
          <w:lang w:val="uk-UA"/>
        </w:rPr>
        <w:t>2.2.5.</w:t>
      </w:r>
      <w:r w:rsidRPr="001E3BFD">
        <w:rPr>
          <w:sz w:val="28"/>
          <w:szCs w:val="28"/>
          <w:lang w:val="uk-UA"/>
        </w:rPr>
        <w:t xml:space="preserve"> Надавати членам </w:t>
      </w:r>
      <w:r>
        <w:rPr>
          <w:sz w:val="28"/>
          <w:szCs w:val="28"/>
          <w:lang w:val="uk-UA"/>
        </w:rPr>
        <w:t>колективу</w:t>
      </w:r>
      <w:r w:rsidRPr="001E3BFD">
        <w:rPr>
          <w:sz w:val="28"/>
          <w:szCs w:val="28"/>
          <w:lang w:val="uk-UA"/>
        </w:rPr>
        <w:t xml:space="preserve"> безкош</w:t>
      </w:r>
      <w:r w:rsidRPr="001E3BFD">
        <w:rPr>
          <w:sz w:val="28"/>
          <w:szCs w:val="28"/>
          <w:lang w:val="uk-UA"/>
        </w:rPr>
        <w:softHyphen/>
        <w:t xml:space="preserve">товну правову допомогу й консультації з правових питань. У випадках порушення їх трудових прав захищати права членів </w:t>
      </w:r>
      <w:r>
        <w:rPr>
          <w:sz w:val="28"/>
          <w:szCs w:val="28"/>
          <w:lang w:val="uk-UA"/>
        </w:rPr>
        <w:t>колективу</w:t>
      </w:r>
      <w:r w:rsidRPr="001E3BFD">
        <w:rPr>
          <w:sz w:val="28"/>
          <w:szCs w:val="28"/>
          <w:lang w:val="uk-UA"/>
        </w:rPr>
        <w:t xml:space="preserve"> у відносинах з роботодавцем.</w:t>
      </w:r>
    </w:p>
    <w:p w:rsidR="00D40D99" w:rsidRPr="001E3BFD" w:rsidRDefault="00D40D99" w:rsidP="00D40D99">
      <w:pPr>
        <w:shd w:val="clear" w:color="auto" w:fill="FFFFFF"/>
        <w:tabs>
          <w:tab w:val="left" w:pos="1344"/>
        </w:tabs>
        <w:ind w:firstLine="709"/>
        <w:contextualSpacing/>
        <w:jc w:val="both"/>
        <w:rPr>
          <w:spacing w:val="-3"/>
          <w:sz w:val="28"/>
          <w:szCs w:val="28"/>
          <w:lang w:val="uk-UA"/>
        </w:rPr>
      </w:pPr>
      <w:r w:rsidRPr="001E3BFD">
        <w:rPr>
          <w:b/>
          <w:spacing w:val="-3"/>
          <w:sz w:val="28"/>
          <w:szCs w:val="28"/>
          <w:lang w:val="uk-UA"/>
        </w:rPr>
        <w:t>2.2.6</w:t>
      </w:r>
      <w:r w:rsidRPr="001E3BFD">
        <w:rPr>
          <w:spacing w:val="-3"/>
          <w:sz w:val="28"/>
          <w:szCs w:val="28"/>
          <w:lang w:val="uk-UA"/>
        </w:rPr>
        <w:t xml:space="preserve">. </w:t>
      </w:r>
      <w:r w:rsidRPr="001E3BFD">
        <w:rPr>
          <w:sz w:val="28"/>
          <w:szCs w:val="28"/>
          <w:lang w:val="uk-UA"/>
        </w:rPr>
        <w:t>Брати участь у розробці правил внутрішнього тру</w:t>
      </w:r>
      <w:r w:rsidRPr="001E3BFD">
        <w:rPr>
          <w:sz w:val="28"/>
          <w:szCs w:val="28"/>
          <w:lang w:val="uk-UA"/>
        </w:rPr>
        <w:softHyphen/>
        <w:t>дового розпорядку, сприяти їх виконанню працівниками, внесенню до них змін та доповнень, дотриманню працівниками трудової дисципліни.</w:t>
      </w:r>
    </w:p>
    <w:p w:rsidR="00D40D99" w:rsidRPr="001E3BFD" w:rsidRDefault="00D40D99" w:rsidP="00D40D99">
      <w:pPr>
        <w:shd w:val="clear" w:color="auto" w:fill="FFFFFF"/>
        <w:tabs>
          <w:tab w:val="left" w:pos="1162"/>
        </w:tabs>
        <w:ind w:firstLine="709"/>
        <w:contextualSpacing/>
        <w:jc w:val="both"/>
        <w:rPr>
          <w:sz w:val="28"/>
          <w:szCs w:val="28"/>
          <w:lang w:val="uk-UA"/>
        </w:rPr>
      </w:pPr>
      <w:r w:rsidRPr="001E3BFD">
        <w:rPr>
          <w:b/>
          <w:spacing w:val="-5"/>
          <w:sz w:val="28"/>
          <w:szCs w:val="28"/>
          <w:lang w:val="uk-UA"/>
        </w:rPr>
        <w:t>2.2.7.</w:t>
      </w:r>
      <w:r w:rsidRPr="001E3BFD">
        <w:rPr>
          <w:spacing w:val="-5"/>
          <w:sz w:val="28"/>
          <w:szCs w:val="28"/>
          <w:lang w:val="uk-UA"/>
        </w:rPr>
        <w:t xml:space="preserve"> </w:t>
      </w:r>
      <w:r w:rsidRPr="001E3BFD">
        <w:rPr>
          <w:sz w:val="28"/>
          <w:szCs w:val="28"/>
          <w:lang w:val="uk-UA"/>
        </w:rPr>
        <w:t>Здійснювати громадський контроль за дотриманням законодавства про відпустки.</w:t>
      </w:r>
    </w:p>
    <w:p w:rsidR="00D40D99" w:rsidRPr="001E3BFD" w:rsidRDefault="00D40D99" w:rsidP="00D40D99">
      <w:pPr>
        <w:shd w:val="clear" w:color="auto" w:fill="FFFFFF"/>
        <w:tabs>
          <w:tab w:val="left" w:pos="1258"/>
        </w:tabs>
        <w:ind w:firstLine="709"/>
        <w:contextualSpacing/>
        <w:jc w:val="both"/>
        <w:rPr>
          <w:sz w:val="28"/>
          <w:szCs w:val="28"/>
          <w:lang w:val="uk-UA"/>
        </w:rPr>
      </w:pPr>
      <w:r w:rsidRPr="001E3BFD">
        <w:rPr>
          <w:b/>
          <w:spacing w:val="-5"/>
          <w:sz w:val="28"/>
          <w:szCs w:val="28"/>
          <w:lang w:val="uk-UA"/>
        </w:rPr>
        <w:t>2.2.8.</w:t>
      </w:r>
      <w:r w:rsidRPr="001E3BFD">
        <w:rPr>
          <w:spacing w:val="-5"/>
          <w:sz w:val="28"/>
          <w:szCs w:val="28"/>
          <w:lang w:val="uk-UA"/>
        </w:rPr>
        <w:t xml:space="preserve"> </w:t>
      </w:r>
      <w:r w:rsidRPr="001E3BFD">
        <w:rPr>
          <w:sz w:val="28"/>
          <w:szCs w:val="28"/>
          <w:lang w:val="uk-UA"/>
        </w:rPr>
        <w:t>Узгоджувати з роботодавцем графік черговості надання відпусток на кожний календарний рік.</w:t>
      </w:r>
      <w:r>
        <w:rPr>
          <w:sz w:val="28"/>
          <w:szCs w:val="28"/>
          <w:lang w:val="uk-UA"/>
        </w:rPr>
        <w:t xml:space="preserve"> </w:t>
      </w:r>
      <w:r w:rsidRPr="003F6503">
        <w:rPr>
          <w:sz w:val="28"/>
          <w:szCs w:val="28"/>
          <w:lang w:val="uk-UA"/>
        </w:rPr>
        <w:t xml:space="preserve">(див п. </w:t>
      </w:r>
      <w:r w:rsidRPr="002772C1">
        <w:rPr>
          <w:sz w:val="28"/>
          <w:szCs w:val="28"/>
          <w:lang w:val="uk-UA"/>
        </w:rPr>
        <w:t>3.20.</w:t>
      </w:r>
      <w:r w:rsidRPr="003F6503">
        <w:rPr>
          <w:sz w:val="28"/>
          <w:szCs w:val="28"/>
          <w:lang w:val="uk-UA"/>
        </w:rPr>
        <w:t>)</w:t>
      </w:r>
    </w:p>
    <w:p w:rsidR="00D40D99" w:rsidRPr="001E3BFD" w:rsidRDefault="00D40D99" w:rsidP="00D40D99">
      <w:pPr>
        <w:ind w:firstLine="709"/>
        <w:contextualSpacing/>
        <w:jc w:val="both"/>
        <w:rPr>
          <w:b/>
          <w:sz w:val="28"/>
          <w:szCs w:val="28"/>
          <w:lang w:val="uk-UA"/>
        </w:rPr>
      </w:pPr>
    </w:p>
    <w:p w:rsidR="00D40D99" w:rsidRPr="001E3BFD" w:rsidRDefault="00D40D99" w:rsidP="00D40D99">
      <w:pPr>
        <w:ind w:firstLine="709"/>
        <w:contextualSpacing/>
        <w:jc w:val="center"/>
        <w:rPr>
          <w:sz w:val="28"/>
          <w:szCs w:val="28"/>
          <w:u w:val="single"/>
          <w:lang w:val="uk-UA"/>
        </w:rPr>
      </w:pPr>
      <w:r w:rsidRPr="001E3BFD">
        <w:rPr>
          <w:b/>
          <w:sz w:val="28"/>
          <w:szCs w:val="28"/>
          <w:lang w:val="uk-UA"/>
        </w:rPr>
        <w:t>2.3.</w:t>
      </w:r>
      <w:r w:rsidRPr="001E3BFD">
        <w:rPr>
          <w:b/>
          <w:sz w:val="28"/>
          <w:szCs w:val="28"/>
          <w:u w:val="single"/>
          <w:lang w:val="uk-UA"/>
        </w:rPr>
        <w:t xml:space="preserve"> Сторони зобов’язуються:</w:t>
      </w:r>
    </w:p>
    <w:p w:rsidR="00D40D99" w:rsidRPr="001E3BFD" w:rsidRDefault="00D40D99" w:rsidP="00D40D99">
      <w:pPr>
        <w:ind w:firstLine="709"/>
        <w:contextualSpacing/>
        <w:jc w:val="both"/>
        <w:rPr>
          <w:sz w:val="28"/>
          <w:szCs w:val="28"/>
          <w:u w:val="single"/>
          <w:lang w:val="uk-UA"/>
        </w:rPr>
      </w:pPr>
    </w:p>
    <w:p w:rsidR="00D40D99" w:rsidRPr="001E3BFD" w:rsidRDefault="00D40D99" w:rsidP="00D40D99">
      <w:pPr>
        <w:ind w:firstLine="709"/>
        <w:contextualSpacing/>
        <w:jc w:val="both"/>
        <w:rPr>
          <w:sz w:val="28"/>
          <w:szCs w:val="28"/>
          <w:lang w:val="uk-UA"/>
        </w:rPr>
      </w:pPr>
      <w:r w:rsidRPr="001E3BFD">
        <w:rPr>
          <w:b/>
          <w:sz w:val="28"/>
          <w:szCs w:val="28"/>
          <w:lang w:val="uk-UA"/>
        </w:rPr>
        <w:t>2.3.1</w:t>
      </w:r>
      <w:r w:rsidRPr="001E3BFD">
        <w:rPr>
          <w:sz w:val="28"/>
          <w:szCs w:val="28"/>
          <w:lang w:val="uk-UA"/>
        </w:rPr>
        <w:t>. Запобігати виникненню колективних трудових спорів, а в разі виникнення</w:t>
      </w:r>
      <w:r>
        <w:rPr>
          <w:sz w:val="28"/>
          <w:szCs w:val="28"/>
          <w:lang w:val="uk-UA"/>
        </w:rPr>
        <w:t xml:space="preserve"> – </w:t>
      </w:r>
      <w:r w:rsidRPr="001E3BFD">
        <w:rPr>
          <w:sz w:val="28"/>
          <w:szCs w:val="28"/>
          <w:lang w:val="uk-UA"/>
        </w:rPr>
        <w:t>прагнути їх розглянути без порушення режиму роботи територіального центру.</w:t>
      </w:r>
    </w:p>
    <w:p w:rsidR="00D40D99" w:rsidRDefault="00D40D99" w:rsidP="00D40D99">
      <w:pPr>
        <w:ind w:firstLine="709"/>
        <w:contextualSpacing/>
        <w:jc w:val="both"/>
        <w:rPr>
          <w:sz w:val="28"/>
          <w:szCs w:val="28"/>
          <w:lang w:val="uk-UA"/>
        </w:rPr>
      </w:pPr>
      <w:r w:rsidRPr="001E3BFD">
        <w:rPr>
          <w:b/>
          <w:sz w:val="28"/>
          <w:szCs w:val="28"/>
          <w:lang w:val="uk-UA"/>
        </w:rPr>
        <w:t>2.3.2.</w:t>
      </w:r>
      <w:r w:rsidRPr="001E3BFD">
        <w:rPr>
          <w:sz w:val="28"/>
          <w:szCs w:val="28"/>
          <w:lang w:val="uk-UA"/>
        </w:rPr>
        <w:t xml:space="preserve"> Забезпечити  всі необхідні умови для ефективної роботи </w:t>
      </w:r>
      <w:r w:rsidRPr="005059AE">
        <w:rPr>
          <w:sz w:val="28"/>
          <w:szCs w:val="28"/>
          <w:lang w:val="uk-UA"/>
        </w:rPr>
        <w:t>Комісії з розгляду індивідуальних трудових спорів</w:t>
      </w:r>
      <w:r w:rsidRPr="001E3BFD">
        <w:rPr>
          <w:sz w:val="28"/>
          <w:szCs w:val="28"/>
          <w:lang w:val="uk-UA"/>
        </w:rPr>
        <w:t xml:space="preserve"> (інших органів на громадських засадах).</w:t>
      </w:r>
    </w:p>
    <w:p w:rsidR="00D40D99" w:rsidRPr="001E3BFD" w:rsidRDefault="00D40D99" w:rsidP="00D40D99">
      <w:pPr>
        <w:ind w:firstLine="709"/>
        <w:contextualSpacing/>
        <w:jc w:val="center"/>
        <w:rPr>
          <w:b/>
          <w:sz w:val="28"/>
          <w:szCs w:val="28"/>
          <w:u w:val="single"/>
          <w:lang w:val="uk-UA"/>
        </w:rPr>
      </w:pPr>
      <w:r w:rsidRPr="001E3BFD">
        <w:rPr>
          <w:b/>
          <w:sz w:val="28"/>
          <w:szCs w:val="28"/>
          <w:lang w:val="uk-UA"/>
        </w:rPr>
        <w:t>2.4.</w:t>
      </w:r>
      <w:r w:rsidRPr="001E3BFD">
        <w:rPr>
          <w:b/>
          <w:sz w:val="28"/>
          <w:szCs w:val="28"/>
          <w:u w:val="single"/>
          <w:lang w:val="uk-UA"/>
        </w:rPr>
        <w:t xml:space="preserve"> Обов’язки членів трудового колективу:</w:t>
      </w:r>
    </w:p>
    <w:p w:rsidR="00D40D99" w:rsidRPr="001E3BFD" w:rsidRDefault="00D40D99" w:rsidP="00D40D99">
      <w:pPr>
        <w:ind w:firstLine="709"/>
        <w:contextualSpacing/>
        <w:jc w:val="both"/>
        <w:rPr>
          <w:sz w:val="28"/>
          <w:szCs w:val="28"/>
          <w:u w:val="single"/>
          <w:lang w:val="uk-UA"/>
        </w:rPr>
      </w:pPr>
    </w:p>
    <w:p w:rsidR="00D40D99" w:rsidRPr="001E3BFD" w:rsidRDefault="00D40D99" w:rsidP="00D40D99">
      <w:pPr>
        <w:ind w:firstLine="709"/>
        <w:contextualSpacing/>
        <w:jc w:val="both"/>
        <w:rPr>
          <w:sz w:val="28"/>
          <w:szCs w:val="28"/>
          <w:lang w:val="uk-UA"/>
        </w:rPr>
      </w:pPr>
      <w:r w:rsidRPr="001E3BFD">
        <w:rPr>
          <w:b/>
          <w:sz w:val="28"/>
          <w:szCs w:val="28"/>
          <w:lang w:val="uk-UA"/>
        </w:rPr>
        <w:t>2.4.1</w:t>
      </w:r>
      <w:r w:rsidRPr="001E3BFD">
        <w:rPr>
          <w:sz w:val="28"/>
          <w:szCs w:val="28"/>
          <w:lang w:val="uk-UA"/>
        </w:rPr>
        <w:t>. Сумлінно і якісно працювати в межах своїх службових і професійних обов’язків.</w:t>
      </w:r>
    </w:p>
    <w:p w:rsidR="00D40D99" w:rsidRPr="001E3BFD" w:rsidRDefault="00D40D99" w:rsidP="00D40D99">
      <w:pPr>
        <w:ind w:firstLine="709"/>
        <w:contextualSpacing/>
        <w:jc w:val="both"/>
        <w:rPr>
          <w:sz w:val="28"/>
          <w:szCs w:val="28"/>
          <w:lang w:val="uk-UA"/>
        </w:rPr>
      </w:pPr>
      <w:r w:rsidRPr="001E3BFD">
        <w:rPr>
          <w:b/>
          <w:sz w:val="28"/>
          <w:szCs w:val="28"/>
          <w:lang w:val="uk-UA"/>
        </w:rPr>
        <w:t>2.4.2</w:t>
      </w:r>
      <w:r w:rsidRPr="001E3BFD">
        <w:rPr>
          <w:sz w:val="28"/>
          <w:szCs w:val="28"/>
          <w:lang w:val="uk-UA"/>
        </w:rPr>
        <w:t>. Створювати і зберігати сприятливу атмосферу праці колективу.</w:t>
      </w:r>
    </w:p>
    <w:p w:rsidR="00D40D99" w:rsidRPr="001E3BFD" w:rsidRDefault="00D40D99" w:rsidP="00D40D99">
      <w:pPr>
        <w:ind w:firstLine="709"/>
        <w:contextualSpacing/>
        <w:jc w:val="both"/>
        <w:rPr>
          <w:sz w:val="28"/>
          <w:szCs w:val="28"/>
          <w:lang w:val="uk-UA"/>
        </w:rPr>
      </w:pPr>
      <w:r w:rsidRPr="001E3BFD">
        <w:rPr>
          <w:b/>
          <w:sz w:val="28"/>
          <w:szCs w:val="28"/>
          <w:lang w:val="uk-UA"/>
        </w:rPr>
        <w:t>2.4.3.</w:t>
      </w:r>
      <w:r w:rsidRPr="001E3BFD">
        <w:rPr>
          <w:sz w:val="28"/>
          <w:szCs w:val="28"/>
          <w:lang w:val="uk-UA"/>
        </w:rPr>
        <w:t xml:space="preserve"> Кожний член трудового колективу, який отримав під звіт матеріальні цінності, несе за них повну відповідальність; у випадках  пошкодження, нестачі та псування без поважних причин – відшкодовує  його вартість. </w:t>
      </w:r>
    </w:p>
    <w:p w:rsidR="00D40D99" w:rsidRDefault="00D40D99" w:rsidP="00D40D99">
      <w:pPr>
        <w:ind w:firstLine="709"/>
        <w:contextualSpacing/>
        <w:jc w:val="both"/>
        <w:rPr>
          <w:b/>
          <w:sz w:val="28"/>
          <w:szCs w:val="28"/>
          <w:lang w:val="uk-UA"/>
        </w:rPr>
      </w:pPr>
      <w:r w:rsidRPr="001E3BFD">
        <w:rPr>
          <w:b/>
          <w:sz w:val="28"/>
          <w:szCs w:val="28"/>
          <w:lang w:val="uk-UA"/>
        </w:rPr>
        <w:tab/>
      </w:r>
      <w:r w:rsidRPr="001E3BFD">
        <w:rPr>
          <w:b/>
          <w:sz w:val="28"/>
          <w:szCs w:val="28"/>
          <w:lang w:val="uk-UA"/>
        </w:rPr>
        <w:tab/>
      </w:r>
      <w:r w:rsidRPr="001E3BFD">
        <w:rPr>
          <w:b/>
          <w:sz w:val="28"/>
          <w:szCs w:val="28"/>
          <w:lang w:val="uk-UA"/>
        </w:rPr>
        <w:tab/>
      </w:r>
      <w:r>
        <w:rPr>
          <w:b/>
          <w:sz w:val="28"/>
          <w:szCs w:val="28"/>
          <w:lang w:val="uk-UA"/>
        </w:rPr>
        <w:tab/>
        <w:t xml:space="preserve">   </w:t>
      </w:r>
    </w:p>
    <w:p w:rsidR="00D40D99" w:rsidRPr="001E3BFD" w:rsidRDefault="00D40D99" w:rsidP="00D40D99">
      <w:pPr>
        <w:ind w:firstLine="709"/>
        <w:contextualSpacing/>
        <w:jc w:val="center"/>
        <w:rPr>
          <w:b/>
          <w:sz w:val="28"/>
          <w:szCs w:val="28"/>
          <w:lang w:val="uk-UA"/>
        </w:rPr>
      </w:pPr>
      <w:r w:rsidRPr="001E3BFD">
        <w:rPr>
          <w:b/>
          <w:sz w:val="28"/>
          <w:szCs w:val="28"/>
          <w:lang w:val="uk-UA"/>
        </w:rPr>
        <w:t>РОЗДІЛ ІІІ</w:t>
      </w:r>
    </w:p>
    <w:p w:rsidR="00D40D99" w:rsidRPr="001E3BFD" w:rsidRDefault="00D40D99" w:rsidP="00D40D99">
      <w:pPr>
        <w:ind w:firstLine="709"/>
        <w:contextualSpacing/>
        <w:jc w:val="center"/>
        <w:rPr>
          <w:b/>
          <w:sz w:val="28"/>
          <w:szCs w:val="28"/>
          <w:u w:val="single"/>
          <w:lang w:val="uk-UA"/>
        </w:rPr>
      </w:pPr>
      <w:r w:rsidRPr="001E3BFD">
        <w:rPr>
          <w:b/>
          <w:sz w:val="28"/>
          <w:szCs w:val="28"/>
          <w:u w:val="single"/>
          <w:lang w:val="uk-UA"/>
        </w:rPr>
        <w:t>РОБОЧИЙ ЧАС І ЙОГО ВИКОРИСТАННЯ.</w:t>
      </w:r>
    </w:p>
    <w:p w:rsidR="00D40D99" w:rsidRPr="001E3BFD" w:rsidRDefault="00D40D99" w:rsidP="00D40D99">
      <w:pPr>
        <w:ind w:firstLine="709"/>
        <w:contextualSpacing/>
        <w:jc w:val="center"/>
        <w:rPr>
          <w:b/>
          <w:sz w:val="28"/>
          <w:szCs w:val="28"/>
          <w:u w:val="single"/>
          <w:lang w:val="uk-UA"/>
        </w:rPr>
      </w:pPr>
      <w:r w:rsidRPr="001E3BFD">
        <w:rPr>
          <w:b/>
          <w:sz w:val="28"/>
          <w:szCs w:val="28"/>
          <w:u w:val="single"/>
          <w:lang w:val="uk-UA"/>
        </w:rPr>
        <w:t>ЧАС ВІДПОЧИНКУ</w:t>
      </w:r>
    </w:p>
    <w:p w:rsidR="00D40D99" w:rsidRPr="001E3BFD" w:rsidRDefault="00D40D99" w:rsidP="00D40D99">
      <w:pPr>
        <w:ind w:firstLine="709"/>
        <w:contextualSpacing/>
        <w:jc w:val="both"/>
        <w:rPr>
          <w:b/>
          <w:sz w:val="28"/>
          <w:szCs w:val="28"/>
          <w:u w:val="single"/>
          <w:lang w:val="uk-UA"/>
        </w:rPr>
      </w:pPr>
    </w:p>
    <w:p w:rsidR="00D40D99" w:rsidRPr="001E3BFD" w:rsidRDefault="00D40D99" w:rsidP="00D40D99">
      <w:pPr>
        <w:ind w:firstLine="709"/>
        <w:contextualSpacing/>
        <w:jc w:val="both"/>
        <w:rPr>
          <w:sz w:val="28"/>
          <w:szCs w:val="28"/>
          <w:lang w:val="uk-UA"/>
        </w:rPr>
      </w:pPr>
      <w:r w:rsidRPr="001E3BFD">
        <w:rPr>
          <w:b/>
          <w:sz w:val="28"/>
          <w:szCs w:val="28"/>
          <w:lang w:val="uk-UA"/>
        </w:rPr>
        <w:t>3.1</w:t>
      </w:r>
      <w:r w:rsidRPr="001E3BFD">
        <w:rPr>
          <w:sz w:val="28"/>
          <w:szCs w:val="28"/>
          <w:lang w:val="uk-UA"/>
        </w:rPr>
        <w:t xml:space="preserve">. Встановити в територіальному центрі п’ятиденний робочий тиждень з нормальною тривалістю робочого часу працівників </w:t>
      </w:r>
      <w:r w:rsidRPr="001E3BFD">
        <w:rPr>
          <w:b/>
          <w:sz w:val="28"/>
          <w:szCs w:val="28"/>
          <w:lang w:val="uk-UA"/>
        </w:rPr>
        <w:t>40 годин на тиждень</w:t>
      </w:r>
      <w:r w:rsidRPr="001E3BFD">
        <w:rPr>
          <w:sz w:val="28"/>
          <w:szCs w:val="28"/>
          <w:lang w:val="uk-UA"/>
        </w:rPr>
        <w:t xml:space="preserve"> та з двома вихідними днями </w:t>
      </w:r>
      <w:r w:rsidRPr="001E3BFD">
        <w:rPr>
          <w:b/>
          <w:sz w:val="28"/>
          <w:szCs w:val="28"/>
          <w:lang w:val="uk-UA"/>
        </w:rPr>
        <w:t>(субота, неділя)</w:t>
      </w:r>
      <w:r w:rsidRPr="001E3BFD">
        <w:rPr>
          <w:sz w:val="28"/>
          <w:szCs w:val="28"/>
          <w:lang w:val="uk-UA"/>
        </w:rPr>
        <w:t xml:space="preserve"> </w:t>
      </w:r>
    </w:p>
    <w:p w:rsidR="00D40D99" w:rsidRPr="001E3BFD" w:rsidRDefault="00D40D99" w:rsidP="00D40D99">
      <w:pPr>
        <w:ind w:firstLine="709"/>
        <w:contextualSpacing/>
        <w:jc w:val="both"/>
        <w:rPr>
          <w:b/>
          <w:sz w:val="28"/>
          <w:szCs w:val="28"/>
          <w:lang w:val="uk-UA"/>
        </w:rPr>
      </w:pPr>
      <w:r w:rsidRPr="001E3BFD">
        <w:rPr>
          <w:b/>
          <w:sz w:val="28"/>
          <w:szCs w:val="28"/>
          <w:lang w:val="uk-UA"/>
        </w:rPr>
        <w:t>Встановити розпорядок дня:</w:t>
      </w:r>
    </w:p>
    <w:p w:rsidR="00D40D99" w:rsidRPr="001E3BFD" w:rsidRDefault="00D40D99" w:rsidP="00D40D99">
      <w:pPr>
        <w:ind w:firstLine="709"/>
        <w:contextualSpacing/>
        <w:jc w:val="both"/>
        <w:rPr>
          <w:sz w:val="28"/>
          <w:szCs w:val="28"/>
          <w:lang w:val="uk-UA"/>
        </w:rPr>
      </w:pPr>
      <w:r w:rsidRPr="001E3BFD">
        <w:rPr>
          <w:b/>
          <w:sz w:val="28"/>
          <w:szCs w:val="28"/>
          <w:lang w:val="uk-UA"/>
        </w:rPr>
        <w:t>Початок роботи</w:t>
      </w:r>
      <w:r w:rsidRPr="001E3BFD">
        <w:rPr>
          <w:sz w:val="28"/>
          <w:szCs w:val="28"/>
          <w:lang w:val="uk-UA"/>
        </w:rPr>
        <w:t xml:space="preserve"> – о </w:t>
      </w:r>
      <w:r>
        <w:rPr>
          <w:sz w:val="28"/>
          <w:szCs w:val="28"/>
          <w:lang w:val="uk-UA"/>
        </w:rPr>
        <w:t>7</w:t>
      </w:r>
      <w:r w:rsidRPr="001E3BFD">
        <w:rPr>
          <w:sz w:val="28"/>
          <w:szCs w:val="28"/>
          <w:lang w:val="uk-UA"/>
        </w:rPr>
        <w:t>:</w:t>
      </w:r>
      <w:r>
        <w:rPr>
          <w:sz w:val="28"/>
          <w:szCs w:val="28"/>
          <w:lang w:val="uk-UA"/>
        </w:rPr>
        <w:t>3</w:t>
      </w:r>
      <w:r w:rsidRPr="001E3BFD">
        <w:rPr>
          <w:sz w:val="28"/>
          <w:szCs w:val="28"/>
          <w:lang w:val="uk-UA"/>
        </w:rPr>
        <w:t>0</w:t>
      </w:r>
    </w:p>
    <w:p w:rsidR="00D40D99" w:rsidRPr="001E3BFD" w:rsidRDefault="00D40D99" w:rsidP="00D40D99">
      <w:pPr>
        <w:ind w:firstLine="709"/>
        <w:contextualSpacing/>
        <w:jc w:val="both"/>
        <w:rPr>
          <w:sz w:val="28"/>
          <w:szCs w:val="28"/>
          <w:lang w:val="uk-UA"/>
        </w:rPr>
      </w:pPr>
      <w:r w:rsidRPr="001E3BFD">
        <w:rPr>
          <w:sz w:val="28"/>
          <w:szCs w:val="28"/>
          <w:lang w:val="uk-UA"/>
        </w:rPr>
        <w:t xml:space="preserve">Обідня перерва </w:t>
      </w:r>
      <w:r>
        <w:rPr>
          <w:sz w:val="28"/>
          <w:szCs w:val="28"/>
          <w:lang w:val="uk-UA"/>
        </w:rPr>
        <w:t>–</w:t>
      </w:r>
      <w:r w:rsidRPr="001E3BFD">
        <w:rPr>
          <w:sz w:val="28"/>
          <w:szCs w:val="28"/>
          <w:lang w:val="uk-UA"/>
        </w:rPr>
        <w:t xml:space="preserve"> з 1</w:t>
      </w:r>
      <w:r>
        <w:rPr>
          <w:sz w:val="28"/>
          <w:szCs w:val="28"/>
          <w:lang w:val="uk-UA"/>
        </w:rPr>
        <w:t>2</w:t>
      </w:r>
      <w:r w:rsidRPr="001E3BFD">
        <w:rPr>
          <w:sz w:val="28"/>
          <w:szCs w:val="28"/>
          <w:lang w:val="uk-UA"/>
        </w:rPr>
        <w:t>:</w:t>
      </w:r>
      <w:r>
        <w:rPr>
          <w:sz w:val="28"/>
          <w:szCs w:val="28"/>
          <w:lang w:val="uk-UA"/>
        </w:rPr>
        <w:t>30</w:t>
      </w:r>
      <w:r w:rsidRPr="001E3BFD">
        <w:rPr>
          <w:sz w:val="28"/>
          <w:szCs w:val="28"/>
          <w:lang w:val="uk-UA"/>
        </w:rPr>
        <w:t xml:space="preserve"> до 1</w:t>
      </w:r>
      <w:r>
        <w:rPr>
          <w:sz w:val="28"/>
          <w:szCs w:val="28"/>
          <w:lang w:val="uk-UA"/>
        </w:rPr>
        <w:t>2</w:t>
      </w:r>
      <w:r w:rsidRPr="001E3BFD">
        <w:rPr>
          <w:sz w:val="28"/>
          <w:szCs w:val="28"/>
          <w:lang w:val="uk-UA"/>
        </w:rPr>
        <w:t>:</w:t>
      </w:r>
      <w:r>
        <w:rPr>
          <w:sz w:val="28"/>
          <w:szCs w:val="28"/>
          <w:lang w:val="uk-UA"/>
        </w:rPr>
        <w:t>45</w:t>
      </w:r>
    </w:p>
    <w:p w:rsidR="00D40D99" w:rsidRPr="001E3BFD" w:rsidRDefault="00D40D99" w:rsidP="00D40D99">
      <w:pPr>
        <w:ind w:firstLine="709"/>
        <w:contextualSpacing/>
        <w:jc w:val="both"/>
        <w:rPr>
          <w:sz w:val="28"/>
          <w:szCs w:val="28"/>
          <w:lang w:val="uk-UA"/>
        </w:rPr>
      </w:pPr>
      <w:r w:rsidRPr="001E3BFD">
        <w:rPr>
          <w:b/>
          <w:sz w:val="28"/>
          <w:szCs w:val="28"/>
          <w:lang w:val="uk-UA"/>
        </w:rPr>
        <w:t>Закінчення роботи</w:t>
      </w:r>
      <w:r w:rsidRPr="001E3BFD">
        <w:rPr>
          <w:sz w:val="28"/>
          <w:szCs w:val="28"/>
          <w:lang w:val="uk-UA"/>
        </w:rPr>
        <w:t xml:space="preserve"> – о 1</w:t>
      </w:r>
      <w:r>
        <w:rPr>
          <w:sz w:val="28"/>
          <w:szCs w:val="28"/>
          <w:lang w:val="uk-UA"/>
        </w:rPr>
        <w:t>6</w:t>
      </w:r>
      <w:r w:rsidRPr="001E3BFD">
        <w:rPr>
          <w:sz w:val="28"/>
          <w:szCs w:val="28"/>
          <w:lang w:val="uk-UA"/>
        </w:rPr>
        <w:t>:</w:t>
      </w:r>
      <w:r>
        <w:rPr>
          <w:sz w:val="28"/>
          <w:szCs w:val="28"/>
          <w:lang w:val="uk-UA"/>
        </w:rPr>
        <w:t>00</w:t>
      </w:r>
    </w:p>
    <w:p w:rsidR="00D40D99" w:rsidRPr="001E3BFD" w:rsidRDefault="00D40D99" w:rsidP="00D40D99">
      <w:pPr>
        <w:ind w:firstLine="709"/>
        <w:contextualSpacing/>
        <w:jc w:val="both"/>
        <w:rPr>
          <w:sz w:val="28"/>
          <w:szCs w:val="28"/>
          <w:lang w:val="uk-UA"/>
        </w:rPr>
      </w:pPr>
      <w:r w:rsidRPr="001E3BFD">
        <w:rPr>
          <w:b/>
          <w:sz w:val="28"/>
          <w:szCs w:val="28"/>
          <w:lang w:val="uk-UA"/>
        </w:rPr>
        <w:t>П’ятниця</w:t>
      </w:r>
      <w:r w:rsidRPr="001E3BFD">
        <w:rPr>
          <w:sz w:val="28"/>
          <w:szCs w:val="28"/>
          <w:lang w:val="uk-UA"/>
        </w:rPr>
        <w:t xml:space="preserve"> </w:t>
      </w:r>
      <w:r>
        <w:rPr>
          <w:sz w:val="28"/>
          <w:szCs w:val="28"/>
          <w:lang w:val="uk-UA"/>
        </w:rPr>
        <w:t>–</w:t>
      </w:r>
      <w:r w:rsidRPr="001E3BFD">
        <w:rPr>
          <w:sz w:val="28"/>
          <w:szCs w:val="28"/>
          <w:lang w:val="uk-UA"/>
        </w:rPr>
        <w:t xml:space="preserve"> </w:t>
      </w:r>
      <w:r>
        <w:rPr>
          <w:sz w:val="28"/>
          <w:szCs w:val="28"/>
          <w:lang w:val="uk-UA"/>
        </w:rPr>
        <w:t xml:space="preserve">з 8:00 </w:t>
      </w:r>
      <w:r w:rsidRPr="001E3BFD">
        <w:rPr>
          <w:sz w:val="28"/>
          <w:szCs w:val="28"/>
          <w:lang w:val="uk-UA"/>
        </w:rPr>
        <w:t>до 15:00, без обідньої перерви</w:t>
      </w:r>
    </w:p>
    <w:p w:rsidR="00D40D99" w:rsidRPr="001E3BFD" w:rsidRDefault="00D40D99" w:rsidP="00D40D99">
      <w:pPr>
        <w:ind w:firstLine="709"/>
        <w:contextualSpacing/>
        <w:jc w:val="both"/>
        <w:rPr>
          <w:b/>
          <w:sz w:val="28"/>
          <w:szCs w:val="28"/>
          <w:lang w:val="uk-UA"/>
        </w:rPr>
      </w:pPr>
      <w:r w:rsidRPr="001E3BFD">
        <w:rPr>
          <w:b/>
          <w:sz w:val="28"/>
          <w:szCs w:val="28"/>
          <w:lang w:val="uk-UA"/>
        </w:rPr>
        <w:t>Скорочувати на одну годину тривалість робочого часу напередодні святкових днів.</w:t>
      </w:r>
    </w:p>
    <w:p w:rsidR="00D40D99" w:rsidRPr="001E3BFD" w:rsidRDefault="00D40D99" w:rsidP="00D40D99">
      <w:pPr>
        <w:ind w:firstLine="709"/>
        <w:contextualSpacing/>
        <w:jc w:val="both"/>
        <w:rPr>
          <w:sz w:val="28"/>
          <w:szCs w:val="28"/>
          <w:lang w:val="uk-UA"/>
        </w:rPr>
      </w:pPr>
      <w:r w:rsidRPr="001E3BFD">
        <w:rPr>
          <w:b/>
          <w:sz w:val="28"/>
          <w:szCs w:val="28"/>
          <w:lang w:val="uk-UA"/>
        </w:rPr>
        <w:t>3.</w:t>
      </w:r>
      <w:r>
        <w:rPr>
          <w:b/>
          <w:sz w:val="28"/>
          <w:szCs w:val="28"/>
          <w:lang w:val="uk-UA"/>
        </w:rPr>
        <w:t>2</w:t>
      </w:r>
      <w:r w:rsidRPr="001E3BFD">
        <w:rPr>
          <w:sz w:val="28"/>
          <w:szCs w:val="28"/>
          <w:lang w:val="uk-UA"/>
        </w:rPr>
        <w:t xml:space="preserve">. Працівникам відділення стаціонарного догляду для постійного або тимчасового проживання встановити час роботи </w:t>
      </w:r>
      <w:r>
        <w:rPr>
          <w:sz w:val="28"/>
          <w:szCs w:val="28"/>
          <w:lang w:val="uk-UA"/>
        </w:rPr>
        <w:t>відповідно до</w:t>
      </w:r>
      <w:r w:rsidRPr="001E3BFD">
        <w:rPr>
          <w:sz w:val="28"/>
          <w:szCs w:val="28"/>
          <w:lang w:val="uk-UA"/>
        </w:rPr>
        <w:t xml:space="preserve"> затвердженого графіка.</w:t>
      </w:r>
    </w:p>
    <w:p w:rsidR="00D40D99" w:rsidRPr="001E3BFD" w:rsidRDefault="00D40D99" w:rsidP="00D40D99">
      <w:pPr>
        <w:ind w:firstLine="709"/>
        <w:contextualSpacing/>
        <w:jc w:val="both"/>
        <w:rPr>
          <w:sz w:val="28"/>
          <w:szCs w:val="28"/>
          <w:lang w:val="uk-UA"/>
        </w:rPr>
      </w:pPr>
      <w:r w:rsidRPr="001E3BFD">
        <w:rPr>
          <w:b/>
          <w:sz w:val="28"/>
          <w:szCs w:val="28"/>
          <w:lang w:val="uk-UA"/>
        </w:rPr>
        <w:t>3.</w:t>
      </w:r>
      <w:r>
        <w:rPr>
          <w:b/>
          <w:sz w:val="28"/>
          <w:szCs w:val="28"/>
          <w:lang w:val="uk-UA"/>
        </w:rPr>
        <w:t>3</w:t>
      </w:r>
      <w:r w:rsidRPr="001E3BFD">
        <w:rPr>
          <w:sz w:val="28"/>
          <w:szCs w:val="28"/>
          <w:lang w:val="uk-UA"/>
        </w:rPr>
        <w:t xml:space="preserve">. Графіки змінності передбачають регулярні вихідні дні для кожного працівника. </w:t>
      </w:r>
    </w:p>
    <w:p w:rsidR="00D40D99" w:rsidRPr="001E3BFD" w:rsidRDefault="00D40D99" w:rsidP="00D40D99">
      <w:pPr>
        <w:ind w:firstLine="709"/>
        <w:contextualSpacing/>
        <w:jc w:val="both"/>
        <w:rPr>
          <w:sz w:val="28"/>
          <w:szCs w:val="28"/>
          <w:lang w:val="uk-UA"/>
        </w:rPr>
      </w:pPr>
      <w:r w:rsidRPr="001E3BFD">
        <w:rPr>
          <w:b/>
          <w:sz w:val="28"/>
          <w:szCs w:val="28"/>
          <w:lang w:val="uk-UA"/>
        </w:rPr>
        <w:t>3.</w:t>
      </w:r>
      <w:r>
        <w:rPr>
          <w:b/>
          <w:sz w:val="28"/>
          <w:szCs w:val="28"/>
          <w:lang w:val="uk-UA"/>
        </w:rPr>
        <w:t>4</w:t>
      </w:r>
      <w:r w:rsidRPr="001E3BFD">
        <w:rPr>
          <w:sz w:val="28"/>
          <w:szCs w:val="28"/>
          <w:lang w:val="uk-UA"/>
        </w:rPr>
        <w:t xml:space="preserve">. Будь-які зміни тривалості робочого дня (тижня), режиму праці, запровадження нових режимів роботи  в територіальному центрі, в окремих відділеннях для категорій працівників або окремих працівників узгоджувати з </w:t>
      </w:r>
      <w:r>
        <w:rPr>
          <w:sz w:val="28"/>
          <w:szCs w:val="28"/>
          <w:lang w:val="uk-UA"/>
        </w:rPr>
        <w:t>представником колективу</w:t>
      </w:r>
      <w:r w:rsidRPr="001E3BFD">
        <w:rPr>
          <w:sz w:val="28"/>
          <w:szCs w:val="28"/>
          <w:lang w:val="uk-UA"/>
        </w:rPr>
        <w:t xml:space="preserve">, повідомляти працівника про такі зміни за два місяці до їх запровадження. </w:t>
      </w:r>
    </w:p>
    <w:p w:rsidR="00D40D99" w:rsidRPr="001E3BFD" w:rsidRDefault="00D40D99" w:rsidP="00D40D99">
      <w:pPr>
        <w:ind w:firstLine="709"/>
        <w:contextualSpacing/>
        <w:jc w:val="both"/>
        <w:rPr>
          <w:sz w:val="28"/>
          <w:szCs w:val="28"/>
          <w:lang w:val="uk-UA"/>
        </w:rPr>
      </w:pPr>
      <w:r w:rsidRPr="001E3BFD">
        <w:rPr>
          <w:b/>
          <w:sz w:val="28"/>
          <w:szCs w:val="28"/>
          <w:lang w:val="uk-UA"/>
        </w:rPr>
        <w:t>3.</w:t>
      </w:r>
      <w:r>
        <w:rPr>
          <w:b/>
          <w:sz w:val="28"/>
          <w:szCs w:val="28"/>
          <w:lang w:val="uk-UA"/>
        </w:rPr>
        <w:t>5</w:t>
      </w:r>
      <w:r w:rsidRPr="001E3BFD">
        <w:rPr>
          <w:b/>
          <w:sz w:val="28"/>
          <w:szCs w:val="28"/>
          <w:lang w:val="uk-UA"/>
        </w:rPr>
        <w:t>.</w:t>
      </w:r>
      <w:r w:rsidRPr="001E3BFD">
        <w:rPr>
          <w:sz w:val="28"/>
          <w:szCs w:val="28"/>
          <w:lang w:val="uk-UA"/>
        </w:rPr>
        <w:t xml:space="preserve"> Залучати на роботу окремих працівників у вихідні (неробочі) дні лише у виняткових випадках за погодженням з </w:t>
      </w:r>
      <w:r>
        <w:rPr>
          <w:sz w:val="28"/>
          <w:szCs w:val="28"/>
          <w:lang w:val="uk-UA"/>
        </w:rPr>
        <w:t>представником колективу</w:t>
      </w:r>
      <w:r w:rsidRPr="001E3BFD">
        <w:rPr>
          <w:sz w:val="28"/>
          <w:szCs w:val="28"/>
          <w:lang w:val="uk-UA"/>
        </w:rPr>
        <w:t>.</w:t>
      </w:r>
    </w:p>
    <w:p w:rsidR="00D40D99" w:rsidRPr="001E3BFD" w:rsidRDefault="00D40D99" w:rsidP="00D40D99">
      <w:pPr>
        <w:tabs>
          <w:tab w:val="left" w:pos="2700"/>
        </w:tabs>
        <w:ind w:firstLine="709"/>
        <w:contextualSpacing/>
        <w:jc w:val="both"/>
        <w:rPr>
          <w:sz w:val="28"/>
          <w:szCs w:val="28"/>
          <w:lang w:val="uk-UA"/>
        </w:rPr>
      </w:pPr>
      <w:r w:rsidRPr="001E3BFD">
        <w:rPr>
          <w:sz w:val="28"/>
          <w:szCs w:val="28"/>
          <w:lang w:val="uk-UA"/>
        </w:rPr>
        <w:t xml:space="preserve">Для забезпечення безперебійної роботи територіального центру у вихідні і святкові дні може запроваджуватися чергування в установі, відповідно до наказу директора територіального центру, за погодженням з </w:t>
      </w:r>
      <w:r>
        <w:rPr>
          <w:sz w:val="28"/>
          <w:szCs w:val="28"/>
          <w:lang w:val="uk-UA"/>
        </w:rPr>
        <w:t>представником колективу</w:t>
      </w:r>
      <w:r w:rsidRPr="001E3BFD">
        <w:rPr>
          <w:sz w:val="28"/>
          <w:szCs w:val="28"/>
          <w:lang w:val="uk-UA"/>
        </w:rPr>
        <w:t>.</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w:t>
      </w:r>
      <w:r>
        <w:rPr>
          <w:b/>
          <w:sz w:val="28"/>
          <w:szCs w:val="28"/>
          <w:lang w:val="uk-UA"/>
        </w:rPr>
        <w:t>6</w:t>
      </w:r>
      <w:r w:rsidRPr="001E3BFD">
        <w:rPr>
          <w:sz w:val="28"/>
          <w:szCs w:val="28"/>
          <w:lang w:val="uk-UA"/>
        </w:rPr>
        <w:t>. Здійснювати переведення працівників на іншу роботу виключно у випадках, на підставах і в порядку, встановлених чинним законодавством.</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w:t>
      </w:r>
      <w:r>
        <w:rPr>
          <w:b/>
          <w:sz w:val="28"/>
          <w:szCs w:val="28"/>
          <w:lang w:val="uk-UA"/>
        </w:rPr>
        <w:t>7</w:t>
      </w:r>
      <w:r w:rsidRPr="001E3BFD">
        <w:rPr>
          <w:sz w:val="28"/>
          <w:szCs w:val="28"/>
          <w:lang w:val="uk-UA"/>
        </w:rPr>
        <w:t>. За взаємною згодою з працівником встановлювати для нього неповний робочий день (тиждень), гнучкий графік роботи на умовах і в порядку, визначених законодавством.</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w:t>
      </w:r>
      <w:r>
        <w:rPr>
          <w:b/>
          <w:sz w:val="28"/>
          <w:szCs w:val="28"/>
          <w:lang w:val="uk-UA"/>
        </w:rPr>
        <w:t>8</w:t>
      </w:r>
      <w:r w:rsidRPr="001E3BFD">
        <w:rPr>
          <w:sz w:val="28"/>
          <w:szCs w:val="28"/>
          <w:lang w:val="uk-UA"/>
        </w:rPr>
        <w:t xml:space="preserve">. При прийнятті на роботу із працівником укладається трудовий договір. Претендент на зайняття відповідної посади в Козятинському міському територіальному центрі соціального обслуговування зобов’язаний </w:t>
      </w:r>
      <w:r>
        <w:rPr>
          <w:sz w:val="28"/>
          <w:szCs w:val="28"/>
          <w:lang w:val="uk-UA"/>
        </w:rPr>
        <w:t>на</w:t>
      </w:r>
      <w:r w:rsidRPr="001E3BFD">
        <w:rPr>
          <w:sz w:val="28"/>
          <w:szCs w:val="28"/>
          <w:lang w:val="uk-UA"/>
        </w:rPr>
        <w:t xml:space="preserve">дати паспорт, трудову книжку, документ про освіту (спеціальність, кваліфікацію), про стан здоров’я, ідентифікаційний код, за наявності  свідоцтво про укладання/розірвання шлюбу, народження дітей. </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w:t>
      </w:r>
      <w:r>
        <w:rPr>
          <w:b/>
          <w:sz w:val="28"/>
          <w:szCs w:val="28"/>
          <w:lang w:val="uk-UA"/>
        </w:rPr>
        <w:t>9</w:t>
      </w:r>
      <w:r w:rsidRPr="001E3BFD">
        <w:rPr>
          <w:sz w:val="28"/>
          <w:szCs w:val="28"/>
          <w:lang w:val="uk-UA"/>
        </w:rPr>
        <w:t>. Укладення трудового договору оформляється наказом директора територіального центру про прийняття на роботу. У наказі вказується найменування професії (посади) відповідно до Державного класифікатора  професій України.</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w:t>
      </w:r>
      <w:r>
        <w:rPr>
          <w:b/>
          <w:sz w:val="28"/>
          <w:szCs w:val="28"/>
          <w:lang w:val="uk-UA"/>
        </w:rPr>
        <w:t>10</w:t>
      </w:r>
      <w:r w:rsidRPr="001E3BFD">
        <w:rPr>
          <w:sz w:val="28"/>
          <w:szCs w:val="28"/>
          <w:lang w:val="uk-UA"/>
        </w:rPr>
        <w:t>. Назва професії (посади) має відповідати штатному розпису терцентру та умовам оплати праці за цією професією (посадою).</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3.1</w:t>
      </w:r>
      <w:r>
        <w:rPr>
          <w:b/>
          <w:sz w:val="28"/>
          <w:szCs w:val="28"/>
          <w:lang w:val="uk-UA"/>
        </w:rPr>
        <w:t>1</w:t>
      </w:r>
      <w:r w:rsidRPr="001E3BFD">
        <w:rPr>
          <w:sz w:val="28"/>
          <w:szCs w:val="28"/>
          <w:lang w:val="uk-UA"/>
        </w:rPr>
        <w:t>. До початку роботи за укладеним трудовим договором директор або уповноважена ним особа зобов’язується:</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3.1</w:t>
      </w:r>
      <w:r>
        <w:rPr>
          <w:b/>
          <w:sz w:val="28"/>
          <w:szCs w:val="28"/>
          <w:lang w:val="uk-UA"/>
        </w:rPr>
        <w:t>1</w:t>
      </w:r>
      <w:r w:rsidRPr="001E3BFD">
        <w:rPr>
          <w:b/>
          <w:sz w:val="28"/>
          <w:szCs w:val="28"/>
          <w:lang w:val="uk-UA"/>
        </w:rPr>
        <w:t>.1.</w:t>
      </w:r>
      <w:r w:rsidRPr="001E3BFD">
        <w:rPr>
          <w:sz w:val="28"/>
          <w:szCs w:val="28"/>
          <w:lang w:val="uk-UA"/>
        </w:rPr>
        <w:t xml:space="preserve"> Роз’яснити працівникові його права та обов’язки та проінформувати під розписку про умови оплати праці, наявність на робочому місці, де він буде працювати, небезпечних і шкідливих виробничих факторів, які ще не усунуто, та можливі наслідки їх впливу на здоров’я, його права на пільги і компенсації за роботу в таких умовах відповідно до чинного законодавства та цього колективного договору;      </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3.1</w:t>
      </w:r>
      <w:r>
        <w:rPr>
          <w:b/>
          <w:sz w:val="28"/>
          <w:szCs w:val="28"/>
          <w:lang w:val="uk-UA"/>
        </w:rPr>
        <w:t>1</w:t>
      </w:r>
      <w:r w:rsidRPr="001E3BFD">
        <w:rPr>
          <w:b/>
          <w:sz w:val="28"/>
          <w:szCs w:val="28"/>
          <w:lang w:val="uk-UA"/>
        </w:rPr>
        <w:t>.2</w:t>
      </w:r>
      <w:r w:rsidRPr="001E3BFD">
        <w:rPr>
          <w:sz w:val="28"/>
          <w:szCs w:val="28"/>
          <w:lang w:val="uk-UA"/>
        </w:rPr>
        <w:t>. Ознайомити працівника із правилами внутрішнього трудового розпорядку та колективним договором під розпис;</w:t>
      </w:r>
    </w:p>
    <w:p w:rsidR="00D40D99" w:rsidRPr="001E3BFD" w:rsidRDefault="00D40D99" w:rsidP="00D40D99">
      <w:pPr>
        <w:tabs>
          <w:tab w:val="left" w:pos="2700"/>
        </w:tabs>
        <w:ind w:firstLine="709"/>
        <w:contextualSpacing/>
        <w:jc w:val="both"/>
        <w:rPr>
          <w:sz w:val="28"/>
          <w:szCs w:val="28"/>
          <w:u w:val="single"/>
          <w:lang w:val="uk-UA"/>
        </w:rPr>
      </w:pPr>
      <w:r w:rsidRPr="001E3BFD">
        <w:rPr>
          <w:b/>
          <w:sz w:val="28"/>
          <w:szCs w:val="28"/>
          <w:lang w:val="uk-UA"/>
        </w:rPr>
        <w:t>3.1</w:t>
      </w:r>
      <w:r>
        <w:rPr>
          <w:b/>
          <w:sz w:val="28"/>
          <w:szCs w:val="28"/>
          <w:lang w:val="uk-UA"/>
        </w:rPr>
        <w:t>1</w:t>
      </w:r>
      <w:r w:rsidRPr="001E3BFD">
        <w:rPr>
          <w:b/>
          <w:sz w:val="28"/>
          <w:szCs w:val="28"/>
          <w:lang w:val="uk-UA"/>
        </w:rPr>
        <w:t>.3.</w:t>
      </w:r>
      <w:r w:rsidRPr="001E3BFD">
        <w:rPr>
          <w:sz w:val="28"/>
          <w:szCs w:val="28"/>
          <w:lang w:val="uk-UA"/>
        </w:rPr>
        <w:t xml:space="preserve"> Визначити працівникові робоче місце, забезпечити його необхідними для роботи засобами;</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3.1</w:t>
      </w:r>
      <w:r>
        <w:rPr>
          <w:b/>
          <w:sz w:val="28"/>
          <w:szCs w:val="28"/>
          <w:lang w:val="uk-UA"/>
        </w:rPr>
        <w:t>1</w:t>
      </w:r>
      <w:r w:rsidRPr="001E3BFD">
        <w:rPr>
          <w:b/>
          <w:sz w:val="28"/>
          <w:szCs w:val="28"/>
          <w:lang w:val="uk-UA"/>
        </w:rPr>
        <w:t>.4</w:t>
      </w:r>
      <w:r w:rsidRPr="001E3BFD">
        <w:rPr>
          <w:sz w:val="28"/>
          <w:szCs w:val="28"/>
          <w:lang w:val="uk-UA"/>
        </w:rPr>
        <w:t>. Провести інструктаж працівника з охорони праці, виробничої санітарії, гігієни праці та протипожежної охорони.</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3.1</w:t>
      </w:r>
      <w:r>
        <w:rPr>
          <w:b/>
          <w:sz w:val="28"/>
          <w:szCs w:val="28"/>
          <w:lang w:val="uk-UA"/>
        </w:rPr>
        <w:t>2</w:t>
      </w:r>
      <w:r w:rsidRPr="001E3BFD">
        <w:rPr>
          <w:sz w:val="28"/>
          <w:szCs w:val="28"/>
          <w:lang w:val="uk-UA"/>
        </w:rPr>
        <w:t xml:space="preserve">. Директор або уповноважена ним особа зобов’язується на всіх працівників, які працюють в територіальному центрі понад 5 днів, заводити трудові книжки в порядку, встановленому законодавством.   </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3.1</w:t>
      </w:r>
      <w:r>
        <w:rPr>
          <w:b/>
          <w:sz w:val="28"/>
          <w:szCs w:val="28"/>
          <w:lang w:val="uk-UA"/>
        </w:rPr>
        <w:t>3</w:t>
      </w:r>
      <w:r w:rsidRPr="001E3BFD">
        <w:rPr>
          <w:b/>
          <w:sz w:val="28"/>
          <w:szCs w:val="28"/>
          <w:lang w:val="uk-UA"/>
        </w:rPr>
        <w:t>.</w:t>
      </w:r>
      <w:r w:rsidRPr="001E3BFD">
        <w:rPr>
          <w:sz w:val="28"/>
          <w:szCs w:val="28"/>
          <w:lang w:val="uk-UA"/>
        </w:rPr>
        <w:t xml:space="preserve">  Працівник зобов’язується виконувати доручену йому роботу особисто й не має права передоручати її виконання іншій особі. Директор або уповноважена ним особа не вимагає від працівника виконання роботи, не обумовленої трудовим договором.</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3.1</w:t>
      </w:r>
      <w:r>
        <w:rPr>
          <w:b/>
          <w:sz w:val="28"/>
          <w:szCs w:val="28"/>
          <w:lang w:val="uk-UA"/>
        </w:rPr>
        <w:t>4</w:t>
      </w:r>
      <w:r w:rsidRPr="001E3BFD">
        <w:rPr>
          <w:sz w:val="28"/>
          <w:szCs w:val="28"/>
          <w:lang w:val="uk-UA"/>
        </w:rPr>
        <w:t>.  Припинення трудового договору може мати місце тільки на підставах, передбачених чинним законодавством.</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3.1</w:t>
      </w:r>
      <w:r>
        <w:rPr>
          <w:b/>
          <w:sz w:val="28"/>
          <w:szCs w:val="28"/>
          <w:lang w:val="uk-UA"/>
        </w:rPr>
        <w:t>5</w:t>
      </w:r>
      <w:r w:rsidRPr="001E3BFD">
        <w:rPr>
          <w:sz w:val="28"/>
          <w:szCs w:val="28"/>
          <w:lang w:val="uk-UA"/>
        </w:rPr>
        <w:t>. Працівник має право розірвати трудовий договір, укладений на невизначений строк, попередивши про це директора письмово за два тижні. У разі</w:t>
      </w:r>
      <w:r>
        <w:rPr>
          <w:sz w:val="28"/>
          <w:szCs w:val="28"/>
          <w:lang w:val="uk-UA"/>
        </w:rPr>
        <w:t>,</w:t>
      </w:r>
      <w:r w:rsidRPr="001E3BFD">
        <w:rPr>
          <w:sz w:val="28"/>
          <w:szCs w:val="28"/>
          <w:lang w:val="uk-UA"/>
        </w:rPr>
        <w:t xml:space="preserve"> коли заява працівника про звільнення з роботи за власним бажанням зумовлена неможливістю продовжувати роботу з поважних причин, трудовий договір повинен бути розірваний у строк, на який вказує працівник.</w:t>
      </w:r>
    </w:p>
    <w:p w:rsidR="00D40D99" w:rsidRPr="001E3BFD" w:rsidRDefault="00D40D99" w:rsidP="00D40D99">
      <w:pPr>
        <w:tabs>
          <w:tab w:val="left" w:pos="2700"/>
        </w:tabs>
        <w:ind w:firstLine="709"/>
        <w:contextualSpacing/>
        <w:jc w:val="both"/>
        <w:rPr>
          <w:b/>
          <w:sz w:val="28"/>
          <w:szCs w:val="28"/>
          <w:lang w:val="uk-UA"/>
        </w:rPr>
      </w:pPr>
      <w:r w:rsidRPr="001E3BFD">
        <w:rPr>
          <w:b/>
          <w:sz w:val="28"/>
          <w:szCs w:val="28"/>
          <w:lang w:val="uk-UA"/>
        </w:rPr>
        <w:t>3.1</w:t>
      </w:r>
      <w:r>
        <w:rPr>
          <w:b/>
          <w:sz w:val="28"/>
          <w:szCs w:val="28"/>
          <w:lang w:val="uk-UA"/>
        </w:rPr>
        <w:t>6</w:t>
      </w:r>
      <w:r w:rsidRPr="001E3BFD">
        <w:rPr>
          <w:sz w:val="28"/>
          <w:szCs w:val="28"/>
          <w:lang w:val="uk-UA"/>
        </w:rPr>
        <w:t xml:space="preserve">. Розірвання трудового договору з ініціативи адміністрації можливе лише за попередньою згодою </w:t>
      </w:r>
      <w:r>
        <w:rPr>
          <w:sz w:val="28"/>
          <w:szCs w:val="28"/>
          <w:lang w:val="uk-UA"/>
        </w:rPr>
        <w:t>представника колективу</w:t>
      </w:r>
      <w:r w:rsidRPr="001E3BFD">
        <w:rPr>
          <w:sz w:val="28"/>
          <w:szCs w:val="28"/>
          <w:lang w:val="uk-UA"/>
        </w:rPr>
        <w:t>, крім випадків, передбачених чинним законодавством</w:t>
      </w:r>
      <w:r w:rsidRPr="001E3BFD">
        <w:rPr>
          <w:b/>
          <w:sz w:val="28"/>
          <w:szCs w:val="28"/>
          <w:lang w:val="uk-UA"/>
        </w:rPr>
        <w:t>.</w:t>
      </w:r>
    </w:p>
    <w:p w:rsidR="00D40D99" w:rsidRPr="001E3BFD" w:rsidRDefault="00D40D99" w:rsidP="00D40D99">
      <w:pPr>
        <w:pStyle w:val="aff1"/>
        <w:contextualSpacing/>
        <w:rPr>
          <w:szCs w:val="28"/>
        </w:rPr>
      </w:pPr>
      <w:r w:rsidRPr="001E3BFD">
        <w:rPr>
          <w:b/>
          <w:spacing w:val="-2"/>
          <w:szCs w:val="28"/>
        </w:rPr>
        <w:t>3.1</w:t>
      </w:r>
      <w:r>
        <w:rPr>
          <w:b/>
          <w:spacing w:val="-2"/>
          <w:szCs w:val="28"/>
        </w:rPr>
        <w:t>7</w:t>
      </w:r>
      <w:r w:rsidRPr="001E3BFD">
        <w:rPr>
          <w:spacing w:val="-2"/>
          <w:szCs w:val="28"/>
        </w:rPr>
        <w:t xml:space="preserve">. Про наступне звільнення за п. 1 ст. 40 КЗпП України працівників персонально </w:t>
      </w:r>
      <w:r w:rsidRPr="001E3BFD">
        <w:rPr>
          <w:szCs w:val="28"/>
        </w:rPr>
        <w:t>попередити не пізніше ніж за два місяці, надаючи 2 години на тиждень для  працевлаштування із збереженням заробітної плати.</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w:t>
      </w:r>
      <w:r>
        <w:rPr>
          <w:b/>
          <w:sz w:val="28"/>
          <w:szCs w:val="28"/>
          <w:lang w:val="uk-UA"/>
        </w:rPr>
        <w:t>18</w:t>
      </w:r>
      <w:r w:rsidRPr="001E3BFD">
        <w:rPr>
          <w:sz w:val="28"/>
          <w:szCs w:val="28"/>
          <w:lang w:val="uk-UA"/>
        </w:rPr>
        <w:t xml:space="preserve">. Припинення трудового договору оформляється наказом директора, який зобов’язаний у день звільнення видати працівникові належно оформлену трудову книжку та провести з ним розрахунок. У разі звільнення працівника не з ініціативи самого працівника, йому також у день звільнення видається копія наказу про звільнення з роботи. День звільнення вважається останнім днем роботи.  </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w:t>
      </w:r>
      <w:r>
        <w:rPr>
          <w:b/>
          <w:sz w:val="28"/>
          <w:szCs w:val="28"/>
          <w:lang w:val="uk-UA"/>
        </w:rPr>
        <w:t>19</w:t>
      </w:r>
      <w:r w:rsidRPr="001E3BFD">
        <w:rPr>
          <w:sz w:val="28"/>
          <w:szCs w:val="28"/>
          <w:lang w:val="uk-UA"/>
        </w:rPr>
        <w:t xml:space="preserve">. Встановити гарантовану мінімальну тривалість щорічної оплачуваної відпустки відповідно до Закону України </w:t>
      </w:r>
      <w:r>
        <w:rPr>
          <w:sz w:val="28"/>
          <w:szCs w:val="28"/>
          <w:lang w:val="uk-UA"/>
        </w:rPr>
        <w:t>«</w:t>
      </w:r>
      <w:r w:rsidRPr="001E3BFD">
        <w:rPr>
          <w:sz w:val="28"/>
          <w:szCs w:val="28"/>
          <w:lang w:val="uk-UA"/>
        </w:rPr>
        <w:t>Про відпустки</w:t>
      </w:r>
      <w:r>
        <w:rPr>
          <w:sz w:val="28"/>
          <w:szCs w:val="28"/>
          <w:lang w:val="uk-UA"/>
        </w:rPr>
        <w:t>»</w:t>
      </w:r>
      <w:r w:rsidRPr="001E3BFD">
        <w:rPr>
          <w:sz w:val="28"/>
          <w:szCs w:val="28"/>
          <w:lang w:val="uk-UA"/>
        </w:rPr>
        <w:t xml:space="preserve"> для:</w:t>
      </w:r>
    </w:p>
    <w:p w:rsidR="00D40D99" w:rsidRPr="001E3BFD" w:rsidRDefault="00D40D99" w:rsidP="00D40D99">
      <w:pPr>
        <w:tabs>
          <w:tab w:val="left" w:pos="2700"/>
        </w:tabs>
        <w:ind w:firstLine="709"/>
        <w:contextualSpacing/>
        <w:jc w:val="both"/>
        <w:rPr>
          <w:sz w:val="28"/>
          <w:szCs w:val="28"/>
          <w:lang w:val="uk-UA"/>
        </w:rPr>
      </w:pPr>
      <w:r w:rsidRPr="001E3BFD">
        <w:rPr>
          <w:sz w:val="28"/>
          <w:szCs w:val="28"/>
          <w:lang w:val="uk-UA"/>
        </w:rPr>
        <w:t xml:space="preserve">працівників – </w:t>
      </w:r>
      <w:r w:rsidRPr="001E3BFD">
        <w:rPr>
          <w:b/>
          <w:sz w:val="28"/>
          <w:szCs w:val="28"/>
          <w:lang w:val="uk-UA"/>
        </w:rPr>
        <w:t xml:space="preserve">24 </w:t>
      </w:r>
      <w:r w:rsidRPr="001E3BFD">
        <w:rPr>
          <w:sz w:val="28"/>
          <w:szCs w:val="28"/>
          <w:lang w:val="uk-UA"/>
        </w:rPr>
        <w:t>календарних дні;</w:t>
      </w:r>
    </w:p>
    <w:p w:rsidR="00D40D99" w:rsidRPr="001E3BFD" w:rsidRDefault="00D40D99" w:rsidP="00D40D99">
      <w:pPr>
        <w:tabs>
          <w:tab w:val="left" w:pos="2700"/>
        </w:tabs>
        <w:ind w:firstLine="709"/>
        <w:contextualSpacing/>
        <w:jc w:val="both"/>
        <w:rPr>
          <w:sz w:val="28"/>
          <w:szCs w:val="28"/>
          <w:lang w:val="uk-UA"/>
        </w:rPr>
      </w:pPr>
      <w:r w:rsidRPr="001E3BFD">
        <w:rPr>
          <w:sz w:val="28"/>
          <w:szCs w:val="28"/>
          <w:lang w:val="uk-UA"/>
        </w:rPr>
        <w:t xml:space="preserve">працівників, які мають ІІІ групу інвалідності – </w:t>
      </w:r>
      <w:r w:rsidRPr="001E3BFD">
        <w:rPr>
          <w:b/>
          <w:sz w:val="28"/>
          <w:szCs w:val="28"/>
          <w:lang w:val="uk-UA"/>
        </w:rPr>
        <w:t xml:space="preserve">26 </w:t>
      </w:r>
      <w:r w:rsidRPr="001E3BFD">
        <w:rPr>
          <w:sz w:val="28"/>
          <w:szCs w:val="28"/>
          <w:lang w:val="uk-UA"/>
        </w:rPr>
        <w:t>календарних днів;</w:t>
      </w:r>
    </w:p>
    <w:p w:rsidR="00D40D99" w:rsidRPr="001E3BFD" w:rsidRDefault="00D40D99" w:rsidP="00D40D99">
      <w:pPr>
        <w:tabs>
          <w:tab w:val="left" w:pos="2700"/>
        </w:tabs>
        <w:ind w:firstLine="709"/>
        <w:contextualSpacing/>
        <w:jc w:val="both"/>
        <w:rPr>
          <w:sz w:val="28"/>
          <w:szCs w:val="28"/>
          <w:lang w:val="uk-UA"/>
        </w:rPr>
      </w:pPr>
      <w:r w:rsidRPr="001E3BFD">
        <w:rPr>
          <w:sz w:val="28"/>
          <w:szCs w:val="28"/>
          <w:lang w:val="uk-UA"/>
        </w:rPr>
        <w:t xml:space="preserve">працівників, які мають ІІ групу інвалідності – </w:t>
      </w:r>
      <w:r w:rsidRPr="001E3BFD">
        <w:rPr>
          <w:b/>
          <w:sz w:val="28"/>
          <w:szCs w:val="28"/>
          <w:lang w:val="uk-UA"/>
        </w:rPr>
        <w:t>30</w:t>
      </w:r>
      <w:r w:rsidRPr="001E3BFD">
        <w:rPr>
          <w:sz w:val="28"/>
          <w:szCs w:val="28"/>
          <w:lang w:val="uk-UA"/>
        </w:rPr>
        <w:t xml:space="preserve"> календарних днів.</w:t>
      </w:r>
    </w:p>
    <w:p w:rsidR="00D40D99" w:rsidRPr="001E3BFD" w:rsidRDefault="00D40D99" w:rsidP="00D40D99">
      <w:pPr>
        <w:tabs>
          <w:tab w:val="left" w:pos="2700"/>
        </w:tabs>
        <w:ind w:firstLine="709"/>
        <w:contextualSpacing/>
        <w:jc w:val="both"/>
        <w:rPr>
          <w:sz w:val="28"/>
          <w:szCs w:val="28"/>
          <w:lang w:val="uk-UA"/>
        </w:rPr>
      </w:pPr>
      <w:r w:rsidRPr="005059AE">
        <w:rPr>
          <w:b/>
          <w:sz w:val="28"/>
          <w:szCs w:val="28"/>
          <w:lang w:val="uk-UA"/>
        </w:rPr>
        <w:t>3.20</w:t>
      </w:r>
      <w:r w:rsidRPr="005059AE">
        <w:rPr>
          <w:sz w:val="28"/>
          <w:szCs w:val="28"/>
          <w:lang w:val="uk-UA"/>
        </w:rPr>
        <w:t>.</w:t>
      </w:r>
      <w:r w:rsidRPr="001E3BFD">
        <w:rPr>
          <w:sz w:val="28"/>
          <w:szCs w:val="28"/>
          <w:lang w:val="uk-UA"/>
        </w:rPr>
        <w:t xml:space="preserve"> Графік надання чергових щорічних відпусток складається на кожен календарний рік і затверджується роботодавцем, в особі директора територіального центру, до 10 січня поточного року, у якому планується надання відпустки. До ухвалення графіку надання відпусток, строки їх надання, уповноважена директором особа на ведення кадрової роботи попередньо погоджує їх з завідувачами відділень, працівниками, а також з </w:t>
      </w:r>
      <w:r>
        <w:rPr>
          <w:sz w:val="28"/>
          <w:szCs w:val="28"/>
          <w:lang w:val="uk-UA"/>
        </w:rPr>
        <w:t>представником колективу</w:t>
      </w:r>
      <w:r w:rsidRPr="001E3BFD">
        <w:rPr>
          <w:sz w:val="28"/>
          <w:szCs w:val="28"/>
          <w:lang w:val="uk-UA"/>
        </w:rPr>
        <w:t>.</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3.2</w:t>
      </w:r>
      <w:r>
        <w:rPr>
          <w:b/>
          <w:sz w:val="28"/>
          <w:szCs w:val="28"/>
          <w:lang w:val="uk-UA"/>
        </w:rPr>
        <w:t>1</w:t>
      </w:r>
      <w:r w:rsidRPr="001E3BFD">
        <w:rPr>
          <w:sz w:val="28"/>
          <w:szCs w:val="28"/>
          <w:lang w:val="uk-UA"/>
        </w:rPr>
        <w:t>. Графік надання чергових відпусток складається таким чином, щоб була забезпечена нормальна робота територіального центру, а також сприятливі умови для відпочинку працівників.</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3.2</w:t>
      </w:r>
      <w:r>
        <w:rPr>
          <w:b/>
          <w:sz w:val="28"/>
          <w:szCs w:val="28"/>
          <w:lang w:val="uk-UA"/>
        </w:rPr>
        <w:t>2</w:t>
      </w:r>
      <w:r w:rsidRPr="001E3BFD">
        <w:rPr>
          <w:sz w:val="28"/>
          <w:szCs w:val="28"/>
          <w:lang w:val="uk-UA"/>
        </w:rPr>
        <w:t xml:space="preserve">. При визначенні черговості відпусток враховуються сімейні та інші особисті обставини кожного працівника. </w:t>
      </w:r>
    </w:p>
    <w:p w:rsidR="00D40D99" w:rsidRDefault="00D40D99" w:rsidP="00D40D99">
      <w:pPr>
        <w:tabs>
          <w:tab w:val="left" w:pos="2700"/>
        </w:tabs>
        <w:ind w:firstLine="709"/>
        <w:contextualSpacing/>
        <w:jc w:val="both"/>
        <w:rPr>
          <w:sz w:val="28"/>
          <w:szCs w:val="28"/>
          <w:lang w:val="uk-UA"/>
        </w:rPr>
      </w:pPr>
      <w:r w:rsidRPr="001E3BFD">
        <w:rPr>
          <w:b/>
          <w:sz w:val="28"/>
          <w:szCs w:val="28"/>
          <w:lang w:val="uk-UA"/>
        </w:rPr>
        <w:t>3.2</w:t>
      </w:r>
      <w:r>
        <w:rPr>
          <w:b/>
          <w:sz w:val="28"/>
          <w:szCs w:val="28"/>
          <w:lang w:val="uk-UA"/>
        </w:rPr>
        <w:t>3</w:t>
      </w:r>
      <w:r w:rsidRPr="001E3BFD">
        <w:rPr>
          <w:sz w:val="28"/>
          <w:szCs w:val="28"/>
          <w:lang w:val="uk-UA"/>
        </w:rPr>
        <w:t>.  Додаткова відпустка надається</w:t>
      </w:r>
    </w:p>
    <w:p w:rsidR="00D40D99" w:rsidRPr="001E3BFD" w:rsidRDefault="00D40D99" w:rsidP="00D40D99">
      <w:pPr>
        <w:tabs>
          <w:tab w:val="left" w:pos="2700"/>
        </w:tabs>
        <w:contextualSpacing/>
        <w:jc w:val="both"/>
        <w:rPr>
          <w:sz w:val="28"/>
          <w:szCs w:val="28"/>
          <w:lang w:val="uk-UA"/>
        </w:rPr>
      </w:pPr>
      <w:r w:rsidRPr="001E3BFD">
        <w:rPr>
          <w:b/>
          <w:sz w:val="28"/>
          <w:szCs w:val="28"/>
          <w:lang w:val="uk-UA"/>
        </w:rPr>
        <w:t xml:space="preserve"> </w:t>
      </w:r>
      <w:r>
        <w:rPr>
          <w:b/>
          <w:sz w:val="28"/>
          <w:szCs w:val="28"/>
          <w:lang w:val="uk-UA"/>
        </w:rPr>
        <w:t xml:space="preserve">          </w:t>
      </w:r>
      <w:r w:rsidRPr="001E3BFD">
        <w:rPr>
          <w:b/>
          <w:sz w:val="28"/>
          <w:szCs w:val="28"/>
          <w:lang w:val="uk-UA"/>
        </w:rPr>
        <w:t xml:space="preserve">- </w:t>
      </w:r>
      <w:r w:rsidRPr="001E3BFD">
        <w:rPr>
          <w:sz w:val="28"/>
          <w:szCs w:val="28"/>
          <w:lang w:val="uk-UA"/>
        </w:rPr>
        <w:t>за ненормований робочий день</w:t>
      </w:r>
      <w:r w:rsidRPr="001E3BFD">
        <w:rPr>
          <w:b/>
          <w:sz w:val="28"/>
          <w:szCs w:val="28"/>
          <w:lang w:val="uk-UA"/>
        </w:rPr>
        <w:t xml:space="preserve"> </w:t>
      </w:r>
      <w:r w:rsidRPr="001E3BFD">
        <w:rPr>
          <w:sz w:val="28"/>
          <w:szCs w:val="28"/>
          <w:lang w:val="uk-UA"/>
        </w:rPr>
        <w:t>тривалістю до 7 календарних днів</w:t>
      </w:r>
      <w:r w:rsidRPr="001E3BFD">
        <w:rPr>
          <w:b/>
          <w:sz w:val="28"/>
          <w:szCs w:val="28"/>
          <w:lang w:val="uk-UA"/>
        </w:rPr>
        <w:t xml:space="preserve"> </w:t>
      </w:r>
      <w:r w:rsidRPr="001E3BFD">
        <w:rPr>
          <w:sz w:val="28"/>
          <w:szCs w:val="28"/>
          <w:lang w:val="uk-UA"/>
        </w:rPr>
        <w:t xml:space="preserve">відповідно до п. 2 ст. 8 Закону України </w:t>
      </w:r>
      <w:r>
        <w:rPr>
          <w:sz w:val="28"/>
          <w:szCs w:val="28"/>
          <w:lang w:val="uk-UA"/>
        </w:rPr>
        <w:t>«</w:t>
      </w:r>
      <w:r w:rsidRPr="001E3BFD">
        <w:rPr>
          <w:sz w:val="28"/>
          <w:szCs w:val="28"/>
          <w:lang w:val="uk-UA"/>
        </w:rPr>
        <w:t>Про відпустк</w:t>
      </w:r>
      <w:r>
        <w:rPr>
          <w:sz w:val="28"/>
          <w:szCs w:val="28"/>
          <w:lang w:val="uk-UA"/>
        </w:rPr>
        <w:t>и»</w:t>
      </w:r>
      <w:r w:rsidRPr="001E3BFD">
        <w:rPr>
          <w:sz w:val="28"/>
          <w:szCs w:val="28"/>
          <w:lang w:val="uk-UA"/>
        </w:rPr>
        <w:t xml:space="preserve"> (</w:t>
      </w:r>
      <w:r w:rsidRPr="00A72B28">
        <w:rPr>
          <w:sz w:val="28"/>
          <w:szCs w:val="28"/>
          <w:lang w:val="uk-UA"/>
        </w:rPr>
        <w:t>зі змінами</w:t>
      </w:r>
      <w:r w:rsidRPr="001E3BFD">
        <w:rPr>
          <w:sz w:val="28"/>
          <w:szCs w:val="28"/>
          <w:lang w:val="uk-UA"/>
        </w:rPr>
        <w:t xml:space="preserve"> та доповненнями) (Додаток №3);</w:t>
      </w:r>
    </w:p>
    <w:p w:rsidR="00D40D99" w:rsidRPr="001E3BFD" w:rsidRDefault="00D40D99" w:rsidP="00D40D99">
      <w:pPr>
        <w:tabs>
          <w:tab w:val="left" w:pos="2700"/>
        </w:tabs>
        <w:ind w:firstLine="709"/>
        <w:contextualSpacing/>
        <w:jc w:val="both"/>
        <w:rPr>
          <w:sz w:val="28"/>
          <w:szCs w:val="28"/>
          <w:lang w:val="uk-UA"/>
        </w:rPr>
      </w:pPr>
      <w:r w:rsidRPr="001E3BFD">
        <w:rPr>
          <w:sz w:val="28"/>
          <w:szCs w:val="28"/>
          <w:lang w:val="uk-UA"/>
        </w:rPr>
        <w:t xml:space="preserve"> - за особливий характер праці відповідно до п. 1 ст. 8 Закону України «Про відпустк</w:t>
      </w:r>
      <w:r>
        <w:rPr>
          <w:sz w:val="28"/>
          <w:szCs w:val="28"/>
          <w:lang w:val="uk-UA"/>
        </w:rPr>
        <w:t>и</w:t>
      </w:r>
      <w:r w:rsidRPr="001E3BFD">
        <w:rPr>
          <w:sz w:val="28"/>
          <w:szCs w:val="28"/>
          <w:lang w:val="uk-UA"/>
        </w:rPr>
        <w:t>» та Постанови Кабінету Міністрів №1290 від 17 листопада 1997р. зі змінами та доповненнями (Додаток №4);</w:t>
      </w:r>
    </w:p>
    <w:p w:rsidR="00D40D99" w:rsidRPr="001E3BFD" w:rsidRDefault="00D40D99" w:rsidP="00D40D99">
      <w:pPr>
        <w:tabs>
          <w:tab w:val="left" w:pos="2700"/>
        </w:tabs>
        <w:ind w:firstLine="709"/>
        <w:contextualSpacing/>
        <w:jc w:val="both"/>
        <w:rPr>
          <w:sz w:val="28"/>
          <w:szCs w:val="28"/>
          <w:lang w:val="uk-UA"/>
        </w:rPr>
      </w:pPr>
      <w:r w:rsidRPr="001E3BFD">
        <w:rPr>
          <w:sz w:val="28"/>
          <w:szCs w:val="28"/>
          <w:lang w:val="uk-UA"/>
        </w:rPr>
        <w:t xml:space="preserve"> - жінкам, які мають двоє і більше дітей віком до 15 років, дитину-інваліда (до 18-ти років) та матері одиначці</w:t>
      </w:r>
      <w:r>
        <w:rPr>
          <w:sz w:val="28"/>
          <w:szCs w:val="28"/>
          <w:lang w:val="uk-UA"/>
        </w:rPr>
        <w:t xml:space="preserve"> – 1</w:t>
      </w:r>
      <w:r w:rsidRPr="001E3BFD">
        <w:rPr>
          <w:sz w:val="28"/>
          <w:szCs w:val="28"/>
          <w:lang w:val="uk-UA"/>
        </w:rPr>
        <w:t>0</w:t>
      </w:r>
      <w:r>
        <w:rPr>
          <w:sz w:val="28"/>
          <w:szCs w:val="28"/>
          <w:lang w:val="uk-UA"/>
        </w:rPr>
        <w:t xml:space="preserve"> </w:t>
      </w:r>
      <w:r w:rsidRPr="001E3BFD">
        <w:rPr>
          <w:sz w:val="28"/>
          <w:szCs w:val="28"/>
          <w:lang w:val="uk-UA"/>
        </w:rPr>
        <w:t xml:space="preserve">календарних днів без врахування святкових і неробочих днів за бажанням працівника в зручний для нього час. За наявності декількох підстав для надання цієї відпустки, її загальна тривалість не може перевищувати 17 календарних днів. </w:t>
      </w:r>
    </w:p>
    <w:p w:rsidR="00D40D99" w:rsidRPr="001E3BFD" w:rsidRDefault="00D40D99" w:rsidP="00D40D99">
      <w:pPr>
        <w:tabs>
          <w:tab w:val="left" w:pos="709"/>
        </w:tabs>
        <w:contextualSpacing/>
        <w:jc w:val="both"/>
        <w:rPr>
          <w:color w:val="333333"/>
          <w:sz w:val="28"/>
          <w:szCs w:val="28"/>
          <w:lang w:val="uk-UA"/>
        </w:rPr>
      </w:pPr>
      <w:r>
        <w:rPr>
          <w:sz w:val="28"/>
          <w:szCs w:val="28"/>
          <w:lang w:val="uk-UA"/>
        </w:rPr>
        <w:t xml:space="preserve">         </w:t>
      </w:r>
      <w:r w:rsidRPr="001E3BFD">
        <w:rPr>
          <w:sz w:val="28"/>
          <w:szCs w:val="28"/>
          <w:lang w:val="uk-UA"/>
        </w:rPr>
        <w:t xml:space="preserve">  Якщо працівник згідно з чинним законодавством має право на різні додаткові оплачувані відпустки, то він може обрати лише одну з цих додаткових відпусток</w:t>
      </w:r>
      <w:r w:rsidRPr="001E3BFD">
        <w:rPr>
          <w:color w:val="333333"/>
          <w:sz w:val="28"/>
          <w:szCs w:val="28"/>
          <w:lang w:val="uk-UA"/>
        </w:rPr>
        <w:t>.</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3.2</w:t>
      </w:r>
      <w:r>
        <w:rPr>
          <w:b/>
          <w:sz w:val="28"/>
          <w:szCs w:val="28"/>
          <w:lang w:val="uk-UA"/>
        </w:rPr>
        <w:t>4</w:t>
      </w:r>
      <w:r w:rsidRPr="001E3BFD">
        <w:rPr>
          <w:sz w:val="28"/>
          <w:szCs w:val="28"/>
          <w:lang w:val="uk-UA"/>
        </w:rPr>
        <w:t>. Для окремих категорій працівників можуть надаватись такі види додаткових щорічних відпусток, передбачені Законом України «Про відпустки»:</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3.2</w:t>
      </w:r>
      <w:r>
        <w:rPr>
          <w:b/>
          <w:sz w:val="28"/>
          <w:szCs w:val="28"/>
          <w:lang w:val="uk-UA"/>
        </w:rPr>
        <w:t>4</w:t>
      </w:r>
      <w:r w:rsidRPr="001E3BFD">
        <w:rPr>
          <w:b/>
          <w:sz w:val="28"/>
          <w:szCs w:val="28"/>
          <w:lang w:val="uk-UA"/>
        </w:rPr>
        <w:t>.1.</w:t>
      </w:r>
      <w:r w:rsidRPr="001E3BFD">
        <w:rPr>
          <w:color w:val="FF0000"/>
          <w:sz w:val="28"/>
          <w:szCs w:val="28"/>
          <w:lang w:val="uk-UA"/>
        </w:rPr>
        <w:t xml:space="preserve"> </w:t>
      </w:r>
      <w:r w:rsidRPr="001E3BFD">
        <w:rPr>
          <w:sz w:val="28"/>
          <w:szCs w:val="28"/>
          <w:lang w:val="uk-UA"/>
        </w:rPr>
        <w:t>Додаткові оплачувані:</w:t>
      </w:r>
    </w:p>
    <w:p w:rsidR="00D40D99" w:rsidRPr="001E3BFD" w:rsidRDefault="00D40D99" w:rsidP="00D40D99">
      <w:pPr>
        <w:tabs>
          <w:tab w:val="left" w:pos="567"/>
          <w:tab w:val="left" w:pos="709"/>
          <w:tab w:val="left" w:pos="2700"/>
        </w:tabs>
        <w:contextualSpacing/>
        <w:jc w:val="both"/>
        <w:rPr>
          <w:sz w:val="28"/>
          <w:szCs w:val="28"/>
          <w:lang w:val="uk-UA"/>
        </w:rPr>
      </w:pPr>
      <w:r>
        <w:rPr>
          <w:sz w:val="28"/>
          <w:szCs w:val="28"/>
          <w:lang w:val="uk-UA"/>
        </w:rPr>
        <w:t xml:space="preserve">          </w:t>
      </w:r>
      <w:r w:rsidRPr="001E3BFD">
        <w:rPr>
          <w:sz w:val="28"/>
          <w:szCs w:val="28"/>
          <w:lang w:val="uk-UA"/>
        </w:rPr>
        <w:t xml:space="preserve"> - у зв’язку з навчанням у середніх, професійно-технічних, вищих навчальних закладах післядипломної освіти та аспірантурі (ст. 13,14,15);</w:t>
      </w:r>
    </w:p>
    <w:p w:rsidR="00D40D99" w:rsidRPr="001E3BFD" w:rsidRDefault="00D40D99" w:rsidP="00D40D99">
      <w:pPr>
        <w:tabs>
          <w:tab w:val="left" w:pos="709"/>
          <w:tab w:val="left" w:pos="2700"/>
        </w:tabs>
        <w:contextualSpacing/>
        <w:jc w:val="both"/>
        <w:rPr>
          <w:sz w:val="28"/>
          <w:szCs w:val="28"/>
          <w:lang w:val="uk-UA"/>
        </w:rPr>
      </w:pPr>
      <w:r>
        <w:rPr>
          <w:sz w:val="28"/>
          <w:szCs w:val="28"/>
          <w:lang w:val="uk-UA"/>
        </w:rPr>
        <w:t xml:space="preserve">           </w:t>
      </w:r>
      <w:r w:rsidRPr="001E3BFD">
        <w:rPr>
          <w:sz w:val="28"/>
          <w:szCs w:val="28"/>
          <w:lang w:val="uk-UA"/>
        </w:rPr>
        <w:t>- соціальні відпустки, зокрема у зв’язку з вагітністю та пологами, для догляду за дитиною до досягнення нею трирічного віку, у зв’язку з усиновленням дитини, відпустки працівникам, які мають дітей (ст.17-19);</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3.2</w:t>
      </w:r>
      <w:r>
        <w:rPr>
          <w:b/>
          <w:sz w:val="28"/>
          <w:szCs w:val="28"/>
          <w:lang w:val="uk-UA"/>
        </w:rPr>
        <w:t>4</w:t>
      </w:r>
      <w:r w:rsidRPr="001E3BFD">
        <w:rPr>
          <w:b/>
          <w:sz w:val="28"/>
          <w:szCs w:val="28"/>
          <w:lang w:val="uk-UA"/>
        </w:rPr>
        <w:t>.2</w:t>
      </w:r>
      <w:r w:rsidRPr="001E3BFD">
        <w:rPr>
          <w:sz w:val="28"/>
          <w:szCs w:val="28"/>
          <w:lang w:val="uk-UA"/>
        </w:rPr>
        <w:t>. Відпустки без збереження заробітної плати:</w:t>
      </w:r>
    </w:p>
    <w:p w:rsidR="00D40D99" w:rsidRDefault="00D40D99" w:rsidP="00D40D99">
      <w:pPr>
        <w:contextualSpacing/>
        <w:jc w:val="both"/>
        <w:rPr>
          <w:sz w:val="28"/>
          <w:szCs w:val="28"/>
          <w:lang w:val="uk-UA"/>
        </w:rPr>
      </w:pPr>
      <w:r>
        <w:rPr>
          <w:sz w:val="28"/>
          <w:szCs w:val="28"/>
          <w:lang w:val="uk-UA"/>
        </w:rPr>
        <w:t xml:space="preserve">  </w:t>
      </w:r>
      <w:r w:rsidRPr="001E3BFD">
        <w:rPr>
          <w:sz w:val="28"/>
          <w:szCs w:val="28"/>
          <w:lang w:val="uk-UA"/>
        </w:rPr>
        <w:t xml:space="preserve"> </w:t>
      </w:r>
      <w:r>
        <w:rPr>
          <w:sz w:val="28"/>
          <w:szCs w:val="28"/>
          <w:lang w:val="uk-UA"/>
        </w:rPr>
        <w:t xml:space="preserve">       </w:t>
      </w:r>
      <w:r w:rsidRPr="001E3BFD">
        <w:rPr>
          <w:sz w:val="28"/>
          <w:szCs w:val="28"/>
          <w:lang w:val="uk-UA"/>
        </w:rPr>
        <w:t>- передбачені ст.25 Закону України «Про відпустки», які надаються за бажанням працівника в обов’язковому порядку;</w:t>
      </w:r>
    </w:p>
    <w:p w:rsidR="00D40D99" w:rsidRPr="001E3BFD" w:rsidRDefault="00D40D99" w:rsidP="00D40D99">
      <w:pPr>
        <w:tabs>
          <w:tab w:val="left" w:pos="2700"/>
        </w:tabs>
        <w:contextualSpacing/>
        <w:jc w:val="both"/>
        <w:rPr>
          <w:sz w:val="28"/>
          <w:szCs w:val="28"/>
          <w:lang w:val="uk-UA"/>
        </w:rPr>
      </w:pPr>
      <w:r>
        <w:rPr>
          <w:sz w:val="28"/>
          <w:szCs w:val="28"/>
          <w:lang w:val="uk-UA"/>
        </w:rPr>
        <w:t xml:space="preserve">       </w:t>
      </w:r>
      <w:r w:rsidRPr="001E3BFD">
        <w:rPr>
          <w:sz w:val="28"/>
          <w:szCs w:val="28"/>
          <w:lang w:val="uk-UA"/>
        </w:rPr>
        <w:t xml:space="preserve">  - передбачені ст.26 Закону України «Про відпустки», які можуть надаватись тривалістю до 15 днів на календарний рік за сімейними обставинами та з інших причин за згодою сторін.         </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3.2</w:t>
      </w:r>
      <w:r>
        <w:rPr>
          <w:b/>
          <w:sz w:val="28"/>
          <w:szCs w:val="28"/>
          <w:lang w:val="uk-UA"/>
        </w:rPr>
        <w:t>5</w:t>
      </w:r>
      <w:r w:rsidRPr="001E3BFD">
        <w:rPr>
          <w:sz w:val="28"/>
          <w:szCs w:val="28"/>
          <w:lang w:val="uk-UA"/>
        </w:rPr>
        <w:t xml:space="preserve">. Усі працівники зобов’язуються без письмового дозволу директора не знаходитись у приміщеннях терцентру у неробочий час із причин, не пов’язаних із роботою, а також не запрошувати туди сторонніх осіб. </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3.2</w:t>
      </w:r>
      <w:r>
        <w:rPr>
          <w:b/>
          <w:sz w:val="28"/>
          <w:szCs w:val="28"/>
          <w:lang w:val="uk-UA"/>
        </w:rPr>
        <w:t>6</w:t>
      </w:r>
      <w:r w:rsidRPr="001E3BFD">
        <w:rPr>
          <w:sz w:val="28"/>
          <w:szCs w:val="28"/>
          <w:lang w:val="uk-UA"/>
        </w:rPr>
        <w:t xml:space="preserve">. Кожен працівник зобов’язаний відмітити свій прихід та завершення роботи у спеціально заведеному журналі. </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3.2</w:t>
      </w:r>
      <w:r>
        <w:rPr>
          <w:b/>
          <w:sz w:val="28"/>
          <w:szCs w:val="28"/>
          <w:lang w:val="uk-UA"/>
        </w:rPr>
        <w:t>7</w:t>
      </w:r>
      <w:r w:rsidRPr="001E3BFD">
        <w:rPr>
          <w:sz w:val="28"/>
          <w:szCs w:val="28"/>
          <w:lang w:val="uk-UA"/>
        </w:rPr>
        <w:t>. Директор Козятинського міського територіального центру соціального обслуговування зобов’язаний організувати облік виходу на роботу працівників. Біля місця обліку повинен бути годинник, що правильно вказує час. Працівник, який з’явився на роботу з ознаками алкогольного або наркотичного сп’яніння, не допускається до роботи в цей робочий день або зміну.</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w:t>
      </w:r>
      <w:r>
        <w:rPr>
          <w:b/>
          <w:sz w:val="28"/>
          <w:szCs w:val="28"/>
          <w:lang w:val="uk-UA"/>
        </w:rPr>
        <w:t>28</w:t>
      </w:r>
      <w:r w:rsidRPr="001E3BFD">
        <w:rPr>
          <w:sz w:val="28"/>
          <w:szCs w:val="28"/>
          <w:lang w:val="uk-UA"/>
        </w:rPr>
        <w:t>. На безперервних роботах забороняється залишати зміну до приходу працівника, який його заміняє. У разі невиходу працівника, який його заміняє, працівник повинен повідомити про це завідувача відділення або заступника директора, який зобов’язаний негайно вжити заход</w:t>
      </w:r>
      <w:r>
        <w:rPr>
          <w:sz w:val="28"/>
          <w:szCs w:val="28"/>
          <w:lang w:val="uk-UA"/>
        </w:rPr>
        <w:t>и</w:t>
      </w:r>
      <w:r w:rsidRPr="001E3BFD">
        <w:rPr>
          <w:sz w:val="28"/>
          <w:szCs w:val="28"/>
          <w:lang w:val="uk-UA"/>
        </w:rPr>
        <w:t xml:space="preserve"> щодо заміни його іншим працівником.</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w:t>
      </w:r>
      <w:r>
        <w:rPr>
          <w:b/>
          <w:sz w:val="28"/>
          <w:szCs w:val="28"/>
          <w:lang w:val="uk-UA"/>
        </w:rPr>
        <w:t>29</w:t>
      </w:r>
      <w:r w:rsidRPr="001E3BFD">
        <w:rPr>
          <w:sz w:val="28"/>
          <w:szCs w:val="28"/>
          <w:lang w:val="uk-UA"/>
        </w:rPr>
        <w:t>.</w:t>
      </w:r>
      <w:r>
        <w:rPr>
          <w:sz w:val="28"/>
          <w:szCs w:val="28"/>
          <w:lang w:val="uk-UA"/>
        </w:rPr>
        <w:t xml:space="preserve"> </w:t>
      </w:r>
      <w:r w:rsidRPr="001E3BFD">
        <w:rPr>
          <w:sz w:val="28"/>
          <w:szCs w:val="28"/>
          <w:lang w:val="uk-UA"/>
        </w:rPr>
        <w:t>Забороняється в робочий час:</w:t>
      </w:r>
    </w:p>
    <w:p w:rsidR="00D40D99" w:rsidRPr="001E3BFD" w:rsidRDefault="00D40D99" w:rsidP="00D40D99">
      <w:pPr>
        <w:tabs>
          <w:tab w:val="left" w:pos="709"/>
          <w:tab w:val="left" w:pos="851"/>
        </w:tabs>
        <w:ind w:firstLine="142"/>
        <w:contextualSpacing/>
        <w:jc w:val="both"/>
        <w:rPr>
          <w:sz w:val="28"/>
          <w:szCs w:val="28"/>
          <w:lang w:val="uk-UA"/>
        </w:rPr>
      </w:pPr>
      <w:r w:rsidRPr="001E3BFD">
        <w:rPr>
          <w:sz w:val="28"/>
          <w:szCs w:val="28"/>
          <w:lang w:val="uk-UA"/>
        </w:rPr>
        <w:t xml:space="preserve">         - відволікати працівників від їх безпосередньої роботи, викликати або знімати їх із роботи для виконання громадських обов’язків і проведення різного роду заходів, не пов’язаних із виконанням покладених на працівника функцій та завдань (різноманітні зльоти, семінари, спортивні змагання, конкурси, участь у художній самодіяльності, туристичні поїздки);</w:t>
      </w:r>
    </w:p>
    <w:p w:rsidR="00D40D99" w:rsidRPr="001E3BFD" w:rsidRDefault="00D40D99" w:rsidP="00D40D99">
      <w:pPr>
        <w:tabs>
          <w:tab w:val="left" w:pos="2700"/>
        </w:tabs>
        <w:contextualSpacing/>
        <w:jc w:val="both"/>
        <w:rPr>
          <w:sz w:val="28"/>
          <w:szCs w:val="28"/>
          <w:lang w:val="uk-UA"/>
        </w:rPr>
      </w:pPr>
      <w:r w:rsidRPr="001E3BFD">
        <w:rPr>
          <w:sz w:val="28"/>
          <w:szCs w:val="28"/>
          <w:lang w:val="uk-UA"/>
        </w:rPr>
        <w:t xml:space="preserve">         - скликати збори, засідання і </w:t>
      </w:r>
      <w:r>
        <w:rPr>
          <w:sz w:val="28"/>
          <w:szCs w:val="28"/>
          <w:lang w:val="uk-UA"/>
        </w:rPr>
        <w:t>будь-які</w:t>
      </w:r>
      <w:r w:rsidRPr="001E3BFD">
        <w:rPr>
          <w:sz w:val="28"/>
          <w:szCs w:val="28"/>
          <w:lang w:val="uk-UA"/>
        </w:rPr>
        <w:t xml:space="preserve"> наради з питань, не пов’язаних з основною діяльністю установи.</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3.3</w:t>
      </w:r>
      <w:r>
        <w:rPr>
          <w:b/>
          <w:sz w:val="28"/>
          <w:szCs w:val="28"/>
          <w:lang w:val="uk-UA"/>
        </w:rPr>
        <w:t>0</w:t>
      </w:r>
      <w:r w:rsidRPr="001E3BFD">
        <w:rPr>
          <w:sz w:val="28"/>
          <w:szCs w:val="28"/>
          <w:lang w:val="uk-UA"/>
        </w:rPr>
        <w:t xml:space="preserve">. До працівників, які зразково виконують покладені на них обов’язки, мають значні успіхи в роботі, тривало і бездоганно працюють, директором застосовуються заохочення. Заохочення оголошуються в урочистій обстановці </w:t>
      </w:r>
      <w:r w:rsidRPr="00E803B2">
        <w:rPr>
          <w:sz w:val="28"/>
          <w:szCs w:val="28"/>
          <w:lang w:val="uk-UA"/>
        </w:rPr>
        <w:t>й заносяться до трудових книжок працівників</w:t>
      </w:r>
      <w:r w:rsidRPr="001E3BFD">
        <w:rPr>
          <w:sz w:val="28"/>
          <w:szCs w:val="28"/>
          <w:lang w:val="uk-UA"/>
        </w:rPr>
        <w:t>.</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3.3</w:t>
      </w:r>
      <w:r>
        <w:rPr>
          <w:b/>
          <w:sz w:val="28"/>
          <w:szCs w:val="28"/>
          <w:lang w:val="uk-UA"/>
        </w:rPr>
        <w:t>1</w:t>
      </w:r>
      <w:r w:rsidRPr="001E3BFD">
        <w:rPr>
          <w:b/>
          <w:sz w:val="28"/>
          <w:szCs w:val="28"/>
          <w:lang w:val="uk-UA"/>
        </w:rPr>
        <w:t>.</w:t>
      </w:r>
      <w:r w:rsidRPr="001E3BFD">
        <w:rPr>
          <w:sz w:val="28"/>
          <w:szCs w:val="28"/>
          <w:lang w:val="uk-UA"/>
        </w:rPr>
        <w:t xml:space="preserve"> За порушення трудової дисципліни, невиконання або неналежне виконання з вини працівника покладених на нього обов’язків</w:t>
      </w:r>
      <w:r>
        <w:rPr>
          <w:sz w:val="28"/>
          <w:szCs w:val="28"/>
          <w:lang w:val="uk-UA"/>
        </w:rPr>
        <w:t>,</w:t>
      </w:r>
      <w:r w:rsidRPr="001E3BFD">
        <w:rPr>
          <w:sz w:val="28"/>
          <w:szCs w:val="28"/>
          <w:lang w:val="uk-UA"/>
        </w:rPr>
        <w:t xml:space="preserve"> до працівників вживаються заходи дисциплінарного стягнення або громадського впливу.</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3.3</w:t>
      </w:r>
      <w:r>
        <w:rPr>
          <w:b/>
          <w:sz w:val="28"/>
          <w:szCs w:val="28"/>
          <w:lang w:val="uk-UA"/>
        </w:rPr>
        <w:t>2</w:t>
      </w:r>
      <w:r w:rsidRPr="001E3BFD">
        <w:rPr>
          <w:sz w:val="28"/>
          <w:szCs w:val="28"/>
          <w:lang w:val="uk-UA"/>
        </w:rPr>
        <w:t xml:space="preserve">. За порушення трудової дисципліни до працівника директором, який приймав його на роботу, може бути застосовано один із таких заходів стягнення: </w:t>
      </w:r>
    </w:p>
    <w:p w:rsidR="00D40D99" w:rsidRPr="001E3BFD" w:rsidRDefault="00D40D99" w:rsidP="00D40D99">
      <w:pPr>
        <w:tabs>
          <w:tab w:val="left" w:pos="2700"/>
        </w:tabs>
        <w:ind w:firstLine="709"/>
        <w:contextualSpacing/>
        <w:jc w:val="both"/>
        <w:rPr>
          <w:sz w:val="28"/>
          <w:szCs w:val="28"/>
          <w:lang w:val="uk-UA"/>
        </w:rPr>
      </w:pPr>
      <w:r w:rsidRPr="001E3BFD">
        <w:rPr>
          <w:sz w:val="28"/>
          <w:szCs w:val="28"/>
          <w:lang w:val="uk-UA"/>
        </w:rPr>
        <w:t>а) догана;</w:t>
      </w:r>
    </w:p>
    <w:p w:rsidR="00D40D99" w:rsidRPr="001E3BFD" w:rsidRDefault="00D40D99" w:rsidP="00D40D99">
      <w:pPr>
        <w:tabs>
          <w:tab w:val="left" w:pos="2700"/>
        </w:tabs>
        <w:ind w:firstLine="709"/>
        <w:contextualSpacing/>
        <w:jc w:val="both"/>
        <w:rPr>
          <w:sz w:val="28"/>
          <w:szCs w:val="28"/>
          <w:lang w:val="uk-UA"/>
        </w:rPr>
      </w:pPr>
      <w:r w:rsidRPr="001E3BFD">
        <w:rPr>
          <w:sz w:val="28"/>
          <w:szCs w:val="28"/>
          <w:lang w:val="uk-UA"/>
        </w:rPr>
        <w:t xml:space="preserve">б) звільнення. </w:t>
      </w:r>
    </w:p>
    <w:p w:rsidR="00D40D99" w:rsidRPr="001E3BFD" w:rsidRDefault="00D40D99" w:rsidP="00D40D99">
      <w:pPr>
        <w:tabs>
          <w:tab w:val="left" w:pos="2700"/>
        </w:tabs>
        <w:ind w:firstLine="709"/>
        <w:contextualSpacing/>
        <w:jc w:val="both"/>
        <w:rPr>
          <w:sz w:val="28"/>
          <w:szCs w:val="28"/>
          <w:lang w:val="uk-UA"/>
        </w:rPr>
      </w:pPr>
      <w:r w:rsidRPr="001E3BFD">
        <w:rPr>
          <w:sz w:val="28"/>
          <w:szCs w:val="28"/>
          <w:lang w:val="uk-UA"/>
        </w:rPr>
        <w:t>Директор має право замість накладання дисциплінарного стягнення передати питання про порушення трудової дисципліни  на розгляд трудового колективу.</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3.3</w:t>
      </w:r>
      <w:r>
        <w:rPr>
          <w:b/>
          <w:sz w:val="28"/>
          <w:szCs w:val="28"/>
          <w:lang w:val="uk-UA"/>
        </w:rPr>
        <w:t>3</w:t>
      </w:r>
      <w:r w:rsidRPr="001E3BFD">
        <w:rPr>
          <w:sz w:val="28"/>
          <w:szCs w:val="28"/>
          <w:lang w:val="uk-UA"/>
        </w:rPr>
        <w:t>. Дисциплінарне стягнення застосовується безпосередньо за виявленням проступку, але не пізніше одного місяця з дня його виявлення, не рахуючи часу звільнення працівника від роботи у зв’язку із тимчасовою непрацездатністю або перебування його у відпустці. Стягнення не може бути накладене пізніше шести місяців із дня вчинення провини.</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3.3</w:t>
      </w:r>
      <w:r>
        <w:rPr>
          <w:b/>
          <w:sz w:val="28"/>
          <w:szCs w:val="28"/>
          <w:lang w:val="uk-UA"/>
        </w:rPr>
        <w:t>4</w:t>
      </w:r>
      <w:r w:rsidRPr="001E3BFD">
        <w:rPr>
          <w:sz w:val="28"/>
          <w:szCs w:val="28"/>
          <w:lang w:val="uk-UA"/>
        </w:rPr>
        <w:t>. До застосування дисциплінарного стягнення директор враховує ступінь тяжкості вчиненого проступку і заподіяну ним шкоду, обставини, за яких вчинено проступок, і попередню роботу працівника. За кожне порушення трудової дисципліни може бути застосовано лише одне дисциплінарне стягнення.</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3.3</w:t>
      </w:r>
      <w:r>
        <w:rPr>
          <w:b/>
          <w:sz w:val="28"/>
          <w:szCs w:val="28"/>
          <w:lang w:val="uk-UA"/>
        </w:rPr>
        <w:t>5</w:t>
      </w:r>
      <w:r w:rsidRPr="001E3BFD">
        <w:rPr>
          <w:sz w:val="28"/>
          <w:szCs w:val="28"/>
          <w:lang w:val="uk-UA"/>
        </w:rPr>
        <w:t>.Стягнення оголошується в наказі із зазначенням мотивів його застосування і повідомляється працівникові під розписку у триденний термін. У необхідних випадках цей наказ доводиться до відома працівників Козятинського міського територіального центру соціального обслуговування.</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3.3</w:t>
      </w:r>
      <w:r>
        <w:rPr>
          <w:b/>
          <w:sz w:val="28"/>
          <w:szCs w:val="28"/>
          <w:lang w:val="uk-UA"/>
        </w:rPr>
        <w:t>6</w:t>
      </w:r>
      <w:r w:rsidRPr="001E3BFD">
        <w:rPr>
          <w:sz w:val="28"/>
          <w:szCs w:val="28"/>
          <w:lang w:val="uk-UA"/>
        </w:rPr>
        <w:t>. Якщо протягом року із дня накладення дисциплінарного стягнення працівника не було піддано новому стягненню, то він вважається таким, що не мав дисциплінарного стягнення. Якщо працівник не допустив нового порушення трудової дисципліни і проявив себе як сумлінний працівник, стягнення може бути знято до закінчення одного року.</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3.3</w:t>
      </w:r>
      <w:r>
        <w:rPr>
          <w:b/>
          <w:sz w:val="28"/>
          <w:szCs w:val="28"/>
          <w:lang w:val="uk-UA"/>
        </w:rPr>
        <w:t>7</w:t>
      </w:r>
      <w:r w:rsidRPr="001E3BFD">
        <w:rPr>
          <w:b/>
          <w:sz w:val="28"/>
          <w:szCs w:val="28"/>
          <w:lang w:val="uk-UA"/>
        </w:rPr>
        <w:t>.</w:t>
      </w:r>
      <w:r w:rsidRPr="001E3BFD">
        <w:rPr>
          <w:sz w:val="28"/>
          <w:szCs w:val="28"/>
          <w:lang w:val="uk-UA"/>
        </w:rPr>
        <w:t xml:space="preserve"> Протягом строку дії дисциплінарного стягнення заходи щодо заохочення до працівника не застосовуються.    </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w:t>
      </w:r>
      <w:r>
        <w:rPr>
          <w:b/>
          <w:sz w:val="28"/>
          <w:szCs w:val="28"/>
          <w:lang w:val="uk-UA"/>
        </w:rPr>
        <w:t>38</w:t>
      </w:r>
      <w:r w:rsidRPr="001E3BFD">
        <w:rPr>
          <w:sz w:val="28"/>
          <w:szCs w:val="28"/>
          <w:lang w:val="uk-UA"/>
        </w:rPr>
        <w:t>. Відкликати працівників з щорічної відпустки лише за їх згодою та у випадках</w:t>
      </w:r>
      <w:r>
        <w:rPr>
          <w:sz w:val="28"/>
          <w:szCs w:val="28"/>
          <w:lang w:val="uk-UA"/>
        </w:rPr>
        <w:t>,</w:t>
      </w:r>
      <w:r w:rsidRPr="001E3BFD">
        <w:rPr>
          <w:sz w:val="28"/>
          <w:szCs w:val="28"/>
          <w:lang w:val="uk-UA"/>
        </w:rPr>
        <w:t xml:space="preserve"> визначених законодавством.</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3.</w:t>
      </w:r>
      <w:r>
        <w:rPr>
          <w:b/>
          <w:sz w:val="28"/>
          <w:szCs w:val="28"/>
          <w:lang w:val="uk-UA"/>
        </w:rPr>
        <w:t>39</w:t>
      </w:r>
      <w:r w:rsidRPr="001E3BFD">
        <w:rPr>
          <w:sz w:val="28"/>
          <w:szCs w:val="28"/>
          <w:lang w:val="uk-UA"/>
        </w:rPr>
        <w:t>. Не допускати без згоди працівника поділу щорічної відпустки на частини чи відмови у наданні відпустки згідно графіка.</w:t>
      </w:r>
    </w:p>
    <w:p w:rsidR="00D40D99" w:rsidRPr="001E3BFD" w:rsidRDefault="00D40D99" w:rsidP="00D40D99">
      <w:pPr>
        <w:tabs>
          <w:tab w:val="left" w:pos="8140"/>
        </w:tabs>
        <w:ind w:firstLine="709"/>
        <w:contextualSpacing/>
        <w:jc w:val="both"/>
        <w:rPr>
          <w:sz w:val="28"/>
          <w:szCs w:val="28"/>
          <w:lang w:val="uk-UA"/>
        </w:rPr>
      </w:pPr>
      <w:r w:rsidRPr="001E3BFD">
        <w:rPr>
          <w:b/>
          <w:sz w:val="28"/>
          <w:szCs w:val="28"/>
          <w:lang w:val="uk-UA"/>
        </w:rPr>
        <w:t>3.4</w:t>
      </w:r>
      <w:r>
        <w:rPr>
          <w:b/>
          <w:sz w:val="28"/>
          <w:szCs w:val="28"/>
          <w:lang w:val="uk-UA"/>
        </w:rPr>
        <w:t>0</w:t>
      </w:r>
      <w:r w:rsidRPr="001E3BFD">
        <w:rPr>
          <w:sz w:val="28"/>
          <w:szCs w:val="28"/>
          <w:lang w:val="uk-UA"/>
        </w:rPr>
        <w:t>.</w:t>
      </w:r>
      <w:r w:rsidRPr="001E3BFD">
        <w:rPr>
          <w:b/>
          <w:sz w:val="28"/>
          <w:szCs w:val="28"/>
          <w:lang w:val="uk-UA"/>
        </w:rPr>
        <w:t xml:space="preserve"> </w:t>
      </w:r>
      <w:r w:rsidRPr="001E3BFD">
        <w:rPr>
          <w:sz w:val="28"/>
          <w:szCs w:val="28"/>
          <w:lang w:val="uk-UA"/>
        </w:rPr>
        <w:t>Упереджувати виникнення колективних трудових спорів, а в разі їх появи – прагнути до розв’язання їх шляхом взаємних консультацій, переговорів відповідно до Закону України «Про порядок вирішення колективних трудових спорів (конфліктів)». Суперечки між сторонами колективного договору розглядаються комісією по трудових спорах (Додаток № 5).</w:t>
      </w:r>
    </w:p>
    <w:p w:rsidR="00D40D99" w:rsidRDefault="00D40D99" w:rsidP="00D40D99">
      <w:pPr>
        <w:tabs>
          <w:tab w:val="left" w:pos="8140"/>
        </w:tabs>
        <w:ind w:firstLine="709"/>
        <w:contextualSpacing/>
        <w:jc w:val="both"/>
        <w:rPr>
          <w:sz w:val="28"/>
          <w:szCs w:val="28"/>
          <w:lang w:val="uk-UA"/>
        </w:rPr>
      </w:pPr>
      <w:r w:rsidRPr="001E3BFD">
        <w:rPr>
          <w:b/>
          <w:sz w:val="28"/>
          <w:szCs w:val="28"/>
          <w:lang w:val="uk-UA"/>
        </w:rPr>
        <w:t>3.4</w:t>
      </w:r>
      <w:r>
        <w:rPr>
          <w:b/>
          <w:sz w:val="28"/>
          <w:szCs w:val="28"/>
          <w:lang w:val="uk-UA"/>
        </w:rPr>
        <w:t>1</w:t>
      </w:r>
      <w:r w:rsidRPr="001E3BFD">
        <w:rPr>
          <w:sz w:val="28"/>
          <w:szCs w:val="28"/>
          <w:lang w:val="uk-UA"/>
        </w:rPr>
        <w:t>. При наданні щорічної оплачуваної відпустки працівникам територіального центру надається одноразова матеріальна допомога на оздоровлення в розмірі посадового окладу один раз на рік.</w:t>
      </w:r>
    </w:p>
    <w:p w:rsidR="00D40D99" w:rsidRPr="009A1923" w:rsidRDefault="00D40D99" w:rsidP="00D40D99">
      <w:pPr>
        <w:ind w:firstLine="709"/>
        <w:contextualSpacing/>
        <w:jc w:val="both"/>
        <w:rPr>
          <w:sz w:val="28"/>
          <w:szCs w:val="28"/>
          <w:lang w:val="uk-UA"/>
        </w:rPr>
      </w:pPr>
      <w:r w:rsidRPr="009A1923">
        <w:rPr>
          <w:b/>
          <w:sz w:val="28"/>
          <w:szCs w:val="28"/>
          <w:lang w:val="uk-UA"/>
        </w:rPr>
        <w:t>3.4</w:t>
      </w:r>
      <w:r>
        <w:rPr>
          <w:b/>
          <w:sz w:val="28"/>
          <w:szCs w:val="28"/>
          <w:lang w:val="uk-UA"/>
        </w:rPr>
        <w:t>2</w:t>
      </w:r>
      <w:r w:rsidRPr="009A1923">
        <w:rPr>
          <w:b/>
          <w:sz w:val="28"/>
          <w:szCs w:val="28"/>
          <w:lang w:val="uk-UA"/>
        </w:rPr>
        <w:t>.</w:t>
      </w:r>
      <w:r>
        <w:rPr>
          <w:b/>
          <w:sz w:val="28"/>
          <w:szCs w:val="28"/>
          <w:lang w:val="uk-UA"/>
        </w:rPr>
        <w:t xml:space="preserve"> </w:t>
      </w:r>
      <w:r w:rsidRPr="00F66BBD">
        <w:rPr>
          <w:sz w:val="28"/>
          <w:szCs w:val="28"/>
          <w:lang w:val="uk-UA"/>
        </w:rPr>
        <w:t>Роботодавець на період встановлення карантину або обмежувальних заходів, пов’язаних із поширенням вірусних та інфекційних хвороб, може доручити працівникові виконувати протягом певного періоду роботу, визначену трудовим договором, вдома або надавати працівнику за його згодою відпустку.</w:t>
      </w:r>
    </w:p>
    <w:p w:rsidR="00D40D99" w:rsidRPr="009A1923" w:rsidRDefault="00D40D99" w:rsidP="00D40D99">
      <w:pPr>
        <w:ind w:firstLine="709"/>
        <w:contextualSpacing/>
        <w:jc w:val="both"/>
        <w:rPr>
          <w:sz w:val="28"/>
          <w:szCs w:val="28"/>
          <w:lang w:val="uk-UA"/>
        </w:rPr>
      </w:pPr>
      <w:r w:rsidRPr="009A1923">
        <w:rPr>
          <w:sz w:val="28"/>
          <w:szCs w:val="28"/>
        </w:rPr>
        <w:t xml:space="preserve">Власник не має права в односторонньому порядку приймати рішення з питань оплати праці, що погіршують умови, встановлені законодавством, угодами і колективними договорами (ст. 23 закону України «Про оплату праці»), запровадження режиму дистанційної роботи не є підставою для одностороннього скорочення працівникам заробітної плати. </w:t>
      </w:r>
    </w:p>
    <w:p w:rsidR="00D40D99" w:rsidRDefault="00D40D99" w:rsidP="00D40D99">
      <w:pPr>
        <w:ind w:firstLine="709"/>
        <w:contextualSpacing/>
        <w:jc w:val="both"/>
        <w:rPr>
          <w:sz w:val="28"/>
          <w:szCs w:val="28"/>
          <w:lang w:val="uk-UA"/>
        </w:rPr>
      </w:pPr>
      <w:r w:rsidRPr="009A1923">
        <w:rPr>
          <w:sz w:val="28"/>
          <w:szCs w:val="28"/>
        </w:rPr>
        <w:t>Виконання дистанційної (надомної) роботи не тягне за собою будь-яких обмежень обсягу трудових прав працівників. Дистанційна (надомна) робота передбачає оплату праці в повному обсязі та в строки, визначені діючим трудовим договором</w:t>
      </w:r>
      <w:r w:rsidRPr="009A1923">
        <w:rPr>
          <w:sz w:val="28"/>
          <w:szCs w:val="28"/>
          <w:lang w:val="uk-UA"/>
        </w:rPr>
        <w:t>.</w:t>
      </w:r>
    </w:p>
    <w:p w:rsidR="00D40D99" w:rsidRPr="001E3BFD" w:rsidRDefault="00D40D99" w:rsidP="00D40D99">
      <w:pPr>
        <w:tabs>
          <w:tab w:val="left" w:pos="8140"/>
        </w:tabs>
        <w:contextualSpacing/>
        <w:rPr>
          <w:sz w:val="28"/>
          <w:szCs w:val="28"/>
          <w:lang w:val="uk-UA"/>
        </w:rPr>
      </w:pPr>
    </w:p>
    <w:p w:rsidR="00D40D99" w:rsidRPr="001E3BFD" w:rsidRDefault="00D40D99" w:rsidP="00D40D99">
      <w:pPr>
        <w:ind w:firstLine="709"/>
        <w:contextualSpacing/>
        <w:jc w:val="center"/>
        <w:rPr>
          <w:b/>
          <w:sz w:val="28"/>
          <w:szCs w:val="28"/>
          <w:lang w:val="uk-UA"/>
        </w:rPr>
      </w:pPr>
      <w:r w:rsidRPr="001E3BFD">
        <w:rPr>
          <w:b/>
          <w:sz w:val="28"/>
          <w:szCs w:val="28"/>
          <w:lang w:val="uk-UA"/>
        </w:rPr>
        <w:t>РОЗДІЛ  ІV</w:t>
      </w:r>
    </w:p>
    <w:p w:rsidR="00D40D99" w:rsidRPr="001E3BFD" w:rsidRDefault="00D40D99" w:rsidP="00D40D99">
      <w:pPr>
        <w:ind w:firstLine="709"/>
        <w:contextualSpacing/>
        <w:jc w:val="center"/>
        <w:rPr>
          <w:b/>
          <w:sz w:val="28"/>
          <w:szCs w:val="28"/>
          <w:u w:val="single"/>
          <w:lang w:val="uk-UA"/>
        </w:rPr>
      </w:pPr>
      <w:r w:rsidRPr="001E3BFD">
        <w:rPr>
          <w:b/>
          <w:sz w:val="28"/>
          <w:szCs w:val="28"/>
          <w:u w:val="single"/>
          <w:lang w:val="uk-UA"/>
        </w:rPr>
        <w:t>ЗАБЕЗПЕЧЕННЯ ПРОДУКТИВНО</w:t>
      </w:r>
      <w:r>
        <w:rPr>
          <w:b/>
          <w:sz w:val="28"/>
          <w:szCs w:val="28"/>
          <w:u w:val="single"/>
          <w:lang w:val="uk-UA"/>
        </w:rPr>
        <w:t xml:space="preserve">СТІ </w:t>
      </w:r>
      <w:r w:rsidRPr="001E3BFD">
        <w:rPr>
          <w:b/>
          <w:sz w:val="28"/>
          <w:szCs w:val="28"/>
          <w:u w:val="single"/>
          <w:lang w:val="uk-UA"/>
        </w:rPr>
        <w:t>ЗАЙНЯТОСТІ</w:t>
      </w:r>
    </w:p>
    <w:p w:rsidR="00D40D99" w:rsidRPr="001E3BFD" w:rsidRDefault="00D40D99" w:rsidP="00D40D99">
      <w:pPr>
        <w:tabs>
          <w:tab w:val="left" w:pos="2700"/>
        </w:tabs>
        <w:ind w:firstLine="709"/>
        <w:contextualSpacing/>
        <w:jc w:val="both"/>
        <w:rPr>
          <w:sz w:val="28"/>
          <w:szCs w:val="28"/>
          <w:u w:val="single"/>
          <w:lang w:val="uk-UA"/>
        </w:rPr>
      </w:pPr>
    </w:p>
    <w:p w:rsidR="00D40D99" w:rsidRPr="001E3BFD" w:rsidRDefault="00D40D99" w:rsidP="00D40D99">
      <w:pPr>
        <w:ind w:firstLine="709"/>
        <w:contextualSpacing/>
        <w:jc w:val="both"/>
        <w:rPr>
          <w:sz w:val="28"/>
          <w:szCs w:val="28"/>
          <w:lang w:val="uk-UA"/>
        </w:rPr>
      </w:pPr>
      <w:r w:rsidRPr="001E3BFD">
        <w:rPr>
          <w:b/>
          <w:sz w:val="28"/>
          <w:szCs w:val="28"/>
          <w:lang w:val="uk-UA"/>
        </w:rPr>
        <w:t>4.2</w:t>
      </w:r>
      <w:r w:rsidRPr="001E3BFD">
        <w:rPr>
          <w:sz w:val="28"/>
          <w:szCs w:val="28"/>
          <w:lang w:val="uk-UA"/>
        </w:rPr>
        <w:t>.Здійснювати аналіз та прогнозування використання трудових ресурсів на підприємстві.</w:t>
      </w:r>
    </w:p>
    <w:p w:rsidR="00D40D99" w:rsidRPr="001E3BFD" w:rsidRDefault="00D40D99" w:rsidP="00D40D99">
      <w:pPr>
        <w:ind w:firstLine="709"/>
        <w:contextualSpacing/>
        <w:jc w:val="both"/>
        <w:rPr>
          <w:sz w:val="28"/>
          <w:szCs w:val="28"/>
          <w:lang w:val="uk-UA"/>
        </w:rPr>
      </w:pPr>
      <w:r w:rsidRPr="001E3BFD">
        <w:rPr>
          <w:b/>
          <w:sz w:val="28"/>
          <w:szCs w:val="28"/>
          <w:lang w:val="uk-UA"/>
        </w:rPr>
        <w:t>4.3.</w:t>
      </w:r>
      <w:r w:rsidRPr="001E3BFD">
        <w:rPr>
          <w:sz w:val="28"/>
          <w:szCs w:val="28"/>
          <w:lang w:val="uk-UA"/>
        </w:rPr>
        <w:t xml:space="preserve"> При прогнозуванні масового вивільнення працівників понад 3%  загальної чисельності працюючих</w:t>
      </w:r>
      <w:r>
        <w:rPr>
          <w:sz w:val="28"/>
          <w:szCs w:val="28"/>
          <w:lang w:val="uk-UA"/>
        </w:rPr>
        <w:t>,</w:t>
      </w:r>
      <w:r w:rsidRPr="001E3BFD">
        <w:rPr>
          <w:sz w:val="28"/>
          <w:szCs w:val="28"/>
          <w:lang w:val="uk-UA"/>
        </w:rPr>
        <w:t xml:space="preserve"> розробити та реалізувати узгоджену з </w:t>
      </w:r>
      <w:r>
        <w:rPr>
          <w:sz w:val="28"/>
          <w:szCs w:val="28"/>
          <w:lang w:val="uk-UA"/>
        </w:rPr>
        <w:t>представником</w:t>
      </w:r>
      <w:r w:rsidRPr="001E3BFD">
        <w:rPr>
          <w:sz w:val="28"/>
          <w:szCs w:val="28"/>
          <w:lang w:val="uk-UA"/>
        </w:rPr>
        <w:t xml:space="preserve"> колектив</w:t>
      </w:r>
      <w:r>
        <w:rPr>
          <w:sz w:val="28"/>
          <w:szCs w:val="28"/>
          <w:lang w:val="uk-UA"/>
        </w:rPr>
        <w:t>у</w:t>
      </w:r>
      <w:r w:rsidRPr="001E3BFD">
        <w:rPr>
          <w:sz w:val="28"/>
          <w:szCs w:val="28"/>
          <w:lang w:val="uk-UA"/>
        </w:rPr>
        <w:t xml:space="preserve"> програму забезпечення зайнятості та соціальної підтримки працівників, яких передбачається вивільнити.</w:t>
      </w:r>
    </w:p>
    <w:p w:rsidR="00D40D99" w:rsidRPr="001E3BFD" w:rsidRDefault="00D40D99" w:rsidP="00D40D99">
      <w:pPr>
        <w:ind w:firstLine="709"/>
        <w:contextualSpacing/>
        <w:jc w:val="both"/>
        <w:rPr>
          <w:sz w:val="28"/>
          <w:szCs w:val="28"/>
          <w:lang w:val="uk-UA"/>
        </w:rPr>
      </w:pPr>
      <w:r w:rsidRPr="001E3BFD">
        <w:rPr>
          <w:b/>
          <w:sz w:val="28"/>
          <w:szCs w:val="28"/>
          <w:lang w:val="uk-UA"/>
        </w:rPr>
        <w:t>4.4.</w:t>
      </w:r>
      <w:r w:rsidRPr="001E3BFD">
        <w:rPr>
          <w:sz w:val="28"/>
          <w:szCs w:val="28"/>
          <w:lang w:val="uk-UA"/>
        </w:rPr>
        <w:t xml:space="preserve"> Інформувати </w:t>
      </w:r>
      <w:r>
        <w:rPr>
          <w:sz w:val="28"/>
          <w:szCs w:val="28"/>
          <w:lang w:val="uk-UA"/>
        </w:rPr>
        <w:t>представника колективу</w:t>
      </w:r>
      <w:r w:rsidRPr="001E3BFD">
        <w:rPr>
          <w:sz w:val="28"/>
          <w:szCs w:val="28"/>
          <w:lang w:val="uk-UA"/>
        </w:rPr>
        <w:t xml:space="preserve"> про можливе скорочення  штату, тієї чи іншої посади за 3 місяці до фактичного скорочення з метою вжиття заходів щодо працевлаштування звільненого працівника.</w:t>
      </w:r>
    </w:p>
    <w:p w:rsidR="00D40D99" w:rsidRPr="001E3BFD" w:rsidRDefault="00D40D99" w:rsidP="00D40D99">
      <w:pPr>
        <w:ind w:firstLine="709"/>
        <w:contextualSpacing/>
        <w:jc w:val="both"/>
        <w:rPr>
          <w:sz w:val="28"/>
          <w:szCs w:val="28"/>
          <w:lang w:val="uk-UA"/>
        </w:rPr>
      </w:pPr>
      <w:r w:rsidRPr="001E3BFD">
        <w:rPr>
          <w:b/>
          <w:sz w:val="28"/>
          <w:szCs w:val="28"/>
          <w:lang w:val="uk-UA"/>
        </w:rPr>
        <w:t>4.5</w:t>
      </w:r>
      <w:r w:rsidRPr="001E3BFD">
        <w:rPr>
          <w:sz w:val="28"/>
          <w:szCs w:val="28"/>
          <w:lang w:val="uk-UA"/>
        </w:rPr>
        <w:t>. У разі виникнення необхідності вивільнення працівників на підставі п.1 ст. 40</w:t>
      </w:r>
      <w:r>
        <w:rPr>
          <w:sz w:val="28"/>
          <w:szCs w:val="28"/>
          <w:lang w:val="uk-UA"/>
        </w:rPr>
        <w:t xml:space="preserve"> – </w:t>
      </w:r>
      <w:r w:rsidRPr="001E3BFD">
        <w:rPr>
          <w:sz w:val="28"/>
          <w:szCs w:val="28"/>
          <w:lang w:val="uk-UA"/>
        </w:rPr>
        <w:t>немасового</w:t>
      </w:r>
      <w:r>
        <w:rPr>
          <w:sz w:val="28"/>
          <w:szCs w:val="28"/>
          <w:lang w:val="uk-UA"/>
        </w:rPr>
        <w:t xml:space="preserve"> </w:t>
      </w:r>
      <w:r w:rsidRPr="001E3BFD">
        <w:rPr>
          <w:sz w:val="28"/>
          <w:szCs w:val="28"/>
          <w:lang w:val="uk-UA"/>
        </w:rPr>
        <w:t>характеру, здійснювати вивільнення лише після використання всіх можливостей забезпечити їх роботою на іншому робочому місці.</w:t>
      </w:r>
    </w:p>
    <w:p w:rsidR="00D40D99" w:rsidRPr="001E3BFD" w:rsidRDefault="00D40D99" w:rsidP="00D40D99">
      <w:pPr>
        <w:ind w:firstLine="709"/>
        <w:contextualSpacing/>
        <w:jc w:val="both"/>
        <w:rPr>
          <w:sz w:val="28"/>
          <w:szCs w:val="28"/>
          <w:lang w:val="uk-UA"/>
        </w:rPr>
      </w:pPr>
      <w:r w:rsidRPr="001E3BFD">
        <w:rPr>
          <w:b/>
          <w:sz w:val="28"/>
          <w:szCs w:val="28"/>
          <w:lang w:val="uk-UA"/>
        </w:rPr>
        <w:t>4.6.</w:t>
      </w:r>
      <w:r w:rsidRPr="001E3BFD">
        <w:rPr>
          <w:sz w:val="28"/>
          <w:szCs w:val="28"/>
          <w:lang w:val="uk-UA"/>
        </w:rPr>
        <w:t xml:space="preserve"> Зберігати протягом одного року за працівниками, вивільненими з територіального центру з підстав, передбачених п.1 ст.40 КЗпП України, права на укладення трудового договору у разі повторного прийняття на роботу, у випадку проведення прийняття на роботу працівників аналогічної кваліфікації.  </w:t>
      </w:r>
    </w:p>
    <w:p w:rsidR="00D40D99" w:rsidRPr="001E3BFD" w:rsidRDefault="00D40D99" w:rsidP="00D40D99">
      <w:pPr>
        <w:ind w:firstLine="709"/>
        <w:contextualSpacing/>
        <w:jc w:val="both"/>
        <w:rPr>
          <w:sz w:val="28"/>
          <w:szCs w:val="28"/>
          <w:lang w:val="uk-UA"/>
        </w:rPr>
      </w:pPr>
      <w:r w:rsidRPr="001E3BFD">
        <w:rPr>
          <w:b/>
          <w:sz w:val="28"/>
          <w:szCs w:val="28"/>
          <w:lang w:val="uk-UA"/>
        </w:rPr>
        <w:t>4.7.</w:t>
      </w:r>
      <w:r w:rsidRPr="001E3BFD">
        <w:rPr>
          <w:sz w:val="28"/>
          <w:szCs w:val="28"/>
          <w:lang w:val="uk-UA"/>
        </w:rPr>
        <w:t xml:space="preserve"> Доводити до працівників інформацію щодо планування проведення в територіальному центрі скорочення робочих місць, вивільнення працівників та здійснюваних заходів щодо недопущення або зменшення негативних соціальних наслідків таких дій. </w:t>
      </w:r>
    </w:p>
    <w:p w:rsidR="00D40D99" w:rsidRDefault="00D40D99" w:rsidP="00D40D99">
      <w:pPr>
        <w:ind w:firstLine="709"/>
        <w:contextualSpacing/>
        <w:jc w:val="both"/>
        <w:rPr>
          <w:color w:val="000000"/>
          <w:sz w:val="28"/>
          <w:szCs w:val="28"/>
          <w:shd w:val="clear" w:color="auto" w:fill="FFFFFF"/>
          <w:lang w:val="uk-UA"/>
        </w:rPr>
      </w:pPr>
      <w:r w:rsidRPr="001E3BFD">
        <w:rPr>
          <w:b/>
          <w:sz w:val="28"/>
          <w:szCs w:val="28"/>
          <w:lang w:val="uk-UA"/>
        </w:rPr>
        <w:t>4.8.</w:t>
      </w:r>
      <w:r w:rsidRPr="001E3BFD">
        <w:rPr>
          <w:sz w:val="28"/>
          <w:szCs w:val="28"/>
          <w:lang w:val="uk-UA"/>
        </w:rPr>
        <w:t xml:space="preserve"> Не допускати вивільнення на підставі п.1 ст. 40 КЗпП України працівників, </w:t>
      </w:r>
      <w:r w:rsidRPr="001E3BFD">
        <w:rPr>
          <w:color w:val="000000"/>
          <w:sz w:val="28"/>
          <w:szCs w:val="28"/>
          <w:shd w:val="clear" w:color="auto" w:fill="FFFFFF"/>
          <w:lang w:val="uk-UA"/>
        </w:rPr>
        <w:t>яким залишилося менше трьох років до настання пенсійного віку, при досягненні якого особа має право на отримання пенсійних виплат (п.10. ст. 42 КЗпП).</w:t>
      </w:r>
    </w:p>
    <w:p w:rsidR="00D40D99" w:rsidRPr="001E3BFD" w:rsidRDefault="00D40D99" w:rsidP="00D40D99">
      <w:pPr>
        <w:ind w:firstLine="709"/>
        <w:contextualSpacing/>
        <w:jc w:val="both"/>
        <w:rPr>
          <w:sz w:val="28"/>
          <w:szCs w:val="28"/>
          <w:u w:val="single"/>
          <w:lang w:val="uk-UA"/>
        </w:rPr>
      </w:pPr>
    </w:p>
    <w:p w:rsidR="00D40D99" w:rsidRPr="001E3BFD" w:rsidRDefault="00D40D99" w:rsidP="00D40D99">
      <w:pPr>
        <w:shd w:val="clear" w:color="auto" w:fill="FFFFFF"/>
        <w:ind w:firstLine="709"/>
        <w:contextualSpacing/>
        <w:jc w:val="center"/>
        <w:rPr>
          <w:b/>
          <w:bCs/>
          <w:color w:val="FF0000"/>
          <w:sz w:val="28"/>
          <w:szCs w:val="28"/>
          <w:lang w:val="uk-UA"/>
        </w:rPr>
      </w:pPr>
      <w:r>
        <w:rPr>
          <w:b/>
          <w:bCs/>
          <w:sz w:val="28"/>
          <w:szCs w:val="28"/>
          <w:lang w:val="uk-UA"/>
        </w:rPr>
        <w:t>Представник трудового колективу зобов’язується</w:t>
      </w:r>
      <w:r w:rsidRPr="001E3BFD">
        <w:rPr>
          <w:b/>
          <w:bCs/>
          <w:sz w:val="28"/>
          <w:szCs w:val="28"/>
          <w:lang w:val="uk-UA"/>
        </w:rPr>
        <w:t>:</w:t>
      </w:r>
    </w:p>
    <w:p w:rsidR="00D40D99" w:rsidRPr="001E3BFD" w:rsidRDefault="00D40D99" w:rsidP="00D40D99">
      <w:pPr>
        <w:ind w:firstLine="709"/>
        <w:contextualSpacing/>
        <w:jc w:val="both"/>
        <w:rPr>
          <w:sz w:val="28"/>
          <w:szCs w:val="28"/>
          <w:u w:val="single"/>
          <w:lang w:val="uk-UA"/>
        </w:rPr>
      </w:pPr>
    </w:p>
    <w:p w:rsidR="00D40D99" w:rsidRPr="001E3BFD" w:rsidRDefault="00D40D99" w:rsidP="00D40D99">
      <w:pPr>
        <w:tabs>
          <w:tab w:val="left" w:pos="709"/>
          <w:tab w:val="left" w:pos="1418"/>
        </w:tabs>
        <w:ind w:firstLine="709"/>
        <w:contextualSpacing/>
        <w:jc w:val="both"/>
        <w:rPr>
          <w:sz w:val="28"/>
          <w:szCs w:val="28"/>
          <w:lang w:val="uk-UA"/>
        </w:rPr>
      </w:pPr>
      <w:r w:rsidRPr="001E3BFD">
        <w:rPr>
          <w:sz w:val="28"/>
          <w:szCs w:val="28"/>
          <w:lang w:val="uk-UA"/>
        </w:rPr>
        <w:t xml:space="preserve"> </w:t>
      </w:r>
      <w:r w:rsidRPr="001E3BFD">
        <w:rPr>
          <w:b/>
          <w:sz w:val="28"/>
          <w:szCs w:val="28"/>
          <w:lang w:val="uk-UA"/>
        </w:rPr>
        <w:t>4.9</w:t>
      </w:r>
      <w:r w:rsidRPr="001E3BFD">
        <w:rPr>
          <w:sz w:val="28"/>
          <w:szCs w:val="28"/>
          <w:lang w:val="uk-UA"/>
        </w:rPr>
        <w:t>. Вести  роз’яснювальну роботу та надавати безкоштовну правову допомогу з питань трудових прав та соціального захисту вивільнюваних працівників.</w:t>
      </w:r>
    </w:p>
    <w:p w:rsidR="00D40D99" w:rsidRPr="001E3BFD" w:rsidRDefault="00D40D99" w:rsidP="00D40D99">
      <w:pPr>
        <w:ind w:firstLine="709"/>
        <w:contextualSpacing/>
        <w:jc w:val="both"/>
        <w:rPr>
          <w:sz w:val="28"/>
          <w:szCs w:val="28"/>
          <w:lang w:val="uk-UA"/>
        </w:rPr>
      </w:pPr>
      <w:r w:rsidRPr="001E3BFD">
        <w:rPr>
          <w:sz w:val="28"/>
          <w:szCs w:val="28"/>
          <w:lang w:val="uk-UA"/>
        </w:rPr>
        <w:t xml:space="preserve"> </w:t>
      </w:r>
      <w:r w:rsidRPr="001E3BFD">
        <w:rPr>
          <w:b/>
          <w:sz w:val="28"/>
          <w:szCs w:val="28"/>
          <w:lang w:val="uk-UA"/>
        </w:rPr>
        <w:t>4.10</w:t>
      </w:r>
      <w:r w:rsidRPr="001E3BFD">
        <w:rPr>
          <w:sz w:val="28"/>
          <w:szCs w:val="28"/>
          <w:lang w:val="uk-UA"/>
        </w:rPr>
        <w:t xml:space="preserve">. </w:t>
      </w:r>
      <w:r>
        <w:rPr>
          <w:sz w:val="28"/>
          <w:szCs w:val="28"/>
          <w:lang w:val="uk-UA"/>
        </w:rPr>
        <w:t>Над</w:t>
      </w:r>
      <w:r w:rsidRPr="00F66BBD">
        <w:rPr>
          <w:sz w:val="28"/>
          <w:szCs w:val="28"/>
          <w:lang w:val="uk-UA"/>
        </w:rPr>
        <w:t>авати згоду</w:t>
      </w:r>
      <w:r w:rsidRPr="001E3BFD">
        <w:rPr>
          <w:sz w:val="28"/>
          <w:szCs w:val="28"/>
          <w:lang w:val="uk-UA"/>
        </w:rPr>
        <w:t xml:space="preserve"> на вивільнення лише після використання всіх можливих заходів для збереження трудових відносин. Використовувати надане законодавством переважне право на збереження роботи окремим категоріям працівників.</w:t>
      </w:r>
    </w:p>
    <w:p w:rsidR="00D40D99" w:rsidRPr="001E3BFD" w:rsidRDefault="00D40D99" w:rsidP="00D40D99">
      <w:pPr>
        <w:tabs>
          <w:tab w:val="left" w:pos="709"/>
          <w:tab w:val="left" w:pos="851"/>
        </w:tabs>
        <w:contextualSpacing/>
        <w:jc w:val="both"/>
        <w:rPr>
          <w:sz w:val="28"/>
          <w:szCs w:val="28"/>
          <w:lang w:val="uk-UA"/>
        </w:rPr>
      </w:pPr>
      <w:r>
        <w:rPr>
          <w:sz w:val="28"/>
          <w:szCs w:val="28"/>
          <w:lang w:val="uk-UA"/>
        </w:rPr>
        <w:t xml:space="preserve">         </w:t>
      </w:r>
      <w:r w:rsidRPr="001E3BFD">
        <w:rPr>
          <w:sz w:val="28"/>
          <w:szCs w:val="28"/>
          <w:lang w:val="uk-UA"/>
        </w:rPr>
        <w:t xml:space="preserve"> </w:t>
      </w:r>
      <w:r w:rsidRPr="001E3BFD">
        <w:rPr>
          <w:b/>
          <w:sz w:val="28"/>
          <w:szCs w:val="28"/>
          <w:lang w:val="uk-UA"/>
        </w:rPr>
        <w:t>4.11</w:t>
      </w:r>
      <w:r w:rsidRPr="001E3BFD">
        <w:rPr>
          <w:sz w:val="28"/>
          <w:szCs w:val="28"/>
          <w:lang w:val="uk-UA"/>
        </w:rPr>
        <w:t>.</w:t>
      </w:r>
      <w:r>
        <w:rPr>
          <w:sz w:val="28"/>
          <w:szCs w:val="28"/>
          <w:lang w:val="uk-UA"/>
        </w:rPr>
        <w:t xml:space="preserve"> </w:t>
      </w:r>
      <w:r w:rsidRPr="001E3BFD">
        <w:rPr>
          <w:sz w:val="28"/>
          <w:szCs w:val="28"/>
          <w:lang w:val="uk-UA"/>
        </w:rPr>
        <w:t>Надавати інформацію про наявність робочих місць на інших підприємствах  регіону на підставі банку даних служби зайнятості.</w:t>
      </w:r>
    </w:p>
    <w:p w:rsidR="00D40D99" w:rsidRPr="001E3BFD" w:rsidRDefault="00D40D99" w:rsidP="00D40D99">
      <w:pPr>
        <w:ind w:firstLine="709"/>
        <w:contextualSpacing/>
        <w:jc w:val="both"/>
        <w:rPr>
          <w:sz w:val="28"/>
          <w:szCs w:val="28"/>
          <w:lang w:val="uk-UA"/>
        </w:rPr>
      </w:pPr>
      <w:r w:rsidRPr="001E3BFD">
        <w:rPr>
          <w:b/>
          <w:sz w:val="28"/>
          <w:szCs w:val="28"/>
          <w:lang w:val="uk-UA"/>
        </w:rPr>
        <w:t>4.12</w:t>
      </w:r>
      <w:r w:rsidRPr="001E3BFD">
        <w:rPr>
          <w:sz w:val="28"/>
          <w:szCs w:val="28"/>
          <w:lang w:val="uk-UA"/>
        </w:rPr>
        <w:t xml:space="preserve">. </w:t>
      </w:r>
      <w:r w:rsidRPr="001E3BFD">
        <w:rPr>
          <w:spacing w:val="-1"/>
          <w:sz w:val="28"/>
          <w:szCs w:val="28"/>
          <w:lang w:val="uk-UA"/>
        </w:rPr>
        <w:t xml:space="preserve">Здійснювати громадський контроль за дотриманням </w:t>
      </w:r>
      <w:r w:rsidRPr="001E3BFD">
        <w:rPr>
          <w:sz w:val="28"/>
          <w:szCs w:val="28"/>
          <w:lang w:val="uk-UA"/>
        </w:rPr>
        <w:t>законодавства про зайнятість, використанням та заповненням робочих місць.</w:t>
      </w:r>
    </w:p>
    <w:p w:rsidR="00D40D99" w:rsidRPr="001E3BFD" w:rsidRDefault="00D40D99" w:rsidP="00D40D99">
      <w:pPr>
        <w:ind w:firstLine="709"/>
        <w:contextualSpacing/>
        <w:jc w:val="both"/>
        <w:rPr>
          <w:sz w:val="28"/>
          <w:szCs w:val="28"/>
          <w:lang w:val="uk-UA"/>
        </w:rPr>
      </w:pPr>
      <w:r w:rsidRPr="001E3BFD">
        <w:rPr>
          <w:b/>
          <w:sz w:val="28"/>
          <w:szCs w:val="28"/>
          <w:lang w:val="uk-UA"/>
        </w:rPr>
        <w:t>4.13</w:t>
      </w:r>
      <w:r w:rsidRPr="001E3BFD">
        <w:rPr>
          <w:sz w:val="28"/>
          <w:szCs w:val="28"/>
          <w:lang w:val="uk-UA"/>
        </w:rPr>
        <w:t>.</w:t>
      </w:r>
      <w:r w:rsidRPr="001E3BFD">
        <w:rPr>
          <w:spacing w:val="-1"/>
          <w:sz w:val="28"/>
          <w:szCs w:val="28"/>
          <w:lang w:val="uk-UA"/>
        </w:rPr>
        <w:t xml:space="preserve"> Захищати право молоді на працю, освіту, професійне </w:t>
      </w:r>
      <w:r w:rsidRPr="001E3BFD">
        <w:rPr>
          <w:sz w:val="28"/>
          <w:szCs w:val="28"/>
          <w:lang w:val="uk-UA"/>
        </w:rPr>
        <w:t>навчання.</w:t>
      </w:r>
    </w:p>
    <w:p w:rsidR="00D40D99" w:rsidRPr="001E3BFD" w:rsidRDefault="00D40D99" w:rsidP="00D40D99">
      <w:pPr>
        <w:ind w:firstLine="709"/>
        <w:contextualSpacing/>
        <w:jc w:val="both"/>
        <w:rPr>
          <w:b/>
          <w:sz w:val="28"/>
          <w:szCs w:val="28"/>
          <w:lang w:val="uk-UA"/>
        </w:rPr>
      </w:pPr>
    </w:p>
    <w:p w:rsidR="00D40D99" w:rsidRPr="001E3BFD" w:rsidRDefault="00D40D99" w:rsidP="00D40D99">
      <w:pPr>
        <w:ind w:firstLine="709"/>
        <w:contextualSpacing/>
        <w:jc w:val="center"/>
        <w:rPr>
          <w:b/>
          <w:sz w:val="28"/>
          <w:szCs w:val="28"/>
          <w:lang w:val="uk-UA"/>
        </w:rPr>
      </w:pPr>
      <w:r w:rsidRPr="001E3BFD">
        <w:rPr>
          <w:b/>
          <w:sz w:val="28"/>
          <w:szCs w:val="28"/>
          <w:lang w:val="uk-UA"/>
        </w:rPr>
        <w:t>РОЗДІЛ V</w:t>
      </w:r>
    </w:p>
    <w:p w:rsidR="00D40D99" w:rsidRPr="001E3BFD" w:rsidRDefault="00D40D99" w:rsidP="00D40D99">
      <w:pPr>
        <w:ind w:firstLine="709"/>
        <w:contextualSpacing/>
        <w:jc w:val="center"/>
        <w:rPr>
          <w:b/>
          <w:sz w:val="28"/>
          <w:szCs w:val="28"/>
          <w:u w:val="single"/>
          <w:lang w:val="uk-UA"/>
        </w:rPr>
      </w:pPr>
      <w:r w:rsidRPr="001E3BFD">
        <w:rPr>
          <w:b/>
          <w:sz w:val="28"/>
          <w:szCs w:val="28"/>
          <w:u w:val="single"/>
          <w:lang w:val="uk-UA"/>
        </w:rPr>
        <w:t>ОПЛАТА ПРАЦІ</w:t>
      </w:r>
    </w:p>
    <w:p w:rsidR="00D40D99" w:rsidRPr="001E3BFD" w:rsidRDefault="00D40D99" w:rsidP="00D40D99">
      <w:pPr>
        <w:ind w:firstLine="709"/>
        <w:contextualSpacing/>
        <w:jc w:val="both"/>
        <w:rPr>
          <w:sz w:val="28"/>
          <w:szCs w:val="28"/>
          <w:lang w:val="uk-UA"/>
        </w:rPr>
      </w:pPr>
    </w:p>
    <w:p w:rsidR="00D40D99" w:rsidRPr="001E3BFD" w:rsidRDefault="00D40D99" w:rsidP="00D40D99">
      <w:pPr>
        <w:ind w:firstLine="709"/>
        <w:contextualSpacing/>
        <w:jc w:val="both"/>
        <w:rPr>
          <w:sz w:val="28"/>
          <w:szCs w:val="28"/>
          <w:lang w:val="uk-UA"/>
        </w:rPr>
      </w:pPr>
      <w:r w:rsidRPr="001E3BFD">
        <w:rPr>
          <w:b/>
          <w:sz w:val="28"/>
          <w:szCs w:val="28"/>
          <w:lang w:val="uk-UA"/>
        </w:rPr>
        <w:t>5.1.</w:t>
      </w:r>
      <w:r w:rsidRPr="001E3BFD">
        <w:rPr>
          <w:sz w:val="28"/>
          <w:szCs w:val="28"/>
          <w:lang w:val="uk-UA"/>
        </w:rPr>
        <w:t xml:space="preserve"> Згідно зі ст.1,2 Закону України «Про оплату праці» від 24.03.1995р. №108/95–ВР розмір заробітної плати за роботу, виконану працівником на підставі укладеного з ним трудового договору, залежить від професії працівника, складності та умов виконуваної ним роботи, а також його трудового вкладу в загальні результати роботи терцентру. </w:t>
      </w:r>
    </w:p>
    <w:p w:rsidR="00D40D99" w:rsidRPr="001E3BFD" w:rsidRDefault="00D40D99" w:rsidP="00D40D99">
      <w:pPr>
        <w:contextualSpacing/>
        <w:jc w:val="both"/>
        <w:rPr>
          <w:sz w:val="28"/>
          <w:szCs w:val="28"/>
          <w:lang w:val="uk-UA"/>
        </w:rPr>
      </w:pPr>
      <w:r w:rsidRPr="001E3BFD">
        <w:rPr>
          <w:sz w:val="28"/>
          <w:szCs w:val="28"/>
          <w:lang w:val="uk-UA"/>
        </w:rPr>
        <w:t xml:space="preserve">      </w:t>
      </w:r>
      <w:r>
        <w:rPr>
          <w:sz w:val="28"/>
          <w:szCs w:val="28"/>
          <w:lang w:val="uk-UA"/>
        </w:rPr>
        <w:t xml:space="preserve">    </w:t>
      </w:r>
      <w:r w:rsidRPr="001E3BFD">
        <w:rPr>
          <w:sz w:val="28"/>
          <w:szCs w:val="28"/>
          <w:lang w:val="uk-UA"/>
        </w:rPr>
        <w:t xml:space="preserve">Відповідно до Закону України </w:t>
      </w:r>
      <w:r>
        <w:rPr>
          <w:sz w:val="28"/>
          <w:szCs w:val="28"/>
          <w:lang w:val="uk-UA"/>
        </w:rPr>
        <w:t>«</w:t>
      </w:r>
      <w:r w:rsidRPr="001E3BFD">
        <w:rPr>
          <w:sz w:val="28"/>
          <w:szCs w:val="28"/>
          <w:lang w:val="uk-UA"/>
        </w:rPr>
        <w:t>Про оплату праці</w:t>
      </w:r>
      <w:r>
        <w:rPr>
          <w:sz w:val="28"/>
          <w:szCs w:val="28"/>
          <w:lang w:val="uk-UA"/>
        </w:rPr>
        <w:t>»</w:t>
      </w:r>
      <w:r w:rsidRPr="001E3BFD">
        <w:rPr>
          <w:sz w:val="28"/>
          <w:szCs w:val="28"/>
          <w:lang w:val="uk-UA"/>
        </w:rPr>
        <w:t xml:space="preserve"> основна заробітна плата виплачується працівникам за виконану ними роботу, згідно з визначеними нормами праці (норми часу, обслуговування, виробітку, посадових обов’язків), і встановлюється у вигляді тарифних ставок (окладів). </w:t>
      </w:r>
    </w:p>
    <w:p w:rsidR="00D40D99" w:rsidRPr="001E3BFD" w:rsidRDefault="00D40D99" w:rsidP="00D40D99">
      <w:pPr>
        <w:pStyle w:val="HTML"/>
        <w:shd w:val="clear" w:color="auto" w:fill="FFFFFF"/>
        <w:contextualSpacing/>
        <w:jc w:val="both"/>
        <w:textAlignment w:val="baseline"/>
        <w:rPr>
          <w:rFonts w:ascii="Times New Roman" w:hAnsi="Times New Roman"/>
          <w:sz w:val="28"/>
          <w:szCs w:val="28"/>
          <w:lang w:val="uk-UA"/>
        </w:rPr>
      </w:pPr>
      <w:r w:rsidRPr="001E3BFD">
        <w:rPr>
          <w:rFonts w:ascii="Times New Roman" w:hAnsi="Times New Roman"/>
          <w:sz w:val="28"/>
          <w:szCs w:val="28"/>
          <w:lang w:val="uk-UA"/>
        </w:rPr>
        <w:t xml:space="preserve">      </w:t>
      </w:r>
      <w:r>
        <w:rPr>
          <w:rFonts w:ascii="Times New Roman" w:hAnsi="Times New Roman"/>
          <w:sz w:val="28"/>
          <w:szCs w:val="28"/>
          <w:lang w:val="uk-UA"/>
        </w:rPr>
        <w:t xml:space="preserve">    </w:t>
      </w:r>
      <w:r w:rsidRPr="001E3BFD">
        <w:rPr>
          <w:rFonts w:ascii="Times New Roman" w:hAnsi="Times New Roman"/>
          <w:sz w:val="28"/>
          <w:szCs w:val="28"/>
          <w:lang w:val="uk-UA"/>
        </w:rPr>
        <w:t xml:space="preserve">Додаткова заробітна  плата - це винагорода за працю понад установлені норми,  за  трудові  успіхи  та  винахідливість  і  за особливі умови праці. Вона включає доплати, надбавки, гарантійні і компенсаційні виплати,   передбачені чинним законодавством. </w:t>
      </w:r>
    </w:p>
    <w:p w:rsidR="00D40D99" w:rsidRPr="001E3BFD" w:rsidRDefault="00D40D99" w:rsidP="00D40D99">
      <w:pPr>
        <w:ind w:firstLine="709"/>
        <w:contextualSpacing/>
        <w:jc w:val="both"/>
        <w:rPr>
          <w:sz w:val="28"/>
          <w:szCs w:val="28"/>
          <w:lang w:val="uk-UA"/>
        </w:rPr>
      </w:pPr>
      <w:r w:rsidRPr="009B0264">
        <w:rPr>
          <w:b/>
          <w:sz w:val="28"/>
          <w:szCs w:val="28"/>
          <w:lang w:val="uk-UA"/>
        </w:rPr>
        <w:t>5.2.</w:t>
      </w:r>
      <w:r w:rsidRPr="001E3BFD">
        <w:rPr>
          <w:sz w:val="28"/>
          <w:szCs w:val="28"/>
          <w:lang w:val="uk-UA"/>
        </w:rPr>
        <w:t xml:space="preserve"> Оплата праці працівників терцентру здійснюється відповідно до постанови КМУ від 30.08.2002р. №1298 та спільного наказу Мінпраці та МОЗ від 05.10.2005р. №308/519.</w:t>
      </w:r>
    </w:p>
    <w:p w:rsidR="00D40D99" w:rsidRPr="001E3BFD" w:rsidRDefault="00D40D99" w:rsidP="00D40D99">
      <w:pPr>
        <w:ind w:firstLine="709"/>
        <w:contextualSpacing/>
        <w:jc w:val="both"/>
        <w:rPr>
          <w:sz w:val="28"/>
          <w:szCs w:val="28"/>
          <w:lang w:val="uk-UA"/>
        </w:rPr>
      </w:pPr>
      <w:r w:rsidRPr="001E3BFD">
        <w:rPr>
          <w:b/>
          <w:sz w:val="28"/>
          <w:szCs w:val="28"/>
          <w:lang w:val="uk-UA"/>
        </w:rPr>
        <w:t>5.3.</w:t>
      </w:r>
      <w:r w:rsidRPr="001E3BFD">
        <w:rPr>
          <w:sz w:val="28"/>
          <w:szCs w:val="28"/>
          <w:lang w:val="uk-UA"/>
        </w:rPr>
        <w:t xml:space="preserve"> Директор терцентру </w:t>
      </w:r>
      <w:r w:rsidRPr="00BC6EB9">
        <w:rPr>
          <w:sz w:val="28"/>
          <w:szCs w:val="28"/>
          <w:lang w:val="uk-UA"/>
        </w:rPr>
        <w:t>гарантує</w:t>
      </w:r>
      <w:r w:rsidRPr="001E3BFD">
        <w:rPr>
          <w:sz w:val="28"/>
          <w:szCs w:val="28"/>
          <w:lang w:val="uk-UA"/>
        </w:rPr>
        <w:t>, що заробітна плата працівника, за умови виконання ним місячно-годинної норми праці (обсягу робіт) не може бути нижчою від установленої законодавством мінімальної заробітної плати.</w:t>
      </w:r>
    </w:p>
    <w:p w:rsidR="00D40D99" w:rsidRPr="001E3BFD" w:rsidRDefault="00D40D99" w:rsidP="00D40D99">
      <w:pPr>
        <w:ind w:firstLine="709"/>
        <w:contextualSpacing/>
        <w:jc w:val="both"/>
        <w:rPr>
          <w:sz w:val="28"/>
          <w:szCs w:val="28"/>
          <w:lang w:val="uk-UA"/>
        </w:rPr>
      </w:pPr>
      <w:r w:rsidRPr="001E3BFD">
        <w:rPr>
          <w:b/>
          <w:sz w:val="28"/>
          <w:szCs w:val="28"/>
          <w:lang w:val="uk-UA"/>
        </w:rPr>
        <w:t>5.4</w:t>
      </w:r>
      <w:r w:rsidRPr="001E3BFD">
        <w:rPr>
          <w:sz w:val="28"/>
          <w:szCs w:val="28"/>
          <w:lang w:val="uk-UA"/>
        </w:rPr>
        <w:t>. Джерелом фінансування фонду оплати праці є кошти місцевого бюджету</w:t>
      </w:r>
      <w:r>
        <w:rPr>
          <w:sz w:val="28"/>
          <w:szCs w:val="28"/>
          <w:lang w:val="uk-UA"/>
        </w:rPr>
        <w:t xml:space="preserve"> та спеціального фонду. Видатки на заробітну плату з коштів спеціального фонду обчислюються залежно від обсягу діяльності, що проводиться за рахунок цих коштів, із застосуванням встановлених законодавством норм (Постанова №228 від 28.02.2002р.).</w:t>
      </w:r>
    </w:p>
    <w:p w:rsidR="00D40D99" w:rsidRPr="001E3BFD" w:rsidRDefault="00D40D99" w:rsidP="00D40D99">
      <w:pPr>
        <w:ind w:firstLine="709"/>
        <w:contextualSpacing/>
        <w:jc w:val="both"/>
        <w:rPr>
          <w:sz w:val="28"/>
          <w:szCs w:val="28"/>
          <w:lang w:val="uk-UA"/>
        </w:rPr>
      </w:pPr>
      <w:r w:rsidRPr="001E3BFD">
        <w:rPr>
          <w:b/>
          <w:sz w:val="28"/>
          <w:szCs w:val="28"/>
          <w:lang w:val="uk-UA"/>
        </w:rPr>
        <w:t>5.5.</w:t>
      </w:r>
      <w:r w:rsidRPr="001E3BFD">
        <w:rPr>
          <w:sz w:val="28"/>
          <w:szCs w:val="28"/>
          <w:lang w:val="uk-UA"/>
        </w:rPr>
        <w:t xml:space="preserve"> Фонд оплати праці формується виходячи з розрахунку чисельності працівників, їх посадових окладів, коштів на виплату надбавок і доплат, допомог, премій.   </w:t>
      </w:r>
      <w:r w:rsidRPr="001E3BFD">
        <w:rPr>
          <w:sz w:val="28"/>
          <w:szCs w:val="28"/>
          <w:lang w:val="uk-UA"/>
        </w:rPr>
        <w:tab/>
      </w:r>
    </w:p>
    <w:p w:rsidR="00D40D99" w:rsidRPr="001E3BFD" w:rsidRDefault="00D40D99" w:rsidP="00D40D99">
      <w:pPr>
        <w:ind w:firstLine="709"/>
        <w:contextualSpacing/>
        <w:jc w:val="both"/>
        <w:rPr>
          <w:sz w:val="28"/>
          <w:szCs w:val="28"/>
          <w:lang w:val="uk-UA"/>
        </w:rPr>
      </w:pPr>
      <w:r w:rsidRPr="001E3BFD">
        <w:rPr>
          <w:sz w:val="28"/>
          <w:szCs w:val="28"/>
          <w:lang w:val="uk-UA"/>
        </w:rPr>
        <w:t>Посадові оклади (тарифні ставки) працівників територіального центру за відповідною посадою (професією) визначаються в межах мінімальних та максимальних розмірів, розрахованих за коефіцієнтами Єдиної тарифної сітки, виходячи із установленого розміру посадового окладу (тарифної ставки) працівника І тарифного розряду.</w:t>
      </w:r>
    </w:p>
    <w:p w:rsidR="00D40D99" w:rsidRPr="001E3BFD" w:rsidRDefault="00D40D99" w:rsidP="00D40D99">
      <w:pPr>
        <w:ind w:firstLine="709"/>
        <w:contextualSpacing/>
        <w:jc w:val="both"/>
        <w:rPr>
          <w:sz w:val="28"/>
          <w:szCs w:val="28"/>
          <w:lang w:val="uk-UA"/>
        </w:rPr>
      </w:pPr>
      <w:r w:rsidRPr="001E3BFD">
        <w:rPr>
          <w:b/>
          <w:sz w:val="28"/>
          <w:szCs w:val="28"/>
          <w:lang w:val="uk-UA"/>
        </w:rPr>
        <w:t>5.6.</w:t>
      </w:r>
      <w:r w:rsidRPr="001E3BFD">
        <w:rPr>
          <w:sz w:val="28"/>
          <w:szCs w:val="28"/>
          <w:lang w:val="uk-UA"/>
        </w:rPr>
        <w:t xml:space="preserve"> Розмір посадового окладу (тарифної ставки) за конкретною посадою встановлюється </w:t>
      </w:r>
      <w:r>
        <w:rPr>
          <w:sz w:val="28"/>
          <w:szCs w:val="28"/>
          <w:lang w:val="uk-UA"/>
        </w:rPr>
        <w:t>у</w:t>
      </w:r>
      <w:r w:rsidRPr="001E3BFD">
        <w:rPr>
          <w:sz w:val="28"/>
          <w:szCs w:val="28"/>
          <w:lang w:val="uk-UA"/>
        </w:rPr>
        <w:t xml:space="preserve"> штатному розписі, який погоджується з начальником управління соціальної політики та затверджується міським головою.</w:t>
      </w:r>
    </w:p>
    <w:p w:rsidR="00D40D99" w:rsidRPr="001E3BFD" w:rsidRDefault="00D40D99" w:rsidP="00D40D99">
      <w:pPr>
        <w:ind w:firstLine="709"/>
        <w:contextualSpacing/>
        <w:jc w:val="both"/>
        <w:rPr>
          <w:sz w:val="28"/>
          <w:szCs w:val="28"/>
          <w:lang w:val="uk-UA"/>
        </w:rPr>
      </w:pPr>
      <w:r w:rsidRPr="001E3BFD">
        <w:rPr>
          <w:b/>
          <w:sz w:val="28"/>
          <w:szCs w:val="28"/>
          <w:lang w:val="uk-UA"/>
        </w:rPr>
        <w:t>5.7.</w:t>
      </w:r>
      <w:r w:rsidRPr="001E3BFD">
        <w:rPr>
          <w:sz w:val="28"/>
          <w:szCs w:val="28"/>
          <w:lang w:val="uk-UA"/>
        </w:rPr>
        <w:t xml:space="preserve">  Оплата праці за роботу в святкові та неробочі дні здійснюється відповідно до ст.73 КЗпП України.</w:t>
      </w:r>
    </w:p>
    <w:p w:rsidR="00D40D99" w:rsidRPr="001E3BFD" w:rsidRDefault="00D40D99" w:rsidP="00D40D99">
      <w:pPr>
        <w:ind w:firstLine="709"/>
        <w:contextualSpacing/>
        <w:jc w:val="both"/>
        <w:rPr>
          <w:sz w:val="28"/>
          <w:szCs w:val="28"/>
          <w:lang w:val="uk-UA"/>
        </w:rPr>
      </w:pPr>
      <w:r w:rsidRPr="001E3BFD">
        <w:rPr>
          <w:b/>
          <w:sz w:val="28"/>
          <w:szCs w:val="28"/>
          <w:lang w:val="uk-UA"/>
        </w:rPr>
        <w:t>5.8</w:t>
      </w:r>
      <w:r w:rsidRPr="001E3BFD">
        <w:rPr>
          <w:sz w:val="28"/>
          <w:szCs w:val="28"/>
          <w:lang w:val="uk-UA"/>
        </w:rPr>
        <w:t xml:space="preserve">. Оплата відпусток та відряджень проводиться згідно з чинним законодавством </w:t>
      </w:r>
      <w:r w:rsidRPr="00CC2C9C">
        <w:rPr>
          <w:sz w:val="28"/>
          <w:szCs w:val="28"/>
          <w:lang w:val="uk-UA"/>
        </w:rPr>
        <w:t>(Закон України «Про відпустки», Наказ Міністерства фінансів України № 59 від 13.03.1998р. «Про затвердження Інструкції про службові відрядження в межах України та за кордон»)</w:t>
      </w:r>
      <w:r w:rsidRPr="001E3BFD">
        <w:rPr>
          <w:sz w:val="28"/>
          <w:szCs w:val="28"/>
          <w:lang w:val="uk-UA"/>
        </w:rPr>
        <w:t>.</w:t>
      </w:r>
    </w:p>
    <w:p w:rsidR="00D40D99" w:rsidRPr="001E3BFD" w:rsidRDefault="00D40D99" w:rsidP="00D40D99">
      <w:pPr>
        <w:ind w:firstLine="709"/>
        <w:contextualSpacing/>
        <w:jc w:val="both"/>
        <w:rPr>
          <w:sz w:val="28"/>
          <w:szCs w:val="28"/>
          <w:lang w:val="uk-UA"/>
        </w:rPr>
      </w:pPr>
      <w:r w:rsidRPr="001E3BFD">
        <w:rPr>
          <w:b/>
          <w:sz w:val="28"/>
          <w:szCs w:val="28"/>
          <w:lang w:val="uk-UA"/>
        </w:rPr>
        <w:t>5.9.</w:t>
      </w:r>
      <w:r w:rsidRPr="001E3BFD">
        <w:rPr>
          <w:sz w:val="28"/>
          <w:szCs w:val="28"/>
          <w:lang w:val="uk-UA"/>
        </w:rPr>
        <w:t xml:space="preserve">  Виплата заробітної плати здійснюється двічі на місяць у робочі дні: за першу половину місяця – не пізніше </w:t>
      </w:r>
      <w:r>
        <w:rPr>
          <w:sz w:val="28"/>
          <w:szCs w:val="28"/>
          <w:lang w:val="uk-UA"/>
        </w:rPr>
        <w:t>16</w:t>
      </w:r>
      <w:r w:rsidRPr="001E3BFD">
        <w:rPr>
          <w:sz w:val="28"/>
          <w:szCs w:val="28"/>
          <w:lang w:val="uk-UA"/>
        </w:rPr>
        <w:t xml:space="preserve">-го числа, за другу половину місяця – не пізніше </w:t>
      </w:r>
      <w:r>
        <w:rPr>
          <w:sz w:val="28"/>
          <w:szCs w:val="28"/>
          <w:lang w:val="uk-UA"/>
        </w:rPr>
        <w:t>1</w:t>
      </w:r>
      <w:r w:rsidRPr="001E3BFD">
        <w:rPr>
          <w:sz w:val="28"/>
          <w:szCs w:val="28"/>
          <w:lang w:val="uk-UA"/>
        </w:rPr>
        <w:t xml:space="preserve">-го числа наступного місяця. Відповідальні працівники терцентру подають до бухгалтерії табель обліку робочого часу двічі: після закінчення перших 15 календарних днів місяця та в кінці місяця.      </w:t>
      </w:r>
    </w:p>
    <w:p w:rsidR="00D40D99" w:rsidRPr="001E3BFD" w:rsidRDefault="00D40D99" w:rsidP="00D40D99">
      <w:pPr>
        <w:ind w:firstLine="709"/>
        <w:contextualSpacing/>
        <w:jc w:val="both"/>
        <w:rPr>
          <w:sz w:val="28"/>
          <w:szCs w:val="28"/>
          <w:lang w:val="uk-UA"/>
        </w:rPr>
      </w:pPr>
      <w:r w:rsidRPr="001E3BFD">
        <w:rPr>
          <w:b/>
          <w:sz w:val="28"/>
          <w:szCs w:val="28"/>
          <w:lang w:val="uk-UA"/>
        </w:rPr>
        <w:t>5.10</w:t>
      </w:r>
      <w:r w:rsidRPr="001E3BFD">
        <w:rPr>
          <w:sz w:val="28"/>
          <w:szCs w:val="28"/>
          <w:lang w:val="uk-UA"/>
        </w:rPr>
        <w:t>.  Розмір заробітку, що виплачується за першу половину місяця (перші 15 календарних днів), становить не менше оплати за фактично відпрацьований робочий час із розрахунку тарифної ставки (посадового окладу) працівника.</w:t>
      </w:r>
    </w:p>
    <w:p w:rsidR="00D40D99" w:rsidRPr="001E3BFD" w:rsidRDefault="00D40D99" w:rsidP="00D40D99">
      <w:pPr>
        <w:ind w:firstLine="709"/>
        <w:contextualSpacing/>
        <w:jc w:val="both"/>
        <w:rPr>
          <w:sz w:val="28"/>
          <w:szCs w:val="28"/>
          <w:lang w:val="uk-UA"/>
        </w:rPr>
      </w:pPr>
      <w:r w:rsidRPr="001E3BFD">
        <w:rPr>
          <w:sz w:val="28"/>
          <w:szCs w:val="28"/>
          <w:lang w:val="uk-UA"/>
        </w:rPr>
        <w:t xml:space="preserve">Директор та </w:t>
      </w:r>
      <w:r>
        <w:rPr>
          <w:sz w:val="28"/>
          <w:szCs w:val="28"/>
          <w:lang w:val="uk-UA"/>
        </w:rPr>
        <w:t>представник колективу</w:t>
      </w:r>
      <w:r w:rsidRPr="001E3BFD">
        <w:rPr>
          <w:sz w:val="28"/>
          <w:szCs w:val="28"/>
          <w:lang w:val="uk-UA"/>
        </w:rPr>
        <w:t xml:space="preserve"> терцентру домовились продовжити практику надання працівникам послуг із проведення безготівкових розрахунків із заробітної плати та управління власними грошовими коштами за допомогою банкоматів, пост терміналів. </w:t>
      </w:r>
    </w:p>
    <w:p w:rsidR="00D40D99" w:rsidRPr="001E3BFD" w:rsidRDefault="00D40D99" w:rsidP="00D40D99">
      <w:pPr>
        <w:ind w:firstLine="709"/>
        <w:contextualSpacing/>
        <w:jc w:val="both"/>
        <w:rPr>
          <w:sz w:val="28"/>
          <w:szCs w:val="28"/>
          <w:lang w:val="uk-UA"/>
        </w:rPr>
      </w:pPr>
      <w:r w:rsidRPr="001E3BFD">
        <w:rPr>
          <w:b/>
          <w:sz w:val="28"/>
          <w:szCs w:val="28"/>
          <w:lang w:val="uk-UA"/>
        </w:rPr>
        <w:t>5.11</w:t>
      </w:r>
      <w:r w:rsidRPr="001E3BFD">
        <w:rPr>
          <w:sz w:val="28"/>
          <w:szCs w:val="28"/>
          <w:lang w:val="uk-UA"/>
        </w:rPr>
        <w:t>. У разі, коли день виплати заробітної плати збігається з вихідним, святковим або неробочим днем, заробітна плата виплачується напередодні.</w:t>
      </w:r>
    </w:p>
    <w:p w:rsidR="00D40D99" w:rsidRPr="001E3BFD" w:rsidRDefault="00D40D99" w:rsidP="00D40D99">
      <w:pPr>
        <w:ind w:firstLine="709"/>
        <w:contextualSpacing/>
        <w:jc w:val="both"/>
        <w:rPr>
          <w:sz w:val="28"/>
          <w:szCs w:val="28"/>
          <w:lang w:val="uk-UA"/>
        </w:rPr>
      </w:pPr>
      <w:r w:rsidRPr="001E3BFD">
        <w:rPr>
          <w:b/>
          <w:sz w:val="28"/>
          <w:szCs w:val="28"/>
          <w:lang w:val="uk-UA"/>
        </w:rPr>
        <w:t>5.12</w:t>
      </w:r>
      <w:r w:rsidRPr="001E3BFD">
        <w:rPr>
          <w:sz w:val="28"/>
          <w:szCs w:val="28"/>
          <w:lang w:val="uk-UA"/>
        </w:rPr>
        <w:t xml:space="preserve">. Видатки, спрямовані на оплату праці, передбачаються в кошторисі, який затверджується сесією міської ради. </w:t>
      </w:r>
    </w:p>
    <w:p w:rsidR="00D40D99" w:rsidRPr="001E3BFD" w:rsidRDefault="00D40D99" w:rsidP="00D40D99">
      <w:pPr>
        <w:ind w:firstLine="709"/>
        <w:contextualSpacing/>
        <w:jc w:val="both"/>
        <w:rPr>
          <w:sz w:val="28"/>
          <w:szCs w:val="28"/>
          <w:lang w:val="uk-UA"/>
        </w:rPr>
      </w:pPr>
      <w:r w:rsidRPr="001E3BFD">
        <w:rPr>
          <w:b/>
          <w:sz w:val="28"/>
          <w:szCs w:val="28"/>
          <w:lang w:val="uk-UA"/>
        </w:rPr>
        <w:t>5.13</w:t>
      </w:r>
      <w:r w:rsidRPr="001E3BFD">
        <w:rPr>
          <w:sz w:val="28"/>
          <w:szCs w:val="28"/>
          <w:lang w:val="uk-UA"/>
        </w:rPr>
        <w:t>. Відрахування із заробітної плати, не передбачені чинним законодавством, здійснюються лише за письмовою згодою працівника.</w:t>
      </w:r>
    </w:p>
    <w:p w:rsidR="00D40D99" w:rsidRPr="001E3BFD" w:rsidRDefault="00D40D99" w:rsidP="00D40D99">
      <w:pPr>
        <w:ind w:firstLine="709"/>
        <w:contextualSpacing/>
        <w:jc w:val="both"/>
        <w:rPr>
          <w:sz w:val="28"/>
          <w:szCs w:val="28"/>
          <w:lang w:val="uk-UA"/>
        </w:rPr>
      </w:pPr>
      <w:r w:rsidRPr="001E3BFD">
        <w:rPr>
          <w:b/>
          <w:sz w:val="28"/>
          <w:szCs w:val="28"/>
          <w:lang w:val="uk-UA"/>
        </w:rPr>
        <w:t>5.1</w:t>
      </w:r>
      <w:r>
        <w:rPr>
          <w:b/>
          <w:sz w:val="28"/>
          <w:szCs w:val="28"/>
          <w:lang w:val="uk-UA"/>
        </w:rPr>
        <w:t>4</w:t>
      </w:r>
      <w:r w:rsidRPr="001E3BFD">
        <w:rPr>
          <w:sz w:val="28"/>
          <w:szCs w:val="28"/>
          <w:lang w:val="uk-UA"/>
        </w:rPr>
        <w:t>. Відомості про оплату праці працівників терцентру надаються третім особам лише у випадках, передбачених законодавством.</w:t>
      </w:r>
    </w:p>
    <w:p w:rsidR="00D40D99" w:rsidRPr="001E3BFD" w:rsidRDefault="00D40D99" w:rsidP="00D40D99">
      <w:pPr>
        <w:ind w:firstLine="709"/>
        <w:contextualSpacing/>
        <w:jc w:val="both"/>
        <w:rPr>
          <w:sz w:val="28"/>
          <w:szCs w:val="28"/>
          <w:lang w:val="uk-UA"/>
        </w:rPr>
      </w:pPr>
      <w:r w:rsidRPr="001E3BFD">
        <w:rPr>
          <w:b/>
          <w:sz w:val="28"/>
          <w:szCs w:val="28"/>
          <w:lang w:val="uk-UA"/>
        </w:rPr>
        <w:t>5.1</w:t>
      </w:r>
      <w:r>
        <w:rPr>
          <w:b/>
          <w:sz w:val="28"/>
          <w:szCs w:val="28"/>
          <w:lang w:val="uk-UA"/>
        </w:rPr>
        <w:t>5</w:t>
      </w:r>
      <w:r w:rsidRPr="001E3BFD">
        <w:rPr>
          <w:b/>
          <w:sz w:val="28"/>
          <w:szCs w:val="28"/>
          <w:lang w:val="uk-UA"/>
        </w:rPr>
        <w:t>.</w:t>
      </w:r>
      <w:r w:rsidRPr="001E3BFD">
        <w:rPr>
          <w:sz w:val="28"/>
          <w:szCs w:val="28"/>
          <w:lang w:val="uk-UA"/>
        </w:rPr>
        <w:t xml:space="preserve"> Працівникам терцентру згідно з пп.2 п.3 Постанови №1298 від 30.08.2002р., п.4.4 </w:t>
      </w:r>
      <w:r>
        <w:rPr>
          <w:sz w:val="28"/>
          <w:szCs w:val="28"/>
          <w:lang w:val="uk-UA"/>
        </w:rPr>
        <w:t>«</w:t>
      </w:r>
      <w:r w:rsidRPr="001E3BFD">
        <w:rPr>
          <w:sz w:val="28"/>
          <w:szCs w:val="28"/>
          <w:lang w:val="uk-UA"/>
        </w:rPr>
        <w:t>Умов оплати праці працівників закладів охорони здоров’я та установ соціального захисту населення</w:t>
      </w:r>
      <w:r>
        <w:rPr>
          <w:sz w:val="28"/>
          <w:szCs w:val="28"/>
          <w:lang w:val="uk-UA"/>
        </w:rPr>
        <w:t>»</w:t>
      </w:r>
      <w:r w:rsidRPr="001E3BFD">
        <w:rPr>
          <w:sz w:val="28"/>
          <w:szCs w:val="28"/>
          <w:lang w:val="uk-UA"/>
        </w:rPr>
        <w:t>, затверджених наказом Мінпраці та МОЗ України від 05.10.2005р. №308/519, за наказом директора та подань завідувачів структурних підрозділів можуть встановлюватись такі стимулюючі надбавки:</w:t>
      </w:r>
    </w:p>
    <w:p w:rsidR="00D40D99" w:rsidRPr="001E3BFD" w:rsidRDefault="00D40D99" w:rsidP="00D40D99">
      <w:pPr>
        <w:ind w:firstLine="709"/>
        <w:contextualSpacing/>
        <w:jc w:val="both"/>
        <w:rPr>
          <w:sz w:val="28"/>
          <w:szCs w:val="28"/>
          <w:lang w:val="uk-UA"/>
        </w:rPr>
      </w:pPr>
      <w:r w:rsidRPr="001E3BFD">
        <w:rPr>
          <w:b/>
          <w:sz w:val="28"/>
          <w:szCs w:val="28"/>
          <w:lang w:val="uk-UA"/>
        </w:rPr>
        <w:t>5.1</w:t>
      </w:r>
      <w:r>
        <w:rPr>
          <w:b/>
          <w:sz w:val="28"/>
          <w:szCs w:val="28"/>
          <w:lang w:val="uk-UA"/>
        </w:rPr>
        <w:t>5</w:t>
      </w:r>
      <w:r w:rsidRPr="001E3BFD">
        <w:rPr>
          <w:b/>
          <w:sz w:val="28"/>
          <w:szCs w:val="28"/>
          <w:lang w:val="uk-UA"/>
        </w:rPr>
        <w:t>.1</w:t>
      </w:r>
      <w:r w:rsidRPr="001E3BFD">
        <w:rPr>
          <w:sz w:val="28"/>
          <w:szCs w:val="28"/>
          <w:lang w:val="uk-UA"/>
        </w:rPr>
        <w:t>. Надбавки за високі досягнення у праці, за виконання особливо важливої роботи (на строк її виконання), за складність та напруженість у роботі. Граничний розмір таких надбавок  для одного працівника не може перевищувати 50% посадового окладу (тарифної ставки)</w:t>
      </w:r>
      <w:r>
        <w:rPr>
          <w:sz w:val="28"/>
          <w:szCs w:val="28"/>
          <w:lang w:val="uk-UA"/>
        </w:rPr>
        <w:t xml:space="preserve"> з урахуванням підвищень</w:t>
      </w:r>
      <w:r w:rsidRPr="001E3BFD">
        <w:rPr>
          <w:sz w:val="28"/>
          <w:szCs w:val="28"/>
          <w:lang w:val="uk-UA"/>
        </w:rPr>
        <w:t>. Надбавки виплачуються за наявності коштів на такі виплати в межах фонду заробітної плати.</w:t>
      </w:r>
    </w:p>
    <w:p w:rsidR="00D40D99" w:rsidRPr="001E3BFD" w:rsidRDefault="00D40D99" w:rsidP="00D40D99">
      <w:pPr>
        <w:ind w:firstLine="709"/>
        <w:contextualSpacing/>
        <w:jc w:val="both"/>
        <w:rPr>
          <w:sz w:val="28"/>
          <w:szCs w:val="28"/>
          <w:lang w:val="uk-UA"/>
        </w:rPr>
      </w:pPr>
      <w:r w:rsidRPr="001E3BFD">
        <w:rPr>
          <w:sz w:val="28"/>
          <w:szCs w:val="28"/>
          <w:lang w:val="uk-UA"/>
        </w:rPr>
        <w:t xml:space="preserve"> Надбавка за складність та напруженість передбачає виконання різноманітної за складом роботи, нелегкої для вирішення і виконання, що потребує уваги, зосередження, додаткових зусиль та часу. Ця надбавка встановлюється залежно від завдань, що стоять перед відповідним підрозділом (працівником), у разі якісного виконання працівником своїх посадових обов’язків за наказом керівника установи. </w:t>
      </w:r>
    </w:p>
    <w:p w:rsidR="00D40D99" w:rsidRPr="001E3BFD" w:rsidRDefault="00D40D99" w:rsidP="00D40D99">
      <w:pPr>
        <w:ind w:firstLine="709"/>
        <w:contextualSpacing/>
        <w:jc w:val="both"/>
        <w:rPr>
          <w:sz w:val="28"/>
          <w:szCs w:val="28"/>
          <w:lang w:val="uk-UA"/>
        </w:rPr>
      </w:pPr>
      <w:r w:rsidRPr="001E3BFD">
        <w:rPr>
          <w:sz w:val="28"/>
          <w:szCs w:val="28"/>
          <w:lang w:val="uk-UA"/>
        </w:rPr>
        <w:t xml:space="preserve">Оскільки надбавки та доплати працівникам установлюються в межах фонду заробітної плати, затвердженої в кошторисі, працівники мають право на одержання тієї чи іншої виплати залежно від фінансових можливостей установи.     </w:t>
      </w:r>
    </w:p>
    <w:p w:rsidR="00D40D99" w:rsidRPr="001E3BFD" w:rsidRDefault="00D40D99" w:rsidP="00D40D99">
      <w:pPr>
        <w:ind w:firstLine="709"/>
        <w:contextualSpacing/>
        <w:jc w:val="both"/>
        <w:rPr>
          <w:sz w:val="28"/>
          <w:szCs w:val="28"/>
          <w:lang w:val="uk-UA"/>
        </w:rPr>
      </w:pPr>
      <w:r w:rsidRPr="001E3BFD">
        <w:rPr>
          <w:b/>
          <w:sz w:val="28"/>
          <w:szCs w:val="28"/>
          <w:lang w:val="uk-UA"/>
        </w:rPr>
        <w:t>5.1</w:t>
      </w:r>
      <w:r>
        <w:rPr>
          <w:b/>
          <w:sz w:val="28"/>
          <w:szCs w:val="28"/>
          <w:lang w:val="uk-UA"/>
        </w:rPr>
        <w:t>5</w:t>
      </w:r>
      <w:r w:rsidRPr="001E3BFD">
        <w:rPr>
          <w:b/>
          <w:sz w:val="28"/>
          <w:szCs w:val="28"/>
          <w:lang w:val="uk-UA"/>
        </w:rPr>
        <w:t>.2</w:t>
      </w:r>
      <w:r w:rsidRPr="001E3BFD">
        <w:rPr>
          <w:sz w:val="28"/>
          <w:szCs w:val="28"/>
          <w:lang w:val="uk-UA"/>
        </w:rPr>
        <w:t>. У разі несвоєчасного чи неякісного виконання завдань, покладених на працівника, порушення трудової дисципліни, погіршення якості роботи, надбавка скасовується або її розмір зменшується. Рішення про скасування або зменшення надбавки оформлюється наказом директор</w:t>
      </w:r>
      <w:r>
        <w:rPr>
          <w:sz w:val="28"/>
          <w:szCs w:val="28"/>
          <w:lang w:val="uk-UA"/>
        </w:rPr>
        <w:t>а</w:t>
      </w:r>
      <w:r w:rsidRPr="001E3BFD">
        <w:rPr>
          <w:sz w:val="28"/>
          <w:szCs w:val="28"/>
          <w:lang w:val="uk-UA"/>
        </w:rPr>
        <w:t xml:space="preserve">, враховуючи подання завідувачів структурних підрозділів та з </w:t>
      </w:r>
      <w:r>
        <w:rPr>
          <w:sz w:val="28"/>
          <w:szCs w:val="28"/>
          <w:lang w:val="uk-UA"/>
        </w:rPr>
        <w:t>зазначе</w:t>
      </w:r>
      <w:r w:rsidRPr="001E3BFD">
        <w:rPr>
          <w:sz w:val="28"/>
          <w:szCs w:val="28"/>
          <w:lang w:val="uk-UA"/>
        </w:rPr>
        <w:t>нням причини зменшення чи скасування даної надбавки.</w:t>
      </w:r>
    </w:p>
    <w:p w:rsidR="00D40D99" w:rsidRPr="001E3BFD" w:rsidRDefault="00D40D99" w:rsidP="00D40D99">
      <w:pPr>
        <w:ind w:firstLine="709"/>
        <w:contextualSpacing/>
        <w:jc w:val="both"/>
        <w:rPr>
          <w:sz w:val="28"/>
          <w:szCs w:val="28"/>
          <w:lang w:val="uk-UA"/>
        </w:rPr>
      </w:pPr>
      <w:r w:rsidRPr="001E3BFD">
        <w:rPr>
          <w:b/>
          <w:sz w:val="28"/>
          <w:szCs w:val="28"/>
          <w:lang w:val="uk-UA"/>
        </w:rPr>
        <w:t xml:space="preserve"> 5.1</w:t>
      </w:r>
      <w:r>
        <w:rPr>
          <w:b/>
          <w:sz w:val="28"/>
          <w:szCs w:val="28"/>
          <w:lang w:val="uk-UA"/>
        </w:rPr>
        <w:t>6</w:t>
      </w:r>
      <w:r w:rsidRPr="001E3BFD">
        <w:rPr>
          <w:sz w:val="28"/>
          <w:szCs w:val="28"/>
          <w:lang w:val="uk-UA"/>
        </w:rPr>
        <w:t>. Працівникам, відповідно до пп.3 п.3 Постанови №1298, можуть бути встановлені доплати:</w:t>
      </w:r>
    </w:p>
    <w:p w:rsidR="00D40D99" w:rsidRPr="001E3BFD" w:rsidRDefault="00D40D99" w:rsidP="00D40D99">
      <w:pPr>
        <w:ind w:left="709"/>
        <w:contextualSpacing/>
        <w:jc w:val="both"/>
        <w:rPr>
          <w:sz w:val="28"/>
          <w:szCs w:val="28"/>
          <w:lang w:val="uk-UA"/>
        </w:rPr>
      </w:pPr>
      <w:r w:rsidRPr="001E3BFD">
        <w:rPr>
          <w:b/>
          <w:sz w:val="28"/>
          <w:szCs w:val="28"/>
          <w:lang w:val="uk-UA"/>
        </w:rPr>
        <w:t>5.1</w:t>
      </w:r>
      <w:r>
        <w:rPr>
          <w:b/>
          <w:sz w:val="28"/>
          <w:szCs w:val="28"/>
          <w:lang w:val="uk-UA"/>
        </w:rPr>
        <w:t>6</w:t>
      </w:r>
      <w:r w:rsidRPr="001E3BFD">
        <w:rPr>
          <w:b/>
          <w:sz w:val="28"/>
          <w:szCs w:val="28"/>
          <w:lang w:val="uk-UA"/>
        </w:rPr>
        <w:t>.1</w:t>
      </w:r>
      <w:r w:rsidRPr="001E3BFD">
        <w:rPr>
          <w:sz w:val="28"/>
          <w:szCs w:val="28"/>
          <w:lang w:val="uk-UA"/>
        </w:rPr>
        <w:t xml:space="preserve">. Доплата у розмірі до 50% посадового окладу (тарифної ставки): </w:t>
      </w:r>
      <w:r>
        <w:rPr>
          <w:sz w:val="28"/>
          <w:szCs w:val="28"/>
          <w:lang w:val="uk-UA"/>
        </w:rPr>
        <w:t xml:space="preserve">   </w:t>
      </w:r>
      <w:r w:rsidRPr="001E3BFD">
        <w:rPr>
          <w:b/>
          <w:sz w:val="28"/>
          <w:szCs w:val="28"/>
          <w:lang w:val="uk-UA"/>
        </w:rPr>
        <w:t>5.1</w:t>
      </w:r>
      <w:r>
        <w:rPr>
          <w:b/>
          <w:sz w:val="28"/>
          <w:szCs w:val="28"/>
          <w:lang w:val="uk-UA"/>
        </w:rPr>
        <w:t>6</w:t>
      </w:r>
      <w:r w:rsidRPr="001E3BFD">
        <w:rPr>
          <w:b/>
          <w:sz w:val="28"/>
          <w:szCs w:val="28"/>
          <w:lang w:val="uk-UA"/>
        </w:rPr>
        <w:t>.1.1</w:t>
      </w:r>
      <w:r w:rsidRPr="001E3BFD">
        <w:rPr>
          <w:sz w:val="28"/>
          <w:szCs w:val="28"/>
          <w:lang w:val="uk-UA"/>
        </w:rPr>
        <w:t>. За виконання обов’язків тимчасово відсутніх працівників;</w:t>
      </w:r>
    </w:p>
    <w:p w:rsidR="00D40D99" w:rsidRPr="001E3BFD" w:rsidRDefault="00D40D99" w:rsidP="00D40D99">
      <w:pPr>
        <w:ind w:firstLine="709"/>
        <w:contextualSpacing/>
        <w:jc w:val="both"/>
        <w:rPr>
          <w:sz w:val="28"/>
          <w:szCs w:val="28"/>
          <w:lang w:val="uk-UA"/>
        </w:rPr>
      </w:pPr>
      <w:r w:rsidRPr="001E3BFD">
        <w:rPr>
          <w:b/>
          <w:sz w:val="28"/>
          <w:szCs w:val="28"/>
          <w:lang w:val="uk-UA"/>
        </w:rPr>
        <w:t>5.1</w:t>
      </w:r>
      <w:r>
        <w:rPr>
          <w:b/>
          <w:sz w:val="28"/>
          <w:szCs w:val="28"/>
          <w:lang w:val="uk-UA"/>
        </w:rPr>
        <w:t>6</w:t>
      </w:r>
      <w:r w:rsidRPr="001E3BFD">
        <w:rPr>
          <w:b/>
          <w:sz w:val="28"/>
          <w:szCs w:val="28"/>
          <w:lang w:val="uk-UA"/>
        </w:rPr>
        <w:t>.1.2</w:t>
      </w:r>
      <w:r w:rsidRPr="001E3BFD">
        <w:rPr>
          <w:sz w:val="28"/>
          <w:szCs w:val="28"/>
          <w:lang w:val="uk-UA"/>
        </w:rPr>
        <w:t>. За суміщення професій (посад);</w:t>
      </w:r>
    </w:p>
    <w:p w:rsidR="00D40D99" w:rsidRPr="001E3BFD" w:rsidRDefault="00D40D99" w:rsidP="00D40D99">
      <w:pPr>
        <w:tabs>
          <w:tab w:val="left" w:pos="0"/>
        </w:tabs>
        <w:ind w:firstLine="709"/>
        <w:contextualSpacing/>
        <w:jc w:val="both"/>
        <w:rPr>
          <w:sz w:val="28"/>
          <w:szCs w:val="28"/>
          <w:lang w:val="uk-UA"/>
        </w:rPr>
      </w:pPr>
      <w:r w:rsidRPr="001E3BFD">
        <w:rPr>
          <w:b/>
          <w:sz w:val="28"/>
          <w:szCs w:val="28"/>
          <w:lang w:val="uk-UA"/>
        </w:rPr>
        <w:t>5.1</w:t>
      </w:r>
      <w:r>
        <w:rPr>
          <w:b/>
          <w:sz w:val="28"/>
          <w:szCs w:val="28"/>
          <w:lang w:val="uk-UA"/>
        </w:rPr>
        <w:t>6</w:t>
      </w:r>
      <w:r w:rsidRPr="001E3BFD">
        <w:rPr>
          <w:b/>
          <w:sz w:val="28"/>
          <w:szCs w:val="28"/>
          <w:lang w:val="uk-UA"/>
        </w:rPr>
        <w:t xml:space="preserve">.1.3. </w:t>
      </w:r>
      <w:r w:rsidRPr="001E3BFD">
        <w:rPr>
          <w:sz w:val="28"/>
          <w:szCs w:val="28"/>
          <w:lang w:val="uk-UA"/>
        </w:rPr>
        <w:t xml:space="preserve">За розширення зони обслуговування або збільшення обсягу виконуваних робіт.  </w:t>
      </w:r>
    </w:p>
    <w:p w:rsidR="00D40D99" w:rsidRPr="001E3BFD" w:rsidRDefault="00D40D99" w:rsidP="00D40D99">
      <w:pPr>
        <w:contextualSpacing/>
        <w:jc w:val="both"/>
        <w:rPr>
          <w:sz w:val="28"/>
          <w:szCs w:val="28"/>
          <w:lang w:val="uk-UA"/>
        </w:rPr>
      </w:pPr>
      <w:r w:rsidRPr="001E3BFD">
        <w:rPr>
          <w:sz w:val="28"/>
          <w:szCs w:val="28"/>
          <w:lang w:val="uk-UA"/>
        </w:rPr>
        <w:t xml:space="preserve">  </w:t>
      </w:r>
      <w:r>
        <w:rPr>
          <w:sz w:val="28"/>
          <w:szCs w:val="28"/>
          <w:lang w:val="uk-UA"/>
        </w:rPr>
        <w:t xml:space="preserve">        </w:t>
      </w:r>
      <w:r w:rsidRPr="001E3BFD">
        <w:rPr>
          <w:sz w:val="28"/>
          <w:szCs w:val="28"/>
          <w:lang w:val="uk-UA"/>
        </w:rPr>
        <w:t>Зазначені види доплат не встановлюються директору територіального центру, його заступнику, завідувачам відділень</w:t>
      </w:r>
      <w:r>
        <w:rPr>
          <w:sz w:val="28"/>
          <w:szCs w:val="28"/>
          <w:lang w:val="uk-UA"/>
        </w:rPr>
        <w:t>.</w:t>
      </w:r>
      <w:r w:rsidRPr="001E3BFD">
        <w:rPr>
          <w:sz w:val="28"/>
          <w:szCs w:val="28"/>
          <w:lang w:val="uk-UA"/>
        </w:rPr>
        <w:t xml:space="preserve"> </w:t>
      </w:r>
    </w:p>
    <w:p w:rsidR="00D40D99" w:rsidRPr="001E3BFD" w:rsidRDefault="00D40D99" w:rsidP="00D40D99">
      <w:pPr>
        <w:ind w:firstLine="709"/>
        <w:contextualSpacing/>
        <w:jc w:val="both"/>
        <w:rPr>
          <w:sz w:val="28"/>
          <w:szCs w:val="28"/>
          <w:lang w:val="uk-UA"/>
        </w:rPr>
      </w:pPr>
      <w:r w:rsidRPr="001E3BFD">
        <w:rPr>
          <w:sz w:val="28"/>
          <w:szCs w:val="28"/>
          <w:lang w:val="uk-UA"/>
        </w:rPr>
        <w:t xml:space="preserve"> </w:t>
      </w:r>
      <w:r w:rsidRPr="001E3BFD">
        <w:rPr>
          <w:b/>
          <w:sz w:val="28"/>
          <w:szCs w:val="28"/>
          <w:lang w:val="uk-UA"/>
        </w:rPr>
        <w:t>5.1</w:t>
      </w:r>
      <w:r>
        <w:rPr>
          <w:b/>
          <w:sz w:val="28"/>
          <w:szCs w:val="28"/>
          <w:lang w:val="uk-UA"/>
        </w:rPr>
        <w:t>6</w:t>
      </w:r>
      <w:r w:rsidRPr="001E3BFD">
        <w:rPr>
          <w:b/>
          <w:sz w:val="28"/>
          <w:szCs w:val="28"/>
          <w:lang w:val="uk-UA"/>
        </w:rPr>
        <w:t>.2</w:t>
      </w:r>
      <w:r w:rsidRPr="001E3BFD">
        <w:rPr>
          <w:sz w:val="28"/>
          <w:szCs w:val="28"/>
          <w:lang w:val="uk-UA"/>
        </w:rPr>
        <w:t>. Доплата за роботу в нічний час установлюється в розмірі 35% годинної тарифної ставки (посадового окладу)</w:t>
      </w:r>
      <w:r>
        <w:rPr>
          <w:sz w:val="28"/>
          <w:szCs w:val="28"/>
          <w:lang w:val="uk-UA"/>
        </w:rPr>
        <w:t xml:space="preserve"> з урахуванням підвищень</w:t>
      </w:r>
      <w:r w:rsidRPr="001E3BFD">
        <w:rPr>
          <w:sz w:val="28"/>
          <w:szCs w:val="28"/>
          <w:lang w:val="uk-UA"/>
        </w:rPr>
        <w:t xml:space="preserve"> за кожну годину  роботи з  22-00 годин до 6 години ранку;</w:t>
      </w:r>
    </w:p>
    <w:p w:rsidR="00D40D99" w:rsidRPr="001E3BFD" w:rsidRDefault="00D40D99" w:rsidP="00D40D99">
      <w:pPr>
        <w:ind w:firstLine="709"/>
        <w:contextualSpacing/>
        <w:jc w:val="both"/>
        <w:rPr>
          <w:sz w:val="28"/>
          <w:szCs w:val="28"/>
          <w:lang w:val="uk-UA"/>
        </w:rPr>
      </w:pPr>
      <w:r w:rsidRPr="001E3BFD">
        <w:rPr>
          <w:b/>
          <w:sz w:val="28"/>
          <w:szCs w:val="28"/>
          <w:lang w:val="uk-UA"/>
        </w:rPr>
        <w:t>5.1</w:t>
      </w:r>
      <w:r>
        <w:rPr>
          <w:b/>
          <w:sz w:val="28"/>
          <w:szCs w:val="28"/>
          <w:lang w:val="uk-UA"/>
        </w:rPr>
        <w:t>6</w:t>
      </w:r>
      <w:r w:rsidRPr="001E3BFD">
        <w:rPr>
          <w:b/>
          <w:sz w:val="28"/>
          <w:szCs w:val="28"/>
          <w:lang w:val="uk-UA"/>
        </w:rPr>
        <w:t>.3</w:t>
      </w:r>
      <w:r w:rsidRPr="001E3BFD">
        <w:rPr>
          <w:sz w:val="28"/>
          <w:szCs w:val="28"/>
          <w:lang w:val="uk-UA"/>
        </w:rPr>
        <w:t>. Доплата за використання в роботі дезінфікуючих засобів, а також працівникам, які зайняті прибиранням туалетів,</w:t>
      </w:r>
      <w:r>
        <w:rPr>
          <w:sz w:val="28"/>
          <w:szCs w:val="28"/>
          <w:lang w:val="uk-UA"/>
        </w:rPr>
        <w:t xml:space="preserve"> - </w:t>
      </w:r>
      <w:r w:rsidRPr="001E3BFD">
        <w:rPr>
          <w:sz w:val="28"/>
          <w:szCs w:val="28"/>
          <w:lang w:val="uk-UA"/>
        </w:rPr>
        <w:t>у</w:t>
      </w:r>
      <w:r>
        <w:rPr>
          <w:sz w:val="28"/>
          <w:szCs w:val="28"/>
          <w:lang w:val="uk-UA"/>
        </w:rPr>
        <w:t xml:space="preserve"> </w:t>
      </w:r>
      <w:r w:rsidRPr="001E3BFD">
        <w:rPr>
          <w:sz w:val="28"/>
          <w:szCs w:val="28"/>
          <w:lang w:val="uk-UA"/>
        </w:rPr>
        <w:t>розмірі 10% посадового окладу</w:t>
      </w:r>
      <w:r>
        <w:rPr>
          <w:sz w:val="28"/>
          <w:szCs w:val="28"/>
          <w:lang w:val="uk-UA"/>
        </w:rPr>
        <w:t xml:space="preserve"> з урахуванням підвищень</w:t>
      </w:r>
      <w:r w:rsidRPr="001E3BFD">
        <w:rPr>
          <w:sz w:val="28"/>
          <w:szCs w:val="28"/>
          <w:lang w:val="uk-UA"/>
        </w:rPr>
        <w:t>;</w:t>
      </w:r>
    </w:p>
    <w:p w:rsidR="00D40D99" w:rsidRPr="001E3BFD" w:rsidRDefault="00D40D99" w:rsidP="00D40D99">
      <w:pPr>
        <w:ind w:firstLine="709"/>
        <w:contextualSpacing/>
        <w:jc w:val="both"/>
        <w:rPr>
          <w:sz w:val="28"/>
          <w:szCs w:val="28"/>
          <w:lang w:val="uk-UA"/>
        </w:rPr>
      </w:pPr>
      <w:r w:rsidRPr="001E3BFD">
        <w:rPr>
          <w:b/>
          <w:sz w:val="28"/>
          <w:szCs w:val="28"/>
          <w:lang w:val="uk-UA"/>
        </w:rPr>
        <w:t>5.1</w:t>
      </w:r>
      <w:r>
        <w:rPr>
          <w:b/>
          <w:sz w:val="28"/>
          <w:szCs w:val="28"/>
          <w:lang w:val="uk-UA"/>
        </w:rPr>
        <w:t>6</w:t>
      </w:r>
      <w:r w:rsidRPr="001E3BFD">
        <w:rPr>
          <w:b/>
          <w:sz w:val="28"/>
          <w:szCs w:val="28"/>
          <w:lang w:val="uk-UA"/>
        </w:rPr>
        <w:t>.4.</w:t>
      </w:r>
      <w:r w:rsidRPr="001E3BFD">
        <w:rPr>
          <w:sz w:val="28"/>
          <w:szCs w:val="28"/>
          <w:lang w:val="uk-UA"/>
        </w:rPr>
        <w:t xml:space="preserve"> Доплата за присвоєння кваліфікаційної категорії або розряду, згідно рішення атестаційної комісії;</w:t>
      </w:r>
    </w:p>
    <w:p w:rsidR="00D40D99" w:rsidRPr="009B0264" w:rsidRDefault="00D40D99" w:rsidP="00D40D99">
      <w:pPr>
        <w:ind w:firstLine="709"/>
        <w:contextualSpacing/>
        <w:jc w:val="both"/>
        <w:rPr>
          <w:sz w:val="28"/>
          <w:szCs w:val="28"/>
          <w:lang w:val="uk-UA"/>
        </w:rPr>
      </w:pPr>
      <w:r w:rsidRPr="009B0264">
        <w:rPr>
          <w:b/>
          <w:sz w:val="28"/>
          <w:szCs w:val="28"/>
          <w:lang w:val="uk-UA"/>
        </w:rPr>
        <w:t>5.1</w:t>
      </w:r>
      <w:r>
        <w:rPr>
          <w:b/>
          <w:sz w:val="28"/>
          <w:szCs w:val="28"/>
          <w:lang w:val="uk-UA"/>
        </w:rPr>
        <w:t>6</w:t>
      </w:r>
      <w:r w:rsidRPr="009B0264">
        <w:rPr>
          <w:b/>
          <w:sz w:val="28"/>
          <w:szCs w:val="28"/>
          <w:lang w:val="uk-UA"/>
        </w:rPr>
        <w:t>.5</w:t>
      </w:r>
      <w:r w:rsidRPr="009B0264">
        <w:rPr>
          <w:sz w:val="28"/>
          <w:szCs w:val="28"/>
          <w:lang w:val="uk-UA"/>
        </w:rPr>
        <w:t xml:space="preserve">. Доплата за шкідливі та важкі умови праці в розмірі 12% посадового окладу (тарифної ставки) за результатами атестації робочих місць Додаток № 12; </w:t>
      </w:r>
    </w:p>
    <w:p w:rsidR="00D40D99" w:rsidRPr="001E3BFD" w:rsidRDefault="00D40D99" w:rsidP="00D40D99">
      <w:pPr>
        <w:ind w:firstLine="709"/>
        <w:contextualSpacing/>
        <w:jc w:val="both"/>
        <w:rPr>
          <w:sz w:val="28"/>
          <w:szCs w:val="28"/>
          <w:lang w:val="uk-UA"/>
        </w:rPr>
      </w:pPr>
      <w:r w:rsidRPr="001E3BFD">
        <w:rPr>
          <w:b/>
          <w:sz w:val="28"/>
          <w:szCs w:val="28"/>
          <w:lang w:val="uk-UA"/>
        </w:rPr>
        <w:t>5.1</w:t>
      </w:r>
      <w:r>
        <w:rPr>
          <w:b/>
          <w:sz w:val="28"/>
          <w:szCs w:val="28"/>
          <w:lang w:val="uk-UA"/>
        </w:rPr>
        <w:t>6</w:t>
      </w:r>
      <w:r w:rsidRPr="001E3BFD">
        <w:rPr>
          <w:b/>
          <w:sz w:val="28"/>
          <w:szCs w:val="28"/>
          <w:lang w:val="uk-UA"/>
        </w:rPr>
        <w:t>.6</w:t>
      </w:r>
      <w:r w:rsidRPr="001E3BFD">
        <w:rPr>
          <w:sz w:val="28"/>
          <w:szCs w:val="28"/>
          <w:lang w:val="uk-UA"/>
        </w:rPr>
        <w:t>. Посадові оклади підвищуються працівникам, які безпосередньо обслуговують осіб із значно зниженою рухомою активністю та ліжкових хворих в розмірі 20% та 15% за роботу в шкідливих та важких умовах праці (Додаток №14). Нарахування та виплата підвищень посадових окладів працівникам, які безпосередньо обслуговують осіб із значно зниженою рухомою активністю та ліжкових хворих в розмірі 20% та 15% за роботу в шкідливих та важких умовах праці здійснюються виключно на підставі наказів директора за поданням завідувачів структурних підрозділів за рахунок та в межах фонду заробітної плати та відображаються в розрахункових відомостях на виплату заробітної плати.</w:t>
      </w:r>
    </w:p>
    <w:p w:rsidR="00D40D99" w:rsidRPr="001E3BFD" w:rsidRDefault="00D40D99" w:rsidP="00D40D99">
      <w:pPr>
        <w:contextualSpacing/>
        <w:jc w:val="both"/>
        <w:rPr>
          <w:sz w:val="28"/>
          <w:szCs w:val="28"/>
          <w:lang w:val="uk-UA"/>
        </w:rPr>
      </w:pPr>
      <w:r w:rsidRPr="001E3BFD">
        <w:rPr>
          <w:sz w:val="28"/>
          <w:szCs w:val="28"/>
          <w:lang w:val="uk-UA"/>
        </w:rPr>
        <w:t xml:space="preserve">          Доплати, передбачені пунктами 5.17.4, 5.17.5, 5.17.6, регламентуються спільним наказом Міністерства праці та соціальної політики України та Міністерства охорони здоров’я України від 05.10.2005р. №308/519.</w:t>
      </w:r>
    </w:p>
    <w:p w:rsidR="00D40D99" w:rsidRPr="001E3BFD" w:rsidRDefault="00D40D99" w:rsidP="00D40D99">
      <w:pPr>
        <w:ind w:firstLine="709"/>
        <w:contextualSpacing/>
        <w:jc w:val="both"/>
        <w:rPr>
          <w:sz w:val="28"/>
          <w:szCs w:val="28"/>
          <w:lang w:val="uk-UA"/>
        </w:rPr>
      </w:pPr>
      <w:r w:rsidRPr="001E3BFD">
        <w:rPr>
          <w:sz w:val="28"/>
          <w:szCs w:val="28"/>
          <w:lang w:val="uk-UA"/>
        </w:rPr>
        <w:t xml:space="preserve"> </w:t>
      </w:r>
      <w:r w:rsidRPr="001E3BFD">
        <w:rPr>
          <w:b/>
          <w:sz w:val="28"/>
          <w:szCs w:val="28"/>
          <w:lang w:val="uk-UA"/>
        </w:rPr>
        <w:t>5.1</w:t>
      </w:r>
      <w:r>
        <w:rPr>
          <w:b/>
          <w:sz w:val="28"/>
          <w:szCs w:val="28"/>
          <w:lang w:val="uk-UA"/>
        </w:rPr>
        <w:t>7</w:t>
      </w:r>
      <w:r w:rsidRPr="001E3BFD">
        <w:rPr>
          <w:sz w:val="28"/>
          <w:szCs w:val="28"/>
          <w:lang w:val="uk-UA"/>
        </w:rPr>
        <w:t>. Директор територіального центру має право, за наявності коштів фонду оплати праці, затверджених в кошторисі:</w:t>
      </w:r>
    </w:p>
    <w:p w:rsidR="00D40D99" w:rsidRPr="001E3BFD" w:rsidRDefault="00D40D99" w:rsidP="00D40D99">
      <w:pPr>
        <w:ind w:firstLine="709"/>
        <w:contextualSpacing/>
        <w:jc w:val="both"/>
        <w:rPr>
          <w:sz w:val="28"/>
          <w:szCs w:val="28"/>
          <w:lang w:val="uk-UA"/>
        </w:rPr>
      </w:pPr>
      <w:r w:rsidRPr="001E3BFD">
        <w:rPr>
          <w:sz w:val="28"/>
          <w:szCs w:val="28"/>
          <w:lang w:val="uk-UA"/>
        </w:rPr>
        <w:t xml:space="preserve"> </w:t>
      </w:r>
      <w:r w:rsidRPr="001E3BFD">
        <w:rPr>
          <w:b/>
          <w:sz w:val="28"/>
          <w:szCs w:val="28"/>
          <w:lang w:val="uk-UA"/>
        </w:rPr>
        <w:t>5.1</w:t>
      </w:r>
      <w:r>
        <w:rPr>
          <w:b/>
          <w:sz w:val="28"/>
          <w:szCs w:val="28"/>
          <w:lang w:val="uk-UA"/>
        </w:rPr>
        <w:t>7</w:t>
      </w:r>
      <w:r w:rsidRPr="001E3BFD">
        <w:rPr>
          <w:b/>
          <w:sz w:val="28"/>
          <w:szCs w:val="28"/>
          <w:lang w:val="uk-UA"/>
        </w:rPr>
        <w:t>.1</w:t>
      </w:r>
      <w:r>
        <w:rPr>
          <w:sz w:val="28"/>
          <w:szCs w:val="28"/>
          <w:lang w:val="uk-UA"/>
        </w:rPr>
        <w:t xml:space="preserve">. </w:t>
      </w:r>
      <w:r w:rsidRPr="001E3BFD">
        <w:rPr>
          <w:sz w:val="28"/>
          <w:szCs w:val="28"/>
          <w:lang w:val="uk-UA"/>
        </w:rPr>
        <w:t>Виплачувати працівникам матеріальну допомогу на оздоровлення з тим, щоб загальний розмір цієї виплати на рік не перевищував розміру одного посадового окладу працівника</w:t>
      </w:r>
      <w:r>
        <w:rPr>
          <w:sz w:val="28"/>
          <w:szCs w:val="28"/>
          <w:lang w:val="uk-UA"/>
        </w:rPr>
        <w:t xml:space="preserve"> (з урахуванням підвищень)</w:t>
      </w:r>
      <w:r w:rsidRPr="001E3BFD">
        <w:rPr>
          <w:sz w:val="28"/>
          <w:szCs w:val="28"/>
          <w:lang w:val="uk-UA"/>
        </w:rPr>
        <w:t>;</w:t>
      </w:r>
    </w:p>
    <w:p w:rsidR="00D40D99" w:rsidRPr="001E3BFD" w:rsidRDefault="00D40D99" w:rsidP="00D40D99">
      <w:pPr>
        <w:ind w:firstLine="709"/>
        <w:contextualSpacing/>
        <w:jc w:val="both"/>
        <w:rPr>
          <w:sz w:val="28"/>
          <w:szCs w:val="28"/>
          <w:lang w:val="uk-UA"/>
        </w:rPr>
      </w:pPr>
      <w:r w:rsidRPr="001E3BFD">
        <w:rPr>
          <w:b/>
          <w:sz w:val="28"/>
          <w:szCs w:val="28"/>
          <w:lang w:val="uk-UA"/>
        </w:rPr>
        <w:t>5.1</w:t>
      </w:r>
      <w:r>
        <w:rPr>
          <w:b/>
          <w:sz w:val="28"/>
          <w:szCs w:val="28"/>
          <w:lang w:val="uk-UA"/>
        </w:rPr>
        <w:t>7</w:t>
      </w:r>
      <w:r w:rsidRPr="001E3BFD">
        <w:rPr>
          <w:b/>
          <w:sz w:val="28"/>
          <w:szCs w:val="28"/>
          <w:lang w:val="uk-UA"/>
        </w:rPr>
        <w:t>.2</w:t>
      </w:r>
      <w:r w:rsidRPr="001E3BFD">
        <w:rPr>
          <w:sz w:val="28"/>
          <w:szCs w:val="28"/>
          <w:lang w:val="uk-UA"/>
        </w:rPr>
        <w:t>. Преміювати працівників відповідно до їх особистого внеску в загальні результати роботи</w:t>
      </w:r>
      <w:r>
        <w:rPr>
          <w:sz w:val="28"/>
          <w:szCs w:val="28"/>
          <w:lang w:val="uk-UA"/>
        </w:rPr>
        <w:t xml:space="preserve"> в межах фонду заробітної плати</w:t>
      </w:r>
      <w:r w:rsidRPr="001E3BFD">
        <w:rPr>
          <w:sz w:val="28"/>
          <w:szCs w:val="28"/>
          <w:lang w:val="uk-UA"/>
        </w:rPr>
        <w:t>.</w:t>
      </w:r>
    </w:p>
    <w:p w:rsidR="00D40D99" w:rsidRPr="001E3BFD" w:rsidRDefault="00D40D99" w:rsidP="00D40D99">
      <w:pPr>
        <w:ind w:firstLine="709"/>
        <w:contextualSpacing/>
        <w:jc w:val="both"/>
        <w:rPr>
          <w:sz w:val="28"/>
          <w:szCs w:val="28"/>
          <w:lang w:val="uk-UA"/>
        </w:rPr>
      </w:pPr>
      <w:r w:rsidRPr="001E3BFD">
        <w:rPr>
          <w:sz w:val="28"/>
          <w:szCs w:val="28"/>
          <w:lang w:val="uk-UA"/>
        </w:rPr>
        <w:t xml:space="preserve"> </w:t>
      </w:r>
      <w:r w:rsidRPr="001E3BFD">
        <w:rPr>
          <w:b/>
          <w:sz w:val="28"/>
          <w:szCs w:val="28"/>
          <w:lang w:val="uk-UA"/>
        </w:rPr>
        <w:t>5.1</w:t>
      </w:r>
      <w:r>
        <w:rPr>
          <w:b/>
          <w:sz w:val="28"/>
          <w:szCs w:val="28"/>
          <w:lang w:val="uk-UA"/>
        </w:rPr>
        <w:t>8</w:t>
      </w:r>
      <w:r>
        <w:rPr>
          <w:sz w:val="28"/>
          <w:szCs w:val="28"/>
          <w:lang w:val="uk-UA"/>
        </w:rPr>
        <w:t xml:space="preserve">. </w:t>
      </w:r>
      <w:r w:rsidRPr="001E3BFD">
        <w:rPr>
          <w:sz w:val="28"/>
          <w:szCs w:val="28"/>
          <w:lang w:val="uk-UA"/>
        </w:rPr>
        <w:t>Порядок і розміри, показники та критерії преміювання працівників затверджуються директором терцентру у Положенні про преміювання працівників терцентру, виходячи з обсягу коштів на оплату праці, передбачених у кошторисі на зазначену мету та за рахунок економії фонду заробітної плати (Додаток №6).</w:t>
      </w:r>
    </w:p>
    <w:p w:rsidR="00D40D99" w:rsidRPr="001E3BFD" w:rsidRDefault="00D40D99" w:rsidP="00D40D99">
      <w:pPr>
        <w:ind w:firstLine="709"/>
        <w:contextualSpacing/>
        <w:jc w:val="both"/>
        <w:rPr>
          <w:sz w:val="28"/>
          <w:szCs w:val="28"/>
          <w:lang w:val="uk-UA"/>
        </w:rPr>
      </w:pPr>
      <w:r w:rsidRPr="001E3BFD">
        <w:rPr>
          <w:b/>
          <w:sz w:val="28"/>
          <w:szCs w:val="28"/>
          <w:lang w:val="uk-UA"/>
        </w:rPr>
        <w:t>5.</w:t>
      </w:r>
      <w:r>
        <w:rPr>
          <w:b/>
          <w:sz w:val="28"/>
          <w:szCs w:val="28"/>
          <w:lang w:val="uk-UA"/>
        </w:rPr>
        <w:t>19</w:t>
      </w:r>
      <w:r w:rsidRPr="001E3BFD">
        <w:rPr>
          <w:sz w:val="28"/>
          <w:szCs w:val="28"/>
          <w:lang w:val="uk-UA"/>
        </w:rPr>
        <w:t>. Виплачувати винагороду за підсумками роботи за рік та до професійних свят згідно з затвердженим Положенням</w:t>
      </w:r>
      <w:r>
        <w:rPr>
          <w:sz w:val="28"/>
          <w:szCs w:val="28"/>
          <w:lang w:val="uk-UA"/>
        </w:rPr>
        <w:t xml:space="preserve"> в межах фонду заробітної плати</w:t>
      </w:r>
      <w:r w:rsidRPr="001E3BFD">
        <w:rPr>
          <w:sz w:val="28"/>
          <w:szCs w:val="28"/>
          <w:lang w:val="uk-UA"/>
        </w:rPr>
        <w:t>.</w:t>
      </w:r>
    </w:p>
    <w:p w:rsidR="00D40D99" w:rsidRPr="001E3BFD" w:rsidRDefault="00D40D99" w:rsidP="00D40D99">
      <w:pPr>
        <w:ind w:firstLine="709"/>
        <w:contextualSpacing/>
        <w:jc w:val="both"/>
        <w:rPr>
          <w:sz w:val="28"/>
          <w:szCs w:val="28"/>
          <w:lang w:val="uk-UA"/>
        </w:rPr>
      </w:pPr>
      <w:r w:rsidRPr="001E3BFD">
        <w:rPr>
          <w:b/>
          <w:sz w:val="28"/>
          <w:szCs w:val="28"/>
          <w:lang w:val="uk-UA"/>
        </w:rPr>
        <w:t>5.2</w:t>
      </w:r>
      <w:r>
        <w:rPr>
          <w:b/>
          <w:sz w:val="28"/>
          <w:szCs w:val="28"/>
          <w:lang w:val="uk-UA"/>
        </w:rPr>
        <w:t>0</w:t>
      </w:r>
      <w:r w:rsidRPr="001E3BFD">
        <w:rPr>
          <w:sz w:val="28"/>
          <w:szCs w:val="28"/>
          <w:lang w:val="uk-UA"/>
        </w:rPr>
        <w:t>. Не приймати в односторонньому порядку умови оплати праці, що змінюють чи можуть змінити вже установлені умови в колективному договорі.</w:t>
      </w:r>
    </w:p>
    <w:p w:rsidR="00D40D99" w:rsidRPr="001E3BFD" w:rsidRDefault="00D40D99" w:rsidP="00D40D99">
      <w:pPr>
        <w:ind w:firstLine="709"/>
        <w:contextualSpacing/>
        <w:jc w:val="both"/>
        <w:rPr>
          <w:sz w:val="28"/>
          <w:szCs w:val="28"/>
          <w:lang w:val="uk-UA"/>
        </w:rPr>
      </w:pPr>
      <w:r w:rsidRPr="001E3BFD">
        <w:rPr>
          <w:b/>
          <w:sz w:val="28"/>
          <w:szCs w:val="28"/>
          <w:lang w:val="uk-UA"/>
        </w:rPr>
        <w:t>5.2</w:t>
      </w:r>
      <w:r>
        <w:rPr>
          <w:b/>
          <w:sz w:val="28"/>
          <w:szCs w:val="28"/>
          <w:lang w:val="uk-UA"/>
        </w:rPr>
        <w:t>1</w:t>
      </w:r>
      <w:r w:rsidRPr="001E3BFD">
        <w:rPr>
          <w:sz w:val="28"/>
          <w:szCs w:val="28"/>
          <w:lang w:val="uk-UA"/>
        </w:rPr>
        <w:t>. При кожній виплаті заробітної плати обов’язково видавати працівнику розрахункові листки про загальну суму заробітної плати з розшифровкою за видами виплат, розміри і підстави утримань, суму заробітної плати, що належить до виплати.</w:t>
      </w:r>
    </w:p>
    <w:p w:rsidR="00D40D99" w:rsidRPr="001E3BFD" w:rsidRDefault="00D40D99" w:rsidP="00D40D99">
      <w:pPr>
        <w:ind w:firstLine="709"/>
        <w:contextualSpacing/>
        <w:jc w:val="both"/>
        <w:rPr>
          <w:sz w:val="28"/>
          <w:szCs w:val="28"/>
          <w:lang w:val="uk-UA"/>
        </w:rPr>
      </w:pPr>
      <w:r w:rsidRPr="001E3BFD">
        <w:rPr>
          <w:b/>
          <w:sz w:val="28"/>
          <w:szCs w:val="28"/>
          <w:lang w:val="uk-UA"/>
        </w:rPr>
        <w:t>5.2</w:t>
      </w:r>
      <w:r>
        <w:rPr>
          <w:b/>
          <w:sz w:val="28"/>
          <w:szCs w:val="28"/>
          <w:lang w:val="uk-UA"/>
        </w:rPr>
        <w:t>2</w:t>
      </w:r>
      <w:r w:rsidRPr="001E3BFD">
        <w:rPr>
          <w:sz w:val="28"/>
          <w:szCs w:val="28"/>
          <w:lang w:val="uk-UA"/>
        </w:rPr>
        <w:t xml:space="preserve">. У разі затримки виплати заробітної плати та виникнення заборгованості виплачується компенсація працівникам </w:t>
      </w:r>
      <w:r w:rsidRPr="00CE2591">
        <w:rPr>
          <w:sz w:val="28"/>
          <w:szCs w:val="28"/>
          <w:lang w:val="uk-UA"/>
        </w:rPr>
        <w:t>втрати частини заробітної плати</w:t>
      </w:r>
      <w:r w:rsidRPr="001E3BFD">
        <w:rPr>
          <w:sz w:val="28"/>
          <w:szCs w:val="28"/>
          <w:lang w:val="uk-UA"/>
        </w:rPr>
        <w:t xml:space="preserve">. Виплата індексації проводиться у відповідності до чинного законодавства.  </w:t>
      </w:r>
    </w:p>
    <w:p w:rsidR="00D40D99" w:rsidRPr="001E3BFD" w:rsidRDefault="00D40D99" w:rsidP="00D40D99">
      <w:pPr>
        <w:ind w:firstLine="709"/>
        <w:contextualSpacing/>
        <w:jc w:val="both"/>
        <w:rPr>
          <w:sz w:val="28"/>
          <w:szCs w:val="28"/>
          <w:lang w:val="uk-UA"/>
        </w:rPr>
      </w:pPr>
      <w:r w:rsidRPr="001E3BFD">
        <w:rPr>
          <w:b/>
          <w:sz w:val="28"/>
          <w:szCs w:val="28"/>
          <w:lang w:val="uk-UA"/>
        </w:rPr>
        <w:t>5.2</w:t>
      </w:r>
      <w:r>
        <w:rPr>
          <w:b/>
          <w:sz w:val="28"/>
          <w:szCs w:val="28"/>
          <w:lang w:val="uk-UA"/>
        </w:rPr>
        <w:t>3</w:t>
      </w:r>
      <w:r w:rsidRPr="001E3BFD">
        <w:rPr>
          <w:sz w:val="28"/>
          <w:szCs w:val="28"/>
          <w:lang w:val="uk-UA"/>
        </w:rPr>
        <w:t xml:space="preserve">. Забезпечити в </w:t>
      </w:r>
      <w:r>
        <w:rPr>
          <w:sz w:val="28"/>
          <w:szCs w:val="28"/>
          <w:lang w:val="uk-UA"/>
        </w:rPr>
        <w:t>установі</w:t>
      </w:r>
      <w:r w:rsidRPr="001E3BFD">
        <w:rPr>
          <w:sz w:val="28"/>
          <w:szCs w:val="28"/>
          <w:lang w:val="uk-UA"/>
        </w:rPr>
        <w:t xml:space="preserve"> гласність умов оплати праці, порядку виплати доплат, надбавок, положень про преміювання, виплати винагород, інших заохочувальних і компенсаційних виплат.</w:t>
      </w:r>
    </w:p>
    <w:p w:rsidR="00D40D99" w:rsidRPr="001E3BFD" w:rsidRDefault="00D40D99" w:rsidP="00D40D99">
      <w:pPr>
        <w:ind w:firstLine="709"/>
        <w:contextualSpacing/>
        <w:jc w:val="both"/>
        <w:rPr>
          <w:sz w:val="28"/>
          <w:szCs w:val="28"/>
          <w:lang w:val="uk-UA"/>
        </w:rPr>
      </w:pPr>
      <w:r w:rsidRPr="001E3BFD">
        <w:rPr>
          <w:b/>
          <w:sz w:val="28"/>
          <w:szCs w:val="28"/>
          <w:lang w:val="uk-UA"/>
        </w:rPr>
        <w:t>5.2</w:t>
      </w:r>
      <w:r>
        <w:rPr>
          <w:b/>
          <w:sz w:val="28"/>
          <w:szCs w:val="28"/>
          <w:lang w:val="uk-UA"/>
        </w:rPr>
        <w:t>4</w:t>
      </w:r>
      <w:r w:rsidRPr="001E3BFD">
        <w:rPr>
          <w:sz w:val="28"/>
          <w:szCs w:val="28"/>
          <w:lang w:val="uk-UA"/>
        </w:rPr>
        <w:t>.</w:t>
      </w:r>
      <w:r>
        <w:rPr>
          <w:sz w:val="28"/>
          <w:szCs w:val="28"/>
          <w:lang w:val="uk-UA"/>
        </w:rPr>
        <w:t xml:space="preserve"> </w:t>
      </w:r>
      <w:r w:rsidRPr="001E3BFD">
        <w:rPr>
          <w:sz w:val="28"/>
          <w:szCs w:val="28"/>
          <w:lang w:val="uk-UA"/>
        </w:rPr>
        <w:t>Відповідальність за своєчасну виплату заробітної плати несе директор територіального центру.</w:t>
      </w:r>
    </w:p>
    <w:p w:rsidR="00D40D99" w:rsidRPr="001E3BFD" w:rsidRDefault="00D40D99" w:rsidP="00D40D99">
      <w:pPr>
        <w:ind w:firstLine="709"/>
        <w:contextualSpacing/>
        <w:jc w:val="both"/>
        <w:rPr>
          <w:color w:val="FF0000"/>
          <w:sz w:val="28"/>
          <w:szCs w:val="28"/>
          <w:lang w:val="uk-UA"/>
        </w:rPr>
      </w:pPr>
    </w:p>
    <w:p w:rsidR="00D40D99" w:rsidRPr="001E3BFD" w:rsidRDefault="00D40D99" w:rsidP="00D40D99">
      <w:pPr>
        <w:ind w:firstLine="709"/>
        <w:contextualSpacing/>
        <w:jc w:val="center"/>
        <w:rPr>
          <w:b/>
          <w:sz w:val="28"/>
          <w:szCs w:val="28"/>
          <w:u w:val="single"/>
          <w:lang w:val="uk-UA"/>
        </w:rPr>
      </w:pPr>
      <w:r>
        <w:rPr>
          <w:b/>
          <w:sz w:val="28"/>
          <w:szCs w:val="28"/>
          <w:u w:val="single"/>
          <w:lang w:val="uk-UA"/>
        </w:rPr>
        <w:t>Представник колективу</w:t>
      </w:r>
      <w:r w:rsidRPr="001E3BFD">
        <w:rPr>
          <w:b/>
          <w:sz w:val="28"/>
          <w:szCs w:val="28"/>
          <w:u w:val="single"/>
          <w:lang w:val="uk-UA"/>
        </w:rPr>
        <w:t xml:space="preserve"> зобов’язується:</w:t>
      </w:r>
    </w:p>
    <w:p w:rsidR="00D40D99" w:rsidRPr="001E3BFD" w:rsidRDefault="00D40D99" w:rsidP="00D40D99">
      <w:pPr>
        <w:ind w:firstLine="709"/>
        <w:contextualSpacing/>
        <w:jc w:val="both"/>
        <w:rPr>
          <w:sz w:val="28"/>
          <w:szCs w:val="28"/>
          <w:lang w:val="uk-UA"/>
        </w:rPr>
      </w:pPr>
    </w:p>
    <w:p w:rsidR="00D40D99" w:rsidRPr="001E3BFD" w:rsidRDefault="00D40D99" w:rsidP="00D40D99">
      <w:pPr>
        <w:ind w:firstLine="709"/>
        <w:contextualSpacing/>
        <w:jc w:val="both"/>
        <w:rPr>
          <w:sz w:val="28"/>
          <w:szCs w:val="28"/>
          <w:lang w:val="uk-UA"/>
        </w:rPr>
      </w:pPr>
      <w:r w:rsidRPr="001E3BFD">
        <w:rPr>
          <w:b/>
          <w:sz w:val="28"/>
          <w:szCs w:val="28"/>
          <w:lang w:val="uk-UA"/>
        </w:rPr>
        <w:t>5.2</w:t>
      </w:r>
      <w:r>
        <w:rPr>
          <w:b/>
          <w:sz w:val="28"/>
          <w:szCs w:val="28"/>
          <w:lang w:val="uk-UA"/>
        </w:rPr>
        <w:t>5</w:t>
      </w:r>
      <w:r w:rsidRPr="001E3BFD">
        <w:rPr>
          <w:sz w:val="28"/>
          <w:szCs w:val="28"/>
          <w:lang w:val="uk-UA"/>
        </w:rPr>
        <w:t>. Здійснювати контроль за виконанням зобов’язань власника щодо своєчасної виплати заробітної плати та обсягів строків погашення заборгованості із заробітної плати. Представляти та захищати інтереси працівників територіального центру у сфері оплати праці.</w:t>
      </w:r>
    </w:p>
    <w:p w:rsidR="00D40D99" w:rsidRPr="001E3BFD" w:rsidRDefault="00D40D99" w:rsidP="00D40D99">
      <w:pPr>
        <w:ind w:firstLine="709"/>
        <w:contextualSpacing/>
        <w:jc w:val="both"/>
        <w:rPr>
          <w:sz w:val="28"/>
          <w:szCs w:val="28"/>
          <w:lang w:val="uk-UA"/>
        </w:rPr>
      </w:pPr>
      <w:r w:rsidRPr="001E3BFD">
        <w:rPr>
          <w:b/>
          <w:sz w:val="28"/>
          <w:szCs w:val="28"/>
          <w:lang w:val="uk-UA"/>
        </w:rPr>
        <w:t>5.2</w:t>
      </w:r>
      <w:r>
        <w:rPr>
          <w:b/>
          <w:sz w:val="28"/>
          <w:szCs w:val="28"/>
          <w:lang w:val="uk-UA"/>
        </w:rPr>
        <w:t>6</w:t>
      </w:r>
      <w:r w:rsidRPr="001E3BFD">
        <w:rPr>
          <w:sz w:val="28"/>
          <w:szCs w:val="28"/>
          <w:lang w:val="uk-UA"/>
        </w:rPr>
        <w:t xml:space="preserve">. Проводити перевірки нарахування працівникам заробітної плати, розмірів і підстав відрахувань з неї. </w:t>
      </w:r>
    </w:p>
    <w:p w:rsidR="00D40D99" w:rsidRPr="001E3BFD" w:rsidRDefault="00D40D99" w:rsidP="00D40D99">
      <w:pPr>
        <w:ind w:firstLine="709"/>
        <w:contextualSpacing/>
        <w:rPr>
          <w:b/>
          <w:sz w:val="28"/>
          <w:szCs w:val="28"/>
          <w:lang w:val="uk-UA"/>
        </w:rPr>
      </w:pPr>
    </w:p>
    <w:p w:rsidR="00D40D99" w:rsidRPr="001E3BFD" w:rsidRDefault="00D40D99" w:rsidP="00D40D99">
      <w:pPr>
        <w:ind w:firstLine="709"/>
        <w:contextualSpacing/>
        <w:jc w:val="center"/>
        <w:rPr>
          <w:b/>
          <w:sz w:val="28"/>
          <w:szCs w:val="28"/>
          <w:lang w:val="uk-UA"/>
        </w:rPr>
      </w:pPr>
      <w:r w:rsidRPr="001E3BFD">
        <w:rPr>
          <w:b/>
          <w:sz w:val="28"/>
          <w:szCs w:val="28"/>
          <w:lang w:val="uk-UA"/>
        </w:rPr>
        <w:t>РОЗДІЛ VІ.</w:t>
      </w:r>
    </w:p>
    <w:p w:rsidR="00D40D99" w:rsidRPr="001E3BFD" w:rsidRDefault="00D40D99" w:rsidP="00D40D99">
      <w:pPr>
        <w:ind w:firstLine="709"/>
        <w:contextualSpacing/>
        <w:jc w:val="center"/>
        <w:rPr>
          <w:b/>
          <w:sz w:val="28"/>
          <w:szCs w:val="28"/>
          <w:u w:val="single"/>
          <w:lang w:val="uk-UA"/>
        </w:rPr>
      </w:pPr>
      <w:r w:rsidRPr="001E3BFD">
        <w:rPr>
          <w:b/>
          <w:sz w:val="28"/>
          <w:szCs w:val="28"/>
          <w:u w:val="single"/>
          <w:lang w:val="uk-UA"/>
        </w:rPr>
        <w:t>ОХОРОНА ПРАЦІ</w:t>
      </w:r>
    </w:p>
    <w:p w:rsidR="00D40D99" w:rsidRPr="001E3BFD" w:rsidRDefault="00D40D99" w:rsidP="00D40D99">
      <w:pPr>
        <w:ind w:firstLine="709"/>
        <w:contextualSpacing/>
        <w:jc w:val="both"/>
        <w:rPr>
          <w:b/>
          <w:sz w:val="28"/>
          <w:szCs w:val="28"/>
          <w:lang w:val="uk-UA"/>
        </w:rPr>
      </w:pPr>
    </w:p>
    <w:p w:rsidR="00D40D99" w:rsidRPr="001E3BFD" w:rsidRDefault="00D40D99" w:rsidP="00D40D99">
      <w:pPr>
        <w:ind w:firstLine="709"/>
        <w:contextualSpacing/>
        <w:jc w:val="both"/>
        <w:rPr>
          <w:b/>
          <w:sz w:val="28"/>
          <w:szCs w:val="28"/>
          <w:u w:val="single"/>
          <w:lang w:val="uk-UA"/>
        </w:rPr>
      </w:pPr>
      <w:r w:rsidRPr="001E3BFD">
        <w:rPr>
          <w:b/>
          <w:sz w:val="28"/>
          <w:szCs w:val="28"/>
          <w:u w:val="single"/>
          <w:lang w:val="uk-UA"/>
        </w:rPr>
        <w:t>6.1. З метою створення здорових та безпечних умов праці в територіальному центрі   адміністрація зобов’язується:</w:t>
      </w:r>
    </w:p>
    <w:p w:rsidR="00D40D99" w:rsidRPr="00D40D99" w:rsidRDefault="00D40D99" w:rsidP="00D40D99">
      <w:pPr>
        <w:ind w:firstLine="709"/>
        <w:jc w:val="both"/>
        <w:rPr>
          <w:sz w:val="28"/>
          <w:szCs w:val="28"/>
          <w:lang w:val="uk-UA"/>
        </w:rPr>
      </w:pPr>
      <w:r w:rsidRPr="00D40D99">
        <w:rPr>
          <w:b/>
          <w:sz w:val="28"/>
          <w:szCs w:val="28"/>
          <w:lang w:val="uk-UA"/>
        </w:rPr>
        <w:t>6.1.1.</w:t>
      </w:r>
      <w:r w:rsidRPr="00D40D99">
        <w:rPr>
          <w:sz w:val="28"/>
          <w:szCs w:val="28"/>
          <w:lang w:val="uk-UA"/>
        </w:rPr>
        <w:t xml:space="preserve"> Забезпечити виконання комплексних заходів щодо досягнення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професійних захворювань та  аварі</w:t>
      </w:r>
      <w:r>
        <w:rPr>
          <w:sz w:val="28"/>
          <w:szCs w:val="28"/>
          <w:lang w:val="uk-UA"/>
        </w:rPr>
        <w:t>й</w:t>
      </w:r>
      <w:r w:rsidRPr="00D40D99">
        <w:rPr>
          <w:sz w:val="28"/>
          <w:szCs w:val="28"/>
          <w:lang w:val="uk-UA"/>
        </w:rPr>
        <w:t xml:space="preserve">  Додаток 13.</w:t>
      </w:r>
    </w:p>
    <w:p w:rsidR="00D40D99" w:rsidRPr="00D40D99" w:rsidRDefault="00D40D99" w:rsidP="00D40D99">
      <w:pPr>
        <w:ind w:firstLine="709"/>
        <w:jc w:val="both"/>
        <w:rPr>
          <w:sz w:val="28"/>
          <w:szCs w:val="28"/>
          <w:lang w:val="uk-UA"/>
        </w:rPr>
      </w:pPr>
      <w:r w:rsidRPr="00D40D99">
        <w:rPr>
          <w:b/>
          <w:sz w:val="28"/>
          <w:szCs w:val="28"/>
          <w:lang w:val="uk-UA"/>
        </w:rPr>
        <w:t>6.1.2.</w:t>
      </w:r>
      <w:r w:rsidRPr="00D40D99">
        <w:rPr>
          <w:sz w:val="28"/>
          <w:szCs w:val="28"/>
          <w:lang w:val="uk-UA"/>
        </w:rPr>
        <w:t xml:space="preserve"> При укладанні трудового договору інформувати працівника під розписку про умови праці та наявність на його робочому місці небезпечних та шкідливих факторів, які ще не усунуто, його права, пільги і компенсації при виконанні робіт в таких умовах.</w:t>
      </w:r>
    </w:p>
    <w:p w:rsidR="00D40D99" w:rsidRPr="00AC7659" w:rsidRDefault="00D40D99" w:rsidP="00D40D99">
      <w:pPr>
        <w:ind w:firstLine="709"/>
        <w:jc w:val="both"/>
        <w:rPr>
          <w:sz w:val="28"/>
          <w:szCs w:val="28"/>
        </w:rPr>
      </w:pPr>
      <w:r w:rsidRPr="00AC7659">
        <w:rPr>
          <w:b/>
          <w:sz w:val="28"/>
          <w:szCs w:val="28"/>
        </w:rPr>
        <w:t>6.1.3.</w:t>
      </w:r>
      <w:r w:rsidRPr="00AC7659">
        <w:rPr>
          <w:sz w:val="28"/>
          <w:szCs w:val="28"/>
        </w:rPr>
        <w:t xml:space="preserve"> Надавати працівникам, зайнятими на роботах із шкідливими та важкими умовами праці, такі пільги та компенсації: </w:t>
      </w:r>
    </w:p>
    <w:p w:rsidR="00D40D99" w:rsidRPr="00AC7659" w:rsidRDefault="00D40D99" w:rsidP="00D40D99">
      <w:pPr>
        <w:ind w:firstLine="709"/>
        <w:jc w:val="both"/>
        <w:rPr>
          <w:sz w:val="28"/>
          <w:szCs w:val="28"/>
        </w:rPr>
      </w:pPr>
      <w:r w:rsidRPr="00AC7659">
        <w:rPr>
          <w:sz w:val="28"/>
          <w:szCs w:val="28"/>
        </w:rPr>
        <w:t>- щорічну додаткову відпуску за роботу в шкідливих і важких умовах праці згідно з переліком виробництв, професій і посад (Додаток № 8);</w:t>
      </w:r>
    </w:p>
    <w:p w:rsidR="00D40D99" w:rsidRPr="00AC7659" w:rsidRDefault="00D40D99" w:rsidP="00D40D99">
      <w:pPr>
        <w:ind w:firstLine="709"/>
        <w:jc w:val="both"/>
        <w:rPr>
          <w:sz w:val="28"/>
          <w:szCs w:val="28"/>
        </w:rPr>
      </w:pPr>
      <w:r w:rsidRPr="00AC7659">
        <w:rPr>
          <w:sz w:val="28"/>
          <w:szCs w:val="28"/>
        </w:rPr>
        <w:t>- щорічну додаткову відпуску за особливий характер праці згідно з переліком виробництв, робіт, професій і посад (Додаток № 4);</w:t>
      </w:r>
    </w:p>
    <w:p w:rsidR="00D40D99" w:rsidRPr="00AC7659" w:rsidRDefault="00D40D99" w:rsidP="00D40D99">
      <w:pPr>
        <w:ind w:firstLine="709"/>
        <w:jc w:val="both"/>
        <w:rPr>
          <w:sz w:val="28"/>
          <w:szCs w:val="28"/>
        </w:rPr>
      </w:pPr>
      <w:r w:rsidRPr="00AC7659">
        <w:rPr>
          <w:sz w:val="28"/>
          <w:szCs w:val="28"/>
        </w:rPr>
        <w:t>- доплати до тарифних ставок (окладів) за роботу у важких та шкідливих умовах праці згідно з переліком робіт (Додаток № 12);</w:t>
      </w:r>
    </w:p>
    <w:p w:rsidR="00D40D99" w:rsidRPr="00AC7659" w:rsidRDefault="00D40D99" w:rsidP="00D40D99">
      <w:pPr>
        <w:ind w:firstLine="709"/>
        <w:jc w:val="both"/>
        <w:rPr>
          <w:sz w:val="28"/>
          <w:szCs w:val="28"/>
        </w:rPr>
      </w:pPr>
      <w:r w:rsidRPr="00AC7659">
        <w:rPr>
          <w:sz w:val="28"/>
          <w:szCs w:val="28"/>
        </w:rPr>
        <w:t xml:space="preserve">- мийними та </w:t>
      </w:r>
      <w:r w:rsidRPr="002772C1">
        <w:rPr>
          <w:sz w:val="28"/>
          <w:szCs w:val="28"/>
          <w:lang w:val="uk-UA"/>
        </w:rPr>
        <w:t>знезаражуючими</w:t>
      </w:r>
      <w:r w:rsidRPr="00AC7659">
        <w:rPr>
          <w:sz w:val="28"/>
          <w:szCs w:val="28"/>
        </w:rPr>
        <w:t xml:space="preserve"> засобами згідно з переліком професій та посад працівників (Додаток № 10);</w:t>
      </w:r>
    </w:p>
    <w:p w:rsidR="00D40D99" w:rsidRPr="00AC7659" w:rsidRDefault="00D40D99" w:rsidP="00D40D99">
      <w:pPr>
        <w:ind w:firstLine="709"/>
        <w:jc w:val="both"/>
        <w:rPr>
          <w:sz w:val="28"/>
          <w:szCs w:val="28"/>
        </w:rPr>
      </w:pPr>
      <w:r w:rsidRPr="00AC7659">
        <w:rPr>
          <w:b/>
          <w:sz w:val="28"/>
          <w:szCs w:val="28"/>
        </w:rPr>
        <w:t>6.1.4.</w:t>
      </w:r>
      <w:r w:rsidRPr="00AC7659">
        <w:rPr>
          <w:sz w:val="28"/>
          <w:szCs w:val="28"/>
        </w:rPr>
        <w:t xml:space="preserve"> Безкоштовно забезпечувати працівників, які працюють на роботах із шкідливими та небезпечними умовами праці, а також на роботах, пов'язаних із забрудненням або здійснюваних у несприятливих температурних умовах, спецодягом, спецвзуттям та іншими засобами індивідуального захисту за встановленими нормами. (додаток № 9).</w:t>
      </w:r>
    </w:p>
    <w:p w:rsidR="00D40D99" w:rsidRPr="00AC7659" w:rsidRDefault="00D40D99" w:rsidP="00D40D99">
      <w:pPr>
        <w:ind w:firstLine="709"/>
        <w:jc w:val="both"/>
        <w:rPr>
          <w:sz w:val="28"/>
          <w:szCs w:val="28"/>
        </w:rPr>
      </w:pPr>
      <w:r w:rsidRPr="00AC7659">
        <w:rPr>
          <w:b/>
          <w:sz w:val="28"/>
          <w:szCs w:val="28"/>
        </w:rPr>
        <w:t>6.1.5.</w:t>
      </w:r>
      <w:r w:rsidRPr="00AC7659">
        <w:rPr>
          <w:sz w:val="28"/>
          <w:szCs w:val="28"/>
        </w:rPr>
        <w:t xml:space="preserve"> Забезпечити за рахунок коштів підприємства своєчасну заміну або ремонт спецодягу і спецвзуття, що стали непридатними до закінчення встановленого терміну їх носіння з незалежних від працівника причин.</w:t>
      </w:r>
    </w:p>
    <w:p w:rsidR="00D40D99" w:rsidRPr="00AC7659" w:rsidRDefault="00D40D99" w:rsidP="00D40D99">
      <w:pPr>
        <w:ind w:firstLine="709"/>
        <w:jc w:val="both"/>
        <w:rPr>
          <w:sz w:val="28"/>
          <w:szCs w:val="28"/>
        </w:rPr>
      </w:pPr>
      <w:r w:rsidRPr="00AC7659">
        <w:rPr>
          <w:b/>
          <w:sz w:val="28"/>
          <w:szCs w:val="28"/>
        </w:rPr>
        <w:t>6.1.6.</w:t>
      </w:r>
      <w:r w:rsidRPr="00AC7659">
        <w:rPr>
          <w:sz w:val="28"/>
          <w:szCs w:val="28"/>
        </w:rPr>
        <w:t xml:space="preserve"> Проводити інструктажі, навчання з питань охорони праці та пожежної безпеки з працівниками територіального центру у відповідності до «Положення про порядок проведення навчання і перевірки знань з питань охорони праці».</w:t>
      </w:r>
    </w:p>
    <w:p w:rsidR="00D40D99" w:rsidRPr="00AC7659" w:rsidRDefault="00D40D99" w:rsidP="00D40D99">
      <w:pPr>
        <w:ind w:firstLine="709"/>
        <w:jc w:val="both"/>
        <w:rPr>
          <w:sz w:val="28"/>
          <w:szCs w:val="28"/>
        </w:rPr>
      </w:pPr>
      <w:r w:rsidRPr="00AC7659">
        <w:rPr>
          <w:b/>
          <w:sz w:val="28"/>
          <w:szCs w:val="28"/>
        </w:rPr>
        <w:t>6.1.7.</w:t>
      </w:r>
      <w:r w:rsidRPr="00AC7659">
        <w:rPr>
          <w:sz w:val="28"/>
          <w:szCs w:val="28"/>
        </w:rPr>
        <w:t xml:space="preserve"> З метою вдосконалення та підвищення ефективності роботи проводити семінари – наради із  спеціалістами територіального центру  з питань охорони праці та пожежної безпеки.</w:t>
      </w:r>
    </w:p>
    <w:p w:rsidR="00D40D99" w:rsidRPr="00AC7659" w:rsidRDefault="00D40D99" w:rsidP="00D40D99">
      <w:pPr>
        <w:ind w:firstLine="709"/>
        <w:jc w:val="both"/>
        <w:rPr>
          <w:sz w:val="28"/>
          <w:szCs w:val="28"/>
        </w:rPr>
      </w:pPr>
      <w:r w:rsidRPr="00AC7659">
        <w:rPr>
          <w:b/>
          <w:sz w:val="28"/>
          <w:szCs w:val="28"/>
        </w:rPr>
        <w:t>6.1.8.</w:t>
      </w:r>
      <w:r w:rsidRPr="00AC7659">
        <w:rPr>
          <w:sz w:val="28"/>
          <w:szCs w:val="28"/>
        </w:rPr>
        <w:t xml:space="preserve"> При необхідності та для об’єктивної оцінки умов праці на робочих місцях територіального центру проводити атестацію робочих місць за умовами праці  згідно з Постановою КМУ «Порядок проведення атестації робочих місць за умовами праці»</w:t>
      </w:r>
      <w:r>
        <w:rPr>
          <w:sz w:val="28"/>
          <w:szCs w:val="28"/>
        </w:rPr>
        <w:t>,</w:t>
      </w:r>
      <w:r w:rsidRPr="00AC7659">
        <w:rPr>
          <w:sz w:val="28"/>
          <w:szCs w:val="28"/>
        </w:rPr>
        <w:t xml:space="preserve"> але не рідше одного разу на 5 років. </w:t>
      </w:r>
    </w:p>
    <w:p w:rsidR="00D40D99" w:rsidRPr="00AC7659" w:rsidRDefault="00D40D99" w:rsidP="00D40D99">
      <w:pPr>
        <w:ind w:firstLine="709"/>
        <w:jc w:val="both"/>
        <w:rPr>
          <w:sz w:val="28"/>
          <w:szCs w:val="28"/>
        </w:rPr>
      </w:pPr>
      <w:r w:rsidRPr="00AC7659">
        <w:rPr>
          <w:b/>
          <w:sz w:val="28"/>
          <w:szCs w:val="28"/>
        </w:rPr>
        <w:t>6.1.9.</w:t>
      </w:r>
      <w:r w:rsidRPr="00AC7659">
        <w:rPr>
          <w:sz w:val="28"/>
          <w:szCs w:val="28"/>
        </w:rPr>
        <w:t xml:space="preserve"> Не залучати жінок до підіймання і переміщення речей, вага яких перевищує встановлені для них граничні норми (Додаток №11). Обмежити застосування праці жінок на важких роботах та роботах в нічний час.</w:t>
      </w:r>
    </w:p>
    <w:p w:rsidR="00D40D99" w:rsidRPr="00AC7659" w:rsidRDefault="00D40D99" w:rsidP="00D40D99">
      <w:pPr>
        <w:ind w:firstLine="709"/>
        <w:jc w:val="both"/>
        <w:rPr>
          <w:sz w:val="28"/>
          <w:szCs w:val="28"/>
        </w:rPr>
      </w:pPr>
      <w:r w:rsidRPr="00AC7659">
        <w:rPr>
          <w:b/>
          <w:sz w:val="28"/>
          <w:szCs w:val="28"/>
        </w:rPr>
        <w:t>6.1.10.</w:t>
      </w:r>
      <w:r w:rsidRPr="00AC7659">
        <w:rPr>
          <w:sz w:val="28"/>
          <w:szCs w:val="28"/>
        </w:rPr>
        <w:t xml:space="preserve"> Не залучати неповнолітніх (віком від 14 до 18 років) до виконання робіт і робіт із шкідливими   або   небезпечними   умовами   праці, підіймання і переміщення речей, вага яких перевищує встановлені для них граничні норми (Додаток №11). Не залучати неповнолітніх до нічних, надурочних робіт та робіт у вихідні дні.</w:t>
      </w:r>
    </w:p>
    <w:p w:rsidR="00D40D99" w:rsidRDefault="00D40D99" w:rsidP="00D40D99">
      <w:pPr>
        <w:ind w:firstLine="709"/>
        <w:jc w:val="both"/>
        <w:rPr>
          <w:sz w:val="28"/>
          <w:szCs w:val="28"/>
          <w:lang w:val="uk-UA"/>
        </w:rPr>
      </w:pPr>
      <w:r w:rsidRPr="00AC7659">
        <w:rPr>
          <w:b/>
          <w:sz w:val="28"/>
          <w:szCs w:val="28"/>
        </w:rPr>
        <w:t>6.1.11.</w:t>
      </w:r>
      <w:r>
        <w:rPr>
          <w:b/>
          <w:sz w:val="28"/>
          <w:szCs w:val="28"/>
          <w:lang w:val="uk-UA"/>
        </w:rPr>
        <w:t xml:space="preserve"> </w:t>
      </w:r>
      <w:r w:rsidRPr="00AC7659">
        <w:rPr>
          <w:sz w:val="28"/>
          <w:szCs w:val="28"/>
          <w:lang w:val="uk-UA"/>
        </w:rPr>
        <w:t xml:space="preserve">Розслідувати нещасні випадки, що сталися з працівниками територіального центру під час виконання трудових обов’язків відповідно до «Порядку розслідування та ведення обліку  нещасних випадків, професійних захворювань і аварій на виробництві». </w:t>
      </w:r>
    </w:p>
    <w:p w:rsidR="00D40D99" w:rsidRPr="00D40D99" w:rsidRDefault="00D40D99" w:rsidP="00D40D99">
      <w:pPr>
        <w:ind w:firstLine="709"/>
        <w:jc w:val="both"/>
        <w:rPr>
          <w:sz w:val="28"/>
          <w:szCs w:val="28"/>
          <w:lang w:val="uk-UA"/>
        </w:rPr>
      </w:pPr>
      <w:r w:rsidRPr="00D40D99">
        <w:rPr>
          <w:b/>
          <w:sz w:val="28"/>
          <w:szCs w:val="28"/>
          <w:lang w:val="uk-UA"/>
        </w:rPr>
        <w:t>6.1.12.</w:t>
      </w:r>
      <w:r w:rsidRPr="00D40D99">
        <w:rPr>
          <w:sz w:val="28"/>
          <w:szCs w:val="28"/>
          <w:lang w:val="uk-UA"/>
        </w:rPr>
        <w:t xml:space="preserve"> Забезпечити проходження обов’язкових медичних оглядів працівників територіального центру із збереженням заробітної  плати і місця роботи відповідно до «Порядку проведення медичних оглядів працівників певних категорій».</w:t>
      </w:r>
    </w:p>
    <w:p w:rsidR="00D40D99" w:rsidRPr="00AC7659" w:rsidRDefault="00D40D99" w:rsidP="00D40D99">
      <w:pPr>
        <w:ind w:firstLine="709"/>
        <w:rPr>
          <w:sz w:val="28"/>
          <w:szCs w:val="28"/>
        </w:rPr>
      </w:pPr>
      <w:r w:rsidRPr="00AC7659">
        <w:rPr>
          <w:b/>
          <w:sz w:val="28"/>
          <w:szCs w:val="28"/>
          <w:lang w:val="uk-UA"/>
        </w:rPr>
        <w:t>6.1.</w:t>
      </w:r>
      <w:r w:rsidRPr="00AC7659">
        <w:rPr>
          <w:b/>
          <w:sz w:val="28"/>
          <w:szCs w:val="28"/>
        </w:rPr>
        <w:t>13.</w:t>
      </w:r>
      <w:r w:rsidRPr="00AC7659">
        <w:rPr>
          <w:sz w:val="28"/>
          <w:szCs w:val="28"/>
        </w:rPr>
        <w:t xml:space="preserve"> Не допускати до роботи працівників, які без поважних причин ухиляються від проходження обов’язкового медогляду та відстороняти від роботи без збереження заробітної плати, згідно ст. 17 Закону України </w:t>
      </w:r>
      <w:r>
        <w:rPr>
          <w:sz w:val="28"/>
          <w:szCs w:val="28"/>
          <w:lang w:val="uk-UA"/>
        </w:rPr>
        <w:t>«</w:t>
      </w:r>
      <w:r w:rsidRPr="00AC7659">
        <w:rPr>
          <w:sz w:val="28"/>
          <w:szCs w:val="28"/>
        </w:rPr>
        <w:t>Про охорону праці</w:t>
      </w:r>
      <w:r>
        <w:rPr>
          <w:sz w:val="28"/>
          <w:szCs w:val="28"/>
          <w:lang w:val="uk-UA"/>
        </w:rPr>
        <w:t>»</w:t>
      </w:r>
      <w:r w:rsidRPr="00AC7659">
        <w:rPr>
          <w:sz w:val="28"/>
          <w:szCs w:val="28"/>
        </w:rPr>
        <w:t xml:space="preserve">. </w:t>
      </w:r>
    </w:p>
    <w:p w:rsidR="00D40D99" w:rsidRPr="00AC7659" w:rsidRDefault="00D40D99" w:rsidP="00D40D99">
      <w:pPr>
        <w:ind w:firstLine="709"/>
        <w:rPr>
          <w:sz w:val="28"/>
          <w:szCs w:val="28"/>
        </w:rPr>
      </w:pPr>
      <w:r w:rsidRPr="00AC7659">
        <w:rPr>
          <w:b/>
          <w:sz w:val="28"/>
          <w:szCs w:val="28"/>
        </w:rPr>
        <w:t>6.1.14.</w:t>
      </w:r>
      <w:r w:rsidRPr="00AC7659">
        <w:rPr>
          <w:sz w:val="28"/>
          <w:szCs w:val="28"/>
        </w:rPr>
        <w:t xml:space="preserve"> Організовувати за рахунок коштів підприємства на прохання працівника або за своєї ініціативою позачерговий медичний огляд, якщо працівник вважає, що погіршення стану його здоров’я пов’язане з умовами праці.</w:t>
      </w:r>
    </w:p>
    <w:p w:rsidR="00D40D99" w:rsidRPr="00AC7659" w:rsidRDefault="00D40D99" w:rsidP="00D40D99">
      <w:pPr>
        <w:ind w:firstLine="709"/>
        <w:rPr>
          <w:sz w:val="28"/>
          <w:szCs w:val="28"/>
        </w:rPr>
      </w:pPr>
      <w:r w:rsidRPr="00AC7659">
        <w:rPr>
          <w:b/>
          <w:sz w:val="28"/>
          <w:szCs w:val="28"/>
        </w:rPr>
        <w:t>6.1.15.</w:t>
      </w:r>
      <w:r w:rsidRPr="00AC7659">
        <w:rPr>
          <w:sz w:val="28"/>
          <w:szCs w:val="28"/>
        </w:rPr>
        <w:t xml:space="preserve"> Забезпечити на підприємстві належний питний режим.</w:t>
      </w:r>
    </w:p>
    <w:p w:rsidR="00D40D99" w:rsidRPr="00AC7659" w:rsidRDefault="00D40D99" w:rsidP="00D40D99">
      <w:pPr>
        <w:ind w:firstLine="709"/>
        <w:rPr>
          <w:sz w:val="28"/>
          <w:szCs w:val="28"/>
        </w:rPr>
      </w:pPr>
      <w:r w:rsidRPr="00AC7659">
        <w:rPr>
          <w:b/>
          <w:sz w:val="28"/>
          <w:szCs w:val="28"/>
        </w:rPr>
        <w:t>6.1.16.</w:t>
      </w:r>
      <w:r w:rsidRPr="00AC7659">
        <w:rPr>
          <w:sz w:val="28"/>
          <w:szCs w:val="28"/>
        </w:rPr>
        <w:t xml:space="preserve"> Запроваджувати стимулювання охорони праці в територіальному центрі, заохочувати працівників, що відзначились у здійсненні заходів з підвищення безпеки та покрашення умов праці шляхом преміювання за підсумками кварталу, року. </w:t>
      </w:r>
    </w:p>
    <w:p w:rsidR="00D40D99" w:rsidRDefault="00D40D99" w:rsidP="00D40D99">
      <w:pPr>
        <w:ind w:firstLine="709"/>
        <w:rPr>
          <w:sz w:val="28"/>
          <w:szCs w:val="28"/>
        </w:rPr>
      </w:pPr>
      <w:r w:rsidRPr="00AC7659">
        <w:rPr>
          <w:b/>
          <w:sz w:val="28"/>
          <w:szCs w:val="28"/>
        </w:rPr>
        <w:t>6.1.17.</w:t>
      </w:r>
      <w:r w:rsidRPr="00AC7659">
        <w:rPr>
          <w:sz w:val="28"/>
          <w:szCs w:val="28"/>
        </w:rPr>
        <w:t xml:space="preserve"> Витрати на охорону праці  передбач</w:t>
      </w:r>
      <w:r>
        <w:rPr>
          <w:sz w:val="28"/>
          <w:szCs w:val="28"/>
          <w:lang w:val="uk-UA"/>
        </w:rPr>
        <w:t>а</w:t>
      </w:r>
      <w:r w:rsidRPr="00AC7659">
        <w:rPr>
          <w:sz w:val="28"/>
          <w:szCs w:val="28"/>
        </w:rPr>
        <w:t>ти  за рахунок</w:t>
      </w:r>
      <w:r>
        <w:rPr>
          <w:sz w:val="28"/>
          <w:szCs w:val="28"/>
        </w:rPr>
        <w:t xml:space="preserve"> </w:t>
      </w:r>
      <w:r>
        <w:rPr>
          <w:sz w:val="28"/>
          <w:szCs w:val="28"/>
          <w:lang w:val="uk-UA"/>
        </w:rPr>
        <w:t>коштів</w:t>
      </w:r>
      <w:r w:rsidRPr="00AC7659">
        <w:rPr>
          <w:sz w:val="28"/>
          <w:szCs w:val="28"/>
        </w:rPr>
        <w:t xml:space="preserve"> місцевого бюджету.</w:t>
      </w:r>
    </w:p>
    <w:p w:rsidR="00D40D99" w:rsidRDefault="00D40D99" w:rsidP="00313102">
      <w:pPr>
        <w:pStyle w:val="af2"/>
        <w:numPr>
          <w:ilvl w:val="2"/>
          <w:numId w:val="73"/>
        </w:numPr>
        <w:spacing w:after="160" w:line="256" w:lineRule="auto"/>
        <w:ind w:left="0" w:firstLine="734"/>
        <w:jc w:val="both"/>
        <w:rPr>
          <w:szCs w:val="28"/>
          <w:lang w:val="uk-UA"/>
        </w:rPr>
      </w:pPr>
      <w:r w:rsidRPr="00167E8D">
        <w:rPr>
          <w:szCs w:val="28"/>
          <w:lang w:val="uk-UA"/>
        </w:rPr>
        <w:t xml:space="preserve"> Забезпечити створення безпечного та здорового середовища роботи шляхом усунення та зменшення рівнів шкідливих виробничих факторів, що впливають на психічне здоров’я працівників</w:t>
      </w:r>
      <w:r>
        <w:rPr>
          <w:szCs w:val="28"/>
          <w:lang w:val="uk-UA"/>
        </w:rPr>
        <w:t>.</w:t>
      </w:r>
    </w:p>
    <w:p w:rsidR="00D40D99" w:rsidRDefault="00D40D99" w:rsidP="00D40D99">
      <w:pPr>
        <w:pStyle w:val="af2"/>
        <w:spacing w:line="256" w:lineRule="auto"/>
        <w:ind w:left="0" w:firstLine="360"/>
        <w:jc w:val="both"/>
        <w:rPr>
          <w:rStyle w:val="29"/>
        </w:rPr>
      </w:pPr>
      <w:r w:rsidRPr="0027674D">
        <w:rPr>
          <w:szCs w:val="28"/>
          <w:lang w:val="uk-UA"/>
        </w:rPr>
        <w:t xml:space="preserve">     </w:t>
      </w:r>
      <w:r w:rsidRPr="0027674D">
        <w:rPr>
          <w:b/>
          <w:bCs/>
          <w:szCs w:val="28"/>
          <w:lang w:val="uk-UA"/>
        </w:rPr>
        <w:t>6.1.19.</w:t>
      </w:r>
      <w:r w:rsidRPr="0027674D">
        <w:rPr>
          <w:szCs w:val="28"/>
          <w:lang w:val="uk-UA"/>
        </w:rPr>
        <w:t xml:space="preserve">  </w:t>
      </w:r>
      <w:r w:rsidRPr="00167E8D">
        <w:rPr>
          <w:szCs w:val="28"/>
          <w:lang w:val="uk-UA"/>
        </w:rPr>
        <w:t xml:space="preserve">Не допускати </w:t>
      </w:r>
      <w:r w:rsidRPr="00167E8D">
        <w:rPr>
          <w:rStyle w:val="29"/>
          <w:color w:val="000000"/>
          <w:lang w:val="uk-UA"/>
        </w:rPr>
        <w:t>дискримінації, переслідувань, осуду, ігнорування чи приниження у трудовому колективі</w:t>
      </w:r>
      <w:r>
        <w:rPr>
          <w:rStyle w:val="29"/>
          <w:color w:val="000000"/>
          <w:lang w:val="uk-UA"/>
        </w:rPr>
        <w:t>.</w:t>
      </w:r>
    </w:p>
    <w:p w:rsidR="00D40D99" w:rsidRPr="001E3BFD" w:rsidRDefault="00D40D99" w:rsidP="00D40D99">
      <w:pPr>
        <w:ind w:firstLine="709"/>
        <w:contextualSpacing/>
        <w:jc w:val="both"/>
        <w:rPr>
          <w:sz w:val="28"/>
          <w:szCs w:val="28"/>
          <w:lang w:val="uk-UA"/>
        </w:rPr>
      </w:pPr>
    </w:p>
    <w:p w:rsidR="00D40D99" w:rsidRPr="001E3BFD" w:rsidRDefault="00D40D99" w:rsidP="00D40D99">
      <w:pPr>
        <w:ind w:firstLine="709"/>
        <w:contextualSpacing/>
        <w:jc w:val="center"/>
        <w:rPr>
          <w:b/>
          <w:sz w:val="28"/>
          <w:szCs w:val="28"/>
          <w:u w:val="single"/>
          <w:lang w:val="uk-UA"/>
        </w:rPr>
      </w:pPr>
      <w:r w:rsidRPr="001E3BFD">
        <w:rPr>
          <w:b/>
          <w:sz w:val="28"/>
          <w:szCs w:val="28"/>
          <w:u w:val="single"/>
          <w:lang w:val="uk-UA"/>
        </w:rPr>
        <w:t>6.2.Працівники територіального центру зобов’язуються:</w:t>
      </w:r>
    </w:p>
    <w:p w:rsidR="00D40D99" w:rsidRPr="001E3BFD" w:rsidRDefault="00D40D99" w:rsidP="00D40D99">
      <w:pPr>
        <w:ind w:firstLine="709"/>
        <w:contextualSpacing/>
        <w:jc w:val="both"/>
        <w:rPr>
          <w:b/>
          <w:i/>
          <w:sz w:val="28"/>
          <w:szCs w:val="28"/>
          <w:u w:val="single"/>
          <w:lang w:val="uk-UA"/>
        </w:rPr>
      </w:pPr>
    </w:p>
    <w:p w:rsidR="00D40D99" w:rsidRPr="001E3BFD" w:rsidRDefault="00D40D99" w:rsidP="00313102">
      <w:pPr>
        <w:numPr>
          <w:ilvl w:val="2"/>
          <w:numId w:val="67"/>
        </w:numPr>
        <w:tabs>
          <w:tab w:val="num" w:pos="0"/>
        </w:tabs>
        <w:spacing w:after="0" w:line="240" w:lineRule="auto"/>
        <w:ind w:left="0" w:firstLine="709"/>
        <w:contextualSpacing/>
        <w:jc w:val="both"/>
        <w:rPr>
          <w:sz w:val="28"/>
          <w:szCs w:val="28"/>
          <w:lang w:val="uk-UA"/>
        </w:rPr>
      </w:pPr>
      <w:r w:rsidRPr="001E3BFD">
        <w:rPr>
          <w:sz w:val="28"/>
          <w:szCs w:val="28"/>
          <w:lang w:val="uk-UA"/>
        </w:rPr>
        <w:t xml:space="preserve">Дбати про особисту безпеку і здоров’я, а також про безпеку і здоров’я оточуючих людей в процесі виконання будь-яких робіт під час перебування на об’єктах територіального центру. </w:t>
      </w:r>
    </w:p>
    <w:p w:rsidR="00D40D99" w:rsidRPr="001E3BFD" w:rsidRDefault="00D40D99" w:rsidP="00313102">
      <w:pPr>
        <w:numPr>
          <w:ilvl w:val="2"/>
          <w:numId w:val="67"/>
        </w:numPr>
        <w:tabs>
          <w:tab w:val="num" w:pos="0"/>
        </w:tabs>
        <w:spacing w:after="0" w:line="240" w:lineRule="auto"/>
        <w:ind w:left="0" w:firstLine="709"/>
        <w:contextualSpacing/>
        <w:jc w:val="both"/>
        <w:rPr>
          <w:sz w:val="28"/>
          <w:szCs w:val="28"/>
          <w:lang w:val="uk-UA"/>
        </w:rPr>
      </w:pPr>
      <w:r w:rsidRPr="001E3BFD">
        <w:rPr>
          <w:sz w:val="28"/>
          <w:szCs w:val="28"/>
          <w:lang w:val="uk-UA"/>
        </w:rPr>
        <w:t xml:space="preserve">Знати та виконувати вимоги нормативно-правових актів про охорону праці та пожежну безпеку, правила поводження з машинами, механізмами, устаткуванням та іншими засобами виробництва, що використовуються в територіальному центрі.   </w:t>
      </w:r>
    </w:p>
    <w:p w:rsidR="00D40D99" w:rsidRPr="001E3BFD" w:rsidRDefault="00D40D99" w:rsidP="00D40D99">
      <w:pPr>
        <w:ind w:firstLine="709"/>
        <w:contextualSpacing/>
        <w:jc w:val="both"/>
        <w:rPr>
          <w:sz w:val="28"/>
          <w:szCs w:val="28"/>
          <w:lang w:val="uk-UA"/>
        </w:rPr>
      </w:pPr>
      <w:r w:rsidRPr="001E3BFD">
        <w:rPr>
          <w:b/>
          <w:sz w:val="28"/>
          <w:szCs w:val="28"/>
          <w:lang w:val="uk-UA"/>
        </w:rPr>
        <w:t>6.2.2.</w:t>
      </w:r>
      <w:r w:rsidRPr="001E3BFD">
        <w:rPr>
          <w:sz w:val="28"/>
          <w:szCs w:val="28"/>
          <w:lang w:val="uk-UA"/>
        </w:rPr>
        <w:t xml:space="preserve"> Користуватися засобами колективного та індивідуального захисту.</w:t>
      </w:r>
    </w:p>
    <w:p w:rsidR="00D40D99" w:rsidRPr="001E3BFD" w:rsidRDefault="00D40D99" w:rsidP="00313102">
      <w:pPr>
        <w:numPr>
          <w:ilvl w:val="2"/>
          <w:numId w:val="68"/>
        </w:numPr>
        <w:tabs>
          <w:tab w:val="num" w:pos="180"/>
        </w:tabs>
        <w:spacing w:after="0" w:line="240" w:lineRule="auto"/>
        <w:ind w:left="0" w:firstLine="709"/>
        <w:contextualSpacing/>
        <w:jc w:val="both"/>
        <w:rPr>
          <w:sz w:val="28"/>
          <w:szCs w:val="28"/>
          <w:lang w:val="uk-UA"/>
        </w:rPr>
      </w:pPr>
      <w:r w:rsidRPr="001E3BFD">
        <w:rPr>
          <w:sz w:val="28"/>
          <w:szCs w:val="28"/>
          <w:lang w:val="uk-UA"/>
        </w:rPr>
        <w:t>Проходити у встановленому порядку та в визначені терміни попередні та періодичні медичні огляди.</w:t>
      </w:r>
    </w:p>
    <w:p w:rsidR="00D40D99" w:rsidRPr="001E3BFD" w:rsidRDefault="00D40D99" w:rsidP="00D40D99">
      <w:pPr>
        <w:ind w:firstLine="709"/>
        <w:contextualSpacing/>
        <w:jc w:val="both"/>
        <w:rPr>
          <w:sz w:val="28"/>
          <w:szCs w:val="28"/>
          <w:lang w:val="uk-UA"/>
        </w:rPr>
      </w:pPr>
      <w:r w:rsidRPr="001E3BFD">
        <w:rPr>
          <w:b/>
          <w:sz w:val="28"/>
          <w:szCs w:val="28"/>
          <w:lang w:val="uk-UA"/>
        </w:rPr>
        <w:t>6.2.4.</w:t>
      </w:r>
      <w:r w:rsidRPr="001E3BFD">
        <w:rPr>
          <w:sz w:val="28"/>
          <w:szCs w:val="28"/>
          <w:lang w:val="uk-UA"/>
        </w:rPr>
        <w:t xml:space="preserve"> Своєчасно інформувати керівника або іншу посадову особу про виникнення небезпечних та аварійних ситуацій на робочому місці, особисто вживати посильних засобів їх запобігання та усунення. </w:t>
      </w:r>
    </w:p>
    <w:p w:rsidR="00D40D99" w:rsidRPr="001E3BFD" w:rsidRDefault="00D40D99" w:rsidP="00D40D99">
      <w:pPr>
        <w:ind w:firstLine="709"/>
        <w:contextualSpacing/>
        <w:jc w:val="both"/>
        <w:rPr>
          <w:sz w:val="28"/>
          <w:szCs w:val="28"/>
          <w:lang w:val="uk-UA"/>
        </w:rPr>
      </w:pPr>
      <w:r w:rsidRPr="001E3BFD">
        <w:rPr>
          <w:b/>
          <w:sz w:val="28"/>
          <w:szCs w:val="28"/>
          <w:lang w:val="uk-UA"/>
        </w:rPr>
        <w:t>6.2.5.</w:t>
      </w:r>
      <w:r w:rsidRPr="001E3BFD">
        <w:rPr>
          <w:sz w:val="28"/>
          <w:szCs w:val="28"/>
          <w:lang w:val="uk-UA"/>
        </w:rPr>
        <w:t xml:space="preserve"> Дбайливо та раціонально використовувати майно </w:t>
      </w:r>
      <w:r>
        <w:rPr>
          <w:sz w:val="28"/>
          <w:szCs w:val="28"/>
          <w:lang w:val="uk-UA"/>
        </w:rPr>
        <w:t>установи</w:t>
      </w:r>
      <w:r w:rsidRPr="001E3BFD">
        <w:rPr>
          <w:sz w:val="28"/>
          <w:szCs w:val="28"/>
          <w:lang w:val="uk-UA"/>
        </w:rPr>
        <w:t>, не допускати його пошкодження чи знищення.</w:t>
      </w:r>
    </w:p>
    <w:p w:rsidR="00D40D99" w:rsidRPr="001E3BFD" w:rsidRDefault="00D40D99" w:rsidP="00D40D99">
      <w:pPr>
        <w:ind w:firstLine="709"/>
        <w:contextualSpacing/>
        <w:jc w:val="both"/>
        <w:rPr>
          <w:sz w:val="28"/>
          <w:szCs w:val="28"/>
          <w:lang w:val="uk-UA"/>
        </w:rPr>
      </w:pPr>
    </w:p>
    <w:p w:rsidR="00D40D99" w:rsidRPr="001E3BFD" w:rsidRDefault="00D40D99" w:rsidP="00D40D99">
      <w:pPr>
        <w:ind w:firstLine="709"/>
        <w:contextualSpacing/>
        <w:jc w:val="center"/>
        <w:rPr>
          <w:b/>
          <w:sz w:val="28"/>
          <w:szCs w:val="28"/>
          <w:u w:val="single"/>
          <w:lang w:val="uk-UA"/>
        </w:rPr>
      </w:pPr>
      <w:r w:rsidRPr="001E3BFD">
        <w:rPr>
          <w:b/>
          <w:sz w:val="28"/>
          <w:szCs w:val="28"/>
          <w:u w:val="single"/>
          <w:lang w:val="uk-UA"/>
        </w:rPr>
        <w:t xml:space="preserve">6.3. </w:t>
      </w:r>
      <w:r>
        <w:rPr>
          <w:b/>
          <w:sz w:val="28"/>
          <w:szCs w:val="28"/>
          <w:u w:val="single"/>
          <w:lang w:val="uk-UA"/>
        </w:rPr>
        <w:t>Представник колективу</w:t>
      </w:r>
      <w:r w:rsidRPr="001E3BFD">
        <w:rPr>
          <w:b/>
          <w:sz w:val="28"/>
          <w:szCs w:val="28"/>
          <w:u w:val="single"/>
          <w:lang w:val="uk-UA"/>
        </w:rPr>
        <w:t xml:space="preserve"> територіального центру  зобов’язується:</w:t>
      </w:r>
    </w:p>
    <w:p w:rsidR="00D40D99" w:rsidRPr="001E3BFD" w:rsidRDefault="00D40D99" w:rsidP="00D40D99">
      <w:pPr>
        <w:ind w:firstLine="709"/>
        <w:contextualSpacing/>
        <w:jc w:val="both"/>
        <w:rPr>
          <w:sz w:val="28"/>
          <w:szCs w:val="28"/>
          <w:u w:val="single"/>
          <w:lang w:val="uk-UA"/>
        </w:rPr>
      </w:pPr>
    </w:p>
    <w:p w:rsidR="00D40D99" w:rsidRPr="001E3BFD" w:rsidRDefault="00D40D99" w:rsidP="00D40D99">
      <w:pPr>
        <w:ind w:firstLine="709"/>
        <w:contextualSpacing/>
        <w:jc w:val="both"/>
        <w:rPr>
          <w:sz w:val="28"/>
          <w:szCs w:val="28"/>
          <w:lang w:val="uk-UA"/>
        </w:rPr>
      </w:pPr>
      <w:r w:rsidRPr="001E3BFD">
        <w:rPr>
          <w:b/>
          <w:sz w:val="28"/>
          <w:szCs w:val="28"/>
          <w:lang w:val="uk-UA"/>
        </w:rPr>
        <w:t>6.3.1.</w:t>
      </w:r>
      <w:r w:rsidRPr="001E3BFD">
        <w:rPr>
          <w:sz w:val="28"/>
          <w:szCs w:val="28"/>
          <w:lang w:val="uk-UA"/>
        </w:rPr>
        <w:t xml:space="preserve"> Здійснювати  постійний контроль за дотриманням працівниками та роботодавцем вимог Закону України «Про охорону праці» та зобов’язань колективного договору з питань охорони праці.</w:t>
      </w:r>
    </w:p>
    <w:p w:rsidR="00D40D99" w:rsidRPr="001E3BFD" w:rsidRDefault="00D40D99" w:rsidP="00D40D99">
      <w:pPr>
        <w:ind w:firstLine="709"/>
        <w:contextualSpacing/>
        <w:jc w:val="both"/>
        <w:rPr>
          <w:sz w:val="28"/>
          <w:szCs w:val="28"/>
          <w:lang w:val="uk-UA"/>
        </w:rPr>
      </w:pPr>
      <w:r w:rsidRPr="001E3BFD">
        <w:rPr>
          <w:b/>
          <w:sz w:val="28"/>
          <w:szCs w:val="28"/>
          <w:lang w:val="uk-UA"/>
        </w:rPr>
        <w:t>6.3.2.</w:t>
      </w:r>
      <w:r w:rsidRPr="001E3BFD">
        <w:rPr>
          <w:sz w:val="28"/>
          <w:szCs w:val="28"/>
          <w:lang w:val="uk-UA"/>
        </w:rPr>
        <w:t xml:space="preserve"> Представляти інтереси працівників у вирішенні питань охорони праці, вносити роботодавцю відповідні подання.</w:t>
      </w:r>
    </w:p>
    <w:p w:rsidR="00D40D99" w:rsidRDefault="00D40D99" w:rsidP="00D40D99">
      <w:pPr>
        <w:ind w:firstLine="709"/>
        <w:contextualSpacing/>
        <w:jc w:val="both"/>
        <w:rPr>
          <w:sz w:val="28"/>
          <w:szCs w:val="28"/>
          <w:lang w:val="uk-UA"/>
        </w:rPr>
      </w:pPr>
      <w:r w:rsidRPr="001E3BFD">
        <w:rPr>
          <w:b/>
          <w:sz w:val="28"/>
          <w:szCs w:val="28"/>
          <w:lang w:val="uk-UA"/>
        </w:rPr>
        <w:t>6.3.3.</w:t>
      </w:r>
      <w:r w:rsidRPr="001E3BFD">
        <w:rPr>
          <w:sz w:val="28"/>
          <w:szCs w:val="28"/>
          <w:lang w:val="uk-UA"/>
        </w:rPr>
        <w:t xml:space="preserve"> Інформувати працівників про їх права і гарантії в сфері охорони праці, зміни в законодавстві про охорону пра</w:t>
      </w:r>
      <w:r>
        <w:rPr>
          <w:sz w:val="28"/>
          <w:szCs w:val="28"/>
          <w:lang w:val="uk-UA"/>
        </w:rPr>
        <w:t>ці.</w:t>
      </w:r>
    </w:p>
    <w:p w:rsidR="00D40D99" w:rsidRPr="001E3BFD" w:rsidRDefault="00D40D99" w:rsidP="00D40D99">
      <w:pPr>
        <w:ind w:firstLine="709"/>
        <w:contextualSpacing/>
        <w:jc w:val="both"/>
        <w:rPr>
          <w:sz w:val="28"/>
          <w:szCs w:val="28"/>
          <w:lang w:val="uk-UA"/>
        </w:rPr>
      </w:pPr>
    </w:p>
    <w:p w:rsidR="00D40D99" w:rsidRPr="001E3BFD" w:rsidRDefault="00D40D99" w:rsidP="00D40D99">
      <w:pPr>
        <w:ind w:firstLine="709"/>
        <w:contextualSpacing/>
        <w:rPr>
          <w:b/>
          <w:sz w:val="28"/>
          <w:szCs w:val="28"/>
          <w:lang w:val="uk-UA"/>
        </w:rPr>
      </w:pPr>
      <w:r>
        <w:rPr>
          <w:b/>
          <w:sz w:val="28"/>
          <w:szCs w:val="28"/>
          <w:lang w:val="uk-UA"/>
        </w:rPr>
        <w:t xml:space="preserve">                                             </w:t>
      </w:r>
      <w:r w:rsidRPr="001E3BFD">
        <w:rPr>
          <w:b/>
          <w:sz w:val="28"/>
          <w:szCs w:val="28"/>
          <w:lang w:val="uk-UA"/>
        </w:rPr>
        <w:t>РОЗДІЛ VІІ</w:t>
      </w:r>
    </w:p>
    <w:p w:rsidR="00D40D99" w:rsidRPr="001E3BFD" w:rsidRDefault="00D40D99" w:rsidP="00D40D99">
      <w:pPr>
        <w:ind w:firstLine="709"/>
        <w:contextualSpacing/>
        <w:jc w:val="center"/>
        <w:rPr>
          <w:b/>
          <w:sz w:val="28"/>
          <w:szCs w:val="28"/>
          <w:u w:val="single"/>
          <w:lang w:val="uk-UA"/>
        </w:rPr>
      </w:pPr>
      <w:r w:rsidRPr="001E3BFD">
        <w:rPr>
          <w:b/>
          <w:sz w:val="28"/>
          <w:szCs w:val="28"/>
          <w:u w:val="single"/>
          <w:lang w:val="uk-UA"/>
        </w:rPr>
        <w:t>СОЦІАЛЬНІ ПІЛЬГИ ТА ГАРАНТІЇ ДО КОЛЕКТИВНОГО ДОГОВОРУ</w:t>
      </w:r>
    </w:p>
    <w:p w:rsidR="00D40D99" w:rsidRPr="001E3BFD" w:rsidRDefault="00D40D99" w:rsidP="00D40D99">
      <w:pPr>
        <w:ind w:firstLine="709"/>
        <w:contextualSpacing/>
        <w:jc w:val="center"/>
        <w:rPr>
          <w:b/>
          <w:sz w:val="28"/>
          <w:szCs w:val="28"/>
          <w:u w:val="single"/>
          <w:lang w:val="uk-UA"/>
        </w:rPr>
      </w:pPr>
    </w:p>
    <w:p w:rsidR="00D40D99" w:rsidRPr="001E3BFD" w:rsidRDefault="00D40D99" w:rsidP="00D40D99">
      <w:pPr>
        <w:ind w:firstLine="709"/>
        <w:contextualSpacing/>
        <w:jc w:val="center"/>
        <w:rPr>
          <w:b/>
          <w:sz w:val="28"/>
          <w:szCs w:val="28"/>
          <w:lang w:val="uk-UA"/>
        </w:rPr>
      </w:pPr>
      <w:r w:rsidRPr="001E3BFD">
        <w:rPr>
          <w:b/>
          <w:sz w:val="28"/>
          <w:szCs w:val="28"/>
          <w:u w:val="single"/>
          <w:lang w:val="uk-UA"/>
        </w:rPr>
        <w:t>З метою соціального захисту працівників територіального центру передбачаються такі види матеріальної допомоги за рахунок економії заробітної плати</w:t>
      </w:r>
      <w:r w:rsidRPr="001E3BFD">
        <w:rPr>
          <w:b/>
          <w:sz w:val="28"/>
          <w:szCs w:val="28"/>
          <w:lang w:val="uk-UA"/>
        </w:rPr>
        <w:t>:</w:t>
      </w:r>
    </w:p>
    <w:p w:rsidR="00D40D99" w:rsidRPr="001E3BFD" w:rsidRDefault="00D40D99" w:rsidP="00D40D99">
      <w:pPr>
        <w:ind w:firstLine="709"/>
        <w:contextualSpacing/>
        <w:jc w:val="center"/>
        <w:rPr>
          <w:b/>
          <w:sz w:val="28"/>
          <w:szCs w:val="28"/>
          <w:lang w:val="uk-UA"/>
        </w:rPr>
      </w:pPr>
    </w:p>
    <w:p w:rsidR="00D40D99" w:rsidRPr="00F855F3" w:rsidRDefault="00D40D99" w:rsidP="00D40D99">
      <w:pPr>
        <w:ind w:firstLine="709"/>
        <w:contextualSpacing/>
        <w:jc w:val="both"/>
        <w:rPr>
          <w:b/>
          <w:sz w:val="28"/>
          <w:szCs w:val="28"/>
          <w:u w:val="single"/>
          <w:vertAlign w:val="superscript"/>
          <w:lang w:val="uk-UA"/>
        </w:rPr>
      </w:pPr>
      <w:r w:rsidRPr="001E3BFD">
        <w:rPr>
          <w:b/>
          <w:sz w:val="28"/>
          <w:szCs w:val="28"/>
          <w:u w:val="single"/>
          <w:lang w:val="uk-UA"/>
        </w:rPr>
        <w:t>7.1. Матеріальна допомога:</w:t>
      </w:r>
      <w:r w:rsidRPr="001E3BFD">
        <w:rPr>
          <w:b/>
          <w:sz w:val="28"/>
          <w:szCs w:val="28"/>
          <w:u w:val="single"/>
          <w:vertAlign w:val="superscript"/>
          <w:lang w:val="uk-UA"/>
        </w:rPr>
        <w:t>1</w:t>
      </w:r>
    </w:p>
    <w:p w:rsidR="00D40D99" w:rsidRPr="001E3BFD" w:rsidRDefault="00D40D99" w:rsidP="00D40D99">
      <w:pPr>
        <w:ind w:firstLine="709"/>
        <w:contextualSpacing/>
        <w:jc w:val="both"/>
        <w:rPr>
          <w:sz w:val="28"/>
          <w:szCs w:val="28"/>
          <w:lang w:val="uk-UA"/>
        </w:rPr>
      </w:pPr>
      <w:r w:rsidRPr="001E3BFD">
        <w:rPr>
          <w:sz w:val="28"/>
          <w:szCs w:val="28"/>
          <w:lang w:val="uk-UA"/>
        </w:rPr>
        <w:t xml:space="preserve"> Матеріальна допомога на оздоровлення виплачується працівникам територіального центру в розмірі посадового окладу один раз на рік при наданні щорічної відпустки до будь-якої її частини, яка становить не менше 5 календарних днів.</w:t>
      </w:r>
    </w:p>
    <w:p w:rsidR="00D40D99" w:rsidRPr="001E3BFD" w:rsidRDefault="00D40D99" w:rsidP="00D40D99">
      <w:pPr>
        <w:ind w:firstLine="709"/>
        <w:contextualSpacing/>
        <w:jc w:val="both"/>
        <w:rPr>
          <w:b/>
          <w:sz w:val="28"/>
          <w:szCs w:val="28"/>
          <w:u w:val="single"/>
          <w:vertAlign w:val="superscript"/>
          <w:lang w:val="uk-UA"/>
        </w:rPr>
      </w:pPr>
      <w:r w:rsidRPr="001E3BFD">
        <w:rPr>
          <w:b/>
          <w:sz w:val="28"/>
          <w:szCs w:val="28"/>
          <w:u w:val="single"/>
          <w:lang w:val="uk-UA"/>
        </w:rPr>
        <w:t>7.2. Надання додаткової оплачуваної відпустки</w:t>
      </w:r>
      <w:r w:rsidRPr="001E3BFD">
        <w:rPr>
          <w:b/>
          <w:sz w:val="28"/>
          <w:szCs w:val="28"/>
          <w:u w:val="single"/>
          <w:vertAlign w:val="superscript"/>
          <w:lang w:val="uk-UA"/>
        </w:rPr>
        <w:t>1</w:t>
      </w:r>
    </w:p>
    <w:p w:rsidR="00D40D99" w:rsidRPr="001E3BFD" w:rsidRDefault="00D40D99" w:rsidP="00D40D99">
      <w:pPr>
        <w:ind w:firstLine="709"/>
        <w:contextualSpacing/>
        <w:jc w:val="both"/>
        <w:rPr>
          <w:sz w:val="28"/>
          <w:szCs w:val="28"/>
          <w:lang w:val="uk-UA"/>
        </w:rPr>
      </w:pPr>
      <w:r w:rsidRPr="001E3BFD">
        <w:rPr>
          <w:sz w:val="28"/>
          <w:szCs w:val="28"/>
          <w:lang w:val="uk-UA"/>
        </w:rPr>
        <w:t xml:space="preserve">   </w:t>
      </w:r>
      <w:r w:rsidRPr="001E3BFD">
        <w:rPr>
          <w:b/>
          <w:sz w:val="28"/>
          <w:szCs w:val="28"/>
          <w:lang w:val="uk-UA"/>
        </w:rPr>
        <w:t xml:space="preserve">  - </w:t>
      </w:r>
      <w:r w:rsidRPr="001E3BFD">
        <w:rPr>
          <w:sz w:val="28"/>
          <w:szCs w:val="28"/>
          <w:lang w:val="uk-UA"/>
        </w:rPr>
        <w:t>з нагоди вступу до шлюбу – 3</w:t>
      </w:r>
      <w:r w:rsidRPr="00A42ABA">
        <w:rPr>
          <w:sz w:val="28"/>
          <w:szCs w:val="28"/>
          <w:lang w:val="uk-UA"/>
        </w:rPr>
        <w:t xml:space="preserve"> робочі</w:t>
      </w:r>
      <w:r w:rsidRPr="001E3BFD">
        <w:rPr>
          <w:sz w:val="28"/>
          <w:szCs w:val="28"/>
          <w:u w:val="single"/>
          <w:lang w:val="uk-UA"/>
        </w:rPr>
        <w:t xml:space="preserve"> </w:t>
      </w:r>
      <w:r w:rsidRPr="001E3BFD">
        <w:rPr>
          <w:sz w:val="28"/>
          <w:szCs w:val="28"/>
          <w:lang w:val="uk-UA"/>
        </w:rPr>
        <w:t>дні з дня реєстрації;</w:t>
      </w:r>
    </w:p>
    <w:p w:rsidR="00D40D99" w:rsidRPr="001E3BFD" w:rsidRDefault="00D40D99" w:rsidP="00D40D99">
      <w:pPr>
        <w:tabs>
          <w:tab w:val="left" w:pos="2700"/>
        </w:tabs>
        <w:ind w:firstLine="709"/>
        <w:contextualSpacing/>
        <w:jc w:val="both"/>
        <w:rPr>
          <w:sz w:val="28"/>
          <w:szCs w:val="28"/>
          <w:lang w:val="uk-UA"/>
        </w:rPr>
      </w:pPr>
      <w:r w:rsidRPr="001E3BFD">
        <w:rPr>
          <w:sz w:val="28"/>
          <w:szCs w:val="28"/>
          <w:lang w:val="uk-UA"/>
        </w:rPr>
        <w:t xml:space="preserve">     - у разі смерті рідних по крові або по шлюбу: чоловіка ( дружини ), батьків (вітчима, мачухи), дитини (пасинка, падчерки), братів, сестер – 3 робочі дні з дня смерті;</w:t>
      </w:r>
    </w:p>
    <w:p w:rsidR="00D40D99" w:rsidRPr="001E3BFD" w:rsidRDefault="00D40D99" w:rsidP="00D40D99">
      <w:pPr>
        <w:tabs>
          <w:tab w:val="left" w:pos="2700"/>
        </w:tabs>
        <w:ind w:firstLine="709"/>
        <w:contextualSpacing/>
        <w:jc w:val="both"/>
        <w:rPr>
          <w:sz w:val="28"/>
          <w:szCs w:val="28"/>
          <w:lang w:val="uk-UA"/>
        </w:rPr>
      </w:pPr>
      <w:r>
        <w:rPr>
          <w:sz w:val="28"/>
          <w:szCs w:val="28"/>
          <w:lang w:val="uk-UA"/>
        </w:rPr>
        <w:t xml:space="preserve">  </w:t>
      </w:r>
      <w:r w:rsidRPr="001E3BFD">
        <w:rPr>
          <w:sz w:val="28"/>
          <w:szCs w:val="28"/>
          <w:lang w:val="uk-UA"/>
        </w:rPr>
        <w:t xml:space="preserve">  - донору</w:t>
      </w:r>
      <w:r>
        <w:rPr>
          <w:sz w:val="28"/>
          <w:szCs w:val="28"/>
          <w:lang w:val="uk-UA"/>
        </w:rPr>
        <w:t xml:space="preserve"> – </w:t>
      </w:r>
      <w:r w:rsidRPr="001E3BFD">
        <w:rPr>
          <w:sz w:val="28"/>
          <w:szCs w:val="28"/>
          <w:lang w:val="uk-UA"/>
        </w:rPr>
        <w:t>1</w:t>
      </w:r>
      <w:r>
        <w:rPr>
          <w:sz w:val="28"/>
          <w:szCs w:val="28"/>
          <w:lang w:val="uk-UA"/>
        </w:rPr>
        <w:t xml:space="preserve"> </w:t>
      </w:r>
      <w:r w:rsidRPr="001E3BFD">
        <w:rPr>
          <w:sz w:val="28"/>
          <w:szCs w:val="28"/>
          <w:lang w:val="uk-UA"/>
        </w:rPr>
        <w:t>день під час здавання крові та 1 день відпочинку в зручний для  нього час протягом поточного року.</w:t>
      </w:r>
    </w:p>
    <w:p w:rsidR="00D40D99" w:rsidRPr="001E3BFD" w:rsidRDefault="00D40D99" w:rsidP="00D40D99">
      <w:pPr>
        <w:tabs>
          <w:tab w:val="left" w:pos="2700"/>
        </w:tabs>
        <w:ind w:firstLine="709"/>
        <w:contextualSpacing/>
        <w:jc w:val="both"/>
        <w:rPr>
          <w:sz w:val="28"/>
          <w:szCs w:val="28"/>
          <w:lang w:val="uk-UA"/>
        </w:rPr>
      </w:pPr>
      <w:r w:rsidRPr="001E3BFD">
        <w:rPr>
          <w:sz w:val="28"/>
          <w:szCs w:val="28"/>
          <w:lang w:val="uk-UA"/>
        </w:rPr>
        <w:t xml:space="preserve">    -  </w:t>
      </w:r>
      <w:r>
        <w:rPr>
          <w:sz w:val="28"/>
          <w:szCs w:val="28"/>
          <w:lang w:val="uk-UA"/>
        </w:rPr>
        <w:t>н</w:t>
      </w:r>
      <w:r w:rsidRPr="001E3BFD">
        <w:rPr>
          <w:sz w:val="28"/>
          <w:szCs w:val="28"/>
          <w:lang w:val="uk-UA"/>
        </w:rPr>
        <w:t>а день народження – 1 календарний день на рік надається в день народження в робочий час або зміну.</w:t>
      </w:r>
    </w:p>
    <w:p w:rsidR="00D40D99" w:rsidRPr="001E3BFD" w:rsidRDefault="00D40D99" w:rsidP="00D40D99">
      <w:pPr>
        <w:ind w:firstLine="709"/>
        <w:contextualSpacing/>
        <w:jc w:val="both"/>
        <w:rPr>
          <w:b/>
          <w:sz w:val="28"/>
          <w:szCs w:val="28"/>
          <w:u w:val="single"/>
          <w:lang w:val="uk-UA"/>
        </w:rPr>
      </w:pPr>
      <w:r w:rsidRPr="001E3BFD">
        <w:rPr>
          <w:b/>
          <w:sz w:val="28"/>
          <w:szCs w:val="28"/>
          <w:u w:val="single"/>
          <w:lang w:val="uk-UA"/>
        </w:rPr>
        <w:t>7.3. З метою заохочення працівників територіального центру передбачаються виплати:</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 xml:space="preserve">7.3.1. </w:t>
      </w:r>
      <w:r w:rsidRPr="001E3BFD">
        <w:rPr>
          <w:sz w:val="28"/>
          <w:szCs w:val="28"/>
          <w:lang w:val="uk-UA"/>
        </w:rPr>
        <w:t xml:space="preserve">При звільненні працівників територіального центру, в зв’язку з виходом на пенсію вперше, відповідно до Закону України </w:t>
      </w:r>
      <w:r>
        <w:rPr>
          <w:sz w:val="28"/>
          <w:szCs w:val="28"/>
          <w:lang w:val="uk-UA"/>
        </w:rPr>
        <w:t>«</w:t>
      </w:r>
      <w:r w:rsidRPr="001E3BFD">
        <w:rPr>
          <w:sz w:val="28"/>
          <w:szCs w:val="28"/>
          <w:lang w:val="uk-UA"/>
        </w:rPr>
        <w:t>Про пенсійне забезпечення</w:t>
      </w:r>
      <w:r>
        <w:rPr>
          <w:sz w:val="28"/>
          <w:szCs w:val="28"/>
          <w:lang w:val="uk-UA"/>
        </w:rPr>
        <w:t>»</w:t>
      </w:r>
      <w:r w:rsidRPr="001E3BFD">
        <w:rPr>
          <w:sz w:val="28"/>
          <w:szCs w:val="28"/>
          <w:lang w:val="uk-UA"/>
        </w:rPr>
        <w:t xml:space="preserve"> надається одноразова виплата, розмір якої залежить від стажу роботи в територіальному центрі:</w:t>
      </w:r>
    </w:p>
    <w:p w:rsidR="00D40D99" w:rsidRPr="001E3BFD" w:rsidRDefault="00D40D99" w:rsidP="00313102">
      <w:pPr>
        <w:numPr>
          <w:ilvl w:val="0"/>
          <w:numId w:val="54"/>
        </w:numPr>
        <w:tabs>
          <w:tab w:val="left" w:pos="851"/>
        </w:tabs>
        <w:spacing w:after="0" w:line="240" w:lineRule="auto"/>
        <w:ind w:left="0" w:firstLine="709"/>
        <w:contextualSpacing/>
        <w:jc w:val="both"/>
        <w:rPr>
          <w:sz w:val="28"/>
          <w:szCs w:val="28"/>
          <w:lang w:val="uk-UA"/>
        </w:rPr>
      </w:pPr>
      <w:r w:rsidRPr="001E3BFD">
        <w:rPr>
          <w:sz w:val="28"/>
          <w:szCs w:val="28"/>
          <w:lang w:val="uk-UA"/>
        </w:rPr>
        <w:t>до 10 років включно – 50% посадового окладу;</w:t>
      </w:r>
    </w:p>
    <w:p w:rsidR="00D40D99" w:rsidRPr="001E3BFD" w:rsidRDefault="00D40D99" w:rsidP="00313102">
      <w:pPr>
        <w:numPr>
          <w:ilvl w:val="0"/>
          <w:numId w:val="54"/>
        </w:numPr>
        <w:tabs>
          <w:tab w:val="left" w:pos="851"/>
        </w:tabs>
        <w:spacing w:after="0" w:line="240" w:lineRule="auto"/>
        <w:ind w:left="0" w:firstLine="709"/>
        <w:contextualSpacing/>
        <w:jc w:val="both"/>
        <w:rPr>
          <w:sz w:val="28"/>
          <w:szCs w:val="28"/>
          <w:lang w:val="uk-UA"/>
        </w:rPr>
      </w:pPr>
      <w:r w:rsidRPr="001E3BFD">
        <w:rPr>
          <w:sz w:val="28"/>
          <w:szCs w:val="28"/>
          <w:lang w:val="uk-UA"/>
        </w:rPr>
        <w:t>понад 10 років до 20 років включно – 80% посадового окладу;</w:t>
      </w:r>
    </w:p>
    <w:p w:rsidR="00D40D99" w:rsidRPr="001E3BFD" w:rsidRDefault="00D40D99" w:rsidP="00313102">
      <w:pPr>
        <w:numPr>
          <w:ilvl w:val="0"/>
          <w:numId w:val="54"/>
        </w:numPr>
        <w:tabs>
          <w:tab w:val="left" w:pos="851"/>
        </w:tabs>
        <w:spacing w:after="0" w:line="240" w:lineRule="auto"/>
        <w:ind w:left="0" w:firstLine="709"/>
        <w:contextualSpacing/>
        <w:jc w:val="both"/>
        <w:rPr>
          <w:sz w:val="28"/>
          <w:szCs w:val="28"/>
          <w:lang w:val="uk-UA"/>
        </w:rPr>
      </w:pPr>
      <w:r w:rsidRPr="001E3BFD">
        <w:rPr>
          <w:sz w:val="28"/>
          <w:szCs w:val="28"/>
          <w:lang w:val="uk-UA"/>
        </w:rPr>
        <w:t>понад 20 років – один посадовий оклад.</w:t>
      </w:r>
    </w:p>
    <w:p w:rsidR="00D40D99" w:rsidRPr="001E3BFD" w:rsidRDefault="00D40D99" w:rsidP="00D40D99">
      <w:pPr>
        <w:tabs>
          <w:tab w:val="left" w:pos="2700"/>
        </w:tabs>
        <w:ind w:firstLine="709"/>
        <w:contextualSpacing/>
        <w:jc w:val="both"/>
        <w:rPr>
          <w:sz w:val="28"/>
          <w:szCs w:val="28"/>
          <w:lang w:val="uk-UA"/>
        </w:rPr>
      </w:pPr>
      <w:r w:rsidRPr="001E3BFD">
        <w:rPr>
          <w:b/>
          <w:sz w:val="28"/>
          <w:szCs w:val="28"/>
          <w:lang w:val="uk-UA"/>
        </w:rPr>
        <w:t>7.3.2.</w:t>
      </w:r>
      <w:r w:rsidRPr="001E3BFD">
        <w:rPr>
          <w:sz w:val="28"/>
          <w:szCs w:val="28"/>
          <w:lang w:val="uk-UA"/>
        </w:rPr>
        <w:t xml:space="preserve"> Винагорода до ювілейних дат:</w:t>
      </w:r>
    </w:p>
    <w:p w:rsidR="00D40D99" w:rsidRPr="001E3BFD" w:rsidRDefault="00D40D99" w:rsidP="00D40D99">
      <w:pPr>
        <w:contextualSpacing/>
        <w:jc w:val="both"/>
        <w:rPr>
          <w:sz w:val="28"/>
          <w:szCs w:val="28"/>
          <w:lang w:val="uk-UA"/>
        </w:rPr>
      </w:pPr>
      <w:r w:rsidRPr="001E3BFD">
        <w:rPr>
          <w:sz w:val="28"/>
          <w:szCs w:val="28"/>
          <w:lang w:val="uk-UA"/>
        </w:rPr>
        <w:t xml:space="preserve">          Працівникам територіального центру, які досягли ювілейної дати (</w:t>
      </w:r>
      <w:r w:rsidRPr="009B5DAD">
        <w:rPr>
          <w:sz w:val="28"/>
          <w:szCs w:val="28"/>
          <w:lang w:val="uk-UA"/>
        </w:rPr>
        <w:t>55-60-65</w:t>
      </w:r>
      <w:r w:rsidRPr="001E3BFD">
        <w:rPr>
          <w:sz w:val="28"/>
          <w:szCs w:val="28"/>
          <w:lang w:val="uk-UA"/>
        </w:rPr>
        <w:t xml:space="preserve"> років) виплачується одноразова грошова допомога в розмірі одного посадового окладу (в разі наявності коштів). </w:t>
      </w:r>
    </w:p>
    <w:p w:rsidR="00D40D99" w:rsidRDefault="00D40D99" w:rsidP="00D40D99">
      <w:pPr>
        <w:ind w:firstLine="709"/>
        <w:contextualSpacing/>
        <w:jc w:val="both"/>
        <w:rPr>
          <w:sz w:val="28"/>
          <w:szCs w:val="28"/>
          <w:lang w:val="uk-UA"/>
        </w:rPr>
      </w:pPr>
      <w:r w:rsidRPr="001E3BFD">
        <w:rPr>
          <w:b/>
          <w:sz w:val="28"/>
          <w:szCs w:val="28"/>
          <w:lang w:val="uk-UA"/>
        </w:rPr>
        <w:t>7.3.3</w:t>
      </w:r>
      <w:r>
        <w:rPr>
          <w:b/>
          <w:sz w:val="28"/>
          <w:szCs w:val="28"/>
          <w:lang w:val="uk-UA"/>
        </w:rPr>
        <w:t>.</w:t>
      </w:r>
      <w:r w:rsidRPr="001E3BFD">
        <w:rPr>
          <w:b/>
          <w:sz w:val="28"/>
          <w:szCs w:val="28"/>
          <w:lang w:val="uk-UA"/>
        </w:rPr>
        <w:t xml:space="preserve">  </w:t>
      </w:r>
      <w:r w:rsidRPr="001E3BFD">
        <w:rPr>
          <w:sz w:val="28"/>
          <w:szCs w:val="28"/>
          <w:lang w:val="uk-UA"/>
        </w:rPr>
        <w:t>Працівникам терцентру, за рік до документального оформлення на пенсію, в разі нарахування та виплати щомісячної премії, збільшувати її розмір від 10% до 50% в межах фонду оплати праці, враховуючи стаж роботи в територіальному центрі: до 1 року – 10%, від 1 до 3-х років – 20%, від 3-х до 5 років - 30%, від 5</w:t>
      </w:r>
      <w:r>
        <w:rPr>
          <w:sz w:val="28"/>
          <w:szCs w:val="28"/>
          <w:lang w:val="uk-UA"/>
        </w:rPr>
        <w:t xml:space="preserve"> років</w:t>
      </w:r>
      <w:r w:rsidRPr="001E3BFD">
        <w:rPr>
          <w:sz w:val="28"/>
          <w:szCs w:val="28"/>
          <w:lang w:val="uk-UA"/>
        </w:rPr>
        <w:t xml:space="preserve"> і більше – 50%</w:t>
      </w:r>
      <w:r>
        <w:rPr>
          <w:sz w:val="28"/>
          <w:szCs w:val="28"/>
          <w:lang w:val="uk-UA"/>
        </w:rPr>
        <w:t>.</w:t>
      </w:r>
    </w:p>
    <w:p w:rsidR="00D40D99" w:rsidRPr="001E3BFD" w:rsidRDefault="00D40D99" w:rsidP="00D40D99">
      <w:pPr>
        <w:tabs>
          <w:tab w:val="left" w:pos="1276"/>
        </w:tabs>
        <w:ind w:firstLine="709"/>
        <w:contextualSpacing/>
        <w:jc w:val="both"/>
        <w:rPr>
          <w:b/>
          <w:i/>
          <w:sz w:val="28"/>
          <w:szCs w:val="28"/>
          <w:u w:val="single"/>
          <w:lang w:val="uk-UA"/>
        </w:rPr>
      </w:pPr>
      <w:r w:rsidRPr="001E3BFD">
        <w:rPr>
          <w:b/>
          <w:sz w:val="28"/>
          <w:szCs w:val="28"/>
          <w:u w:val="single"/>
          <w:lang w:val="uk-UA"/>
        </w:rPr>
        <w:t>7.4.</w:t>
      </w:r>
      <w:r>
        <w:rPr>
          <w:b/>
          <w:sz w:val="28"/>
          <w:szCs w:val="28"/>
          <w:u w:val="single"/>
          <w:lang w:val="uk-UA"/>
        </w:rPr>
        <w:t xml:space="preserve"> </w:t>
      </w:r>
      <w:r w:rsidRPr="001E3BFD">
        <w:rPr>
          <w:b/>
          <w:sz w:val="28"/>
          <w:szCs w:val="28"/>
          <w:u w:val="single"/>
          <w:lang w:val="uk-UA"/>
        </w:rPr>
        <w:t>З метою соціального захисту сімей працівників територіального центру передбачаються такі заходи</w:t>
      </w:r>
      <w:r w:rsidRPr="00F162BA">
        <w:rPr>
          <w:b/>
          <w:iCs/>
          <w:sz w:val="28"/>
          <w:szCs w:val="28"/>
          <w:u w:val="single"/>
          <w:lang w:val="uk-UA"/>
        </w:rPr>
        <w:t>:</w:t>
      </w:r>
    </w:p>
    <w:p w:rsidR="00D40D99" w:rsidRPr="001E3BFD" w:rsidRDefault="00D40D99" w:rsidP="00D40D99">
      <w:pPr>
        <w:ind w:firstLine="709"/>
        <w:contextualSpacing/>
        <w:jc w:val="both"/>
        <w:rPr>
          <w:sz w:val="28"/>
          <w:szCs w:val="28"/>
          <w:lang w:val="uk-UA"/>
        </w:rPr>
      </w:pPr>
      <w:r w:rsidRPr="001E3BFD">
        <w:rPr>
          <w:sz w:val="28"/>
          <w:szCs w:val="28"/>
          <w:lang w:val="uk-UA"/>
        </w:rPr>
        <w:t xml:space="preserve">     - для дітей працівників територіального центру віком до 14 років організовується проведення новорічних та різдвяних свят;</w:t>
      </w:r>
    </w:p>
    <w:p w:rsidR="00D40D99" w:rsidRPr="001E3BFD" w:rsidRDefault="00D40D99" w:rsidP="00D40D99">
      <w:pPr>
        <w:ind w:firstLine="709"/>
        <w:contextualSpacing/>
        <w:jc w:val="both"/>
        <w:rPr>
          <w:b/>
          <w:sz w:val="28"/>
          <w:szCs w:val="28"/>
          <w:u w:val="single"/>
          <w:lang w:val="uk-UA"/>
        </w:rPr>
      </w:pPr>
      <w:r>
        <w:rPr>
          <w:b/>
          <w:sz w:val="28"/>
          <w:szCs w:val="28"/>
          <w:u w:val="single"/>
          <w:lang w:val="uk-UA"/>
        </w:rPr>
        <w:t xml:space="preserve">7.5. </w:t>
      </w:r>
      <w:r w:rsidRPr="001E3BFD">
        <w:rPr>
          <w:b/>
          <w:sz w:val="28"/>
          <w:szCs w:val="28"/>
          <w:u w:val="single"/>
          <w:lang w:val="uk-UA"/>
        </w:rPr>
        <w:t>З метою соціального захисту непрацюючих пенсіонерів передбачається:</w:t>
      </w:r>
    </w:p>
    <w:p w:rsidR="00D40D99" w:rsidRDefault="00D40D99" w:rsidP="00D40D99">
      <w:pPr>
        <w:ind w:firstLine="709"/>
        <w:contextualSpacing/>
        <w:jc w:val="both"/>
        <w:rPr>
          <w:sz w:val="28"/>
          <w:szCs w:val="28"/>
          <w:lang w:val="uk-UA"/>
        </w:rPr>
      </w:pPr>
      <w:r w:rsidRPr="001E3BFD">
        <w:rPr>
          <w:sz w:val="28"/>
          <w:szCs w:val="28"/>
          <w:lang w:val="uk-UA"/>
        </w:rPr>
        <w:t xml:space="preserve">  - при наявності коштів можливе привітання непрацюючих пенсіонерів до державних та професійних свят, ювілейних дат.</w:t>
      </w:r>
    </w:p>
    <w:p w:rsidR="00D40D99" w:rsidRDefault="00D40D99" w:rsidP="00D40D99">
      <w:pPr>
        <w:ind w:firstLine="709"/>
        <w:contextualSpacing/>
        <w:jc w:val="both"/>
        <w:rPr>
          <w:sz w:val="28"/>
          <w:szCs w:val="28"/>
          <w:lang w:val="uk-UA"/>
        </w:rPr>
      </w:pPr>
      <w:r w:rsidRPr="00F855F3">
        <w:rPr>
          <w:b/>
          <w:sz w:val="28"/>
          <w:szCs w:val="28"/>
          <w:u w:val="single"/>
          <w:lang w:val="uk-UA"/>
        </w:rPr>
        <w:t>7.6. З метою соціального</w:t>
      </w:r>
      <w:r w:rsidRPr="001E3BFD">
        <w:rPr>
          <w:b/>
          <w:sz w:val="28"/>
          <w:szCs w:val="28"/>
          <w:u w:val="single"/>
          <w:lang w:val="uk-UA"/>
        </w:rPr>
        <w:t xml:space="preserve"> захисту</w:t>
      </w:r>
      <w:r>
        <w:rPr>
          <w:b/>
          <w:sz w:val="28"/>
          <w:szCs w:val="28"/>
          <w:u w:val="single"/>
          <w:lang w:val="uk-UA"/>
        </w:rPr>
        <w:t xml:space="preserve"> працівників:</w:t>
      </w:r>
    </w:p>
    <w:p w:rsidR="00D40D99" w:rsidRPr="00F855F3" w:rsidRDefault="00D40D99" w:rsidP="00D40D99">
      <w:pPr>
        <w:ind w:firstLine="709"/>
        <w:contextualSpacing/>
        <w:jc w:val="both"/>
        <w:rPr>
          <w:sz w:val="28"/>
          <w:szCs w:val="28"/>
          <w:lang w:val="uk-UA"/>
        </w:rPr>
      </w:pPr>
      <w:r w:rsidRPr="00F855F3">
        <w:rPr>
          <w:sz w:val="28"/>
          <w:szCs w:val="28"/>
          <w:shd w:val="clear" w:color="auto" w:fill="FFFFFF"/>
          <w:lang w:val="uk-UA"/>
        </w:rPr>
        <w:t xml:space="preserve">- </w:t>
      </w:r>
      <w:r>
        <w:rPr>
          <w:sz w:val="28"/>
          <w:szCs w:val="28"/>
          <w:shd w:val="clear" w:color="auto" w:fill="FFFFFF"/>
        </w:rPr>
        <w:t> </w:t>
      </w:r>
      <w:r>
        <w:rPr>
          <w:sz w:val="28"/>
          <w:szCs w:val="28"/>
          <w:shd w:val="clear" w:color="auto" w:fill="FFFFFF"/>
          <w:lang w:val="uk-UA"/>
        </w:rPr>
        <w:t>у</w:t>
      </w:r>
      <w:r w:rsidRPr="00F855F3">
        <w:rPr>
          <w:sz w:val="28"/>
          <w:szCs w:val="28"/>
          <w:shd w:val="clear" w:color="auto" w:fill="FFFFFF"/>
        </w:rPr>
        <w:t xml:space="preserve"> випадку смерті працівників надавати одноразову матеріальну допомогу на поховання сім'ям померлих в розмірі </w:t>
      </w:r>
      <w:r w:rsidRPr="00F855F3">
        <w:rPr>
          <w:sz w:val="28"/>
          <w:szCs w:val="28"/>
          <w:shd w:val="clear" w:color="auto" w:fill="FFFFFF"/>
          <w:lang w:val="uk-UA"/>
        </w:rPr>
        <w:t xml:space="preserve">одного посадового окладу </w:t>
      </w:r>
      <w:r w:rsidRPr="00F855F3">
        <w:rPr>
          <w:sz w:val="28"/>
          <w:szCs w:val="28"/>
          <w:shd w:val="clear" w:color="auto" w:fill="FFFFFF"/>
        </w:rPr>
        <w:t>померлого.</w:t>
      </w:r>
      <w:r w:rsidRPr="00F855F3">
        <w:rPr>
          <w:sz w:val="28"/>
          <w:szCs w:val="28"/>
        </w:rPr>
        <w:br/>
      </w:r>
    </w:p>
    <w:p w:rsidR="00D40D99" w:rsidRPr="001E3BFD" w:rsidRDefault="00D40D99" w:rsidP="00D40D99">
      <w:pPr>
        <w:ind w:firstLine="709"/>
        <w:contextualSpacing/>
        <w:jc w:val="both"/>
        <w:rPr>
          <w:b/>
          <w:sz w:val="28"/>
          <w:szCs w:val="28"/>
          <w:lang w:val="uk-UA"/>
        </w:rPr>
      </w:pPr>
      <w:r w:rsidRPr="001E3BFD">
        <w:rPr>
          <w:b/>
          <w:sz w:val="28"/>
          <w:szCs w:val="28"/>
          <w:lang w:val="uk-UA"/>
        </w:rPr>
        <w:t xml:space="preserve">Примітка : </w:t>
      </w:r>
    </w:p>
    <w:p w:rsidR="00D40D99" w:rsidRPr="001E3BFD" w:rsidRDefault="00D40D99" w:rsidP="00D40D99">
      <w:pPr>
        <w:ind w:firstLine="709"/>
        <w:contextualSpacing/>
        <w:jc w:val="both"/>
        <w:rPr>
          <w:b/>
          <w:sz w:val="28"/>
          <w:szCs w:val="28"/>
          <w:lang w:val="uk-UA"/>
        </w:rPr>
      </w:pPr>
      <w:r w:rsidRPr="001E3BFD">
        <w:rPr>
          <w:b/>
          <w:sz w:val="28"/>
          <w:szCs w:val="28"/>
          <w:lang w:val="uk-UA"/>
        </w:rPr>
        <w:t>Виплати проводяться за рахунок економії фонду заробітної плати.</w:t>
      </w:r>
    </w:p>
    <w:p w:rsidR="00D40D99" w:rsidRDefault="00D40D99" w:rsidP="00D40D99">
      <w:pPr>
        <w:ind w:firstLine="709"/>
        <w:contextualSpacing/>
        <w:jc w:val="both"/>
        <w:rPr>
          <w:b/>
          <w:sz w:val="28"/>
          <w:szCs w:val="28"/>
          <w:lang w:val="uk-UA"/>
        </w:rPr>
      </w:pPr>
      <w:r w:rsidRPr="001E3BFD">
        <w:rPr>
          <w:b/>
          <w:sz w:val="28"/>
          <w:szCs w:val="28"/>
          <w:vertAlign w:val="superscript"/>
          <w:lang w:val="uk-UA"/>
        </w:rPr>
        <w:t>1</w:t>
      </w:r>
      <w:r w:rsidRPr="001E3BFD">
        <w:rPr>
          <w:b/>
          <w:sz w:val="28"/>
          <w:szCs w:val="28"/>
          <w:lang w:val="uk-UA"/>
        </w:rPr>
        <w:t>Підставою для виплати є заява працівника.</w:t>
      </w:r>
    </w:p>
    <w:p w:rsidR="00D40D99" w:rsidRPr="000A3379" w:rsidRDefault="00D40D99" w:rsidP="00D40D99">
      <w:pPr>
        <w:ind w:firstLine="709"/>
        <w:contextualSpacing/>
        <w:jc w:val="both"/>
        <w:rPr>
          <w:b/>
          <w:sz w:val="28"/>
          <w:szCs w:val="28"/>
          <w:lang w:val="uk-UA"/>
        </w:rPr>
      </w:pPr>
    </w:p>
    <w:p w:rsidR="00D40D99" w:rsidRPr="00167E8D" w:rsidRDefault="00D40D99" w:rsidP="00D40D99">
      <w:pPr>
        <w:ind w:firstLine="709"/>
        <w:contextualSpacing/>
        <w:jc w:val="both"/>
        <w:rPr>
          <w:sz w:val="28"/>
          <w:szCs w:val="28"/>
          <w:lang w:val="uk-UA"/>
        </w:rPr>
      </w:pPr>
      <w:r w:rsidRPr="009A1923">
        <w:rPr>
          <w:b/>
          <w:sz w:val="28"/>
          <w:szCs w:val="28"/>
          <w:lang w:val="uk-UA"/>
        </w:rPr>
        <w:t>7.7.</w:t>
      </w:r>
      <w:r w:rsidRPr="009A1923">
        <w:rPr>
          <w:sz w:val="28"/>
          <w:szCs w:val="28"/>
          <w:lang w:val="uk-UA"/>
        </w:rPr>
        <w:t xml:space="preserve"> </w:t>
      </w:r>
      <w:r w:rsidRPr="009A1923">
        <w:rPr>
          <w:sz w:val="28"/>
          <w:szCs w:val="28"/>
        </w:rPr>
        <w:t>Покладання обов'язків уповноваженого з ґендерних питань</w:t>
      </w:r>
      <w:r>
        <w:rPr>
          <w:sz w:val="28"/>
          <w:szCs w:val="28"/>
          <w:lang w:val="uk-UA"/>
        </w:rPr>
        <w:t xml:space="preserve"> – </w:t>
      </w:r>
      <w:r w:rsidRPr="00167E8D">
        <w:rPr>
          <w:sz w:val="28"/>
          <w:szCs w:val="28"/>
        </w:rPr>
        <w:t xml:space="preserve">на </w:t>
      </w:r>
      <w:r w:rsidRPr="00167E8D">
        <w:rPr>
          <w:sz w:val="28"/>
          <w:szCs w:val="28"/>
          <w:lang w:val="uk-UA"/>
        </w:rPr>
        <w:t>інспектора з кадрів</w:t>
      </w:r>
      <w:r w:rsidRPr="00167E8D">
        <w:rPr>
          <w:sz w:val="28"/>
          <w:szCs w:val="28"/>
        </w:rPr>
        <w:t xml:space="preserve"> на громадських засадах</w:t>
      </w:r>
      <w:bookmarkStart w:id="15" w:name="n265"/>
      <w:bookmarkEnd w:id="15"/>
      <w:r w:rsidRPr="00167E8D">
        <w:rPr>
          <w:sz w:val="28"/>
          <w:szCs w:val="28"/>
          <w:lang w:val="uk-UA"/>
        </w:rPr>
        <w:t>.</w:t>
      </w:r>
    </w:p>
    <w:p w:rsidR="00D40D99" w:rsidRPr="009A1923" w:rsidRDefault="00D40D99" w:rsidP="00D40D99">
      <w:pPr>
        <w:ind w:firstLine="709"/>
        <w:contextualSpacing/>
        <w:jc w:val="both"/>
        <w:rPr>
          <w:sz w:val="28"/>
          <w:szCs w:val="28"/>
          <w:lang w:val="uk-UA"/>
        </w:rPr>
      </w:pPr>
      <w:r w:rsidRPr="00167E8D">
        <w:rPr>
          <w:sz w:val="28"/>
          <w:szCs w:val="28"/>
          <w:lang w:val="uk-UA"/>
        </w:rPr>
        <w:t>Комплектування кадрами і просування працівників по роботі з дотриманням принципу надання переваги особі тієї статі, щодо якої в них існує дисбаланс</w:t>
      </w:r>
      <w:bookmarkStart w:id="16" w:name="n266"/>
      <w:bookmarkEnd w:id="16"/>
      <w:r w:rsidRPr="00167E8D">
        <w:rPr>
          <w:sz w:val="28"/>
          <w:szCs w:val="28"/>
          <w:lang w:val="uk-UA"/>
        </w:rPr>
        <w:t>.</w:t>
      </w:r>
    </w:p>
    <w:p w:rsidR="00D40D99" w:rsidRPr="009A1923" w:rsidRDefault="00D40D99" w:rsidP="00D40D99">
      <w:pPr>
        <w:ind w:firstLine="709"/>
        <w:contextualSpacing/>
        <w:jc w:val="both"/>
        <w:rPr>
          <w:sz w:val="28"/>
          <w:szCs w:val="28"/>
          <w:lang w:val="uk-UA"/>
        </w:rPr>
      </w:pPr>
      <w:r w:rsidRPr="009A1923">
        <w:rPr>
          <w:sz w:val="28"/>
          <w:szCs w:val="28"/>
          <w:lang w:val="uk-UA"/>
        </w:rPr>
        <w:t>Усунення нерівності за її наявності в оплаті праці жінок і чоловіків на базі загального соціального нормативу оплати праці в бюджетній та інших сферах, а також на основі професійної підготовки (перепідготовки) кадрів.</w:t>
      </w:r>
    </w:p>
    <w:p w:rsidR="00D40D99" w:rsidRPr="009A1923" w:rsidRDefault="00D40D99" w:rsidP="00D40D99">
      <w:pPr>
        <w:tabs>
          <w:tab w:val="left" w:pos="2700"/>
        </w:tabs>
        <w:ind w:firstLine="709"/>
        <w:contextualSpacing/>
        <w:jc w:val="both"/>
        <w:rPr>
          <w:b/>
          <w:sz w:val="28"/>
          <w:szCs w:val="28"/>
          <w:lang w:val="uk-UA"/>
        </w:rPr>
      </w:pPr>
      <w:r w:rsidRPr="009A1923">
        <w:rPr>
          <w:b/>
          <w:sz w:val="28"/>
          <w:szCs w:val="28"/>
          <w:lang w:val="uk-UA"/>
        </w:rPr>
        <w:t>7.8.</w:t>
      </w:r>
      <w:r>
        <w:rPr>
          <w:b/>
          <w:sz w:val="28"/>
          <w:szCs w:val="28"/>
          <w:lang w:val="uk-UA"/>
        </w:rPr>
        <w:t xml:space="preserve"> </w:t>
      </w:r>
      <w:r w:rsidRPr="009A1923">
        <w:rPr>
          <w:b/>
          <w:sz w:val="28"/>
          <w:szCs w:val="28"/>
          <w:lang w:val="uk-UA"/>
        </w:rPr>
        <w:t>Адміністрація:</w:t>
      </w:r>
    </w:p>
    <w:p w:rsidR="00D40D99" w:rsidRPr="009A1923" w:rsidRDefault="00D40D99" w:rsidP="00313102">
      <w:pPr>
        <w:numPr>
          <w:ilvl w:val="0"/>
          <w:numId w:val="54"/>
        </w:numPr>
        <w:tabs>
          <w:tab w:val="left" w:pos="851"/>
        </w:tabs>
        <w:spacing w:after="0" w:line="240" w:lineRule="auto"/>
        <w:ind w:left="0" w:firstLine="709"/>
        <w:contextualSpacing/>
        <w:jc w:val="both"/>
        <w:rPr>
          <w:sz w:val="28"/>
          <w:szCs w:val="28"/>
          <w:lang w:val="uk-UA"/>
        </w:rPr>
      </w:pPr>
      <w:r w:rsidRPr="009A1923">
        <w:rPr>
          <w:sz w:val="28"/>
          <w:szCs w:val="28"/>
          <w:lang w:val="uk-UA"/>
        </w:rPr>
        <w:t>Забезпечує  соціальний захист ветеранів праці та людей похилого віку (ЗУ «Про основні засади соціального захисту ветеранів праці та інших громадян похилого віку в Україні»);</w:t>
      </w:r>
    </w:p>
    <w:p w:rsidR="00D40D99" w:rsidRPr="009A1923" w:rsidRDefault="00D40D99" w:rsidP="00313102">
      <w:pPr>
        <w:numPr>
          <w:ilvl w:val="0"/>
          <w:numId w:val="54"/>
        </w:numPr>
        <w:tabs>
          <w:tab w:val="left" w:pos="851"/>
        </w:tabs>
        <w:spacing w:after="0" w:line="240" w:lineRule="auto"/>
        <w:ind w:left="0" w:firstLine="709"/>
        <w:contextualSpacing/>
        <w:jc w:val="both"/>
        <w:rPr>
          <w:sz w:val="28"/>
          <w:szCs w:val="28"/>
          <w:lang w:val="uk-UA"/>
        </w:rPr>
      </w:pPr>
      <w:r w:rsidRPr="009A1923">
        <w:rPr>
          <w:sz w:val="28"/>
          <w:szCs w:val="28"/>
          <w:lang w:val="uk-UA"/>
        </w:rPr>
        <w:t>організовує проведення з працівниками роз’яснювальн</w:t>
      </w:r>
      <w:r>
        <w:rPr>
          <w:sz w:val="28"/>
          <w:szCs w:val="28"/>
          <w:lang w:val="uk-UA"/>
        </w:rPr>
        <w:t>ої</w:t>
      </w:r>
      <w:r w:rsidRPr="009A1923">
        <w:rPr>
          <w:sz w:val="28"/>
          <w:szCs w:val="28"/>
          <w:lang w:val="uk-UA"/>
        </w:rPr>
        <w:t xml:space="preserve"> роботи щодо запобігання </w:t>
      </w:r>
      <w:r>
        <w:rPr>
          <w:sz w:val="28"/>
          <w:szCs w:val="28"/>
          <w:lang w:val="uk-UA"/>
        </w:rPr>
        <w:t xml:space="preserve">та </w:t>
      </w:r>
      <w:r w:rsidRPr="009A1923">
        <w:rPr>
          <w:sz w:val="28"/>
          <w:szCs w:val="28"/>
          <w:lang w:val="uk-UA"/>
        </w:rPr>
        <w:t xml:space="preserve">протидії </w:t>
      </w:r>
      <w:r>
        <w:rPr>
          <w:sz w:val="28"/>
          <w:szCs w:val="28"/>
          <w:lang w:val="uk-UA"/>
        </w:rPr>
        <w:t>інфекційним хворобам.</w:t>
      </w:r>
      <w:r w:rsidRPr="009A1923">
        <w:rPr>
          <w:sz w:val="28"/>
          <w:szCs w:val="28"/>
          <w:lang w:val="uk-UA"/>
        </w:rPr>
        <w:t xml:space="preserve"> </w:t>
      </w:r>
    </w:p>
    <w:p w:rsidR="00D40D99" w:rsidRPr="009A1923" w:rsidRDefault="00D40D99" w:rsidP="00D40D99">
      <w:pPr>
        <w:tabs>
          <w:tab w:val="left" w:pos="2700"/>
        </w:tabs>
        <w:ind w:firstLine="709"/>
        <w:contextualSpacing/>
        <w:jc w:val="both"/>
        <w:rPr>
          <w:sz w:val="28"/>
          <w:szCs w:val="28"/>
          <w:lang w:val="uk-UA"/>
        </w:rPr>
      </w:pPr>
      <w:r w:rsidRPr="009A1923">
        <w:rPr>
          <w:b/>
          <w:sz w:val="28"/>
          <w:szCs w:val="28"/>
          <w:lang w:val="uk-UA"/>
        </w:rPr>
        <w:t xml:space="preserve">7.9. </w:t>
      </w:r>
      <w:r w:rsidRPr="009A1923">
        <w:rPr>
          <w:b/>
          <w:sz w:val="28"/>
          <w:szCs w:val="28"/>
        </w:rPr>
        <w:t>Представник трудового колективу:</w:t>
      </w:r>
      <w:r w:rsidRPr="009A1923">
        <w:rPr>
          <w:sz w:val="28"/>
          <w:szCs w:val="28"/>
        </w:rPr>
        <w:t xml:space="preserve"> </w:t>
      </w:r>
    </w:p>
    <w:p w:rsidR="00D40D99" w:rsidRPr="009C29DA" w:rsidRDefault="00D40D99" w:rsidP="00313102">
      <w:pPr>
        <w:numPr>
          <w:ilvl w:val="0"/>
          <w:numId w:val="70"/>
        </w:numPr>
        <w:tabs>
          <w:tab w:val="left" w:pos="851"/>
        </w:tabs>
        <w:spacing w:after="0" w:line="240" w:lineRule="auto"/>
        <w:ind w:left="0" w:firstLine="709"/>
        <w:contextualSpacing/>
        <w:jc w:val="both"/>
        <w:rPr>
          <w:sz w:val="28"/>
          <w:szCs w:val="28"/>
          <w:lang w:val="uk-UA"/>
        </w:rPr>
      </w:pPr>
      <w:r w:rsidRPr="009C29DA">
        <w:rPr>
          <w:sz w:val="28"/>
          <w:szCs w:val="28"/>
          <w:lang w:val="uk-UA"/>
        </w:rPr>
        <w:t xml:space="preserve">сприяє забезпеченню соціального захисту ветеранів праці та людей похилого віку та наданню їм пільг у відповідності до чинного законодавства; </w:t>
      </w:r>
    </w:p>
    <w:p w:rsidR="00D40D99" w:rsidRPr="009A1923" w:rsidRDefault="00D40D99" w:rsidP="00313102">
      <w:pPr>
        <w:numPr>
          <w:ilvl w:val="0"/>
          <w:numId w:val="70"/>
        </w:numPr>
        <w:tabs>
          <w:tab w:val="left" w:pos="851"/>
        </w:tabs>
        <w:spacing w:after="0" w:line="240" w:lineRule="auto"/>
        <w:ind w:left="0" w:firstLine="709"/>
        <w:contextualSpacing/>
        <w:jc w:val="both"/>
        <w:rPr>
          <w:sz w:val="28"/>
          <w:szCs w:val="28"/>
          <w:lang w:val="uk-UA"/>
        </w:rPr>
      </w:pPr>
      <w:r w:rsidRPr="009A1923">
        <w:rPr>
          <w:sz w:val="28"/>
          <w:szCs w:val="28"/>
          <w:lang w:val="uk-UA"/>
        </w:rPr>
        <w:t xml:space="preserve">сприяє розповсюдженню на робочих місцях інформації про заходи попередження </w:t>
      </w:r>
      <w:r>
        <w:rPr>
          <w:sz w:val="28"/>
          <w:szCs w:val="28"/>
          <w:lang w:val="uk-UA"/>
        </w:rPr>
        <w:t>інфекційних хвороб.</w:t>
      </w:r>
    </w:p>
    <w:p w:rsidR="00D40D99" w:rsidRPr="001E3BFD" w:rsidRDefault="00D40D99" w:rsidP="00D40D99">
      <w:pPr>
        <w:ind w:firstLine="709"/>
        <w:contextualSpacing/>
        <w:jc w:val="both"/>
        <w:rPr>
          <w:b/>
          <w:sz w:val="28"/>
          <w:szCs w:val="28"/>
          <w:lang w:val="uk-UA"/>
        </w:rPr>
      </w:pPr>
    </w:p>
    <w:p w:rsidR="00D40D99" w:rsidRPr="001E3BFD" w:rsidRDefault="00D40D99" w:rsidP="00D40D99">
      <w:pPr>
        <w:ind w:firstLine="709"/>
        <w:contextualSpacing/>
        <w:jc w:val="center"/>
        <w:rPr>
          <w:b/>
          <w:sz w:val="28"/>
          <w:szCs w:val="28"/>
          <w:lang w:val="uk-UA"/>
        </w:rPr>
      </w:pPr>
      <w:r w:rsidRPr="001E3BFD">
        <w:rPr>
          <w:b/>
          <w:sz w:val="28"/>
          <w:szCs w:val="28"/>
          <w:lang w:val="uk-UA"/>
        </w:rPr>
        <w:t>РОЗДІЛ VІІІ</w:t>
      </w:r>
    </w:p>
    <w:p w:rsidR="00D40D99" w:rsidRPr="001E3BFD" w:rsidRDefault="00D40D99" w:rsidP="00D40D99">
      <w:pPr>
        <w:ind w:firstLine="709"/>
        <w:contextualSpacing/>
        <w:jc w:val="center"/>
        <w:rPr>
          <w:b/>
          <w:sz w:val="28"/>
          <w:szCs w:val="28"/>
          <w:u w:val="single"/>
          <w:lang w:val="uk-UA"/>
        </w:rPr>
      </w:pPr>
      <w:r w:rsidRPr="001E3BFD">
        <w:rPr>
          <w:b/>
          <w:sz w:val="28"/>
          <w:szCs w:val="28"/>
          <w:u w:val="single"/>
          <w:lang w:val="uk-UA"/>
        </w:rPr>
        <w:t xml:space="preserve">ГАРАНТІЇ ДІЯЛЬНОСТІ </w:t>
      </w:r>
      <w:r>
        <w:rPr>
          <w:b/>
          <w:sz w:val="28"/>
          <w:szCs w:val="28"/>
          <w:u w:val="single"/>
          <w:lang w:val="uk-UA"/>
        </w:rPr>
        <w:t>ПРЕДСТАВНИКА ТРУДОВОГО КОЛЕКТИВУ</w:t>
      </w:r>
    </w:p>
    <w:p w:rsidR="00D40D99" w:rsidRPr="001E3BFD" w:rsidRDefault="00D40D99" w:rsidP="00D40D99">
      <w:pPr>
        <w:ind w:firstLine="709"/>
        <w:contextualSpacing/>
        <w:jc w:val="both"/>
        <w:rPr>
          <w:b/>
          <w:sz w:val="28"/>
          <w:szCs w:val="28"/>
          <w:u w:val="single"/>
          <w:lang w:val="uk-UA"/>
        </w:rPr>
      </w:pPr>
    </w:p>
    <w:p w:rsidR="00D40D99" w:rsidRPr="001E3BFD" w:rsidRDefault="00D40D99" w:rsidP="00D40D99">
      <w:pPr>
        <w:ind w:firstLine="709"/>
        <w:contextualSpacing/>
        <w:jc w:val="both"/>
        <w:rPr>
          <w:b/>
          <w:sz w:val="28"/>
          <w:szCs w:val="28"/>
          <w:u w:val="single"/>
          <w:lang w:val="uk-UA"/>
        </w:rPr>
      </w:pPr>
      <w:r w:rsidRPr="001E3BFD">
        <w:rPr>
          <w:b/>
          <w:sz w:val="28"/>
          <w:szCs w:val="28"/>
          <w:u w:val="single"/>
          <w:lang w:val="uk-UA"/>
        </w:rPr>
        <w:t>Адміністрація:</w:t>
      </w:r>
    </w:p>
    <w:p w:rsidR="00D40D99" w:rsidRPr="001E3BFD" w:rsidRDefault="00D40D99" w:rsidP="00D40D99">
      <w:pPr>
        <w:ind w:firstLine="709"/>
        <w:contextualSpacing/>
        <w:jc w:val="both"/>
        <w:rPr>
          <w:sz w:val="28"/>
          <w:szCs w:val="28"/>
          <w:lang w:val="uk-UA"/>
        </w:rPr>
      </w:pPr>
      <w:r w:rsidRPr="001E3BFD">
        <w:rPr>
          <w:b/>
          <w:sz w:val="28"/>
          <w:szCs w:val="28"/>
          <w:lang w:val="uk-UA"/>
        </w:rPr>
        <w:t>8.1.</w:t>
      </w:r>
      <w:r w:rsidRPr="001E3BFD">
        <w:rPr>
          <w:sz w:val="28"/>
          <w:szCs w:val="28"/>
          <w:lang w:val="uk-UA"/>
        </w:rPr>
        <w:t xml:space="preserve"> Визнає </w:t>
      </w:r>
      <w:r>
        <w:rPr>
          <w:sz w:val="28"/>
          <w:szCs w:val="28"/>
          <w:lang w:val="uk-UA"/>
        </w:rPr>
        <w:t>представника колективу</w:t>
      </w:r>
      <w:r w:rsidRPr="001E3BFD">
        <w:rPr>
          <w:sz w:val="28"/>
          <w:szCs w:val="28"/>
          <w:lang w:val="uk-UA"/>
        </w:rPr>
        <w:t xml:space="preserve"> уповноваженим представником інтересів трудового колективу.</w:t>
      </w:r>
    </w:p>
    <w:p w:rsidR="00D40D99" w:rsidRPr="001E3BFD" w:rsidRDefault="00D40D99" w:rsidP="00D40D99">
      <w:pPr>
        <w:ind w:firstLine="709"/>
        <w:contextualSpacing/>
        <w:jc w:val="both"/>
        <w:rPr>
          <w:sz w:val="28"/>
          <w:szCs w:val="28"/>
          <w:u w:val="single"/>
          <w:lang w:val="uk-UA"/>
        </w:rPr>
      </w:pPr>
      <w:r w:rsidRPr="001E3BFD">
        <w:rPr>
          <w:b/>
          <w:sz w:val="28"/>
          <w:szCs w:val="28"/>
          <w:lang w:val="uk-UA"/>
        </w:rPr>
        <w:t>8.2</w:t>
      </w:r>
      <w:r w:rsidRPr="001E3BFD">
        <w:rPr>
          <w:sz w:val="28"/>
          <w:szCs w:val="28"/>
          <w:lang w:val="uk-UA"/>
        </w:rPr>
        <w:t xml:space="preserve">. Забезпечує реалізацію прав та гарантії діяльності </w:t>
      </w:r>
      <w:r>
        <w:rPr>
          <w:sz w:val="28"/>
          <w:szCs w:val="28"/>
          <w:lang w:val="uk-UA"/>
        </w:rPr>
        <w:t>представника колективу</w:t>
      </w:r>
      <w:r w:rsidRPr="001E3BFD">
        <w:rPr>
          <w:sz w:val="28"/>
          <w:szCs w:val="28"/>
          <w:lang w:val="uk-UA"/>
        </w:rPr>
        <w:t xml:space="preserve"> територіального центру, встановлених чинним законодавством. </w:t>
      </w:r>
    </w:p>
    <w:p w:rsidR="00D40D99" w:rsidRPr="001E3BFD" w:rsidRDefault="00D40D99" w:rsidP="00D40D99">
      <w:pPr>
        <w:ind w:firstLine="709"/>
        <w:contextualSpacing/>
        <w:jc w:val="both"/>
        <w:rPr>
          <w:sz w:val="28"/>
          <w:szCs w:val="28"/>
          <w:lang w:val="uk-UA"/>
        </w:rPr>
      </w:pPr>
      <w:r w:rsidRPr="001E3BFD">
        <w:rPr>
          <w:b/>
          <w:sz w:val="28"/>
          <w:szCs w:val="28"/>
          <w:lang w:val="uk-UA"/>
        </w:rPr>
        <w:t>8.3</w:t>
      </w:r>
      <w:r w:rsidRPr="001E3BFD">
        <w:rPr>
          <w:sz w:val="28"/>
          <w:szCs w:val="28"/>
          <w:lang w:val="uk-UA"/>
        </w:rPr>
        <w:t xml:space="preserve">. Надає можливість </w:t>
      </w:r>
      <w:r>
        <w:rPr>
          <w:sz w:val="28"/>
          <w:szCs w:val="28"/>
          <w:lang w:val="uk-UA"/>
        </w:rPr>
        <w:t>представнику колективу</w:t>
      </w:r>
      <w:r w:rsidRPr="001E3BFD">
        <w:rPr>
          <w:sz w:val="28"/>
          <w:szCs w:val="28"/>
          <w:lang w:val="uk-UA"/>
        </w:rPr>
        <w:t xml:space="preserve"> територіального центру розміщувати власну інформацію у приміщенні територіального центру і на його території в доступних для працівників місцях.</w:t>
      </w:r>
    </w:p>
    <w:p w:rsidR="00D40D99" w:rsidRPr="001E3BFD" w:rsidRDefault="00D40D99" w:rsidP="00D40D99">
      <w:pPr>
        <w:ind w:firstLine="709"/>
        <w:contextualSpacing/>
        <w:jc w:val="both"/>
        <w:rPr>
          <w:sz w:val="28"/>
          <w:szCs w:val="28"/>
          <w:lang w:val="uk-UA"/>
        </w:rPr>
      </w:pPr>
      <w:r w:rsidRPr="001E3BFD">
        <w:rPr>
          <w:b/>
          <w:sz w:val="28"/>
          <w:szCs w:val="28"/>
          <w:lang w:val="uk-UA"/>
        </w:rPr>
        <w:t>8.4.</w:t>
      </w:r>
      <w:r w:rsidRPr="001E3BFD">
        <w:rPr>
          <w:sz w:val="28"/>
          <w:szCs w:val="28"/>
          <w:lang w:val="uk-UA"/>
        </w:rPr>
        <w:t xml:space="preserve"> Беззаперечно надає приміщення та необхідне обладнання для проведення зборів працівників.</w:t>
      </w:r>
    </w:p>
    <w:p w:rsidR="00D40D99" w:rsidRPr="001E3BFD" w:rsidRDefault="00D40D99" w:rsidP="00D40D99">
      <w:pPr>
        <w:ind w:firstLine="709"/>
        <w:contextualSpacing/>
        <w:jc w:val="both"/>
        <w:rPr>
          <w:sz w:val="28"/>
          <w:szCs w:val="28"/>
          <w:lang w:val="uk-UA"/>
        </w:rPr>
      </w:pPr>
      <w:r w:rsidRPr="001E3BFD">
        <w:rPr>
          <w:b/>
          <w:sz w:val="28"/>
          <w:szCs w:val="28"/>
          <w:lang w:val="uk-UA"/>
        </w:rPr>
        <w:t>8.</w:t>
      </w:r>
      <w:r>
        <w:rPr>
          <w:b/>
          <w:sz w:val="28"/>
          <w:szCs w:val="28"/>
          <w:lang w:val="uk-UA"/>
        </w:rPr>
        <w:t>5</w:t>
      </w:r>
      <w:r w:rsidRPr="001E3BFD">
        <w:rPr>
          <w:sz w:val="28"/>
          <w:szCs w:val="28"/>
          <w:lang w:val="uk-UA"/>
        </w:rPr>
        <w:t xml:space="preserve">. Надає </w:t>
      </w:r>
      <w:r>
        <w:rPr>
          <w:sz w:val="28"/>
          <w:szCs w:val="28"/>
          <w:lang w:val="uk-UA"/>
        </w:rPr>
        <w:t>представнику колективу</w:t>
      </w:r>
      <w:r w:rsidRPr="001E3BFD">
        <w:rPr>
          <w:sz w:val="28"/>
          <w:szCs w:val="28"/>
          <w:lang w:val="uk-UA"/>
        </w:rPr>
        <w:t xml:space="preserve"> для виконання громадських обов’язків</w:t>
      </w:r>
      <w:r>
        <w:rPr>
          <w:sz w:val="28"/>
          <w:szCs w:val="28"/>
          <w:lang w:val="uk-UA"/>
        </w:rPr>
        <w:t xml:space="preserve"> </w:t>
      </w:r>
      <w:r w:rsidRPr="001E3BFD">
        <w:rPr>
          <w:sz w:val="28"/>
          <w:szCs w:val="28"/>
          <w:lang w:val="uk-UA"/>
        </w:rPr>
        <w:t>час зі збереженням середнього заробітку – 2 годин</w:t>
      </w:r>
      <w:r>
        <w:rPr>
          <w:sz w:val="28"/>
          <w:szCs w:val="28"/>
          <w:lang w:val="uk-UA"/>
        </w:rPr>
        <w:t>и</w:t>
      </w:r>
      <w:r w:rsidRPr="001E3BFD">
        <w:rPr>
          <w:sz w:val="28"/>
          <w:szCs w:val="28"/>
          <w:lang w:val="uk-UA"/>
        </w:rPr>
        <w:t xml:space="preserve"> на тиждень.</w:t>
      </w:r>
    </w:p>
    <w:p w:rsidR="00D40D99" w:rsidRPr="001E3BFD" w:rsidRDefault="00D40D99" w:rsidP="00D40D99">
      <w:pPr>
        <w:ind w:firstLine="709"/>
        <w:contextualSpacing/>
        <w:jc w:val="both"/>
        <w:rPr>
          <w:sz w:val="28"/>
          <w:szCs w:val="28"/>
          <w:lang w:val="uk-UA"/>
        </w:rPr>
      </w:pPr>
      <w:r w:rsidRPr="001E3BFD">
        <w:rPr>
          <w:b/>
          <w:sz w:val="28"/>
          <w:szCs w:val="28"/>
          <w:lang w:val="uk-UA"/>
        </w:rPr>
        <w:t>8.</w:t>
      </w:r>
      <w:r>
        <w:rPr>
          <w:b/>
          <w:sz w:val="28"/>
          <w:szCs w:val="28"/>
          <w:lang w:val="uk-UA"/>
        </w:rPr>
        <w:t>6</w:t>
      </w:r>
      <w:r w:rsidRPr="001E3BFD">
        <w:rPr>
          <w:sz w:val="28"/>
          <w:szCs w:val="28"/>
          <w:lang w:val="uk-UA"/>
        </w:rPr>
        <w:t xml:space="preserve">. Забезпечує </w:t>
      </w:r>
      <w:r>
        <w:rPr>
          <w:sz w:val="28"/>
          <w:szCs w:val="28"/>
          <w:lang w:val="uk-UA"/>
        </w:rPr>
        <w:t>представника колективу</w:t>
      </w:r>
      <w:r w:rsidRPr="001E3BFD">
        <w:rPr>
          <w:sz w:val="28"/>
          <w:szCs w:val="28"/>
          <w:lang w:val="uk-UA"/>
        </w:rPr>
        <w:t xml:space="preserve"> територіального центру можливістю безперешкодно відвідувати та оглядати місця роботи, ознайомлюватися з документами, що стосуються трудових прав та інтересів </w:t>
      </w:r>
      <w:r>
        <w:rPr>
          <w:sz w:val="28"/>
          <w:szCs w:val="28"/>
          <w:lang w:val="uk-UA"/>
        </w:rPr>
        <w:t>працюючих</w:t>
      </w:r>
      <w:r w:rsidRPr="001E3BFD">
        <w:rPr>
          <w:sz w:val="28"/>
          <w:szCs w:val="28"/>
          <w:lang w:val="uk-UA"/>
        </w:rPr>
        <w:t xml:space="preserve">. </w:t>
      </w:r>
    </w:p>
    <w:p w:rsidR="00D40D99" w:rsidRDefault="00D40D99" w:rsidP="00D40D99">
      <w:pPr>
        <w:ind w:firstLine="709"/>
        <w:contextualSpacing/>
        <w:jc w:val="both"/>
        <w:rPr>
          <w:sz w:val="28"/>
          <w:szCs w:val="28"/>
          <w:lang w:val="uk-UA"/>
        </w:rPr>
      </w:pPr>
      <w:r w:rsidRPr="001E3BFD">
        <w:rPr>
          <w:b/>
          <w:sz w:val="28"/>
          <w:szCs w:val="28"/>
          <w:lang w:val="uk-UA"/>
        </w:rPr>
        <w:t>8.</w:t>
      </w:r>
      <w:r>
        <w:rPr>
          <w:b/>
          <w:sz w:val="28"/>
          <w:szCs w:val="28"/>
          <w:lang w:val="uk-UA"/>
        </w:rPr>
        <w:t>7</w:t>
      </w:r>
      <w:r w:rsidRPr="001E3BFD">
        <w:rPr>
          <w:sz w:val="28"/>
          <w:szCs w:val="28"/>
          <w:lang w:val="uk-UA"/>
        </w:rPr>
        <w:t xml:space="preserve">. </w:t>
      </w:r>
      <w:r>
        <w:rPr>
          <w:sz w:val="28"/>
          <w:szCs w:val="28"/>
          <w:lang w:val="uk-UA"/>
        </w:rPr>
        <w:t xml:space="preserve"> </w:t>
      </w:r>
      <w:r w:rsidRPr="001E3BFD">
        <w:rPr>
          <w:sz w:val="28"/>
          <w:szCs w:val="28"/>
          <w:lang w:val="uk-UA"/>
        </w:rPr>
        <w:t xml:space="preserve">Розглядає протягом 7 днів вимоги </w:t>
      </w:r>
      <w:r>
        <w:rPr>
          <w:sz w:val="28"/>
          <w:szCs w:val="28"/>
          <w:lang w:val="uk-UA"/>
        </w:rPr>
        <w:t>представника колективу</w:t>
      </w:r>
      <w:r w:rsidRPr="001E3BFD">
        <w:rPr>
          <w:sz w:val="28"/>
          <w:szCs w:val="28"/>
          <w:lang w:val="uk-UA"/>
        </w:rPr>
        <w:t xml:space="preserve"> щодо усунення порушень законодавства про працю та колективного договору, надає відповідні документи, інформацію та пояснення.</w:t>
      </w:r>
    </w:p>
    <w:p w:rsidR="00D40D99" w:rsidRPr="001E3BFD" w:rsidRDefault="00D40D99" w:rsidP="00D40D99">
      <w:pPr>
        <w:shd w:val="clear" w:color="auto" w:fill="FFFFFF"/>
        <w:contextualSpacing/>
        <w:rPr>
          <w:b/>
          <w:bCs/>
          <w:spacing w:val="-2"/>
          <w:sz w:val="28"/>
          <w:szCs w:val="28"/>
          <w:lang w:val="uk-UA"/>
        </w:rPr>
      </w:pPr>
    </w:p>
    <w:p w:rsidR="00D40D99" w:rsidRPr="001E3BFD" w:rsidRDefault="00D40D99" w:rsidP="00D40D99">
      <w:pPr>
        <w:shd w:val="clear" w:color="auto" w:fill="FFFFFF"/>
        <w:ind w:firstLine="709"/>
        <w:contextualSpacing/>
        <w:jc w:val="center"/>
        <w:rPr>
          <w:b/>
          <w:bCs/>
          <w:spacing w:val="-2"/>
          <w:sz w:val="28"/>
          <w:szCs w:val="28"/>
          <w:lang w:val="uk-UA"/>
        </w:rPr>
      </w:pPr>
      <w:r w:rsidRPr="001E3BFD">
        <w:rPr>
          <w:b/>
          <w:bCs/>
          <w:spacing w:val="-2"/>
          <w:sz w:val="28"/>
          <w:szCs w:val="28"/>
          <w:lang w:val="uk-UA"/>
        </w:rPr>
        <w:t>РОЗДІЛ ІХ.</w:t>
      </w:r>
    </w:p>
    <w:p w:rsidR="00D40D99" w:rsidRPr="001E3BFD" w:rsidRDefault="00D40D99" w:rsidP="00D40D99">
      <w:pPr>
        <w:shd w:val="clear" w:color="auto" w:fill="FFFFFF"/>
        <w:ind w:firstLine="709"/>
        <w:contextualSpacing/>
        <w:jc w:val="center"/>
        <w:rPr>
          <w:sz w:val="28"/>
          <w:szCs w:val="28"/>
          <w:u w:val="single"/>
          <w:lang w:val="uk-UA"/>
        </w:rPr>
      </w:pPr>
      <w:r w:rsidRPr="001E3BFD">
        <w:rPr>
          <w:b/>
          <w:bCs/>
          <w:spacing w:val="-2"/>
          <w:sz w:val="28"/>
          <w:szCs w:val="28"/>
          <w:u w:val="single"/>
          <w:lang w:val="uk-UA"/>
        </w:rPr>
        <w:t xml:space="preserve">КОНТРОЛЬ ЗА ВИКОНАННЯМ </w:t>
      </w:r>
      <w:r w:rsidRPr="001E3BFD">
        <w:rPr>
          <w:b/>
          <w:bCs/>
          <w:sz w:val="28"/>
          <w:szCs w:val="28"/>
          <w:u w:val="single"/>
          <w:lang w:val="uk-UA"/>
        </w:rPr>
        <w:t>КОЛЕКТИВНОГО ДОГОВОРУ</w:t>
      </w:r>
    </w:p>
    <w:p w:rsidR="00D40D99" w:rsidRPr="001E3BFD" w:rsidRDefault="00D40D99" w:rsidP="00D40D99">
      <w:pPr>
        <w:shd w:val="clear" w:color="auto" w:fill="FFFFFF"/>
        <w:tabs>
          <w:tab w:val="left" w:pos="1075"/>
        </w:tabs>
        <w:ind w:firstLine="709"/>
        <w:contextualSpacing/>
        <w:jc w:val="both"/>
        <w:rPr>
          <w:b/>
          <w:bCs/>
          <w:spacing w:val="-5"/>
          <w:sz w:val="28"/>
          <w:szCs w:val="28"/>
          <w:lang w:val="uk-UA"/>
        </w:rPr>
      </w:pPr>
    </w:p>
    <w:p w:rsidR="00D40D99" w:rsidRPr="001E3BFD" w:rsidRDefault="00D40D99" w:rsidP="00D40D99">
      <w:pPr>
        <w:shd w:val="clear" w:color="auto" w:fill="FFFFFF"/>
        <w:tabs>
          <w:tab w:val="left" w:pos="1075"/>
        </w:tabs>
        <w:ind w:firstLine="709"/>
        <w:contextualSpacing/>
        <w:jc w:val="both"/>
        <w:rPr>
          <w:b/>
          <w:bCs/>
          <w:sz w:val="28"/>
          <w:szCs w:val="28"/>
          <w:lang w:val="uk-UA"/>
        </w:rPr>
      </w:pPr>
      <w:r w:rsidRPr="001E3BFD">
        <w:rPr>
          <w:b/>
          <w:bCs/>
          <w:sz w:val="28"/>
          <w:szCs w:val="28"/>
          <w:lang w:val="uk-UA"/>
        </w:rPr>
        <w:t>9.1.Сторони зобов'язуються:</w:t>
      </w:r>
    </w:p>
    <w:p w:rsidR="00D40D99" w:rsidRPr="001E3BFD" w:rsidRDefault="00D40D99" w:rsidP="00D40D99">
      <w:pPr>
        <w:widowControl w:val="0"/>
        <w:shd w:val="clear" w:color="auto" w:fill="FFFFFF"/>
        <w:tabs>
          <w:tab w:val="left" w:pos="1306"/>
        </w:tabs>
        <w:autoSpaceDE w:val="0"/>
        <w:autoSpaceDN w:val="0"/>
        <w:adjustRightInd w:val="0"/>
        <w:ind w:firstLine="709"/>
        <w:contextualSpacing/>
        <w:jc w:val="both"/>
        <w:rPr>
          <w:spacing w:val="-7"/>
          <w:sz w:val="28"/>
          <w:szCs w:val="28"/>
          <w:lang w:val="uk-UA"/>
        </w:rPr>
      </w:pPr>
      <w:r w:rsidRPr="001E3BFD">
        <w:rPr>
          <w:b/>
          <w:sz w:val="28"/>
          <w:szCs w:val="28"/>
          <w:lang w:val="uk-UA"/>
        </w:rPr>
        <w:t>9.1.1.</w:t>
      </w:r>
      <w:r w:rsidRPr="001E3BFD">
        <w:rPr>
          <w:sz w:val="28"/>
          <w:szCs w:val="28"/>
          <w:lang w:val="uk-UA"/>
        </w:rPr>
        <w:t xml:space="preserve"> Забезпечити здійснення контролю за виконанням договору робочою комісією із представників сторін. </w:t>
      </w:r>
    </w:p>
    <w:p w:rsidR="00D40D99" w:rsidRPr="001E3BFD" w:rsidRDefault="00D40D99" w:rsidP="00D40D99">
      <w:pPr>
        <w:widowControl w:val="0"/>
        <w:shd w:val="clear" w:color="auto" w:fill="FFFFFF"/>
        <w:tabs>
          <w:tab w:val="left" w:pos="1306"/>
        </w:tabs>
        <w:autoSpaceDE w:val="0"/>
        <w:autoSpaceDN w:val="0"/>
        <w:adjustRightInd w:val="0"/>
        <w:ind w:firstLine="709"/>
        <w:contextualSpacing/>
        <w:jc w:val="both"/>
        <w:rPr>
          <w:spacing w:val="-7"/>
          <w:sz w:val="28"/>
          <w:szCs w:val="28"/>
          <w:lang w:val="uk-UA"/>
        </w:rPr>
      </w:pPr>
      <w:r w:rsidRPr="001E3BFD">
        <w:rPr>
          <w:b/>
          <w:spacing w:val="-1"/>
          <w:sz w:val="28"/>
          <w:szCs w:val="28"/>
          <w:lang w:val="uk-UA"/>
        </w:rPr>
        <w:t xml:space="preserve">9.1.2. </w:t>
      </w:r>
      <w:r w:rsidRPr="001E3BFD">
        <w:rPr>
          <w:spacing w:val="-1"/>
          <w:sz w:val="28"/>
          <w:szCs w:val="28"/>
          <w:lang w:val="uk-UA"/>
        </w:rPr>
        <w:t xml:space="preserve">Відповідальними за виконання цього договору є адміністрація та трудовий колектив територіального центру. </w:t>
      </w:r>
    </w:p>
    <w:p w:rsidR="00D40D99" w:rsidRPr="001E3BFD" w:rsidRDefault="00D40D99" w:rsidP="00D40D99">
      <w:pPr>
        <w:shd w:val="clear" w:color="auto" w:fill="FFFFFF"/>
        <w:tabs>
          <w:tab w:val="left" w:pos="1373"/>
        </w:tabs>
        <w:ind w:firstLine="709"/>
        <w:contextualSpacing/>
        <w:jc w:val="both"/>
        <w:rPr>
          <w:sz w:val="28"/>
          <w:szCs w:val="28"/>
          <w:lang w:val="uk-UA"/>
        </w:rPr>
      </w:pPr>
      <w:r w:rsidRPr="001E3BFD">
        <w:rPr>
          <w:b/>
          <w:sz w:val="28"/>
          <w:szCs w:val="28"/>
          <w:lang w:val="uk-UA"/>
        </w:rPr>
        <w:t>9.1.3</w:t>
      </w:r>
      <w:r w:rsidRPr="001E3BFD">
        <w:rPr>
          <w:sz w:val="28"/>
          <w:szCs w:val="28"/>
          <w:lang w:val="uk-UA"/>
        </w:rPr>
        <w:t>. Під час здійснення контролю за виконанням договору надавати необхідну для цього інформацію</w:t>
      </w:r>
      <w:r>
        <w:rPr>
          <w:sz w:val="28"/>
          <w:szCs w:val="28"/>
          <w:lang w:val="uk-UA"/>
        </w:rPr>
        <w:t>.</w:t>
      </w:r>
      <w:r w:rsidRPr="001E3BFD">
        <w:rPr>
          <w:sz w:val="28"/>
          <w:szCs w:val="28"/>
          <w:lang w:val="uk-UA"/>
        </w:rPr>
        <w:t xml:space="preserve"> </w:t>
      </w:r>
    </w:p>
    <w:p w:rsidR="00D40D99" w:rsidRPr="001E3BFD" w:rsidRDefault="00D40D99" w:rsidP="00D40D99">
      <w:pPr>
        <w:shd w:val="clear" w:color="auto" w:fill="FFFFFF"/>
        <w:tabs>
          <w:tab w:val="left" w:pos="1373"/>
        </w:tabs>
        <w:ind w:firstLine="709"/>
        <w:contextualSpacing/>
        <w:jc w:val="both"/>
        <w:rPr>
          <w:sz w:val="28"/>
          <w:szCs w:val="28"/>
          <w:lang w:val="uk-UA"/>
        </w:rPr>
      </w:pPr>
      <w:r w:rsidRPr="001E3BFD">
        <w:rPr>
          <w:b/>
          <w:sz w:val="28"/>
          <w:szCs w:val="28"/>
          <w:lang w:val="uk-UA"/>
        </w:rPr>
        <w:t>9.1.4.</w:t>
      </w:r>
      <w:r>
        <w:rPr>
          <w:b/>
          <w:sz w:val="28"/>
          <w:szCs w:val="28"/>
          <w:lang w:val="uk-UA"/>
        </w:rPr>
        <w:t xml:space="preserve"> </w:t>
      </w:r>
      <w:r w:rsidRPr="001E3BFD">
        <w:rPr>
          <w:sz w:val="28"/>
          <w:szCs w:val="28"/>
          <w:lang w:val="uk-UA"/>
        </w:rPr>
        <w:t xml:space="preserve">Щоквартально організовувати зустрічі роботодавця та </w:t>
      </w:r>
      <w:r>
        <w:rPr>
          <w:sz w:val="28"/>
          <w:szCs w:val="28"/>
          <w:lang w:val="uk-UA"/>
        </w:rPr>
        <w:t>представника колективу</w:t>
      </w:r>
      <w:r w:rsidRPr="001E3BFD">
        <w:rPr>
          <w:sz w:val="28"/>
          <w:szCs w:val="28"/>
          <w:lang w:val="uk-UA"/>
        </w:rPr>
        <w:t xml:space="preserve"> з працівниками закладу, на яких надавати інформацію про хід виконання договору.</w:t>
      </w:r>
    </w:p>
    <w:p w:rsidR="00D40D99" w:rsidRPr="001E3BFD" w:rsidRDefault="00D40D99" w:rsidP="00D40D99">
      <w:pPr>
        <w:shd w:val="clear" w:color="auto" w:fill="FFFFFF"/>
        <w:tabs>
          <w:tab w:val="left" w:pos="1334"/>
        </w:tabs>
        <w:ind w:firstLine="709"/>
        <w:contextualSpacing/>
        <w:jc w:val="both"/>
        <w:rPr>
          <w:sz w:val="28"/>
          <w:szCs w:val="28"/>
          <w:lang w:val="uk-UA"/>
        </w:rPr>
      </w:pPr>
      <w:r w:rsidRPr="001E3BFD">
        <w:rPr>
          <w:b/>
          <w:spacing w:val="-8"/>
          <w:sz w:val="28"/>
          <w:szCs w:val="28"/>
          <w:lang w:val="uk-UA"/>
        </w:rPr>
        <w:t>9.1.5.</w:t>
      </w:r>
      <w:r w:rsidRPr="001E3BFD">
        <w:rPr>
          <w:spacing w:val="-8"/>
          <w:sz w:val="28"/>
          <w:szCs w:val="28"/>
          <w:lang w:val="uk-UA"/>
        </w:rPr>
        <w:t xml:space="preserve"> </w:t>
      </w:r>
      <w:r w:rsidRPr="001E3BFD">
        <w:rPr>
          <w:sz w:val="28"/>
          <w:szCs w:val="28"/>
          <w:lang w:val="uk-UA"/>
        </w:rPr>
        <w:t>Розглядати підсумки виконання договору на загальних зборах трудового колективу:</w:t>
      </w:r>
    </w:p>
    <w:p w:rsidR="00D40D99" w:rsidRPr="001E3BFD" w:rsidRDefault="00D40D99" w:rsidP="00D40D99">
      <w:pPr>
        <w:shd w:val="clear" w:color="auto" w:fill="FFFFFF"/>
        <w:tabs>
          <w:tab w:val="left" w:leader="underscore" w:pos="2966"/>
        </w:tabs>
        <w:ind w:firstLine="709"/>
        <w:contextualSpacing/>
        <w:jc w:val="both"/>
        <w:rPr>
          <w:sz w:val="28"/>
          <w:szCs w:val="28"/>
          <w:lang w:val="uk-UA"/>
        </w:rPr>
      </w:pPr>
      <w:r w:rsidRPr="001E3BFD">
        <w:rPr>
          <w:spacing w:val="-3"/>
          <w:sz w:val="28"/>
          <w:szCs w:val="28"/>
          <w:lang w:val="uk-UA"/>
        </w:rPr>
        <w:t xml:space="preserve">за півріччя – до 01 </w:t>
      </w:r>
      <w:r w:rsidRPr="001E3BFD">
        <w:rPr>
          <w:sz w:val="28"/>
          <w:szCs w:val="28"/>
          <w:lang w:val="uk-UA"/>
        </w:rPr>
        <w:t>липня поточного року;</w:t>
      </w:r>
    </w:p>
    <w:p w:rsidR="00D40D99" w:rsidRPr="001E3BFD" w:rsidRDefault="00D40D99" w:rsidP="00D40D99">
      <w:pPr>
        <w:shd w:val="clear" w:color="auto" w:fill="FFFFFF"/>
        <w:tabs>
          <w:tab w:val="left" w:leader="underscore" w:pos="2688"/>
        </w:tabs>
        <w:ind w:firstLine="709"/>
        <w:contextualSpacing/>
        <w:jc w:val="both"/>
        <w:rPr>
          <w:spacing w:val="-2"/>
          <w:sz w:val="28"/>
          <w:szCs w:val="28"/>
          <w:lang w:val="uk-UA"/>
        </w:rPr>
      </w:pPr>
      <w:r w:rsidRPr="001E3BFD">
        <w:rPr>
          <w:spacing w:val="-1"/>
          <w:sz w:val="28"/>
          <w:szCs w:val="28"/>
          <w:lang w:val="uk-UA"/>
        </w:rPr>
        <w:t>за рік – до 31 грудня к</w:t>
      </w:r>
      <w:r w:rsidRPr="001E3BFD">
        <w:rPr>
          <w:spacing w:val="-2"/>
          <w:sz w:val="28"/>
          <w:szCs w:val="28"/>
          <w:lang w:val="uk-UA"/>
        </w:rPr>
        <w:t>алендарного року.</w:t>
      </w:r>
    </w:p>
    <w:p w:rsidR="00D40D99" w:rsidRPr="001E3BFD" w:rsidRDefault="00D40D99" w:rsidP="00D40D99">
      <w:pPr>
        <w:shd w:val="clear" w:color="auto" w:fill="FFFFFF"/>
        <w:tabs>
          <w:tab w:val="left" w:pos="1430"/>
        </w:tabs>
        <w:ind w:firstLine="709"/>
        <w:contextualSpacing/>
        <w:jc w:val="both"/>
        <w:rPr>
          <w:sz w:val="28"/>
          <w:szCs w:val="28"/>
          <w:lang w:val="uk-UA"/>
        </w:rPr>
      </w:pPr>
      <w:r w:rsidRPr="001E3BFD">
        <w:rPr>
          <w:b/>
          <w:spacing w:val="-8"/>
          <w:sz w:val="28"/>
          <w:szCs w:val="28"/>
          <w:lang w:val="uk-UA"/>
        </w:rPr>
        <w:t>9.1.6</w:t>
      </w:r>
      <w:r w:rsidRPr="001E3BFD">
        <w:rPr>
          <w:spacing w:val="-8"/>
          <w:sz w:val="28"/>
          <w:szCs w:val="28"/>
          <w:lang w:val="uk-UA"/>
        </w:rPr>
        <w:t xml:space="preserve">. </w:t>
      </w:r>
      <w:r w:rsidRPr="001E3BFD">
        <w:rPr>
          <w:sz w:val="28"/>
          <w:szCs w:val="28"/>
          <w:lang w:val="uk-UA"/>
        </w:rPr>
        <w:t>У випадку невиконання або несвоєчасного виконання прийнятих обов'язків за цим договором аналізувати причини цього, приймати термінові заходи щодо врегулювання виниклих проблем.</w:t>
      </w:r>
    </w:p>
    <w:p w:rsidR="00D40D99" w:rsidRPr="001E3BFD" w:rsidRDefault="00D40D99" w:rsidP="00D40D99">
      <w:pPr>
        <w:shd w:val="clear" w:color="auto" w:fill="FFFFFF"/>
        <w:tabs>
          <w:tab w:val="left" w:pos="1248"/>
        </w:tabs>
        <w:ind w:firstLine="709"/>
        <w:contextualSpacing/>
        <w:jc w:val="both"/>
        <w:rPr>
          <w:sz w:val="28"/>
          <w:szCs w:val="28"/>
          <w:lang w:val="uk-UA"/>
        </w:rPr>
      </w:pPr>
      <w:r w:rsidRPr="001E3BFD">
        <w:rPr>
          <w:b/>
          <w:spacing w:val="-7"/>
          <w:sz w:val="28"/>
          <w:szCs w:val="28"/>
          <w:lang w:val="uk-UA"/>
        </w:rPr>
        <w:t>9.1.7.</w:t>
      </w:r>
      <w:r>
        <w:rPr>
          <w:b/>
          <w:spacing w:val="-7"/>
          <w:sz w:val="28"/>
          <w:szCs w:val="28"/>
          <w:lang w:val="uk-UA"/>
        </w:rPr>
        <w:t xml:space="preserve"> </w:t>
      </w:r>
      <w:r w:rsidRPr="001E3BFD">
        <w:rPr>
          <w:spacing w:val="-1"/>
          <w:sz w:val="28"/>
          <w:szCs w:val="28"/>
          <w:lang w:val="uk-UA"/>
        </w:rPr>
        <w:t xml:space="preserve">Притягнення до дисциплінарної чи адміністративної </w:t>
      </w:r>
      <w:r w:rsidRPr="001E3BFD">
        <w:rPr>
          <w:sz w:val="28"/>
          <w:szCs w:val="28"/>
          <w:lang w:val="uk-UA"/>
        </w:rPr>
        <w:t>відповідальності за порушення чи невиконання положень цього договору здійснюється у порядку, передбаченому чинним законодавством</w:t>
      </w:r>
      <w:r>
        <w:rPr>
          <w:sz w:val="28"/>
          <w:szCs w:val="28"/>
          <w:lang w:val="uk-UA"/>
        </w:rPr>
        <w:t>.</w:t>
      </w:r>
    </w:p>
    <w:p w:rsidR="00D40D99" w:rsidRPr="001E3BFD" w:rsidRDefault="00D40D99" w:rsidP="00D40D99">
      <w:pPr>
        <w:shd w:val="clear" w:color="auto" w:fill="FFFFFF"/>
        <w:tabs>
          <w:tab w:val="left" w:pos="1248"/>
        </w:tabs>
        <w:ind w:firstLine="709"/>
        <w:contextualSpacing/>
        <w:jc w:val="both"/>
        <w:rPr>
          <w:b/>
          <w:bCs/>
          <w:spacing w:val="-1"/>
          <w:sz w:val="28"/>
          <w:szCs w:val="28"/>
          <w:lang w:val="uk-UA"/>
        </w:rPr>
      </w:pPr>
      <w:r w:rsidRPr="001E3BFD">
        <w:rPr>
          <w:b/>
          <w:bCs/>
          <w:spacing w:val="-5"/>
          <w:sz w:val="28"/>
          <w:szCs w:val="28"/>
          <w:lang w:val="uk-UA"/>
        </w:rPr>
        <w:t>9.2.</w:t>
      </w:r>
      <w:r w:rsidRPr="001E3BFD">
        <w:rPr>
          <w:b/>
          <w:bCs/>
          <w:sz w:val="28"/>
          <w:szCs w:val="28"/>
          <w:lang w:val="uk-UA"/>
        </w:rPr>
        <w:t xml:space="preserve"> Адміністрація </w:t>
      </w:r>
      <w:r w:rsidRPr="001E3BFD">
        <w:rPr>
          <w:b/>
          <w:bCs/>
          <w:spacing w:val="-1"/>
          <w:sz w:val="28"/>
          <w:szCs w:val="28"/>
          <w:lang w:val="uk-UA"/>
        </w:rPr>
        <w:t xml:space="preserve"> зобов'язується:</w:t>
      </w:r>
    </w:p>
    <w:p w:rsidR="00D40D99" w:rsidRPr="001E3BFD" w:rsidRDefault="00D40D99" w:rsidP="00D40D99">
      <w:pPr>
        <w:shd w:val="clear" w:color="auto" w:fill="FFFFFF"/>
        <w:ind w:firstLine="709"/>
        <w:contextualSpacing/>
        <w:jc w:val="both"/>
        <w:rPr>
          <w:sz w:val="28"/>
          <w:szCs w:val="28"/>
          <w:lang w:val="uk-UA"/>
        </w:rPr>
      </w:pPr>
      <w:r w:rsidRPr="001E3BFD">
        <w:rPr>
          <w:b/>
          <w:sz w:val="28"/>
          <w:szCs w:val="28"/>
          <w:lang w:val="uk-UA"/>
        </w:rPr>
        <w:t>9.2.1</w:t>
      </w:r>
      <w:r>
        <w:rPr>
          <w:sz w:val="28"/>
          <w:szCs w:val="28"/>
          <w:lang w:val="uk-UA"/>
        </w:rPr>
        <w:t xml:space="preserve">. </w:t>
      </w:r>
      <w:r w:rsidRPr="001E3BFD">
        <w:rPr>
          <w:sz w:val="28"/>
          <w:szCs w:val="28"/>
          <w:lang w:val="uk-UA"/>
        </w:rPr>
        <w:t>Забезпечити друкування, реєстрацію та розмноження колективного договору.</w:t>
      </w:r>
    </w:p>
    <w:p w:rsidR="00D40D99" w:rsidRPr="001E3BFD" w:rsidRDefault="00D40D99" w:rsidP="00D40D99">
      <w:pPr>
        <w:ind w:firstLine="709"/>
        <w:contextualSpacing/>
        <w:jc w:val="center"/>
        <w:rPr>
          <w:b/>
          <w:sz w:val="28"/>
          <w:szCs w:val="28"/>
          <w:lang w:val="uk-UA"/>
        </w:rPr>
      </w:pPr>
      <w:r w:rsidRPr="001E3BFD">
        <w:rPr>
          <w:b/>
          <w:sz w:val="28"/>
          <w:szCs w:val="28"/>
          <w:lang w:val="uk-UA"/>
        </w:rPr>
        <w:t>РОЗДІЛ  Х</w:t>
      </w:r>
    </w:p>
    <w:p w:rsidR="00D40D99" w:rsidRPr="001E3BFD" w:rsidRDefault="00D40D99" w:rsidP="00D40D99">
      <w:pPr>
        <w:ind w:firstLine="709"/>
        <w:contextualSpacing/>
        <w:jc w:val="center"/>
        <w:rPr>
          <w:b/>
          <w:sz w:val="28"/>
          <w:szCs w:val="28"/>
          <w:u w:val="single"/>
          <w:lang w:val="uk-UA"/>
        </w:rPr>
      </w:pPr>
      <w:r w:rsidRPr="001E3BFD">
        <w:rPr>
          <w:b/>
          <w:sz w:val="28"/>
          <w:szCs w:val="28"/>
          <w:u w:val="single"/>
          <w:lang w:val="uk-UA"/>
        </w:rPr>
        <w:t>ЗАКЛЮЧНІ ПОЛОЖЕННЯ</w:t>
      </w:r>
    </w:p>
    <w:p w:rsidR="00D40D99" w:rsidRPr="001E3BFD" w:rsidRDefault="00D40D99" w:rsidP="00D40D99">
      <w:pPr>
        <w:ind w:firstLine="709"/>
        <w:contextualSpacing/>
        <w:jc w:val="both"/>
        <w:rPr>
          <w:b/>
          <w:sz w:val="28"/>
          <w:szCs w:val="28"/>
          <w:u w:val="single"/>
          <w:lang w:val="uk-UA"/>
        </w:rPr>
      </w:pPr>
    </w:p>
    <w:p w:rsidR="00D40D99" w:rsidRPr="001E3BFD" w:rsidRDefault="00D40D99" w:rsidP="00D40D99">
      <w:pPr>
        <w:shd w:val="clear" w:color="auto" w:fill="FFFFFF"/>
        <w:tabs>
          <w:tab w:val="left" w:pos="1109"/>
          <w:tab w:val="left" w:leader="underscore" w:pos="5621"/>
        </w:tabs>
        <w:ind w:firstLine="709"/>
        <w:contextualSpacing/>
        <w:jc w:val="both"/>
        <w:rPr>
          <w:sz w:val="28"/>
          <w:szCs w:val="28"/>
          <w:lang w:val="uk-UA"/>
        </w:rPr>
      </w:pPr>
      <w:r w:rsidRPr="001E3BFD">
        <w:rPr>
          <w:b/>
          <w:sz w:val="28"/>
          <w:szCs w:val="28"/>
          <w:lang w:val="uk-UA"/>
        </w:rPr>
        <w:t>10.1.</w:t>
      </w:r>
      <w:r w:rsidRPr="001E3BFD">
        <w:rPr>
          <w:sz w:val="28"/>
          <w:szCs w:val="28"/>
          <w:lang w:val="uk-UA"/>
        </w:rPr>
        <w:t xml:space="preserve"> Цей договір укладено на 202</w:t>
      </w:r>
      <w:r>
        <w:rPr>
          <w:sz w:val="28"/>
          <w:szCs w:val="28"/>
          <w:lang w:val="uk-UA"/>
        </w:rPr>
        <w:t>5</w:t>
      </w:r>
      <w:r w:rsidRPr="001E3BFD">
        <w:rPr>
          <w:sz w:val="28"/>
          <w:szCs w:val="28"/>
          <w:lang w:val="uk-UA"/>
        </w:rPr>
        <w:t>-20</w:t>
      </w:r>
      <w:r>
        <w:rPr>
          <w:sz w:val="28"/>
          <w:szCs w:val="28"/>
          <w:lang w:val="uk-UA"/>
        </w:rPr>
        <w:t>30 роки</w:t>
      </w:r>
      <w:r w:rsidRPr="001E3BFD">
        <w:rPr>
          <w:spacing w:val="-3"/>
          <w:sz w:val="28"/>
          <w:szCs w:val="28"/>
          <w:lang w:val="uk-UA"/>
        </w:rPr>
        <w:t xml:space="preserve">.  </w:t>
      </w:r>
      <w:r w:rsidRPr="001E3BFD">
        <w:rPr>
          <w:sz w:val="28"/>
          <w:szCs w:val="28"/>
          <w:lang w:val="uk-UA"/>
        </w:rPr>
        <w:t>Договір діє з моменту підписання його сторонами.</w:t>
      </w:r>
    </w:p>
    <w:p w:rsidR="00D40D99" w:rsidRPr="001E3BFD" w:rsidRDefault="00D40D99" w:rsidP="00D40D99">
      <w:pPr>
        <w:shd w:val="clear" w:color="auto" w:fill="FFFFFF"/>
        <w:tabs>
          <w:tab w:val="left" w:pos="1109"/>
        </w:tabs>
        <w:ind w:firstLine="709"/>
        <w:contextualSpacing/>
        <w:jc w:val="both"/>
        <w:rPr>
          <w:sz w:val="28"/>
          <w:szCs w:val="28"/>
          <w:lang w:val="uk-UA"/>
        </w:rPr>
      </w:pPr>
      <w:r w:rsidRPr="001E3BFD">
        <w:rPr>
          <w:b/>
          <w:sz w:val="28"/>
          <w:szCs w:val="28"/>
          <w:lang w:val="uk-UA"/>
        </w:rPr>
        <w:t xml:space="preserve">10.2. </w:t>
      </w:r>
      <w:r w:rsidRPr="001E3BFD">
        <w:rPr>
          <w:sz w:val="28"/>
          <w:szCs w:val="28"/>
          <w:lang w:val="uk-UA"/>
        </w:rPr>
        <w:t xml:space="preserve">Після закінчення строку, вказаного у п.10.1., договір </w:t>
      </w:r>
      <w:r w:rsidRPr="001E3BFD">
        <w:rPr>
          <w:spacing w:val="-1"/>
          <w:sz w:val="28"/>
          <w:szCs w:val="28"/>
          <w:lang w:val="uk-UA"/>
        </w:rPr>
        <w:t>продовжує діяти до уклад</w:t>
      </w:r>
      <w:r>
        <w:rPr>
          <w:spacing w:val="-1"/>
          <w:sz w:val="28"/>
          <w:szCs w:val="28"/>
          <w:lang w:val="uk-UA"/>
        </w:rPr>
        <w:t>а</w:t>
      </w:r>
      <w:r w:rsidRPr="001E3BFD">
        <w:rPr>
          <w:spacing w:val="-1"/>
          <w:sz w:val="28"/>
          <w:szCs w:val="28"/>
          <w:lang w:val="uk-UA"/>
        </w:rPr>
        <w:t>н</w:t>
      </w:r>
      <w:r>
        <w:rPr>
          <w:spacing w:val="-1"/>
          <w:sz w:val="28"/>
          <w:szCs w:val="28"/>
          <w:lang w:val="uk-UA"/>
        </w:rPr>
        <w:t>ня</w:t>
      </w:r>
      <w:r w:rsidRPr="001E3BFD">
        <w:rPr>
          <w:spacing w:val="-1"/>
          <w:sz w:val="28"/>
          <w:szCs w:val="28"/>
          <w:lang w:val="uk-UA"/>
        </w:rPr>
        <w:t xml:space="preserve">  </w:t>
      </w:r>
      <w:r w:rsidRPr="001E3BFD">
        <w:rPr>
          <w:sz w:val="28"/>
          <w:szCs w:val="28"/>
          <w:lang w:val="uk-UA"/>
        </w:rPr>
        <w:t>нов</w:t>
      </w:r>
      <w:r>
        <w:rPr>
          <w:sz w:val="28"/>
          <w:szCs w:val="28"/>
          <w:lang w:val="uk-UA"/>
        </w:rPr>
        <w:t>ого</w:t>
      </w:r>
      <w:r w:rsidRPr="001E3BFD">
        <w:rPr>
          <w:sz w:val="28"/>
          <w:szCs w:val="28"/>
          <w:lang w:val="uk-UA"/>
        </w:rPr>
        <w:t xml:space="preserve"> догов</w:t>
      </w:r>
      <w:r>
        <w:rPr>
          <w:sz w:val="28"/>
          <w:szCs w:val="28"/>
          <w:lang w:val="uk-UA"/>
        </w:rPr>
        <w:t>о</w:t>
      </w:r>
      <w:r w:rsidRPr="001E3BFD">
        <w:rPr>
          <w:sz w:val="28"/>
          <w:szCs w:val="28"/>
          <w:lang w:val="uk-UA"/>
        </w:rPr>
        <w:t>р</w:t>
      </w:r>
      <w:r>
        <w:rPr>
          <w:sz w:val="28"/>
          <w:szCs w:val="28"/>
          <w:lang w:val="uk-UA"/>
        </w:rPr>
        <w:t>у</w:t>
      </w:r>
      <w:r w:rsidRPr="001E3BFD">
        <w:rPr>
          <w:sz w:val="28"/>
          <w:szCs w:val="28"/>
          <w:lang w:val="uk-UA"/>
        </w:rPr>
        <w:t>.</w:t>
      </w:r>
    </w:p>
    <w:p w:rsidR="00D40D99" w:rsidRPr="001E3BFD" w:rsidRDefault="00D40D99" w:rsidP="00D40D99">
      <w:pPr>
        <w:pStyle w:val="aff1"/>
        <w:tabs>
          <w:tab w:val="num" w:pos="851"/>
        </w:tabs>
        <w:contextualSpacing/>
        <w:rPr>
          <w:szCs w:val="28"/>
        </w:rPr>
      </w:pPr>
      <w:r w:rsidRPr="001E3BFD">
        <w:rPr>
          <w:b/>
          <w:szCs w:val="28"/>
        </w:rPr>
        <w:t>10.3.</w:t>
      </w:r>
      <w:r w:rsidRPr="001E3BFD">
        <w:rPr>
          <w:szCs w:val="28"/>
        </w:rPr>
        <w:t xml:space="preserve"> Колективний договір зберігає чинність у разі зміни складу, структури, найменування установи, а у випадку реорганізації може бути переглянутий за згодою сторін.</w:t>
      </w:r>
    </w:p>
    <w:p w:rsidR="00D40D99" w:rsidRPr="001E3BFD" w:rsidRDefault="00D40D99" w:rsidP="00D40D99">
      <w:pPr>
        <w:pStyle w:val="aff1"/>
        <w:tabs>
          <w:tab w:val="num" w:pos="851"/>
        </w:tabs>
        <w:contextualSpacing/>
        <w:rPr>
          <w:szCs w:val="28"/>
        </w:rPr>
      </w:pPr>
      <w:r w:rsidRPr="001E3BFD">
        <w:rPr>
          <w:b/>
          <w:szCs w:val="28"/>
        </w:rPr>
        <w:t>10.4.</w:t>
      </w:r>
      <w:r w:rsidRPr="001E3BFD">
        <w:rPr>
          <w:szCs w:val="28"/>
        </w:rPr>
        <w:t xml:space="preserve"> Зміни і доповнення до цього Договору протягом терміну його дії можуть вноситися у випадках зміни діючого законодавства України тільки при взаємній згоді Сторін. Зміни та доповнення до цього договору є його невід'ємною частиною.</w:t>
      </w:r>
    </w:p>
    <w:p w:rsidR="00D40D99" w:rsidRPr="001E3BFD" w:rsidRDefault="00D40D99" w:rsidP="00D40D99">
      <w:pPr>
        <w:pStyle w:val="aff1"/>
        <w:tabs>
          <w:tab w:val="num" w:pos="851"/>
        </w:tabs>
        <w:contextualSpacing/>
        <w:rPr>
          <w:szCs w:val="28"/>
        </w:rPr>
      </w:pPr>
      <w:r w:rsidRPr="001E3BFD">
        <w:rPr>
          <w:b/>
          <w:szCs w:val="28"/>
        </w:rPr>
        <w:t xml:space="preserve">  10.5.</w:t>
      </w:r>
      <w:r w:rsidRPr="001E3BFD">
        <w:rPr>
          <w:szCs w:val="28"/>
        </w:rPr>
        <w:t xml:space="preserve"> Пропозиції кожної із сторін щодо змін і доповнень надсилаються іншій стороні у письмовій формі, розглядаються спільною робочою комісією Сторін у 10-денний термін з дня їх отримання іншою Стороною і набирають чинності після схвалення Адміністрацією та загальними зборами трудового колективу і підписання Сторонами.</w:t>
      </w:r>
    </w:p>
    <w:p w:rsidR="00D40D99" w:rsidRPr="001E3BFD" w:rsidRDefault="00D40D99" w:rsidP="00D40D99">
      <w:pPr>
        <w:pStyle w:val="aff1"/>
        <w:tabs>
          <w:tab w:val="num" w:pos="851"/>
        </w:tabs>
        <w:contextualSpacing/>
        <w:rPr>
          <w:szCs w:val="28"/>
        </w:rPr>
      </w:pPr>
      <w:r w:rsidRPr="001E3BFD">
        <w:rPr>
          <w:b/>
          <w:szCs w:val="28"/>
        </w:rPr>
        <w:t xml:space="preserve"> 10.6.</w:t>
      </w:r>
      <w:r w:rsidRPr="001E3BFD">
        <w:rPr>
          <w:szCs w:val="28"/>
        </w:rPr>
        <w:t xml:space="preserve"> Контроль за виконанням Договору здійснюється Сторонами безпосередньо чи особами, уповноваженими представниками Сторін.</w:t>
      </w:r>
    </w:p>
    <w:p w:rsidR="00D40D99" w:rsidRPr="001E3BFD" w:rsidRDefault="00D40D99" w:rsidP="00D40D99">
      <w:pPr>
        <w:pStyle w:val="aff1"/>
        <w:tabs>
          <w:tab w:val="num" w:pos="851"/>
        </w:tabs>
        <w:contextualSpacing/>
        <w:rPr>
          <w:b/>
          <w:szCs w:val="28"/>
          <w:u w:val="single"/>
        </w:rPr>
      </w:pPr>
      <w:r w:rsidRPr="001E3BFD">
        <w:rPr>
          <w:b/>
          <w:szCs w:val="28"/>
        </w:rPr>
        <w:t xml:space="preserve"> 10.7</w:t>
      </w:r>
      <w:r w:rsidRPr="001E3BFD">
        <w:rPr>
          <w:szCs w:val="28"/>
        </w:rPr>
        <w:t xml:space="preserve">. Адміністрація спільно з </w:t>
      </w:r>
      <w:r>
        <w:rPr>
          <w:szCs w:val="28"/>
        </w:rPr>
        <w:t>представником колективу</w:t>
      </w:r>
      <w:r w:rsidRPr="001E3BFD">
        <w:rPr>
          <w:szCs w:val="28"/>
        </w:rPr>
        <w:t xml:space="preserve"> забезпечує захист баз персональних даних працівників, що обробляються в процесі фінансово-господарської, громадської діяльності установи, виконуючи всі норми передбачені Законом України </w:t>
      </w:r>
      <w:r>
        <w:rPr>
          <w:szCs w:val="28"/>
        </w:rPr>
        <w:t>«</w:t>
      </w:r>
      <w:r w:rsidRPr="001E3BFD">
        <w:rPr>
          <w:szCs w:val="28"/>
        </w:rPr>
        <w:t>Про захист персональних даних</w:t>
      </w:r>
      <w:r>
        <w:rPr>
          <w:szCs w:val="28"/>
        </w:rPr>
        <w:t>»</w:t>
      </w:r>
      <w:r w:rsidRPr="001E3BFD">
        <w:rPr>
          <w:szCs w:val="28"/>
        </w:rPr>
        <w:t xml:space="preserve"> від 01.06.2010 №2297-VΙ. </w:t>
      </w:r>
    </w:p>
    <w:p w:rsidR="00D40D99" w:rsidRPr="001E3BFD" w:rsidRDefault="00D40D99" w:rsidP="00D40D99">
      <w:pPr>
        <w:ind w:firstLine="709"/>
        <w:contextualSpacing/>
        <w:jc w:val="both"/>
        <w:rPr>
          <w:sz w:val="28"/>
          <w:szCs w:val="28"/>
          <w:lang w:val="uk-UA"/>
        </w:rPr>
      </w:pPr>
      <w:r w:rsidRPr="001E3BFD">
        <w:rPr>
          <w:sz w:val="28"/>
          <w:szCs w:val="28"/>
          <w:lang w:val="uk-UA"/>
        </w:rPr>
        <w:t xml:space="preserve">Протокол № </w:t>
      </w:r>
      <w:r>
        <w:rPr>
          <w:sz w:val="28"/>
          <w:szCs w:val="28"/>
          <w:lang w:val="uk-UA"/>
        </w:rPr>
        <w:t>2</w:t>
      </w:r>
      <w:r w:rsidRPr="001E3BFD">
        <w:rPr>
          <w:sz w:val="28"/>
          <w:szCs w:val="28"/>
          <w:lang w:val="uk-UA"/>
        </w:rPr>
        <w:t xml:space="preserve"> від </w:t>
      </w:r>
      <w:r>
        <w:rPr>
          <w:sz w:val="28"/>
          <w:szCs w:val="28"/>
          <w:lang w:val="uk-UA"/>
        </w:rPr>
        <w:t>31 березня 2025</w:t>
      </w:r>
      <w:r w:rsidRPr="001E3BFD">
        <w:rPr>
          <w:sz w:val="28"/>
          <w:szCs w:val="28"/>
          <w:lang w:val="uk-UA"/>
        </w:rPr>
        <w:t xml:space="preserve"> року.</w:t>
      </w:r>
    </w:p>
    <w:p w:rsidR="00D40D99" w:rsidRPr="001E3BFD" w:rsidRDefault="00D40D99" w:rsidP="00D40D99">
      <w:pPr>
        <w:ind w:firstLine="709"/>
        <w:contextualSpacing/>
        <w:jc w:val="both"/>
        <w:rPr>
          <w:sz w:val="28"/>
          <w:szCs w:val="28"/>
          <w:lang w:val="uk-UA"/>
        </w:rPr>
      </w:pPr>
      <w:r w:rsidRPr="001E3BFD">
        <w:rPr>
          <w:sz w:val="28"/>
          <w:szCs w:val="28"/>
          <w:lang w:val="uk-UA"/>
        </w:rPr>
        <w:t>За дорученням сторін і загальних зборів трудового колективу колективний договір підписали:</w:t>
      </w:r>
    </w:p>
    <w:p w:rsidR="00D40D99" w:rsidRPr="001E3BFD" w:rsidRDefault="00D40D99" w:rsidP="00D40D99">
      <w:pPr>
        <w:ind w:firstLine="709"/>
        <w:contextualSpacing/>
        <w:jc w:val="both"/>
        <w:rPr>
          <w:sz w:val="28"/>
          <w:szCs w:val="28"/>
          <w:lang w:val="uk-UA"/>
        </w:rPr>
      </w:pPr>
    </w:p>
    <w:p w:rsidR="00D40D99" w:rsidRPr="001E3BFD" w:rsidRDefault="00D40D99" w:rsidP="00D40D99">
      <w:pPr>
        <w:tabs>
          <w:tab w:val="left" w:pos="5835"/>
          <w:tab w:val="left" w:pos="6452"/>
        </w:tabs>
        <w:contextualSpacing/>
        <w:jc w:val="both"/>
        <w:rPr>
          <w:b/>
          <w:bCs/>
          <w:sz w:val="28"/>
          <w:szCs w:val="28"/>
          <w:lang w:val="uk-UA"/>
        </w:rPr>
      </w:pPr>
      <w:r w:rsidRPr="001E3BFD">
        <w:rPr>
          <w:b/>
          <w:bCs/>
          <w:sz w:val="28"/>
          <w:szCs w:val="28"/>
          <w:lang w:val="uk-UA"/>
        </w:rPr>
        <w:t xml:space="preserve">Директор територіального центру </w:t>
      </w:r>
      <w:r w:rsidRPr="001E3BFD">
        <w:rPr>
          <w:b/>
          <w:bCs/>
          <w:sz w:val="28"/>
          <w:szCs w:val="28"/>
          <w:lang w:val="uk-UA"/>
        </w:rPr>
        <w:tab/>
        <w:t xml:space="preserve">      </w:t>
      </w:r>
      <w:r>
        <w:rPr>
          <w:b/>
          <w:bCs/>
          <w:sz w:val="28"/>
          <w:szCs w:val="28"/>
          <w:lang w:val="uk-UA"/>
        </w:rPr>
        <w:t>Представник</w:t>
      </w:r>
    </w:p>
    <w:p w:rsidR="00D40D99" w:rsidRPr="001E3BFD" w:rsidRDefault="00D40D99" w:rsidP="00D40D99">
      <w:pPr>
        <w:tabs>
          <w:tab w:val="left" w:pos="19"/>
        </w:tabs>
        <w:contextualSpacing/>
        <w:jc w:val="both"/>
        <w:rPr>
          <w:b/>
          <w:sz w:val="28"/>
          <w:szCs w:val="28"/>
          <w:lang w:val="uk-UA"/>
        </w:rPr>
      </w:pPr>
      <w:r w:rsidRPr="001E3BFD">
        <w:rPr>
          <w:b/>
          <w:sz w:val="28"/>
          <w:szCs w:val="28"/>
          <w:lang w:val="uk-UA"/>
        </w:rPr>
        <w:t>соціального обслуговування</w:t>
      </w:r>
      <w:r w:rsidRPr="001E3BFD">
        <w:rPr>
          <w:b/>
          <w:sz w:val="28"/>
          <w:szCs w:val="28"/>
          <w:lang w:val="uk-UA"/>
        </w:rPr>
        <w:tab/>
        <w:t xml:space="preserve">                             </w:t>
      </w:r>
      <w:r>
        <w:rPr>
          <w:b/>
          <w:sz w:val="28"/>
          <w:szCs w:val="28"/>
          <w:lang w:val="uk-UA"/>
        </w:rPr>
        <w:t>трудового колективу</w:t>
      </w:r>
      <w:r w:rsidRPr="001E3BFD">
        <w:rPr>
          <w:b/>
          <w:sz w:val="28"/>
          <w:szCs w:val="28"/>
          <w:lang w:val="uk-UA"/>
        </w:rPr>
        <w:t xml:space="preserve">  </w:t>
      </w:r>
    </w:p>
    <w:p w:rsidR="00D40D99" w:rsidRPr="001E3BFD" w:rsidRDefault="00D40D99" w:rsidP="00D40D99">
      <w:pPr>
        <w:tabs>
          <w:tab w:val="left" w:pos="19"/>
        </w:tabs>
        <w:ind w:firstLine="709"/>
        <w:contextualSpacing/>
        <w:jc w:val="both"/>
        <w:rPr>
          <w:b/>
          <w:sz w:val="28"/>
          <w:szCs w:val="28"/>
          <w:lang w:val="uk-UA"/>
        </w:rPr>
      </w:pPr>
      <w:r w:rsidRPr="001E3BFD">
        <w:rPr>
          <w:b/>
          <w:sz w:val="28"/>
          <w:szCs w:val="28"/>
          <w:lang w:val="uk-UA"/>
        </w:rPr>
        <w:t xml:space="preserve">                                                                             </w:t>
      </w:r>
      <w:r>
        <w:rPr>
          <w:b/>
          <w:sz w:val="28"/>
          <w:szCs w:val="28"/>
          <w:lang w:val="uk-UA"/>
        </w:rPr>
        <w:t xml:space="preserve">  </w:t>
      </w:r>
    </w:p>
    <w:p w:rsidR="00D40D99" w:rsidRDefault="00D40D99" w:rsidP="00D40D99">
      <w:pPr>
        <w:tabs>
          <w:tab w:val="left" w:pos="-19"/>
          <w:tab w:val="left" w:pos="6358"/>
        </w:tabs>
        <w:ind w:firstLine="709"/>
        <w:contextualSpacing/>
        <w:jc w:val="both"/>
        <w:rPr>
          <w:b/>
          <w:sz w:val="28"/>
          <w:szCs w:val="28"/>
          <w:lang w:val="uk-UA"/>
        </w:rPr>
      </w:pPr>
      <w:r w:rsidRPr="001E3BFD">
        <w:rPr>
          <w:b/>
          <w:sz w:val="28"/>
          <w:szCs w:val="28"/>
          <w:lang w:val="uk-UA"/>
        </w:rPr>
        <w:tab/>
      </w:r>
    </w:p>
    <w:p w:rsidR="00D40D99" w:rsidRPr="001E3BFD" w:rsidRDefault="00D40D99" w:rsidP="00D40D99">
      <w:pPr>
        <w:tabs>
          <w:tab w:val="left" w:pos="-19"/>
          <w:tab w:val="left" w:pos="6358"/>
        </w:tabs>
        <w:contextualSpacing/>
        <w:jc w:val="both"/>
        <w:rPr>
          <w:b/>
          <w:sz w:val="28"/>
          <w:szCs w:val="28"/>
          <w:lang w:val="uk-UA"/>
        </w:rPr>
      </w:pPr>
      <w:r w:rsidRPr="001E3BFD">
        <w:rPr>
          <w:b/>
          <w:sz w:val="28"/>
          <w:szCs w:val="28"/>
          <w:lang w:val="uk-UA"/>
        </w:rPr>
        <w:t>___________</w:t>
      </w:r>
      <w:r>
        <w:rPr>
          <w:b/>
          <w:sz w:val="28"/>
          <w:szCs w:val="28"/>
          <w:lang w:val="uk-UA"/>
        </w:rPr>
        <w:t xml:space="preserve">Ольга ДАЦЮК                  </w:t>
      </w:r>
      <w:r w:rsidRPr="001E3BFD">
        <w:rPr>
          <w:b/>
          <w:sz w:val="28"/>
          <w:szCs w:val="28"/>
          <w:lang w:val="uk-UA"/>
        </w:rPr>
        <w:t>__________</w:t>
      </w:r>
      <w:r>
        <w:rPr>
          <w:b/>
          <w:sz w:val="28"/>
          <w:szCs w:val="28"/>
          <w:lang w:val="uk-UA"/>
        </w:rPr>
        <w:t>Таїса ПРИБОЛОВЕЦЬ</w:t>
      </w:r>
    </w:p>
    <w:p w:rsidR="00D40D99" w:rsidRPr="00AE29D5" w:rsidRDefault="00D40D99" w:rsidP="00D40D99">
      <w:pPr>
        <w:tabs>
          <w:tab w:val="left" w:pos="8116"/>
          <w:tab w:val="left" w:pos="9040"/>
        </w:tabs>
        <w:ind w:firstLine="709"/>
        <w:contextualSpacing/>
        <w:jc w:val="right"/>
        <w:rPr>
          <w:b/>
          <w:sz w:val="28"/>
          <w:szCs w:val="28"/>
          <w:lang w:val="uk-UA"/>
        </w:rPr>
      </w:pPr>
      <w:r w:rsidRPr="00AE29D5">
        <w:rPr>
          <w:b/>
          <w:sz w:val="28"/>
          <w:szCs w:val="28"/>
          <w:lang w:val="uk-UA"/>
        </w:rPr>
        <w:t xml:space="preserve">                                                                                            Додаток №1</w:t>
      </w:r>
    </w:p>
    <w:p w:rsidR="00D40D99" w:rsidRPr="00AE29D5" w:rsidRDefault="00D40D99" w:rsidP="00D40D99">
      <w:pPr>
        <w:ind w:firstLine="709"/>
        <w:contextualSpacing/>
        <w:jc w:val="right"/>
        <w:rPr>
          <w:b/>
          <w:sz w:val="28"/>
          <w:szCs w:val="28"/>
          <w:lang w:val="uk-UA"/>
        </w:rPr>
      </w:pPr>
      <w:r w:rsidRPr="00AE29D5">
        <w:rPr>
          <w:b/>
          <w:sz w:val="28"/>
          <w:szCs w:val="28"/>
          <w:lang w:val="uk-UA"/>
        </w:rPr>
        <w:t xml:space="preserve">                                                                              ЗАТВЕРДЖЕНО:</w:t>
      </w:r>
    </w:p>
    <w:p w:rsidR="00D40D99" w:rsidRPr="00AE29D5" w:rsidRDefault="00D40D99" w:rsidP="00D40D99">
      <w:pPr>
        <w:ind w:firstLine="709"/>
        <w:contextualSpacing/>
        <w:jc w:val="right"/>
        <w:rPr>
          <w:b/>
          <w:sz w:val="28"/>
          <w:szCs w:val="28"/>
          <w:lang w:val="uk-UA"/>
        </w:rPr>
      </w:pPr>
      <w:r w:rsidRPr="00AE29D5">
        <w:rPr>
          <w:b/>
          <w:sz w:val="28"/>
          <w:szCs w:val="28"/>
          <w:lang w:val="uk-UA"/>
        </w:rPr>
        <w:t xml:space="preserve">                                                                  На загальних зборах працівників      </w:t>
      </w:r>
    </w:p>
    <w:p w:rsidR="00D40D99" w:rsidRPr="00AE29D5" w:rsidRDefault="00D40D99" w:rsidP="00D40D99">
      <w:pPr>
        <w:ind w:firstLine="709"/>
        <w:contextualSpacing/>
        <w:jc w:val="right"/>
        <w:rPr>
          <w:b/>
          <w:sz w:val="28"/>
          <w:szCs w:val="28"/>
          <w:lang w:val="uk-UA"/>
        </w:rPr>
      </w:pPr>
      <w:r w:rsidRPr="00AE29D5">
        <w:rPr>
          <w:b/>
          <w:sz w:val="28"/>
          <w:szCs w:val="28"/>
          <w:lang w:val="uk-UA"/>
        </w:rPr>
        <w:t xml:space="preserve">                                                                  Козятинського міського  </w:t>
      </w:r>
    </w:p>
    <w:p w:rsidR="00D40D99" w:rsidRPr="00AE29D5" w:rsidRDefault="00D40D99" w:rsidP="00D40D99">
      <w:pPr>
        <w:ind w:firstLine="709"/>
        <w:contextualSpacing/>
        <w:jc w:val="right"/>
        <w:rPr>
          <w:b/>
          <w:sz w:val="28"/>
          <w:szCs w:val="28"/>
          <w:lang w:val="uk-UA"/>
        </w:rPr>
      </w:pPr>
      <w:r w:rsidRPr="00AE29D5">
        <w:rPr>
          <w:b/>
          <w:sz w:val="28"/>
          <w:szCs w:val="28"/>
          <w:lang w:val="uk-UA"/>
        </w:rPr>
        <w:t xml:space="preserve">                                                                  територіального центру  </w:t>
      </w:r>
    </w:p>
    <w:p w:rsidR="00D40D99" w:rsidRPr="00AE29D5" w:rsidRDefault="00D40D99" w:rsidP="00D40D99">
      <w:pPr>
        <w:tabs>
          <w:tab w:val="left" w:pos="5529"/>
        </w:tabs>
        <w:ind w:firstLine="709"/>
        <w:contextualSpacing/>
        <w:jc w:val="right"/>
        <w:rPr>
          <w:b/>
          <w:sz w:val="28"/>
          <w:szCs w:val="28"/>
          <w:lang w:val="uk-UA"/>
        </w:rPr>
      </w:pPr>
      <w:r w:rsidRPr="00AE29D5">
        <w:rPr>
          <w:b/>
          <w:sz w:val="28"/>
          <w:szCs w:val="28"/>
          <w:lang w:val="uk-UA"/>
        </w:rPr>
        <w:t xml:space="preserve">                     соціального обслуговування                                                                                                       </w:t>
      </w:r>
    </w:p>
    <w:p w:rsidR="00D40D99" w:rsidRPr="00AE29D5" w:rsidRDefault="00D40D99" w:rsidP="00D40D99">
      <w:pPr>
        <w:ind w:firstLine="709"/>
        <w:contextualSpacing/>
        <w:jc w:val="right"/>
        <w:rPr>
          <w:b/>
          <w:sz w:val="28"/>
          <w:szCs w:val="28"/>
          <w:lang w:val="uk-UA"/>
        </w:rPr>
      </w:pPr>
      <w:r w:rsidRPr="00AE29D5">
        <w:rPr>
          <w:b/>
          <w:sz w:val="28"/>
          <w:szCs w:val="28"/>
          <w:lang w:val="uk-UA"/>
        </w:rPr>
        <w:t xml:space="preserve">                                                                   від </w:t>
      </w:r>
      <w:r>
        <w:rPr>
          <w:b/>
          <w:sz w:val="28"/>
          <w:szCs w:val="28"/>
          <w:lang w:val="uk-UA"/>
        </w:rPr>
        <w:t>31 березня</w:t>
      </w:r>
      <w:r w:rsidRPr="00AE29D5">
        <w:rPr>
          <w:b/>
          <w:sz w:val="28"/>
          <w:szCs w:val="28"/>
          <w:lang w:val="uk-UA"/>
        </w:rPr>
        <w:t>_20</w:t>
      </w:r>
      <w:r>
        <w:rPr>
          <w:b/>
          <w:sz w:val="28"/>
          <w:szCs w:val="28"/>
          <w:lang w:val="uk-UA"/>
        </w:rPr>
        <w:t>25</w:t>
      </w:r>
      <w:r w:rsidRPr="00AE29D5">
        <w:rPr>
          <w:b/>
          <w:sz w:val="28"/>
          <w:szCs w:val="28"/>
          <w:lang w:val="uk-UA"/>
        </w:rPr>
        <w:t xml:space="preserve"> р. </w:t>
      </w:r>
    </w:p>
    <w:p w:rsidR="00D40D99" w:rsidRPr="00AE29D5" w:rsidRDefault="00D40D99" w:rsidP="00D40D99">
      <w:pPr>
        <w:tabs>
          <w:tab w:val="left" w:pos="5274"/>
          <w:tab w:val="left" w:pos="5592"/>
        </w:tabs>
        <w:ind w:firstLine="709"/>
        <w:contextualSpacing/>
        <w:jc w:val="right"/>
        <w:rPr>
          <w:b/>
          <w:sz w:val="28"/>
          <w:szCs w:val="28"/>
          <w:lang w:val="uk-UA"/>
        </w:rPr>
      </w:pPr>
      <w:r w:rsidRPr="00AE29D5">
        <w:rPr>
          <w:b/>
          <w:sz w:val="28"/>
          <w:szCs w:val="28"/>
          <w:lang w:val="uk-UA"/>
        </w:rPr>
        <w:tab/>
        <w:t xml:space="preserve"> Протокол № </w:t>
      </w:r>
      <w:r>
        <w:rPr>
          <w:b/>
          <w:sz w:val="28"/>
          <w:szCs w:val="28"/>
          <w:lang w:val="uk-UA"/>
        </w:rPr>
        <w:t>2</w:t>
      </w:r>
    </w:p>
    <w:p w:rsidR="00D40D99" w:rsidRPr="001E3BFD" w:rsidRDefault="00D40D99" w:rsidP="00D40D99">
      <w:pPr>
        <w:ind w:firstLine="709"/>
        <w:contextualSpacing/>
        <w:jc w:val="right"/>
        <w:rPr>
          <w:sz w:val="28"/>
          <w:szCs w:val="28"/>
          <w:lang w:val="uk-UA"/>
        </w:rPr>
      </w:pPr>
    </w:p>
    <w:p w:rsidR="00D40D99" w:rsidRPr="001E3BFD" w:rsidRDefault="00D40D99" w:rsidP="00D40D99">
      <w:pPr>
        <w:ind w:firstLine="709"/>
        <w:contextualSpacing/>
        <w:jc w:val="both"/>
        <w:rPr>
          <w:b/>
          <w:sz w:val="28"/>
          <w:szCs w:val="28"/>
          <w:lang w:val="uk-UA"/>
        </w:rPr>
      </w:pPr>
    </w:p>
    <w:p w:rsidR="00D40D99" w:rsidRPr="001E3BFD" w:rsidRDefault="00D40D99" w:rsidP="00D40D99">
      <w:pPr>
        <w:ind w:firstLine="709"/>
        <w:contextualSpacing/>
        <w:jc w:val="center"/>
        <w:rPr>
          <w:b/>
          <w:sz w:val="28"/>
          <w:szCs w:val="28"/>
          <w:lang w:val="uk-UA"/>
        </w:rPr>
      </w:pPr>
      <w:r w:rsidRPr="001E3BFD">
        <w:rPr>
          <w:b/>
          <w:sz w:val="28"/>
          <w:szCs w:val="28"/>
          <w:lang w:val="uk-UA"/>
        </w:rPr>
        <w:t>ПРАВИЛА</w:t>
      </w:r>
    </w:p>
    <w:p w:rsidR="00D40D99" w:rsidRPr="001E3BFD" w:rsidRDefault="00D40D99" w:rsidP="00D40D99">
      <w:pPr>
        <w:ind w:firstLine="709"/>
        <w:contextualSpacing/>
        <w:jc w:val="center"/>
        <w:rPr>
          <w:b/>
          <w:sz w:val="28"/>
          <w:szCs w:val="28"/>
          <w:lang w:val="uk-UA"/>
        </w:rPr>
      </w:pPr>
      <w:r w:rsidRPr="001E3BFD">
        <w:rPr>
          <w:b/>
          <w:sz w:val="28"/>
          <w:szCs w:val="28"/>
          <w:lang w:val="uk-UA"/>
        </w:rPr>
        <w:t>внутрішнього трудового розпорядку</w:t>
      </w:r>
    </w:p>
    <w:p w:rsidR="00D40D99" w:rsidRPr="001E3BFD" w:rsidRDefault="00D40D99" w:rsidP="00D40D99">
      <w:pPr>
        <w:ind w:firstLine="709"/>
        <w:contextualSpacing/>
        <w:jc w:val="center"/>
        <w:rPr>
          <w:b/>
          <w:sz w:val="28"/>
          <w:szCs w:val="28"/>
          <w:lang w:val="uk-UA"/>
        </w:rPr>
      </w:pPr>
      <w:r w:rsidRPr="001E3BFD">
        <w:rPr>
          <w:b/>
          <w:sz w:val="28"/>
          <w:szCs w:val="28"/>
          <w:lang w:val="uk-UA"/>
        </w:rPr>
        <w:t>Козятинського міського територіального центру</w:t>
      </w:r>
    </w:p>
    <w:p w:rsidR="00D40D99" w:rsidRPr="001E3BFD" w:rsidRDefault="00D40D99" w:rsidP="00D40D99">
      <w:pPr>
        <w:ind w:firstLine="709"/>
        <w:contextualSpacing/>
        <w:jc w:val="center"/>
        <w:rPr>
          <w:b/>
          <w:sz w:val="28"/>
          <w:szCs w:val="28"/>
          <w:lang w:val="uk-UA"/>
        </w:rPr>
      </w:pPr>
      <w:r w:rsidRPr="001E3BFD">
        <w:rPr>
          <w:b/>
          <w:sz w:val="28"/>
          <w:szCs w:val="28"/>
          <w:lang w:val="uk-UA"/>
        </w:rPr>
        <w:t>соціального обслуговування</w:t>
      </w:r>
    </w:p>
    <w:p w:rsidR="00D40D99" w:rsidRPr="001E3BFD" w:rsidRDefault="00D40D99" w:rsidP="00D40D99">
      <w:pPr>
        <w:ind w:firstLine="709"/>
        <w:contextualSpacing/>
        <w:jc w:val="both"/>
        <w:rPr>
          <w:b/>
          <w:sz w:val="28"/>
          <w:szCs w:val="28"/>
          <w:lang w:val="uk-UA"/>
        </w:rPr>
      </w:pPr>
    </w:p>
    <w:p w:rsidR="00D40D99" w:rsidRPr="000A3379" w:rsidRDefault="00D40D99" w:rsidP="00313102">
      <w:pPr>
        <w:numPr>
          <w:ilvl w:val="0"/>
          <w:numId w:val="55"/>
        </w:numPr>
        <w:tabs>
          <w:tab w:val="clear" w:pos="720"/>
        </w:tabs>
        <w:spacing w:after="0" w:line="240" w:lineRule="auto"/>
        <w:ind w:left="0" w:firstLine="0"/>
        <w:contextualSpacing/>
        <w:jc w:val="center"/>
        <w:rPr>
          <w:b/>
          <w:sz w:val="28"/>
          <w:szCs w:val="28"/>
          <w:lang w:val="uk-UA"/>
        </w:rPr>
      </w:pPr>
      <w:r w:rsidRPr="000A3379">
        <w:rPr>
          <w:b/>
          <w:sz w:val="28"/>
          <w:szCs w:val="28"/>
          <w:lang w:val="uk-UA"/>
        </w:rPr>
        <w:t>Загальні положення</w:t>
      </w:r>
    </w:p>
    <w:p w:rsidR="00D40D99" w:rsidRPr="001E3BFD" w:rsidRDefault="00D40D99" w:rsidP="00D40D99">
      <w:pPr>
        <w:ind w:firstLine="709"/>
        <w:contextualSpacing/>
        <w:jc w:val="both"/>
        <w:rPr>
          <w:b/>
          <w:sz w:val="28"/>
          <w:szCs w:val="28"/>
          <w:lang w:val="uk-UA"/>
        </w:rPr>
      </w:pPr>
    </w:p>
    <w:p w:rsidR="00D40D99" w:rsidRPr="001E3BFD" w:rsidRDefault="00D40D99" w:rsidP="00D40D99">
      <w:pPr>
        <w:contextualSpacing/>
        <w:jc w:val="both"/>
        <w:rPr>
          <w:sz w:val="28"/>
          <w:szCs w:val="28"/>
          <w:lang w:val="uk-UA"/>
        </w:rPr>
      </w:pPr>
      <w:r w:rsidRPr="001E3BFD">
        <w:rPr>
          <w:sz w:val="28"/>
          <w:szCs w:val="28"/>
          <w:lang w:val="uk-UA"/>
        </w:rPr>
        <w:t xml:space="preserve">         Правила внутрішнього трудового розпорядку (далі Правила) Козятинського міського територіального центру соціального обслуговування (далі територіального центру) розроблено відповідно до чинного законодавства України. </w:t>
      </w:r>
    </w:p>
    <w:p w:rsidR="00D40D99" w:rsidRPr="001E3BFD" w:rsidRDefault="00D40D99" w:rsidP="00D40D99">
      <w:pPr>
        <w:ind w:firstLine="567"/>
        <w:contextualSpacing/>
        <w:jc w:val="both"/>
        <w:rPr>
          <w:sz w:val="28"/>
          <w:szCs w:val="28"/>
          <w:lang w:val="uk-UA"/>
        </w:rPr>
      </w:pPr>
      <w:r w:rsidRPr="001E3BFD">
        <w:rPr>
          <w:sz w:val="28"/>
          <w:szCs w:val="28"/>
          <w:lang w:val="uk-UA"/>
        </w:rPr>
        <w:t>Правила регулюють трудові відносини між директором і працівниками територіального центру і сприяють виконанню основних завдань і функцій територіального центру, підвищенню ефективності і якості роботи, зміцненню трудової і виконавчої дисципліни, раціональному використанню робочого часу.</w:t>
      </w:r>
    </w:p>
    <w:p w:rsidR="00D40D99" w:rsidRDefault="00D40D99" w:rsidP="00D40D99">
      <w:pPr>
        <w:ind w:firstLine="567"/>
        <w:contextualSpacing/>
        <w:jc w:val="both"/>
        <w:rPr>
          <w:sz w:val="28"/>
          <w:szCs w:val="28"/>
          <w:lang w:val="uk-UA"/>
        </w:rPr>
      </w:pPr>
      <w:bookmarkStart w:id="17" w:name="n17"/>
      <w:bookmarkEnd w:id="17"/>
      <w:r w:rsidRPr="001E3BFD">
        <w:rPr>
          <w:sz w:val="28"/>
          <w:szCs w:val="28"/>
          <w:lang w:val="uk-UA"/>
        </w:rPr>
        <w:t xml:space="preserve">Питання, пов’язані з застосуванням цих Правил, вирішуються директором територіального центру у межах наданих йому прав, а у випадках, передбачених чинним законодавством – за згодою з </w:t>
      </w:r>
      <w:r>
        <w:rPr>
          <w:sz w:val="28"/>
          <w:szCs w:val="28"/>
          <w:lang w:val="uk-UA"/>
        </w:rPr>
        <w:t>представником колективу</w:t>
      </w:r>
      <w:r w:rsidRPr="001E3BFD">
        <w:rPr>
          <w:sz w:val="28"/>
          <w:szCs w:val="28"/>
          <w:lang w:val="uk-UA"/>
        </w:rPr>
        <w:t xml:space="preserve">. </w:t>
      </w:r>
    </w:p>
    <w:p w:rsidR="00D40D99" w:rsidRPr="001E3BFD" w:rsidRDefault="00D40D99" w:rsidP="00D40D99">
      <w:pPr>
        <w:ind w:firstLine="567"/>
        <w:contextualSpacing/>
        <w:jc w:val="both"/>
        <w:rPr>
          <w:sz w:val="28"/>
          <w:szCs w:val="28"/>
          <w:lang w:val="uk-UA"/>
        </w:rPr>
      </w:pPr>
      <w:r>
        <w:rPr>
          <w:sz w:val="28"/>
          <w:szCs w:val="28"/>
          <w:lang w:val="uk-UA"/>
        </w:rPr>
        <w:t xml:space="preserve"> </w:t>
      </w:r>
      <w:r w:rsidRPr="001E3BFD">
        <w:rPr>
          <w:sz w:val="28"/>
          <w:szCs w:val="28"/>
          <w:lang w:val="uk-UA"/>
        </w:rPr>
        <w:t>Правила внутрішнього трудового розпорядку доводяться до відома всіх працівників під підпис.</w:t>
      </w:r>
    </w:p>
    <w:p w:rsidR="00D40D99" w:rsidRPr="001E3BFD" w:rsidRDefault="00D40D99" w:rsidP="00D40D99">
      <w:pPr>
        <w:pStyle w:val="rvps2"/>
        <w:shd w:val="clear" w:color="auto" w:fill="FFFFFF"/>
        <w:spacing w:before="0" w:beforeAutospacing="0" w:after="0" w:afterAutospacing="0"/>
        <w:ind w:firstLine="709"/>
        <w:contextualSpacing/>
        <w:jc w:val="both"/>
        <w:textAlignment w:val="baseline"/>
        <w:rPr>
          <w:sz w:val="28"/>
          <w:szCs w:val="28"/>
          <w:lang w:val="uk-UA"/>
        </w:rPr>
      </w:pPr>
    </w:p>
    <w:p w:rsidR="00D40D99" w:rsidRPr="001E3BFD" w:rsidRDefault="00D40D99" w:rsidP="00313102">
      <w:pPr>
        <w:numPr>
          <w:ilvl w:val="0"/>
          <w:numId w:val="55"/>
        </w:numPr>
        <w:spacing w:after="0" w:line="240" w:lineRule="auto"/>
        <w:ind w:left="0" w:firstLine="709"/>
        <w:contextualSpacing/>
        <w:jc w:val="center"/>
        <w:rPr>
          <w:b/>
          <w:sz w:val="28"/>
          <w:szCs w:val="28"/>
          <w:lang w:val="uk-UA"/>
        </w:rPr>
      </w:pPr>
      <w:r w:rsidRPr="001E3BFD">
        <w:rPr>
          <w:b/>
          <w:sz w:val="28"/>
          <w:szCs w:val="28"/>
          <w:lang w:val="uk-UA"/>
        </w:rPr>
        <w:t>Порядок прийняття та звільнення працівників</w:t>
      </w:r>
    </w:p>
    <w:p w:rsidR="00D40D99" w:rsidRPr="001E3BFD" w:rsidRDefault="00D40D99" w:rsidP="00D40D99">
      <w:pPr>
        <w:ind w:firstLine="709"/>
        <w:contextualSpacing/>
        <w:jc w:val="both"/>
        <w:rPr>
          <w:b/>
          <w:sz w:val="28"/>
          <w:szCs w:val="28"/>
          <w:lang w:val="uk-UA"/>
        </w:rPr>
      </w:pPr>
    </w:p>
    <w:p w:rsidR="00D40D99" w:rsidRDefault="00D40D99" w:rsidP="00D40D99">
      <w:pPr>
        <w:tabs>
          <w:tab w:val="left" w:pos="1134"/>
        </w:tabs>
        <w:contextualSpacing/>
        <w:jc w:val="both"/>
        <w:rPr>
          <w:sz w:val="28"/>
          <w:szCs w:val="28"/>
          <w:lang w:val="uk-UA"/>
        </w:rPr>
      </w:pPr>
      <w:r w:rsidRPr="001E3BFD">
        <w:rPr>
          <w:sz w:val="28"/>
          <w:szCs w:val="28"/>
          <w:lang w:val="uk-UA"/>
        </w:rPr>
        <w:t xml:space="preserve">          Працівники реалізують право на працю шляхом укладення трудового договору про роботу в територіальному центрі з директором територіального центру, відповідно до Кодексу Законів про Працю та інших нормативних інструкцій затверджених Мінюстом.</w:t>
      </w:r>
    </w:p>
    <w:p w:rsidR="00D40D99" w:rsidRPr="009C29DA" w:rsidRDefault="00D40D99" w:rsidP="00D40D99">
      <w:pPr>
        <w:ind w:firstLine="709"/>
        <w:jc w:val="both"/>
        <w:rPr>
          <w:color w:val="111111"/>
          <w:sz w:val="28"/>
          <w:szCs w:val="28"/>
          <w:shd w:val="clear" w:color="auto" w:fill="FFFFFF"/>
          <w:lang w:val="uk-UA"/>
        </w:rPr>
      </w:pPr>
      <w:r w:rsidRPr="009C29DA">
        <w:rPr>
          <w:bCs/>
          <w:color w:val="000000"/>
          <w:spacing w:val="-1"/>
          <w:sz w:val="28"/>
          <w:szCs w:val="28"/>
          <w:lang w:val="uk-UA"/>
        </w:rPr>
        <w:t xml:space="preserve">При прийомі на роботу працівник окремо ознайомлюється про обов’язкове дотримання </w:t>
      </w:r>
      <w:r w:rsidRPr="009C29DA">
        <w:rPr>
          <w:sz w:val="28"/>
          <w:szCs w:val="28"/>
          <w:lang w:val="uk-UA"/>
        </w:rPr>
        <w:t xml:space="preserve">вимог чинного законодавства щодо не допущення </w:t>
      </w:r>
      <w:r w:rsidRPr="009C29DA">
        <w:rPr>
          <w:rStyle w:val="29"/>
          <w:color w:val="000000"/>
          <w:lang w:val="uk-UA"/>
        </w:rPr>
        <w:t>будь-яких проявів дискримінаційних впливів, дій, переслідувань, осуду, ігнорування чи приниження, у т. ч. за ознаками: в</w:t>
      </w:r>
      <w:r w:rsidRPr="009C29DA">
        <w:rPr>
          <w:color w:val="111111"/>
          <w:sz w:val="28"/>
          <w:szCs w:val="28"/>
          <w:shd w:val="clear" w:color="auto" w:fill="FFFFFF"/>
          <w:lang w:val="uk-UA"/>
        </w:rPr>
        <w:t>нутрішньо переміщених осіб, вагітних жінок, співробітників із фізичними та/або психічними проблемами (осіб із особливими потребами), співробітників, які мають близьких у зонах активних бойових дій, які повертаються на роботу після пережитого травматичного досвіду, у т.ч. учасників бойових дій, осіб які втратили своїх близьких та майно, за релігійними поглядами та переконаннями.</w:t>
      </w:r>
    </w:p>
    <w:p w:rsidR="00D40D99" w:rsidRPr="00682F52" w:rsidRDefault="00D40D99" w:rsidP="00D40D99">
      <w:pPr>
        <w:pStyle w:val="2a"/>
        <w:shd w:val="clear" w:color="auto" w:fill="auto"/>
        <w:spacing w:before="0" w:after="0" w:line="240" w:lineRule="auto"/>
        <w:ind w:firstLine="567"/>
        <w:jc w:val="both"/>
        <w:rPr>
          <w:lang w:val="uk-UA"/>
        </w:rPr>
      </w:pPr>
      <w:r w:rsidRPr="009C29DA">
        <w:rPr>
          <w:rStyle w:val="29"/>
          <w:color w:val="000000"/>
          <w:lang w:val="uk-UA"/>
        </w:rPr>
        <w:t xml:space="preserve">Керівництво </w:t>
      </w:r>
      <w:r w:rsidRPr="009C29DA">
        <w:rPr>
          <w:color w:val="111111"/>
          <w:lang w:val="uk-UA"/>
        </w:rPr>
        <w:t>територіального центру та працівники зобов’язані забезпечувати виконання та неухильно дотримуватись положень</w:t>
      </w:r>
      <w:r w:rsidRPr="009C29DA">
        <w:rPr>
          <w:rStyle w:val="29"/>
          <w:color w:val="000000"/>
          <w:lang w:val="uk-UA"/>
        </w:rPr>
        <w:t xml:space="preserve"> системи психосоціальної підтримки працівників на робочому місці</w:t>
      </w:r>
      <w:r w:rsidRPr="009C29DA">
        <w:rPr>
          <w:color w:val="111111"/>
          <w:lang w:val="uk-UA"/>
        </w:rPr>
        <w:t>.</w:t>
      </w:r>
    </w:p>
    <w:p w:rsidR="00D40D99" w:rsidRPr="001E3BFD" w:rsidRDefault="00D40D99" w:rsidP="00D40D99">
      <w:pPr>
        <w:tabs>
          <w:tab w:val="left" w:pos="1134"/>
        </w:tabs>
        <w:contextualSpacing/>
        <w:jc w:val="both"/>
        <w:rPr>
          <w:sz w:val="28"/>
          <w:szCs w:val="28"/>
          <w:lang w:val="uk-UA"/>
        </w:rPr>
      </w:pPr>
    </w:p>
    <w:p w:rsidR="00D40D99" w:rsidRPr="001E3BFD" w:rsidRDefault="00D40D99" w:rsidP="00D40D99">
      <w:pPr>
        <w:contextualSpacing/>
        <w:jc w:val="both"/>
        <w:rPr>
          <w:sz w:val="28"/>
          <w:szCs w:val="28"/>
          <w:lang w:val="uk-UA"/>
        </w:rPr>
      </w:pPr>
      <w:r w:rsidRPr="001E3BFD">
        <w:rPr>
          <w:sz w:val="28"/>
          <w:szCs w:val="28"/>
          <w:lang w:val="uk-UA"/>
        </w:rPr>
        <w:t xml:space="preserve">          Прийняття на роботу здійснюється на підставі заяви працівника, яка подається на ім’я директора територіального центру. </w:t>
      </w:r>
    </w:p>
    <w:p w:rsidR="00D40D99" w:rsidRPr="001E3BFD" w:rsidRDefault="00D40D99" w:rsidP="00D40D99">
      <w:pPr>
        <w:contextualSpacing/>
        <w:jc w:val="both"/>
        <w:rPr>
          <w:sz w:val="28"/>
          <w:szCs w:val="28"/>
          <w:lang w:val="uk-UA"/>
        </w:rPr>
      </w:pPr>
      <w:r w:rsidRPr="001E3BFD">
        <w:rPr>
          <w:sz w:val="28"/>
          <w:szCs w:val="28"/>
          <w:lang w:val="uk-UA"/>
        </w:rPr>
        <w:t xml:space="preserve">          При прийнятті на роботу працівник зобов’язаний подати :</w:t>
      </w:r>
    </w:p>
    <w:p w:rsidR="00D40D99" w:rsidRPr="001E3BFD" w:rsidRDefault="00D40D99" w:rsidP="00313102">
      <w:pPr>
        <w:numPr>
          <w:ilvl w:val="0"/>
          <w:numId w:val="56"/>
        </w:numPr>
        <w:tabs>
          <w:tab w:val="clear" w:pos="1636"/>
          <w:tab w:val="num" w:pos="851"/>
          <w:tab w:val="left" w:pos="993"/>
        </w:tabs>
        <w:spacing w:after="0" w:line="240" w:lineRule="auto"/>
        <w:ind w:left="0" w:firstLine="709"/>
        <w:contextualSpacing/>
        <w:jc w:val="both"/>
        <w:rPr>
          <w:sz w:val="28"/>
          <w:szCs w:val="28"/>
          <w:lang w:val="uk-UA"/>
        </w:rPr>
      </w:pPr>
      <w:r w:rsidRPr="001E3BFD">
        <w:rPr>
          <w:sz w:val="28"/>
          <w:szCs w:val="28"/>
          <w:lang w:val="uk-UA"/>
        </w:rPr>
        <w:t>паспорт громадянина України;</w:t>
      </w:r>
    </w:p>
    <w:p w:rsidR="00D40D99" w:rsidRPr="001E3BFD" w:rsidRDefault="00D40D99" w:rsidP="00313102">
      <w:pPr>
        <w:numPr>
          <w:ilvl w:val="0"/>
          <w:numId w:val="56"/>
        </w:numPr>
        <w:tabs>
          <w:tab w:val="clear" w:pos="1636"/>
          <w:tab w:val="num" w:pos="993"/>
        </w:tabs>
        <w:spacing w:after="0" w:line="240" w:lineRule="auto"/>
        <w:ind w:left="0" w:firstLine="709"/>
        <w:contextualSpacing/>
        <w:jc w:val="both"/>
        <w:rPr>
          <w:sz w:val="28"/>
          <w:szCs w:val="28"/>
          <w:lang w:val="uk-UA"/>
        </w:rPr>
      </w:pPr>
      <w:r w:rsidRPr="001E3BFD">
        <w:rPr>
          <w:sz w:val="28"/>
          <w:szCs w:val="28"/>
          <w:lang w:val="uk-UA"/>
        </w:rPr>
        <w:t>ідентифікаційний номер;</w:t>
      </w:r>
    </w:p>
    <w:p w:rsidR="00D40D99" w:rsidRPr="001E3BFD" w:rsidRDefault="00D40D99" w:rsidP="00313102">
      <w:pPr>
        <w:numPr>
          <w:ilvl w:val="0"/>
          <w:numId w:val="56"/>
        </w:numPr>
        <w:tabs>
          <w:tab w:val="clear" w:pos="1636"/>
          <w:tab w:val="num" w:pos="993"/>
        </w:tabs>
        <w:spacing w:after="0" w:line="240" w:lineRule="auto"/>
        <w:ind w:left="0" w:firstLine="709"/>
        <w:contextualSpacing/>
        <w:jc w:val="both"/>
        <w:rPr>
          <w:sz w:val="28"/>
          <w:szCs w:val="28"/>
          <w:lang w:val="uk-UA"/>
        </w:rPr>
      </w:pPr>
      <w:r w:rsidRPr="001E3BFD">
        <w:rPr>
          <w:sz w:val="28"/>
          <w:szCs w:val="28"/>
          <w:lang w:val="uk-UA"/>
        </w:rPr>
        <w:t>трудову книжку, оформлену у встановленому порядку;</w:t>
      </w:r>
    </w:p>
    <w:p w:rsidR="00D40D99" w:rsidRPr="001E3BFD" w:rsidRDefault="00D40D99" w:rsidP="00313102">
      <w:pPr>
        <w:numPr>
          <w:ilvl w:val="0"/>
          <w:numId w:val="56"/>
        </w:numPr>
        <w:tabs>
          <w:tab w:val="clear" w:pos="1636"/>
          <w:tab w:val="num" w:pos="993"/>
        </w:tabs>
        <w:spacing w:after="0" w:line="240" w:lineRule="auto"/>
        <w:ind w:left="0" w:firstLine="709"/>
        <w:contextualSpacing/>
        <w:jc w:val="both"/>
        <w:rPr>
          <w:sz w:val="28"/>
          <w:szCs w:val="28"/>
          <w:lang w:val="uk-UA"/>
        </w:rPr>
      </w:pPr>
      <w:r w:rsidRPr="001E3BFD">
        <w:rPr>
          <w:sz w:val="28"/>
          <w:szCs w:val="28"/>
          <w:lang w:val="uk-UA"/>
        </w:rPr>
        <w:t>документи про освіту;</w:t>
      </w:r>
    </w:p>
    <w:p w:rsidR="00D40D99" w:rsidRPr="001E3BFD" w:rsidRDefault="00D40D99" w:rsidP="00313102">
      <w:pPr>
        <w:numPr>
          <w:ilvl w:val="0"/>
          <w:numId w:val="56"/>
        </w:numPr>
        <w:tabs>
          <w:tab w:val="clear" w:pos="1636"/>
          <w:tab w:val="num" w:pos="993"/>
        </w:tabs>
        <w:spacing w:after="0" w:line="240" w:lineRule="auto"/>
        <w:ind w:left="0" w:firstLine="709"/>
        <w:contextualSpacing/>
        <w:jc w:val="both"/>
        <w:rPr>
          <w:sz w:val="28"/>
          <w:szCs w:val="28"/>
          <w:lang w:val="uk-UA"/>
        </w:rPr>
      </w:pPr>
      <w:r w:rsidRPr="001E3BFD">
        <w:rPr>
          <w:sz w:val="28"/>
          <w:szCs w:val="28"/>
          <w:lang w:val="uk-UA"/>
        </w:rPr>
        <w:t>військовий квиток;</w:t>
      </w:r>
    </w:p>
    <w:p w:rsidR="00D40D99" w:rsidRPr="001E3BFD" w:rsidRDefault="00D40D99" w:rsidP="00313102">
      <w:pPr>
        <w:numPr>
          <w:ilvl w:val="0"/>
          <w:numId w:val="56"/>
        </w:numPr>
        <w:tabs>
          <w:tab w:val="clear" w:pos="1636"/>
          <w:tab w:val="left" w:pos="993"/>
        </w:tabs>
        <w:spacing w:after="0" w:line="240" w:lineRule="auto"/>
        <w:ind w:left="0" w:firstLine="709"/>
        <w:contextualSpacing/>
        <w:jc w:val="both"/>
        <w:rPr>
          <w:sz w:val="28"/>
          <w:szCs w:val="28"/>
          <w:lang w:val="uk-UA"/>
        </w:rPr>
      </w:pPr>
      <w:r w:rsidRPr="001E3BFD">
        <w:rPr>
          <w:sz w:val="28"/>
          <w:szCs w:val="28"/>
          <w:lang w:val="uk-UA"/>
        </w:rPr>
        <w:t>документи про наявні пільги;</w:t>
      </w:r>
    </w:p>
    <w:p w:rsidR="00D40D99" w:rsidRPr="001E3BFD" w:rsidRDefault="00D40D99" w:rsidP="00313102">
      <w:pPr>
        <w:numPr>
          <w:ilvl w:val="0"/>
          <w:numId w:val="56"/>
        </w:numPr>
        <w:tabs>
          <w:tab w:val="clear" w:pos="1636"/>
          <w:tab w:val="num" w:pos="993"/>
        </w:tabs>
        <w:spacing w:after="0" w:line="240" w:lineRule="auto"/>
        <w:ind w:left="0" w:firstLine="709"/>
        <w:contextualSpacing/>
        <w:jc w:val="both"/>
        <w:rPr>
          <w:sz w:val="28"/>
          <w:szCs w:val="28"/>
          <w:lang w:val="uk-UA"/>
        </w:rPr>
      </w:pPr>
      <w:r w:rsidRPr="001E3BFD">
        <w:rPr>
          <w:sz w:val="28"/>
          <w:szCs w:val="28"/>
          <w:lang w:val="uk-UA"/>
        </w:rPr>
        <w:t>а у випадках, передбачених законодавством, про стан здоров’я та інші документи.</w:t>
      </w:r>
    </w:p>
    <w:p w:rsidR="00D40D99" w:rsidRPr="001E3BFD" w:rsidRDefault="00D40D99" w:rsidP="00D40D99">
      <w:pPr>
        <w:contextualSpacing/>
        <w:jc w:val="both"/>
        <w:rPr>
          <w:sz w:val="28"/>
          <w:szCs w:val="28"/>
          <w:lang w:val="uk-UA"/>
        </w:rPr>
      </w:pPr>
      <w:r w:rsidRPr="001E3BFD">
        <w:rPr>
          <w:sz w:val="28"/>
          <w:szCs w:val="28"/>
          <w:lang w:val="uk-UA"/>
        </w:rPr>
        <w:t xml:space="preserve">          Укладання трудового договору оформляється наказом директора територіального центру про прийняття на роботу, з яким працівник ознайомлюється під розпис.    </w:t>
      </w:r>
    </w:p>
    <w:p w:rsidR="00D40D99" w:rsidRPr="001E3BFD" w:rsidRDefault="00D40D99" w:rsidP="00D40D99">
      <w:pPr>
        <w:contextualSpacing/>
        <w:jc w:val="both"/>
        <w:rPr>
          <w:sz w:val="28"/>
          <w:szCs w:val="28"/>
          <w:lang w:val="uk-UA"/>
        </w:rPr>
      </w:pPr>
      <w:r w:rsidRPr="001E3BFD">
        <w:rPr>
          <w:sz w:val="28"/>
          <w:szCs w:val="28"/>
          <w:lang w:val="uk-UA"/>
        </w:rPr>
        <w:t xml:space="preserve">          У наказі вказується посада згідно зі штатним розписом, умови праці, дата, з якої працівник приступає до виконання посадових обов’язків (роботи). При укладені трудового договору в наказі може бути обумовлено випробувальний термін, з метою перевірки відповідності працівника посаді (роботі), на яку він призначається (яка йому доручається). Строки випробування встановлюються відповідно до чинного законодавства України, а саме: для робітників, керівників та спеціалістів – до трьох місяців.</w:t>
      </w:r>
    </w:p>
    <w:p w:rsidR="00D40D99" w:rsidRPr="001E3BFD" w:rsidRDefault="00D40D99" w:rsidP="00D40D99">
      <w:pPr>
        <w:contextualSpacing/>
        <w:jc w:val="both"/>
        <w:rPr>
          <w:sz w:val="28"/>
          <w:szCs w:val="28"/>
          <w:lang w:val="uk-UA"/>
        </w:rPr>
      </w:pPr>
      <w:r w:rsidRPr="001E3BFD">
        <w:rPr>
          <w:sz w:val="28"/>
          <w:szCs w:val="28"/>
          <w:lang w:val="uk-UA"/>
        </w:rPr>
        <w:t xml:space="preserve">          До початку роботи керівництво територіального центру зобов’язане:</w:t>
      </w:r>
    </w:p>
    <w:p w:rsidR="00D40D99" w:rsidRPr="001E3BFD" w:rsidRDefault="00D40D99" w:rsidP="00313102">
      <w:pPr>
        <w:numPr>
          <w:ilvl w:val="0"/>
          <w:numId w:val="57"/>
        </w:numPr>
        <w:spacing w:after="0" w:line="240" w:lineRule="auto"/>
        <w:ind w:left="0" w:firstLine="709"/>
        <w:contextualSpacing/>
        <w:jc w:val="both"/>
        <w:rPr>
          <w:sz w:val="28"/>
          <w:szCs w:val="28"/>
          <w:lang w:val="uk-UA"/>
        </w:rPr>
      </w:pPr>
      <w:r w:rsidRPr="001E3BFD">
        <w:rPr>
          <w:sz w:val="28"/>
          <w:szCs w:val="28"/>
          <w:lang w:val="uk-UA"/>
        </w:rPr>
        <w:t>ознайомити працівника з:</w:t>
      </w:r>
    </w:p>
    <w:p w:rsidR="00D40D99" w:rsidRPr="001E3BFD" w:rsidRDefault="00D40D99" w:rsidP="00D40D99">
      <w:pPr>
        <w:ind w:firstLine="709"/>
        <w:contextualSpacing/>
        <w:jc w:val="both"/>
        <w:rPr>
          <w:sz w:val="28"/>
          <w:szCs w:val="28"/>
          <w:lang w:val="uk-UA"/>
        </w:rPr>
      </w:pPr>
      <w:r w:rsidRPr="001E3BFD">
        <w:rPr>
          <w:sz w:val="28"/>
          <w:szCs w:val="28"/>
          <w:lang w:val="uk-UA"/>
        </w:rPr>
        <w:t>- Положенням про міський територіальний центр;</w:t>
      </w:r>
    </w:p>
    <w:p w:rsidR="00D40D99" w:rsidRPr="001E3BFD" w:rsidRDefault="00D40D99" w:rsidP="00D40D99">
      <w:pPr>
        <w:ind w:firstLine="709"/>
        <w:contextualSpacing/>
        <w:jc w:val="both"/>
        <w:rPr>
          <w:sz w:val="28"/>
          <w:szCs w:val="28"/>
          <w:lang w:val="uk-UA"/>
        </w:rPr>
      </w:pPr>
      <w:r w:rsidRPr="001E3BFD">
        <w:rPr>
          <w:sz w:val="28"/>
          <w:szCs w:val="28"/>
          <w:lang w:val="uk-UA"/>
        </w:rPr>
        <w:t xml:space="preserve">- Правилами внутрішнього трудового розпорядку; </w:t>
      </w:r>
    </w:p>
    <w:p w:rsidR="00D40D99" w:rsidRPr="001E3BFD" w:rsidRDefault="00D40D99" w:rsidP="00D40D99">
      <w:pPr>
        <w:ind w:firstLine="709"/>
        <w:contextualSpacing/>
        <w:jc w:val="both"/>
        <w:rPr>
          <w:sz w:val="28"/>
          <w:szCs w:val="28"/>
          <w:lang w:val="uk-UA"/>
        </w:rPr>
      </w:pPr>
      <w:r w:rsidRPr="001E3BFD">
        <w:rPr>
          <w:sz w:val="28"/>
          <w:szCs w:val="28"/>
          <w:lang w:val="uk-UA"/>
        </w:rPr>
        <w:t xml:space="preserve">- </w:t>
      </w:r>
      <w:r>
        <w:rPr>
          <w:sz w:val="28"/>
          <w:szCs w:val="28"/>
          <w:lang w:val="uk-UA"/>
        </w:rPr>
        <w:t>К</w:t>
      </w:r>
      <w:r w:rsidRPr="001E3BFD">
        <w:rPr>
          <w:sz w:val="28"/>
          <w:szCs w:val="28"/>
          <w:lang w:val="uk-UA"/>
        </w:rPr>
        <w:t xml:space="preserve">олективним договором; </w:t>
      </w:r>
    </w:p>
    <w:p w:rsidR="00D40D99" w:rsidRPr="001E3BFD" w:rsidRDefault="00D40D99" w:rsidP="00D40D99">
      <w:pPr>
        <w:ind w:firstLine="709"/>
        <w:contextualSpacing/>
        <w:jc w:val="both"/>
        <w:rPr>
          <w:sz w:val="28"/>
          <w:szCs w:val="28"/>
          <w:lang w:val="uk-UA"/>
        </w:rPr>
      </w:pPr>
      <w:r w:rsidRPr="001E3BFD">
        <w:rPr>
          <w:sz w:val="28"/>
          <w:szCs w:val="28"/>
          <w:lang w:val="uk-UA"/>
        </w:rPr>
        <w:t xml:space="preserve">- посадовою (робочою) інструкцією; </w:t>
      </w:r>
    </w:p>
    <w:p w:rsidR="00D40D99" w:rsidRPr="001E3BFD" w:rsidRDefault="00D40D99" w:rsidP="00D40D99">
      <w:pPr>
        <w:ind w:firstLine="709"/>
        <w:contextualSpacing/>
        <w:jc w:val="both"/>
        <w:rPr>
          <w:sz w:val="28"/>
          <w:szCs w:val="28"/>
          <w:lang w:val="uk-UA"/>
        </w:rPr>
      </w:pPr>
      <w:r w:rsidRPr="001E3BFD">
        <w:rPr>
          <w:sz w:val="28"/>
          <w:szCs w:val="28"/>
          <w:lang w:val="uk-UA"/>
        </w:rPr>
        <w:t>- умовами праці та роз’яснити його права та обов’язки;</w:t>
      </w:r>
    </w:p>
    <w:p w:rsidR="00D40D99" w:rsidRPr="001E3BFD" w:rsidRDefault="00D40D99" w:rsidP="00313102">
      <w:pPr>
        <w:numPr>
          <w:ilvl w:val="0"/>
          <w:numId w:val="57"/>
        </w:numPr>
        <w:spacing w:after="0" w:line="240" w:lineRule="auto"/>
        <w:ind w:left="0" w:firstLine="709"/>
        <w:contextualSpacing/>
        <w:jc w:val="both"/>
        <w:rPr>
          <w:sz w:val="28"/>
          <w:szCs w:val="28"/>
          <w:lang w:val="uk-UA"/>
        </w:rPr>
      </w:pPr>
      <w:r w:rsidRPr="001E3BFD">
        <w:rPr>
          <w:sz w:val="28"/>
          <w:szCs w:val="28"/>
          <w:lang w:val="uk-UA"/>
        </w:rPr>
        <w:t>визначити працівникові робоче місце, забезпечити його необхідними для роботи засобами;</w:t>
      </w:r>
    </w:p>
    <w:p w:rsidR="00D40D99" w:rsidRPr="001E3BFD" w:rsidRDefault="00D40D99" w:rsidP="00313102">
      <w:pPr>
        <w:numPr>
          <w:ilvl w:val="0"/>
          <w:numId w:val="57"/>
        </w:numPr>
        <w:spacing w:after="0" w:line="240" w:lineRule="auto"/>
        <w:ind w:left="0" w:firstLine="709"/>
        <w:contextualSpacing/>
        <w:jc w:val="both"/>
        <w:rPr>
          <w:sz w:val="28"/>
          <w:szCs w:val="28"/>
          <w:lang w:val="uk-UA"/>
        </w:rPr>
      </w:pPr>
      <w:r w:rsidRPr="001E3BFD">
        <w:rPr>
          <w:sz w:val="28"/>
          <w:szCs w:val="28"/>
          <w:lang w:val="uk-UA"/>
        </w:rPr>
        <w:t xml:space="preserve">проінструктувати працівника з </w:t>
      </w:r>
      <w:r>
        <w:rPr>
          <w:sz w:val="28"/>
          <w:szCs w:val="28"/>
          <w:lang w:val="uk-UA"/>
        </w:rPr>
        <w:t>питань</w:t>
      </w:r>
      <w:r w:rsidRPr="001E3BFD">
        <w:rPr>
          <w:sz w:val="28"/>
          <w:szCs w:val="28"/>
          <w:lang w:val="uk-UA"/>
        </w:rPr>
        <w:t xml:space="preserve"> охорони праці, техніки безпеки, виробничої санітарії, гігієни та протипожежної безпеки (під </w:t>
      </w:r>
      <w:r>
        <w:rPr>
          <w:sz w:val="28"/>
          <w:szCs w:val="28"/>
          <w:lang w:val="uk-UA"/>
        </w:rPr>
        <w:t>під</w:t>
      </w:r>
      <w:r w:rsidRPr="001E3BFD">
        <w:rPr>
          <w:sz w:val="28"/>
          <w:szCs w:val="28"/>
          <w:lang w:val="uk-UA"/>
        </w:rPr>
        <w:t xml:space="preserve">пис). </w:t>
      </w:r>
    </w:p>
    <w:p w:rsidR="00D40D99" w:rsidRPr="001E3BFD" w:rsidRDefault="00D40D99" w:rsidP="00D40D99">
      <w:pPr>
        <w:tabs>
          <w:tab w:val="left" w:pos="709"/>
        </w:tabs>
        <w:ind w:firstLine="709"/>
        <w:contextualSpacing/>
        <w:jc w:val="both"/>
        <w:rPr>
          <w:sz w:val="28"/>
          <w:szCs w:val="28"/>
          <w:lang w:val="uk-UA"/>
        </w:rPr>
      </w:pPr>
      <w:r>
        <w:rPr>
          <w:sz w:val="28"/>
          <w:szCs w:val="28"/>
          <w:lang w:val="uk-UA"/>
        </w:rPr>
        <w:t xml:space="preserve"> </w:t>
      </w:r>
      <w:r w:rsidRPr="001E3BFD">
        <w:rPr>
          <w:sz w:val="28"/>
          <w:szCs w:val="28"/>
          <w:lang w:val="uk-UA"/>
        </w:rPr>
        <w:t xml:space="preserve">Працівники мають право розірвати трудовий договір, укладений на невизначений строк, попередивши про це директора територіального центру письмово за два тижні. </w:t>
      </w:r>
    </w:p>
    <w:p w:rsidR="00D40D99" w:rsidRPr="001E3BFD" w:rsidRDefault="00D40D99" w:rsidP="00D40D99">
      <w:pPr>
        <w:ind w:firstLine="709"/>
        <w:contextualSpacing/>
        <w:jc w:val="both"/>
        <w:rPr>
          <w:sz w:val="28"/>
          <w:szCs w:val="28"/>
          <w:lang w:val="uk-UA"/>
        </w:rPr>
      </w:pPr>
      <w:r>
        <w:rPr>
          <w:sz w:val="28"/>
          <w:szCs w:val="28"/>
          <w:lang w:val="uk-UA"/>
        </w:rPr>
        <w:t xml:space="preserve"> </w:t>
      </w:r>
      <w:r w:rsidRPr="001E3BFD">
        <w:rPr>
          <w:sz w:val="28"/>
          <w:szCs w:val="28"/>
          <w:lang w:val="uk-UA"/>
        </w:rPr>
        <w:t xml:space="preserve">При розірванні трудового договору з поважних причин, передбачених чинним законодавством України, працівник звільняється у строк, про який він просить. </w:t>
      </w:r>
    </w:p>
    <w:p w:rsidR="00D40D99" w:rsidRPr="001E3BFD" w:rsidRDefault="00D40D99" w:rsidP="00D40D99">
      <w:pPr>
        <w:ind w:firstLine="709"/>
        <w:contextualSpacing/>
        <w:jc w:val="both"/>
        <w:rPr>
          <w:sz w:val="28"/>
          <w:szCs w:val="28"/>
          <w:lang w:val="uk-UA"/>
        </w:rPr>
      </w:pPr>
      <w:r>
        <w:rPr>
          <w:sz w:val="28"/>
          <w:szCs w:val="28"/>
          <w:lang w:val="uk-UA"/>
        </w:rPr>
        <w:t xml:space="preserve">  </w:t>
      </w:r>
      <w:r w:rsidRPr="001E3BFD">
        <w:rPr>
          <w:sz w:val="28"/>
          <w:szCs w:val="28"/>
          <w:lang w:val="uk-UA"/>
        </w:rPr>
        <w:t xml:space="preserve">Строковий трудовий договір розривається на вимогу працівника достроково у разі хвороби або інвалідності, які перешкоджають виконанню ним роботи за трудовим договором, та з інших поважних причин, передбачених чинним законодавством України. </w:t>
      </w:r>
    </w:p>
    <w:p w:rsidR="00D40D99" w:rsidRPr="001E3BFD" w:rsidRDefault="00D40D99" w:rsidP="00D40D99">
      <w:pPr>
        <w:ind w:firstLine="709"/>
        <w:contextualSpacing/>
        <w:jc w:val="both"/>
        <w:rPr>
          <w:sz w:val="28"/>
          <w:szCs w:val="28"/>
          <w:lang w:val="uk-UA"/>
        </w:rPr>
      </w:pPr>
      <w:r>
        <w:rPr>
          <w:sz w:val="28"/>
          <w:szCs w:val="28"/>
          <w:lang w:val="uk-UA"/>
        </w:rPr>
        <w:t xml:space="preserve">  </w:t>
      </w:r>
      <w:r w:rsidRPr="001E3BFD">
        <w:rPr>
          <w:sz w:val="28"/>
          <w:szCs w:val="28"/>
          <w:lang w:val="uk-UA"/>
        </w:rPr>
        <w:t>Розірвання трудового договору з працівником за ініціативи директора територіального центру здійснюється з урахуванням вимог Кодексу Законів про Працю України.</w:t>
      </w:r>
    </w:p>
    <w:p w:rsidR="00D40D99" w:rsidRPr="001E3BFD" w:rsidRDefault="00D40D99" w:rsidP="00D40D99">
      <w:pPr>
        <w:pStyle w:val="a8"/>
        <w:shd w:val="clear" w:color="auto" w:fill="FFFFFF"/>
        <w:tabs>
          <w:tab w:val="left" w:pos="709"/>
          <w:tab w:val="left" w:pos="851"/>
        </w:tabs>
        <w:spacing w:after="0"/>
        <w:ind w:firstLine="709"/>
        <w:contextualSpacing/>
        <w:jc w:val="both"/>
        <w:textAlignment w:val="baseline"/>
        <w:rPr>
          <w:sz w:val="28"/>
          <w:szCs w:val="28"/>
          <w:lang w:val="uk-UA"/>
        </w:rPr>
      </w:pPr>
      <w:r>
        <w:rPr>
          <w:sz w:val="28"/>
          <w:szCs w:val="28"/>
          <w:lang w:val="uk-UA"/>
        </w:rPr>
        <w:t xml:space="preserve"> </w:t>
      </w:r>
      <w:r w:rsidRPr="001E3BFD">
        <w:rPr>
          <w:sz w:val="28"/>
          <w:szCs w:val="28"/>
          <w:lang w:val="uk-UA"/>
        </w:rPr>
        <w:t xml:space="preserve">Припинення трудового договору оформляється наказом директора територіального центру, який оголошується працівникові під </w:t>
      </w:r>
      <w:r>
        <w:rPr>
          <w:sz w:val="28"/>
          <w:szCs w:val="28"/>
          <w:lang w:val="uk-UA"/>
        </w:rPr>
        <w:t>під</w:t>
      </w:r>
      <w:r w:rsidRPr="001E3BFD">
        <w:rPr>
          <w:sz w:val="28"/>
          <w:szCs w:val="28"/>
          <w:lang w:val="uk-UA"/>
        </w:rPr>
        <w:t xml:space="preserve">пис. </w:t>
      </w:r>
    </w:p>
    <w:p w:rsidR="00D40D99" w:rsidRPr="001E3BFD" w:rsidRDefault="00D40D99" w:rsidP="00D40D99">
      <w:pPr>
        <w:pStyle w:val="a8"/>
        <w:shd w:val="clear" w:color="auto" w:fill="FFFFFF"/>
        <w:spacing w:after="0"/>
        <w:ind w:firstLine="709"/>
        <w:contextualSpacing/>
        <w:jc w:val="both"/>
        <w:textAlignment w:val="baseline"/>
        <w:rPr>
          <w:sz w:val="28"/>
          <w:szCs w:val="28"/>
          <w:lang w:val="uk-UA"/>
        </w:rPr>
      </w:pPr>
      <w:r w:rsidRPr="001E3BFD">
        <w:rPr>
          <w:sz w:val="28"/>
          <w:szCs w:val="28"/>
          <w:lang w:val="uk-UA"/>
        </w:rPr>
        <w:t>При звільненні працівник оформлює обхідний листок, здає всі надані йому під звіт матеріальні цінності, звітує за видані під звіт суми.</w:t>
      </w:r>
    </w:p>
    <w:p w:rsidR="00D40D99" w:rsidRPr="001E3BFD" w:rsidRDefault="00D40D99" w:rsidP="00D40D99">
      <w:pPr>
        <w:ind w:firstLine="709"/>
        <w:contextualSpacing/>
        <w:jc w:val="both"/>
        <w:rPr>
          <w:sz w:val="28"/>
          <w:szCs w:val="28"/>
          <w:lang w:val="uk-UA"/>
        </w:rPr>
      </w:pPr>
      <w:r w:rsidRPr="001E3BFD">
        <w:rPr>
          <w:sz w:val="28"/>
          <w:szCs w:val="28"/>
          <w:lang w:val="uk-UA"/>
        </w:rPr>
        <w:t xml:space="preserve"> У день звільнення працівника видається наказ про його звільнення, на підставі якого працівникові видається трудова книжка та здійснюються з ним відповідні розрахунки. Днем звільнення вважається останній день роботи.</w:t>
      </w:r>
    </w:p>
    <w:p w:rsidR="00D40D99" w:rsidRDefault="00D40D99" w:rsidP="00D40D99">
      <w:pPr>
        <w:pStyle w:val="rvps2"/>
        <w:shd w:val="clear" w:color="auto" w:fill="FFFFFF"/>
        <w:spacing w:before="0" w:beforeAutospacing="0" w:after="0" w:afterAutospacing="0"/>
        <w:ind w:firstLine="709"/>
        <w:contextualSpacing/>
        <w:jc w:val="both"/>
        <w:textAlignment w:val="baseline"/>
        <w:rPr>
          <w:sz w:val="28"/>
          <w:szCs w:val="28"/>
          <w:lang w:val="uk-UA"/>
        </w:rPr>
      </w:pPr>
    </w:p>
    <w:p w:rsidR="00D40D99" w:rsidRPr="001D6E30" w:rsidRDefault="00D40D99" w:rsidP="00313102">
      <w:pPr>
        <w:numPr>
          <w:ilvl w:val="0"/>
          <w:numId w:val="55"/>
        </w:numPr>
        <w:spacing w:after="0" w:line="240" w:lineRule="auto"/>
        <w:ind w:left="0" w:firstLine="709"/>
        <w:contextualSpacing/>
        <w:jc w:val="center"/>
        <w:rPr>
          <w:b/>
          <w:sz w:val="28"/>
          <w:szCs w:val="28"/>
          <w:lang w:val="uk-UA"/>
        </w:rPr>
      </w:pPr>
      <w:r w:rsidRPr="001D6E30">
        <w:rPr>
          <w:b/>
          <w:sz w:val="28"/>
          <w:szCs w:val="28"/>
          <w:lang w:val="uk-UA"/>
        </w:rPr>
        <w:t>Робочий час і час відпочинку</w:t>
      </w:r>
    </w:p>
    <w:p w:rsidR="00D40D99" w:rsidRPr="001E3BFD" w:rsidRDefault="00D40D99" w:rsidP="00D40D99">
      <w:pPr>
        <w:ind w:firstLine="709"/>
        <w:contextualSpacing/>
        <w:jc w:val="both"/>
        <w:rPr>
          <w:b/>
          <w:sz w:val="28"/>
          <w:szCs w:val="28"/>
          <w:lang w:val="uk-UA"/>
        </w:rPr>
      </w:pPr>
    </w:p>
    <w:p w:rsidR="00D40D99" w:rsidRPr="001E3BFD" w:rsidRDefault="00D40D99" w:rsidP="00D40D99">
      <w:pPr>
        <w:pStyle w:val="a8"/>
        <w:shd w:val="clear" w:color="auto" w:fill="FFFFFF"/>
        <w:spacing w:after="0"/>
        <w:ind w:firstLine="709"/>
        <w:contextualSpacing/>
        <w:jc w:val="both"/>
        <w:textAlignment w:val="baseline"/>
        <w:rPr>
          <w:sz w:val="28"/>
          <w:szCs w:val="28"/>
          <w:lang w:val="uk-UA"/>
        </w:rPr>
      </w:pPr>
      <w:r w:rsidRPr="001E3BFD">
        <w:rPr>
          <w:sz w:val="28"/>
          <w:szCs w:val="28"/>
          <w:lang w:val="uk-UA"/>
        </w:rPr>
        <w:t xml:space="preserve">         Робочий час</w:t>
      </w:r>
      <w:r>
        <w:rPr>
          <w:sz w:val="28"/>
          <w:szCs w:val="28"/>
          <w:lang w:val="uk-UA"/>
        </w:rPr>
        <w:t xml:space="preserve"> – </w:t>
      </w:r>
      <w:r w:rsidRPr="001E3BFD">
        <w:rPr>
          <w:sz w:val="28"/>
          <w:szCs w:val="28"/>
          <w:lang w:val="uk-UA"/>
        </w:rPr>
        <w:t>це</w:t>
      </w:r>
      <w:r>
        <w:rPr>
          <w:sz w:val="28"/>
          <w:szCs w:val="28"/>
          <w:lang w:val="uk-UA"/>
        </w:rPr>
        <w:t xml:space="preserve"> </w:t>
      </w:r>
      <w:r w:rsidRPr="001E3BFD">
        <w:rPr>
          <w:sz w:val="28"/>
          <w:szCs w:val="28"/>
          <w:lang w:val="uk-UA"/>
        </w:rPr>
        <w:t>час, протягом якого працівник зобов'язаний виконувати трудову функцію відповідно до трудового договору і законодавства про працю.</w:t>
      </w:r>
    </w:p>
    <w:p w:rsidR="00D40D99" w:rsidRPr="001E3BFD" w:rsidRDefault="00D40D99" w:rsidP="00313102">
      <w:pPr>
        <w:numPr>
          <w:ilvl w:val="0"/>
          <w:numId w:val="60"/>
        </w:numPr>
        <w:spacing w:after="0" w:line="240" w:lineRule="auto"/>
        <w:ind w:left="0" w:firstLine="709"/>
        <w:contextualSpacing/>
        <w:jc w:val="both"/>
        <w:rPr>
          <w:sz w:val="28"/>
          <w:szCs w:val="28"/>
          <w:lang w:val="uk-UA"/>
        </w:rPr>
      </w:pPr>
      <w:r w:rsidRPr="001E3BFD">
        <w:rPr>
          <w:sz w:val="28"/>
          <w:szCs w:val="28"/>
          <w:lang w:val="uk-UA"/>
        </w:rPr>
        <w:t xml:space="preserve">У територіальному центрі встановлений п'ятиденний робочий тиждень з тривалістю 40 годин на тиждень з двома вихідними днями (субота і неділя); </w:t>
      </w:r>
    </w:p>
    <w:p w:rsidR="00D40D99" w:rsidRPr="001E3BFD" w:rsidRDefault="00D40D99" w:rsidP="00313102">
      <w:pPr>
        <w:numPr>
          <w:ilvl w:val="0"/>
          <w:numId w:val="60"/>
        </w:numPr>
        <w:spacing w:after="0" w:line="240" w:lineRule="auto"/>
        <w:ind w:left="0" w:firstLine="709"/>
        <w:contextualSpacing/>
        <w:jc w:val="both"/>
        <w:rPr>
          <w:sz w:val="28"/>
          <w:szCs w:val="28"/>
          <w:lang w:val="uk-UA"/>
        </w:rPr>
      </w:pPr>
      <w:r w:rsidRPr="001E3BFD">
        <w:rPr>
          <w:sz w:val="28"/>
          <w:szCs w:val="28"/>
          <w:lang w:val="uk-UA"/>
        </w:rPr>
        <w:t>Час початку і закінчення роботи, перерва для відпочинку і харчування встановлюються такими:</w:t>
      </w:r>
    </w:p>
    <w:p w:rsidR="00D40D99" w:rsidRPr="001E3BFD" w:rsidRDefault="00D40D99" w:rsidP="00313102">
      <w:pPr>
        <w:numPr>
          <w:ilvl w:val="0"/>
          <w:numId w:val="60"/>
        </w:numPr>
        <w:spacing w:after="0" w:line="240" w:lineRule="auto"/>
        <w:ind w:left="0" w:firstLine="709"/>
        <w:contextualSpacing/>
        <w:jc w:val="both"/>
        <w:rPr>
          <w:sz w:val="28"/>
          <w:szCs w:val="28"/>
          <w:lang w:val="uk-UA"/>
        </w:rPr>
      </w:pPr>
      <w:r w:rsidRPr="001E3BFD">
        <w:rPr>
          <w:sz w:val="28"/>
          <w:szCs w:val="28"/>
          <w:lang w:val="uk-UA"/>
        </w:rPr>
        <w:t xml:space="preserve">початок роботи: о </w:t>
      </w:r>
      <w:r>
        <w:rPr>
          <w:sz w:val="28"/>
          <w:szCs w:val="28"/>
          <w:lang w:val="uk-UA"/>
        </w:rPr>
        <w:t>7 год. 30 хв., в п’ятницю о 8 год. 00 хв.</w:t>
      </w:r>
      <w:r w:rsidRPr="001E3BFD">
        <w:rPr>
          <w:sz w:val="28"/>
          <w:szCs w:val="28"/>
          <w:lang w:val="uk-UA"/>
        </w:rPr>
        <w:t>;</w:t>
      </w:r>
    </w:p>
    <w:p w:rsidR="00D40D99" w:rsidRPr="001E3BFD" w:rsidRDefault="00D40D99" w:rsidP="00313102">
      <w:pPr>
        <w:numPr>
          <w:ilvl w:val="0"/>
          <w:numId w:val="60"/>
        </w:numPr>
        <w:spacing w:after="0" w:line="240" w:lineRule="auto"/>
        <w:ind w:left="0" w:firstLine="709"/>
        <w:contextualSpacing/>
        <w:jc w:val="both"/>
        <w:rPr>
          <w:sz w:val="28"/>
          <w:szCs w:val="28"/>
          <w:lang w:val="uk-UA"/>
        </w:rPr>
      </w:pPr>
      <w:r w:rsidRPr="001E3BFD">
        <w:rPr>
          <w:sz w:val="28"/>
          <w:szCs w:val="28"/>
          <w:lang w:val="uk-UA"/>
        </w:rPr>
        <w:t>перерва на відпочинок і харчування: з 1</w:t>
      </w:r>
      <w:r>
        <w:rPr>
          <w:sz w:val="28"/>
          <w:szCs w:val="28"/>
          <w:lang w:val="uk-UA"/>
        </w:rPr>
        <w:t>2 год. 30</w:t>
      </w:r>
      <w:r w:rsidRPr="001E3BFD">
        <w:rPr>
          <w:sz w:val="28"/>
          <w:szCs w:val="28"/>
          <w:lang w:val="uk-UA"/>
        </w:rPr>
        <w:t xml:space="preserve"> </w:t>
      </w:r>
      <w:r>
        <w:rPr>
          <w:sz w:val="28"/>
          <w:szCs w:val="28"/>
          <w:lang w:val="uk-UA"/>
        </w:rPr>
        <w:t>хв.</w:t>
      </w:r>
      <w:r w:rsidRPr="001E3BFD">
        <w:rPr>
          <w:sz w:val="28"/>
          <w:szCs w:val="28"/>
          <w:lang w:val="uk-UA"/>
        </w:rPr>
        <w:t xml:space="preserve"> до 1</w:t>
      </w:r>
      <w:r>
        <w:rPr>
          <w:sz w:val="28"/>
          <w:szCs w:val="28"/>
          <w:lang w:val="uk-UA"/>
        </w:rPr>
        <w:t>2 год. 45</w:t>
      </w:r>
      <w:r w:rsidRPr="001E3BFD">
        <w:rPr>
          <w:sz w:val="28"/>
          <w:szCs w:val="28"/>
          <w:lang w:val="uk-UA"/>
        </w:rPr>
        <w:t xml:space="preserve"> </w:t>
      </w:r>
      <w:r>
        <w:rPr>
          <w:sz w:val="28"/>
          <w:szCs w:val="28"/>
          <w:lang w:val="uk-UA"/>
        </w:rPr>
        <w:t>хв.</w:t>
      </w:r>
      <w:r w:rsidRPr="001E3BFD">
        <w:rPr>
          <w:sz w:val="28"/>
          <w:szCs w:val="28"/>
          <w:lang w:val="uk-UA"/>
        </w:rPr>
        <w:t xml:space="preserve"> </w:t>
      </w:r>
      <w:r>
        <w:rPr>
          <w:sz w:val="28"/>
          <w:szCs w:val="28"/>
          <w:lang w:val="uk-UA"/>
        </w:rPr>
        <w:t>П</w:t>
      </w:r>
      <w:r w:rsidRPr="001E3BFD">
        <w:rPr>
          <w:sz w:val="28"/>
          <w:szCs w:val="28"/>
          <w:lang w:val="uk-UA"/>
        </w:rPr>
        <w:t>ерерва не включається в робочий час і працівник може використовувати її на свій розсуд. На цей час він може відлучатися з місця роботи;</w:t>
      </w:r>
    </w:p>
    <w:p w:rsidR="00D40D99" w:rsidRPr="001E3BFD" w:rsidRDefault="00D40D99" w:rsidP="00313102">
      <w:pPr>
        <w:numPr>
          <w:ilvl w:val="0"/>
          <w:numId w:val="60"/>
        </w:numPr>
        <w:spacing w:after="0" w:line="240" w:lineRule="auto"/>
        <w:ind w:left="0" w:firstLine="709"/>
        <w:contextualSpacing/>
        <w:jc w:val="both"/>
        <w:rPr>
          <w:sz w:val="28"/>
          <w:szCs w:val="28"/>
          <w:lang w:val="uk-UA"/>
        </w:rPr>
      </w:pPr>
      <w:r w:rsidRPr="001E3BFD">
        <w:rPr>
          <w:sz w:val="28"/>
          <w:szCs w:val="28"/>
          <w:lang w:val="uk-UA"/>
        </w:rPr>
        <w:t>закінчення роботи: понеділок, вівторок, середа, четвер</w:t>
      </w:r>
      <w:r w:rsidRPr="001E3BFD">
        <w:rPr>
          <w:color w:val="000000"/>
          <w:sz w:val="28"/>
          <w:szCs w:val="28"/>
          <w:lang w:val="uk-UA"/>
        </w:rPr>
        <w:t xml:space="preserve"> – </w:t>
      </w:r>
      <w:r w:rsidRPr="001E3BFD">
        <w:rPr>
          <w:sz w:val="28"/>
          <w:szCs w:val="28"/>
          <w:lang w:val="uk-UA"/>
        </w:rPr>
        <w:t>о 1</w:t>
      </w:r>
      <w:r>
        <w:rPr>
          <w:sz w:val="28"/>
          <w:szCs w:val="28"/>
          <w:lang w:val="uk-UA"/>
        </w:rPr>
        <w:t>6 год.</w:t>
      </w:r>
      <w:r w:rsidRPr="001E3BFD">
        <w:rPr>
          <w:sz w:val="28"/>
          <w:szCs w:val="28"/>
          <w:lang w:val="uk-UA"/>
        </w:rPr>
        <w:t>, в п’ятницю – о 15 год</w:t>
      </w:r>
      <w:r>
        <w:rPr>
          <w:sz w:val="28"/>
          <w:szCs w:val="28"/>
          <w:lang w:val="uk-UA"/>
        </w:rPr>
        <w:t>.</w:t>
      </w:r>
      <w:r w:rsidRPr="001E3BFD">
        <w:rPr>
          <w:sz w:val="28"/>
          <w:szCs w:val="28"/>
          <w:lang w:val="uk-UA"/>
        </w:rPr>
        <w:t>; напередодні святкових днів тривалість робо</w:t>
      </w:r>
      <w:r>
        <w:rPr>
          <w:sz w:val="28"/>
          <w:szCs w:val="28"/>
          <w:lang w:val="uk-UA"/>
        </w:rPr>
        <w:t>чого дня</w:t>
      </w:r>
      <w:r w:rsidRPr="001E3BFD">
        <w:rPr>
          <w:sz w:val="28"/>
          <w:szCs w:val="28"/>
          <w:lang w:val="uk-UA"/>
        </w:rPr>
        <w:t xml:space="preserve"> скорочується на одну годину. </w:t>
      </w:r>
    </w:p>
    <w:p w:rsidR="00D40D99" w:rsidRPr="001E3BFD" w:rsidRDefault="00D40D99" w:rsidP="00313102">
      <w:pPr>
        <w:numPr>
          <w:ilvl w:val="0"/>
          <w:numId w:val="60"/>
        </w:numPr>
        <w:spacing w:after="0" w:line="240" w:lineRule="auto"/>
        <w:ind w:left="0" w:firstLine="709"/>
        <w:contextualSpacing/>
        <w:jc w:val="both"/>
        <w:rPr>
          <w:sz w:val="28"/>
          <w:szCs w:val="28"/>
          <w:lang w:val="uk-UA"/>
        </w:rPr>
      </w:pPr>
      <w:r w:rsidRPr="001E3BFD">
        <w:rPr>
          <w:sz w:val="28"/>
          <w:szCs w:val="28"/>
          <w:lang w:val="uk-UA"/>
        </w:rPr>
        <w:t>Працівникам, які працюють по зміна</w:t>
      </w:r>
      <w:r>
        <w:rPr>
          <w:sz w:val="28"/>
          <w:szCs w:val="28"/>
          <w:lang w:val="uk-UA"/>
        </w:rPr>
        <w:t>х</w:t>
      </w:r>
      <w:r w:rsidRPr="001E3BFD">
        <w:rPr>
          <w:sz w:val="28"/>
          <w:szCs w:val="28"/>
          <w:lang w:val="uk-UA"/>
        </w:rPr>
        <w:t xml:space="preserve">, тривалість роботи визначається графіками змінності, що затверджуються директором за погодженням з </w:t>
      </w:r>
      <w:r>
        <w:rPr>
          <w:sz w:val="28"/>
          <w:szCs w:val="28"/>
          <w:lang w:val="uk-UA"/>
        </w:rPr>
        <w:t>представником колективу</w:t>
      </w:r>
      <w:r w:rsidRPr="001E3BFD">
        <w:rPr>
          <w:sz w:val="28"/>
          <w:szCs w:val="28"/>
          <w:lang w:val="uk-UA"/>
        </w:rPr>
        <w:t xml:space="preserve">, а перерва для харчування використовується у вільний від виконання робочих обов’язків час. </w:t>
      </w:r>
    </w:p>
    <w:p w:rsidR="00D40D99" w:rsidRPr="001E3BFD" w:rsidRDefault="00D40D99" w:rsidP="00D40D99">
      <w:pPr>
        <w:contextualSpacing/>
        <w:jc w:val="both"/>
        <w:rPr>
          <w:color w:val="000000"/>
          <w:sz w:val="28"/>
          <w:szCs w:val="28"/>
          <w:lang w:val="uk-UA"/>
        </w:rPr>
      </w:pPr>
      <w:r w:rsidRPr="001E3BFD">
        <w:rPr>
          <w:sz w:val="28"/>
          <w:szCs w:val="28"/>
          <w:lang w:val="uk-UA"/>
        </w:rPr>
        <w:t xml:space="preserve">          Перебування працівника територіального центру з робочих питань в робочий час поза робочим місцем повинно бути попередньо погоджене з його безпосереднім керівником із відповідним записом в журналі реєстрації місцевих відряджень. Завідувачі відділень повинні ставити до відома про свою відсутність на робочому місці в робочий час заступника директора територіального центру. </w:t>
      </w:r>
    </w:p>
    <w:p w:rsidR="00D40D99" w:rsidRPr="001E3BFD" w:rsidRDefault="00D40D99" w:rsidP="00D40D99">
      <w:pPr>
        <w:pStyle w:val="a8"/>
        <w:shd w:val="clear" w:color="auto" w:fill="FFFFFF"/>
        <w:spacing w:after="0"/>
        <w:ind w:firstLine="709"/>
        <w:contextualSpacing/>
        <w:jc w:val="both"/>
        <w:rPr>
          <w:sz w:val="28"/>
          <w:szCs w:val="28"/>
          <w:lang w:val="uk-UA"/>
        </w:rPr>
      </w:pPr>
      <w:r w:rsidRPr="001E3BFD">
        <w:rPr>
          <w:rStyle w:val="aff0"/>
          <w:b w:val="0"/>
          <w:sz w:val="28"/>
          <w:szCs w:val="28"/>
          <w:lang w:val="uk-UA"/>
        </w:rPr>
        <w:t>Робоче місце</w:t>
      </w:r>
      <w:r w:rsidRPr="001E3BFD">
        <w:rPr>
          <w:rStyle w:val="apple-converted-space"/>
          <w:sz w:val="28"/>
          <w:szCs w:val="28"/>
          <w:lang w:val="uk-UA"/>
        </w:rPr>
        <w:t> </w:t>
      </w:r>
      <w:r>
        <w:rPr>
          <w:rStyle w:val="apple-converted-space"/>
          <w:sz w:val="28"/>
          <w:szCs w:val="28"/>
          <w:lang w:val="uk-UA"/>
        </w:rPr>
        <w:t xml:space="preserve"> </w:t>
      </w:r>
      <w:r w:rsidRPr="001E3BFD">
        <w:rPr>
          <w:sz w:val="28"/>
          <w:szCs w:val="28"/>
          <w:lang w:val="uk-UA"/>
        </w:rPr>
        <w:t>–</w:t>
      </w:r>
      <w:r>
        <w:rPr>
          <w:sz w:val="28"/>
          <w:szCs w:val="28"/>
          <w:lang w:val="uk-UA"/>
        </w:rPr>
        <w:t xml:space="preserve"> </w:t>
      </w:r>
      <w:r w:rsidRPr="001E3BFD">
        <w:rPr>
          <w:sz w:val="28"/>
          <w:szCs w:val="28"/>
          <w:lang w:val="uk-UA"/>
        </w:rPr>
        <w:t>місце постійного або тимчасового перебування працівника під час виконання ним трудових обов'язків, яке безпосередньо або опосередковано знаходиться під контролем уповноваженої особи. Постійне робоче місце – те, на якому працівник знаходиться половину або велику частину свого робочого часу (більше двох годин безперервно). Якщо за цих обставин робота виконується на різних ділянках робочої зони (дільниці), то постійним місцем вважається вся зона (дільниця).</w:t>
      </w:r>
      <w:r w:rsidRPr="001E3BFD">
        <w:rPr>
          <w:rStyle w:val="apple-converted-space"/>
          <w:sz w:val="28"/>
          <w:szCs w:val="28"/>
          <w:lang w:val="uk-UA"/>
        </w:rPr>
        <w:t> </w:t>
      </w:r>
      <w:r w:rsidRPr="001E3BFD">
        <w:rPr>
          <w:sz w:val="28"/>
          <w:szCs w:val="28"/>
          <w:lang w:val="uk-UA"/>
        </w:rPr>
        <w:t> </w:t>
      </w:r>
      <w:r w:rsidRPr="001E3BFD">
        <w:rPr>
          <w:rStyle w:val="aff0"/>
          <w:b w:val="0"/>
          <w:sz w:val="28"/>
          <w:szCs w:val="28"/>
          <w:lang w:val="uk-UA"/>
        </w:rPr>
        <w:t>Робоча зона</w:t>
      </w:r>
      <w:r w:rsidRPr="001E3BFD">
        <w:rPr>
          <w:rStyle w:val="apple-converted-space"/>
          <w:sz w:val="28"/>
          <w:szCs w:val="28"/>
          <w:lang w:val="uk-UA"/>
        </w:rPr>
        <w:t xml:space="preserve"> (дільниця) </w:t>
      </w:r>
      <w:r w:rsidRPr="001E3BFD">
        <w:rPr>
          <w:sz w:val="28"/>
          <w:szCs w:val="28"/>
          <w:lang w:val="uk-UA"/>
        </w:rPr>
        <w:t>– певний простір, в якому розташовані робочі місця постійного або непостійного (тимчасового) перебування працівників. </w:t>
      </w:r>
    </w:p>
    <w:p w:rsidR="00D40D99" w:rsidRPr="001E3BFD" w:rsidRDefault="00D40D99" w:rsidP="00D40D99">
      <w:pPr>
        <w:ind w:firstLine="709"/>
        <w:contextualSpacing/>
        <w:jc w:val="both"/>
        <w:rPr>
          <w:sz w:val="28"/>
          <w:szCs w:val="28"/>
          <w:lang w:val="uk-UA"/>
        </w:rPr>
      </w:pPr>
    </w:p>
    <w:p w:rsidR="00D40D99" w:rsidRPr="001E3BFD" w:rsidRDefault="00D40D99" w:rsidP="00D40D99">
      <w:pPr>
        <w:pStyle w:val="rvps7"/>
        <w:shd w:val="clear" w:color="auto" w:fill="FFFFFF"/>
        <w:spacing w:before="0" w:beforeAutospacing="0" w:after="0" w:afterAutospacing="0"/>
        <w:ind w:firstLine="709"/>
        <w:contextualSpacing/>
        <w:jc w:val="center"/>
        <w:textAlignment w:val="baseline"/>
        <w:rPr>
          <w:rStyle w:val="rvts15"/>
          <w:b/>
          <w:bCs/>
          <w:color w:val="000000"/>
          <w:sz w:val="28"/>
          <w:szCs w:val="28"/>
          <w:bdr w:val="none" w:sz="0" w:space="0" w:color="auto" w:frame="1"/>
          <w:lang w:val="uk-UA"/>
        </w:rPr>
      </w:pPr>
      <w:r w:rsidRPr="001E3BFD">
        <w:rPr>
          <w:rStyle w:val="rvts15"/>
          <w:b/>
          <w:bCs/>
          <w:color w:val="000000"/>
          <w:sz w:val="28"/>
          <w:szCs w:val="28"/>
          <w:bdr w:val="none" w:sz="0" w:space="0" w:color="auto" w:frame="1"/>
          <w:lang w:val="uk-UA"/>
        </w:rPr>
        <w:t>4. Порядок повідомлення працівником про свою відсутність</w:t>
      </w:r>
    </w:p>
    <w:p w:rsidR="00D40D99" w:rsidRPr="001E3BFD" w:rsidRDefault="00D40D99" w:rsidP="00D40D99">
      <w:pPr>
        <w:pStyle w:val="rvps7"/>
        <w:shd w:val="clear" w:color="auto" w:fill="FFFFFF"/>
        <w:spacing w:before="0" w:beforeAutospacing="0" w:after="0" w:afterAutospacing="0"/>
        <w:ind w:firstLine="709"/>
        <w:contextualSpacing/>
        <w:jc w:val="both"/>
        <w:textAlignment w:val="baseline"/>
        <w:rPr>
          <w:rStyle w:val="rvts15"/>
          <w:b/>
          <w:bCs/>
          <w:color w:val="000000"/>
          <w:sz w:val="28"/>
          <w:szCs w:val="28"/>
          <w:bdr w:val="none" w:sz="0" w:space="0" w:color="auto" w:frame="1"/>
          <w:lang w:val="uk-UA"/>
        </w:rPr>
      </w:pPr>
    </w:p>
    <w:p w:rsidR="00D40D99" w:rsidRPr="001E3BFD" w:rsidRDefault="00D40D99" w:rsidP="00D40D99">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E3BFD">
        <w:rPr>
          <w:color w:val="000000"/>
          <w:sz w:val="28"/>
          <w:szCs w:val="28"/>
          <w:lang w:val="uk-UA"/>
        </w:rPr>
        <w:t>1. У випадку неявки на роботу працівник зобов'язаний до початку робочого дня, але не пізніше 10:00 попередити про причину своєї відсутності безпосереднього керівника або відділ кадрів у письмовій формі, засобами електронного чи телефонного зв’язку або іншим доступним способом.</w:t>
      </w:r>
    </w:p>
    <w:p w:rsidR="00D40D99" w:rsidRPr="001E3BFD" w:rsidRDefault="00D40D99" w:rsidP="00D40D99">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8" w:name="n38"/>
      <w:bookmarkEnd w:id="18"/>
      <w:r w:rsidRPr="001E3BFD">
        <w:rPr>
          <w:color w:val="000000"/>
          <w:sz w:val="28"/>
          <w:szCs w:val="28"/>
          <w:lang w:val="uk-UA"/>
        </w:rPr>
        <w:t>2. У разі недотримання працівником вимог пункту 1 цього розділу складається акт про відсутність працівника на робочому місці.</w:t>
      </w:r>
    </w:p>
    <w:p w:rsidR="00D40D99" w:rsidRPr="001E3BFD" w:rsidRDefault="00D40D99" w:rsidP="00D40D99">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9" w:name="n39"/>
      <w:bookmarkEnd w:id="19"/>
      <w:r w:rsidRPr="001E3BFD">
        <w:rPr>
          <w:color w:val="000000"/>
          <w:sz w:val="28"/>
          <w:szCs w:val="28"/>
          <w:lang w:val="uk-UA"/>
        </w:rPr>
        <w:t>3. У разі ненадання працівником доказів поважності причини своєї відсутності на роботі він повинен подати письмові пояснення на ім’я директора щодо причин своєї відсутності.</w:t>
      </w:r>
    </w:p>
    <w:p w:rsidR="00D40D99" w:rsidRPr="000C33B7" w:rsidRDefault="00D40D99" w:rsidP="00D40D99">
      <w:pPr>
        <w:pStyle w:val="a8"/>
        <w:shd w:val="clear" w:color="auto" w:fill="FFFFFF"/>
        <w:spacing w:after="0"/>
        <w:ind w:firstLine="709"/>
        <w:contextualSpacing/>
        <w:jc w:val="both"/>
        <w:textAlignment w:val="baseline"/>
        <w:rPr>
          <w:color w:val="000000"/>
          <w:sz w:val="28"/>
          <w:szCs w:val="28"/>
        </w:rPr>
      </w:pPr>
      <w:r w:rsidRPr="001E3BFD">
        <w:rPr>
          <w:color w:val="000000"/>
          <w:sz w:val="28"/>
          <w:szCs w:val="28"/>
          <w:lang w:val="uk-UA"/>
        </w:rPr>
        <w:t xml:space="preserve">      4. Відсутність на роботі більше трьох годин протягом робочого дня без поважних причин, згідно пункту 4 статті 40 КЗпП</w:t>
      </w:r>
      <w:r>
        <w:rPr>
          <w:color w:val="000000"/>
          <w:sz w:val="28"/>
          <w:szCs w:val="28"/>
          <w:lang w:val="uk-UA"/>
        </w:rPr>
        <w:t>,</w:t>
      </w:r>
      <w:r w:rsidRPr="001E3BFD">
        <w:rPr>
          <w:color w:val="000000"/>
          <w:sz w:val="28"/>
          <w:szCs w:val="28"/>
          <w:lang w:val="uk-UA"/>
        </w:rPr>
        <w:t xml:space="preserve"> вважається прогулом і може бути підставою для розірвання трудового договору.</w:t>
      </w:r>
    </w:p>
    <w:p w:rsidR="00D40D99" w:rsidRPr="001E3BFD" w:rsidRDefault="00D40D99" w:rsidP="00D40D99">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E3BFD">
        <w:rPr>
          <w:color w:val="000000"/>
          <w:sz w:val="28"/>
          <w:szCs w:val="28"/>
          <w:lang w:val="uk-UA"/>
        </w:rPr>
        <w:t xml:space="preserve"> 5. Для працівників територіального центру встановлюється ненормований робочий день. Перелік посад затверджується додатком </w:t>
      </w:r>
      <w:r w:rsidRPr="001603BA">
        <w:rPr>
          <w:sz w:val="28"/>
          <w:szCs w:val="28"/>
          <w:lang w:val="uk-UA"/>
        </w:rPr>
        <w:t>№ 2</w:t>
      </w:r>
      <w:r w:rsidRPr="001E3BFD">
        <w:rPr>
          <w:color w:val="000000"/>
          <w:sz w:val="28"/>
          <w:szCs w:val="28"/>
          <w:lang w:val="uk-UA"/>
        </w:rPr>
        <w:t xml:space="preserve"> до колективного договору.</w:t>
      </w:r>
    </w:p>
    <w:p w:rsidR="00D40D99" w:rsidRPr="001E3BFD" w:rsidRDefault="00D40D99" w:rsidP="00D40D99">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E3BFD">
        <w:rPr>
          <w:color w:val="000000"/>
          <w:sz w:val="28"/>
          <w:szCs w:val="28"/>
          <w:lang w:val="uk-UA"/>
        </w:rPr>
        <w:t>Ненормований робочий день</w:t>
      </w:r>
      <w:r>
        <w:rPr>
          <w:color w:val="000000"/>
          <w:sz w:val="28"/>
          <w:szCs w:val="28"/>
          <w:lang w:val="uk-UA"/>
        </w:rPr>
        <w:t xml:space="preserve"> – </w:t>
      </w:r>
      <w:r w:rsidRPr="001E3BFD">
        <w:rPr>
          <w:color w:val="000000"/>
          <w:sz w:val="28"/>
          <w:szCs w:val="28"/>
          <w:lang w:val="uk-UA"/>
        </w:rPr>
        <w:t>це</w:t>
      </w:r>
      <w:r>
        <w:rPr>
          <w:color w:val="000000"/>
          <w:sz w:val="28"/>
          <w:szCs w:val="28"/>
          <w:lang w:val="uk-UA"/>
        </w:rPr>
        <w:t xml:space="preserve"> </w:t>
      </w:r>
      <w:r w:rsidRPr="001E3BFD">
        <w:rPr>
          <w:color w:val="000000"/>
          <w:sz w:val="28"/>
          <w:szCs w:val="28"/>
          <w:lang w:val="uk-UA"/>
        </w:rPr>
        <w:t>особливий режим роботи, що встановлюється у випадку неможливості нормування часу трудового процесу. На працівників з ненормованим робочим днем поширюється встановлений у територіальному центрі режим робочого часу. Але якщо виникає потреба, ця категорія працівників виконує роботу понад норм</w:t>
      </w:r>
      <w:r>
        <w:rPr>
          <w:color w:val="000000"/>
          <w:sz w:val="28"/>
          <w:szCs w:val="28"/>
          <w:lang w:val="uk-UA"/>
        </w:rPr>
        <w:t>ован</w:t>
      </w:r>
      <w:r w:rsidRPr="001E3BFD">
        <w:rPr>
          <w:color w:val="000000"/>
          <w:sz w:val="28"/>
          <w:szCs w:val="28"/>
          <w:lang w:val="uk-UA"/>
        </w:rPr>
        <w:t>у тривалість робочого часу (ця робота не вважається надурочною). Працівникам, які працюють в такому режимі, згідно колективного договору надається додаткова відпустка, доплата тощо.</w:t>
      </w:r>
    </w:p>
    <w:p w:rsidR="00D40D99" w:rsidRPr="001E3BFD" w:rsidRDefault="00D40D99" w:rsidP="00D40D99">
      <w:pPr>
        <w:pStyle w:val="rvps2"/>
        <w:shd w:val="clear" w:color="auto" w:fill="FFFFFF"/>
        <w:spacing w:before="0" w:beforeAutospacing="0" w:after="0" w:afterAutospacing="0"/>
        <w:ind w:firstLine="709"/>
        <w:contextualSpacing/>
        <w:jc w:val="both"/>
        <w:textAlignment w:val="baseline"/>
        <w:rPr>
          <w:color w:val="000000"/>
          <w:sz w:val="28"/>
          <w:szCs w:val="28"/>
          <w:lang w:val="uk-UA"/>
        </w:rPr>
      </w:pPr>
    </w:p>
    <w:p w:rsidR="00D40D99" w:rsidRPr="001E3BFD" w:rsidRDefault="00D40D99" w:rsidP="00D40D99">
      <w:pPr>
        <w:ind w:firstLine="709"/>
        <w:contextualSpacing/>
        <w:jc w:val="center"/>
        <w:rPr>
          <w:b/>
          <w:sz w:val="28"/>
          <w:szCs w:val="28"/>
          <w:lang w:val="uk-UA"/>
        </w:rPr>
      </w:pPr>
      <w:r w:rsidRPr="001E3BFD">
        <w:rPr>
          <w:rStyle w:val="rvts15"/>
          <w:b/>
          <w:bCs/>
          <w:color w:val="000000"/>
          <w:sz w:val="28"/>
          <w:szCs w:val="28"/>
          <w:bdr w:val="none" w:sz="0" w:space="0" w:color="auto" w:frame="1"/>
          <w:lang w:val="uk-UA"/>
        </w:rPr>
        <w:t xml:space="preserve">5. </w:t>
      </w:r>
      <w:r w:rsidRPr="001E3BFD">
        <w:rPr>
          <w:b/>
          <w:sz w:val="28"/>
          <w:szCs w:val="28"/>
          <w:lang w:val="uk-UA"/>
        </w:rPr>
        <w:t>Основні обов’язки та права працівників</w:t>
      </w:r>
    </w:p>
    <w:p w:rsidR="00D40D99" w:rsidRPr="001E3BFD" w:rsidRDefault="00D40D99" w:rsidP="00D40D99">
      <w:pPr>
        <w:ind w:firstLine="709"/>
        <w:contextualSpacing/>
        <w:jc w:val="both"/>
        <w:rPr>
          <w:b/>
          <w:sz w:val="28"/>
          <w:szCs w:val="28"/>
          <w:lang w:val="uk-UA"/>
        </w:rPr>
      </w:pPr>
    </w:p>
    <w:p w:rsidR="00D40D99" w:rsidRPr="001E3BFD" w:rsidRDefault="00D40D99" w:rsidP="00D40D99">
      <w:pPr>
        <w:ind w:firstLine="709"/>
        <w:contextualSpacing/>
        <w:jc w:val="both"/>
        <w:rPr>
          <w:sz w:val="28"/>
          <w:szCs w:val="28"/>
          <w:lang w:val="uk-UA"/>
        </w:rPr>
      </w:pPr>
      <w:r w:rsidRPr="001E3BFD">
        <w:rPr>
          <w:sz w:val="28"/>
          <w:szCs w:val="28"/>
          <w:lang w:val="uk-UA"/>
        </w:rPr>
        <w:t>5.1. Працівники терцентру зобов’язані:</w:t>
      </w:r>
    </w:p>
    <w:p w:rsidR="00D40D99" w:rsidRPr="001E3BFD" w:rsidRDefault="00D40D99" w:rsidP="00D40D99">
      <w:pPr>
        <w:pStyle w:val="a8"/>
        <w:shd w:val="clear" w:color="auto" w:fill="FFFFFF"/>
        <w:spacing w:after="0"/>
        <w:ind w:firstLine="709"/>
        <w:contextualSpacing/>
        <w:jc w:val="both"/>
        <w:textAlignment w:val="baseline"/>
        <w:rPr>
          <w:sz w:val="28"/>
          <w:szCs w:val="28"/>
          <w:lang w:val="uk-UA"/>
        </w:rPr>
      </w:pPr>
      <w:r w:rsidRPr="001E3BFD">
        <w:rPr>
          <w:sz w:val="28"/>
          <w:szCs w:val="28"/>
          <w:lang w:val="uk-UA"/>
        </w:rPr>
        <w:t>працювати чесно і сумлінно, виконувати умови цих Правил, дотримуватись дисципліни праці, вчасно і точно виконувати розпорядження керівництва територіального центру, в тому числі, письмові та усні розпорядження безпосереднього керівника, а також обов’язки (функції), визначені посадовими (робочими) інструкціями; використовувати весь робочий час для продуктивної та ефективної праці, утримуватися від дій, які перешкоджають іншим працівникам виконувати їх трудові обов'язки;</w:t>
      </w:r>
    </w:p>
    <w:p w:rsidR="00D40D99" w:rsidRPr="001E3BFD" w:rsidRDefault="00D40D99" w:rsidP="00313102">
      <w:pPr>
        <w:numPr>
          <w:ilvl w:val="1"/>
          <w:numId w:val="55"/>
        </w:numPr>
        <w:tabs>
          <w:tab w:val="clear" w:pos="1440"/>
        </w:tabs>
        <w:spacing w:after="0" w:line="240" w:lineRule="auto"/>
        <w:ind w:left="0" w:firstLine="709"/>
        <w:contextualSpacing/>
        <w:jc w:val="both"/>
        <w:rPr>
          <w:sz w:val="28"/>
          <w:szCs w:val="28"/>
          <w:lang w:val="uk-UA"/>
        </w:rPr>
      </w:pPr>
      <w:r w:rsidRPr="001E3BFD">
        <w:rPr>
          <w:sz w:val="28"/>
          <w:szCs w:val="28"/>
          <w:lang w:val="uk-UA"/>
        </w:rPr>
        <w:t>постійно вдосконалювати організацію своєї праці;</w:t>
      </w:r>
    </w:p>
    <w:p w:rsidR="00D40D99" w:rsidRPr="001E3BFD" w:rsidRDefault="00D40D99" w:rsidP="00313102">
      <w:pPr>
        <w:numPr>
          <w:ilvl w:val="1"/>
          <w:numId w:val="55"/>
        </w:numPr>
        <w:tabs>
          <w:tab w:val="clear" w:pos="1440"/>
        </w:tabs>
        <w:spacing w:after="0" w:line="240" w:lineRule="auto"/>
        <w:ind w:left="0" w:firstLine="709"/>
        <w:contextualSpacing/>
        <w:jc w:val="both"/>
        <w:rPr>
          <w:sz w:val="28"/>
          <w:szCs w:val="28"/>
          <w:lang w:val="uk-UA"/>
        </w:rPr>
      </w:pPr>
      <w:r w:rsidRPr="001E3BFD">
        <w:rPr>
          <w:sz w:val="28"/>
          <w:szCs w:val="28"/>
          <w:lang w:val="uk-UA"/>
        </w:rPr>
        <w:t>підвищувати професійний рівень;</w:t>
      </w:r>
    </w:p>
    <w:p w:rsidR="00D40D99" w:rsidRPr="001E3BFD" w:rsidRDefault="00D40D99" w:rsidP="00313102">
      <w:pPr>
        <w:numPr>
          <w:ilvl w:val="1"/>
          <w:numId w:val="55"/>
        </w:numPr>
        <w:tabs>
          <w:tab w:val="clear" w:pos="1440"/>
        </w:tabs>
        <w:spacing w:after="0" w:line="240" w:lineRule="auto"/>
        <w:ind w:left="0" w:firstLine="709"/>
        <w:contextualSpacing/>
        <w:jc w:val="both"/>
        <w:rPr>
          <w:sz w:val="28"/>
          <w:szCs w:val="28"/>
          <w:lang w:val="uk-UA"/>
        </w:rPr>
      </w:pPr>
      <w:r w:rsidRPr="001E3BFD">
        <w:rPr>
          <w:sz w:val="28"/>
          <w:szCs w:val="28"/>
          <w:lang w:val="uk-UA"/>
        </w:rPr>
        <w:t>дотримуватись вимог з охорони праці, техніки безпеки та протипожежної безпеки;</w:t>
      </w:r>
    </w:p>
    <w:p w:rsidR="00D40D99" w:rsidRPr="001E3BFD" w:rsidRDefault="00D40D99" w:rsidP="00313102">
      <w:pPr>
        <w:numPr>
          <w:ilvl w:val="1"/>
          <w:numId w:val="55"/>
        </w:numPr>
        <w:tabs>
          <w:tab w:val="clear" w:pos="1440"/>
        </w:tabs>
        <w:spacing w:after="0" w:line="240" w:lineRule="auto"/>
        <w:ind w:left="0" w:firstLine="709"/>
        <w:contextualSpacing/>
        <w:jc w:val="both"/>
        <w:rPr>
          <w:sz w:val="28"/>
          <w:szCs w:val="28"/>
          <w:lang w:val="uk-UA"/>
        </w:rPr>
      </w:pPr>
      <w:r w:rsidRPr="001E3BFD">
        <w:rPr>
          <w:sz w:val="28"/>
          <w:szCs w:val="28"/>
          <w:lang w:val="uk-UA"/>
        </w:rPr>
        <w:t xml:space="preserve">вживати заходи до термінового усунення причин і умов, які перешкоджають або </w:t>
      </w:r>
      <w:r>
        <w:rPr>
          <w:sz w:val="28"/>
          <w:szCs w:val="28"/>
          <w:lang w:val="uk-UA"/>
        </w:rPr>
        <w:t>ускла</w:t>
      </w:r>
      <w:r w:rsidRPr="001E3BFD">
        <w:rPr>
          <w:sz w:val="28"/>
          <w:szCs w:val="28"/>
          <w:lang w:val="uk-UA"/>
        </w:rPr>
        <w:t>днюють нормальну роботу, інформувати про це директора територіального центру або його заступника;</w:t>
      </w:r>
    </w:p>
    <w:p w:rsidR="00D40D99" w:rsidRPr="001E3BFD" w:rsidRDefault="00D40D99" w:rsidP="00313102">
      <w:pPr>
        <w:numPr>
          <w:ilvl w:val="1"/>
          <w:numId w:val="55"/>
        </w:numPr>
        <w:tabs>
          <w:tab w:val="clear" w:pos="1440"/>
        </w:tabs>
        <w:spacing w:after="0" w:line="240" w:lineRule="auto"/>
        <w:ind w:left="0" w:firstLine="709"/>
        <w:contextualSpacing/>
        <w:jc w:val="both"/>
        <w:rPr>
          <w:sz w:val="28"/>
          <w:szCs w:val="28"/>
          <w:lang w:val="uk-UA"/>
        </w:rPr>
      </w:pPr>
      <w:r w:rsidRPr="001E3BFD">
        <w:rPr>
          <w:sz w:val="28"/>
          <w:szCs w:val="28"/>
          <w:lang w:val="uk-UA"/>
        </w:rPr>
        <w:t xml:space="preserve">утримувати своє робоче місце у чистоті і порядку, дотримуватися чистоти на всій території установи; </w:t>
      </w:r>
    </w:p>
    <w:p w:rsidR="00D40D99" w:rsidRPr="001E3BFD" w:rsidRDefault="00D40D99" w:rsidP="00313102">
      <w:pPr>
        <w:numPr>
          <w:ilvl w:val="1"/>
          <w:numId w:val="55"/>
        </w:numPr>
        <w:tabs>
          <w:tab w:val="clear" w:pos="1440"/>
        </w:tabs>
        <w:spacing w:after="0" w:line="240" w:lineRule="auto"/>
        <w:ind w:left="0" w:firstLine="709"/>
        <w:contextualSpacing/>
        <w:jc w:val="both"/>
        <w:rPr>
          <w:sz w:val="28"/>
          <w:szCs w:val="28"/>
          <w:lang w:val="uk-UA"/>
        </w:rPr>
      </w:pPr>
      <w:r w:rsidRPr="001E3BFD">
        <w:rPr>
          <w:sz w:val="28"/>
          <w:szCs w:val="28"/>
          <w:lang w:val="uk-UA"/>
        </w:rPr>
        <w:t>палити тільки в спеціально відведених для цього місцях;</w:t>
      </w:r>
    </w:p>
    <w:p w:rsidR="00D40D99" w:rsidRPr="001E3BFD" w:rsidRDefault="00D40D99" w:rsidP="00313102">
      <w:pPr>
        <w:numPr>
          <w:ilvl w:val="1"/>
          <w:numId w:val="55"/>
        </w:numPr>
        <w:tabs>
          <w:tab w:val="clear" w:pos="1440"/>
        </w:tabs>
        <w:spacing w:after="0" w:line="240" w:lineRule="auto"/>
        <w:ind w:left="0" w:firstLine="709"/>
        <w:contextualSpacing/>
        <w:jc w:val="both"/>
        <w:rPr>
          <w:sz w:val="28"/>
          <w:szCs w:val="28"/>
          <w:lang w:val="uk-UA"/>
        </w:rPr>
      </w:pPr>
      <w:r w:rsidRPr="001E3BFD">
        <w:rPr>
          <w:sz w:val="28"/>
          <w:szCs w:val="28"/>
          <w:lang w:val="uk-UA"/>
        </w:rPr>
        <w:t>ефективно використовувати обчислювальну та іншу оргтехніку, бережливо ставитись до майна, економити і раціонально використовувати матеріали, енергоресурси, телефонний зв’язок та інші матеріальні ресурси;</w:t>
      </w:r>
    </w:p>
    <w:p w:rsidR="00D40D99" w:rsidRPr="001E3BFD" w:rsidRDefault="00D40D99" w:rsidP="00313102">
      <w:pPr>
        <w:numPr>
          <w:ilvl w:val="1"/>
          <w:numId w:val="55"/>
        </w:numPr>
        <w:tabs>
          <w:tab w:val="clear" w:pos="1440"/>
        </w:tabs>
        <w:spacing w:after="0" w:line="240" w:lineRule="auto"/>
        <w:ind w:left="0" w:firstLine="709"/>
        <w:contextualSpacing/>
        <w:jc w:val="both"/>
        <w:rPr>
          <w:sz w:val="28"/>
          <w:szCs w:val="28"/>
          <w:lang w:val="uk-UA"/>
        </w:rPr>
      </w:pPr>
      <w:r w:rsidRPr="001E3BFD">
        <w:rPr>
          <w:sz w:val="28"/>
          <w:szCs w:val="28"/>
          <w:lang w:val="uk-UA"/>
        </w:rPr>
        <w:t>не розголошувати конфіденційну інформацію територіального центру, що стала відома працівникові у зв'язку з виконанням своїх посадових обов'язків;</w:t>
      </w:r>
    </w:p>
    <w:p w:rsidR="00D40D99" w:rsidRPr="001E3BFD" w:rsidRDefault="00D40D99" w:rsidP="00313102">
      <w:pPr>
        <w:numPr>
          <w:ilvl w:val="1"/>
          <w:numId w:val="55"/>
        </w:numPr>
        <w:tabs>
          <w:tab w:val="clear" w:pos="1440"/>
        </w:tabs>
        <w:spacing w:after="0" w:line="240" w:lineRule="auto"/>
        <w:ind w:left="0" w:firstLine="709"/>
        <w:contextualSpacing/>
        <w:jc w:val="both"/>
        <w:rPr>
          <w:sz w:val="28"/>
          <w:szCs w:val="28"/>
          <w:lang w:val="uk-UA"/>
        </w:rPr>
      </w:pPr>
      <w:r w:rsidRPr="001E3BFD">
        <w:rPr>
          <w:sz w:val="28"/>
          <w:szCs w:val="28"/>
          <w:lang w:val="uk-UA"/>
        </w:rPr>
        <w:t>не виносити за межі установи службові документи без дозволу директора;</w:t>
      </w:r>
    </w:p>
    <w:p w:rsidR="00D40D99" w:rsidRPr="001E3BFD" w:rsidRDefault="00D40D99" w:rsidP="00D40D99">
      <w:pPr>
        <w:pStyle w:val="rvps2"/>
        <w:shd w:val="clear" w:color="auto" w:fill="FFFFFF"/>
        <w:spacing w:before="0" w:beforeAutospacing="0" w:after="0" w:afterAutospacing="0"/>
        <w:ind w:firstLine="709"/>
        <w:contextualSpacing/>
        <w:jc w:val="both"/>
        <w:textAlignment w:val="baseline"/>
        <w:rPr>
          <w:rStyle w:val="rvts15"/>
          <w:b/>
          <w:bCs/>
          <w:color w:val="000000"/>
          <w:sz w:val="28"/>
          <w:szCs w:val="28"/>
          <w:bdr w:val="none" w:sz="0" w:space="0" w:color="auto" w:frame="1"/>
          <w:lang w:val="uk-UA"/>
        </w:rPr>
      </w:pPr>
      <w:r w:rsidRPr="001E3BFD">
        <w:rPr>
          <w:sz w:val="28"/>
          <w:szCs w:val="28"/>
          <w:lang w:val="uk-UA"/>
        </w:rPr>
        <w:t>Працівники терцентру зобов’язані уважно та толерантно ставитись до колег по роботі, сприяти створенню нормального психологічного мікроклімату у колективі:</w:t>
      </w:r>
      <w:r w:rsidRPr="001E3BFD">
        <w:rPr>
          <w:rStyle w:val="rvts15"/>
          <w:b/>
          <w:bCs/>
          <w:color w:val="000000"/>
          <w:sz w:val="28"/>
          <w:szCs w:val="28"/>
          <w:bdr w:val="none" w:sz="0" w:space="0" w:color="auto" w:frame="1"/>
          <w:lang w:val="uk-UA"/>
        </w:rPr>
        <w:t xml:space="preserve"> </w:t>
      </w:r>
    </w:p>
    <w:p w:rsidR="00D40D99" w:rsidRPr="001E3BFD" w:rsidRDefault="00D40D99" w:rsidP="00D40D99">
      <w:pPr>
        <w:ind w:firstLine="709"/>
        <w:contextualSpacing/>
        <w:jc w:val="both"/>
        <w:rPr>
          <w:sz w:val="28"/>
          <w:szCs w:val="28"/>
          <w:lang w:val="uk-UA"/>
        </w:rPr>
      </w:pPr>
      <w:bookmarkStart w:id="20" w:name="n19"/>
      <w:bookmarkEnd w:id="20"/>
      <w:r w:rsidRPr="001E3BFD">
        <w:rPr>
          <w:sz w:val="28"/>
          <w:szCs w:val="28"/>
          <w:lang w:val="uk-UA"/>
        </w:rPr>
        <w:t>- дотримуватись вимог етичної поведінки;</w:t>
      </w:r>
    </w:p>
    <w:p w:rsidR="00D40D99" w:rsidRPr="001E3BFD" w:rsidRDefault="00D40D99" w:rsidP="00D40D99">
      <w:pPr>
        <w:ind w:firstLine="709"/>
        <w:contextualSpacing/>
        <w:jc w:val="both"/>
        <w:rPr>
          <w:sz w:val="28"/>
          <w:szCs w:val="28"/>
          <w:lang w:val="uk-UA"/>
        </w:rPr>
      </w:pPr>
      <w:r w:rsidRPr="001E3BFD">
        <w:rPr>
          <w:sz w:val="28"/>
          <w:szCs w:val="28"/>
          <w:lang w:val="uk-UA"/>
        </w:rPr>
        <w:t xml:space="preserve">- дотримуватися субординації; </w:t>
      </w:r>
    </w:p>
    <w:p w:rsidR="00D40D99" w:rsidRPr="001E3BFD" w:rsidRDefault="00D40D99" w:rsidP="00D40D99">
      <w:pPr>
        <w:ind w:firstLine="709"/>
        <w:contextualSpacing/>
        <w:jc w:val="both"/>
        <w:rPr>
          <w:sz w:val="28"/>
          <w:szCs w:val="28"/>
          <w:lang w:val="uk-UA"/>
        </w:rPr>
      </w:pPr>
      <w:bookmarkStart w:id="21" w:name="n20"/>
      <w:bookmarkEnd w:id="21"/>
      <w:r w:rsidRPr="001E3BFD">
        <w:rPr>
          <w:sz w:val="28"/>
          <w:szCs w:val="28"/>
          <w:lang w:val="uk-UA"/>
        </w:rPr>
        <w:t>- дотримуватись принципів професійності, принциповості та доброзичливості, дбати про свою професійну честь і гідність;</w:t>
      </w:r>
      <w:r>
        <w:rPr>
          <w:sz w:val="28"/>
          <w:szCs w:val="28"/>
          <w:lang w:val="uk-UA"/>
        </w:rPr>
        <w:t xml:space="preserve"> </w:t>
      </w:r>
    </w:p>
    <w:p w:rsidR="00D40D99" w:rsidRPr="001E3BFD" w:rsidRDefault="00D40D99" w:rsidP="00D40D99">
      <w:pPr>
        <w:ind w:firstLine="709"/>
        <w:contextualSpacing/>
        <w:jc w:val="both"/>
        <w:rPr>
          <w:sz w:val="28"/>
          <w:szCs w:val="28"/>
          <w:lang w:val="uk-UA"/>
        </w:rPr>
      </w:pPr>
      <w:bookmarkStart w:id="22" w:name="n21"/>
      <w:bookmarkEnd w:id="22"/>
      <w:r w:rsidRPr="001E3BFD">
        <w:rPr>
          <w:sz w:val="28"/>
          <w:szCs w:val="28"/>
          <w:lang w:val="uk-UA"/>
        </w:rPr>
        <w:t>- уникати нецензурної лексики. Неприпустимими є прояви зверхності, зневажливого ставлення до колег та громадян;</w:t>
      </w:r>
    </w:p>
    <w:p w:rsidR="00D40D99" w:rsidRPr="001E3BFD" w:rsidRDefault="00D40D99" w:rsidP="00D40D99">
      <w:pPr>
        <w:ind w:firstLine="709"/>
        <w:contextualSpacing/>
        <w:jc w:val="both"/>
        <w:rPr>
          <w:sz w:val="28"/>
          <w:szCs w:val="28"/>
          <w:lang w:val="uk-UA"/>
        </w:rPr>
      </w:pPr>
      <w:bookmarkStart w:id="23" w:name="n22"/>
      <w:bookmarkEnd w:id="23"/>
      <w:r w:rsidRPr="001E3BFD">
        <w:rPr>
          <w:sz w:val="28"/>
          <w:szCs w:val="28"/>
          <w:lang w:val="uk-UA"/>
        </w:rPr>
        <w:t>- дотримуватися взаємоповаги, виявляти принциповість і витримку під час виконання своїх посадових (робочих) обов’язків;</w:t>
      </w:r>
    </w:p>
    <w:p w:rsidR="00D40D99" w:rsidRPr="001E3BFD" w:rsidRDefault="00D40D99" w:rsidP="00D40D99">
      <w:pPr>
        <w:tabs>
          <w:tab w:val="left" w:pos="935"/>
          <w:tab w:val="left" w:pos="1122"/>
        </w:tabs>
        <w:ind w:firstLine="709"/>
        <w:contextualSpacing/>
        <w:jc w:val="both"/>
        <w:rPr>
          <w:sz w:val="28"/>
          <w:szCs w:val="28"/>
          <w:lang w:val="uk-UA"/>
        </w:rPr>
      </w:pPr>
      <w:r w:rsidRPr="001E3BFD">
        <w:rPr>
          <w:sz w:val="28"/>
          <w:szCs w:val="28"/>
          <w:lang w:val="uk-UA"/>
        </w:rPr>
        <w:t xml:space="preserve"> - спрямовувати всі свої дії на зміцнення авторитету установи.  </w:t>
      </w:r>
    </w:p>
    <w:p w:rsidR="00D40D99" w:rsidRPr="001E3BFD" w:rsidRDefault="00D40D99" w:rsidP="00D40D99">
      <w:pPr>
        <w:ind w:firstLine="709"/>
        <w:contextualSpacing/>
        <w:jc w:val="both"/>
        <w:rPr>
          <w:sz w:val="28"/>
          <w:szCs w:val="28"/>
          <w:lang w:val="uk-UA"/>
        </w:rPr>
      </w:pPr>
      <w:r w:rsidRPr="001E3BFD">
        <w:rPr>
          <w:sz w:val="28"/>
          <w:szCs w:val="28"/>
          <w:lang w:val="uk-UA"/>
        </w:rPr>
        <w:t>5.2.  Працівники мають право:</w:t>
      </w:r>
    </w:p>
    <w:p w:rsidR="00D40D99" w:rsidRPr="001E3BFD" w:rsidRDefault="00D40D99" w:rsidP="00313102">
      <w:pPr>
        <w:numPr>
          <w:ilvl w:val="0"/>
          <w:numId w:val="58"/>
        </w:numPr>
        <w:tabs>
          <w:tab w:val="clear" w:pos="1160"/>
          <w:tab w:val="num" w:pos="374"/>
          <w:tab w:val="left" w:pos="993"/>
        </w:tabs>
        <w:spacing w:after="0" w:line="240" w:lineRule="auto"/>
        <w:ind w:left="0" w:firstLine="709"/>
        <w:contextualSpacing/>
        <w:jc w:val="both"/>
        <w:rPr>
          <w:sz w:val="28"/>
          <w:szCs w:val="28"/>
          <w:lang w:val="uk-UA"/>
        </w:rPr>
      </w:pPr>
      <w:r w:rsidRPr="001E3BFD">
        <w:rPr>
          <w:sz w:val="28"/>
          <w:szCs w:val="28"/>
          <w:lang w:val="uk-UA"/>
        </w:rPr>
        <w:t>на отримання заробітної плати відповідно до посади (роботи);</w:t>
      </w:r>
    </w:p>
    <w:p w:rsidR="00D40D99" w:rsidRPr="001E3BFD" w:rsidRDefault="00D40D99" w:rsidP="00313102">
      <w:pPr>
        <w:numPr>
          <w:ilvl w:val="0"/>
          <w:numId w:val="58"/>
        </w:numPr>
        <w:tabs>
          <w:tab w:val="clear" w:pos="1160"/>
          <w:tab w:val="num" w:pos="374"/>
          <w:tab w:val="left" w:pos="993"/>
        </w:tabs>
        <w:spacing w:after="0" w:line="240" w:lineRule="auto"/>
        <w:ind w:left="0" w:firstLine="709"/>
        <w:contextualSpacing/>
        <w:jc w:val="both"/>
        <w:rPr>
          <w:sz w:val="28"/>
          <w:szCs w:val="28"/>
          <w:lang w:val="uk-UA"/>
        </w:rPr>
      </w:pPr>
      <w:r w:rsidRPr="001E3BFD">
        <w:rPr>
          <w:sz w:val="28"/>
          <w:szCs w:val="28"/>
          <w:lang w:val="uk-UA"/>
        </w:rPr>
        <w:t>зайняття вищої посади здійснювати згідно з чинним законодавством з урахуванням кваліфікації, здібностей та сумлінного виконання своїх посадових (робочих) обов’язків;</w:t>
      </w:r>
    </w:p>
    <w:p w:rsidR="00D40D99" w:rsidRPr="001E3BFD" w:rsidRDefault="00D40D99" w:rsidP="00313102">
      <w:pPr>
        <w:numPr>
          <w:ilvl w:val="0"/>
          <w:numId w:val="58"/>
        </w:numPr>
        <w:tabs>
          <w:tab w:val="clear" w:pos="1160"/>
          <w:tab w:val="num" w:pos="374"/>
          <w:tab w:val="left" w:pos="993"/>
        </w:tabs>
        <w:spacing w:after="0" w:line="240" w:lineRule="auto"/>
        <w:ind w:left="0" w:firstLine="709"/>
        <w:contextualSpacing/>
        <w:jc w:val="both"/>
        <w:rPr>
          <w:sz w:val="28"/>
          <w:szCs w:val="28"/>
          <w:lang w:val="uk-UA"/>
        </w:rPr>
      </w:pPr>
      <w:r w:rsidRPr="001E3BFD">
        <w:rPr>
          <w:sz w:val="28"/>
          <w:szCs w:val="28"/>
          <w:lang w:val="uk-UA"/>
        </w:rPr>
        <w:t>на безпечні та належні умови праці;</w:t>
      </w:r>
    </w:p>
    <w:p w:rsidR="00D40D99" w:rsidRPr="001E3BFD" w:rsidRDefault="00D40D99" w:rsidP="00313102">
      <w:pPr>
        <w:numPr>
          <w:ilvl w:val="0"/>
          <w:numId w:val="58"/>
        </w:numPr>
        <w:tabs>
          <w:tab w:val="clear" w:pos="1160"/>
          <w:tab w:val="num" w:pos="374"/>
          <w:tab w:val="left" w:pos="993"/>
        </w:tabs>
        <w:spacing w:after="0" w:line="240" w:lineRule="auto"/>
        <w:ind w:left="0" w:firstLine="709"/>
        <w:contextualSpacing/>
        <w:jc w:val="both"/>
        <w:rPr>
          <w:sz w:val="28"/>
          <w:szCs w:val="28"/>
          <w:lang w:val="uk-UA"/>
        </w:rPr>
      </w:pPr>
      <w:r w:rsidRPr="001E3BFD">
        <w:rPr>
          <w:sz w:val="28"/>
          <w:szCs w:val="28"/>
          <w:lang w:val="uk-UA"/>
        </w:rPr>
        <w:t xml:space="preserve"> знайомитися з рішеннями керівництва, які стосуються діяльності працівника;</w:t>
      </w:r>
    </w:p>
    <w:p w:rsidR="00D40D99" w:rsidRPr="001E3BFD" w:rsidRDefault="00D40D99" w:rsidP="00313102">
      <w:pPr>
        <w:numPr>
          <w:ilvl w:val="0"/>
          <w:numId w:val="58"/>
        </w:numPr>
        <w:tabs>
          <w:tab w:val="clear" w:pos="1160"/>
          <w:tab w:val="num" w:pos="374"/>
          <w:tab w:val="left" w:pos="993"/>
        </w:tabs>
        <w:spacing w:after="0" w:line="240" w:lineRule="auto"/>
        <w:ind w:left="0" w:firstLine="709"/>
        <w:contextualSpacing/>
        <w:jc w:val="both"/>
        <w:rPr>
          <w:sz w:val="28"/>
          <w:szCs w:val="28"/>
          <w:lang w:val="uk-UA"/>
        </w:rPr>
      </w:pPr>
      <w:r w:rsidRPr="001E3BFD">
        <w:rPr>
          <w:sz w:val="28"/>
          <w:szCs w:val="28"/>
          <w:lang w:val="uk-UA"/>
        </w:rPr>
        <w:t xml:space="preserve"> одержувати від керівників і працівників структурних підрозділів відомості та документи, необхідні для виконання своїх посадових обов'язків;</w:t>
      </w:r>
    </w:p>
    <w:p w:rsidR="00D40D99" w:rsidRPr="001E3BFD" w:rsidRDefault="00D40D99" w:rsidP="00313102">
      <w:pPr>
        <w:numPr>
          <w:ilvl w:val="0"/>
          <w:numId w:val="58"/>
        </w:numPr>
        <w:tabs>
          <w:tab w:val="clear" w:pos="1160"/>
          <w:tab w:val="num" w:pos="374"/>
          <w:tab w:val="left" w:pos="1134"/>
        </w:tabs>
        <w:spacing w:after="0" w:line="240" w:lineRule="auto"/>
        <w:ind w:left="0" w:firstLine="709"/>
        <w:contextualSpacing/>
        <w:jc w:val="both"/>
        <w:rPr>
          <w:sz w:val="28"/>
          <w:szCs w:val="28"/>
          <w:lang w:val="uk-UA"/>
        </w:rPr>
      </w:pPr>
      <w:r w:rsidRPr="001E3BFD">
        <w:rPr>
          <w:sz w:val="28"/>
          <w:szCs w:val="28"/>
          <w:lang w:val="uk-UA"/>
        </w:rPr>
        <w:t xml:space="preserve"> вносити на розгляд керівництву територіального центру пропозиції щодо вдосконалення роботи і функціонування установи.</w:t>
      </w:r>
    </w:p>
    <w:p w:rsidR="00D40D99" w:rsidRPr="001E3BFD" w:rsidRDefault="00D40D99" w:rsidP="00D40D99">
      <w:pPr>
        <w:pStyle w:val="a8"/>
        <w:shd w:val="clear" w:color="auto" w:fill="FFFFFF"/>
        <w:spacing w:after="0"/>
        <w:ind w:firstLine="709"/>
        <w:contextualSpacing/>
        <w:jc w:val="both"/>
        <w:textAlignment w:val="baseline"/>
        <w:rPr>
          <w:sz w:val="28"/>
          <w:szCs w:val="28"/>
          <w:lang w:val="uk-UA"/>
        </w:rPr>
      </w:pPr>
      <w:r w:rsidRPr="001E3BFD">
        <w:rPr>
          <w:sz w:val="28"/>
          <w:szCs w:val="28"/>
          <w:lang w:val="uk-UA"/>
        </w:rPr>
        <w:t xml:space="preserve">       Всі працівники територіального центру користуються правами, передбаченими Конституцією України, законодавством України, нормативними, підзаконними актами.</w:t>
      </w:r>
      <w:r>
        <w:rPr>
          <w:sz w:val="28"/>
          <w:szCs w:val="28"/>
          <w:lang w:val="uk-UA"/>
        </w:rPr>
        <w:t xml:space="preserve"> </w:t>
      </w:r>
    </w:p>
    <w:p w:rsidR="00D40D99" w:rsidRPr="001E3BFD" w:rsidRDefault="00D40D99" w:rsidP="00D40D99">
      <w:pPr>
        <w:ind w:firstLine="709"/>
        <w:contextualSpacing/>
        <w:jc w:val="both"/>
        <w:rPr>
          <w:sz w:val="28"/>
          <w:szCs w:val="28"/>
          <w:lang w:val="uk-UA"/>
        </w:rPr>
      </w:pPr>
    </w:p>
    <w:p w:rsidR="00D40D99" w:rsidRPr="001E3BFD" w:rsidRDefault="00D40D99" w:rsidP="00313102">
      <w:pPr>
        <w:numPr>
          <w:ilvl w:val="0"/>
          <w:numId w:val="64"/>
        </w:numPr>
        <w:spacing w:after="0" w:line="240" w:lineRule="auto"/>
        <w:ind w:left="0" w:firstLine="709"/>
        <w:contextualSpacing/>
        <w:jc w:val="center"/>
        <w:rPr>
          <w:sz w:val="28"/>
          <w:szCs w:val="28"/>
          <w:lang w:val="uk-UA"/>
        </w:rPr>
      </w:pPr>
      <w:r w:rsidRPr="001E3BFD">
        <w:rPr>
          <w:b/>
          <w:sz w:val="28"/>
          <w:szCs w:val="28"/>
          <w:lang w:val="uk-UA"/>
        </w:rPr>
        <w:t>Основні обов’язки та права керівництва</w:t>
      </w:r>
    </w:p>
    <w:p w:rsidR="00D40D99" w:rsidRPr="001E3BFD" w:rsidRDefault="00D40D99" w:rsidP="00D40D99">
      <w:pPr>
        <w:ind w:firstLine="709"/>
        <w:contextualSpacing/>
        <w:jc w:val="both"/>
        <w:rPr>
          <w:sz w:val="28"/>
          <w:szCs w:val="28"/>
          <w:lang w:val="uk-UA"/>
        </w:rPr>
      </w:pPr>
    </w:p>
    <w:p w:rsidR="00D40D99" w:rsidRPr="001E3BFD" w:rsidRDefault="00D40D99" w:rsidP="00D40D99">
      <w:pPr>
        <w:contextualSpacing/>
        <w:jc w:val="both"/>
        <w:rPr>
          <w:sz w:val="28"/>
          <w:szCs w:val="28"/>
          <w:lang w:val="uk-UA"/>
        </w:rPr>
      </w:pPr>
      <w:r w:rsidRPr="001E3BFD">
        <w:rPr>
          <w:sz w:val="28"/>
          <w:szCs w:val="28"/>
          <w:lang w:val="uk-UA"/>
        </w:rPr>
        <w:t xml:space="preserve">     Керівництво терцентру зобов’язане:</w:t>
      </w:r>
    </w:p>
    <w:p w:rsidR="00D40D99" w:rsidRPr="001E3BFD" w:rsidRDefault="00D40D99" w:rsidP="00313102">
      <w:pPr>
        <w:numPr>
          <w:ilvl w:val="0"/>
          <w:numId w:val="59"/>
        </w:numPr>
        <w:tabs>
          <w:tab w:val="left" w:pos="993"/>
        </w:tabs>
        <w:spacing w:after="0" w:line="240" w:lineRule="auto"/>
        <w:ind w:left="0" w:firstLine="709"/>
        <w:contextualSpacing/>
        <w:jc w:val="both"/>
        <w:rPr>
          <w:sz w:val="28"/>
          <w:szCs w:val="28"/>
          <w:lang w:val="uk-UA"/>
        </w:rPr>
      </w:pPr>
      <w:r w:rsidRPr="001E3BFD">
        <w:rPr>
          <w:sz w:val="28"/>
          <w:szCs w:val="28"/>
          <w:lang w:val="uk-UA"/>
        </w:rPr>
        <w:t>правильно організовувати роботу працівників, закріпити за кожним робоче місце, створити для них безпечні та здорові умови праці;</w:t>
      </w:r>
    </w:p>
    <w:p w:rsidR="00D40D99" w:rsidRPr="001E3BFD" w:rsidRDefault="00D40D99" w:rsidP="00313102">
      <w:pPr>
        <w:numPr>
          <w:ilvl w:val="0"/>
          <w:numId w:val="59"/>
        </w:numPr>
        <w:tabs>
          <w:tab w:val="left" w:pos="993"/>
        </w:tabs>
        <w:spacing w:after="0" w:line="240" w:lineRule="auto"/>
        <w:ind w:left="0" w:firstLine="709"/>
        <w:contextualSpacing/>
        <w:jc w:val="both"/>
        <w:rPr>
          <w:sz w:val="28"/>
          <w:szCs w:val="28"/>
          <w:lang w:val="uk-UA"/>
        </w:rPr>
      </w:pPr>
      <w:r w:rsidRPr="001E3BFD">
        <w:rPr>
          <w:sz w:val="28"/>
          <w:szCs w:val="28"/>
          <w:lang w:val="uk-UA"/>
        </w:rPr>
        <w:t>створювати умови для зацікавлення працівників у результатах їх особистої праці, видавати заробітну плату в установлені строки</w:t>
      </w:r>
      <w:r>
        <w:rPr>
          <w:sz w:val="28"/>
          <w:szCs w:val="28"/>
          <w:lang w:val="uk-UA"/>
        </w:rPr>
        <w:t xml:space="preserve"> – </w:t>
      </w:r>
      <w:r w:rsidRPr="001E3BFD">
        <w:rPr>
          <w:sz w:val="28"/>
          <w:szCs w:val="28"/>
          <w:lang w:val="uk-UA"/>
        </w:rPr>
        <w:t>двічі</w:t>
      </w:r>
      <w:r>
        <w:rPr>
          <w:sz w:val="28"/>
          <w:szCs w:val="28"/>
          <w:lang w:val="uk-UA"/>
        </w:rPr>
        <w:t xml:space="preserve"> </w:t>
      </w:r>
      <w:r w:rsidRPr="001E3BFD">
        <w:rPr>
          <w:sz w:val="28"/>
          <w:szCs w:val="28"/>
          <w:lang w:val="uk-UA"/>
        </w:rPr>
        <w:t xml:space="preserve">на місяць у робочі дні: за першу половину місяця – не пізніше </w:t>
      </w:r>
      <w:r>
        <w:rPr>
          <w:sz w:val="28"/>
          <w:szCs w:val="28"/>
          <w:lang w:val="uk-UA"/>
        </w:rPr>
        <w:t>16</w:t>
      </w:r>
      <w:r w:rsidRPr="001E3BFD">
        <w:rPr>
          <w:sz w:val="28"/>
          <w:szCs w:val="28"/>
          <w:lang w:val="uk-UA"/>
        </w:rPr>
        <w:t xml:space="preserve">-го числа, за другу половину місяця – не пізніше </w:t>
      </w:r>
      <w:r>
        <w:rPr>
          <w:sz w:val="28"/>
          <w:szCs w:val="28"/>
          <w:lang w:val="uk-UA"/>
        </w:rPr>
        <w:t>1</w:t>
      </w:r>
      <w:r w:rsidRPr="001E3BFD">
        <w:rPr>
          <w:sz w:val="28"/>
          <w:szCs w:val="28"/>
          <w:lang w:val="uk-UA"/>
        </w:rPr>
        <w:t>-го числа наступного місяця.</w:t>
      </w:r>
    </w:p>
    <w:p w:rsidR="00D40D99" w:rsidRPr="001E3BFD" w:rsidRDefault="00D40D99" w:rsidP="00313102">
      <w:pPr>
        <w:numPr>
          <w:ilvl w:val="0"/>
          <w:numId w:val="59"/>
        </w:numPr>
        <w:tabs>
          <w:tab w:val="left" w:pos="993"/>
        </w:tabs>
        <w:spacing w:after="0" w:line="240" w:lineRule="auto"/>
        <w:ind w:left="0" w:firstLine="709"/>
        <w:contextualSpacing/>
        <w:jc w:val="both"/>
        <w:rPr>
          <w:sz w:val="28"/>
          <w:szCs w:val="28"/>
          <w:lang w:val="uk-UA"/>
        </w:rPr>
      </w:pPr>
      <w:r w:rsidRPr="001E3BFD">
        <w:rPr>
          <w:sz w:val="28"/>
          <w:szCs w:val="28"/>
          <w:lang w:val="uk-UA"/>
        </w:rPr>
        <w:t>постійно здійснювати організаційну та виховну роботу, спрямовану на зміцнення трудової дисципліни, своєчасне виконання поставлених завдань;</w:t>
      </w:r>
    </w:p>
    <w:p w:rsidR="00D40D99" w:rsidRPr="001E3BFD" w:rsidRDefault="00D40D99" w:rsidP="00313102">
      <w:pPr>
        <w:numPr>
          <w:ilvl w:val="0"/>
          <w:numId w:val="59"/>
        </w:numPr>
        <w:tabs>
          <w:tab w:val="left" w:pos="993"/>
        </w:tabs>
        <w:spacing w:after="0" w:line="240" w:lineRule="auto"/>
        <w:ind w:left="0" w:firstLine="709"/>
        <w:contextualSpacing/>
        <w:jc w:val="both"/>
        <w:rPr>
          <w:sz w:val="28"/>
          <w:szCs w:val="28"/>
          <w:lang w:val="uk-UA"/>
        </w:rPr>
      </w:pPr>
      <w:r w:rsidRPr="001E3BFD">
        <w:rPr>
          <w:sz w:val="28"/>
          <w:szCs w:val="28"/>
          <w:lang w:val="uk-UA"/>
        </w:rPr>
        <w:t>неухильно додержуватись чинного законодавства про працю і правил охорони праці, вживати заходи до своєчасного усунення причин і умов, що перешкоджають нормальній роботі працівників;</w:t>
      </w:r>
    </w:p>
    <w:p w:rsidR="00D40D99" w:rsidRPr="0028521A" w:rsidRDefault="00D40D99" w:rsidP="00313102">
      <w:pPr>
        <w:numPr>
          <w:ilvl w:val="0"/>
          <w:numId w:val="59"/>
        </w:numPr>
        <w:tabs>
          <w:tab w:val="left" w:pos="993"/>
          <w:tab w:val="left" w:pos="1276"/>
        </w:tabs>
        <w:spacing w:after="0" w:line="240" w:lineRule="auto"/>
        <w:ind w:left="0" w:firstLine="709"/>
        <w:contextualSpacing/>
        <w:jc w:val="both"/>
        <w:rPr>
          <w:sz w:val="28"/>
          <w:szCs w:val="28"/>
          <w:lang w:val="uk-UA"/>
        </w:rPr>
      </w:pPr>
      <w:r w:rsidRPr="001E3BFD">
        <w:rPr>
          <w:sz w:val="28"/>
          <w:szCs w:val="28"/>
          <w:lang w:val="uk-UA"/>
        </w:rPr>
        <w:t xml:space="preserve">уважно ставитись до потреб і звернень працівників. </w:t>
      </w:r>
    </w:p>
    <w:p w:rsidR="00D40D99" w:rsidRPr="001E3BFD" w:rsidRDefault="00D40D99" w:rsidP="00D40D99">
      <w:pPr>
        <w:pStyle w:val="a8"/>
        <w:shd w:val="clear" w:color="auto" w:fill="FFFFFF"/>
        <w:spacing w:after="0"/>
        <w:ind w:firstLine="709"/>
        <w:contextualSpacing/>
        <w:jc w:val="both"/>
        <w:textAlignment w:val="baseline"/>
        <w:rPr>
          <w:sz w:val="28"/>
          <w:szCs w:val="28"/>
          <w:lang w:val="uk-UA"/>
        </w:rPr>
      </w:pPr>
      <w:r w:rsidRPr="001E3BFD">
        <w:rPr>
          <w:sz w:val="28"/>
          <w:szCs w:val="28"/>
          <w:lang w:val="uk-UA"/>
        </w:rPr>
        <w:t xml:space="preserve">    Керівництво терцентру має право:</w:t>
      </w:r>
    </w:p>
    <w:p w:rsidR="00D40D99" w:rsidRPr="001E3BFD" w:rsidRDefault="00D40D99" w:rsidP="00313102">
      <w:pPr>
        <w:pStyle w:val="a8"/>
        <w:numPr>
          <w:ilvl w:val="0"/>
          <w:numId w:val="66"/>
        </w:numPr>
        <w:shd w:val="clear" w:color="auto" w:fill="FFFFFF"/>
        <w:tabs>
          <w:tab w:val="left" w:pos="993"/>
          <w:tab w:val="left" w:pos="1276"/>
        </w:tabs>
        <w:spacing w:after="0" w:line="240" w:lineRule="auto"/>
        <w:ind w:left="0" w:firstLine="709"/>
        <w:contextualSpacing/>
        <w:jc w:val="both"/>
        <w:textAlignment w:val="baseline"/>
        <w:rPr>
          <w:sz w:val="28"/>
          <w:szCs w:val="28"/>
          <w:lang w:val="uk-UA"/>
        </w:rPr>
      </w:pPr>
      <w:r w:rsidRPr="001E3BFD">
        <w:rPr>
          <w:sz w:val="28"/>
          <w:szCs w:val="28"/>
          <w:lang w:val="uk-UA"/>
        </w:rPr>
        <w:t xml:space="preserve">укладати і розривати трудовий договір з фізичними особами відповідно до трудового законодавства України; </w:t>
      </w:r>
    </w:p>
    <w:p w:rsidR="00D40D99" w:rsidRPr="001E3BFD" w:rsidRDefault="00D40D99" w:rsidP="00313102">
      <w:pPr>
        <w:pStyle w:val="a8"/>
        <w:numPr>
          <w:ilvl w:val="0"/>
          <w:numId w:val="66"/>
        </w:numPr>
        <w:shd w:val="clear" w:color="auto" w:fill="FFFFFF"/>
        <w:tabs>
          <w:tab w:val="left" w:pos="993"/>
        </w:tabs>
        <w:spacing w:after="0" w:line="240" w:lineRule="auto"/>
        <w:ind w:left="0" w:firstLine="709"/>
        <w:contextualSpacing/>
        <w:jc w:val="both"/>
        <w:textAlignment w:val="baseline"/>
        <w:rPr>
          <w:sz w:val="28"/>
          <w:szCs w:val="28"/>
          <w:lang w:val="uk-UA"/>
        </w:rPr>
      </w:pPr>
      <w:r w:rsidRPr="001E3BFD">
        <w:rPr>
          <w:sz w:val="28"/>
          <w:szCs w:val="28"/>
          <w:lang w:val="uk-UA"/>
        </w:rPr>
        <w:t>заохочувати працівників відповідно до діючого законодавства України;</w:t>
      </w:r>
    </w:p>
    <w:p w:rsidR="00D40D99" w:rsidRPr="001E3BFD" w:rsidRDefault="00D40D99" w:rsidP="00313102">
      <w:pPr>
        <w:pStyle w:val="a8"/>
        <w:numPr>
          <w:ilvl w:val="0"/>
          <w:numId w:val="66"/>
        </w:numPr>
        <w:shd w:val="clear" w:color="auto" w:fill="FFFFFF"/>
        <w:tabs>
          <w:tab w:val="left" w:pos="993"/>
        </w:tabs>
        <w:spacing w:after="0" w:line="240" w:lineRule="auto"/>
        <w:ind w:left="0" w:firstLine="709"/>
        <w:contextualSpacing/>
        <w:jc w:val="both"/>
        <w:textAlignment w:val="baseline"/>
        <w:rPr>
          <w:sz w:val="28"/>
          <w:szCs w:val="28"/>
          <w:lang w:val="uk-UA"/>
        </w:rPr>
      </w:pPr>
      <w:r w:rsidRPr="001E3BFD">
        <w:rPr>
          <w:sz w:val="28"/>
          <w:szCs w:val="28"/>
          <w:lang w:val="uk-UA"/>
        </w:rPr>
        <w:t xml:space="preserve"> вимагати від працівників сумлінного та чесного виконання своїх посадових (робочих) обов'язків, дбайливого відношення до матеріальних цінностей установи, дотримання Положення про територіальний центр, цих Правил, Етичного Кодексу спеціалістів із соціальної роботи України та інших нормативних актів терцентру;</w:t>
      </w:r>
    </w:p>
    <w:p w:rsidR="00D40D99" w:rsidRPr="001E3BFD" w:rsidRDefault="00D40D99" w:rsidP="00313102">
      <w:pPr>
        <w:pStyle w:val="a8"/>
        <w:numPr>
          <w:ilvl w:val="0"/>
          <w:numId w:val="66"/>
        </w:numPr>
        <w:shd w:val="clear" w:color="auto" w:fill="FFFFFF"/>
        <w:tabs>
          <w:tab w:val="left" w:pos="993"/>
        </w:tabs>
        <w:spacing w:after="0" w:line="240" w:lineRule="auto"/>
        <w:ind w:left="0" w:firstLine="709"/>
        <w:contextualSpacing/>
        <w:jc w:val="both"/>
        <w:textAlignment w:val="baseline"/>
        <w:rPr>
          <w:sz w:val="28"/>
          <w:szCs w:val="28"/>
          <w:lang w:val="uk-UA"/>
        </w:rPr>
      </w:pPr>
      <w:r w:rsidRPr="001E3BFD">
        <w:rPr>
          <w:sz w:val="28"/>
          <w:szCs w:val="28"/>
          <w:lang w:val="uk-UA"/>
        </w:rPr>
        <w:t xml:space="preserve"> притягати працівників до дисциплінарної відповідальності у випадку невиконання або неналежного виконання ними своїх службових обов'язків, відповідно до законодавства України, процедур, інструкцій, наказів, розпоряджень, інших розпорядчих документів терцентру;</w:t>
      </w:r>
    </w:p>
    <w:p w:rsidR="00D40D99" w:rsidRDefault="00D40D99" w:rsidP="00313102">
      <w:pPr>
        <w:pStyle w:val="a8"/>
        <w:numPr>
          <w:ilvl w:val="0"/>
          <w:numId w:val="66"/>
        </w:numPr>
        <w:shd w:val="clear" w:color="auto" w:fill="FFFFFF"/>
        <w:tabs>
          <w:tab w:val="left" w:pos="993"/>
          <w:tab w:val="left" w:pos="1276"/>
        </w:tabs>
        <w:spacing w:after="0" w:line="240" w:lineRule="auto"/>
        <w:ind w:left="0" w:firstLine="709"/>
        <w:contextualSpacing/>
        <w:jc w:val="both"/>
        <w:textAlignment w:val="baseline"/>
        <w:rPr>
          <w:sz w:val="28"/>
          <w:szCs w:val="28"/>
          <w:lang w:val="uk-UA"/>
        </w:rPr>
      </w:pPr>
      <w:r w:rsidRPr="001E3BFD">
        <w:rPr>
          <w:sz w:val="28"/>
          <w:szCs w:val="28"/>
          <w:lang w:val="uk-UA"/>
        </w:rPr>
        <w:t xml:space="preserve"> застосовувати до працівників матеріальну відповідальність в межах, визначених законодавством України</w:t>
      </w:r>
      <w:r>
        <w:rPr>
          <w:sz w:val="28"/>
          <w:szCs w:val="28"/>
          <w:lang w:val="uk-UA"/>
        </w:rPr>
        <w:t>;</w:t>
      </w:r>
    </w:p>
    <w:p w:rsidR="00D40D99" w:rsidRPr="00E058FB" w:rsidRDefault="00D40D99" w:rsidP="00313102">
      <w:pPr>
        <w:pStyle w:val="2a"/>
        <w:numPr>
          <w:ilvl w:val="0"/>
          <w:numId w:val="66"/>
        </w:numPr>
        <w:shd w:val="clear" w:color="auto" w:fill="auto"/>
        <w:tabs>
          <w:tab w:val="left" w:pos="1186"/>
        </w:tabs>
        <w:spacing w:before="0" w:after="0" w:line="240" w:lineRule="auto"/>
        <w:ind w:left="0" w:firstLine="709"/>
        <w:jc w:val="both"/>
        <w:rPr>
          <w:color w:val="111111"/>
          <w:shd w:val="clear" w:color="auto" w:fill="FFFFFF"/>
          <w:lang w:val="uk-UA"/>
        </w:rPr>
      </w:pPr>
      <w:r>
        <w:rPr>
          <w:lang w:val="uk-UA"/>
        </w:rPr>
        <w:t>з</w:t>
      </w:r>
      <w:r w:rsidRPr="00E058FB">
        <w:rPr>
          <w:lang w:val="uk-UA"/>
        </w:rPr>
        <w:t>абезпечити виконання вимог чинного законодавства щодо не допущення</w:t>
      </w:r>
      <w:r w:rsidRPr="00E058FB">
        <w:rPr>
          <w:rStyle w:val="29"/>
          <w:color w:val="000000"/>
          <w:lang w:val="uk-UA"/>
        </w:rPr>
        <w:t xml:space="preserve"> будь-яких проявів дискримінаційних впливів, дій, переслідувань, осуду, ігнорування чи приниження, у т.ч. за ознаками: в</w:t>
      </w:r>
      <w:r w:rsidRPr="00E058FB">
        <w:rPr>
          <w:color w:val="111111"/>
          <w:shd w:val="clear" w:color="auto" w:fill="FFFFFF"/>
          <w:lang w:val="uk-UA"/>
        </w:rPr>
        <w:t>нутрішньо переміщених осіб, вагітних жінок, співробітників із фізичними та/або психічними проблемами (осіб із особливими потребами), співробітників, які мають близьких у зонах активних бойових дій, які повертаються на роботу після пережитого травматичного досвіду, у т.ч. учасників бойових дій, осіб які втратили своїх близьких та майно, за релігійними поглядами та переконаннями</w:t>
      </w:r>
      <w:r>
        <w:rPr>
          <w:color w:val="111111"/>
          <w:shd w:val="clear" w:color="auto" w:fill="FFFFFF"/>
          <w:lang w:val="uk-UA"/>
        </w:rPr>
        <w:t>;</w:t>
      </w:r>
    </w:p>
    <w:p w:rsidR="00D40D99" w:rsidRPr="00E058FB" w:rsidRDefault="00D40D99" w:rsidP="00313102">
      <w:pPr>
        <w:pStyle w:val="2a"/>
        <w:numPr>
          <w:ilvl w:val="0"/>
          <w:numId w:val="66"/>
        </w:numPr>
        <w:shd w:val="clear" w:color="auto" w:fill="auto"/>
        <w:tabs>
          <w:tab w:val="left" w:pos="1186"/>
        </w:tabs>
        <w:spacing w:before="0" w:after="0" w:line="240" w:lineRule="auto"/>
        <w:ind w:left="0" w:firstLine="709"/>
        <w:jc w:val="both"/>
        <w:rPr>
          <w:rStyle w:val="29"/>
          <w:color w:val="000000"/>
          <w:lang w:val="uk-UA"/>
        </w:rPr>
      </w:pPr>
      <w:r>
        <w:rPr>
          <w:color w:val="111111"/>
          <w:shd w:val="clear" w:color="auto" w:fill="FFFFFF"/>
          <w:lang w:val="uk-UA"/>
        </w:rPr>
        <w:t>п</w:t>
      </w:r>
      <w:r w:rsidRPr="00E058FB">
        <w:rPr>
          <w:color w:val="111111"/>
          <w:shd w:val="clear" w:color="auto" w:fill="FFFFFF"/>
          <w:lang w:val="uk-UA"/>
        </w:rPr>
        <w:t xml:space="preserve">ритягувати до відповідальності осіб за виявленими фактами </w:t>
      </w:r>
      <w:r w:rsidRPr="00E058FB">
        <w:rPr>
          <w:rStyle w:val="29"/>
          <w:color w:val="000000"/>
          <w:lang w:val="uk-UA"/>
        </w:rPr>
        <w:t>дискримінації переслідувань, осуду, ігнорування чи приниження у трудовому колективі</w:t>
      </w:r>
      <w:r>
        <w:rPr>
          <w:rStyle w:val="29"/>
          <w:color w:val="000000"/>
          <w:lang w:val="uk-UA"/>
        </w:rPr>
        <w:t>;</w:t>
      </w:r>
    </w:p>
    <w:p w:rsidR="00D40D99" w:rsidRPr="00E058FB" w:rsidRDefault="00D40D99" w:rsidP="00313102">
      <w:pPr>
        <w:pStyle w:val="2a"/>
        <w:numPr>
          <w:ilvl w:val="0"/>
          <w:numId w:val="66"/>
        </w:numPr>
        <w:shd w:val="clear" w:color="auto" w:fill="auto"/>
        <w:tabs>
          <w:tab w:val="left" w:pos="1186"/>
        </w:tabs>
        <w:spacing w:before="0" w:after="0" w:line="240" w:lineRule="auto"/>
        <w:ind w:left="0" w:firstLine="709"/>
        <w:jc w:val="both"/>
        <w:rPr>
          <w:lang w:val="uk-UA"/>
        </w:rPr>
      </w:pPr>
      <w:r w:rsidRPr="00682F52">
        <w:rPr>
          <w:rStyle w:val="29"/>
          <w:color w:val="000000"/>
          <w:lang w:val="uk-UA"/>
        </w:rPr>
        <w:t xml:space="preserve"> </w:t>
      </w:r>
      <w:r>
        <w:rPr>
          <w:lang w:val="uk-UA"/>
        </w:rPr>
        <w:t>з</w:t>
      </w:r>
      <w:r w:rsidRPr="00E058FB">
        <w:rPr>
          <w:lang w:val="uk-UA"/>
        </w:rPr>
        <w:t>абезпечити режим конфіденційності щодо інформації: про ризики виникнення психосоціальних кризових ситуацій.</w:t>
      </w:r>
    </w:p>
    <w:p w:rsidR="00D40D99" w:rsidRPr="001E3BFD" w:rsidRDefault="00D40D99" w:rsidP="00D40D99">
      <w:pPr>
        <w:ind w:firstLine="709"/>
        <w:contextualSpacing/>
        <w:jc w:val="both"/>
        <w:rPr>
          <w:sz w:val="28"/>
          <w:szCs w:val="28"/>
          <w:lang w:val="uk-UA"/>
        </w:rPr>
      </w:pPr>
    </w:p>
    <w:p w:rsidR="00D40D99" w:rsidRPr="001E3BFD" w:rsidRDefault="00D40D99" w:rsidP="00D40D99">
      <w:pPr>
        <w:ind w:firstLine="709"/>
        <w:contextualSpacing/>
        <w:jc w:val="center"/>
        <w:rPr>
          <w:b/>
          <w:sz w:val="28"/>
          <w:szCs w:val="28"/>
          <w:lang w:val="uk-UA"/>
        </w:rPr>
      </w:pPr>
      <w:bookmarkStart w:id="24" w:name="n35"/>
      <w:bookmarkStart w:id="25" w:name="n53"/>
      <w:bookmarkEnd w:id="24"/>
      <w:bookmarkEnd w:id="25"/>
      <w:r w:rsidRPr="001E3BFD">
        <w:rPr>
          <w:b/>
          <w:sz w:val="28"/>
          <w:szCs w:val="28"/>
          <w:lang w:val="uk-UA"/>
        </w:rPr>
        <w:t>7. Переведення на іншу роботу. Зміна істотних умов праці</w:t>
      </w:r>
    </w:p>
    <w:p w:rsidR="00D40D99" w:rsidRPr="001E3BFD" w:rsidRDefault="00D40D99" w:rsidP="00D40D99">
      <w:pPr>
        <w:ind w:firstLine="709"/>
        <w:contextualSpacing/>
        <w:jc w:val="both"/>
        <w:rPr>
          <w:b/>
          <w:sz w:val="28"/>
          <w:szCs w:val="28"/>
          <w:lang w:val="uk-UA"/>
        </w:rPr>
      </w:pPr>
    </w:p>
    <w:p w:rsidR="00D40D99" w:rsidRPr="001E3BFD" w:rsidRDefault="00D40D99" w:rsidP="00D40D99">
      <w:pPr>
        <w:pStyle w:val="a8"/>
        <w:shd w:val="clear" w:color="auto" w:fill="FFFFFF"/>
        <w:spacing w:after="0"/>
        <w:ind w:firstLine="709"/>
        <w:contextualSpacing/>
        <w:jc w:val="both"/>
        <w:textAlignment w:val="baseline"/>
        <w:rPr>
          <w:sz w:val="28"/>
          <w:szCs w:val="28"/>
          <w:lang w:val="uk-UA"/>
        </w:rPr>
      </w:pPr>
      <w:r w:rsidRPr="001E3BFD">
        <w:rPr>
          <w:sz w:val="28"/>
          <w:szCs w:val="28"/>
          <w:lang w:val="uk-UA"/>
        </w:rPr>
        <w:t>7.1. Переведення на іншу постійну роботу у територіальному центрі, що супроводжується зміною трудової функції, здійснюється тільки за згодою працівника, відповідно до законодавства України. Переведення здійснюється на підставі заяви про переведення працівника, за винятком випадків передбачених статтею 32 КЗпП. Заява є підтвердженням його згоди на зміну трудової функції і/або інших істотних умов праці.</w:t>
      </w:r>
    </w:p>
    <w:p w:rsidR="00D40D99" w:rsidRPr="001E3BFD" w:rsidRDefault="00D40D99" w:rsidP="00D40D99">
      <w:pPr>
        <w:pStyle w:val="a8"/>
        <w:shd w:val="clear" w:color="auto" w:fill="FFFFFF"/>
        <w:spacing w:after="0"/>
        <w:ind w:firstLine="709"/>
        <w:contextualSpacing/>
        <w:jc w:val="both"/>
        <w:textAlignment w:val="baseline"/>
        <w:rPr>
          <w:sz w:val="28"/>
          <w:szCs w:val="28"/>
          <w:lang w:val="uk-UA"/>
        </w:rPr>
      </w:pPr>
      <w:r w:rsidRPr="001E3BFD">
        <w:rPr>
          <w:sz w:val="28"/>
          <w:szCs w:val="28"/>
          <w:lang w:val="uk-UA"/>
        </w:rPr>
        <w:t>7.2. Зміна істотних умов праці (системи та розміру оплати праці, пільг, режиму роботи, встановлення або скасування неповного робочого дня, зміна статусу або найменування посади та інші) може бути здійснено за ініціативою директора. Про всі зміни в істотних умовах праці директор зобов'язаний повідомити працівника не пізніше, ніж за два місяці.</w:t>
      </w:r>
    </w:p>
    <w:p w:rsidR="00D40D99" w:rsidRPr="001E3BFD" w:rsidRDefault="00D40D99" w:rsidP="00D40D99">
      <w:pPr>
        <w:pStyle w:val="a8"/>
        <w:shd w:val="clear" w:color="auto" w:fill="FFFFFF"/>
        <w:spacing w:after="0"/>
        <w:ind w:firstLine="709"/>
        <w:contextualSpacing/>
        <w:jc w:val="both"/>
        <w:textAlignment w:val="baseline"/>
        <w:rPr>
          <w:sz w:val="28"/>
          <w:szCs w:val="28"/>
          <w:lang w:val="uk-UA"/>
        </w:rPr>
      </w:pPr>
      <w:r w:rsidRPr="001E3BFD">
        <w:rPr>
          <w:sz w:val="28"/>
          <w:szCs w:val="28"/>
          <w:lang w:val="uk-UA"/>
        </w:rPr>
        <w:t>7.3. Не вважається переведенням на іншу роботу і не вимагає згоди працівника переміщення його на інше робоче місце, інший структурний підрозділ у територіальному центрі в межах спеціальності, кваліфікації або посади, обумовленої трудовим договором. Директор не має права переміщати працівника на роботу, протипоказану йому за станом здоров'я.</w:t>
      </w:r>
    </w:p>
    <w:p w:rsidR="00D40D99" w:rsidRPr="001E3BFD" w:rsidRDefault="00D40D99" w:rsidP="00D40D99">
      <w:pPr>
        <w:pStyle w:val="a8"/>
        <w:shd w:val="clear" w:color="auto" w:fill="FFFFFF"/>
        <w:spacing w:after="0"/>
        <w:ind w:firstLine="709"/>
        <w:contextualSpacing/>
        <w:jc w:val="both"/>
        <w:textAlignment w:val="baseline"/>
        <w:rPr>
          <w:sz w:val="28"/>
          <w:szCs w:val="28"/>
          <w:lang w:val="uk-UA"/>
        </w:rPr>
      </w:pPr>
      <w:r w:rsidRPr="001E3BFD">
        <w:rPr>
          <w:sz w:val="28"/>
          <w:szCs w:val="28"/>
          <w:lang w:val="uk-UA"/>
        </w:rPr>
        <w:t>7.4. Тимчасове переведення працівника на іншу роботу, не обумовлену трудовим договором, допускається тільки за згодою працівника. Директор має право перевести працівника строком до одного місяця на іншу роботу, не</w:t>
      </w:r>
      <w:r>
        <w:rPr>
          <w:sz w:val="28"/>
          <w:szCs w:val="28"/>
          <w:lang w:val="uk-UA"/>
        </w:rPr>
        <w:t xml:space="preserve"> </w:t>
      </w:r>
      <w:r w:rsidRPr="001E3BFD">
        <w:rPr>
          <w:sz w:val="28"/>
          <w:szCs w:val="28"/>
          <w:lang w:val="uk-UA"/>
        </w:rPr>
        <w:t>обумовлену трудовим договором, без його згоди, якщо вона не протипоказана йому за станом здоров'я, з оплатою праці не нижче, ніж середній заробіток на попередній роботі.</w:t>
      </w:r>
    </w:p>
    <w:p w:rsidR="00D40D99" w:rsidRDefault="00D40D99" w:rsidP="00D40D99">
      <w:pPr>
        <w:ind w:firstLine="709"/>
        <w:contextualSpacing/>
        <w:jc w:val="both"/>
        <w:rPr>
          <w:sz w:val="28"/>
          <w:szCs w:val="28"/>
          <w:lang w:val="uk-UA"/>
        </w:rPr>
      </w:pPr>
    </w:p>
    <w:p w:rsidR="00D40D99" w:rsidRPr="001E3BFD" w:rsidRDefault="00D40D99" w:rsidP="00D40D99">
      <w:pPr>
        <w:pStyle w:val="rvps7"/>
        <w:shd w:val="clear" w:color="auto" w:fill="FFFFFF"/>
        <w:spacing w:before="0" w:beforeAutospacing="0" w:after="0" w:afterAutospacing="0"/>
        <w:ind w:firstLine="709"/>
        <w:contextualSpacing/>
        <w:jc w:val="center"/>
        <w:textAlignment w:val="baseline"/>
        <w:rPr>
          <w:rStyle w:val="rvts15"/>
          <w:b/>
          <w:bCs/>
          <w:color w:val="000000"/>
          <w:sz w:val="28"/>
          <w:szCs w:val="28"/>
          <w:bdr w:val="none" w:sz="0" w:space="0" w:color="auto" w:frame="1"/>
          <w:lang w:val="uk-UA"/>
        </w:rPr>
      </w:pPr>
      <w:r w:rsidRPr="001E3BFD">
        <w:rPr>
          <w:rStyle w:val="rvts15"/>
          <w:b/>
          <w:bCs/>
          <w:color w:val="000000"/>
          <w:sz w:val="28"/>
          <w:szCs w:val="28"/>
          <w:bdr w:val="none" w:sz="0" w:space="0" w:color="auto" w:frame="1"/>
          <w:lang w:val="uk-UA"/>
        </w:rPr>
        <w:t>8. Перебування працівника  у територіальному центрі у вихідні, святкові, неробочі дні та після закінчення робочого часу</w:t>
      </w:r>
    </w:p>
    <w:p w:rsidR="00D40D99" w:rsidRPr="001E3BFD" w:rsidRDefault="00D40D99" w:rsidP="00D40D99">
      <w:pPr>
        <w:pStyle w:val="rvps7"/>
        <w:shd w:val="clear" w:color="auto" w:fill="FFFFFF"/>
        <w:spacing w:before="0" w:beforeAutospacing="0" w:after="0" w:afterAutospacing="0"/>
        <w:ind w:firstLine="709"/>
        <w:contextualSpacing/>
        <w:jc w:val="both"/>
        <w:textAlignment w:val="baseline"/>
        <w:rPr>
          <w:color w:val="000000"/>
          <w:sz w:val="28"/>
          <w:szCs w:val="28"/>
          <w:lang w:val="uk-UA"/>
        </w:rPr>
      </w:pPr>
    </w:p>
    <w:p w:rsidR="00D40D99" w:rsidRPr="001E3BFD" w:rsidRDefault="00D40D99" w:rsidP="00D40D99">
      <w:pPr>
        <w:pStyle w:val="rvps2"/>
        <w:shd w:val="clear" w:color="auto" w:fill="FFFFFF"/>
        <w:spacing w:before="0" w:beforeAutospacing="0" w:after="0" w:afterAutospacing="0"/>
        <w:ind w:firstLine="709"/>
        <w:contextualSpacing/>
        <w:jc w:val="both"/>
        <w:textAlignment w:val="baseline"/>
        <w:rPr>
          <w:sz w:val="28"/>
          <w:szCs w:val="28"/>
          <w:lang w:val="uk-UA"/>
        </w:rPr>
      </w:pPr>
      <w:bookmarkStart w:id="26" w:name="n41"/>
      <w:bookmarkEnd w:id="26"/>
      <w:r w:rsidRPr="001E3BFD">
        <w:rPr>
          <w:color w:val="000000"/>
          <w:sz w:val="28"/>
          <w:szCs w:val="28"/>
          <w:lang w:val="uk-UA"/>
        </w:rPr>
        <w:t xml:space="preserve"> </w:t>
      </w:r>
      <w:r w:rsidRPr="001E3BFD">
        <w:rPr>
          <w:sz w:val="28"/>
          <w:szCs w:val="28"/>
          <w:lang w:val="uk-UA"/>
        </w:rPr>
        <w:t xml:space="preserve">8.1. Для виконання невідкладних завдань працівник може залучатись до роботи понад установлену тривалість робочого дня за наказом директора установи, про який повідомляється </w:t>
      </w:r>
      <w:r>
        <w:rPr>
          <w:sz w:val="28"/>
          <w:szCs w:val="28"/>
          <w:lang w:val="uk-UA"/>
        </w:rPr>
        <w:t>представник колективу</w:t>
      </w:r>
      <w:r w:rsidRPr="001E3BFD">
        <w:rPr>
          <w:sz w:val="28"/>
          <w:szCs w:val="28"/>
          <w:lang w:val="uk-UA"/>
        </w:rPr>
        <w:t>, в тому числі у вихідні, святкові, неробочі дні, а також у нічний час з компенсацією за роботу відповідно до законодавства.</w:t>
      </w:r>
    </w:p>
    <w:p w:rsidR="00D40D99" w:rsidRPr="001E3BFD" w:rsidRDefault="00D40D99" w:rsidP="00D40D99">
      <w:pPr>
        <w:pStyle w:val="rvps2"/>
        <w:shd w:val="clear" w:color="auto" w:fill="FFFFFF"/>
        <w:spacing w:before="0" w:beforeAutospacing="0" w:after="0" w:afterAutospacing="0"/>
        <w:ind w:firstLine="709"/>
        <w:contextualSpacing/>
        <w:jc w:val="both"/>
        <w:textAlignment w:val="baseline"/>
        <w:rPr>
          <w:sz w:val="28"/>
          <w:szCs w:val="28"/>
          <w:lang w:val="uk-UA"/>
        </w:rPr>
      </w:pPr>
      <w:bookmarkStart w:id="27" w:name="n42"/>
      <w:bookmarkEnd w:id="27"/>
      <w:r w:rsidRPr="001E3BFD">
        <w:rPr>
          <w:sz w:val="28"/>
          <w:szCs w:val="28"/>
          <w:lang w:val="uk-UA"/>
        </w:rPr>
        <w:t>Тривалість роботи понад установлену тривалість робочого дня, а також у вихідні, святкові та неробочі дні, у нічний час для кожного працівника не повинна перевищувати чотири години протягом двох днів поспіль і 120 годин на рік.</w:t>
      </w:r>
    </w:p>
    <w:p w:rsidR="00D40D99" w:rsidRPr="001E3BFD" w:rsidRDefault="00D40D99" w:rsidP="00D40D99">
      <w:pPr>
        <w:pStyle w:val="rvps2"/>
        <w:shd w:val="clear" w:color="auto" w:fill="FFFFFF"/>
        <w:spacing w:before="0" w:beforeAutospacing="0" w:after="0" w:afterAutospacing="0"/>
        <w:ind w:firstLine="709"/>
        <w:contextualSpacing/>
        <w:jc w:val="both"/>
        <w:textAlignment w:val="baseline"/>
        <w:rPr>
          <w:sz w:val="28"/>
          <w:szCs w:val="28"/>
          <w:lang w:val="uk-UA"/>
        </w:rPr>
      </w:pPr>
      <w:bookmarkStart w:id="28" w:name="n43"/>
      <w:bookmarkEnd w:id="28"/>
      <w:r w:rsidRPr="001E3BFD">
        <w:rPr>
          <w:sz w:val="28"/>
          <w:szCs w:val="28"/>
          <w:lang w:val="uk-UA"/>
        </w:rPr>
        <w:t>8.2. Директор територіального центру, за потреби, може залучати працівників установи до чергування після закінчення робочого дня, у вихідні, святкові і неробочі дні.</w:t>
      </w:r>
    </w:p>
    <w:p w:rsidR="00D40D99" w:rsidRPr="001E3BFD" w:rsidRDefault="00D40D99" w:rsidP="00D40D99">
      <w:pPr>
        <w:pStyle w:val="rvps2"/>
        <w:shd w:val="clear" w:color="auto" w:fill="FFFFFF"/>
        <w:spacing w:before="0" w:beforeAutospacing="0" w:after="0" w:afterAutospacing="0"/>
        <w:ind w:firstLine="709"/>
        <w:contextualSpacing/>
        <w:jc w:val="both"/>
        <w:textAlignment w:val="baseline"/>
        <w:rPr>
          <w:sz w:val="28"/>
          <w:szCs w:val="28"/>
          <w:lang w:val="uk-UA"/>
        </w:rPr>
      </w:pPr>
      <w:bookmarkStart w:id="29" w:name="n44"/>
      <w:bookmarkEnd w:id="29"/>
      <w:r w:rsidRPr="001E3BFD">
        <w:rPr>
          <w:sz w:val="28"/>
          <w:szCs w:val="28"/>
          <w:lang w:val="uk-UA"/>
        </w:rPr>
        <w:t xml:space="preserve">Чергування працівника після закінчення робочого дня, у вихідні, святкові і неробочі дні здійснюється згідно з графіком, який затверджується директором за погодженням </w:t>
      </w:r>
      <w:r>
        <w:rPr>
          <w:sz w:val="28"/>
          <w:szCs w:val="28"/>
          <w:lang w:val="uk-UA"/>
        </w:rPr>
        <w:t>з представником колективу</w:t>
      </w:r>
      <w:r w:rsidRPr="001E3BFD">
        <w:rPr>
          <w:sz w:val="28"/>
          <w:szCs w:val="28"/>
          <w:lang w:val="uk-UA"/>
        </w:rPr>
        <w:t>.</w:t>
      </w:r>
    </w:p>
    <w:p w:rsidR="00D40D99" w:rsidRPr="001E3BFD" w:rsidRDefault="00D40D99" w:rsidP="00D40D99">
      <w:pPr>
        <w:pStyle w:val="rvps2"/>
        <w:shd w:val="clear" w:color="auto" w:fill="FFFFFF"/>
        <w:spacing w:before="0" w:beforeAutospacing="0" w:after="0" w:afterAutospacing="0"/>
        <w:ind w:firstLine="709"/>
        <w:contextualSpacing/>
        <w:jc w:val="both"/>
        <w:textAlignment w:val="baseline"/>
        <w:rPr>
          <w:sz w:val="28"/>
          <w:szCs w:val="28"/>
          <w:lang w:val="uk-UA"/>
        </w:rPr>
      </w:pPr>
      <w:bookmarkStart w:id="30" w:name="n45"/>
      <w:bookmarkEnd w:id="30"/>
      <w:r w:rsidRPr="001E3BFD">
        <w:rPr>
          <w:sz w:val="28"/>
          <w:szCs w:val="28"/>
          <w:lang w:val="uk-UA"/>
        </w:rPr>
        <w:t>8.3. У графіку чергування зазначаються: завдання, яке потребує виконання, відповідальний працівник, його посада, місце, дата та строк чергування.</w:t>
      </w:r>
    </w:p>
    <w:p w:rsidR="00D40D99" w:rsidRPr="001E3BFD" w:rsidRDefault="00D40D99" w:rsidP="00D40D99">
      <w:pPr>
        <w:pStyle w:val="rvps2"/>
        <w:shd w:val="clear" w:color="auto" w:fill="FFFFFF"/>
        <w:spacing w:before="0" w:beforeAutospacing="0" w:after="0" w:afterAutospacing="0"/>
        <w:ind w:firstLine="709"/>
        <w:contextualSpacing/>
        <w:jc w:val="both"/>
        <w:textAlignment w:val="baseline"/>
        <w:rPr>
          <w:sz w:val="28"/>
          <w:szCs w:val="28"/>
          <w:lang w:val="uk-UA"/>
        </w:rPr>
      </w:pPr>
      <w:bookmarkStart w:id="31" w:name="n46"/>
      <w:bookmarkEnd w:id="31"/>
      <w:r w:rsidRPr="001E3BFD">
        <w:rPr>
          <w:sz w:val="28"/>
          <w:szCs w:val="28"/>
          <w:lang w:val="uk-UA"/>
        </w:rPr>
        <w:t>8.4. У разі залучення до чергування після закінчення робочого дня, у вихідні, святкові і неробочі дні працівника, якого не включено до графіка, наступного робочого дня після чергування відповідна інформація подається директору для внесення в установленому порядку відповідних змін до такого графіка.</w:t>
      </w:r>
    </w:p>
    <w:p w:rsidR="00D40D99" w:rsidRPr="001E3BFD" w:rsidRDefault="00D40D99" w:rsidP="00D40D99">
      <w:pPr>
        <w:pStyle w:val="rvps2"/>
        <w:shd w:val="clear" w:color="auto" w:fill="FFFFFF"/>
        <w:spacing w:before="0" w:beforeAutospacing="0" w:after="0" w:afterAutospacing="0"/>
        <w:ind w:firstLine="709"/>
        <w:contextualSpacing/>
        <w:jc w:val="both"/>
        <w:textAlignment w:val="baseline"/>
        <w:rPr>
          <w:sz w:val="28"/>
          <w:szCs w:val="28"/>
          <w:lang w:val="uk-UA"/>
        </w:rPr>
      </w:pPr>
      <w:bookmarkStart w:id="32" w:name="n47"/>
      <w:bookmarkEnd w:id="32"/>
      <w:r w:rsidRPr="001E3BFD">
        <w:rPr>
          <w:sz w:val="28"/>
          <w:szCs w:val="28"/>
          <w:lang w:val="uk-UA"/>
        </w:rPr>
        <w:t xml:space="preserve">8.5. </w:t>
      </w:r>
      <w:bookmarkStart w:id="33" w:name="n48"/>
      <w:bookmarkEnd w:id="33"/>
      <w:r w:rsidRPr="001E3BFD">
        <w:rPr>
          <w:sz w:val="28"/>
          <w:szCs w:val="28"/>
          <w:lang w:val="uk-UA"/>
        </w:rPr>
        <w:t>За роботу в зазначені дні (час) працівникам протягом місяця надаються відповідні дні відпочинку за заявами працівників.</w:t>
      </w:r>
    </w:p>
    <w:p w:rsidR="00D40D99" w:rsidRPr="001E3BFD" w:rsidRDefault="00D40D99" w:rsidP="00D40D99">
      <w:pPr>
        <w:pStyle w:val="rvps2"/>
        <w:shd w:val="clear" w:color="auto" w:fill="FFFFFF"/>
        <w:spacing w:before="0" w:beforeAutospacing="0" w:after="0" w:afterAutospacing="0"/>
        <w:ind w:firstLine="709"/>
        <w:contextualSpacing/>
        <w:jc w:val="both"/>
        <w:textAlignment w:val="baseline"/>
        <w:rPr>
          <w:sz w:val="28"/>
          <w:szCs w:val="28"/>
          <w:lang w:val="uk-UA"/>
        </w:rPr>
      </w:pPr>
      <w:bookmarkStart w:id="34" w:name="n49"/>
      <w:bookmarkEnd w:id="34"/>
      <w:r w:rsidRPr="001E3BFD">
        <w:rPr>
          <w:sz w:val="28"/>
          <w:szCs w:val="28"/>
          <w:lang w:val="uk-UA"/>
        </w:rPr>
        <w:t>8.6. Забороняється залучати до роботи понад установлену тривалість робочого дня, а також у вихідні, святкові та неробочі дні, у нічний час вагітних жінок і жінок, які мають дітей віком до трьох років. Жінки, які мають дітей віком від 3 до 14 років або дитину-інваліда, можуть залучатися до надурочних робіт лише за їхньою згодою. Залучення інвалідів до надурочних робіт можливе лише за їхньою згодою і за умови, що це не суперечить медичним рекомендаціям.</w:t>
      </w:r>
    </w:p>
    <w:p w:rsidR="00D40D99" w:rsidRPr="001E3BFD" w:rsidRDefault="00D40D99" w:rsidP="00D40D99">
      <w:pPr>
        <w:pStyle w:val="rvps2"/>
        <w:shd w:val="clear" w:color="auto" w:fill="FFFFFF"/>
        <w:spacing w:before="0" w:beforeAutospacing="0" w:after="0" w:afterAutospacing="0"/>
        <w:ind w:firstLine="709"/>
        <w:contextualSpacing/>
        <w:jc w:val="both"/>
        <w:textAlignment w:val="baseline"/>
        <w:rPr>
          <w:sz w:val="28"/>
          <w:szCs w:val="28"/>
          <w:lang w:val="uk-UA"/>
        </w:rPr>
      </w:pPr>
    </w:p>
    <w:p w:rsidR="00D40D99" w:rsidRPr="001E3BFD" w:rsidRDefault="00D40D99" w:rsidP="00313102">
      <w:pPr>
        <w:numPr>
          <w:ilvl w:val="0"/>
          <w:numId w:val="65"/>
        </w:numPr>
        <w:spacing w:after="0" w:line="240" w:lineRule="auto"/>
        <w:ind w:left="0" w:firstLine="709"/>
        <w:contextualSpacing/>
        <w:jc w:val="center"/>
        <w:rPr>
          <w:b/>
          <w:sz w:val="28"/>
          <w:szCs w:val="28"/>
          <w:lang w:val="uk-UA"/>
        </w:rPr>
      </w:pPr>
      <w:r w:rsidRPr="001E3BFD">
        <w:rPr>
          <w:b/>
          <w:sz w:val="28"/>
          <w:szCs w:val="28"/>
          <w:lang w:val="uk-UA"/>
        </w:rPr>
        <w:t>Заохочення за успіхи в роботі</w:t>
      </w:r>
    </w:p>
    <w:p w:rsidR="00D40D99" w:rsidRPr="001E3BFD" w:rsidRDefault="00D40D99" w:rsidP="00D40D99">
      <w:pPr>
        <w:ind w:firstLine="709"/>
        <w:contextualSpacing/>
        <w:jc w:val="both"/>
        <w:rPr>
          <w:sz w:val="28"/>
          <w:szCs w:val="28"/>
          <w:lang w:val="uk-UA"/>
        </w:rPr>
      </w:pPr>
    </w:p>
    <w:p w:rsidR="00D40D99" w:rsidRPr="001E3BFD" w:rsidRDefault="00D40D99" w:rsidP="00D40D99">
      <w:pPr>
        <w:ind w:firstLine="709"/>
        <w:contextualSpacing/>
        <w:jc w:val="both"/>
        <w:rPr>
          <w:sz w:val="28"/>
          <w:szCs w:val="28"/>
          <w:lang w:val="uk-UA"/>
        </w:rPr>
      </w:pPr>
      <w:r w:rsidRPr="001E3BFD">
        <w:rPr>
          <w:sz w:val="28"/>
          <w:szCs w:val="28"/>
          <w:lang w:val="uk-UA"/>
        </w:rPr>
        <w:t xml:space="preserve">          За зразкове виконання посадових (робочих) обов’язків, сумлінне ставлення до праці, ініціативність, творчість та вагомі досягнення в роботі, застосовуються такі заходи заохочень:</w:t>
      </w:r>
    </w:p>
    <w:p w:rsidR="00D40D99" w:rsidRPr="001E3BFD" w:rsidRDefault="00D40D99" w:rsidP="00313102">
      <w:pPr>
        <w:numPr>
          <w:ilvl w:val="0"/>
          <w:numId w:val="61"/>
        </w:numPr>
        <w:spacing w:after="0" w:line="240" w:lineRule="auto"/>
        <w:ind w:left="0" w:firstLine="709"/>
        <w:contextualSpacing/>
        <w:jc w:val="both"/>
        <w:rPr>
          <w:sz w:val="28"/>
          <w:szCs w:val="28"/>
          <w:lang w:val="uk-UA"/>
        </w:rPr>
      </w:pPr>
      <w:r w:rsidRPr="001E3BFD">
        <w:rPr>
          <w:sz w:val="28"/>
          <w:szCs w:val="28"/>
          <w:lang w:val="uk-UA"/>
        </w:rPr>
        <w:t>оголошення подяки;</w:t>
      </w:r>
    </w:p>
    <w:p w:rsidR="00D40D99" w:rsidRPr="001E3BFD" w:rsidRDefault="00D40D99" w:rsidP="00313102">
      <w:pPr>
        <w:numPr>
          <w:ilvl w:val="0"/>
          <w:numId w:val="61"/>
        </w:numPr>
        <w:spacing w:after="0" w:line="240" w:lineRule="auto"/>
        <w:ind w:left="0" w:firstLine="709"/>
        <w:contextualSpacing/>
        <w:jc w:val="both"/>
        <w:rPr>
          <w:sz w:val="28"/>
          <w:szCs w:val="28"/>
          <w:lang w:val="uk-UA"/>
        </w:rPr>
      </w:pPr>
      <w:r w:rsidRPr="001E3BFD">
        <w:rPr>
          <w:sz w:val="28"/>
          <w:szCs w:val="28"/>
          <w:lang w:val="uk-UA"/>
        </w:rPr>
        <w:t>нагородження Почесною грамотою;</w:t>
      </w:r>
    </w:p>
    <w:p w:rsidR="00D40D99" w:rsidRPr="001E3BFD" w:rsidRDefault="00D40D99" w:rsidP="00313102">
      <w:pPr>
        <w:numPr>
          <w:ilvl w:val="0"/>
          <w:numId w:val="61"/>
        </w:numPr>
        <w:spacing w:after="0" w:line="240" w:lineRule="auto"/>
        <w:ind w:left="0" w:firstLine="709"/>
        <w:contextualSpacing/>
        <w:jc w:val="both"/>
        <w:rPr>
          <w:sz w:val="28"/>
          <w:szCs w:val="28"/>
          <w:lang w:val="uk-UA"/>
        </w:rPr>
      </w:pPr>
      <w:r w:rsidRPr="001E3BFD">
        <w:rPr>
          <w:sz w:val="28"/>
          <w:szCs w:val="28"/>
          <w:lang w:val="uk-UA"/>
        </w:rPr>
        <w:t>виплата грошової премії;</w:t>
      </w:r>
    </w:p>
    <w:p w:rsidR="00D40D99" w:rsidRPr="001E3BFD" w:rsidRDefault="00D40D99" w:rsidP="00313102">
      <w:pPr>
        <w:numPr>
          <w:ilvl w:val="0"/>
          <w:numId w:val="61"/>
        </w:numPr>
        <w:spacing w:after="0" w:line="240" w:lineRule="auto"/>
        <w:ind w:left="0" w:firstLine="709"/>
        <w:contextualSpacing/>
        <w:jc w:val="both"/>
        <w:rPr>
          <w:sz w:val="28"/>
          <w:szCs w:val="28"/>
          <w:lang w:val="uk-UA"/>
        </w:rPr>
      </w:pPr>
      <w:r w:rsidRPr="001E3BFD">
        <w:rPr>
          <w:sz w:val="28"/>
          <w:szCs w:val="28"/>
          <w:lang w:val="uk-UA"/>
        </w:rPr>
        <w:t>нагородження цінним подарунком.</w:t>
      </w:r>
    </w:p>
    <w:p w:rsidR="00D40D99" w:rsidRPr="001E3BFD" w:rsidRDefault="00D40D99" w:rsidP="00D40D99">
      <w:pPr>
        <w:ind w:firstLine="709"/>
        <w:contextualSpacing/>
        <w:jc w:val="both"/>
        <w:rPr>
          <w:sz w:val="28"/>
          <w:szCs w:val="28"/>
          <w:lang w:val="uk-UA"/>
        </w:rPr>
      </w:pPr>
      <w:r w:rsidRPr="001E3BFD">
        <w:rPr>
          <w:sz w:val="28"/>
          <w:szCs w:val="28"/>
          <w:lang w:val="uk-UA"/>
        </w:rPr>
        <w:t xml:space="preserve">          Заохочення оголошуються наказом, доводяться до відома всього колективу </w:t>
      </w:r>
      <w:r w:rsidRPr="000C33B7">
        <w:rPr>
          <w:sz w:val="28"/>
          <w:szCs w:val="28"/>
          <w:lang w:val="uk-UA"/>
        </w:rPr>
        <w:t>і заносяться до трудової книжки працівника у відповідності з правилами її ведення</w:t>
      </w:r>
      <w:r w:rsidRPr="001E3BFD">
        <w:rPr>
          <w:sz w:val="28"/>
          <w:szCs w:val="28"/>
          <w:lang w:val="uk-UA"/>
        </w:rPr>
        <w:t>.</w:t>
      </w:r>
    </w:p>
    <w:p w:rsidR="00D40D99" w:rsidRPr="001E3BFD" w:rsidRDefault="00D40D99" w:rsidP="00D40D99">
      <w:pPr>
        <w:ind w:firstLine="709"/>
        <w:contextualSpacing/>
        <w:jc w:val="both"/>
        <w:rPr>
          <w:sz w:val="28"/>
          <w:szCs w:val="28"/>
          <w:lang w:val="uk-UA"/>
        </w:rPr>
      </w:pPr>
      <w:r w:rsidRPr="001E3BFD">
        <w:rPr>
          <w:sz w:val="28"/>
          <w:szCs w:val="28"/>
          <w:lang w:val="uk-UA"/>
        </w:rPr>
        <w:t xml:space="preserve">         За особливі заслуги працівники можуть бути представлені до державних нагород та присвоєння почесних звань. </w:t>
      </w:r>
    </w:p>
    <w:p w:rsidR="00D40D99" w:rsidRPr="001E3BFD" w:rsidRDefault="00D40D99" w:rsidP="00D40D99">
      <w:pPr>
        <w:ind w:firstLine="709"/>
        <w:contextualSpacing/>
        <w:jc w:val="both"/>
        <w:rPr>
          <w:b/>
          <w:sz w:val="28"/>
          <w:szCs w:val="28"/>
          <w:lang w:val="uk-UA"/>
        </w:rPr>
      </w:pPr>
    </w:p>
    <w:p w:rsidR="00D40D99" w:rsidRPr="001E3BFD" w:rsidRDefault="00D40D99" w:rsidP="00313102">
      <w:pPr>
        <w:numPr>
          <w:ilvl w:val="0"/>
          <w:numId w:val="65"/>
        </w:numPr>
        <w:spacing w:after="0" w:line="240" w:lineRule="auto"/>
        <w:ind w:left="0" w:firstLine="709"/>
        <w:contextualSpacing/>
        <w:jc w:val="center"/>
        <w:rPr>
          <w:b/>
          <w:sz w:val="28"/>
          <w:szCs w:val="28"/>
          <w:lang w:val="uk-UA"/>
        </w:rPr>
      </w:pPr>
      <w:r w:rsidRPr="001E3BFD">
        <w:rPr>
          <w:b/>
          <w:sz w:val="28"/>
          <w:szCs w:val="28"/>
          <w:lang w:val="uk-UA"/>
        </w:rPr>
        <w:t>Стягнення за порушення трудової дисципліни</w:t>
      </w:r>
    </w:p>
    <w:p w:rsidR="00D40D99" w:rsidRPr="001E3BFD" w:rsidRDefault="00D40D99" w:rsidP="00D40D99">
      <w:pPr>
        <w:ind w:firstLine="709"/>
        <w:contextualSpacing/>
        <w:jc w:val="both"/>
        <w:rPr>
          <w:b/>
          <w:sz w:val="28"/>
          <w:szCs w:val="28"/>
          <w:lang w:val="uk-UA"/>
        </w:rPr>
      </w:pPr>
    </w:p>
    <w:p w:rsidR="00D40D99" w:rsidRPr="001E3BFD" w:rsidRDefault="00D40D99" w:rsidP="00D40D99">
      <w:pPr>
        <w:ind w:firstLine="709"/>
        <w:contextualSpacing/>
        <w:jc w:val="both"/>
        <w:rPr>
          <w:sz w:val="28"/>
          <w:szCs w:val="28"/>
          <w:lang w:val="uk-UA"/>
        </w:rPr>
      </w:pPr>
      <w:r w:rsidRPr="001E3BFD">
        <w:rPr>
          <w:sz w:val="28"/>
          <w:szCs w:val="28"/>
          <w:lang w:val="uk-UA"/>
        </w:rPr>
        <w:t xml:space="preserve">Дисциплінарні стягнення застосовуються до працівників за порушення трудової дисципліни, правил внутрішнього трудового розпорядку, невиконання або неналежного виконання трудових обов'язків, перевищення повноважень. </w:t>
      </w:r>
    </w:p>
    <w:p w:rsidR="00D40D99" w:rsidRPr="001E3BFD" w:rsidRDefault="00D40D99" w:rsidP="00D40D99">
      <w:pPr>
        <w:ind w:firstLine="709"/>
        <w:contextualSpacing/>
        <w:jc w:val="both"/>
        <w:rPr>
          <w:sz w:val="28"/>
          <w:szCs w:val="28"/>
          <w:lang w:val="uk-UA"/>
        </w:rPr>
      </w:pPr>
      <w:r w:rsidRPr="001E3BFD">
        <w:rPr>
          <w:sz w:val="28"/>
          <w:szCs w:val="28"/>
          <w:lang w:val="uk-UA"/>
        </w:rPr>
        <w:t xml:space="preserve">           За порушення трудового договору до працівників може бути застосовано тільки один з таких заходів стягнення :</w:t>
      </w:r>
    </w:p>
    <w:p w:rsidR="00D40D99" w:rsidRPr="001E3BFD" w:rsidRDefault="00D40D99" w:rsidP="00313102">
      <w:pPr>
        <w:numPr>
          <w:ilvl w:val="0"/>
          <w:numId w:val="62"/>
        </w:numPr>
        <w:tabs>
          <w:tab w:val="left" w:pos="993"/>
        </w:tabs>
        <w:spacing w:after="0" w:line="240" w:lineRule="auto"/>
        <w:ind w:left="0" w:firstLine="709"/>
        <w:contextualSpacing/>
        <w:jc w:val="both"/>
        <w:rPr>
          <w:sz w:val="28"/>
          <w:szCs w:val="28"/>
          <w:lang w:val="uk-UA"/>
        </w:rPr>
      </w:pPr>
      <w:r w:rsidRPr="001E3BFD">
        <w:rPr>
          <w:sz w:val="28"/>
          <w:szCs w:val="28"/>
          <w:lang w:val="uk-UA"/>
        </w:rPr>
        <w:t>догана ;</w:t>
      </w:r>
    </w:p>
    <w:p w:rsidR="00D40D99" w:rsidRPr="001E3BFD" w:rsidRDefault="00D40D99" w:rsidP="00313102">
      <w:pPr>
        <w:numPr>
          <w:ilvl w:val="0"/>
          <w:numId w:val="62"/>
        </w:numPr>
        <w:tabs>
          <w:tab w:val="left" w:pos="993"/>
        </w:tabs>
        <w:spacing w:after="0" w:line="240" w:lineRule="auto"/>
        <w:ind w:left="0" w:firstLine="709"/>
        <w:contextualSpacing/>
        <w:jc w:val="both"/>
        <w:rPr>
          <w:sz w:val="28"/>
          <w:szCs w:val="28"/>
          <w:lang w:val="uk-UA"/>
        </w:rPr>
      </w:pPr>
      <w:r w:rsidRPr="001E3BFD">
        <w:rPr>
          <w:sz w:val="28"/>
          <w:szCs w:val="28"/>
          <w:lang w:val="uk-UA"/>
        </w:rPr>
        <w:t>звільнення.</w:t>
      </w:r>
    </w:p>
    <w:p w:rsidR="00D40D99" w:rsidRPr="001E3BFD" w:rsidRDefault="00D40D99" w:rsidP="00D40D99">
      <w:pPr>
        <w:ind w:firstLine="709"/>
        <w:contextualSpacing/>
        <w:jc w:val="both"/>
        <w:rPr>
          <w:sz w:val="28"/>
          <w:szCs w:val="28"/>
          <w:lang w:val="uk-UA"/>
        </w:rPr>
      </w:pPr>
      <w:r w:rsidRPr="001E3BFD">
        <w:rPr>
          <w:sz w:val="28"/>
          <w:szCs w:val="28"/>
          <w:lang w:val="uk-UA"/>
        </w:rPr>
        <w:t xml:space="preserve"> Дисциплінарне стягнення у вигляді звільнення застосовується:</w:t>
      </w:r>
    </w:p>
    <w:p w:rsidR="00D40D99" w:rsidRPr="001E3BFD" w:rsidRDefault="00D40D99" w:rsidP="00313102">
      <w:pPr>
        <w:numPr>
          <w:ilvl w:val="0"/>
          <w:numId w:val="63"/>
        </w:numPr>
        <w:tabs>
          <w:tab w:val="left" w:pos="993"/>
        </w:tabs>
        <w:spacing w:after="0" w:line="240" w:lineRule="auto"/>
        <w:ind w:left="0" w:firstLine="709"/>
        <w:contextualSpacing/>
        <w:jc w:val="both"/>
        <w:rPr>
          <w:sz w:val="28"/>
          <w:szCs w:val="28"/>
          <w:lang w:val="uk-UA"/>
        </w:rPr>
      </w:pPr>
      <w:r w:rsidRPr="001E3BFD">
        <w:rPr>
          <w:sz w:val="28"/>
          <w:szCs w:val="28"/>
          <w:lang w:val="uk-UA"/>
        </w:rPr>
        <w:t>за порушення дисципліни, наслідки яких загрожують життю і здоров’ю громадян;</w:t>
      </w:r>
    </w:p>
    <w:p w:rsidR="00D40D99" w:rsidRPr="001E3BFD" w:rsidRDefault="00D40D99" w:rsidP="00313102">
      <w:pPr>
        <w:numPr>
          <w:ilvl w:val="0"/>
          <w:numId w:val="63"/>
        </w:numPr>
        <w:tabs>
          <w:tab w:val="left" w:pos="993"/>
        </w:tabs>
        <w:spacing w:after="0" w:line="240" w:lineRule="auto"/>
        <w:ind w:left="0" w:firstLine="709"/>
        <w:contextualSpacing/>
        <w:jc w:val="both"/>
        <w:rPr>
          <w:sz w:val="28"/>
          <w:szCs w:val="28"/>
          <w:lang w:val="uk-UA"/>
        </w:rPr>
      </w:pPr>
      <w:r w:rsidRPr="001E3BFD">
        <w:rPr>
          <w:sz w:val="28"/>
          <w:szCs w:val="28"/>
          <w:lang w:val="uk-UA"/>
        </w:rPr>
        <w:t>за  систематичне невиконання працівником роботи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застосовувалися заходи дисциплінарного чи громадського впливу;</w:t>
      </w:r>
    </w:p>
    <w:p w:rsidR="00D40D99" w:rsidRPr="001E3BFD" w:rsidRDefault="00D40D99" w:rsidP="00313102">
      <w:pPr>
        <w:numPr>
          <w:ilvl w:val="0"/>
          <w:numId w:val="63"/>
        </w:numPr>
        <w:tabs>
          <w:tab w:val="left" w:pos="993"/>
        </w:tabs>
        <w:spacing w:after="0" w:line="240" w:lineRule="auto"/>
        <w:ind w:left="0" w:firstLine="709"/>
        <w:contextualSpacing/>
        <w:jc w:val="both"/>
        <w:rPr>
          <w:sz w:val="28"/>
          <w:szCs w:val="28"/>
          <w:lang w:val="uk-UA"/>
        </w:rPr>
      </w:pPr>
      <w:r w:rsidRPr="001E3BFD">
        <w:rPr>
          <w:sz w:val="28"/>
          <w:szCs w:val="28"/>
          <w:lang w:val="uk-UA"/>
        </w:rPr>
        <w:t>за прогул (в тому числі відсутність на роботі більше трьох годин протягом робочого дня без поважних причин), появу на роботі в нетверезому стані, у стані наркотичного або токсичного сп’яніння;</w:t>
      </w:r>
    </w:p>
    <w:p w:rsidR="00D40D99" w:rsidRPr="001E3BFD" w:rsidRDefault="00D40D99" w:rsidP="00313102">
      <w:pPr>
        <w:numPr>
          <w:ilvl w:val="0"/>
          <w:numId w:val="63"/>
        </w:numPr>
        <w:tabs>
          <w:tab w:val="left" w:pos="993"/>
        </w:tabs>
        <w:spacing w:after="0" w:line="240" w:lineRule="auto"/>
        <w:ind w:left="0" w:firstLine="709"/>
        <w:contextualSpacing/>
        <w:jc w:val="both"/>
        <w:rPr>
          <w:sz w:val="28"/>
          <w:szCs w:val="28"/>
          <w:lang w:val="uk-UA"/>
        </w:rPr>
      </w:pPr>
      <w:r w:rsidRPr="001E3BFD">
        <w:rPr>
          <w:sz w:val="28"/>
          <w:szCs w:val="28"/>
          <w:lang w:val="uk-UA"/>
        </w:rPr>
        <w:t>до працівників, які здійснили або допустили розкрадання майна, якщо це підтверджено судом.</w:t>
      </w:r>
    </w:p>
    <w:p w:rsidR="00D40D99" w:rsidRPr="001E3BFD" w:rsidRDefault="00D40D99" w:rsidP="00D40D99">
      <w:pPr>
        <w:contextualSpacing/>
        <w:jc w:val="both"/>
        <w:rPr>
          <w:sz w:val="28"/>
          <w:szCs w:val="28"/>
          <w:lang w:val="uk-UA"/>
        </w:rPr>
      </w:pPr>
      <w:r w:rsidRPr="001E3BFD">
        <w:rPr>
          <w:sz w:val="28"/>
          <w:szCs w:val="28"/>
          <w:lang w:val="uk-UA"/>
        </w:rPr>
        <w:t xml:space="preserve">          Дисциплінарне стягнення застосовується директором територіального центру безпосередньо за виявленням проступку, але не пізніше одного місяця від дня його виявлення, не рахуючи часу звільнення працівника від роботи у зв'язку з тимчасовою непрацездатністю або перебування його у відпустці. </w:t>
      </w:r>
    </w:p>
    <w:p w:rsidR="00D40D99" w:rsidRPr="001E3BFD" w:rsidRDefault="00D40D99" w:rsidP="00D40D99">
      <w:pPr>
        <w:contextualSpacing/>
        <w:jc w:val="both"/>
        <w:rPr>
          <w:sz w:val="28"/>
          <w:szCs w:val="28"/>
          <w:lang w:val="uk-UA"/>
        </w:rPr>
      </w:pPr>
      <w:r w:rsidRPr="001E3BFD">
        <w:rPr>
          <w:sz w:val="28"/>
          <w:szCs w:val="28"/>
          <w:lang w:val="uk-UA"/>
        </w:rPr>
        <w:t xml:space="preserve">          Перед застосуванням дисциплінарного стягнення директор  територіального центру зобов’язаний взяти від порушника трудової дисципліни письмове пояснення. Відмова працівника дати таке пояснення не може бути перешкодою для застосування стягнення.</w:t>
      </w:r>
    </w:p>
    <w:p w:rsidR="00D40D99" w:rsidRPr="001E3BFD" w:rsidRDefault="00D40D99" w:rsidP="00D40D99">
      <w:pPr>
        <w:contextualSpacing/>
        <w:jc w:val="both"/>
        <w:rPr>
          <w:sz w:val="28"/>
          <w:szCs w:val="28"/>
          <w:lang w:val="uk-UA"/>
        </w:rPr>
      </w:pPr>
      <w:r w:rsidRPr="001E3BFD">
        <w:rPr>
          <w:sz w:val="28"/>
          <w:szCs w:val="28"/>
          <w:lang w:val="uk-UA"/>
        </w:rPr>
        <w:t xml:space="preserve">         Стягнення оголошується наказом і повідомляється працівникові під </w:t>
      </w:r>
      <w:r>
        <w:rPr>
          <w:sz w:val="28"/>
          <w:szCs w:val="28"/>
          <w:lang w:val="uk-UA"/>
        </w:rPr>
        <w:t>під</w:t>
      </w:r>
      <w:r w:rsidRPr="001E3BFD">
        <w:rPr>
          <w:sz w:val="28"/>
          <w:szCs w:val="28"/>
          <w:lang w:val="uk-UA"/>
        </w:rPr>
        <w:t xml:space="preserve">пис. Дисциплінарне стягнення може бути оскаржено працівником у порядку, встановленому чинним законодавством. </w:t>
      </w:r>
    </w:p>
    <w:p w:rsidR="00D40D99" w:rsidRPr="001E3BFD" w:rsidRDefault="00D40D99" w:rsidP="00D40D99">
      <w:pPr>
        <w:contextualSpacing/>
        <w:jc w:val="both"/>
        <w:rPr>
          <w:sz w:val="28"/>
          <w:szCs w:val="28"/>
          <w:lang w:val="uk-UA"/>
        </w:rPr>
      </w:pPr>
      <w:r w:rsidRPr="001E3BFD">
        <w:rPr>
          <w:sz w:val="28"/>
          <w:szCs w:val="28"/>
          <w:lang w:val="uk-UA"/>
        </w:rPr>
        <w:t xml:space="preserve">         Якщо протягом року з дня накладення дисциплінарного стягнення працівника не було піддано новому дисциплінарному стягненню, він вважається таким, що не мав дисциплінарного стягнення. </w:t>
      </w:r>
    </w:p>
    <w:p w:rsidR="00D40D99" w:rsidRPr="001E3BFD" w:rsidRDefault="00D40D99" w:rsidP="00D40D99">
      <w:pPr>
        <w:contextualSpacing/>
        <w:jc w:val="both"/>
        <w:rPr>
          <w:sz w:val="28"/>
          <w:szCs w:val="28"/>
          <w:lang w:val="uk-UA"/>
        </w:rPr>
      </w:pPr>
      <w:r w:rsidRPr="001E3BFD">
        <w:rPr>
          <w:sz w:val="28"/>
          <w:szCs w:val="28"/>
          <w:lang w:val="uk-UA"/>
        </w:rPr>
        <w:t xml:space="preserve">         Якщо працівник не допустив нового порушення трудової дисципліни і до того ж проявив себе як сумлінний працівник, то стягнення може бути зняте до закінчення одного року. </w:t>
      </w:r>
    </w:p>
    <w:p w:rsidR="00D40D99" w:rsidRPr="001E3BFD" w:rsidRDefault="00D40D99" w:rsidP="00D40D99">
      <w:pPr>
        <w:contextualSpacing/>
        <w:jc w:val="both"/>
        <w:rPr>
          <w:sz w:val="28"/>
          <w:szCs w:val="28"/>
          <w:lang w:val="uk-UA"/>
        </w:rPr>
      </w:pPr>
      <w:r w:rsidRPr="001E3BFD">
        <w:rPr>
          <w:sz w:val="28"/>
          <w:szCs w:val="28"/>
          <w:lang w:val="uk-UA"/>
        </w:rPr>
        <w:t xml:space="preserve">         Упродовж строку дисциплінарного стягнення заходи заохочення, передбачені цими Правилами, до працівника не застосовуються.   </w:t>
      </w:r>
    </w:p>
    <w:p w:rsidR="00D40D99" w:rsidRDefault="00D40D99" w:rsidP="00D40D99">
      <w:pPr>
        <w:ind w:firstLine="709"/>
        <w:contextualSpacing/>
        <w:jc w:val="both"/>
        <w:rPr>
          <w:sz w:val="28"/>
          <w:szCs w:val="28"/>
          <w:lang w:val="uk-UA"/>
        </w:rPr>
      </w:pPr>
      <w:r w:rsidRPr="001E3BFD">
        <w:rPr>
          <w:sz w:val="28"/>
          <w:szCs w:val="28"/>
          <w:lang w:val="uk-UA"/>
        </w:rPr>
        <w:t>У випадках появи на роботі працівника в нетверезому стані, стані наркотичного або токсичного сп'яніння, відмови або ухилення від обов'язкового медичного огляду, навчання, інструктажу та перевірки знань з охорони праці та протипожежної безпеки директор повинен відсторонити працівника від виконання трудової функції та має право звільнити такого працівника на умовах</w:t>
      </w:r>
      <w:r>
        <w:rPr>
          <w:sz w:val="28"/>
          <w:szCs w:val="28"/>
          <w:lang w:val="uk-UA"/>
        </w:rPr>
        <w:t>,</w:t>
      </w:r>
      <w:r w:rsidRPr="001E3BFD">
        <w:rPr>
          <w:sz w:val="28"/>
          <w:szCs w:val="28"/>
          <w:lang w:val="uk-UA"/>
        </w:rPr>
        <w:t xml:space="preserve"> передбачених законодавством.</w:t>
      </w:r>
    </w:p>
    <w:p w:rsidR="00D40D99" w:rsidRDefault="00D40D99" w:rsidP="00D40D99">
      <w:pPr>
        <w:ind w:firstLine="709"/>
        <w:contextualSpacing/>
        <w:jc w:val="both"/>
        <w:rPr>
          <w:sz w:val="28"/>
          <w:szCs w:val="28"/>
          <w:lang w:val="uk-UA"/>
        </w:rPr>
      </w:pPr>
    </w:p>
    <w:p w:rsidR="00D40D99" w:rsidRDefault="00D40D99" w:rsidP="00D40D99">
      <w:pPr>
        <w:ind w:firstLine="709"/>
        <w:contextualSpacing/>
        <w:jc w:val="both"/>
        <w:rPr>
          <w:sz w:val="28"/>
          <w:szCs w:val="28"/>
          <w:lang w:val="uk-UA"/>
        </w:rPr>
      </w:pPr>
    </w:p>
    <w:p w:rsidR="00D40D99" w:rsidRPr="001E3BFD" w:rsidRDefault="00D40D99" w:rsidP="00D40D99">
      <w:pPr>
        <w:ind w:firstLine="709"/>
        <w:contextualSpacing/>
        <w:jc w:val="both"/>
        <w:rPr>
          <w:sz w:val="28"/>
          <w:szCs w:val="28"/>
          <w:lang w:val="uk-UA"/>
        </w:rPr>
      </w:pPr>
    </w:p>
    <w:p w:rsidR="00D40D99" w:rsidRPr="001E3BFD" w:rsidRDefault="00D40D99" w:rsidP="00D40D99">
      <w:pPr>
        <w:ind w:firstLine="709"/>
        <w:contextualSpacing/>
        <w:jc w:val="both"/>
        <w:rPr>
          <w:sz w:val="28"/>
          <w:szCs w:val="28"/>
          <w:lang w:val="uk-UA"/>
        </w:rPr>
      </w:pPr>
    </w:p>
    <w:p w:rsidR="00D40D99" w:rsidRPr="001E3BFD" w:rsidRDefault="00D40D99" w:rsidP="00313102">
      <w:pPr>
        <w:numPr>
          <w:ilvl w:val="0"/>
          <w:numId w:val="65"/>
        </w:numPr>
        <w:tabs>
          <w:tab w:val="left" w:pos="2020"/>
        </w:tabs>
        <w:spacing w:after="0" w:line="240" w:lineRule="auto"/>
        <w:ind w:left="0" w:firstLine="709"/>
        <w:contextualSpacing/>
        <w:jc w:val="center"/>
        <w:rPr>
          <w:b/>
          <w:sz w:val="28"/>
          <w:szCs w:val="28"/>
          <w:lang w:val="uk-UA"/>
        </w:rPr>
      </w:pPr>
      <w:r w:rsidRPr="001E3BFD">
        <w:rPr>
          <w:b/>
          <w:sz w:val="28"/>
          <w:szCs w:val="28"/>
          <w:lang w:val="uk-UA"/>
        </w:rPr>
        <w:t>Додаткові умови</w:t>
      </w:r>
    </w:p>
    <w:p w:rsidR="00D40D99" w:rsidRPr="001E3BFD" w:rsidRDefault="00D40D99" w:rsidP="00D40D99">
      <w:pPr>
        <w:tabs>
          <w:tab w:val="left" w:pos="2020"/>
        </w:tabs>
        <w:ind w:firstLine="709"/>
        <w:contextualSpacing/>
        <w:jc w:val="both"/>
        <w:rPr>
          <w:b/>
          <w:sz w:val="28"/>
          <w:szCs w:val="28"/>
          <w:lang w:val="uk-UA"/>
        </w:rPr>
      </w:pPr>
    </w:p>
    <w:p w:rsidR="00D40D99" w:rsidRPr="001E3BFD" w:rsidRDefault="00D40D99" w:rsidP="00D40D99">
      <w:pPr>
        <w:contextualSpacing/>
        <w:jc w:val="both"/>
        <w:rPr>
          <w:sz w:val="28"/>
          <w:szCs w:val="28"/>
          <w:lang w:val="uk-UA"/>
        </w:rPr>
      </w:pPr>
      <w:r w:rsidRPr="001E3BFD">
        <w:rPr>
          <w:sz w:val="28"/>
          <w:szCs w:val="28"/>
          <w:lang w:val="uk-UA"/>
        </w:rPr>
        <w:t xml:space="preserve">        Правила внутрішнього трудового розпорядку, прийняті загальними зборами</w:t>
      </w:r>
      <w:r>
        <w:rPr>
          <w:sz w:val="28"/>
          <w:szCs w:val="28"/>
          <w:lang w:val="uk-UA"/>
        </w:rPr>
        <w:t xml:space="preserve"> колективу</w:t>
      </w:r>
      <w:r w:rsidRPr="001E3BFD">
        <w:rPr>
          <w:sz w:val="28"/>
          <w:szCs w:val="28"/>
          <w:lang w:val="uk-UA"/>
        </w:rPr>
        <w:t>, є обов’язковими для виконання усіма працівниками.</w:t>
      </w:r>
    </w:p>
    <w:p w:rsidR="00D40D99" w:rsidRPr="001E3BFD" w:rsidRDefault="00D40D99" w:rsidP="00D40D99">
      <w:pPr>
        <w:ind w:firstLine="709"/>
        <w:contextualSpacing/>
        <w:jc w:val="both"/>
        <w:rPr>
          <w:sz w:val="28"/>
          <w:szCs w:val="28"/>
          <w:lang w:val="uk-UA"/>
        </w:rPr>
      </w:pPr>
      <w:bookmarkStart w:id="35" w:name="n65"/>
      <w:bookmarkEnd w:id="35"/>
    </w:p>
    <w:p w:rsidR="00D40D99" w:rsidRPr="001E3BFD" w:rsidRDefault="00D40D99" w:rsidP="00D40D99">
      <w:pPr>
        <w:ind w:firstLine="709"/>
        <w:contextualSpacing/>
        <w:jc w:val="both"/>
        <w:rPr>
          <w:sz w:val="28"/>
          <w:szCs w:val="28"/>
          <w:lang w:val="uk-UA"/>
        </w:rPr>
      </w:pPr>
    </w:p>
    <w:p w:rsidR="00D40D99" w:rsidRPr="001E3BFD" w:rsidRDefault="00D40D99" w:rsidP="00D40D99">
      <w:pPr>
        <w:ind w:firstLine="709"/>
        <w:contextualSpacing/>
        <w:jc w:val="both"/>
        <w:rPr>
          <w:sz w:val="28"/>
          <w:szCs w:val="28"/>
          <w:lang w:val="uk-UA"/>
        </w:rPr>
      </w:pPr>
      <w:r w:rsidRPr="001E3BFD">
        <w:rPr>
          <w:sz w:val="28"/>
          <w:szCs w:val="28"/>
          <w:lang w:val="uk-UA"/>
        </w:rPr>
        <w:t xml:space="preserve">Прийнято на загальних зборах колективу </w:t>
      </w:r>
    </w:p>
    <w:p w:rsidR="00D40D99" w:rsidRPr="001E3BFD" w:rsidRDefault="00D40D99" w:rsidP="00D40D99">
      <w:pPr>
        <w:ind w:firstLine="709"/>
        <w:contextualSpacing/>
        <w:jc w:val="both"/>
        <w:rPr>
          <w:sz w:val="28"/>
          <w:szCs w:val="28"/>
          <w:lang w:val="uk-UA"/>
        </w:rPr>
      </w:pPr>
      <w:r w:rsidRPr="001E3BFD">
        <w:rPr>
          <w:sz w:val="28"/>
          <w:szCs w:val="28"/>
          <w:lang w:val="uk-UA"/>
        </w:rPr>
        <w:t xml:space="preserve">Протокол № </w:t>
      </w:r>
      <w:r>
        <w:rPr>
          <w:sz w:val="28"/>
          <w:szCs w:val="28"/>
          <w:lang w:val="uk-UA"/>
        </w:rPr>
        <w:t>2 від 31 березня 2025</w:t>
      </w:r>
      <w:r w:rsidRPr="001E3BFD">
        <w:rPr>
          <w:sz w:val="28"/>
          <w:szCs w:val="28"/>
          <w:lang w:val="uk-UA"/>
        </w:rPr>
        <w:t>р.</w:t>
      </w:r>
    </w:p>
    <w:p w:rsidR="00D40D99" w:rsidRPr="001E3BFD" w:rsidRDefault="00D40D99" w:rsidP="00D40D99">
      <w:pPr>
        <w:ind w:firstLine="709"/>
        <w:contextualSpacing/>
        <w:jc w:val="both"/>
        <w:rPr>
          <w:b/>
          <w:sz w:val="28"/>
          <w:szCs w:val="28"/>
          <w:lang w:val="uk-UA"/>
        </w:rPr>
      </w:pPr>
    </w:p>
    <w:p w:rsidR="00D40D99" w:rsidRPr="001E3BFD" w:rsidRDefault="00D40D99" w:rsidP="00D40D99">
      <w:pPr>
        <w:ind w:firstLine="709"/>
        <w:contextualSpacing/>
        <w:jc w:val="both"/>
        <w:rPr>
          <w:b/>
          <w:sz w:val="28"/>
          <w:szCs w:val="28"/>
          <w:lang w:val="uk-UA"/>
        </w:rPr>
      </w:pPr>
    </w:p>
    <w:p w:rsidR="00D40D99" w:rsidRPr="001E3BFD" w:rsidRDefault="00D40D99" w:rsidP="00D40D99">
      <w:pPr>
        <w:ind w:firstLine="709"/>
        <w:contextualSpacing/>
        <w:jc w:val="both"/>
        <w:rPr>
          <w:b/>
          <w:sz w:val="28"/>
          <w:szCs w:val="28"/>
          <w:lang w:val="uk-UA"/>
        </w:rPr>
      </w:pPr>
    </w:p>
    <w:p w:rsidR="00D40D99" w:rsidRPr="00B217F1" w:rsidRDefault="00D40D99" w:rsidP="00D40D99">
      <w:pPr>
        <w:ind w:firstLine="709"/>
        <w:contextualSpacing/>
        <w:jc w:val="both"/>
        <w:rPr>
          <w:b/>
          <w:sz w:val="28"/>
          <w:szCs w:val="28"/>
          <w:lang w:val="uk-UA"/>
        </w:rPr>
      </w:pPr>
    </w:p>
    <w:p w:rsidR="00D40D99" w:rsidRPr="00B217F1" w:rsidRDefault="00D40D99" w:rsidP="00D40D99">
      <w:pPr>
        <w:ind w:firstLine="709"/>
        <w:contextualSpacing/>
        <w:jc w:val="both"/>
        <w:rPr>
          <w:b/>
          <w:sz w:val="28"/>
          <w:szCs w:val="28"/>
          <w:lang w:val="uk-UA"/>
        </w:rPr>
      </w:pPr>
    </w:p>
    <w:p w:rsidR="00D40D99" w:rsidRDefault="00D40D99" w:rsidP="00D40D99">
      <w:pPr>
        <w:ind w:firstLine="709"/>
        <w:contextualSpacing/>
        <w:jc w:val="both"/>
        <w:rPr>
          <w:b/>
          <w:sz w:val="28"/>
          <w:szCs w:val="28"/>
          <w:lang w:val="uk-UA"/>
        </w:rPr>
      </w:pPr>
    </w:p>
    <w:p w:rsidR="00D40D99" w:rsidRDefault="00D40D99" w:rsidP="00D40D99">
      <w:pPr>
        <w:ind w:firstLine="709"/>
        <w:contextualSpacing/>
        <w:jc w:val="both"/>
        <w:rPr>
          <w:b/>
          <w:sz w:val="28"/>
          <w:szCs w:val="28"/>
          <w:lang w:val="uk-UA"/>
        </w:rPr>
      </w:pPr>
    </w:p>
    <w:p w:rsidR="00D40D99" w:rsidRDefault="00D40D99" w:rsidP="00D40D99">
      <w:pPr>
        <w:ind w:firstLine="709"/>
        <w:contextualSpacing/>
        <w:jc w:val="both"/>
        <w:rPr>
          <w:b/>
          <w:sz w:val="28"/>
          <w:szCs w:val="28"/>
          <w:lang w:val="uk-UA"/>
        </w:rPr>
      </w:pPr>
    </w:p>
    <w:p w:rsidR="00D40D99" w:rsidRDefault="00D40D99" w:rsidP="00D40D99">
      <w:pPr>
        <w:ind w:firstLine="709"/>
        <w:contextualSpacing/>
        <w:jc w:val="both"/>
        <w:rPr>
          <w:b/>
          <w:sz w:val="28"/>
          <w:szCs w:val="28"/>
          <w:lang w:val="uk-UA"/>
        </w:rPr>
      </w:pPr>
    </w:p>
    <w:p w:rsidR="00D40D99" w:rsidRDefault="00D40D99" w:rsidP="00D40D99">
      <w:pPr>
        <w:ind w:firstLine="709"/>
        <w:contextualSpacing/>
        <w:jc w:val="both"/>
        <w:rPr>
          <w:b/>
          <w:sz w:val="28"/>
          <w:szCs w:val="28"/>
          <w:lang w:val="uk-UA"/>
        </w:rPr>
      </w:pPr>
    </w:p>
    <w:p w:rsidR="00D40D99" w:rsidRDefault="00D40D99" w:rsidP="00D40D99">
      <w:pPr>
        <w:ind w:firstLine="709"/>
        <w:contextualSpacing/>
        <w:jc w:val="both"/>
        <w:rPr>
          <w:b/>
          <w:sz w:val="28"/>
          <w:szCs w:val="28"/>
          <w:lang w:val="uk-UA"/>
        </w:rPr>
      </w:pPr>
    </w:p>
    <w:p w:rsidR="00D40D99" w:rsidRDefault="00D40D99" w:rsidP="00D40D99">
      <w:pPr>
        <w:ind w:firstLine="709"/>
        <w:contextualSpacing/>
        <w:jc w:val="both"/>
        <w:rPr>
          <w:b/>
          <w:sz w:val="28"/>
          <w:szCs w:val="28"/>
          <w:lang w:val="uk-UA"/>
        </w:rPr>
      </w:pPr>
    </w:p>
    <w:p w:rsidR="00D40D99" w:rsidRDefault="00D40D99" w:rsidP="00D40D99">
      <w:pPr>
        <w:ind w:firstLine="709"/>
        <w:contextualSpacing/>
        <w:jc w:val="both"/>
        <w:rPr>
          <w:b/>
          <w:sz w:val="28"/>
          <w:szCs w:val="28"/>
          <w:lang w:val="uk-UA"/>
        </w:rPr>
      </w:pPr>
    </w:p>
    <w:p w:rsidR="00D40D99" w:rsidRDefault="00D40D99" w:rsidP="00D40D99">
      <w:pPr>
        <w:ind w:firstLine="709"/>
        <w:contextualSpacing/>
        <w:jc w:val="both"/>
        <w:rPr>
          <w:b/>
          <w:sz w:val="28"/>
          <w:szCs w:val="28"/>
          <w:lang w:val="uk-UA"/>
        </w:rPr>
      </w:pPr>
    </w:p>
    <w:p w:rsidR="00D40D99" w:rsidRDefault="00D40D99" w:rsidP="00D40D99">
      <w:pPr>
        <w:ind w:firstLine="709"/>
        <w:contextualSpacing/>
        <w:jc w:val="both"/>
        <w:rPr>
          <w:b/>
          <w:sz w:val="28"/>
          <w:szCs w:val="28"/>
          <w:lang w:val="uk-UA"/>
        </w:rPr>
      </w:pPr>
    </w:p>
    <w:p w:rsidR="00D40D99" w:rsidRDefault="00D40D99" w:rsidP="00D40D99">
      <w:pPr>
        <w:ind w:firstLine="709"/>
        <w:contextualSpacing/>
        <w:jc w:val="both"/>
        <w:rPr>
          <w:b/>
          <w:sz w:val="28"/>
          <w:szCs w:val="28"/>
          <w:lang w:val="uk-UA"/>
        </w:rPr>
      </w:pPr>
    </w:p>
    <w:p w:rsidR="00D40D99" w:rsidRDefault="00D40D99" w:rsidP="00D40D99">
      <w:pPr>
        <w:ind w:firstLine="709"/>
        <w:contextualSpacing/>
        <w:jc w:val="both"/>
        <w:rPr>
          <w:b/>
          <w:sz w:val="28"/>
          <w:szCs w:val="28"/>
          <w:lang w:val="uk-UA"/>
        </w:rPr>
      </w:pPr>
    </w:p>
    <w:p w:rsidR="00D40D99" w:rsidRDefault="00D40D99" w:rsidP="00D40D99">
      <w:pPr>
        <w:ind w:firstLine="709"/>
        <w:contextualSpacing/>
        <w:jc w:val="both"/>
        <w:rPr>
          <w:b/>
          <w:sz w:val="28"/>
          <w:szCs w:val="28"/>
          <w:lang w:val="uk-UA"/>
        </w:rPr>
      </w:pPr>
    </w:p>
    <w:p w:rsidR="00D40D99" w:rsidRDefault="00D40D99" w:rsidP="00D40D99">
      <w:pPr>
        <w:ind w:firstLine="709"/>
        <w:contextualSpacing/>
        <w:jc w:val="both"/>
        <w:rPr>
          <w:b/>
          <w:sz w:val="28"/>
          <w:szCs w:val="28"/>
          <w:lang w:val="uk-UA"/>
        </w:rPr>
      </w:pPr>
    </w:p>
    <w:p w:rsidR="00D40D99" w:rsidRDefault="00D40D99" w:rsidP="00D40D99">
      <w:pPr>
        <w:ind w:firstLine="709"/>
        <w:contextualSpacing/>
        <w:jc w:val="both"/>
        <w:rPr>
          <w:b/>
          <w:sz w:val="28"/>
          <w:szCs w:val="28"/>
          <w:lang w:val="uk-UA"/>
        </w:rPr>
      </w:pPr>
    </w:p>
    <w:p w:rsidR="00D40D99" w:rsidRDefault="00D40D99" w:rsidP="00D40D99">
      <w:pPr>
        <w:ind w:firstLine="709"/>
        <w:contextualSpacing/>
        <w:jc w:val="both"/>
        <w:rPr>
          <w:b/>
          <w:sz w:val="28"/>
          <w:szCs w:val="28"/>
          <w:lang w:val="uk-UA"/>
        </w:rPr>
      </w:pPr>
    </w:p>
    <w:p w:rsidR="00D40D99" w:rsidRDefault="00D40D99" w:rsidP="00D40D99">
      <w:pPr>
        <w:ind w:firstLine="709"/>
        <w:contextualSpacing/>
        <w:jc w:val="both"/>
        <w:rPr>
          <w:b/>
          <w:sz w:val="28"/>
          <w:szCs w:val="28"/>
          <w:lang w:val="uk-UA"/>
        </w:rPr>
      </w:pPr>
    </w:p>
    <w:p w:rsidR="00D40D99" w:rsidRPr="00B217F1" w:rsidRDefault="00D40D99" w:rsidP="00D40D99">
      <w:pPr>
        <w:ind w:firstLine="709"/>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right"/>
        <w:rPr>
          <w:b/>
          <w:sz w:val="28"/>
          <w:szCs w:val="28"/>
          <w:lang w:val="uk-UA"/>
        </w:rPr>
      </w:pPr>
      <w:r w:rsidRPr="00B217F1">
        <w:rPr>
          <w:b/>
          <w:sz w:val="28"/>
          <w:szCs w:val="28"/>
          <w:lang w:val="uk-UA"/>
        </w:rPr>
        <w:t>Додаток №2</w:t>
      </w:r>
    </w:p>
    <w:p w:rsidR="00D40D99" w:rsidRDefault="00D40D99" w:rsidP="00D40D99">
      <w:pPr>
        <w:ind w:hanging="720"/>
        <w:contextualSpacing/>
        <w:jc w:val="right"/>
        <w:rPr>
          <w:b/>
          <w:sz w:val="28"/>
          <w:szCs w:val="28"/>
          <w:lang w:val="uk-UA"/>
        </w:rPr>
      </w:pPr>
    </w:p>
    <w:p w:rsidR="00D40D99" w:rsidRPr="006A75D7" w:rsidRDefault="00D40D99" w:rsidP="00D40D99">
      <w:pPr>
        <w:ind w:hanging="720"/>
        <w:contextualSpacing/>
        <w:jc w:val="both"/>
        <w:rPr>
          <w:b/>
          <w:sz w:val="28"/>
          <w:szCs w:val="28"/>
          <w:lang w:val="uk-UA"/>
        </w:rPr>
      </w:pPr>
      <w:r w:rsidRPr="00B217F1">
        <w:rPr>
          <w:b/>
          <w:bCs/>
          <w:sz w:val="28"/>
          <w:szCs w:val="28"/>
          <w:lang w:val="uk-UA"/>
        </w:rPr>
        <w:t xml:space="preserve">Директор територіального центру </w:t>
      </w:r>
      <w:r w:rsidRPr="00B217F1">
        <w:rPr>
          <w:b/>
          <w:bCs/>
          <w:sz w:val="28"/>
          <w:szCs w:val="28"/>
          <w:lang w:val="uk-UA"/>
        </w:rPr>
        <w:tab/>
        <w:t xml:space="preserve">       </w:t>
      </w:r>
      <w:r>
        <w:rPr>
          <w:b/>
          <w:bCs/>
          <w:sz w:val="28"/>
          <w:szCs w:val="28"/>
          <w:lang w:val="uk-UA"/>
        </w:rPr>
        <w:t xml:space="preserve">                    </w:t>
      </w:r>
      <w:r>
        <w:rPr>
          <w:b/>
          <w:sz w:val="28"/>
          <w:szCs w:val="28"/>
          <w:lang w:val="uk-UA"/>
        </w:rPr>
        <w:t>Представник</w:t>
      </w:r>
    </w:p>
    <w:p w:rsidR="00D40D99" w:rsidRPr="00B217F1" w:rsidRDefault="00D40D99" w:rsidP="00D40D99">
      <w:pPr>
        <w:tabs>
          <w:tab w:val="left" w:pos="19"/>
        </w:tabs>
        <w:ind w:hanging="720"/>
        <w:contextualSpacing/>
        <w:jc w:val="both"/>
        <w:rPr>
          <w:b/>
          <w:sz w:val="28"/>
          <w:szCs w:val="28"/>
          <w:lang w:val="uk-UA"/>
        </w:rPr>
      </w:pPr>
      <w:r w:rsidRPr="00B217F1">
        <w:rPr>
          <w:b/>
          <w:sz w:val="28"/>
          <w:szCs w:val="28"/>
          <w:lang w:val="uk-UA"/>
        </w:rPr>
        <w:t>соціального обслуговування</w:t>
      </w:r>
      <w:r w:rsidRPr="00B217F1">
        <w:rPr>
          <w:b/>
          <w:sz w:val="28"/>
          <w:szCs w:val="28"/>
          <w:lang w:val="uk-UA"/>
        </w:rPr>
        <w:tab/>
        <w:t xml:space="preserve">                           </w:t>
      </w:r>
      <w:r>
        <w:rPr>
          <w:b/>
          <w:sz w:val="28"/>
          <w:szCs w:val="28"/>
          <w:lang w:val="uk-UA"/>
        </w:rPr>
        <w:t xml:space="preserve">       </w:t>
      </w:r>
      <w:r w:rsidRPr="00B217F1">
        <w:rPr>
          <w:b/>
          <w:sz w:val="28"/>
          <w:szCs w:val="28"/>
          <w:lang w:val="uk-UA"/>
        </w:rPr>
        <w:t xml:space="preserve">   </w:t>
      </w:r>
      <w:r>
        <w:rPr>
          <w:b/>
          <w:sz w:val="28"/>
          <w:szCs w:val="28"/>
          <w:lang w:val="uk-UA"/>
        </w:rPr>
        <w:t>трудового колективу</w:t>
      </w:r>
      <w:r w:rsidRPr="00B217F1">
        <w:rPr>
          <w:b/>
          <w:sz w:val="28"/>
          <w:szCs w:val="28"/>
          <w:lang w:val="uk-UA"/>
        </w:rPr>
        <w:t xml:space="preserve">       </w:t>
      </w:r>
    </w:p>
    <w:p w:rsidR="00D40D99" w:rsidRPr="00B217F1" w:rsidRDefault="00D40D99" w:rsidP="00D40D99">
      <w:pPr>
        <w:tabs>
          <w:tab w:val="left" w:pos="19"/>
        </w:tabs>
        <w:ind w:hanging="720"/>
        <w:contextualSpacing/>
        <w:jc w:val="both"/>
        <w:rPr>
          <w:b/>
          <w:sz w:val="28"/>
          <w:szCs w:val="28"/>
          <w:lang w:val="uk-UA"/>
        </w:rPr>
      </w:pPr>
      <w:r w:rsidRPr="00B217F1">
        <w:rPr>
          <w:b/>
          <w:sz w:val="28"/>
          <w:szCs w:val="28"/>
          <w:lang w:val="uk-UA"/>
        </w:rPr>
        <w:t xml:space="preserve">                                                                                                 </w:t>
      </w:r>
      <w:r>
        <w:rPr>
          <w:b/>
          <w:sz w:val="28"/>
          <w:szCs w:val="28"/>
          <w:lang w:val="uk-UA"/>
        </w:rPr>
        <w:t xml:space="preserve"> </w:t>
      </w:r>
    </w:p>
    <w:p w:rsidR="00D40D99" w:rsidRPr="00B217F1" w:rsidRDefault="00D40D99" w:rsidP="00D40D99">
      <w:pPr>
        <w:ind w:hanging="720"/>
        <w:contextualSpacing/>
        <w:jc w:val="both"/>
        <w:rPr>
          <w:b/>
          <w:sz w:val="28"/>
          <w:szCs w:val="28"/>
          <w:lang w:val="uk-UA"/>
        </w:rPr>
      </w:pPr>
      <w:r w:rsidRPr="00B217F1">
        <w:rPr>
          <w:b/>
          <w:sz w:val="28"/>
          <w:szCs w:val="28"/>
          <w:lang w:val="uk-UA"/>
        </w:rPr>
        <w:t>_______________</w:t>
      </w:r>
      <w:r>
        <w:rPr>
          <w:b/>
          <w:sz w:val="28"/>
          <w:szCs w:val="28"/>
          <w:lang w:val="uk-UA"/>
        </w:rPr>
        <w:t>Ольга ДАЦЮК</w:t>
      </w:r>
      <w:r w:rsidRPr="00B217F1">
        <w:rPr>
          <w:b/>
          <w:sz w:val="28"/>
          <w:szCs w:val="28"/>
          <w:lang w:val="uk-UA"/>
        </w:rPr>
        <w:tab/>
        <w:t xml:space="preserve">               </w:t>
      </w:r>
      <w:r>
        <w:rPr>
          <w:b/>
          <w:sz w:val="28"/>
          <w:szCs w:val="28"/>
          <w:lang w:val="uk-UA"/>
        </w:rPr>
        <w:t>__________Таїса ПРИБОЛОВЕЦЬ</w:t>
      </w:r>
    </w:p>
    <w:p w:rsidR="00D40D99" w:rsidRPr="00B217F1" w:rsidRDefault="00D40D99" w:rsidP="00D40D99">
      <w:pPr>
        <w:ind w:hanging="720"/>
        <w:contextualSpacing/>
        <w:jc w:val="both"/>
        <w:rPr>
          <w:b/>
          <w:sz w:val="28"/>
          <w:szCs w:val="28"/>
          <w:lang w:val="uk-UA"/>
        </w:rPr>
      </w:pPr>
      <w:r w:rsidRPr="00B217F1">
        <w:rPr>
          <w:b/>
          <w:sz w:val="28"/>
          <w:szCs w:val="28"/>
          <w:lang w:val="uk-UA"/>
        </w:rPr>
        <w:t xml:space="preserve">                                                                                                               </w:t>
      </w:r>
    </w:p>
    <w:p w:rsidR="00D40D99" w:rsidRPr="00B217F1" w:rsidRDefault="00D40D99" w:rsidP="00D40D99">
      <w:pPr>
        <w:contextualSpacing/>
        <w:jc w:val="both"/>
        <w:rPr>
          <w:b/>
          <w:sz w:val="28"/>
          <w:szCs w:val="28"/>
          <w:lang w:val="uk-UA"/>
        </w:rPr>
      </w:pPr>
    </w:p>
    <w:p w:rsidR="00D40D99" w:rsidRPr="00B217F1" w:rsidRDefault="00D40D99" w:rsidP="00D40D99">
      <w:pPr>
        <w:contextualSpacing/>
        <w:jc w:val="both"/>
        <w:rPr>
          <w:b/>
          <w:sz w:val="28"/>
          <w:szCs w:val="28"/>
          <w:lang w:val="uk-UA"/>
        </w:rPr>
      </w:pPr>
    </w:p>
    <w:p w:rsidR="00D40D99" w:rsidRPr="00B217F1" w:rsidRDefault="00D40D99" w:rsidP="00D40D99">
      <w:pPr>
        <w:contextualSpacing/>
        <w:jc w:val="center"/>
        <w:rPr>
          <w:b/>
          <w:sz w:val="28"/>
          <w:szCs w:val="28"/>
          <w:lang w:val="uk-UA"/>
        </w:rPr>
      </w:pPr>
      <w:r w:rsidRPr="00B217F1">
        <w:rPr>
          <w:b/>
          <w:sz w:val="28"/>
          <w:szCs w:val="28"/>
          <w:lang w:val="uk-UA"/>
        </w:rPr>
        <w:t>ПЕРЕЛІК</w:t>
      </w:r>
    </w:p>
    <w:p w:rsidR="00D40D99" w:rsidRPr="00B217F1" w:rsidRDefault="00D40D99" w:rsidP="00D40D99">
      <w:pPr>
        <w:tabs>
          <w:tab w:val="left" w:pos="2700"/>
        </w:tabs>
        <w:contextualSpacing/>
        <w:jc w:val="center"/>
        <w:rPr>
          <w:b/>
          <w:sz w:val="28"/>
          <w:szCs w:val="28"/>
          <w:lang w:val="uk-UA"/>
        </w:rPr>
      </w:pPr>
      <w:r w:rsidRPr="00B217F1">
        <w:rPr>
          <w:b/>
          <w:sz w:val="28"/>
          <w:szCs w:val="28"/>
          <w:lang w:val="uk-UA"/>
        </w:rPr>
        <w:t>посад працівників, яким встановлюється  ненормований робочий день</w:t>
      </w:r>
    </w:p>
    <w:p w:rsidR="00D40D99" w:rsidRPr="00B217F1" w:rsidRDefault="00D40D99" w:rsidP="00D40D99">
      <w:pPr>
        <w:tabs>
          <w:tab w:val="left" w:pos="2700"/>
        </w:tabs>
        <w:contextualSpacing/>
        <w:jc w:val="both"/>
        <w:rPr>
          <w:b/>
          <w:sz w:val="28"/>
          <w:szCs w:val="28"/>
          <w:lang w:val="uk-U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1"/>
      </w:tblGrid>
      <w:tr w:rsidR="00D40D99" w:rsidRPr="00B217F1" w:rsidTr="00C01DD2">
        <w:trPr>
          <w:trHeight w:val="629"/>
        </w:trPr>
        <w:tc>
          <w:tcPr>
            <w:tcW w:w="8531" w:type="dxa"/>
          </w:tcPr>
          <w:p w:rsidR="00D40D99" w:rsidRPr="00B217F1" w:rsidRDefault="00D40D99" w:rsidP="00C01DD2">
            <w:pPr>
              <w:tabs>
                <w:tab w:val="left" w:pos="2700"/>
              </w:tabs>
              <w:contextualSpacing/>
              <w:jc w:val="both"/>
              <w:rPr>
                <w:b/>
                <w:sz w:val="28"/>
                <w:szCs w:val="28"/>
                <w:lang w:val="uk-UA"/>
              </w:rPr>
            </w:pPr>
          </w:p>
          <w:p w:rsidR="00D40D99" w:rsidRPr="00B217F1" w:rsidRDefault="00D40D99" w:rsidP="00C01DD2">
            <w:pPr>
              <w:tabs>
                <w:tab w:val="left" w:pos="860"/>
                <w:tab w:val="center" w:pos="2466"/>
                <w:tab w:val="left" w:pos="2700"/>
              </w:tabs>
              <w:contextualSpacing/>
              <w:jc w:val="both"/>
              <w:rPr>
                <w:b/>
                <w:sz w:val="28"/>
                <w:szCs w:val="28"/>
                <w:lang w:val="uk-UA"/>
              </w:rPr>
            </w:pPr>
            <w:r w:rsidRPr="00B217F1">
              <w:rPr>
                <w:b/>
                <w:sz w:val="28"/>
                <w:szCs w:val="28"/>
                <w:lang w:val="uk-UA"/>
              </w:rPr>
              <w:tab/>
              <w:t>Найменування посад</w:t>
            </w:r>
          </w:p>
        </w:tc>
      </w:tr>
      <w:tr w:rsidR="00D40D99" w:rsidRPr="00B217F1" w:rsidTr="00C01DD2">
        <w:trPr>
          <w:trHeight w:val="298"/>
        </w:trPr>
        <w:tc>
          <w:tcPr>
            <w:tcW w:w="8531" w:type="dxa"/>
            <w:shd w:val="clear" w:color="auto" w:fill="auto"/>
          </w:tcPr>
          <w:p w:rsidR="00D40D99" w:rsidRPr="00B217F1" w:rsidRDefault="00D40D99" w:rsidP="00C01DD2">
            <w:pPr>
              <w:tabs>
                <w:tab w:val="left" w:pos="2700"/>
              </w:tabs>
              <w:contextualSpacing/>
              <w:jc w:val="both"/>
              <w:rPr>
                <w:sz w:val="28"/>
                <w:szCs w:val="28"/>
                <w:lang w:val="uk-UA"/>
              </w:rPr>
            </w:pPr>
            <w:r w:rsidRPr="00E058FB">
              <w:rPr>
                <w:sz w:val="28"/>
                <w:szCs w:val="28"/>
                <w:lang w:val="uk-UA"/>
              </w:rPr>
              <w:t>Директор територіального центру</w:t>
            </w:r>
          </w:p>
        </w:tc>
      </w:tr>
      <w:tr w:rsidR="00D40D99" w:rsidRPr="00B217F1" w:rsidTr="00C01DD2">
        <w:trPr>
          <w:trHeight w:val="315"/>
        </w:trPr>
        <w:tc>
          <w:tcPr>
            <w:tcW w:w="8531" w:type="dxa"/>
            <w:shd w:val="clear" w:color="auto" w:fill="auto"/>
          </w:tcPr>
          <w:p w:rsidR="00D40D99" w:rsidRPr="00E157C9" w:rsidRDefault="00D40D99" w:rsidP="00C01DD2">
            <w:pPr>
              <w:tabs>
                <w:tab w:val="left" w:pos="2700"/>
              </w:tabs>
              <w:contextualSpacing/>
              <w:jc w:val="both"/>
              <w:rPr>
                <w:sz w:val="28"/>
                <w:szCs w:val="28"/>
                <w:highlight w:val="yellow"/>
                <w:lang w:val="uk-UA"/>
              </w:rPr>
            </w:pPr>
            <w:r w:rsidRPr="00E058FB">
              <w:rPr>
                <w:sz w:val="28"/>
                <w:szCs w:val="28"/>
                <w:lang w:val="uk-UA"/>
              </w:rPr>
              <w:t>Заступник директора територіального центру</w:t>
            </w:r>
          </w:p>
        </w:tc>
      </w:tr>
      <w:tr w:rsidR="00D40D99" w:rsidRPr="00B217F1" w:rsidTr="00C01DD2">
        <w:trPr>
          <w:trHeight w:val="315"/>
        </w:trPr>
        <w:tc>
          <w:tcPr>
            <w:tcW w:w="8531" w:type="dxa"/>
            <w:shd w:val="clear" w:color="auto" w:fill="auto"/>
          </w:tcPr>
          <w:p w:rsidR="00D40D99" w:rsidRPr="00B217F1" w:rsidRDefault="00D40D99" w:rsidP="00C01DD2">
            <w:pPr>
              <w:tabs>
                <w:tab w:val="left" w:pos="2700"/>
              </w:tabs>
              <w:contextualSpacing/>
              <w:jc w:val="both"/>
              <w:rPr>
                <w:sz w:val="28"/>
                <w:szCs w:val="28"/>
                <w:lang w:val="uk-UA"/>
              </w:rPr>
            </w:pPr>
            <w:r w:rsidRPr="00E058FB">
              <w:rPr>
                <w:sz w:val="28"/>
                <w:szCs w:val="28"/>
                <w:lang w:val="uk-UA"/>
              </w:rPr>
              <w:t>Головний бухгалтер</w:t>
            </w:r>
          </w:p>
        </w:tc>
      </w:tr>
      <w:tr w:rsidR="00D40D99" w:rsidRPr="00B217F1" w:rsidTr="00C01DD2">
        <w:trPr>
          <w:trHeight w:val="1292"/>
        </w:trPr>
        <w:tc>
          <w:tcPr>
            <w:tcW w:w="8531" w:type="dxa"/>
            <w:shd w:val="clear" w:color="auto" w:fill="auto"/>
          </w:tcPr>
          <w:p w:rsidR="00D40D99" w:rsidRPr="00B217F1" w:rsidRDefault="00D40D99" w:rsidP="00C01DD2">
            <w:pPr>
              <w:tabs>
                <w:tab w:val="left" w:pos="2700"/>
              </w:tabs>
              <w:contextualSpacing/>
              <w:jc w:val="both"/>
              <w:rPr>
                <w:sz w:val="28"/>
                <w:szCs w:val="28"/>
                <w:lang w:val="uk-UA"/>
              </w:rPr>
            </w:pPr>
            <w:r w:rsidRPr="00E058FB">
              <w:rPr>
                <w:sz w:val="28"/>
                <w:szCs w:val="28"/>
                <w:lang w:val="uk-UA"/>
              </w:rPr>
              <w:t>Завідувачі: відділення соціальної допомоги вдома; відділення стаціонарного догляду для постійного або тимчасового проживання; відділення денного перебування та надання адресної натуральної допомоги</w:t>
            </w:r>
            <w:r>
              <w:rPr>
                <w:sz w:val="28"/>
                <w:szCs w:val="28"/>
                <w:lang w:val="uk-UA"/>
              </w:rPr>
              <w:t>.</w:t>
            </w:r>
            <w:r w:rsidRPr="00B217F1">
              <w:rPr>
                <w:sz w:val="28"/>
                <w:szCs w:val="28"/>
                <w:lang w:val="uk-UA"/>
              </w:rPr>
              <w:t xml:space="preserve"> </w:t>
            </w:r>
          </w:p>
        </w:tc>
      </w:tr>
      <w:tr w:rsidR="00D40D99" w:rsidRPr="00B217F1" w:rsidTr="00C01DD2">
        <w:trPr>
          <w:trHeight w:val="315"/>
        </w:trPr>
        <w:tc>
          <w:tcPr>
            <w:tcW w:w="8531" w:type="dxa"/>
          </w:tcPr>
          <w:p w:rsidR="00D40D99" w:rsidRPr="00B217F1" w:rsidRDefault="00D40D99" w:rsidP="00C01DD2">
            <w:pPr>
              <w:tabs>
                <w:tab w:val="left" w:pos="2700"/>
              </w:tabs>
              <w:contextualSpacing/>
              <w:jc w:val="both"/>
              <w:rPr>
                <w:sz w:val="28"/>
                <w:szCs w:val="28"/>
                <w:lang w:val="uk-UA"/>
              </w:rPr>
            </w:pPr>
            <w:r w:rsidRPr="001A6E5B">
              <w:rPr>
                <w:sz w:val="28"/>
                <w:szCs w:val="28"/>
                <w:lang w:val="uk-UA"/>
              </w:rPr>
              <w:t>Провідний бухгалтер</w:t>
            </w:r>
          </w:p>
        </w:tc>
      </w:tr>
      <w:tr w:rsidR="00D40D99" w:rsidRPr="00B217F1" w:rsidTr="00C01DD2">
        <w:trPr>
          <w:trHeight w:val="315"/>
        </w:trPr>
        <w:tc>
          <w:tcPr>
            <w:tcW w:w="8531" w:type="dxa"/>
          </w:tcPr>
          <w:p w:rsidR="00D40D99" w:rsidRPr="00B217F1" w:rsidRDefault="00D40D99" w:rsidP="00C01DD2">
            <w:pPr>
              <w:tabs>
                <w:tab w:val="left" w:pos="2700"/>
              </w:tabs>
              <w:contextualSpacing/>
              <w:jc w:val="both"/>
              <w:rPr>
                <w:sz w:val="28"/>
                <w:szCs w:val="28"/>
                <w:lang w:val="uk-UA"/>
              </w:rPr>
            </w:pPr>
            <w:r w:rsidRPr="00F47E28">
              <w:rPr>
                <w:sz w:val="28"/>
                <w:szCs w:val="28"/>
                <w:lang w:val="uk-UA"/>
              </w:rPr>
              <w:t>Юрисконсульт провідний</w:t>
            </w:r>
            <w:r w:rsidRPr="00B217F1">
              <w:rPr>
                <w:sz w:val="28"/>
                <w:szCs w:val="28"/>
                <w:lang w:val="uk-UA"/>
              </w:rPr>
              <w:t xml:space="preserve">  </w:t>
            </w:r>
          </w:p>
        </w:tc>
      </w:tr>
      <w:tr w:rsidR="00D40D99" w:rsidRPr="00B217F1" w:rsidTr="00C01DD2">
        <w:trPr>
          <w:trHeight w:val="315"/>
        </w:trPr>
        <w:tc>
          <w:tcPr>
            <w:tcW w:w="8531" w:type="dxa"/>
          </w:tcPr>
          <w:p w:rsidR="00D40D99" w:rsidRPr="00E157C9" w:rsidRDefault="00D40D99" w:rsidP="00C01DD2">
            <w:pPr>
              <w:tabs>
                <w:tab w:val="left" w:pos="2700"/>
              </w:tabs>
              <w:contextualSpacing/>
              <w:jc w:val="both"/>
              <w:rPr>
                <w:sz w:val="28"/>
                <w:szCs w:val="28"/>
                <w:highlight w:val="yellow"/>
                <w:lang w:val="uk-UA"/>
              </w:rPr>
            </w:pPr>
            <w:r w:rsidRPr="001A6E5B">
              <w:rPr>
                <w:sz w:val="28"/>
                <w:szCs w:val="28"/>
                <w:lang w:val="uk-UA"/>
              </w:rPr>
              <w:t>Інспектор з кадрів</w:t>
            </w:r>
          </w:p>
        </w:tc>
      </w:tr>
      <w:tr w:rsidR="00D40D99" w:rsidRPr="00B217F1" w:rsidTr="00C01DD2">
        <w:trPr>
          <w:trHeight w:val="315"/>
        </w:trPr>
        <w:tc>
          <w:tcPr>
            <w:tcW w:w="8531" w:type="dxa"/>
          </w:tcPr>
          <w:p w:rsidR="00D40D99" w:rsidRPr="00B217F1" w:rsidRDefault="00D40D99" w:rsidP="00C01DD2">
            <w:pPr>
              <w:tabs>
                <w:tab w:val="left" w:pos="2700"/>
              </w:tabs>
              <w:contextualSpacing/>
              <w:jc w:val="both"/>
              <w:rPr>
                <w:sz w:val="28"/>
                <w:szCs w:val="28"/>
                <w:lang w:val="uk-UA"/>
              </w:rPr>
            </w:pPr>
            <w:r w:rsidRPr="001A6E5B">
              <w:rPr>
                <w:sz w:val="28"/>
                <w:szCs w:val="28"/>
                <w:lang w:val="uk-UA"/>
              </w:rPr>
              <w:t>Інженер з охорони праці</w:t>
            </w:r>
          </w:p>
        </w:tc>
      </w:tr>
      <w:tr w:rsidR="00D40D99" w:rsidRPr="00B217F1" w:rsidTr="00C01DD2">
        <w:trPr>
          <w:trHeight w:val="315"/>
        </w:trPr>
        <w:tc>
          <w:tcPr>
            <w:tcW w:w="8531" w:type="dxa"/>
          </w:tcPr>
          <w:p w:rsidR="00D40D99" w:rsidRPr="00F47E28" w:rsidRDefault="00D40D99" w:rsidP="00C01DD2">
            <w:pPr>
              <w:tabs>
                <w:tab w:val="left" w:pos="2700"/>
              </w:tabs>
              <w:contextualSpacing/>
              <w:jc w:val="both"/>
              <w:rPr>
                <w:sz w:val="28"/>
                <w:szCs w:val="28"/>
                <w:lang w:val="uk-UA"/>
              </w:rPr>
            </w:pPr>
            <w:r w:rsidRPr="00F47E28">
              <w:rPr>
                <w:sz w:val="28"/>
                <w:szCs w:val="28"/>
                <w:lang w:val="uk-UA"/>
              </w:rPr>
              <w:t>Сестра господиня</w:t>
            </w:r>
          </w:p>
        </w:tc>
      </w:tr>
      <w:tr w:rsidR="00D40D99" w:rsidRPr="00B217F1" w:rsidTr="00C01DD2">
        <w:trPr>
          <w:trHeight w:val="315"/>
        </w:trPr>
        <w:tc>
          <w:tcPr>
            <w:tcW w:w="8531" w:type="dxa"/>
          </w:tcPr>
          <w:p w:rsidR="00D40D99" w:rsidRPr="00E157C9" w:rsidRDefault="00D40D99" w:rsidP="00C01DD2">
            <w:pPr>
              <w:tabs>
                <w:tab w:val="left" w:pos="2700"/>
              </w:tabs>
              <w:contextualSpacing/>
              <w:jc w:val="both"/>
              <w:rPr>
                <w:sz w:val="28"/>
                <w:szCs w:val="28"/>
                <w:highlight w:val="yellow"/>
                <w:lang w:val="uk-UA"/>
              </w:rPr>
            </w:pPr>
            <w:r w:rsidRPr="001A6E5B">
              <w:rPr>
                <w:sz w:val="28"/>
                <w:szCs w:val="28"/>
                <w:lang w:val="uk-UA"/>
              </w:rPr>
              <w:t>Комірник</w:t>
            </w:r>
          </w:p>
        </w:tc>
      </w:tr>
      <w:tr w:rsidR="00D40D99" w:rsidRPr="00B217F1" w:rsidTr="00C01DD2">
        <w:trPr>
          <w:trHeight w:val="298"/>
        </w:trPr>
        <w:tc>
          <w:tcPr>
            <w:tcW w:w="8531" w:type="dxa"/>
          </w:tcPr>
          <w:p w:rsidR="00D40D99" w:rsidRPr="00F47E28" w:rsidRDefault="00D40D99" w:rsidP="00C01DD2">
            <w:pPr>
              <w:tabs>
                <w:tab w:val="left" w:pos="2700"/>
              </w:tabs>
              <w:contextualSpacing/>
              <w:jc w:val="both"/>
              <w:rPr>
                <w:sz w:val="28"/>
                <w:szCs w:val="28"/>
                <w:lang w:val="uk-UA"/>
              </w:rPr>
            </w:pPr>
            <w:r w:rsidRPr="00F47E28">
              <w:rPr>
                <w:sz w:val="28"/>
                <w:szCs w:val="28"/>
                <w:lang w:val="uk-UA"/>
              </w:rPr>
              <w:t>Соціальний працівник</w:t>
            </w:r>
            <w:r>
              <w:rPr>
                <w:sz w:val="28"/>
                <w:szCs w:val="28"/>
                <w:lang w:val="uk-UA"/>
              </w:rPr>
              <w:t xml:space="preserve"> (окрім відділення стаціонарного догляду)</w:t>
            </w:r>
          </w:p>
        </w:tc>
      </w:tr>
      <w:tr w:rsidR="00D40D99" w:rsidRPr="00B217F1" w:rsidTr="00C01DD2">
        <w:trPr>
          <w:trHeight w:val="315"/>
        </w:trPr>
        <w:tc>
          <w:tcPr>
            <w:tcW w:w="8531" w:type="dxa"/>
          </w:tcPr>
          <w:p w:rsidR="00D40D99" w:rsidRPr="00F47E28" w:rsidRDefault="00D40D99" w:rsidP="00C01DD2">
            <w:pPr>
              <w:tabs>
                <w:tab w:val="left" w:pos="2700"/>
              </w:tabs>
              <w:contextualSpacing/>
              <w:jc w:val="both"/>
              <w:rPr>
                <w:sz w:val="28"/>
                <w:szCs w:val="28"/>
                <w:lang w:val="uk-UA"/>
              </w:rPr>
            </w:pPr>
            <w:r w:rsidRPr="00F47E28">
              <w:rPr>
                <w:sz w:val="28"/>
                <w:szCs w:val="28"/>
                <w:lang w:val="uk-UA"/>
              </w:rPr>
              <w:t>Соціальний робітник</w:t>
            </w:r>
            <w:r>
              <w:rPr>
                <w:sz w:val="28"/>
                <w:szCs w:val="28"/>
                <w:lang w:val="uk-UA"/>
              </w:rPr>
              <w:t xml:space="preserve"> відділення соціальної допомоги вдома</w:t>
            </w:r>
          </w:p>
        </w:tc>
      </w:tr>
      <w:tr w:rsidR="00D40D99" w:rsidRPr="00B217F1" w:rsidTr="00C01DD2">
        <w:trPr>
          <w:trHeight w:val="398"/>
        </w:trPr>
        <w:tc>
          <w:tcPr>
            <w:tcW w:w="8531" w:type="dxa"/>
          </w:tcPr>
          <w:p w:rsidR="00D40D99" w:rsidRPr="00B217F1" w:rsidRDefault="00D40D99" w:rsidP="00C01DD2">
            <w:pPr>
              <w:tabs>
                <w:tab w:val="left" w:pos="2700"/>
              </w:tabs>
              <w:contextualSpacing/>
              <w:jc w:val="both"/>
              <w:rPr>
                <w:sz w:val="28"/>
                <w:szCs w:val="28"/>
                <w:lang w:val="uk-UA"/>
              </w:rPr>
            </w:pPr>
            <w:r w:rsidRPr="00F47E28">
              <w:rPr>
                <w:sz w:val="28"/>
                <w:szCs w:val="28"/>
                <w:lang w:val="uk-UA"/>
              </w:rPr>
              <w:t>Фахівець із соціальної роботи</w:t>
            </w:r>
            <w:r w:rsidRPr="001A6E5B">
              <w:rPr>
                <w:sz w:val="28"/>
                <w:szCs w:val="28"/>
                <w:lang w:val="uk-UA"/>
              </w:rPr>
              <w:t xml:space="preserve"> </w:t>
            </w:r>
          </w:p>
        </w:tc>
      </w:tr>
      <w:tr w:rsidR="00D40D99" w:rsidRPr="00B217F1" w:rsidTr="00C01DD2">
        <w:trPr>
          <w:trHeight w:val="418"/>
        </w:trPr>
        <w:tc>
          <w:tcPr>
            <w:tcW w:w="8531" w:type="dxa"/>
          </w:tcPr>
          <w:p w:rsidR="00D40D99" w:rsidRPr="00B217F1" w:rsidRDefault="00D40D99" w:rsidP="00C01DD2">
            <w:pPr>
              <w:tabs>
                <w:tab w:val="left" w:pos="2700"/>
              </w:tabs>
              <w:contextualSpacing/>
              <w:jc w:val="both"/>
              <w:rPr>
                <w:sz w:val="28"/>
                <w:szCs w:val="28"/>
                <w:lang w:val="uk-UA"/>
              </w:rPr>
            </w:pPr>
            <w:r w:rsidRPr="001A6E5B">
              <w:rPr>
                <w:sz w:val="28"/>
                <w:szCs w:val="28"/>
                <w:lang w:val="uk-UA"/>
              </w:rPr>
              <w:t xml:space="preserve">Робітник з комплексного обслуговування </w:t>
            </w:r>
            <w:r>
              <w:rPr>
                <w:sz w:val="28"/>
                <w:szCs w:val="28"/>
                <w:lang w:val="uk-UA"/>
              </w:rPr>
              <w:t>й</w:t>
            </w:r>
            <w:r w:rsidRPr="001A6E5B">
              <w:rPr>
                <w:sz w:val="28"/>
                <w:szCs w:val="28"/>
                <w:lang w:val="uk-UA"/>
              </w:rPr>
              <w:t xml:space="preserve"> ремонту будинків</w:t>
            </w:r>
          </w:p>
        </w:tc>
      </w:tr>
      <w:tr w:rsidR="00D40D99" w:rsidRPr="00B217F1" w:rsidTr="00C01DD2">
        <w:trPr>
          <w:trHeight w:val="315"/>
        </w:trPr>
        <w:tc>
          <w:tcPr>
            <w:tcW w:w="8531" w:type="dxa"/>
          </w:tcPr>
          <w:p w:rsidR="00D40D99" w:rsidRPr="00B217F1" w:rsidRDefault="00D40D99" w:rsidP="00C01DD2">
            <w:pPr>
              <w:tabs>
                <w:tab w:val="left" w:pos="2700"/>
              </w:tabs>
              <w:contextualSpacing/>
              <w:jc w:val="both"/>
              <w:rPr>
                <w:sz w:val="28"/>
                <w:szCs w:val="28"/>
                <w:lang w:val="uk-UA"/>
              </w:rPr>
            </w:pPr>
            <w:r w:rsidRPr="001A6E5B">
              <w:rPr>
                <w:sz w:val="28"/>
                <w:szCs w:val="28"/>
                <w:lang w:val="uk-UA"/>
              </w:rPr>
              <w:t>Організатор культурно</w:t>
            </w:r>
            <w:r>
              <w:rPr>
                <w:sz w:val="28"/>
                <w:szCs w:val="28"/>
                <w:lang w:val="uk-UA"/>
              </w:rPr>
              <w:t>-</w:t>
            </w:r>
            <w:r w:rsidRPr="001A6E5B">
              <w:rPr>
                <w:sz w:val="28"/>
                <w:szCs w:val="28"/>
                <w:lang w:val="uk-UA"/>
              </w:rPr>
              <w:t>дозвіллєвої діяльності</w:t>
            </w:r>
          </w:p>
        </w:tc>
      </w:tr>
    </w:tbl>
    <w:p w:rsidR="00D40D99" w:rsidRPr="00B217F1"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Pr="00B217F1"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Default="00D40D99" w:rsidP="00D40D99">
      <w:pPr>
        <w:ind w:hanging="720"/>
        <w:contextualSpacing/>
        <w:jc w:val="both"/>
        <w:rPr>
          <w:b/>
          <w:sz w:val="28"/>
          <w:szCs w:val="28"/>
          <w:lang w:val="uk-UA"/>
        </w:rPr>
      </w:pPr>
    </w:p>
    <w:p w:rsidR="00D40D99" w:rsidRPr="00B217F1" w:rsidRDefault="00D40D99" w:rsidP="00D40D99">
      <w:pPr>
        <w:ind w:hanging="720"/>
        <w:contextualSpacing/>
        <w:jc w:val="both"/>
        <w:rPr>
          <w:b/>
          <w:sz w:val="28"/>
          <w:szCs w:val="28"/>
          <w:lang w:val="uk-UA"/>
        </w:rPr>
      </w:pPr>
    </w:p>
    <w:p w:rsidR="00D40D99" w:rsidRDefault="00D40D99" w:rsidP="00D40D99">
      <w:pPr>
        <w:ind w:hanging="720"/>
        <w:contextualSpacing/>
        <w:jc w:val="right"/>
        <w:rPr>
          <w:b/>
          <w:sz w:val="28"/>
          <w:szCs w:val="28"/>
          <w:lang w:val="uk-UA"/>
        </w:rPr>
      </w:pPr>
      <w:r>
        <w:rPr>
          <w:b/>
          <w:sz w:val="28"/>
          <w:szCs w:val="28"/>
          <w:lang w:val="uk-UA"/>
        </w:rPr>
        <w:t>Додаток № 3</w:t>
      </w:r>
    </w:p>
    <w:p w:rsidR="00D40D99" w:rsidRDefault="00D40D99" w:rsidP="00D40D99">
      <w:pPr>
        <w:ind w:hanging="720"/>
        <w:contextualSpacing/>
        <w:jc w:val="right"/>
        <w:rPr>
          <w:b/>
          <w:sz w:val="28"/>
          <w:szCs w:val="28"/>
          <w:lang w:val="uk-UA"/>
        </w:rPr>
      </w:pPr>
    </w:p>
    <w:p w:rsidR="00D40D99" w:rsidRPr="006A75D7" w:rsidRDefault="00D40D99" w:rsidP="00D40D99">
      <w:pPr>
        <w:ind w:hanging="720"/>
        <w:contextualSpacing/>
        <w:jc w:val="both"/>
        <w:rPr>
          <w:b/>
          <w:sz w:val="28"/>
          <w:szCs w:val="28"/>
          <w:lang w:val="uk-UA"/>
        </w:rPr>
      </w:pPr>
      <w:r w:rsidRPr="00B217F1">
        <w:rPr>
          <w:b/>
          <w:bCs/>
          <w:sz w:val="28"/>
          <w:szCs w:val="28"/>
          <w:lang w:val="uk-UA"/>
        </w:rPr>
        <w:t xml:space="preserve">Директор територіального центру </w:t>
      </w:r>
      <w:r w:rsidRPr="00B217F1">
        <w:rPr>
          <w:b/>
          <w:bCs/>
          <w:sz w:val="28"/>
          <w:szCs w:val="28"/>
          <w:lang w:val="uk-UA"/>
        </w:rPr>
        <w:tab/>
        <w:t xml:space="preserve">       </w:t>
      </w:r>
      <w:r>
        <w:rPr>
          <w:b/>
          <w:bCs/>
          <w:sz w:val="28"/>
          <w:szCs w:val="28"/>
          <w:lang w:val="uk-UA"/>
        </w:rPr>
        <w:t xml:space="preserve">                       </w:t>
      </w:r>
      <w:r>
        <w:rPr>
          <w:b/>
          <w:sz w:val="28"/>
          <w:szCs w:val="28"/>
          <w:lang w:val="uk-UA"/>
        </w:rPr>
        <w:t>Представник</w:t>
      </w:r>
    </w:p>
    <w:p w:rsidR="00D40D99" w:rsidRPr="00B217F1" w:rsidRDefault="00D40D99" w:rsidP="00D40D99">
      <w:pPr>
        <w:tabs>
          <w:tab w:val="left" w:pos="19"/>
        </w:tabs>
        <w:ind w:hanging="720"/>
        <w:contextualSpacing/>
        <w:jc w:val="both"/>
        <w:rPr>
          <w:b/>
          <w:sz w:val="28"/>
          <w:szCs w:val="28"/>
          <w:lang w:val="uk-UA"/>
        </w:rPr>
      </w:pPr>
      <w:r w:rsidRPr="00B217F1">
        <w:rPr>
          <w:b/>
          <w:sz w:val="28"/>
          <w:szCs w:val="28"/>
          <w:lang w:val="uk-UA"/>
        </w:rPr>
        <w:t>соціального обслуговування</w:t>
      </w:r>
      <w:r w:rsidRPr="00B217F1">
        <w:rPr>
          <w:b/>
          <w:sz w:val="28"/>
          <w:szCs w:val="28"/>
          <w:lang w:val="uk-UA"/>
        </w:rPr>
        <w:tab/>
        <w:t xml:space="preserve">                           </w:t>
      </w:r>
      <w:r>
        <w:rPr>
          <w:b/>
          <w:sz w:val="28"/>
          <w:szCs w:val="28"/>
          <w:lang w:val="uk-UA"/>
        </w:rPr>
        <w:t xml:space="preserve">       </w:t>
      </w:r>
      <w:r w:rsidRPr="00B217F1">
        <w:rPr>
          <w:b/>
          <w:sz w:val="28"/>
          <w:szCs w:val="28"/>
          <w:lang w:val="uk-UA"/>
        </w:rPr>
        <w:t xml:space="preserve">   </w:t>
      </w:r>
      <w:r>
        <w:rPr>
          <w:b/>
          <w:sz w:val="28"/>
          <w:szCs w:val="28"/>
          <w:lang w:val="uk-UA"/>
        </w:rPr>
        <w:t xml:space="preserve">   трудового колективу</w:t>
      </w:r>
      <w:r w:rsidRPr="00B217F1">
        <w:rPr>
          <w:b/>
          <w:sz w:val="28"/>
          <w:szCs w:val="28"/>
          <w:lang w:val="uk-UA"/>
        </w:rPr>
        <w:t xml:space="preserve">       </w:t>
      </w:r>
    </w:p>
    <w:p w:rsidR="00D40D99" w:rsidRPr="00B217F1" w:rsidRDefault="00D40D99" w:rsidP="00D40D99">
      <w:pPr>
        <w:tabs>
          <w:tab w:val="left" w:pos="19"/>
        </w:tabs>
        <w:ind w:hanging="720"/>
        <w:contextualSpacing/>
        <w:jc w:val="both"/>
        <w:rPr>
          <w:b/>
          <w:sz w:val="28"/>
          <w:szCs w:val="28"/>
          <w:lang w:val="uk-UA"/>
        </w:rPr>
      </w:pPr>
      <w:r w:rsidRPr="00B217F1">
        <w:rPr>
          <w:b/>
          <w:sz w:val="28"/>
          <w:szCs w:val="28"/>
          <w:lang w:val="uk-UA"/>
        </w:rPr>
        <w:t xml:space="preserve">                                                                                                 </w:t>
      </w:r>
      <w:r>
        <w:rPr>
          <w:b/>
          <w:sz w:val="28"/>
          <w:szCs w:val="28"/>
          <w:lang w:val="uk-UA"/>
        </w:rPr>
        <w:t xml:space="preserve"> </w:t>
      </w:r>
    </w:p>
    <w:p w:rsidR="00D40D99" w:rsidRPr="00B217F1" w:rsidRDefault="00D40D99" w:rsidP="00D40D99">
      <w:pPr>
        <w:ind w:hanging="720"/>
        <w:contextualSpacing/>
        <w:jc w:val="both"/>
        <w:rPr>
          <w:b/>
          <w:sz w:val="28"/>
          <w:szCs w:val="28"/>
          <w:lang w:val="uk-UA"/>
        </w:rPr>
      </w:pPr>
      <w:r w:rsidRPr="00B217F1">
        <w:rPr>
          <w:b/>
          <w:sz w:val="28"/>
          <w:szCs w:val="28"/>
          <w:lang w:val="uk-UA"/>
        </w:rPr>
        <w:t>_______________</w:t>
      </w:r>
      <w:r>
        <w:rPr>
          <w:b/>
          <w:sz w:val="28"/>
          <w:szCs w:val="28"/>
          <w:lang w:val="uk-UA"/>
        </w:rPr>
        <w:t>Ольга ДАЦЮК</w:t>
      </w:r>
      <w:r w:rsidRPr="00B217F1">
        <w:rPr>
          <w:b/>
          <w:sz w:val="28"/>
          <w:szCs w:val="28"/>
          <w:lang w:val="uk-UA"/>
        </w:rPr>
        <w:tab/>
        <w:t xml:space="preserve">               </w:t>
      </w:r>
      <w:r>
        <w:rPr>
          <w:b/>
          <w:sz w:val="28"/>
          <w:szCs w:val="28"/>
          <w:lang w:val="uk-UA"/>
        </w:rPr>
        <w:t xml:space="preserve">     __________Таїса ПРИБОЛОВЕЦЬ</w:t>
      </w:r>
    </w:p>
    <w:p w:rsidR="00D40D99" w:rsidRPr="00B217F1" w:rsidRDefault="00D40D99" w:rsidP="00D40D99">
      <w:pPr>
        <w:ind w:hanging="720"/>
        <w:contextualSpacing/>
        <w:jc w:val="both"/>
        <w:rPr>
          <w:b/>
          <w:sz w:val="28"/>
          <w:szCs w:val="28"/>
          <w:lang w:val="uk-UA"/>
        </w:rPr>
      </w:pPr>
      <w:r w:rsidRPr="00B217F1">
        <w:rPr>
          <w:b/>
          <w:sz w:val="28"/>
          <w:szCs w:val="28"/>
          <w:lang w:val="uk-UA"/>
        </w:rPr>
        <w:t xml:space="preserve">                                                                                                                  </w:t>
      </w:r>
    </w:p>
    <w:p w:rsidR="00D40D99" w:rsidRPr="00B217F1" w:rsidRDefault="00D40D99" w:rsidP="00D40D99">
      <w:pPr>
        <w:tabs>
          <w:tab w:val="left" w:pos="2700"/>
        </w:tabs>
        <w:contextualSpacing/>
        <w:jc w:val="center"/>
        <w:rPr>
          <w:b/>
          <w:sz w:val="28"/>
          <w:szCs w:val="28"/>
          <w:lang w:val="uk-UA"/>
        </w:rPr>
      </w:pPr>
      <w:r w:rsidRPr="00B217F1">
        <w:rPr>
          <w:b/>
          <w:sz w:val="28"/>
          <w:szCs w:val="28"/>
          <w:lang w:val="uk-UA"/>
        </w:rPr>
        <w:t>ПЕРЕЛІК</w:t>
      </w:r>
    </w:p>
    <w:p w:rsidR="00D40D99" w:rsidRPr="00B217F1" w:rsidRDefault="00D40D99" w:rsidP="00D40D99">
      <w:pPr>
        <w:tabs>
          <w:tab w:val="left" w:pos="2700"/>
        </w:tabs>
        <w:contextualSpacing/>
        <w:jc w:val="center"/>
        <w:rPr>
          <w:b/>
          <w:sz w:val="28"/>
          <w:szCs w:val="28"/>
          <w:lang w:val="uk-UA"/>
        </w:rPr>
      </w:pPr>
      <w:r w:rsidRPr="00B217F1">
        <w:rPr>
          <w:b/>
          <w:sz w:val="28"/>
          <w:szCs w:val="28"/>
          <w:lang w:val="uk-UA"/>
        </w:rPr>
        <w:t>посад працівників, яким встановлюється тривалість додаткової відпустки за ненормований робочий день</w:t>
      </w:r>
    </w:p>
    <w:p w:rsidR="00D40D99" w:rsidRPr="00B217F1" w:rsidRDefault="00D40D99" w:rsidP="00D40D99">
      <w:pPr>
        <w:tabs>
          <w:tab w:val="left" w:pos="2700"/>
        </w:tabs>
        <w:contextualSpacing/>
        <w:jc w:val="both"/>
        <w:rPr>
          <w:b/>
          <w:sz w:val="28"/>
          <w:szCs w:val="28"/>
          <w:lang w:val="uk-UA"/>
        </w:rPr>
      </w:pPr>
    </w:p>
    <w:p w:rsidR="00D40D99" w:rsidRPr="00B217F1" w:rsidRDefault="00D40D99" w:rsidP="00D40D99">
      <w:pPr>
        <w:contextualSpacing/>
        <w:jc w:val="center"/>
        <w:rPr>
          <w:b/>
          <w:sz w:val="28"/>
          <w:szCs w:val="28"/>
          <w:lang w:val="uk-UA"/>
        </w:rPr>
      </w:pPr>
      <w:r w:rsidRPr="00B217F1">
        <w:rPr>
          <w:sz w:val="28"/>
          <w:szCs w:val="28"/>
          <w:lang w:val="uk-UA"/>
        </w:rPr>
        <w:t>п. 2 ст. 8 Закону України «Про відпустки»</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060"/>
      </w:tblGrid>
      <w:tr w:rsidR="00D40D99" w:rsidRPr="00B217F1" w:rsidTr="00C01DD2">
        <w:tc>
          <w:tcPr>
            <w:tcW w:w="5940" w:type="dxa"/>
          </w:tcPr>
          <w:p w:rsidR="00D40D99" w:rsidRPr="00B217F1" w:rsidRDefault="00D40D99" w:rsidP="00C01DD2">
            <w:pPr>
              <w:tabs>
                <w:tab w:val="left" w:pos="2700"/>
              </w:tabs>
              <w:contextualSpacing/>
              <w:jc w:val="both"/>
              <w:rPr>
                <w:b/>
                <w:sz w:val="28"/>
                <w:szCs w:val="28"/>
                <w:lang w:val="uk-UA"/>
              </w:rPr>
            </w:pPr>
          </w:p>
          <w:p w:rsidR="00D40D99" w:rsidRPr="00B217F1" w:rsidRDefault="00D40D99" w:rsidP="00C01DD2">
            <w:pPr>
              <w:tabs>
                <w:tab w:val="left" w:pos="860"/>
                <w:tab w:val="center" w:pos="2466"/>
                <w:tab w:val="left" w:pos="2700"/>
              </w:tabs>
              <w:contextualSpacing/>
              <w:jc w:val="both"/>
              <w:rPr>
                <w:b/>
                <w:sz w:val="28"/>
                <w:szCs w:val="28"/>
                <w:lang w:val="uk-UA"/>
              </w:rPr>
            </w:pPr>
            <w:r w:rsidRPr="00B217F1">
              <w:rPr>
                <w:b/>
                <w:sz w:val="28"/>
                <w:szCs w:val="28"/>
                <w:lang w:val="uk-UA"/>
              </w:rPr>
              <w:tab/>
              <w:t>Найменування посад</w:t>
            </w:r>
          </w:p>
        </w:tc>
        <w:tc>
          <w:tcPr>
            <w:tcW w:w="3060" w:type="dxa"/>
          </w:tcPr>
          <w:p w:rsidR="00D40D99" w:rsidRPr="00B217F1" w:rsidRDefault="00D40D99" w:rsidP="00C01DD2">
            <w:pPr>
              <w:tabs>
                <w:tab w:val="left" w:pos="2700"/>
              </w:tabs>
              <w:contextualSpacing/>
              <w:jc w:val="both"/>
              <w:rPr>
                <w:b/>
                <w:sz w:val="28"/>
                <w:szCs w:val="28"/>
                <w:lang w:val="uk-UA"/>
              </w:rPr>
            </w:pPr>
          </w:p>
          <w:p w:rsidR="00D40D99" w:rsidRPr="00B217F1" w:rsidRDefault="00D40D99" w:rsidP="00C01DD2">
            <w:pPr>
              <w:tabs>
                <w:tab w:val="left" w:pos="2700"/>
              </w:tabs>
              <w:contextualSpacing/>
              <w:jc w:val="both"/>
              <w:rPr>
                <w:b/>
                <w:sz w:val="28"/>
                <w:szCs w:val="28"/>
                <w:lang w:val="uk-UA"/>
              </w:rPr>
            </w:pPr>
            <w:r w:rsidRPr="00B217F1">
              <w:rPr>
                <w:b/>
                <w:sz w:val="28"/>
                <w:szCs w:val="28"/>
                <w:lang w:val="uk-UA"/>
              </w:rPr>
              <w:t xml:space="preserve">Кількість днів </w:t>
            </w:r>
          </w:p>
          <w:p w:rsidR="00D40D99" w:rsidRPr="00B217F1" w:rsidRDefault="00D40D99" w:rsidP="00C01DD2">
            <w:pPr>
              <w:contextualSpacing/>
              <w:jc w:val="both"/>
              <w:rPr>
                <w:sz w:val="28"/>
                <w:szCs w:val="28"/>
                <w:lang w:val="uk-UA"/>
              </w:rPr>
            </w:pPr>
          </w:p>
        </w:tc>
      </w:tr>
      <w:tr w:rsidR="00D40D99" w:rsidRPr="00B217F1" w:rsidTr="00C01DD2">
        <w:tc>
          <w:tcPr>
            <w:tcW w:w="5940" w:type="dxa"/>
          </w:tcPr>
          <w:p w:rsidR="00D40D99" w:rsidRPr="00B217F1" w:rsidRDefault="00D40D99" w:rsidP="00C01DD2">
            <w:pPr>
              <w:tabs>
                <w:tab w:val="left" w:pos="2700"/>
              </w:tabs>
              <w:contextualSpacing/>
              <w:jc w:val="both"/>
              <w:rPr>
                <w:sz w:val="28"/>
                <w:szCs w:val="28"/>
                <w:lang w:val="uk-UA"/>
              </w:rPr>
            </w:pPr>
            <w:r w:rsidRPr="00B217F1">
              <w:rPr>
                <w:sz w:val="28"/>
                <w:szCs w:val="28"/>
                <w:lang w:val="uk-UA"/>
              </w:rPr>
              <w:t>Директор територіального центру</w:t>
            </w:r>
          </w:p>
        </w:tc>
        <w:tc>
          <w:tcPr>
            <w:tcW w:w="3060" w:type="dxa"/>
          </w:tcPr>
          <w:p w:rsidR="00D40D99" w:rsidRPr="00B217F1" w:rsidRDefault="00D40D99" w:rsidP="00C01DD2">
            <w:pPr>
              <w:tabs>
                <w:tab w:val="left" w:pos="2700"/>
              </w:tabs>
              <w:contextualSpacing/>
              <w:jc w:val="both"/>
              <w:rPr>
                <w:b/>
                <w:sz w:val="28"/>
                <w:szCs w:val="28"/>
                <w:lang w:val="uk-UA"/>
              </w:rPr>
            </w:pPr>
            <w:r w:rsidRPr="00B217F1">
              <w:rPr>
                <w:b/>
                <w:sz w:val="28"/>
                <w:szCs w:val="28"/>
                <w:lang w:val="uk-UA"/>
              </w:rPr>
              <w:t>7</w:t>
            </w:r>
          </w:p>
        </w:tc>
      </w:tr>
      <w:tr w:rsidR="00D40D99" w:rsidRPr="00B217F1" w:rsidTr="00C01DD2">
        <w:tc>
          <w:tcPr>
            <w:tcW w:w="5940" w:type="dxa"/>
          </w:tcPr>
          <w:p w:rsidR="00D40D99" w:rsidRPr="00B217F1" w:rsidRDefault="00D40D99" w:rsidP="00C01DD2">
            <w:pPr>
              <w:tabs>
                <w:tab w:val="left" w:pos="2700"/>
              </w:tabs>
              <w:contextualSpacing/>
              <w:jc w:val="both"/>
              <w:rPr>
                <w:sz w:val="28"/>
                <w:szCs w:val="28"/>
                <w:lang w:val="uk-UA"/>
              </w:rPr>
            </w:pPr>
            <w:r w:rsidRPr="00B217F1">
              <w:rPr>
                <w:sz w:val="28"/>
                <w:szCs w:val="28"/>
                <w:lang w:val="uk-UA"/>
              </w:rPr>
              <w:t>Заступник директора територіального центру</w:t>
            </w:r>
          </w:p>
        </w:tc>
        <w:tc>
          <w:tcPr>
            <w:tcW w:w="3060" w:type="dxa"/>
          </w:tcPr>
          <w:p w:rsidR="00D40D99" w:rsidRPr="00B217F1" w:rsidRDefault="00D40D99" w:rsidP="00C01DD2">
            <w:pPr>
              <w:tabs>
                <w:tab w:val="left" w:pos="2700"/>
              </w:tabs>
              <w:contextualSpacing/>
              <w:jc w:val="both"/>
              <w:rPr>
                <w:b/>
                <w:sz w:val="28"/>
                <w:szCs w:val="28"/>
                <w:lang w:val="uk-UA"/>
              </w:rPr>
            </w:pPr>
            <w:r w:rsidRPr="00B217F1">
              <w:rPr>
                <w:b/>
                <w:sz w:val="28"/>
                <w:szCs w:val="28"/>
                <w:lang w:val="uk-UA"/>
              </w:rPr>
              <w:t>6</w:t>
            </w:r>
          </w:p>
        </w:tc>
      </w:tr>
      <w:tr w:rsidR="00D40D99" w:rsidRPr="00B217F1" w:rsidTr="00C01DD2">
        <w:tc>
          <w:tcPr>
            <w:tcW w:w="5940" w:type="dxa"/>
          </w:tcPr>
          <w:p w:rsidR="00D40D99" w:rsidRPr="00B217F1" w:rsidRDefault="00D40D99" w:rsidP="00C01DD2">
            <w:pPr>
              <w:tabs>
                <w:tab w:val="left" w:pos="2700"/>
              </w:tabs>
              <w:contextualSpacing/>
              <w:jc w:val="both"/>
              <w:rPr>
                <w:sz w:val="28"/>
                <w:szCs w:val="28"/>
                <w:lang w:val="uk-UA"/>
              </w:rPr>
            </w:pPr>
            <w:r w:rsidRPr="00B217F1">
              <w:rPr>
                <w:sz w:val="28"/>
                <w:szCs w:val="28"/>
                <w:lang w:val="uk-UA"/>
              </w:rPr>
              <w:t>Головний бухгалтер</w:t>
            </w:r>
          </w:p>
        </w:tc>
        <w:tc>
          <w:tcPr>
            <w:tcW w:w="3060" w:type="dxa"/>
          </w:tcPr>
          <w:p w:rsidR="00D40D99" w:rsidRPr="00B217F1" w:rsidRDefault="00D40D99" w:rsidP="00C01DD2">
            <w:pPr>
              <w:tabs>
                <w:tab w:val="left" w:pos="2700"/>
              </w:tabs>
              <w:contextualSpacing/>
              <w:jc w:val="both"/>
              <w:rPr>
                <w:b/>
                <w:sz w:val="28"/>
                <w:szCs w:val="28"/>
                <w:lang w:val="uk-UA"/>
              </w:rPr>
            </w:pPr>
            <w:r w:rsidRPr="00B217F1">
              <w:rPr>
                <w:b/>
                <w:sz w:val="28"/>
                <w:szCs w:val="28"/>
                <w:lang w:val="uk-UA"/>
              </w:rPr>
              <w:t>6</w:t>
            </w:r>
          </w:p>
        </w:tc>
      </w:tr>
      <w:tr w:rsidR="00D40D99" w:rsidRPr="00B217F1" w:rsidTr="00C01DD2">
        <w:tc>
          <w:tcPr>
            <w:tcW w:w="5940" w:type="dxa"/>
          </w:tcPr>
          <w:p w:rsidR="00D40D99" w:rsidRPr="00B217F1" w:rsidRDefault="00D40D99" w:rsidP="00C01DD2">
            <w:pPr>
              <w:tabs>
                <w:tab w:val="left" w:pos="2700"/>
              </w:tabs>
              <w:contextualSpacing/>
              <w:jc w:val="both"/>
              <w:rPr>
                <w:sz w:val="28"/>
                <w:szCs w:val="28"/>
                <w:lang w:val="uk-UA"/>
              </w:rPr>
            </w:pPr>
            <w:r w:rsidRPr="00B217F1">
              <w:rPr>
                <w:sz w:val="28"/>
                <w:szCs w:val="28"/>
                <w:lang w:val="uk-UA"/>
              </w:rPr>
              <w:t xml:space="preserve">Завідувачі: відділення соціальної допомоги вдома; відділення стаціонарного догляду для постійного або тимчасового проживання; відділення денного перебування </w:t>
            </w:r>
            <w:r>
              <w:rPr>
                <w:sz w:val="28"/>
                <w:szCs w:val="28"/>
                <w:lang w:val="uk-UA"/>
              </w:rPr>
              <w:t xml:space="preserve">та </w:t>
            </w:r>
            <w:r w:rsidRPr="00B217F1">
              <w:rPr>
                <w:sz w:val="28"/>
                <w:szCs w:val="28"/>
                <w:lang w:val="uk-UA"/>
              </w:rPr>
              <w:t xml:space="preserve">надання адресної натуральної допомоги; </w:t>
            </w:r>
          </w:p>
        </w:tc>
        <w:tc>
          <w:tcPr>
            <w:tcW w:w="3060" w:type="dxa"/>
          </w:tcPr>
          <w:p w:rsidR="00D40D99" w:rsidRPr="00B217F1" w:rsidRDefault="00D40D99" w:rsidP="00C01DD2">
            <w:pPr>
              <w:tabs>
                <w:tab w:val="left" w:pos="2700"/>
              </w:tabs>
              <w:contextualSpacing/>
              <w:jc w:val="both"/>
              <w:rPr>
                <w:b/>
                <w:sz w:val="28"/>
                <w:szCs w:val="28"/>
                <w:lang w:val="uk-UA"/>
              </w:rPr>
            </w:pPr>
            <w:r w:rsidRPr="00B217F1">
              <w:rPr>
                <w:b/>
                <w:sz w:val="28"/>
                <w:szCs w:val="28"/>
                <w:lang w:val="uk-UA"/>
              </w:rPr>
              <w:t>5</w:t>
            </w:r>
          </w:p>
        </w:tc>
      </w:tr>
      <w:tr w:rsidR="00D40D99" w:rsidRPr="00B217F1" w:rsidTr="00C01DD2">
        <w:tc>
          <w:tcPr>
            <w:tcW w:w="5940" w:type="dxa"/>
          </w:tcPr>
          <w:p w:rsidR="00D40D99" w:rsidRPr="00B217F1" w:rsidRDefault="00D40D99" w:rsidP="00C01DD2">
            <w:pPr>
              <w:tabs>
                <w:tab w:val="left" w:pos="2700"/>
              </w:tabs>
              <w:contextualSpacing/>
              <w:jc w:val="both"/>
              <w:rPr>
                <w:sz w:val="28"/>
                <w:szCs w:val="28"/>
                <w:lang w:val="uk-UA"/>
              </w:rPr>
            </w:pPr>
            <w:r w:rsidRPr="00B217F1">
              <w:rPr>
                <w:sz w:val="28"/>
                <w:szCs w:val="28"/>
                <w:lang w:val="uk-UA"/>
              </w:rPr>
              <w:t>Провідний бухгалтер</w:t>
            </w:r>
          </w:p>
        </w:tc>
        <w:tc>
          <w:tcPr>
            <w:tcW w:w="3060" w:type="dxa"/>
          </w:tcPr>
          <w:p w:rsidR="00D40D99" w:rsidRPr="00B217F1" w:rsidRDefault="00D40D99" w:rsidP="00C01DD2">
            <w:pPr>
              <w:tabs>
                <w:tab w:val="left" w:pos="2700"/>
              </w:tabs>
              <w:contextualSpacing/>
              <w:jc w:val="both"/>
              <w:rPr>
                <w:b/>
                <w:sz w:val="28"/>
                <w:szCs w:val="28"/>
                <w:lang w:val="uk-UA"/>
              </w:rPr>
            </w:pPr>
            <w:r w:rsidRPr="00B217F1">
              <w:rPr>
                <w:b/>
                <w:sz w:val="28"/>
                <w:szCs w:val="28"/>
                <w:lang w:val="uk-UA"/>
              </w:rPr>
              <w:t>5</w:t>
            </w:r>
          </w:p>
        </w:tc>
      </w:tr>
      <w:tr w:rsidR="00D40D99" w:rsidRPr="00B217F1" w:rsidTr="00C01DD2">
        <w:tc>
          <w:tcPr>
            <w:tcW w:w="5940" w:type="dxa"/>
          </w:tcPr>
          <w:p w:rsidR="00D40D99" w:rsidRPr="00B217F1" w:rsidRDefault="00D40D99" w:rsidP="00C01DD2">
            <w:pPr>
              <w:tabs>
                <w:tab w:val="left" w:pos="2700"/>
              </w:tabs>
              <w:contextualSpacing/>
              <w:jc w:val="both"/>
              <w:rPr>
                <w:sz w:val="28"/>
                <w:szCs w:val="28"/>
                <w:lang w:val="uk-UA"/>
              </w:rPr>
            </w:pPr>
            <w:r w:rsidRPr="00874EF4">
              <w:rPr>
                <w:sz w:val="28"/>
                <w:szCs w:val="28"/>
                <w:lang w:val="uk-UA"/>
              </w:rPr>
              <w:t>Юрисконсульт провідний</w:t>
            </w:r>
            <w:r w:rsidRPr="00B217F1">
              <w:rPr>
                <w:sz w:val="28"/>
                <w:szCs w:val="28"/>
                <w:lang w:val="uk-UA"/>
              </w:rPr>
              <w:t xml:space="preserve"> </w:t>
            </w:r>
          </w:p>
        </w:tc>
        <w:tc>
          <w:tcPr>
            <w:tcW w:w="3060" w:type="dxa"/>
          </w:tcPr>
          <w:p w:rsidR="00D40D99" w:rsidRPr="00B217F1" w:rsidRDefault="00D40D99" w:rsidP="00C01DD2">
            <w:pPr>
              <w:tabs>
                <w:tab w:val="left" w:pos="2700"/>
              </w:tabs>
              <w:contextualSpacing/>
              <w:jc w:val="both"/>
              <w:rPr>
                <w:b/>
                <w:sz w:val="28"/>
                <w:szCs w:val="28"/>
                <w:lang w:val="uk-UA"/>
              </w:rPr>
            </w:pPr>
            <w:r w:rsidRPr="00B217F1">
              <w:rPr>
                <w:b/>
                <w:sz w:val="28"/>
                <w:szCs w:val="28"/>
                <w:lang w:val="uk-UA"/>
              </w:rPr>
              <w:t>5</w:t>
            </w:r>
          </w:p>
        </w:tc>
      </w:tr>
      <w:tr w:rsidR="00D40D99" w:rsidRPr="00B217F1" w:rsidTr="00C01DD2">
        <w:tc>
          <w:tcPr>
            <w:tcW w:w="5940" w:type="dxa"/>
          </w:tcPr>
          <w:p w:rsidR="00D40D99" w:rsidRPr="00B217F1" w:rsidRDefault="00D40D99" w:rsidP="00C01DD2">
            <w:pPr>
              <w:tabs>
                <w:tab w:val="left" w:pos="2700"/>
              </w:tabs>
              <w:contextualSpacing/>
              <w:jc w:val="both"/>
              <w:rPr>
                <w:sz w:val="28"/>
                <w:szCs w:val="28"/>
                <w:lang w:val="uk-UA"/>
              </w:rPr>
            </w:pPr>
            <w:r w:rsidRPr="00B217F1">
              <w:rPr>
                <w:sz w:val="28"/>
                <w:szCs w:val="28"/>
                <w:lang w:val="uk-UA"/>
              </w:rPr>
              <w:t>Інспектор з кадрів</w:t>
            </w:r>
          </w:p>
        </w:tc>
        <w:tc>
          <w:tcPr>
            <w:tcW w:w="3060" w:type="dxa"/>
          </w:tcPr>
          <w:p w:rsidR="00D40D99" w:rsidRPr="00B217F1" w:rsidRDefault="00D40D99" w:rsidP="00C01DD2">
            <w:pPr>
              <w:tabs>
                <w:tab w:val="left" w:pos="2700"/>
              </w:tabs>
              <w:contextualSpacing/>
              <w:jc w:val="both"/>
              <w:rPr>
                <w:b/>
                <w:sz w:val="28"/>
                <w:szCs w:val="28"/>
                <w:lang w:val="uk-UA"/>
              </w:rPr>
            </w:pPr>
            <w:r w:rsidRPr="00B217F1">
              <w:rPr>
                <w:b/>
                <w:sz w:val="28"/>
                <w:szCs w:val="28"/>
                <w:lang w:val="uk-UA"/>
              </w:rPr>
              <w:t>5</w:t>
            </w:r>
          </w:p>
        </w:tc>
      </w:tr>
      <w:tr w:rsidR="00D40D99" w:rsidRPr="00B217F1" w:rsidTr="00C01DD2">
        <w:tc>
          <w:tcPr>
            <w:tcW w:w="5940" w:type="dxa"/>
          </w:tcPr>
          <w:p w:rsidR="00D40D99" w:rsidRPr="00B217F1" w:rsidRDefault="00D40D99" w:rsidP="00C01DD2">
            <w:pPr>
              <w:tabs>
                <w:tab w:val="left" w:pos="2700"/>
              </w:tabs>
              <w:contextualSpacing/>
              <w:jc w:val="both"/>
              <w:rPr>
                <w:sz w:val="28"/>
                <w:szCs w:val="28"/>
                <w:lang w:val="uk-UA"/>
              </w:rPr>
            </w:pPr>
            <w:r>
              <w:rPr>
                <w:sz w:val="28"/>
                <w:szCs w:val="28"/>
                <w:lang w:val="uk-UA"/>
              </w:rPr>
              <w:t>Інженер з охорони праці</w:t>
            </w:r>
          </w:p>
        </w:tc>
        <w:tc>
          <w:tcPr>
            <w:tcW w:w="3060" w:type="dxa"/>
          </w:tcPr>
          <w:p w:rsidR="00D40D99" w:rsidRPr="00B217F1" w:rsidRDefault="00D40D99" w:rsidP="00C01DD2">
            <w:pPr>
              <w:tabs>
                <w:tab w:val="left" w:pos="2700"/>
              </w:tabs>
              <w:contextualSpacing/>
              <w:jc w:val="both"/>
              <w:rPr>
                <w:b/>
                <w:sz w:val="28"/>
                <w:szCs w:val="28"/>
                <w:lang w:val="uk-UA"/>
              </w:rPr>
            </w:pPr>
            <w:r>
              <w:rPr>
                <w:b/>
                <w:sz w:val="28"/>
                <w:szCs w:val="28"/>
                <w:lang w:val="uk-UA"/>
              </w:rPr>
              <w:t>5</w:t>
            </w:r>
          </w:p>
        </w:tc>
      </w:tr>
      <w:tr w:rsidR="00D40D99" w:rsidRPr="00B217F1" w:rsidTr="00C01DD2">
        <w:tc>
          <w:tcPr>
            <w:tcW w:w="5940" w:type="dxa"/>
          </w:tcPr>
          <w:p w:rsidR="00D40D99" w:rsidRPr="00B217F1" w:rsidRDefault="00D40D99" w:rsidP="00C01DD2">
            <w:pPr>
              <w:tabs>
                <w:tab w:val="left" w:pos="2700"/>
              </w:tabs>
              <w:contextualSpacing/>
              <w:jc w:val="both"/>
              <w:rPr>
                <w:sz w:val="28"/>
                <w:szCs w:val="28"/>
                <w:lang w:val="uk-UA"/>
              </w:rPr>
            </w:pPr>
            <w:r w:rsidRPr="00B217F1">
              <w:rPr>
                <w:sz w:val="28"/>
                <w:szCs w:val="28"/>
                <w:lang w:val="uk-UA"/>
              </w:rPr>
              <w:t>Комірник</w:t>
            </w:r>
          </w:p>
        </w:tc>
        <w:tc>
          <w:tcPr>
            <w:tcW w:w="3060" w:type="dxa"/>
          </w:tcPr>
          <w:p w:rsidR="00D40D99" w:rsidRPr="00B217F1" w:rsidRDefault="00D40D99" w:rsidP="00C01DD2">
            <w:pPr>
              <w:tabs>
                <w:tab w:val="left" w:pos="2700"/>
              </w:tabs>
              <w:contextualSpacing/>
              <w:jc w:val="both"/>
              <w:rPr>
                <w:b/>
                <w:sz w:val="28"/>
                <w:szCs w:val="28"/>
                <w:lang w:val="uk-UA"/>
              </w:rPr>
            </w:pPr>
            <w:r w:rsidRPr="00B217F1">
              <w:rPr>
                <w:b/>
                <w:sz w:val="28"/>
                <w:szCs w:val="28"/>
                <w:lang w:val="uk-UA"/>
              </w:rPr>
              <w:t>4</w:t>
            </w:r>
          </w:p>
        </w:tc>
      </w:tr>
      <w:tr w:rsidR="00D40D99" w:rsidRPr="00B217F1" w:rsidTr="00C01DD2">
        <w:tc>
          <w:tcPr>
            <w:tcW w:w="5940" w:type="dxa"/>
          </w:tcPr>
          <w:p w:rsidR="00D40D99" w:rsidRPr="00874EF4" w:rsidRDefault="00D40D99" w:rsidP="00C01DD2">
            <w:pPr>
              <w:tabs>
                <w:tab w:val="left" w:pos="2700"/>
              </w:tabs>
              <w:contextualSpacing/>
              <w:jc w:val="both"/>
              <w:rPr>
                <w:sz w:val="28"/>
                <w:szCs w:val="28"/>
                <w:lang w:val="uk-UA"/>
              </w:rPr>
            </w:pPr>
            <w:r w:rsidRPr="00874EF4">
              <w:rPr>
                <w:sz w:val="28"/>
                <w:szCs w:val="28"/>
                <w:lang w:val="uk-UA"/>
              </w:rPr>
              <w:t>Соціальний працівник</w:t>
            </w:r>
          </w:p>
        </w:tc>
        <w:tc>
          <w:tcPr>
            <w:tcW w:w="3060" w:type="dxa"/>
          </w:tcPr>
          <w:p w:rsidR="00D40D99" w:rsidRPr="00B217F1" w:rsidRDefault="00D40D99" w:rsidP="00C01DD2">
            <w:pPr>
              <w:tabs>
                <w:tab w:val="left" w:pos="2700"/>
              </w:tabs>
              <w:contextualSpacing/>
              <w:jc w:val="both"/>
              <w:rPr>
                <w:b/>
                <w:sz w:val="28"/>
                <w:szCs w:val="28"/>
                <w:lang w:val="uk-UA"/>
              </w:rPr>
            </w:pPr>
            <w:r w:rsidRPr="00B217F1">
              <w:rPr>
                <w:b/>
                <w:sz w:val="28"/>
                <w:szCs w:val="28"/>
                <w:lang w:val="uk-UA"/>
              </w:rPr>
              <w:t>4</w:t>
            </w:r>
          </w:p>
        </w:tc>
      </w:tr>
      <w:tr w:rsidR="00D40D99" w:rsidRPr="00B217F1" w:rsidTr="00C01DD2">
        <w:tc>
          <w:tcPr>
            <w:tcW w:w="5940" w:type="dxa"/>
          </w:tcPr>
          <w:p w:rsidR="00D40D99" w:rsidRPr="00874EF4" w:rsidRDefault="00D40D99" w:rsidP="00C01DD2">
            <w:pPr>
              <w:tabs>
                <w:tab w:val="left" w:pos="2700"/>
              </w:tabs>
              <w:contextualSpacing/>
              <w:jc w:val="both"/>
              <w:rPr>
                <w:sz w:val="28"/>
                <w:szCs w:val="28"/>
                <w:lang w:val="uk-UA"/>
              </w:rPr>
            </w:pPr>
            <w:r w:rsidRPr="00874EF4">
              <w:rPr>
                <w:sz w:val="28"/>
                <w:szCs w:val="28"/>
                <w:lang w:val="uk-UA"/>
              </w:rPr>
              <w:t>Соціальний робітник</w:t>
            </w:r>
          </w:p>
        </w:tc>
        <w:tc>
          <w:tcPr>
            <w:tcW w:w="3060" w:type="dxa"/>
          </w:tcPr>
          <w:p w:rsidR="00D40D99" w:rsidRPr="00B217F1" w:rsidRDefault="00D40D99" w:rsidP="00C01DD2">
            <w:pPr>
              <w:tabs>
                <w:tab w:val="left" w:pos="2700"/>
              </w:tabs>
              <w:contextualSpacing/>
              <w:jc w:val="both"/>
              <w:rPr>
                <w:b/>
                <w:sz w:val="28"/>
                <w:szCs w:val="28"/>
                <w:lang w:val="uk-UA"/>
              </w:rPr>
            </w:pPr>
            <w:r w:rsidRPr="00B217F1">
              <w:rPr>
                <w:b/>
                <w:sz w:val="28"/>
                <w:szCs w:val="28"/>
                <w:lang w:val="uk-UA"/>
              </w:rPr>
              <w:t>6</w:t>
            </w:r>
          </w:p>
        </w:tc>
      </w:tr>
      <w:tr w:rsidR="00D40D99" w:rsidRPr="00B217F1" w:rsidTr="00C01DD2">
        <w:tc>
          <w:tcPr>
            <w:tcW w:w="5940" w:type="dxa"/>
          </w:tcPr>
          <w:p w:rsidR="00D40D99" w:rsidRPr="00B217F1" w:rsidRDefault="00D40D99" w:rsidP="00C01DD2">
            <w:pPr>
              <w:tabs>
                <w:tab w:val="left" w:pos="2700"/>
              </w:tabs>
              <w:contextualSpacing/>
              <w:jc w:val="both"/>
              <w:rPr>
                <w:sz w:val="28"/>
                <w:szCs w:val="28"/>
                <w:lang w:val="uk-UA"/>
              </w:rPr>
            </w:pPr>
            <w:r w:rsidRPr="00874EF4">
              <w:rPr>
                <w:sz w:val="28"/>
                <w:szCs w:val="28"/>
                <w:lang w:val="uk-UA"/>
              </w:rPr>
              <w:t>Фахівець із соціальної роботи</w:t>
            </w:r>
            <w:r w:rsidRPr="00B217F1">
              <w:rPr>
                <w:sz w:val="28"/>
                <w:szCs w:val="28"/>
                <w:lang w:val="uk-UA"/>
              </w:rPr>
              <w:t xml:space="preserve"> </w:t>
            </w:r>
          </w:p>
        </w:tc>
        <w:tc>
          <w:tcPr>
            <w:tcW w:w="3060" w:type="dxa"/>
          </w:tcPr>
          <w:p w:rsidR="00D40D99" w:rsidRPr="00B217F1" w:rsidRDefault="00D40D99" w:rsidP="00C01DD2">
            <w:pPr>
              <w:tabs>
                <w:tab w:val="left" w:pos="2700"/>
              </w:tabs>
              <w:contextualSpacing/>
              <w:jc w:val="both"/>
              <w:rPr>
                <w:b/>
                <w:sz w:val="28"/>
                <w:szCs w:val="28"/>
                <w:lang w:val="uk-UA"/>
              </w:rPr>
            </w:pPr>
            <w:r w:rsidRPr="00B217F1">
              <w:rPr>
                <w:b/>
                <w:sz w:val="28"/>
                <w:szCs w:val="28"/>
                <w:lang w:val="uk-UA"/>
              </w:rPr>
              <w:t>4</w:t>
            </w:r>
          </w:p>
        </w:tc>
      </w:tr>
      <w:tr w:rsidR="00D40D99" w:rsidRPr="00B217F1" w:rsidTr="00C01DD2">
        <w:tc>
          <w:tcPr>
            <w:tcW w:w="5940" w:type="dxa"/>
          </w:tcPr>
          <w:p w:rsidR="00D40D99" w:rsidRPr="00B217F1" w:rsidRDefault="00D40D99" w:rsidP="00C01DD2">
            <w:pPr>
              <w:tabs>
                <w:tab w:val="left" w:pos="2700"/>
              </w:tabs>
              <w:contextualSpacing/>
              <w:jc w:val="both"/>
              <w:rPr>
                <w:sz w:val="28"/>
                <w:szCs w:val="28"/>
                <w:lang w:val="uk-UA"/>
              </w:rPr>
            </w:pPr>
            <w:r w:rsidRPr="00B217F1">
              <w:rPr>
                <w:sz w:val="28"/>
                <w:szCs w:val="28"/>
                <w:lang w:val="uk-UA"/>
              </w:rPr>
              <w:t>Робітник з комплексного обслуговування та ремонту будинків</w:t>
            </w:r>
          </w:p>
        </w:tc>
        <w:tc>
          <w:tcPr>
            <w:tcW w:w="3060" w:type="dxa"/>
          </w:tcPr>
          <w:p w:rsidR="00D40D99" w:rsidRPr="00B217F1" w:rsidRDefault="00D40D99" w:rsidP="00C01DD2">
            <w:pPr>
              <w:contextualSpacing/>
              <w:jc w:val="both"/>
              <w:rPr>
                <w:b/>
                <w:sz w:val="28"/>
                <w:szCs w:val="28"/>
                <w:lang w:val="uk-UA"/>
              </w:rPr>
            </w:pPr>
            <w:r w:rsidRPr="00B217F1">
              <w:rPr>
                <w:b/>
                <w:sz w:val="28"/>
                <w:szCs w:val="28"/>
                <w:lang w:val="uk-UA"/>
              </w:rPr>
              <w:t>4</w:t>
            </w:r>
          </w:p>
        </w:tc>
      </w:tr>
      <w:tr w:rsidR="00D40D99" w:rsidRPr="00B217F1" w:rsidTr="00C01DD2">
        <w:tc>
          <w:tcPr>
            <w:tcW w:w="5940" w:type="dxa"/>
          </w:tcPr>
          <w:p w:rsidR="00D40D99" w:rsidRPr="00B217F1" w:rsidRDefault="00D40D99" w:rsidP="00C01DD2">
            <w:pPr>
              <w:tabs>
                <w:tab w:val="left" w:pos="2700"/>
              </w:tabs>
              <w:contextualSpacing/>
              <w:jc w:val="both"/>
              <w:rPr>
                <w:sz w:val="28"/>
                <w:szCs w:val="28"/>
                <w:lang w:val="uk-UA"/>
              </w:rPr>
            </w:pPr>
            <w:r w:rsidRPr="00B217F1">
              <w:rPr>
                <w:sz w:val="28"/>
                <w:szCs w:val="28"/>
                <w:lang w:val="uk-UA"/>
              </w:rPr>
              <w:t>Організатор культурно</w:t>
            </w:r>
            <w:r>
              <w:rPr>
                <w:sz w:val="28"/>
                <w:szCs w:val="28"/>
                <w:lang w:val="uk-UA"/>
              </w:rPr>
              <w:t>-</w:t>
            </w:r>
            <w:r w:rsidRPr="00B217F1">
              <w:rPr>
                <w:sz w:val="28"/>
                <w:szCs w:val="28"/>
                <w:lang w:val="uk-UA"/>
              </w:rPr>
              <w:t>дозвіл</w:t>
            </w:r>
            <w:r>
              <w:rPr>
                <w:sz w:val="28"/>
                <w:szCs w:val="28"/>
                <w:lang w:val="uk-UA"/>
              </w:rPr>
              <w:t>лєвої</w:t>
            </w:r>
            <w:r w:rsidRPr="00B217F1">
              <w:rPr>
                <w:sz w:val="28"/>
                <w:szCs w:val="28"/>
                <w:lang w:val="uk-UA"/>
              </w:rPr>
              <w:t xml:space="preserve"> діяльності</w:t>
            </w:r>
          </w:p>
        </w:tc>
        <w:tc>
          <w:tcPr>
            <w:tcW w:w="3060" w:type="dxa"/>
          </w:tcPr>
          <w:p w:rsidR="00D40D99" w:rsidRPr="00B217F1" w:rsidRDefault="00D40D99" w:rsidP="00C01DD2">
            <w:pPr>
              <w:contextualSpacing/>
              <w:jc w:val="both"/>
              <w:rPr>
                <w:b/>
                <w:sz w:val="28"/>
                <w:szCs w:val="28"/>
                <w:lang w:val="uk-UA"/>
              </w:rPr>
            </w:pPr>
            <w:r w:rsidRPr="00B217F1">
              <w:rPr>
                <w:b/>
                <w:sz w:val="28"/>
                <w:szCs w:val="28"/>
                <w:lang w:val="uk-UA"/>
              </w:rPr>
              <w:t>4</w:t>
            </w:r>
          </w:p>
        </w:tc>
      </w:tr>
    </w:tbl>
    <w:p w:rsidR="00D40D99" w:rsidRPr="00B217F1" w:rsidRDefault="00D40D99" w:rsidP="00D40D99">
      <w:pPr>
        <w:tabs>
          <w:tab w:val="left" w:pos="337"/>
        </w:tabs>
        <w:contextualSpacing/>
        <w:jc w:val="both"/>
        <w:rPr>
          <w:sz w:val="28"/>
          <w:szCs w:val="28"/>
          <w:lang w:val="uk-UA"/>
        </w:rPr>
      </w:pPr>
      <w:r w:rsidRPr="00B217F1">
        <w:rPr>
          <w:sz w:val="28"/>
          <w:szCs w:val="28"/>
          <w:lang w:val="uk-UA"/>
        </w:rPr>
        <w:t xml:space="preserve">      </w:t>
      </w:r>
    </w:p>
    <w:p w:rsidR="00D40D99" w:rsidRDefault="00D40D99" w:rsidP="00D40D99">
      <w:pPr>
        <w:tabs>
          <w:tab w:val="left" w:pos="337"/>
        </w:tabs>
        <w:contextualSpacing/>
        <w:jc w:val="both"/>
        <w:rPr>
          <w:sz w:val="28"/>
          <w:szCs w:val="28"/>
          <w:lang w:val="uk-UA"/>
        </w:rPr>
      </w:pPr>
    </w:p>
    <w:p w:rsidR="00D40D99" w:rsidRDefault="00D40D99" w:rsidP="00D40D99">
      <w:pPr>
        <w:tabs>
          <w:tab w:val="left" w:pos="337"/>
        </w:tabs>
        <w:contextualSpacing/>
        <w:jc w:val="both"/>
        <w:rPr>
          <w:sz w:val="28"/>
          <w:szCs w:val="28"/>
          <w:lang w:val="uk-UA"/>
        </w:rPr>
      </w:pPr>
    </w:p>
    <w:p w:rsidR="00D40D99" w:rsidRDefault="00D40D99" w:rsidP="00D40D99">
      <w:pPr>
        <w:tabs>
          <w:tab w:val="left" w:pos="337"/>
        </w:tabs>
        <w:contextualSpacing/>
        <w:jc w:val="both"/>
        <w:rPr>
          <w:sz w:val="28"/>
          <w:szCs w:val="28"/>
          <w:lang w:val="uk-UA"/>
        </w:rPr>
      </w:pPr>
    </w:p>
    <w:p w:rsidR="00D40D99" w:rsidRDefault="00D40D99" w:rsidP="00D40D99">
      <w:pPr>
        <w:tabs>
          <w:tab w:val="left" w:pos="337"/>
        </w:tabs>
        <w:contextualSpacing/>
        <w:jc w:val="both"/>
        <w:rPr>
          <w:sz w:val="28"/>
          <w:szCs w:val="28"/>
          <w:lang w:val="uk-UA"/>
        </w:rPr>
      </w:pPr>
    </w:p>
    <w:p w:rsidR="00D40D99" w:rsidRDefault="00D40D99" w:rsidP="00D40D99">
      <w:pPr>
        <w:tabs>
          <w:tab w:val="left" w:pos="337"/>
        </w:tabs>
        <w:contextualSpacing/>
        <w:jc w:val="both"/>
        <w:rPr>
          <w:sz w:val="28"/>
          <w:szCs w:val="28"/>
          <w:lang w:val="uk-UA"/>
        </w:rPr>
      </w:pPr>
      <w:r w:rsidRPr="00B217F1">
        <w:rPr>
          <w:sz w:val="28"/>
          <w:szCs w:val="28"/>
          <w:lang w:val="uk-UA"/>
        </w:rPr>
        <w:t xml:space="preserve">                                              </w:t>
      </w:r>
    </w:p>
    <w:p w:rsidR="00D40D99" w:rsidRDefault="00D40D99" w:rsidP="00D40D99">
      <w:pPr>
        <w:tabs>
          <w:tab w:val="left" w:pos="337"/>
        </w:tabs>
        <w:contextualSpacing/>
        <w:jc w:val="both"/>
        <w:rPr>
          <w:sz w:val="28"/>
          <w:szCs w:val="28"/>
          <w:lang w:val="uk-UA"/>
        </w:rPr>
      </w:pPr>
      <w:r>
        <w:rPr>
          <w:sz w:val="28"/>
          <w:szCs w:val="28"/>
          <w:lang w:val="uk-UA"/>
        </w:rPr>
        <w:t xml:space="preserve">                 </w:t>
      </w:r>
    </w:p>
    <w:p w:rsidR="00D40D99" w:rsidRDefault="00D40D99" w:rsidP="00D40D99">
      <w:pPr>
        <w:tabs>
          <w:tab w:val="left" w:pos="337"/>
        </w:tabs>
        <w:contextualSpacing/>
        <w:jc w:val="both"/>
        <w:rPr>
          <w:sz w:val="28"/>
          <w:szCs w:val="28"/>
          <w:lang w:val="uk-UA"/>
        </w:rPr>
      </w:pPr>
      <w:r w:rsidRPr="00B217F1">
        <w:rPr>
          <w:sz w:val="28"/>
          <w:szCs w:val="28"/>
          <w:lang w:val="uk-UA"/>
        </w:rPr>
        <w:t xml:space="preserve"> </w:t>
      </w:r>
      <w:r>
        <w:rPr>
          <w:sz w:val="28"/>
          <w:szCs w:val="28"/>
          <w:lang w:val="uk-UA"/>
        </w:rPr>
        <w:t xml:space="preserve">  </w:t>
      </w:r>
    </w:p>
    <w:p w:rsidR="00D40D99" w:rsidRDefault="00D40D99" w:rsidP="00D40D99">
      <w:pPr>
        <w:tabs>
          <w:tab w:val="left" w:pos="337"/>
        </w:tabs>
        <w:contextualSpacing/>
        <w:jc w:val="both"/>
        <w:rPr>
          <w:sz w:val="28"/>
          <w:szCs w:val="28"/>
          <w:lang w:val="uk-UA"/>
        </w:rPr>
      </w:pPr>
    </w:p>
    <w:p w:rsidR="00D40D99" w:rsidRPr="00B217F1" w:rsidRDefault="00D40D99" w:rsidP="00D40D99">
      <w:pPr>
        <w:tabs>
          <w:tab w:val="left" w:pos="337"/>
        </w:tabs>
        <w:contextualSpacing/>
        <w:jc w:val="both"/>
        <w:rPr>
          <w:sz w:val="28"/>
          <w:szCs w:val="28"/>
          <w:lang w:val="uk-UA"/>
        </w:rPr>
      </w:pPr>
    </w:p>
    <w:p w:rsidR="00D40D99" w:rsidRDefault="00D40D99" w:rsidP="00D40D99">
      <w:pPr>
        <w:tabs>
          <w:tab w:val="left" w:pos="337"/>
        </w:tabs>
        <w:contextualSpacing/>
        <w:jc w:val="right"/>
        <w:rPr>
          <w:b/>
          <w:sz w:val="28"/>
          <w:szCs w:val="28"/>
          <w:lang w:val="uk-UA"/>
        </w:rPr>
      </w:pPr>
      <w:r w:rsidRPr="00B217F1">
        <w:rPr>
          <w:b/>
          <w:sz w:val="28"/>
          <w:szCs w:val="28"/>
          <w:lang w:val="uk-UA"/>
        </w:rPr>
        <w:t>Додаток №4</w:t>
      </w:r>
    </w:p>
    <w:p w:rsidR="00D40D99" w:rsidRPr="00B217F1" w:rsidRDefault="00D40D99" w:rsidP="00D40D99">
      <w:pPr>
        <w:tabs>
          <w:tab w:val="left" w:pos="337"/>
        </w:tabs>
        <w:contextualSpacing/>
        <w:jc w:val="right"/>
        <w:rPr>
          <w:b/>
          <w:sz w:val="28"/>
          <w:szCs w:val="28"/>
          <w:lang w:val="uk-UA"/>
        </w:rPr>
      </w:pPr>
    </w:p>
    <w:p w:rsidR="00D40D99" w:rsidRPr="006A75D7" w:rsidRDefault="00D40D99" w:rsidP="00D40D99">
      <w:pPr>
        <w:ind w:hanging="720"/>
        <w:contextualSpacing/>
        <w:jc w:val="both"/>
        <w:rPr>
          <w:b/>
          <w:sz w:val="28"/>
          <w:szCs w:val="28"/>
          <w:lang w:val="uk-UA"/>
        </w:rPr>
      </w:pPr>
      <w:r w:rsidRPr="00B217F1">
        <w:rPr>
          <w:b/>
          <w:bCs/>
          <w:sz w:val="28"/>
          <w:szCs w:val="28"/>
          <w:lang w:val="uk-UA"/>
        </w:rPr>
        <w:t xml:space="preserve">Директор територіального центру </w:t>
      </w:r>
      <w:r w:rsidRPr="00B217F1">
        <w:rPr>
          <w:b/>
          <w:bCs/>
          <w:sz w:val="28"/>
          <w:szCs w:val="28"/>
          <w:lang w:val="uk-UA"/>
        </w:rPr>
        <w:tab/>
        <w:t xml:space="preserve">       </w:t>
      </w:r>
      <w:r>
        <w:rPr>
          <w:b/>
          <w:bCs/>
          <w:sz w:val="28"/>
          <w:szCs w:val="28"/>
          <w:lang w:val="uk-UA"/>
        </w:rPr>
        <w:t xml:space="preserve">                       </w:t>
      </w:r>
      <w:r>
        <w:rPr>
          <w:b/>
          <w:sz w:val="28"/>
          <w:szCs w:val="28"/>
          <w:lang w:val="uk-UA"/>
        </w:rPr>
        <w:t>Представник</w:t>
      </w:r>
    </w:p>
    <w:p w:rsidR="00D40D99" w:rsidRPr="00B217F1" w:rsidRDefault="00D40D99" w:rsidP="00D40D99">
      <w:pPr>
        <w:tabs>
          <w:tab w:val="left" w:pos="19"/>
        </w:tabs>
        <w:ind w:hanging="720"/>
        <w:contextualSpacing/>
        <w:jc w:val="both"/>
        <w:rPr>
          <w:b/>
          <w:sz w:val="28"/>
          <w:szCs w:val="28"/>
          <w:lang w:val="uk-UA"/>
        </w:rPr>
      </w:pPr>
      <w:r w:rsidRPr="00B217F1">
        <w:rPr>
          <w:b/>
          <w:sz w:val="28"/>
          <w:szCs w:val="28"/>
          <w:lang w:val="uk-UA"/>
        </w:rPr>
        <w:t>соціального обслуговування</w:t>
      </w:r>
      <w:r w:rsidRPr="00B217F1">
        <w:rPr>
          <w:b/>
          <w:sz w:val="28"/>
          <w:szCs w:val="28"/>
          <w:lang w:val="uk-UA"/>
        </w:rPr>
        <w:tab/>
        <w:t xml:space="preserve">                           </w:t>
      </w:r>
      <w:r>
        <w:rPr>
          <w:b/>
          <w:sz w:val="28"/>
          <w:szCs w:val="28"/>
          <w:lang w:val="uk-UA"/>
        </w:rPr>
        <w:t xml:space="preserve">       </w:t>
      </w:r>
      <w:r w:rsidRPr="00B217F1">
        <w:rPr>
          <w:b/>
          <w:sz w:val="28"/>
          <w:szCs w:val="28"/>
          <w:lang w:val="uk-UA"/>
        </w:rPr>
        <w:t xml:space="preserve">   </w:t>
      </w:r>
      <w:r>
        <w:rPr>
          <w:b/>
          <w:sz w:val="28"/>
          <w:szCs w:val="28"/>
          <w:lang w:val="uk-UA"/>
        </w:rPr>
        <w:t xml:space="preserve">   трудового колективу</w:t>
      </w:r>
      <w:r w:rsidRPr="00B217F1">
        <w:rPr>
          <w:b/>
          <w:sz w:val="28"/>
          <w:szCs w:val="28"/>
          <w:lang w:val="uk-UA"/>
        </w:rPr>
        <w:t xml:space="preserve">       </w:t>
      </w:r>
    </w:p>
    <w:p w:rsidR="00D40D99" w:rsidRPr="00B217F1" w:rsidRDefault="00D40D99" w:rsidP="00D40D99">
      <w:pPr>
        <w:tabs>
          <w:tab w:val="left" w:pos="19"/>
        </w:tabs>
        <w:ind w:hanging="720"/>
        <w:contextualSpacing/>
        <w:jc w:val="both"/>
        <w:rPr>
          <w:b/>
          <w:sz w:val="28"/>
          <w:szCs w:val="28"/>
          <w:lang w:val="uk-UA"/>
        </w:rPr>
      </w:pPr>
      <w:r w:rsidRPr="00B217F1">
        <w:rPr>
          <w:b/>
          <w:sz w:val="28"/>
          <w:szCs w:val="28"/>
          <w:lang w:val="uk-UA"/>
        </w:rPr>
        <w:t xml:space="preserve">                                                                                                 </w:t>
      </w:r>
      <w:r>
        <w:rPr>
          <w:b/>
          <w:sz w:val="28"/>
          <w:szCs w:val="28"/>
          <w:lang w:val="uk-UA"/>
        </w:rPr>
        <w:t xml:space="preserve"> </w:t>
      </w:r>
    </w:p>
    <w:p w:rsidR="00D40D99" w:rsidRPr="00B217F1" w:rsidRDefault="00D40D99" w:rsidP="00D40D99">
      <w:pPr>
        <w:ind w:hanging="720"/>
        <w:contextualSpacing/>
        <w:jc w:val="both"/>
        <w:rPr>
          <w:b/>
          <w:sz w:val="28"/>
          <w:szCs w:val="28"/>
          <w:lang w:val="uk-UA"/>
        </w:rPr>
      </w:pPr>
      <w:r w:rsidRPr="00B217F1">
        <w:rPr>
          <w:b/>
          <w:sz w:val="28"/>
          <w:szCs w:val="28"/>
          <w:lang w:val="uk-UA"/>
        </w:rPr>
        <w:t>_______________</w:t>
      </w:r>
      <w:r>
        <w:rPr>
          <w:b/>
          <w:sz w:val="28"/>
          <w:szCs w:val="28"/>
          <w:lang w:val="uk-UA"/>
        </w:rPr>
        <w:t>Ольга ДАЦЮК</w:t>
      </w:r>
      <w:r w:rsidRPr="00B217F1">
        <w:rPr>
          <w:b/>
          <w:sz w:val="28"/>
          <w:szCs w:val="28"/>
          <w:lang w:val="uk-UA"/>
        </w:rPr>
        <w:tab/>
        <w:t xml:space="preserve">               </w:t>
      </w:r>
      <w:r>
        <w:rPr>
          <w:b/>
          <w:sz w:val="28"/>
          <w:szCs w:val="28"/>
          <w:lang w:val="uk-UA"/>
        </w:rPr>
        <w:t xml:space="preserve">     __________Таїса ПРИБОЛОВЕЦЬ</w:t>
      </w:r>
    </w:p>
    <w:p w:rsidR="00D40D99" w:rsidRPr="00B217F1" w:rsidRDefault="00D40D99" w:rsidP="00D40D99">
      <w:pPr>
        <w:ind w:hanging="720"/>
        <w:contextualSpacing/>
        <w:jc w:val="center"/>
        <w:rPr>
          <w:b/>
          <w:sz w:val="28"/>
          <w:szCs w:val="28"/>
          <w:lang w:val="uk-UA"/>
        </w:rPr>
      </w:pPr>
    </w:p>
    <w:p w:rsidR="00D40D99" w:rsidRPr="00B217F1" w:rsidRDefault="00D40D99" w:rsidP="00D40D99">
      <w:pPr>
        <w:contextualSpacing/>
        <w:jc w:val="center"/>
        <w:rPr>
          <w:b/>
          <w:sz w:val="28"/>
          <w:szCs w:val="28"/>
          <w:lang w:val="uk-UA"/>
        </w:rPr>
      </w:pPr>
    </w:p>
    <w:p w:rsidR="00D40D99" w:rsidRPr="00B217F1" w:rsidRDefault="00D40D99" w:rsidP="00D40D99">
      <w:pPr>
        <w:tabs>
          <w:tab w:val="left" w:pos="2700"/>
        </w:tabs>
        <w:contextualSpacing/>
        <w:jc w:val="center"/>
        <w:rPr>
          <w:b/>
          <w:sz w:val="28"/>
          <w:szCs w:val="28"/>
          <w:lang w:val="uk-UA"/>
        </w:rPr>
      </w:pPr>
      <w:r w:rsidRPr="00B217F1">
        <w:rPr>
          <w:b/>
          <w:sz w:val="28"/>
          <w:szCs w:val="28"/>
          <w:lang w:val="uk-UA"/>
        </w:rPr>
        <w:t>ПЕРЕЛІК</w:t>
      </w:r>
    </w:p>
    <w:p w:rsidR="00D40D99" w:rsidRPr="00B217F1" w:rsidRDefault="00D40D99" w:rsidP="00D40D99">
      <w:pPr>
        <w:tabs>
          <w:tab w:val="left" w:pos="2700"/>
        </w:tabs>
        <w:contextualSpacing/>
        <w:jc w:val="center"/>
        <w:rPr>
          <w:b/>
          <w:sz w:val="28"/>
          <w:szCs w:val="28"/>
          <w:lang w:val="uk-UA"/>
        </w:rPr>
      </w:pPr>
      <w:r w:rsidRPr="00B217F1">
        <w:rPr>
          <w:b/>
          <w:sz w:val="28"/>
          <w:szCs w:val="28"/>
          <w:lang w:val="uk-UA"/>
        </w:rPr>
        <w:t>професій, посад працівників, яким встановлюється тривалість додаткової відпустки за особливий характер праці</w:t>
      </w:r>
    </w:p>
    <w:p w:rsidR="00D40D99" w:rsidRPr="00B217F1" w:rsidRDefault="00D40D99" w:rsidP="00D40D99">
      <w:pPr>
        <w:contextualSpacing/>
        <w:jc w:val="both"/>
        <w:rPr>
          <w:sz w:val="28"/>
          <w:szCs w:val="28"/>
          <w:lang w:val="uk-UA"/>
        </w:rPr>
      </w:pPr>
    </w:p>
    <w:p w:rsidR="00D40D99" w:rsidRPr="00B217F1" w:rsidRDefault="00D40D99" w:rsidP="00D40D99">
      <w:pPr>
        <w:contextualSpacing/>
        <w:jc w:val="center"/>
        <w:rPr>
          <w:b/>
          <w:sz w:val="28"/>
          <w:szCs w:val="28"/>
          <w:lang w:val="uk-UA"/>
        </w:rPr>
      </w:pPr>
      <w:r w:rsidRPr="00B217F1">
        <w:rPr>
          <w:sz w:val="28"/>
          <w:szCs w:val="28"/>
          <w:lang w:val="uk-UA"/>
        </w:rPr>
        <w:t>п. 1 ст. 8 Закону України «Про відпустки» та</w:t>
      </w:r>
    </w:p>
    <w:p w:rsidR="00D40D99" w:rsidRPr="00B217F1" w:rsidRDefault="00D40D99" w:rsidP="00D40D99">
      <w:pPr>
        <w:contextualSpacing/>
        <w:jc w:val="center"/>
        <w:rPr>
          <w:sz w:val="28"/>
          <w:szCs w:val="28"/>
          <w:lang w:val="uk-UA"/>
        </w:rPr>
      </w:pPr>
      <w:r w:rsidRPr="00B217F1">
        <w:rPr>
          <w:sz w:val="28"/>
          <w:szCs w:val="28"/>
          <w:lang w:val="uk-UA"/>
        </w:rPr>
        <w:t>Постанова Кабінету Міністрів №1290 від 17 листопада 1997р.</w:t>
      </w:r>
    </w:p>
    <w:p w:rsidR="00D40D99" w:rsidRPr="00B217F1" w:rsidRDefault="00D40D99" w:rsidP="00D40D99">
      <w:pPr>
        <w:contextualSpacing/>
        <w:jc w:val="both"/>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1"/>
        <w:gridCol w:w="3963"/>
        <w:gridCol w:w="9"/>
      </w:tblGrid>
      <w:tr w:rsidR="00D40D99" w:rsidRPr="00B217F1" w:rsidTr="00C01DD2">
        <w:trPr>
          <w:trHeight w:val="657"/>
        </w:trPr>
        <w:tc>
          <w:tcPr>
            <w:tcW w:w="5501" w:type="dxa"/>
            <w:vMerge w:val="restart"/>
          </w:tcPr>
          <w:p w:rsidR="00D40D99" w:rsidRPr="00B217F1" w:rsidRDefault="00D40D99" w:rsidP="00C01DD2">
            <w:pPr>
              <w:contextualSpacing/>
              <w:jc w:val="both"/>
              <w:rPr>
                <w:b/>
                <w:sz w:val="28"/>
                <w:szCs w:val="28"/>
                <w:lang w:val="uk-UA"/>
              </w:rPr>
            </w:pPr>
            <w:r w:rsidRPr="00B217F1">
              <w:rPr>
                <w:b/>
                <w:sz w:val="28"/>
                <w:szCs w:val="28"/>
                <w:lang w:val="uk-UA"/>
              </w:rPr>
              <w:t>Найменування посад</w:t>
            </w:r>
          </w:p>
        </w:tc>
        <w:tc>
          <w:tcPr>
            <w:tcW w:w="3972" w:type="dxa"/>
            <w:gridSpan w:val="2"/>
          </w:tcPr>
          <w:p w:rsidR="00D40D99" w:rsidRPr="00B217F1" w:rsidRDefault="00D40D99" w:rsidP="00C01DD2">
            <w:pPr>
              <w:contextualSpacing/>
              <w:jc w:val="both"/>
              <w:rPr>
                <w:b/>
                <w:sz w:val="28"/>
                <w:szCs w:val="28"/>
                <w:lang w:val="uk-UA"/>
              </w:rPr>
            </w:pPr>
            <w:r w:rsidRPr="00B217F1">
              <w:rPr>
                <w:b/>
                <w:sz w:val="28"/>
                <w:szCs w:val="28"/>
                <w:lang w:val="uk-UA"/>
              </w:rPr>
              <w:t>Тривалість додаткової відпустки</w:t>
            </w:r>
          </w:p>
        </w:tc>
      </w:tr>
      <w:tr w:rsidR="00D40D99" w:rsidRPr="00B217F1" w:rsidTr="00C01DD2">
        <w:trPr>
          <w:gridAfter w:val="1"/>
          <w:wAfter w:w="9" w:type="dxa"/>
          <w:trHeight w:val="149"/>
        </w:trPr>
        <w:tc>
          <w:tcPr>
            <w:tcW w:w="5501" w:type="dxa"/>
            <w:vMerge/>
          </w:tcPr>
          <w:p w:rsidR="00D40D99" w:rsidRPr="00B217F1" w:rsidRDefault="00D40D99" w:rsidP="00C01DD2">
            <w:pPr>
              <w:contextualSpacing/>
              <w:jc w:val="both"/>
              <w:rPr>
                <w:b/>
                <w:sz w:val="28"/>
                <w:szCs w:val="28"/>
                <w:lang w:val="uk-UA"/>
              </w:rPr>
            </w:pPr>
          </w:p>
        </w:tc>
        <w:tc>
          <w:tcPr>
            <w:tcW w:w="3963" w:type="dxa"/>
          </w:tcPr>
          <w:p w:rsidR="00D40D99" w:rsidRPr="00B217F1" w:rsidRDefault="00D40D99" w:rsidP="00C01DD2">
            <w:pPr>
              <w:contextualSpacing/>
              <w:jc w:val="both"/>
              <w:rPr>
                <w:b/>
                <w:sz w:val="28"/>
                <w:szCs w:val="28"/>
                <w:lang w:val="uk-UA"/>
              </w:rPr>
            </w:pPr>
            <w:r w:rsidRPr="00B217F1">
              <w:rPr>
                <w:b/>
                <w:sz w:val="28"/>
                <w:szCs w:val="28"/>
                <w:lang w:val="uk-UA"/>
              </w:rPr>
              <w:t>Кількість днів</w:t>
            </w:r>
          </w:p>
        </w:tc>
      </w:tr>
      <w:tr w:rsidR="00D40D99" w:rsidRPr="00B217F1" w:rsidTr="00C01DD2">
        <w:trPr>
          <w:gridAfter w:val="1"/>
          <w:wAfter w:w="9" w:type="dxa"/>
          <w:trHeight w:val="328"/>
        </w:trPr>
        <w:tc>
          <w:tcPr>
            <w:tcW w:w="5501" w:type="dxa"/>
          </w:tcPr>
          <w:p w:rsidR="00D40D99" w:rsidRPr="00B217F1" w:rsidRDefault="00D40D99" w:rsidP="00C01DD2">
            <w:pPr>
              <w:contextualSpacing/>
              <w:jc w:val="both"/>
              <w:rPr>
                <w:sz w:val="28"/>
                <w:szCs w:val="28"/>
                <w:lang w:val="uk-UA"/>
              </w:rPr>
            </w:pPr>
            <w:r w:rsidRPr="00B217F1">
              <w:rPr>
                <w:sz w:val="28"/>
                <w:szCs w:val="28"/>
                <w:lang w:val="uk-UA"/>
              </w:rPr>
              <w:t xml:space="preserve">Прибиральник службових приміщень  </w:t>
            </w:r>
          </w:p>
        </w:tc>
        <w:tc>
          <w:tcPr>
            <w:tcW w:w="3963" w:type="dxa"/>
          </w:tcPr>
          <w:p w:rsidR="00D40D99" w:rsidRPr="00B217F1" w:rsidRDefault="00D40D99" w:rsidP="00C01DD2">
            <w:pPr>
              <w:contextualSpacing/>
              <w:jc w:val="both"/>
              <w:rPr>
                <w:b/>
                <w:sz w:val="28"/>
                <w:szCs w:val="28"/>
                <w:lang w:val="uk-UA"/>
              </w:rPr>
            </w:pPr>
            <w:r w:rsidRPr="00B217F1">
              <w:rPr>
                <w:b/>
                <w:sz w:val="28"/>
                <w:szCs w:val="28"/>
                <w:lang w:val="uk-UA"/>
              </w:rPr>
              <w:t>4</w:t>
            </w:r>
          </w:p>
        </w:tc>
      </w:tr>
      <w:tr w:rsidR="00D40D99" w:rsidRPr="00B217F1" w:rsidTr="00C01DD2">
        <w:trPr>
          <w:gridAfter w:val="1"/>
          <w:wAfter w:w="9" w:type="dxa"/>
          <w:trHeight w:val="328"/>
        </w:trPr>
        <w:tc>
          <w:tcPr>
            <w:tcW w:w="5501" w:type="dxa"/>
          </w:tcPr>
          <w:p w:rsidR="00D40D99" w:rsidRPr="00B217F1" w:rsidRDefault="00D40D99" w:rsidP="00C01DD2">
            <w:pPr>
              <w:contextualSpacing/>
              <w:jc w:val="both"/>
              <w:rPr>
                <w:sz w:val="28"/>
                <w:szCs w:val="28"/>
                <w:lang w:val="uk-UA"/>
              </w:rPr>
            </w:pPr>
            <w:r w:rsidRPr="00B217F1">
              <w:rPr>
                <w:sz w:val="28"/>
                <w:szCs w:val="28"/>
                <w:lang w:val="uk-UA"/>
              </w:rPr>
              <w:t xml:space="preserve">Перукар </w:t>
            </w:r>
          </w:p>
        </w:tc>
        <w:tc>
          <w:tcPr>
            <w:tcW w:w="3963" w:type="dxa"/>
          </w:tcPr>
          <w:p w:rsidR="00D40D99" w:rsidRPr="00B217F1" w:rsidRDefault="00D40D99" w:rsidP="00C01DD2">
            <w:pPr>
              <w:contextualSpacing/>
              <w:jc w:val="both"/>
              <w:rPr>
                <w:b/>
                <w:sz w:val="28"/>
                <w:szCs w:val="28"/>
                <w:lang w:val="uk-UA"/>
              </w:rPr>
            </w:pPr>
            <w:r w:rsidRPr="00B217F1">
              <w:rPr>
                <w:b/>
                <w:sz w:val="28"/>
                <w:szCs w:val="28"/>
                <w:lang w:val="uk-UA"/>
              </w:rPr>
              <w:t>6</w:t>
            </w:r>
          </w:p>
        </w:tc>
      </w:tr>
      <w:tr w:rsidR="00D40D99" w:rsidRPr="00B217F1" w:rsidTr="00C01DD2">
        <w:trPr>
          <w:gridAfter w:val="1"/>
          <w:wAfter w:w="9" w:type="dxa"/>
          <w:trHeight w:val="103"/>
        </w:trPr>
        <w:tc>
          <w:tcPr>
            <w:tcW w:w="5501" w:type="dxa"/>
            <w:tcBorders>
              <w:top w:val="single" w:sz="4" w:space="0" w:color="auto"/>
              <w:left w:val="single" w:sz="4" w:space="0" w:color="auto"/>
              <w:bottom w:val="single" w:sz="4" w:space="0" w:color="auto"/>
              <w:right w:val="single" w:sz="4" w:space="0" w:color="auto"/>
            </w:tcBorders>
          </w:tcPr>
          <w:p w:rsidR="00D40D99" w:rsidRPr="00B217F1" w:rsidRDefault="00D40D99" w:rsidP="00C01DD2">
            <w:pPr>
              <w:contextualSpacing/>
              <w:jc w:val="both"/>
              <w:rPr>
                <w:sz w:val="28"/>
                <w:szCs w:val="28"/>
                <w:lang w:val="uk-UA"/>
              </w:rPr>
            </w:pPr>
            <w:r w:rsidRPr="00B217F1">
              <w:rPr>
                <w:sz w:val="28"/>
                <w:szCs w:val="28"/>
                <w:lang w:val="uk-UA"/>
              </w:rPr>
              <w:t>Сестра</w:t>
            </w:r>
            <w:r>
              <w:rPr>
                <w:sz w:val="28"/>
                <w:szCs w:val="28"/>
                <w:lang w:val="uk-UA"/>
              </w:rPr>
              <w:t xml:space="preserve"> </w:t>
            </w:r>
            <w:r w:rsidRPr="00B217F1">
              <w:rPr>
                <w:sz w:val="28"/>
                <w:szCs w:val="28"/>
                <w:lang w:val="uk-UA"/>
              </w:rPr>
              <w:t>господиня</w:t>
            </w:r>
          </w:p>
        </w:tc>
        <w:tc>
          <w:tcPr>
            <w:tcW w:w="3963" w:type="dxa"/>
            <w:tcBorders>
              <w:top w:val="single" w:sz="4" w:space="0" w:color="auto"/>
              <w:left w:val="single" w:sz="4" w:space="0" w:color="auto"/>
              <w:bottom w:val="single" w:sz="4" w:space="0" w:color="auto"/>
              <w:right w:val="single" w:sz="4" w:space="0" w:color="auto"/>
            </w:tcBorders>
          </w:tcPr>
          <w:p w:rsidR="00D40D99" w:rsidRPr="00B217F1" w:rsidRDefault="00D40D99" w:rsidP="00C01DD2">
            <w:pPr>
              <w:contextualSpacing/>
              <w:jc w:val="both"/>
              <w:rPr>
                <w:b/>
                <w:sz w:val="28"/>
                <w:szCs w:val="28"/>
                <w:lang w:val="uk-UA"/>
              </w:rPr>
            </w:pPr>
            <w:r>
              <w:rPr>
                <w:b/>
                <w:sz w:val="28"/>
                <w:szCs w:val="28"/>
                <w:lang w:val="uk-UA"/>
              </w:rPr>
              <w:t>5</w:t>
            </w:r>
          </w:p>
        </w:tc>
      </w:tr>
      <w:tr w:rsidR="00D40D99" w:rsidRPr="00B217F1" w:rsidTr="00C01DD2">
        <w:trPr>
          <w:gridAfter w:val="1"/>
          <w:wAfter w:w="9" w:type="dxa"/>
          <w:trHeight w:val="103"/>
        </w:trPr>
        <w:tc>
          <w:tcPr>
            <w:tcW w:w="5501" w:type="dxa"/>
            <w:tcBorders>
              <w:top w:val="single" w:sz="4" w:space="0" w:color="auto"/>
              <w:left w:val="single" w:sz="4" w:space="0" w:color="auto"/>
              <w:bottom w:val="single" w:sz="4" w:space="0" w:color="auto"/>
              <w:right w:val="single" w:sz="4" w:space="0" w:color="auto"/>
            </w:tcBorders>
          </w:tcPr>
          <w:p w:rsidR="00D40D99" w:rsidRPr="00B217F1" w:rsidRDefault="00D40D99" w:rsidP="00C01DD2">
            <w:pPr>
              <w:contextualSpacing/>
              <w:jc w:val="both"/>
              <w:rPr>
                <w:sz w:val="28"/>
                <w:szCs w:val="28"/>
                <w:lang w:val="uk-UA"/>
              </w:rPr>
            </w:pPr>
            <w:r>
              <w:rPr>
                <w:sz w:val="28"/>
                <w:szCs w:val="28"/>
                <w:lang w:val="uk-UA"/>
              </w:rPr>
              <w:t>Підсобний робітник</w:t>
            </w:r>
          </w:p>
        </w:tc>
        <w:tc>
          <w:tcPr>
            <w:tcW w:w="3963" w:type="dxa"/>
            <w:tcBorders>
              <w:top w:val="single" w:sz="4" w:space="0" w:color="auto"/>
              <w:left w:val="single" w:sz="4" w:space="0" w:color="auto"/>
              <w:bottom w:val="single" w:sz="4" w:space="0" w:color="auto"/>
              <w:right w:val="single" w:sz="4" w:space="0" w:color="auto"/>
            </w:tcBorders>
          </w:tcPr>
          <w:p w:rsidR="00D40D99" w:rsidRDefault="00D40D99" w:rsidP="00C01DD2">
            <w:pPr>
              <w:contextualSpacing/>
              <w:jc w:val="both"/>
              <w:rPr>
                <w:b/>
                <w:sz w:val="28"/>
                <w:szCs w:val="28"/>
                <w:lang w:val="uk-UA"/>
              </w:rPr>
            </w:pPr>
            <w:r>
              <w:rPr>
                <w:b/>
                <w:sz w:val="28"/>
                <w:szCs w:val="28"/>
                <w:lang w:val="uk-UA"/>
              </w:rPr>
              <w:t>4</w:t>
            </w:r>
          </w:p>
        </w:tc>
      </w:tr>
      <w:tr w:rsidR="00D40D99" w:rsidRPr="00B217F1" w:rsidTr="00C01DD2">
        <w:trPr>
          <w:gridAfter w:val="1"/>
          <w:wAfter w:w="9" w:type="dxa"/>
          <w:trHeight w:val="103"/>
        </w:trPr>
        <w:tc>
          <w:tcPr>
            <w:tcW w:w="5501" w:type="dxa"/>
            <w:tcBorders>
              <w:top w:val="single" w:sz="4" w:space="0" w:color="auto"/>
              <w:left w:val="single" w:sz="4" w:space="0" w:color="auto"/>
              <w:bottom w:val="single" w:sz="4" w:space="0" w:color="auto"/>
              <w:right w:val="single" w:sz="4" w:space="0" w:color="auto"/>
            </w:tcBorders>
          </w:tcPr>
          <w:p w:rsidR="00D40D99" w:rsidRDefault="00D40D99" w:rsidP="00C01DD2">
            <w:pPr>
              <w:contextualSpacing/>
              <w:jc w:val="both"/>
              <w:rPr>
                <w:sz w:val="28"/>
                <w:szCs w:val="28"/>
                <w:lang w:val="uk-UA"/>
              </w:rPr>
            </w:pPr>
            <w:r>
              <w:rPr>
                <w:sz w:val="28"/>
                <w:szCs w:val="28"/>
                <w:lang w:val="uk-UA"/>
              </w:rPr>
              <w:t>Швачка</w:t>
            </w:r>
          </w:p>
        </w:tc>
        <w:tc>
          <w:tcPr>
            <w:tcW w:w="3963" w:type="dxa"/>
            <w:tcBorders>
              <w:top w:val="single" w:sz="4" w:space="0" w:color="auto"/>
              <w:left w:val="single" w:sz="4" w:space="0" w:color="auto"/>
              <w:bottom w:val="single" w:sz="4" w:space="0" w:color="auto"/>
              <w:right w:val="single" w:sz="4" w:space="0" w:color="auto"/>
            </w:tcBorders>
          </w:tcPr>
          <w:p w:rsidR="00D40D99" w:rsidRDefault="00D40D99" w:rsidP="00C01DD2">
            <w:pPr>
              <w:contextualSpacing/>
              <w:jc w:val="both"/>
              <w:rPr>
                <w:b/>
                <w:sz w:val="28"/>
                <w:szCs w:val="28"/>
                <w:lang w:val="uk-UA"/>
              </w:rPr>
            </w:pPr>
            <w:r>
              <w:rPr>
                <w:b/>
                <w:sz w:val="28"/>
                <w:szCs w:val="28"/>
                <w:lang w:val="uk-UA"/>
              </w:rPr>
              <w:t>6</w:t>
            </w:r>
          </w:p>
        </w:tc>
      </w:tr>
      <w:tr w:rsidR="00D40D99" w:rsidRPr="00B217F1" w:rsidTr="00C01DD2">
        <w:trPr>
          <w:gridAfter w:val="1"/>
          <w:wAfter w:w="9" w:type="dxa"/>
          <w:trHeight w:val="103"/>
        </w:trPr>
        <w:tc>
          <w:tcPr>
            <w:tcW w:w="5501" w:type="dxa"/>
            <w:tcBorders>
              <w:top w:val="single" w:sz="4" w:space="0" w:color="auto"/>
              <w:left w:val="single" w:sz="4" w:space="0" w:color="auto"/>
              <w:bottom w:val="single" w:sz="4" w:space="0" w:color="auto"/>
              <w:right w:val="single" w:sz="4" w:space="0" w:color="auto"/>
            </w:tcBorders>
          </w:tcPr>
          <w:p w:rsidR="00D40D99" w:rsidRPr="00F47E28" w:rsidRDefault="00D40D99" w:rsidP="00C01DD2">
            <w:pPr>
              <w:tabs>
                <w:tab w:val="left" w:pos="2700"/>
              </w:tabs>
              <w:contextualSpacing/>
              <w:jc w:val="both"/>
              <w:rPr>
                <w:sz w:val="28"/>
                <w:szCs w:val="28"/>
                <w:lang w:val="uk-UA"/>
              </w:rPr>
            </w:pPr>
            <w:r w:rsidRPr="00F47E28">
              <w:rPr>
                <w:sz w:val="28"/>
                <w:szCs w:val="28"/>
                <w:lang w:val="uk-UA"/>
              </w:rPr>
              <w:t>Соціальний працівник</w:t>
            </w:r>
            <w:r>
              <w:rPr>
                <w:sz w:val="28"/>
                <w:szCs w:val="28"/>
                <w:lang w:val="uk-UA"/>
              </w:rPr>
              <w:t xml:space="preserve"> відділення стаціонарного догляду</w:t>
            </w:r>
          </w:p>
        </w:tc>
        <w:tc>
          <w:tcPr>
            <w:tcW w:w="3963" w:type="dxa"/>
            <w:tcBorders>
              <w:top w:val="single" w:sz="4" w:space="0" w:color="auto"/>
              <w:left w:val="single" w:sz="4" w:space="0" w:color="auto"/>
              <w:bottom w:val="single" w:sz="4" w:space="0" w:color="auto"/>
              <w:right w:val="single" w:sz="4" w:space="0" w:color="auto"/>
            </w:tcBorders>
          </w:tcPr>
          <w:p w:rsidR="00D40D99" w:rsidRPr="00874EF4" w:rsidRDefault="00D40D99" w:rsidP="00C01DD2">
            <w:pPr>
              <w:tabs>
                <w:tab w:val="left" w:pos="2700"/>
              </w:tabs>
              <w:contextualSpacing/>
              <w:jc w:val="both"/>
              <w:rPr>
                <w:b/>
                <w:sz w:val="28"/>
                <w:szCs w:val="28"/>
                <w:lang w:val="uk-UA"/>
              </w:rPr>
            </w:pPr>
            <w:r w:rsidRPr="00874EF4">
              <w:rPr>
                <w:b/>
                <w:sz w:val="28"/>
                <w:szCs w:val="28"/>
                <w:lang w:val="uk-UA"/>
              </w:rPr>
              <w:t>5</w:t>
            </w:r>
          </w:p>
        </w:tc>
      </w:tr>
      <w:tr w:rsidR="00D40D99" w:rsidRPr="00B217F1" w:rsidTr="00C01DD2">
        <w:trPr>
          <w:gridAfter w:val="1"/>
          <w:wAfter w:w="9" w:type="dxa"/>
          <w:trHeight w:val="103"/>
        </w:trPr>
        <w:tc>
          <w:tcPr>
            <w:tcW w:w="5501" w:type="dxa"/>
            <w:tcBorders>
              <w:top w:val="single" w:sz="4" w:space="0" w:color="auto"/>
              <w:left w:val="single" w:sz="4" w:space="0" w:color="auto"/>
              <w:bottom w:val="single" w:sz="4" w:space="0" w:color="auto"/>
              <w:right w:val="single" w:sz="4" w:space="0" w:color="auto"/>
            </w:tcBorders>
          </w:tcPr>
          <w:p w:rsidR="00D40D99" w:rsidRPr="00F47E28" w:rsidRDefault="00D40D99" w:rsidP="00C01DD2">
            <w:pPr>
              <w:tabs>
                <w:tab w:val="left" w:pos="2700"/>
              </w:tabs>
              <w:contextualSpacing/>
              <w:jc w:val="both"/>
              <w:rPr>
                <w:sz w:val="28"/>
                <w:szCs w:val="28"/>
                <w:lang w:val="uk-UA"/>
              </w:rPr>
            </w:pPr>
            <w:r w:rsidRPr="00F47E28">
              <w:rPr>
                <w:sz w:val="28"/>
                <w:szCs w:val="28"/>
                <w:lang w:val="uk-UA"/>
              </w:rPr>
              <w:t>Соціальний робітник</w:t>
            </w:r>
            <w:r>
              <w:rPr>
                <w:sz w:val="28"/>
                <w:szCs w:val="28"/>
                <w:lang w:val="uk-UA"/>
              </w:rPr>
              <w:t xml:space="preserve"> відділення стаціонарного догляду</w:t>
            </w:r>
          </w:p>
        </w:tc>
        <w:tc>
          <w:tcPr>
            <w:tcW w:w="3963" w:type="dxa"/>
            <w:tcBorders>
              <w:top w:val="single" w:sz="4" w:space="0" w:color="auto"/>
              <w:left w:val="single" w:sz="4" w:space="0" w:color="auto"/>
              <w:bottom w:val="single" w:sz="4" w:space="0" w:color="auto"/>
              <w:right w:val="single" w:sz="4" w:space="0" w:color="auto"/>
            </w:tcBorders>
          </w:tcPr>
          <w:p w:rsidR="00D40D99" w:rsidRPr="00874EF4" w:rsidRDefault="00D40D99" w:rsidP="00C01DD2">
            <w:pPr>
              <w:tabs>
                <w:tab w:val="left" w:pos="2700"/>
              </w:tabs>
              <w:contextualSpacing/>
              <w:jc w:val="both"/>
              <w:rPr>
                <w:b/>
                <w:sz w:val="28"/>
                <w:szCs w:val="28"/>
                <w:lang w:val="uk-UA"/>
              </w:rPr>
            </w:pPr>
            <w:r w:rsidRPr="00874EF4">
              <w:rPr>
                <w:b/>
                <w:sz w:val="28"/>
                <w:szCs w:val="28"/>
                <w:lang w:val="uk-UA"/>
              </w:rPr>
              <w:t>5</w:t>
            </w:r>
          </w:p>
        </w:tc>
      </w:tr>
    </w:tbl>
    <w:p w:rsidR="00D40D99" w:rsidRPr="00B217F1" w:rsidRDefault="00D40D99" w:rsidP="00D40D99">
      <w:pPr>
        <w:contextualSpacing/>
        <w:jc w:val="both"/>
        <w:rPr>
          <w:sz w:val="28"/>
          <w:szCs w:val="28"/>
          <w:lang w:val="uk-UA"/>
        </w:rPr>
      </w:pPr>
    </w:p>
    <w:p w:rsidR="00D40D99" w:rsidRPr="00B217F1" w:rsidRDefault="00D40D99" w:rsidP="00D40D99">
      <w:pPr>
        <w:tabs>
          <w:tab w:val="left" w:pos="8620"/>
        </w:tabs>
        <w:contextualSpacing/>
        <w:jc w:val="both"/>
        <w:rPr>
          <w:sz w:val="28"/>
          <w:szCs w:val="28"/>
          <w:lang w:val="uk-UA"/>
        </w:rPr>
      </w:pPr>
      <w:r w:rsidRPr="00B217F1">
        <w:rPr>
          <w:sz w:val="28"/>
          <w:szCs w:val="28"/>
          <w:lang w:val="uk-UA"/>
        </w:rPr>
        <w:t xml:space="preserve">                                                      </w:t>
      </w:r>
    </w:p>
    <w:p w:rsidR="00D40D99" w:rsidRPr="00B217F1" w:rsidRDefault="00D40D99" w:rsidP="00D40D99">
      <w:pPr>
        <w:tabs>
          <w:tab w:val="left" w:pos="8620"/>
        </w:tabs>
        <w:contextualSpacing/>
        <w:jc w:val="both"/>
        <w:rPr>
          <w:sz w:val="28"/>
          <w:szCs w:val="28"/>
          <w:lang w:val="uk-UA"/>
        </w:rPr>
      </w:pPr>
    </w:p>
    <w:p w:rsidR="00D40D99" w:rsidRPr="00B217F1" w:rsidRDefault="00D40D99" w:rsidP="00D40D99">
      <w:pPr>
        <w:tabs>
          <w:tab w:val="left" w:pos="8620"/>
        </w:tabs>
        <w:contextualSpacing/>
        <w:jc w:val="both"/>
        <w:rPr>
          <w:sz w:val="28"/>
          <w:szCs w:val="28"/>
          <w:lang w:val="uk-UA"/>
        </w:rPr>
      </w:pPr>
    </w:p>
    <w:p w:rsidR="00D40D99" w:rsidRPr="00B217F1" w:rsidRDefault="00D40D99" w:rsidP="00D40D99">
      <w:pPr>
        <w:tabs>
          <w:tab w:val="left" w:pos="8620"/>
        </w:tabs>
        <w:contextualSpacing/>
        <w:jc w:val="both"/>
        <w:rPr>
          <w:sz w:val="28"/>
          <w:szCs w:val="28"/>
          <w:lang w:val="uk-UA"/>
        </w:rPr>
      </w:pPr>
    </w:p>
    <w:p w:rsidR="00D40D99" w:rsidRPr="00B217F1" w:rsidRDefault="00D40D99" w:rsidP="00D40D99">
      <w:pPr>
        <w:tabs>
          <w:tab w:val="left" w:pos="8620"/>
        </w:tabs>
        <w:contextualSpacing/>
        <w:jc w:val="both"/>
        <w:rPr>
          <w:sz w:val="28"/>
          <w:szCs w:val="28"/>
          <w:lang w:val="uk-UA"/>
        </w:rPr>
      </w:pPr>
    </w:p>
    <w:p w:rsidR="00D40D99" w:rsidRPr="00B217F1" w:rsidRDefault="00D40D99" w:rsidP="00D40D99">
      <w:pPr>
        <w:tabs>
          <w:tab w:val="left" w:pos="8620"/>
        </w:tabs>
        <w:contextualSpacing/>
        <w:jc w:val="both"/>
        <w:rPr>
          <w:sz w:val="28"/>
          <w:szCs w:val="28"/>
          <w:lang w:val="uk-UA"/>
        </w:rPr>
      </w:pPr>
    </w:p>
    <w:p w:rsidR="00D40D99" w:rsidRPr="00B217F1" w:rsidRDefault="00D40D99" w:rsidP="00D40D99">
      <w:pPr>
        <w:tabs>
          <w:tab w:val="left" w:pos="8620"/>
        </w:tabs>
        <w:contextualSpacing/>
        <w:jc w:val="both"/>
        <w:rPr>
          <w:sz w:val="28"/>
          <w:szCs w:val="28"/>
          <w:lang w:val="uk-UA"/>
        </w:rPr>
      </w:pPr>
    </w:p>
    <w:p w:rsidR="00D40D99" w:rsidRDefault="00D40D99" w:rsidP="00D40D99">
      <w:pPr>
        <w:tabs>
          <w:tab w:val="left" w:pos="8620"/>
        </w:tabs>
        <w:contextualSpacing/>
        <w:jc w:val="both"/>
        <w:rPr>
          <w:sz w:val="28"/>
          <w:szCs w:val="28"/>
          <w:lang w:val="uk-UA"/>
        </w:rPr>
      </w:pPr>
    </w:p>
    <w:p w:rsidR="00D40D99" w:rsidRDefault="00D40D99" w:rsidP="00D40D99">
      <w:pPr>
        <w:tabs>
          <w:tab w:val="left" w:pos="8620"/>
        </w:tabs>
        <w:contextualSpacing/>
        <w:jc w:val="both"/>
        <w:rPr>
          <w:sz w:val="28"/>
          <w:szCs w:val="28"/>
          <w:lang w:val="uk-UA"/>
        </w:rPr>
      </w:pPr>
    </w:p>
    <w:p w:rsidR="00D40D99" w:rsidRDefault="00D40D99" w:rsidP="00D40D99">
      <w:pPr>
        <w:tabs>
          <w:tab w:val="left" w:pos="8620"/>
        </w:tabs>
        <w:contextualSpacing/>
        <w:jc w:val="both"/>
        <w:rPr>
          <w:sz w:val="28"/>
          <w:szCs w:val="28"/>
          <w:lang w:val="uk-UA"/>
        </w:rPr>
      </w:pPr>
    </w:p>
    <w:p w:rsidR="00D40D99" w:rsidRDefault="00D40D99" w:rsidP="00D40D99">
      <w:pPr>
        <w:tabs>
          <w:tab w:val="left" w:pos="8620"/>
        </w:tabs>
        <w:contextualSpacing/>
        <w:jc w:val="both"/>
        <w:rPr>
          <w:sz w:val="28"/>
          <w:szCs w:val="28"/>
          <w:lang w:val="uk-UA"/>
        </w:rPr>
      </w:pPr>
    </w:p>
    <w:p w:rsidR="00D40D99" w:rsidRDefault="00D40D99" w:rsidP="00D40D99">
      <w:pPr>
        <w:tabs>
          <w:tab w:val="left" w:pos="8620"/>
        </w:tabs>
        <w:contextualSpacing/>
        <w:jc w:val="both"/>
        <w:rPr>
          <w:sz w:val="28"/>
          <w:szCs w:val="28"/>
          <w:lang w:val="uk-UA"/>
        </w:rPr>
      </w:pPr>
    </w:p>
    <w:p w:rsidR="00D40D99" w:rsidRDefault="00D40D99" w:rsidP="00D40D99">
      <w:pPr>
        <w:tabs>
          <w:tab w:val="left" w:pos="8620"/>
        </w:tabs>
        <w:contextualSpacing/>
        <w:jc w:val="both"/>
        <w:rPr>
          <w:sz w:val="28"/>
          <w:szCs w:val="28"/>
          <w:lang w:val="uk-UA"/>
        </w:rPr>
      </w:pPr>
    </w:p>
    <w:p w:rsidR="00D40D99" w:rsidRDefault="00D40D99" w:rsidP="00D40D99">
      <w:pPr>
        <w:tabs>
          <w:tab w:val="left" w:pos="8620"/>
        </w:tabs>
        <w:contextualSpacing/>
        <w:jc w:val="both"/>
        <w:rPr>
          <w:sz w:val="28"/>
          <w:szCs w:val="28"/>
          <w:lang w:val="uk-UA"/>
        </w:rPr>
      </w:pPr>
    </w:p>
    <w:p w:rsidR="00D40D99" w:rsidRDefault="00D40D99" w:rsidP="00D40D99">
      <w:pPr>
        <w:tabs>
          <w:tab w:val="left" w:pos="8620"/>
        </w:tabs>
        <w:contextualSpacing/>
        <w:jc w:val="both"/>
        <w:rPr>
          <w:sz w:val="28"/>
          <w:szCs w:val="28"/>
          <w:lang w:val="uk-UA"/>
        </w:rPr>
      </w:pPr>
    </w:p>
    <w:p w:rsidR="00D40D99" w:rsidRDefault="00D40D99" w:rsidP="00D40D99">
      <w:pPr>
        <w:tabs>
          <w:tab w:val="left" w:pos="8620"/>
        </w:tabs>
        <w:contextualSpacing/>
        <w:jc w:val="both"/>
        <w:rPr>
          <w:sz w:val="28"/>
          <w:szCs w:val="28"/>
          <w:lang w:val="uk-UA"/>
        </w:rPr>
      </w:pPr>
    </w:p>
    <w:p w:rsidR="00D40D99" w:rsidRPr="00B217F1" w:rsidRDefault="00D40D99" w:rsidP="00D40D99">
      <w:pPr>
        <w:tabs>
          <w:tab w:val="left" w:pos="8620"/>
        </w:tabs>
        <w:contextualSpacing/>
        <w:jc w:val="right"/>
        <w:rPr>
          <w:b/>
          <w:sz w:val="28"/>
          <w:szCs w:val="28"/>
          <w:lang w:val="uk-UA"/>
        </w:rPr>
      </w:pPr>
      <w:r w:rsidRPr="00B217F1">
        <w:rPr>
          <w:b/>
          <w:sz w:val="28"/>
          <w:szCs w:val="28"/>
          <w:lang w:val="uk-UA"/>
        </w:rPr>
        <w:t>Додаток №5</w:t>
      </w:r>
    </w:p>
    <w:p w:rsidR="00D40D99" w:rsidRPr="00B217F1" w:rsidRDefault="00D40D99" w:rsidP="00D40D99">
      <w:pPr>
        <w:contextualSpacing/>
        <w:jc w:val="both"/>
        <w:rPr>
          <w:sz w:val="28"/>
          <w:szCs w:val="28"/>
          <w:lang w:val="uk-UA"/>
        </w:rPr>
      </w:pPr>
    </w:p>
    <w:p w:rsidR="00D40D99" w:rsidRPr="00B217F1" w:rsidRDefault="00D40D99" w:rsidP="00D40D99">
      <w:pPr>
        <w:tabs>
          <w:tab w:val="left" w:pos="2740"/>
        </w:tabs>
        <w:contextualSpacing/>
        <w:jc w:val="both"/>
        <w:rPr>
          <w:b/>
          <w:sz w:val="28"/>
          <w:szCs w:val="28"/>
          <w:lang w:val="uk-UA"/>
        </w:rPr>
      </w:pPr>
      <w:r w:rsidRPr="00B217F1">
        <w:rPr>
          <w:b/>
          <w:sz w:val="28"/>
          <w:szCs w:val="28"/>
          <w:lang w:val="uk-UA"/>
        </w:rPr>
        <w:t>КОМІСІЯ ПО ТРУДОВИХ СПОРАХ</w:t>
      </w:r>
    </w:p>
    <w:p w:rsidR="00D40D99" w:rsidRPr="00B217F1" w:rsidRDefault="00D40D99" w:rsidP="00D40D99">
      <w:pPr>
        <w:tabs>
          <w:tab w:val="left" w:pos="3720"/>
        </w:tabs>
        <w:contextualSpacing/>
        <w:jc w:val="both"/>
        <w:rPr>
          <w:b/>
          <w:sz w:val="28"/>
          <w:szCs w:val="28"/>
          <w:lang w:val="uk-UA"/>
        </w:rPr>
      </w:pPr>
      <w:r w:rsidRPr="00B217F1">
        <w:rPr>
          <w:b/>
          <w:sz w:val="28"/>
          <w:szCs w:val="28"/>
          <w:lang w:val="uk-UA"/>
        </w:rPr>
        <w:t>КОЗЯТИНСЬКОГО МІСЬКОГО ТЕРИТОРІАЛЬНОГО ЦЕНТРУ СОЦІАЛЬНОГО ОБСЛУГОВУВАННЯ</w:t>
      </w:r>
    </w:p>
    <w:p w:rsidR="00D40D99" w:rsidRPr="00B217F1" w:rsidRDefault="00D40D99" w:rsidP="00D40D99">
      <w:pPr>
        <w:contextualSpacing/>
        <w:jc w:val="both"/>
        <w:rPr>
          <w:b/>
          <w:sz w:val="28"/>
          <w:szCs w:val="28"/>
          <w:lang w:val="uk-UA"/>
        </w:rPr>
      </w:pPr>
    </w:p>
    <w:p w:rsidR="00D40D99" w:rsidRPr="000A3379" w:rsidRDefault="00D40D99" w:rsidP="00D40D99">
      <w:pPr>
        <w:contextualSpacing/>
        <w:jc w:val="both"/>
        <w:rPr>
          <w:b/>
          <w:color w:val="FF0000"/>
          <w:sz w:val="28"/>
          <w:szCs w:val="28"/>
          <w:lang w:val="uk-UA"/>
        </w:rPr>
      </w:pPr>
    </w:p>
    <w:p w:rsidR="00D40D99" w:rsidRPr="005F0560" w:rsidRDefault="00D40D99" w:rsidP="00D40D99">
      <w:pPr>
        <w:contextualSpacing/>
        <w:jc w:val="both"/>
        <w:rPr>
          <w:b/>
          <w:i/>
          <w:sz w:val="28"/>
          <w:szCs w:val="28"/>
          <w:lang w:val="uk-UA"/>
        </w:rPr>
      </w:pPr>
      <w:r w:rsidRPr="005F0560">
        <w:rPr>
          <w:b/>
          <w:sz w:val="28"/>
          <w:szCs w:val="28"/>
          <w:lang w:val="uk-UA"/>
        </w:rPr>
        <w:t xml:space="preserve">ГОЛОВА КОМІСІЇ:  Приболовець Т.О.  </w:t>
      </w:r>
      <w:r w:rsidRPr="005F0560">
        <w:rPr>
          <w:sz w:val="28"/>
          <w:szCs w:val="28"/>
          <w:lang w:val="uk-UA"/>
        </w:rPr>
        <w:t xml:space="preserve">  </w:t>
      </w:r>
    </w:p>
    <w:p w:rsidR="00D40D99" w:rsidRPr="005F0560" w:rsidRDefault="00D40D99" w:rsidP="00D40D99">
      <w:pPr>
        <w:contextualSpacing/>
        <w:jc w:val="both"/>
        <w:rPr>
          <w:sz w:val="28"/>
          <w:szCs w:val="28"/>
          <w:lang w:val="uk-UA"/>
        </w:rPr>
      </w:pPr>
    </w:p>
    <w:p w:rsidR="00D40D99" w:rsidRPr="005F0560" w:rsidRDefault="00D40D99" w:rsidP="00D40D99">
      <w:pPr>
        <w:contextualSpacing/>
        <w:jc w:val="both"/>
        <w:rPr>
          <w:b/>
          <w:sz w:val="28"/>
          <w:szCs w:val="28"/>
          <w:lang w:val="uk-UA"/>
        </w:rPr>
      </w:pPr>
      <w:r w:rsidRPr="005F0560">
        <w:rPr>
          <w:b/>
          <w:sz w:val="28"/>
          <w:szCs w:val="28"/>
          <w:lang w:val="uk-UA"/>
        </w:rPr>
        <w:t>СЕКРЕТАР КОМІСІЇ:</w:t>
      </w:r>
      <w:r w:rsidRPr="005F0560">
        <w:rPr>
          <w:sz w:val="28"/>
          <w:szCs w:val="28"/>
          <w:lang w:val="uk-UA"/>
        </w:rPr>
        <w:t xml:space="preserve">  </w:t>
      </w:r>
      <w:r w:rsidRPr="005F0560">
        <w:rPr>
          <w:b/>
          <w:sz w:val="28"/>
          <w:szCs w:val="28"/>
          <w:lang w:val="uk-UA"/>
        </w:rPr>
        <w:t>Паламарчук О.В.</w:t>
      </w:r>
    </w:p>
    <w:p w:rsidR="00D40D99" w:rsidRPr="005F0560" w:rsidRDefault="00D40D99" w:rsidP="00D40D99">
      <w:pPr>
        <w:contextualSpacing/>
        <w:jc w:val="both"/>
        <w:rPr>
          <w:sz w:val="28"/>
          <w:szCs w:val="28"/>
          <w:lang w:val="uk-UA"/>
        </w:rPr>
      </w:pPr>
      <w:r w:rsidRPr="005F0560">
        <w:rPr>
          <w:sz w:val="28"/>
          <w:szCs w:val="28"/>
          <w:lang w:val="uk-UA"/>
        </w:rPr>
        <w:t xml:space="preserve"> </w:t>
      </w:r>
    </w:p>
    <w:p w:rsidR="00D40D99" w:rsidRPr="00386B69" w:rsidRDefault="00D40D99" w:rsidP="00D40D99">
      <w:pPr>
        <w:tabs>
          <w:tab w:val="left" w:pos="3135"/>
        </w:tabs>
        <w:contextualSpacing/>
        <w:jc w:val="both"/>
        <w:rPr>
          <w:b/>
          <w:sz w:val="28"/>
          <w:szCs w:val="28"/>
          <w:lang w:val="uk-UA"/>
        </w:rPr>
      </w:pPr>
      <w:r w:rsidRPr="005F0560">
        <w:rPr>
          <w:b/>
          <w:sz w:val="28"/>
          <w:szCs w:val="28"/>
          <w:lang w:val="uk-UA"/>
        </w:rPr>
        <w:t>ЧЛЕНИ КОМІСІЇ:</w:t>
      </w:r>
      <w:r w:rsidRPr="005F0560">
        <w:rPr>
          <w:sz w:val="28"/>
          <w:szCs w:val="28"/>
          <w:lang w:val="uk-UA"/>
        </w:rPr>
        <w:t xml:space="preserve">  </w:t>
      </w:r>
      <w:r w:rsidRPr="00386B69">
        <w:rPr>
          <w:b/>
          <w:sz w:val="28"/>
          <w:szCs w:val="28"/>
          <w:lang w:val="uk-UA"/>
        </w:rPr>
        <w:t>Пацановська Л.В.</w:t>
      </w:r>
    </w:p>
    <w:p w:rsidR="00D40D99" w:rsidRPr="00386B69" w:rsidRDefault="00D40D99" w:rsidP="00D40D99">
      <w:pPr>
        <w:tabs>
          <w:tab w:val="left" w:pos="2763"/>
        </w:tabs>
        <w:contextualSpacing/>
        <w:jc w:val="both"/>
        <w:rPr>
          <w:b/>
          <w:sz w:val="28"/>
          <w:szCs w:val="28"/>
          <w:lang w:val="uk-UA"/>
        </w:rPr>
      </w:pPr>
      <w:r w:rsidRPr="00386B69">
        <w:rPr>
          <w:b/>
          <w:sz w:val="28"/>
          <w:szCs w:val="28"/>
          <w:lang w:val="uk-UA"/>
        </w:rPr>
        <w:t xml:space="preserve">                                     Сергієнко С.В.</w:t>
      </w:r>
    </w:p>
    <w:p w:rsidR="00D40D99" w:rsidRPr="00386B69" w:rsidRDefault="00D40D99" w:rsidP="00D40D99">
      <w:pPr>
        <w:tabs>
          <w:tab w:val="left" w:pos="2763"/>
        </w:tabs>
        <w:contextualSpacing/>
        <w:jc w:val="both"/>
        <w:rPr>
          <w:b/>
          <w:sz w:val="28"/>
          <w:szCs w:val="28"/>
          <w:lang w:val="uk-UA"/>
        </w:rPr>
      </w:pPr>
      <w:r w:rsidRPr="00386B69">
        <w:rPr>
          <w:b/>
          <w:sz w:val="28"/>
          <w:szCs w:val="28"/>
          <w:lang w:val="uk-UA"/>
        </w:rPr>
        <w:t xml:space="preserve">                                     Ясний П.Г.</w:t>
      </w:r>
    </w:p>
    <w:p w:rsidR="00D40D99" w:rsidRPr="00386B69" w:rsidRDefault="00D40D99" w:rsidP="00D40D99">
      <w:pPr>
        <w:tabs>
          <w:tab w:val="left" w:pos="2763"/>
        </w:tabs>
        <w:contextualSpacing/>
        <w:jc w:val="both"/>
        <w:rPr>
          <w:b/>
          <w:sz w:val="28"/>
          <w:szCs w:val="28"/>
          <w:lang w:val="uk-UA"/>
        </w:rPr>
      </w:pPr>
      <w:r w:rsidRPr="00386B69">
        <w:rPr>
          <w:b/>
          <w:sz w:val="28"/>
          <w:szCs w:val="28"/>
          <w:lang w:val="uk-UA"/>
        </w:rPr>
        <w:t xml:space="preserve">                                     Тополюк-Медвідь Л.Л.</w:t>
      </w:r>
    </w:p>
    <w:p w:rsidR="00D40D99" w:rsidRPr="005F0560" w:rsidRDefault="00D40D99" w:rsidP="00D40D99">
      <w:pPr>
        <w:tabs>
          <w:tab w:val="left" w:pos="2763"/>
        </w:tabs>
        <w:contextualSpacing/>
        <w:jc w:val="both"/>
        <w:rPr>
          <w:b/>
          <w:sz w:val="28"/>
          <w:szCs w:val="28"/>
          <w:lang w:val="uk-UA"/>
        </w:rPr>
      </w:pPr>
      <w:r w:rsidRPr="00386B69">
        <w:rPr>
          <w:b/>
          <w:i/>
          <w:sz w:val="28"/>
          <w:szCs w:val="28"/>
          <w:lang w:val="uk-UA"/>
        </w:rPr>
        <w:t xml:space="preserve">                                     </w:t>
      </w:r>
      <w:r w:rsidRPr="00386B69">
        <w:rPr>
          <w:b/>
          <w:sz w:val="28"/>
          <w:szCs w:val="28"/>
          <w:lang w:val="uk-UA"/>
        </w:rPr>
        <w:t>Шуль</w:t>
      </w:r>
      <w:r>
        <w:rPr>
          <w:b/>
          <w:sz w:val="28"/>
          <w:szCs w:val="28"/>
          <w:lang w:val="uk-UA"/>
        </w:rPr>
        <w:t xml:space="preserve"> </w:t>
      </w:r>
      <w:r w:rsidRPr="00386B69">
        <w:rPr>
          <w:b/>
          <w:sz w:val="28"/>
          <w:szCs w:val="28"/>
          <w:lang w:val="uk-UA"/>
        </w:rPr>
        <w:t>А.В.</w:t>
      </w:r>
    </w:p>
    <w:p w:rsidR="00D40D99" w:rsidRPr="00B217F1" w:rsidRDefault="00D40D99" w:rsidP="00D40D99">
      <w:pPr>
        <w:contextualSpacing/>
        <w:jc w:val="both"/>
        <w:rPr>
          <w:b/>
          <w:i/>
          <w:sz w:val="28"/>
          <w:szCs w:val="28"/>
          <w:lang w:val="uk-UA"/>
        </w:rPr>
      </w:pPr>
    </w:p>
    <w:p w:rsidR="00D40D99" w:rsidRPr="00B217F1" w:rsidRDefault="00D40D99" w:rsidP="00D40D99">
      <w:pPr>
        <w:contextualSpacing/>
        <w:jc w:val="both"/>
        <w:rPr>
          <w:b/>
          <w:i/>
          <w:sz w:val="28"/>
          <w:szCs w:val="28"/>
          <w:lang w:val="uk-UA"/>
        </w:rPr>
      </w:pPr>
    </w:p>
    <w:p w:rsidR="00D40D99" w:rsidRPr="00B217F1" w:rsidRDefault="00D40D99" w:rsidP="00D40D99">
      <w:pPr>
        <w:contextualSpacing/>
        <w:jc w:val="both"/>
        <w:rPr>
          <w:b/>
          <w:i/>
          <w:sz w:val="28"/>
          <w:szCs w:val="28"/>
          <w:lang w:val="uk-UA"/>
        </w:rPr>
      </w:pPr>
    </w:p>
    <w:p w:rsidR="00D40D99" w:rsidRPr="00B217F1" w:rsidRDefault="00D40D99" w:rsidP="00D40D99">
      <w:pPr>
        <w:contextualSpacing/>
        <w:jc w:val="both"/>
        <w:rPr>
          <w:b/>
          <w:i/>
          <w:sz w:val="28"/>
          <w:szCs w:val="28"/>
          <w:lang w:val="uk-UA"/>
        </w:rPr>
      </w:pPr>
    </w:p>
    <w:p w:rsidR="00D40D99" w:rsidRPr="00B217F1" w:rsidRDefault="00D40D99" w:rsidP="00D40D99">
      <w:pPr>
        <w:contextualSpacing/>
        <w:jc w:val="both"/>
        <w:rPr>
          <w:b/>
          <w:i/>
          <w:sz w:val="28"/>
          <w:szCs w:val="28"/>
          <w:lang w:val="uk-UA"/>
        </w:rPr>
      </w:pPr>
    </w:p>
    <w:p w:rsidR="00D40D99" w:rsidRPr="00B217F1" w:rsidRDefault="00D40D99" w:rsidP="00D40D99">
      <w:pPr>
        <w:contextualSpacing/>
        <w:jc w:val="both"/>
        <w:rPr>
          <w:b/>
          <w:i/>
          <w:sz w:val="28"/>
          <w:szCs w:val="28"/>
          <w:lang w:val="uk-UA"/>
        </w:rPr>
      </w:pPr>
    </w:p>
    <w:p w:rsidR="00D40D99" w:rsidRPr="00B217F1" w:rsidRDefault="00D40D99" w:rsidP="00D40D99">
      <w:pPr>
        <w:contextualSpacing/>
        <w:jc w:val="both"/>
        <w:rPr>
          <w:b/>
          <w:i/>
          <w:sz w:val="28"/>
          <w:szCs w:val="28"/>
          <w:lang w:val="uk-UA"/>
        </w:rPr>
      </w:pPr>
    </w:p>
    <w:p w:rsidR="00D40D99" w:rsidRPr="00B217F1" w:rsidRDefault="00D40D99" w:rsidP="00D40D99">
      <w:pPr>
        <w:contextualSpacing/>
        <w:jc w:val="both"/>
        <w:rPr>
          <w:b/>
          <w:i/>
          <w:sz w:val="28"/>
          <w:szCs w:val="28"/>
          <w:lang w:val="uk-UA"/>
        </w:rPr>
      </w:pPr>
    </w:p>
    <w:p w:rsidR="00D40D99" w:rsidRPr="00B217F1" w:rsidRDefault="00D40D99" w:rsidP="00D40D99">
      <w:pPr>
        <w:contextualSpacing/>
        <w:jc w:val="both"/>
        <w:rPr>
          <w:b/>
          <w:i/>
          <w:sz w:val="28"/>
          <w:szCs w:val="28"/>
          <w:lang w:val="uk-UA"/>
        </w:rPr>
      </w:pPr>
    </w:p>
    <w:p w:rsidR="00D40D99" w:rsidRPr="00B217F1" w:rsidRDefault="00D40D99" w:rsidP="00D40D99">
      <w:pPr>
        <w:contextualSpacing/>
        <w:jc w:val="both"/>
        <w:rPr>
          <w:b/>
          <w:i/>
          <w:sz w:val="28"/>
          <w:szCs w:val="28"/>
          <w:lang w:val="uk-UA"/>
        </w:rPr>
      </w:pPr>
    </w:p>
    <w:p w:rsidR="00D40D99" w:rsidRPr="00B217F1" w:rsidRDefault="00D40D99" w:rsidP="00D40D99">
      <w:pPr>
        <w:contextualSpacing/>
        <w:jc w:val="both"/>
        <w:rPr>
          <w:b/>
          <w:i/>
          <w:sz w:val="28"/>
          <w:szCs w:val="28"/>
          <w:lang w:val="uk-UA"/>
        </w:rPr>
      </w:pPr>
    </w:p>
    <w:p w:rsidR="00D40D99" w:rsidRPr="00B217F1" w:rsidRDefault="00D40D99" w:rsidP="00D40D99">
      <w:pPr>
        <w:contextualSpacing/>
        <w:jc w:val="both"/>
        <w:rPr>
          <w:b/>
          <w:i/>
          <w:sz w:val="28"/>
          <w:szCs w:val="28"/>
          <w:lang w:val="uk-UA"/>
        </w:rPr>
      </w:pPr>
    </w:p>
    <w:p w:rsidR="00D40D99" w:rsidRDefault="00D40D99" w:rsidP="00D40D99">
      <w:pPr>
        <w:contextualSpacing/>
        <w:jc w:val="both"/>
        <w:rPr>
          <w:b/>
          <w:i/>
          <w:sz w:val="28"/>
          <w:szCs w:val="28"/>
          <w:lang w:val="uk-UA"/>
        </w:rPr>
      </w:pPr>
    </w:p>
    <w:p w:rsidR="00D40D99" w:rsidRDefault="00D40D99" w:rsidP="00D40D99">
      <w:pPr>
        <w:contextualSpacing/>
        <w:jc w:val="both"/>
        <w:rPr>
          <w:b/>
          <w:i/>
          <w:sz w:val="28"/>
          <w:szCs w:val="28"/>
          <w:lang w:val="uk-UA"/>
        </w:rPr>
      </w:pPr>
    </w:p>
    <w:p w:rsidR="00D40D99" w:rsidRDefault="00D40D99" w:rsidP="00D40D99">
      <w:pPr>
        <w:contextualSpacing/>
        <w:jc w:val="both"/>
        <w:rPr>
          <w:b/>
          <w:i/>
          <w:sz w:val="28"/>
          <w:szCs w:val="28"/>
          <w:lang w:val="uk-UA"/>
        </w:rPr>
      </w:pPr>
    </w:p>
    <w:p w:rsidR="00D40D99" w:rsidRDefault="00D40D99" w:rsidP="00D40D99">
      <w:pPr>
        <w:contextualSpacing/>
        <w:jc w:val="both"/>
        <w:rPr>
          <w:b/>
          <w:i/>
          <w:sz w:val="28"/>
          <w:szCs w:val="28"/>
          <w:lang w:val="uk-UA"/>
        </w:rPr>
      </w:pPr>
    </w:p>
    <w:p w:rsidR="00D40D99" w:rsidRDefault="00D40D99" w:rsidP="00D40D99">
      <w:pPr>
        <w:contextualSpacing/>
        <w:jc w:val="both"/>
        <w:rPr>
          <w:b/>
          <w:i/>
          <w:sz w:val="28"/>
          <w:szCs w:val="28"/>
          <w:lang w:val="uk-UA"/>
        </w:rPr>
      </w:pPr>
    </w:p>
    <w:p w:rsidR="00D40D99" w:rsidRDefault="00D40D99" w:rsidP="00D40D99">
      <w:pPr>
        <w:contextualSpacing/>
        <w:jc w:val="both"/>
        <w:rPr>
          <w:b/>
          <w:i/>
          <w:sz w:val="28"/>
          <w:szCs w:val="28"/>
          <w:lang w:val="uk-UA"/>
        </w:rPr>
      </w:pPr>
    </w:p>
    <w:p w:rsidR="00D40D99" w:rsidRDefault="00D40D99" w:rsidP="00D40D99">
      <w:pPr>
        <w:contextualSpacing/>
        <w:jc w:val="both"/>
        <w:rPr>
          <w:b/>
          <w:i/>
          <w:sz w:val="28"/>
          <w:szCs w:val="28"/>
          <w:lang w:val="uk-UA"/>
        </w:rPr>
      </w:pPr>
    </w:p>
    <w:p w:rsidR="00D40D99" w:rsidRDefault="00D40D99" w:rsidP="00D40D99">
      <w:pPr>
        <w:contextualSpacing/>
        <w:jc w:val="both"/>
        <w:rPr>
          <w:b/>
          <w:i/>
          <w:sz w:val="28"/>
          <w:szCs w:val="28"/>
          <w:lang w:val="uk-UA"/>
        </w:rPr>
      </w:pPr>
    </w:p>
    <w:p w:rsidR="00D40D99" w:rsidRDefault="00D40D99" w:rsidP="00D40D99">
      <w:pPr>
        <w:contextualSpacing/>
        <w:jc w:val="both"/>
        <w:rPr>
          <w:b/>
          <w:i/>
          <w:sz w:val="28"/>
          <w:szCs w:val="28"/>
          <w:lang w:val="uk-UA"/>
        </w:rPr>
      </w:pPr>
    </w:p>
    <w:p w:rsidR="00D40D99" w:rsidRDefault="00D40D99" w:rsidP="00D40D99">
      <w:pPr>
        <w:contextualSpacing/>
        <w:jc w:val="both"/>
        <w:rPr>
          <w:b/>
          <w:i/>
          <w:sz w:val="28"/>
          <w:szCs w:val="28"/>
          <w:lang w:val="uk-UA"/>
        </w:rPr>
      </w:pPr>
    </w:p>
    <w:p w:rsidR="00D40D99" w:rsidRDefault="00D40D99" w:rsidP="00D40D99">
      <w:pPr>
        <w:contextualSpacing/>
        <w:jc w:val="both"/>
        <w:rPr>
          <w:b/>
          <w:i/>
          <w:sz w:val="28"/>
          <w:szCs w:val="28"/>
          <w:lang w:val="uk-UA"/>
        </w:rPr>
      </w:pPr>
    </w:p>
    <w:p w:rsidR="00D40D99" w:rsidRDefault="00D40D99" w:rsidP="00D40D99">
      <w:pPr>
        <w:contextualSpacing/>
        <w:jc w:val="both"/>
        <w:rPr>
          <w:b/>
          <w:i/>
          <w:sz w:val="28"/>
          <w:szCs w:val="28"/>
          <w:lang w:val="uk-UA"/>
        </w:rPr>
      </w:pPr>
    </w:p>
    <w:p w:rsidR="00D40D99" w:rsidRDefault="00D40D99" w:rsidP="00D40D99">
      <w:pPr>
        <w:contextualSpacing/>
        <w:jc w:val="both"/>
        <w:rPr>
          <w:b/>
          <w:i/>
          <w:sz w:val="28"/>
          <w:szCs w:val="28"/>
          <w:lang w:val="uk-UA"/>
        </w:rPr>
      </w:pPr>
    </w:p>
    <w:p w:rsidR="00D40D99" w:rsidRDefault="00D40D99" w:rsidP="00D40D99">
      <w:pPr>
        <w:contextualSpacing/>
        <w:jc w:val="both"/>
        <w:rPr>
          <w:b/>
          <w:i/>
          <w:sz w:val="28"/>
          <w:szCs w:val="28"/>
          <w:lang w:val="uk-UA"/>
        </w:rPr>
      </w:pPr>
    </w:p>
    <w:p w:rsidR="00D40D99" w:rsidRDefault="00D40D99" w:rsidP="00D40D99">
      <w:pPr>
        <w:contextualSpacing/>
        <w:jc w:val="both"/>
        <w:rPr>
          <w:b/>
          <w:i/>
          <w:sz w:val="28"/>
          <w:szCs w:val="28"/>
          <w:lang w:val="uk-UA"/>
        </w:rPr>
      </w:pPr>
    </w:p>
    <w:p w:rsidR="00D40D99" w:rsidRPr="00B217F1" w:rsidRDefault="00D40D99" w:rsidP="00D40D99">
      <w:pPr>
        <w:contextualSpacing/>
        <w:jc w:val="both"/>
        <w:rPr>
          <w:b/>
          <w:i/>
          <w:sz w:val="28"/>
          <w:szCs w:val="28"/>
          <w:lang w:val="uk-UA"/>
        </w:rPr>
      </w:pPr>
    </w:p>
    <w:p w:rsidR="00D40D99" w:rsidRPr="00B217F1" w:rsidRDefault="00D40D99" w:rsidP="00D40D99">
      <w:pPr>
        <w:contextualSpacing/>
        <w:jc w:val="both"/>
        <w:rPr>
          <w:b/>
          <w:i/>
          <w:sz w:val="28"/>
          <w:szCs w:val="28"/>
          <w:lang w:val="uk-UA"/>
        </w:rPr>
      </w:pPr>
    </w:p>
    <w:p w:rsidR="00D40D99" w:rsidRPr="009E2047" w:rsidRDefault="00D40D99" w:rsidP="00D40D99">
      <w:pPr>
        <w:tabs>
          <w:tab w:val="left" w:pos="2700"/>
        </w:tabs>
        <w:jc w:val="right"/>
        <w:rPr>
          <w:b/>
          <w:sz w:val="28"/>
          <w:szCs w:val="28"/>
          <w:lang w:val="uk-UA"/>
        </w:rPr>
      </w:pPr>
      <w:r>
        <w:rPr>
          <w:sz w:val="28"/>
          <w:szCs w:val="28"/>
          <w:lang w:val="uk-UA"/>
        </w:rPr>
        <w:t xml:space="preserve">                                                                                                  </w:t>
      </w:r>
      <w:r>
        <w:rPr>
          <w:b/>
          <w:sz w:val="28"/>
          <w:szCs w:val="28"/>
          <w:lang w:val="uk-UA"/>
        </w:rPr>
        <w:t xml:space="preserve">Додаток № 6                                                                                                                                                                                                           </w:t>
      </w:r>
      <w:r>
        <w:rPr>
          <w:sz w:val="28"/>
          <w:szCs w:val="28"/>
          <w:lang w:val="uk-UA"/>
        </w:rPr>
        <w:t xml:space="preserve">                    </w:t>
      </w:r>
    </w:p>
    <w:p w:rsidR="00D40D99" w:rsidRDefault="00D40D99" w:rsidP="00D40D99">
      <w:pPr>
        <w:tabs>
          <w:tab w:val="left" w:pos="542"/>
          <w:tab w:val="center" w:pos="4537"/>
        </w:tabs>
        <w:ind w:hanging="720"/>
        <w:jc w:val="right"/>
        <w:rPr>
          <w:b/>
          <w:sz w:val="28"/>
          <w:szCs w:val="28"/>
          <w:lang w:val="uk-UA"/>
        </w:rPr>
      </w:pPr>
      <w:r>
        <w:rPr>
          <w:b/>
          <w:sz w:val="28"/>
          <w:szCs w:val="28"/>
          <w:lang w:val="uk-UA"/>
        </w:rPr>
        <w:t xml:space="preserve">                                                                                           «ЗАТВЕРДЖУЮ»:</w:t>
      </w:r>
    </w:p>
    <w:p w:rsidR="00D40D99" w:rsidRDefault="00D40D99" w:rsidP="00D40D99">
      <w:pPr>
        <w:tabs>
          <w:tab w:val="left" w:pos="-240"/>
          <w:tab w:val="left" w:pos="5040"/>
          <w:tab w:val="left" w:pos="5880"/>
          <w:tab w:val="left" w:pos="7100"/>
        </w:tabs>
        <w:ind w:hanging="720"/>
        <w:jc w:val="right"/>
        <w:rPr>
          <w:b/>
          <w:sz w:val="28"/>
          <w:szCs w:val="28"/>
          <w:lang w:val="uk-UA"/>
        </w:rPr>
      </w:pPr>
      <w:r>
        <w:rPr>
          <w:b/>
          <w:sz w:val="28"/>
          <w:szCs w:val="28"/>
          <w:lang w:val="uk-UA"/>
        </w:rPr>
        <w:t xml:space="preserve">                                                                                Директор Козятинського міського           </w:t>
      </w:r>
    </w:p>
    <w:p w:rsidR="00D40D99" w:rsidRDefault="00D40D99" w:rsidP="00D40D99">
      <w:pPr>
        <w:tabs>
          <w:tab w:val="left" w:pos="-240"/>
          <w:tab w:val="left" w:pos="5040"/>
          <w:tab w:val="left" w:pos="5880"/>
          <w:tab w:val="left" w:pos="7100"/>
        </w:tabs>
        <w:ind w:hanging="720"/>
        <w:jc w:val="right"/>
        <w:rPr>
          <w:b/>
          <w:sz w:val="28"/>
          <w:szCs w:val="28"/>
          <w:lang w:val="uk-UA"/>
        </w:rPr>
      </w:pPr>
      <w:r>
        <w:rPr>
          <w:b/>
          <w:sz w:val="28"/>
          <w:szCs w:val="28"/>
          <w:lang w:val="uk-UA"/>
        </w:rPr>
        <w:t xml:space="preserve">                                                                                    територіального центру</w:t>
      </w:r>
    </w:p>
    <w:p w:rsidR="00D40D99" w:rsidRDefault="00D40D99" w:rsidP="00D40D99">
      <w:pPr>
        <w:tabs>
          <w:tab w:val="left" w:pos="-240"/>
          <w:tab w:val="left" w:pos="5040"/>
          <w:tab w:val="left" w:pos="5880"/>
          <w:tab w:val="left" w:pos="7100"/>
        </w:tabs>
        <w:ind w:hanging="720"/>
        <w:jc w:val="right"/>
        <w:rPr>
          <w:b/>
          <w:sz w:val="28"/>
          <w:szCs w:val="28"/>
          <w:lang w:val="uk-UA"/>
        </w:rPr>
      </w:pPr>
      <w:r>
        <w:rPr>
          <w:b/>
          <w:sz w:val="28"/>
          <w:szCs w:val="28"/>
          <w:lang w:val="uk-UA"/>
        </w:rPr>
        <w:t xml:space="preserve">                                                                                    соціального обслуговування</w:t>
      </w:r>
    </w:p>
    <w:p w:rsidR="00D40D99" w:rsidRDefault="00D40D99" w:rsidP="00D40D99">
      <w:pPr>
        <w:tabs>
          <w:tab w:val="left" w:pos="-240"/>
          <w:tab w:val="left" w:pos="5040"/>
          <w:tab w:val="left" w:pos="5880"/>
          <w:tab w:val="left" w:pos="7100"/>
        </w:tabs>
        <w:ind w:hanging="720"/>
        <w:jc w:val="right"/>
        <w:rPr>
          <w:b/>
          <w:sz w:val="28"/>
          <w:szCs w:val="28"/>
          <w:lang w:val="uk-UA"/>
        </w:rPr>
      </w:pPr>
      <w:r>
        <w:rPr>
          <w:b/>
          <w:sz w:val="28"/>
          <w:szCs w:val="28"/>
          <w:lang w:val="uk-UA"/>
        </w:rPr>
        <w:t xml:space="preserve">                                                                                    ______________ Ольга ДАЦЮК</w:t>
      </w:r>
    </w:p>
    <w:p w:rsidR="00D40D99" w:rsidRDefault="00D40D99" w:rsidP="00D40D99">
      <w:pPr>
        <w:tabs>
          <w:tab w:val="left" w:pos="-240"/>
          <w:tab w:val="left" w:pos="5040"/>
          <w:tab w:val="left" w:pos="5880"/>
          <w:tab w:val="left" w:pos="7100"/>
        </w:tabs>
        <w:ind w:hanging="720"/>
        <w:jc w:val="right"/>
        <w:rPr>
          <w:b/>
          <w:sz w:val="28"/>
          <w:szCs w:val="28"/>
          <w:lang w:val="uk-UA"/>
        </w:rPr>
      </w:pPr>
      <w:r>
        <w:rPr>
          <w:b/>
          <w:sz w:val="28"/>
          <w:szCs w:val="28"/>
          <w:lang w:val="uk-UA"/>
        </w:rPr>
        <w:t xml:space="preserve">                                                                                  31 березня 2025р.</w:t>
      </w:r>
    </w:p>
    <w:p w:rsidR="00D40D99" w:rsidRDefault="00D40D99" w:rsidP="00D40D99">
      <w:pPr>
        <w:jc w:val="center"/>
        <w:rPr>
          <w:b/>
          <w:sz w:val="28"/>
          <w:szCs w:val="28"/>
          <w:lang w:val="uk-UA"/>
        </w:rPr>
      </w:pPr>
    </w:p>
    <w:p w:rsidR="00D40D99" w:rsidRDefault="00D40D99" w:rsidP="00D40D99">
      <w:pPr>
        <w:jc w:val="center"/>
        <w:rPr>
          <w:b/>
          <w:sz w:val="28"/>
          <w:szCs w:val="28"/>
          <w:lang w:val="uk-UA"/>
        </w:rPr>
      </w:pPr>
      <w:r>
        <w:rPr>
          <w:b/>
          <w:sz w:val="28"/>
          <w:szCs w:val="28"/>
          <w:lang w:val="uk-UA"/>
        </w:rPr>
        <w:t>ПОЛОЖЕННЯ</w:t>
      </w:r>
    </w:p>
    <w:p w:rsidR="00D40D99" w:rsidRDefault="00D40D99" w:rsidP="00D40D99">
      <w:pPr>
        <w:jc w:val="center"/>
        <w:rPr>
          <w:b/>
          <w:sz w:val="28"/>
          <w:szCs w:val="28"/>
          <w:lang w:val="uk-UA"/>
        </w:rPr>
      </w:pPr>
      <w:r>
        <w:rPr>
          <w:b/>
          <w:sz w:val="28"/>
          <w:szCs w:val="28"/>
          <w:lang w:val="uk-UA"/>
        </w:rPr>
        <w:t>про преміювання працівників Козятинського міського територіального центру соціального обслуговування</w:t>
      </w:r>
    </w:p>
    <w:p w:rsidR="00D40D99" w:rsidRDefault="00D40D99" w:rsidP="00D40D99">
      <w:pPr>
        <w:ind w:firstLine="709"/>
        <w:contextualSpacing/>
        <w:jc w:val="both"/>
        <w:rPr>
          <w:b/>
          <w:sz w:val="28"/>
          <w:szCs w:val="28"/>
          <w:lang w:val="uk-UA"/>
        </w:rPr>
      </w:pPr>
    </w:p>
    <w:p w:rsidR="00D40D99" w:rsidRPr="007D61CF" w:rsidRDefault="00D40D99" w:rsidP="00D40D99">
      <w:pPr>
        <w:contextualSpacing/>
        <w:jc w:val="both"/>
        <w:rPr>
          <w:sz w:val="28"/>
          <w:szCs w:val="28"/>
        </w:rPr>
      </w:pPr>
      <w:r w:rsidRPr="007D61CF">
        <w:rPr>
          <w:rFonts w:eastAsia="Calibri"/>
          <w:b/>
          <w:sz w:val="28"/>
          <w:szCs w:val="28"/>
          <w:lang w:val="uk-UA"/>
        </w:rPr>
        <w:t xml:space="preserve">    </w:t>
      </w:r>
      <w:r w:rsidRPr="007D61CF">
        <w:rPr>
          <w:color w:val="000000"/>
          <w:sz w:val="28"/>
          <w:szCs w:val="28"/>
          <w:lang w:val="uk-UA"/>
        </w:rPr>
        <w:t xml:space="preserve">  </w:t>
      </w:r>
      <w:r w:rsidRPr="007D61CF">
        <w:rPr>
          <w:sz w:val="28"/>
          <w:szCs w:val="28"/>
        </w:rPr>
        <w:t xml:space="preserve">      Це Положення про преміювання працівників </w:t>
      </w:r>
      <w:r w:rsidRPr="007D61CF">
        <w:rPr>
          <w:sz w:val="28"/>
          <w:szCs w:val="28"/>
          <w:lang w:val="uk-UA"/>
        </w:rPr>
        <w:t>Козятинського міського територіального центру соціального обслуговування</w:t>
      </w:r>
      <w:r w:rsidRPr="007D61CF">
        <w:rPr>
          <w:sz w:val="28"/>
          <w:szCs w:val="28"/>
        </w:rPr>
        <w:t xml:space="preserve"> (далі – Положення) розроблене відповідно до Кодексу законів про працю України (далі – КЗпП України), Законів України «Про оплату праці», постанови Кабінету Міністрів України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від 30.08.2002 № 1298, наказу Міністерства праці та соціальної політики України і Міністерства охорони здоров'я України «Про впорядкування умов оплати праці працівників закладів охорони здоров'я та установ соціального захисту населення» від 05.10.2005 № 308/519, зареєстрованого в Міністерстві юстиції України 17.10.2005 за № 1209/11489. </w:t>
      </w:r>
    </w:p>
    <w:p w:rsidR="00D40D99" w:rsidRPr="007D61CF" w:rsidRDefault="00D40D99" w:rsidP="00D40D99">
      <w:pPr>
        <w:contextualSpacing/>
        <w:jc w:val="both"/>
        <w:rPr>
          <w:sz w:val="28"/>
          <w:szCs w:val="28"/>
        </w:rPr>
      </w:pPr>
      <w:r w:rsidRPr="007D61CF">
        <w:rPr>
          <w:sz w:val="28"/>
          <w:szCs w:val="28"/>
        </w:rPr>
        <w:t xml:space="preserve">   </w:t>
      </w:r>
      <w:r>
        <w:rPr>
          <w:sz w:val="28"/>
          <w:szCs w:val="28"/>
          <w:lang w:val="uk-UA"/>
        </w:rPr>
        <w:t xml:space="preserve">        </w:t>
      </w:r>
      <w:r w:rsidRPr="007D61CF">
        <w:rPr>
          <w:sz w:val="28"/>
          <w:szCs w:val="28"/>
        </w:rPr>
        <w:t>Положення про преміювання працівників запроваджується з метою:</w:t>
      </w:r>
    </w:p>
    <w:p w:rsidR="00D40D99" w:rsidRPr="007D61CF" w:rsidRDefault="00D40D99" w:rsidP="00D40D99">
      <w:pPr>
        <w:ind w:firstLine="709"/>
        <w:contextualSpacing/>
        <w:jc w:val="both"/>
        <w:rPr>
          <w:sz w:val="28"/>
          <w:szCs w:val="28"/>
        </w:rPr>
      </w:pPr>
      <w:r w:rsidRPr="007D61CF">
        <w:rPr>
          <w:sz w:val="28"/>
          <w:szCs w:val="28"/>
        </w:rPr>
        <w:t xml:space="preserve"> - підвищення мотивації працівників установи щодо виявлення та використання резервів і можливостей підвищення результатів індивідуальної та колективної праці, з урахуванням внеску кожного співробітника у результати діяльності установи, кваліфікаційно-професійного досвіду, складності виконуваних робіт та функцій, рівня відповідальності та активності;</w:t>
      </w:r>
    </w:p>
    <w:p w:rsidR="00D40D99" w:rsidRPr="007D61CF" w:rsidRDefault="00D40D99" w:rsidP="00D40D99">
      <w:pPr>
        <w:ind w:firstLine="709"/>
        <w:contextualSpacing/>
        <w:jc w:val="both"/>
        <w:rPr>
          <w:sz w:val="28"/>
          <w:szCs w:val="28"/>
        </w:rPr>
      </w:pPr>
      <w:r w:rsidRPr="007D61CF">
        <w:rPr>
          <w:sz w:val="28"/>
          <w:szCs w:val="28"/>
        </w:rPr>
        <w:t xml:space="preserve"> - створення умов для підвищення заробітної плати </w:t>
      </w:r>
      <w:r>
        <w:rPr>
          <w:sz w:val="28"/>
          <w:szCs w:val="28"/>
          <w:lang w:val="uk-UA"/>
        </w:rPr>
        <w:t>працівників</w:t>
      </w:r>
      <w:r w:rsidRPr="007D61CF">
        <w:rPr>
          <w:sz w:val="28"/>
          <w:szCs w:val="28"/>
        </w:rPr>
        <w:t xml:space="preserve"> відповідно до особистого внеску у кінцеві результати роботи установи; </w:t>
      </w:r>
    </w:p>
    <w:p w:rsidR="00D40D99" w:rsidRPr="007D61CF" w:rsidRDefault="00D40D99" w:rsidP="00D40D99">
      <w:pPr>
        <w:ind w:firstLine="709"/>
        <w:contextualSpacing/>
        <w:jc w:val="both"/>
        <w:rPr>
          <w:sz w:val="28"/>
          <w:szCs w:val="28"/>
        </w:rPr>
      </w:pPr>
      <w:r w:rsidRPr="007D61CF">
        <w:rPr>
          <w:sz w:val="28"/>
          <w:szCs w:val="28"/>
        </w:rPr>
        <w:t xml:space="preserve">- стимулювання до виконання працівниками службових обов’язків на високому професійному рівні та зміцнення трудової дисципліни. </w:t>
      </w:r>
    </w:p>
    <w:p w:rsidR="00D40D99" w:rsidRPr="007D61CF" w:rsidRDefault="00D40D99" w:rsidP="00D40D99">
      <w:pPr>
        <w:contextualSpacing/>
        <w:jc w:val="both"/>
        <w:rPr>
          <w:sz w:val="28"/>
          <w:szCs w:val="28"/>
        </w:rPr>
      </w:pPr>
      <w:r>
        <w:rPr>
          <w:sz w:val="28"/>
          <w:szCs w:val="28"/>
          <w:lang w:val="uk-UA"/>
        </w:rPr>
        <w:t xml:space="preserve">           </w:t>
      </w:r>
      <w:r w:rsidRPr="007D61CF">
        <w:rPr>
          <w:sz w:val="28"/>
          <w:szCs w:val="28"/>
        </w:rPr>
        <w:t xml:space="preserve">Визначення розміру премії та її виплата проводиться в залежності від специфіки роботи і особистого трудового внеску кожного працівника. </w:t>
      </w:r>
    </w:p>
    <w:p w:rsidR="00D40D99" w:rsidRDefault="00D40D99" w:rsidP="00D40D99">
      <w:pPr>
        <w:pStyle w:val="HTML"/>
        <w:shd w:val="clear" w:color="auto" w:fill="FFFFFF"/>
        <w:ind w:firstLine="709"/>
        <w:contextualSpacing/>
        <w:jc w:val="both"/>
        <w:textAlignment w:val="baseline"/>
        <w:rPr>
          <w:sz w:val="28"/>
          <w:szCs w:val="28"/>
        </w:rPr>
      </w:pPr>
    </w:p>
    <w:p w:rsidR="00D40D99" w:rsidRPr="007D61CF" w:rsidRDefault="00D40D99" w:rsidP="00313102">
      <w:pPr>
        <w:pStyle w:val="af2"/>
        <w:numPr>
          <w:ilvl w:val="0"/>
          <w:numId w:val="71"/>
        </w:numPr>
        <w:tabs>
          <w:tab w:val="left" w:pos="916"/>
          <w:tab w:val="left" w:pos="1832"/>
          <w:tab w:val="left" w:pos="2748"/>
          <w:tab w:val="left" w:pos="3402"/>
          <w:tab w:val="left" w:pos="3544"/>
          <w:tab w:val="left" w:pos="3969"/>
          <w:tab w:val="left" w:pos="6412"/>
          <w:tab w:val="left" w:pos="7328"/>
          <w:tab w:val="left" w:pos="8244"/>
          <w:tab w:val="left" w:pos="9160"/>
          <w:tab w:val="left" w:pos="10076"/>
          <w:tab w:val="left" w:pos="10992"/>
          <w:tab w:val="left" w:pos="11908"/>
          <w:tab w:val="left" w:pos="12824"/>
          <w:tab w:val="left" w:pos="13740"/>
          <w:tab w:val="left" w:pos="14656"/>
        </w:tabs>
        <w:ind w:left="0" w:firstLine="709"/>
        <w:jc w:val="center"/>
        <w:rPr>
          <w:b/>
          <w:szCs w:val="28"/>
          <w:lang w:val="uk-UA"/>
        </w:rPr>
      </w:pPr>
      <w:r w:rsidRPr="007D61CF">
        <w:rPr>
          <w:b/>
          <w:szCs w:val="28"/>
          <w:lang w:val="uk-UA"/>
        </w:rPr>
        <w:t>Загальні положення</w:t>
      </w:r>
    </w:p>
    <w:p w:rsidR="00D40D99" w:rsidRPr="007D61CF" w:rsidRDefault="00D40D99" w:rsidP="00D40D99">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b/>
          <w:szCs w:val="28"/>
          <w:lang w:val="uk-UA"/>
        </w:rPr>
      </w:pPr>
    </w:p>
    <w:p w:rsidR="00D40D99" w:rsidRPr="005E1DB6" w:rsidRDefault="00D40D99" w:rsidP="00313102">
      <w:pPr>
        <w:pStyle w:val="af2"/>
        <w:numPr>
          <w:ilvl w:val="1"/>
          <w:numId w:val="71"/>
        </w:numPr>
        <w:ind w:left="0" w:firstLine="709"/>
        <w:jc w:val="both"/>
        <w:rPr>
          <w:szCs w:val="28"/>
          <w:lang w:val="uk-UA"/>
        </w:rPr>
      </w:pPr>
      <w:r w:rsidRPr="005E1DB6">
        <w:rPr>
          <w:szCs w:val="28"/>
        </w:rPr>
        <w:t xml:space="preserve">Преміювання </w:t>
      </w:r>
      <w:r w:rsidRPr="005E1DB6">
        <w:rPr>
          <w:szCs w:val="28"/>
          <w:lang w:val="uk-UA"/>
        </w:rPr>
        <w:t xml:space="preserve">працівників </w:t>
      </w:r>
      <w:r w:rsidRPr="005E1DB6">
        <w:rPr>
          <w:szCs w:val="28"/>
        </w:rPr>
        <w:t>зді</w:t>
      </w:r>
      <w:r>
        <w:rPr>
          <w:szCs w:val="28"/>
        </w:rPr>
        <w:t>йснюється за рахунок та в межах</w:t>
      </w:r>
      <w:r>
        <w:rPr>
          <w:szCs w:val="28"/>
          <w:lang w:val="uk-UA"/>
        </w:rPr>
        <w:t xml:space="preserve"> </w:t>
      </w:r>
      <w:r w:rsidRPr="005E1DB6">
        <w:rPr>
          <w:szCs w:val="28"/>
        </w:rPr>
        <w:t xml:space="preserve">затвердженого фонду заробітної плати установи </w:t>
      </w:r>
      <w:r w:rsidRPr="005E1DB6">
        <w:rPr>
          <w:szCs w:val="28"/>
          <w:lang w:val="uk-UA"/>
        </w:rPr>
        <w:t xml:space="preserve">за коштами загального та спеціального фонду </w:t>
      </w:r>
      <w:r w:rsidRPr="005E1DB6">
        <w:rPr>
          <w:szCs w:val="28"/>
        </w:rPr>
        <w:t xml:space="preserve">на поточний рік </w:t>
      </w:r>
      <w:r w:rsidRPr="005E1DB6">
        <w:rPr>
          <w:szCs w:val="28"/>
          <w:lang w:val="uk-UA"/>
        </w:rPr>
        <w:t xml:space="preserve"> та </w:t>
      </w:r>
      <w:r w:rsidRPr="005E1DB6">
        <w:rPr>
          <w:szCs w:val="28"/>
        </w:rPr>
        <w:t xml:space="preserve">за джерелами утворення економії цього фонду. </w:t>
      </w:r>
    </w:p>
    <w:p w:rsidR="00D40D99" w:rsidRPr="005E1DB6" w:rsidRDefault="00D40D99" w:rsidP="00D40D99">
      <w:pPr>
        <w:contextualSpacing/>
        <w:jc w:val="both"/>
        <w:rPr>
          <w:sz w:val="28"/>
          <w:szCs w:val="28"/>
          <w:lang w:val="uk-UA"/>
        </w:rPr>
      </w:pPr>
      <w:r>
        <w:rPr>
          <w:sz w:val="28"/>
          <w:szCs w:val="28"/>
          <w:lang w:val="uk-UA"/>
        </w:rPr>
        <w:t xml:space="preserve">       </w:t>
      </w:r>
      <w:r w:rsidRPr="005E1DB6">
        <w:rPr>
          <w:sz w:val="28"/>
          <w:szCs w:val="28"/>
          <w:lang w:val="uk-UA"/>
        </w:rPr>
        <w:t>Фонд преміювання утворюється в розмірі не менш, як 10 відсотків посадових окладів, встановлених штатними розписами, та економії фонду оплати праці.</w:t>
      </w:r>
    </w:p>
    <w:p w:rsidR="00D40D99" w:rsidRDefault="00D40D99" w:rsidP="00D4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lang w:val="uk-UA"/>
        </w:rPr>
      </w:pPr>
      <w:r>
        <w:rPr>
          <w:sz w:val="28"/>
          <w:szCs w:val="28"/>
          <w:lang w:val="uk-UA"/>
        </w:rPr>
        <w:t xml:space="preserve">        </w:t>
      </w:r>
      <w:r w:rsidRPr="00FC37CA">
        <w:rPr>
          <w:sz w:val="28"/>
          <w:szCs w:val="28"/>
        </w:rPr>
        <w:t xml:space="preserve">Норми цього Положення реалізуються </w:t>
      </w:r>
      <w:r>
        <w:rPr>
          <w:sz w:val="28"/>
          <w:szCs w:val="28"/>
        </w:rPr>
        <w:t>установою</w:t>
      </w:r>
      <w:r w:rsidRPr="00FC37CA">
        <w:rPr>
          <w:sz w:val="28"/>
          <w:szCs w:val="28"/>
        </w:rPr>
        <w:t xml:space="preserve"> тільки в межах наявних коштів та кошторису,</w:t>
      </w:r>
      <w:r>
        <w:rPr>
          <w:sz w:val="28"/>
          <w:szCs w:val="28"/>
        </w:rPr>
        <w:t xml:space="preserve"> </w:t>
      </w:r>
      <w:r w:rsidRPr="006930B2">
        <w:rPr>
          <w:sz w:val="28"/>
          <w:szCs w:val="28"/>
        </w:rPr>
        <w:t xml:space="preserve">при цьому </w:t>
      </w:r>
      <w:r w:rsidRPr="00FC37CA">
        <w:rPr>
          <w:sz w:val="28"/>
          <w:szCs w:val="28"/>
        </w:rPr>
        <w:t xml:space="preserve">не допускається </w:t>
      </w:r>
      <w:r>
        <w:rPr>
          <w:sz w:val="28"/>
          <w:szCs w:val="28"/>
        </w:rPr>
        <w:t>с</w:t>
      </w:r>
      <w:r w:rsidRPr="00FC37CA">
        <w:rPr>
          <w:sz w:val="28"/>
          <w:szCs w:val="28"/>
        </w:rPr>
        <w:t xml:space="preserve">творення кредиторської заборгованості з оплати праці.  </w:t>
      </w:r>
    </w:p>
    <w:p w:rsidR="00D40D99" w:rsidRDefault="00D40D99" w:rsidP="00D4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lang w:val="uk-UA"/>
        </w:rPr>
      </w:pPr>
    </w:p>
    <w:p w:rsidR="00D40D99" w:rsidRPr="005E1DB6" w:rsidRDefault="00D40D99" w:rsidP="00313102">
      <w:pPr>
        <w:pStyle w:val="af2"/>
        <w:numPr>
          <w:ilvl w:val="0"/>
          <w:numId w:val="71"/>
        </w:numPr>
        <w:ind w:left="0" w:firstLine="709"/>
        <w:jc w:val="center"/>
        <w:rPr>
          <w:b/>
          <w:szCs w:val="28"/>
        </w:rPr>
      </w:pPr>
      <w:r w:rsidRPr="005E1DB6">
        <w:rPr>
          <w:b/>
          <w:szCs w:val="28"/>
        </w:rPr>
        <w:t>Порядок і розміри преміювання</w:t>
      </w:r>
    </w:p>
    <w:p w:rsidR="00D40D99" w:rsidRPr="005E1DB6" w:rsidRDefault="00D40D99" w:rsidP="00D4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lang w:val="uk-UA"/>
        </w:rPr>
      </w:pPr>
    </w:p>
    <w:p w:rsidR="00D40D99" w:rsidRPr="00D54F37" w:rsidRDefault="00D40D99" w:rsidP="00D4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lang w:val="uk-UA"/>
        </w:rPr>
      </w:pPr>
      <w:r>
        <w:rPr>
          <w:sz w:val="28"/>
          <w:szCs w:val="28"/>
          <w:lang w:val="uk-UA"/>
        </w:rPr>
        <w:t xml:space="preserve">          </w:t>
      </w:r>
      <w:r w:rsidRPr="009B5DAD">
        <w:rPr>
          <w:b/>
          <w:sz w:val="28"/>
          <w:szCs w:val="28"/>
        </w:rPr>
        <w:t>2.1.</w:t>
      </w:r>
      <w:r>
        <w:rPr>
          <w:sz w:val="28"/>
          <w:szCs w:val="28"/>
          <w:lang w:val="uk-UA"/>
        </w:rPr>
        <w:t xml:space="preserve"> </w:t>
      </w:r>
      <w:r w:rsidRPr="00FC37CA">
        <w:rPr>
          <w:sz w:val="28"/>
          <w:szCs w:val="28"/>
        </w:rPr>
        <w:t xml:space="preserve">Преміювання </w:t>
      </w:r>
      <w:r>
        <w:rPr>
          <w:sz w:val="28"/>
          <w:szCs w:val="28"/>
        </w:rPr>
        <w:t>працівників</w:t>
      </w:r>
      <w:r w:rsidRPr="00FC37CA">
        <w:rPr>
          <w:sz w:val="28"/>
          <w:szCs w:val="28"/>
        </w:rPr>
        <w:t xml:space="preserve"> </w:t>
      </w:r>
      <w:r>
        <w:rPr>
          <w:sz w:val="28"/>
          <w:szCs w:val="28"/>
        </w:rPr>
        <w:t>установи</w:t>
      </w:r>
      <w:r w:rsidRPr="00FC37CA">
        <w:rPr>
          <w:sz w:val="28"/>
          <w:szCs w:val="28"/>
        </w:rPr>
        <w:t xml:space="preserve"> </w:t>
      </w:r>
      <w:r>
        <w:rPr>
          <w:sz w:val="28"/>
          <w:szCs w:val="28"/>
        </w:rPr>
        <w:t>може проводитись</w:t>
      </w:r>
      <w:r w:rsidRPr="00FC37CA">
        <w:rPr>
          <w:sz w:val="28"/>
          <w:szCs w:val="28"/>
        </w:rPr>
        <w:t xml:space="preserve"> за підсумками роботи </w:t>
      </w:r>
      <w:r>
        <w:rPr>
          <w:sz w:val="28"/>
          <w:szCs w:val="28"/>
        </w:rPr>
        <w:t xml:space="preserve">трудового колективу </w:t>
      </w:r>
      <w:r w:rsidRPr="00FC37CA">
        <w:rPr>
          <w:sz w:val="28"/>
          <w:szCs w:val="28"/>
        </w:rPr>
        <w:t>за місяць (квартал, рік</w:t>
      </w:r>
      <w:r>
        <w:rPr>
          <w:sz w:val="28"/>
          <w:szCs w:val="28"/>
        </w:rPr>
        <w:t xml:space="preserve"> тощо</w:t>
      </w:r>
      <w:r w:rsidRPr="00FC37CA">
        <w:rPr>
          <w:sz w:val="28"/>
          <w:szCs w:val="28"/>
        </w:rPr>
        <w:t>)</w:t>
      </w:r>
      <w:r>
        <w:rPr>
          <w:sz w:val="28"/>
          <w:szCs w:val="28"/>
        </w:rPr>
        <w:t xml:space="preserve">, до державних і професійних свят, ювілейних дат, </w:t>
      </w:r>
      <w:r>
        <w:rPr>
          <w:sz w:val="28"/>
          <w:szCs w:val="28"/>
          <w:lang w:val="uk-UA"/>
        </w:rPr>
        <w:t>за виконання особливо важливих завдань та додатковий обсяг роботи, при нагороджені Почесними грамотами</w:t>
      </w:r>
      <w:r>
        <w:rPr>
          <w:sz w:val="28"/>
          <w:szCs w:val="28"/>
        </w:rPr>
        <w:t xml:space="preserve"> та в інших випадках за умови виконання основних показників діяльності установи відповідно до затверджених </w:t>
      </w:r>
      <w:r w:rsidRPr="00FC37CA">
        <w:rPr>
          <w:sz w:val="28"/>
          <w:szCs w:val="28"/>
        </w:rPr>
        <w:t>критері</w:t>
      </w:r>
      <w:r>
        <w:rPr>
          <w:sz w:val="28"/>
          <w:szCs w:val="28"/>
        </w:rPr>
        <w:t>їв</w:t>
      </w:r>
      <w:r w:rsidRPr="00FC37CA">
        <w:rPr>
          <w:sz w:val="28"/>
          <w:szCs w:val="28"/>
        </w:rPr>
        <w:t xml:space="preserve"> якості роботи</w:t>
      </w:r>
      <w:r>
        <w:rPr>
          <w:sz w:val="28"/>
          <w:szCs w:val="28"/>
        </w:rPr>
        <w:t xml:space="preserve"> і в залежності від особистого внеску кожного працівника</w:t>
      </w:r>
      <w:r w:rsidRPr="00FC37CA">
        <w:rPr>
          <w:sz w:val="28"/>
          <w:szCs w:val="28"/>
        </w:rPr>
        <w:t xml:space="preserve">. </w:t>
      </w:r>
    </w:p>
    <w:p w:rsidR="00D40D99" w:rsidRDefault="00D40D99" w:rsidP="00D40D99">
      <w:pPr>
        <w:contextualSpacing/>
        <w:jc w:val="both"/>
        <w:rPr>
          <w:sz w:val="28"/>
          <w:szCs w:val="28"/>
        </w:rPr>
      </w:pPr>
      <w:r>
        <w:rPr>
          <w:sz w:val="28"/>
          <w:szCs w:val="28"/>
          <w:lang w:val="uk-UA"/>
        </w:rPr>
        <w:t xml:space="preserve">           </w:t>
      </w:r>
      <w:r w:rsidRPr="00320D3A">
        <w:rPr>
          <w:sz w:val="28"/>
          <w:szCs w:val="28"/>
        </w:rPr>
        <w:t xml:space="preserve">Преміюванню підлягають </w:t>
      </w:r>
      <w:r>
        <w:rPr>
          <w:sz w:val="28"/>
          <w:szCs w:val="28"/>
          <w:lang w:val="uk-UA"/>
        </w:rPr>
        <w:t>працівники</w:t>
      </w:r>
      <w:r w:rsidRPr="00320D3A">
        <w:rPr>
          <w:sz w:val="28"/>
          <w:szCs w:val="28"/>
        </w:rPr>
        <w:t xml:space="preserve">, які займають посади згідно штатного розпису </w:t>
      </w:r>
      <w:r w:rsidRPr="00AF1236">
        <w:rPr>
          <w:sz w:val="28"/>
          <w:szCs w:val="28"/>
        </w:rPr>
        <w:t xml:space="preserve">установи </w:t>
      </w:r>
      <w:r>
        <w:rPr>
          <w:sz w:val="28"/>
          <w:szCs w:val="28"/>
          <w:lang w:val="uk-UA"/>
        </w:rPr>
        <w:t>,</w:t>
      </w:r>
      <w:r w:rsidRPr="00320D3A">
        <w:rPr>
          <w:sz w:val="28"/>
          <w:szCs w:val="28"/>
        </w:rPr>
        <w:t xml:space="preserve"> а також працівники по роботі за сумісництвом.</w:t>
      </w:r>
    </w:p>
    <w:p w:rsidR="00D40D99" w:rsidRDefault="00D40D99" w:rsidP="00D40D99">
      <w:pPr>
        <w:contextualSpacing/>
        <w:jc w:val="both"/>
        <w:rPr>
          <w:sz w:val="28"/>
          <w:szCs w:val="28"/>
          <w:lang w:val="uk-UA"/>
        </w:rPr>
      </w:pPr>
      <w:r>
        <w:rPr>
          <w:sz w:val="28"/>
          <w:szCs w:val="28"/>
          <w:lang w:val="uk-UA"/>
        </w:rPr>
        <w:t xml:space="preserve">           Премії нараховуються за фактично відпрацьований час.</w:t>
      </w:r>
    </w:p>
    <w:p w:rsidR="00D40D99" w:rsidRDefault="00D40D99" w:rsidP="00D40D99">
      <w:pPr>
        <w:contextualSpacing/>
        <w:jc w:val="both"/>
        <w:rPr>
          <w:sz w:val="28"/>
          <w:szCs w:val="28"/>
        </w:rPr>
      </w:pPr>
      <w:r>
        <w:rPr>
          <w:sz w:val="28"/>
          <w:szCs w:val="28"/>
          <w:lang w:val="uk-UA"/>
        </w:rPr>
        <w:t xml:space="preserve">           </w:t>
      </w:r>
      <w:r w:rsidRPr="00A25197">
        <w:rPr>
          <w:sz w:val="28"/>
          <w:szCs w:val="28"/>
        </w:rPr>
        <w:t>Перелік</w:t>
      </w:r>
      <w:r w:rsidRPr="00A25197">
        <w:rPr>
          <w:sz w:val="28"/>
          <w:szCs w:val="28"/>
          <w:lang w:val="uk-UA"/>
        </w:rPr>
        <w:t xml:space="preserve"> державних та професійних</w:t>
      </w:r>
      <w:r w:rsidRPr="00A25197">
        <w:rPr>
          <w:sz w:val="28"/>
          <w:szCs w:val="28"/>
        </w:rPr>
        <w:t xml:space="preserve"> свят, до яких здійснюється преміювання працівників встановлюється Додатком </w:t>
      </w:r>
      <w:r w:rsidRPr="00A25197">
        <w:rPr>
          <w:sz w:val="28"/>
          <w:szCs w:val="28"/>
          <w:lang w:val="uk-UA"/>
        </w:rPr>
        <w:t xml:space="preserve">10 до </w:t>
      </w:r>
      <w:r w:rsidRPr="00A25197">
        <w:rPr>
          <w:sz w:val="28"/>
          <w:szCs w:val="28"/>
        </w:rPr>
        <w:t>Колективного договору.</w:t>
      </w:r>
      <w:r>
        <w:rPr>
          <w:sz w:val="28"/>
          <w:szCs w:val="28"/>
        </w:rPr>
        <w:t xml:space="preserve"> </w:t>
      </w:r>
    </w:p>
    <w:p w:rsidR="00D40D99" w:rsidRDefault="00D40D99" w:rsidP="00D40D99">
      <w:pPr>
        <w:contextualSpacing/>
        <w:jc w:val="both"/>
        <w:rPr>
          <w:sz w:val="28"/>
          <w:szCs w:val="28"/>
        </w:rPr>
      </w:pPr>
      <w:r>
        <w:rPr>
          <w:sz w:val="28"/>
          <w:szCs w:val="28"/>
          <w:lang w:val="uk-UA"/>
        </w:rPr>
        <w:t xml:space="preserve">           </w:t>
      </w:r>
      <w:r>
        <w:rPr>
          <w:sz w:val="28"/>
          <w:szCs w:val="28"/>
        </w:rPr>
        <w:t>Для цілей цього Положення, встановлюються наступні ювілейні дати: 50, 55, 60</w:t>
      </w:r>
      <w:r>
        <w:rPr>
          <w:sz w:val="28"/>
          <w:szCs w:val="28"/>
          <w:lang w:val="uk-UA"/>
        </w:rPr>
        <w:t xml:space="preserve"> </w:t>
      </w:r>
      <w:r>
        <w:rPr>
          <w:sz w:val="28"/>
          <w:szCs w:val="28"/>
        </w:rPr>
        <w:t xml:space="preserve">років. </w:t>
      </w:r>
    </w:p>
    <w:p w:rsidR="00D40D99" w:rsidRDefault="00D40D99" w:rsidP="00D40D99">
      <w:pPr>
        <w:contextualSpacing/>
        <w:jc w:val="both"/>
        <w:rPr>
          <w:sz w:val="28"/>
          <w:szCs w:val="28"/>
        </w:rPr>
      </w:pPr>
      <w:r w:rsidRPr="009B5DAD">
        <w:rPr>
          <w:b/>
          <w:sz w:val="28"/>
          <w:szCs w:val="28"/>
          <w:lang w:val="uk-UA"/>
        </w:rPr>
        <w:t xml:space="preserve">           </w:t>
      </w:r>
      <w:r w:rsidRPr="009B5DAD">
        <w:rPr>
          <w:b/>
          <w:sz w:val="28"/>
          <w:szCs w:val="28"/>
        </w:rPr>
        <w:t>2.2.</w:t>
      </w:r>
      <w:r>
        <w:rPr>
          <w:sz w:val="28"/>
          <w:szCs w:val="28"/>
        </w:rPr>
        <w:t xml:space="preserve"> Преміювання може бути персональним за особистий внесок у виконання важливого завдання </w:t>
      </w:r>
      <w:r>
        <w:rPr>
          <w:sz w:val="28"/>
          <w:szCs w:val="28"/>
          <w:lang w:val="uk-UA"/>
        </w:rPr>
        <w:t>та</w:t>
      </w:r>
      <w:r>
        <w:rPr>
          <w:sz w:val="28"/>
          <w:szCs w:val="28"/>
        </w:rPr>
        <w:t xml:space="preserve"> термінової роботи, до знаменної дати тощо. </w:t>
      </w:r>
    </w:p>
    <w:p w:rsidR="00D40D99" w:rsidRPr="004A54F1" w:rsidRDefault="00D40D99" w:rsidP="00D40D99">
      <w:pPr>
        <w:contextualSpacing/>
        <w:jc w:val="both"/>
        <w:rPr>
          <w:sz w:val="28"/>
          <w:szCs w:val="28"/>
        </w:rPr>
      </w:pPr>
      <w:r w:rsidRPr="009B5DAD">
        <w:rPr>
          <w:b/>
          <w:sz w:val="28"/>
          <w:szCs w:val="28"/>
          <w:lang w:val="uk-UA"/>
        </w:rPr>
        <w:t xml:space="preserve">           </w:t>
      </w:r>
      <w:r w:rsidRPr="009B5DAD">
        <w:rPr>
          <w:b/>
          <w:sz w:val="28"/>
          <w:szCs w:val="28"/>
        </w:rPr>
        <w:t>2.3.</w:t>
      </w:r>
      <w:r w:rsidRPr="00FC37CA">
        <w:rPr>
          <w:sz w:val="28"/>
          <w:szCs w:val="28"/>
        </w:rPr>
        <w:t xml:space="preserve"> </w:t>
      </w:r>
      <w:r w:rsidRPr="004A54F1">
        <w:rPr>
          <w:sz w:val="28"/>
          <w:szCs w:val="28"/>
        </w:rPr>
        <w:t>Розмір премії конкретного працівника залежить від особистого внеску в результати роботи структурного підрозділу/</w:t>
      </w:r>
      <w:r>
        <w:rPr>
          <w:sz w:val="28"/>
          <w:szCs w:val="28"/>
        </w:rPr>
        <w:t>установи</w:t>
      </w:r>
      <w:r w:rsidRPr="004A54F1">
        <w:rPr>
          <w:sz w:val="28"/>
          <w:szCs w:val="28"/>
        </w:rPr>
        <w:t xml:space="preserve">, не обмежується граничними розмірами та встановлюється на підставі </w:t>
      </w:r>
      <w:r>
        <w:rPr>
          <w:sz w:val="28"/>
          <w:szCs w:val="28"/>
          <w:lang w:val="uk-UA"/>
        </w:rPr>
        <w:t xml:space="preserve">подання завідувачів структурних підрозділів та наказу директора територіального центру в межах фонду заробітної плати. </w:t>
      </w:r>
    </w:p>
    <w:p w:rsidR="00D40D99" w:rsidRPr="00FC37CA" w:rsidRDefault="00D40D99" w:rsidP="00D40D99">
      <w:pPr>
        <w:contextualSpacing/>
        <w:jc w:val="both"/>
        <w:rPr>
          <w:sz w:val="28"/>
          <w:szCs w:val="28"/>
        </w:rPr>
      </w:pPr>
      <w:r w:rsidRPr="009B5DAD">
        <w:rPr>
          <w:b/>
          <w:color w:val="000000"/>
          <w:sz w:val="28"/>
          <w:szCs w:val="28"/>
          <w:lang w:val="uk-UA"/>
        </w:rPr>
        <w:t xml:space="preserve">         </w:t>
      </w:r>
      <w:r w:rsidRPr="009B5DAD">
        <w:rPr>
          <w:b/>
          <w:sz w:val="28"/>
          <w:szCs w:val="28"/>
        </w:rPr>
        <w:t>2.4.</w:t>
      </w:r>
      <w:r>
        <w:rPr>
          <w:sz w:val="28"/>
          <w:szCs w:val="28"/>
        </w:rPr>
        <w:t xml:space="preserve"> </w:t>
      </w:r>
      <w:r w:rsidRPr="00FC37CA">
        <w:rPr>
          <w:sz w:val="28"/>
          <w:szCs w:val="28"/>
        </w:rPr>
        <w:t>Розмір премі</w:t>
      </w:r>
      <w:r>
        <w:rPr>
          <w:sz w:val="28"/>
          <w:szCs w:val="28"/>
        </w:rPr>
        <w:t>ї</w:t>
      </w:r>
      <w:r w:rsidRPr="00FC37CA">
        <w:rPr>
          <w:sz w:val="28"/>
          <w:szCs w:val="28"/>
        </w:rPr>
        <w:t xml:space="preserve"> </w:t>
      </w:r>
      <w:r>
        <w:rPr>
          <w:sz w:val="28"/>
          <w:szCs w:val="28"/>
        </w:rPr>
        <w:t>працівнику м</w:t>
      </w:r>
      <w:r w:rsidRPr="00FC37CA">
        <w:rPr>
          <w:sz w:val="28"/>
          <w:szCs w:val="28"/>
        </w:rPr>
        <w:t xml:space="preserve">оже </w:t>
      </w:r>
      <w:r>
        <w:rPr>
          <w:sz w:val="28"/>
          <w:szCs w:val="28"/>
        </w:rPr>
        <w:t xml:space="preserve">встановлюватись як у </w:t>
      </w:r>
      <w:r w:rsidRPr="00FC37CA">
        <w:rPr>
          <w:sz w:val="28"/>
          <w:szCs w:val="28"/>
        </w:rPr>
        <w:t>відсотках до посадового окладу</w:t>
      </w:r>
      <w:r>
        <w:rPr>
          <w:sz w:val="28"/>
          <w:szCs w:val="28"/>
          <w:lang w:val="uk-UA"/>
        </w:rPr>
        <w:t xml:space="preserve"> з підвищенням</w:t>
      </w:r>
      <w:r w:rsidRPr="00FC37CA">
        <w:rPr>
          <w:sz w:val="28"/>
          <w:szCs w:val="28"/>
        </w:rPr>
        <w:t xml:space="preserve">, так і в </w:t>
      </w:r>
      <w:r>
        <w:rPr>
          <w:sz w:val="28"/>
          <w:szCs w:val="28"/>
        </w:rPr>
        <w:t>фіксованій грошовій сумі</w:t>
      </w:r>
      <w:r>
        <w:rPr>
          <w:sz w:val="28"/>
          <w:szCs w:val="28"/>
          <w:lang w:val="uk-UA"/>
        </w:rPr>
        <w:t xml:space="preserve"> в межах фонду заробітної плати.</w:t>
      </w:r>
      <w:r w:rsidRPr="00FC37CA">
        <w:rPr>
          <w:sz w:val="28"/>
          <w:szCs w:val="28"/>
        </w:rPr>
        <w:t xml:space="preserve"> </w:t>
      </w:r>
    </w:p>
    <w:p w:rsidR="00D40D99" w:rsidRDefault="00D40D99" w:rsidP="00D4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lang w:val="uk-UA"/>
        </w:rPr>
      </w:pPr>
      <w:r w:rsidRPr="009B5DAD">
        <w:rPr>
          <w:b/>
          <w:sz w:val="28"/>
          <w:szCs w:val="28"/>
          <w:lang w:val="uk-UA"/>
        </w:rPr>
        <w:t xml:space="preserve">         2.5.</w:t>
      </w:r>
      <w:r>
        <w:rPr>
          <w:sz w:val="28"/>
          <w:szCs w:val="28"/>
          <w:lang w:val="uk-UA"/>
        </w:rPr>
        <w:t xml:space="preserve"> Преміювання директора терцентру проводиться відповідно до розпорядження керівника </w:t>
      </w:r>
      <w:r>
        <w:rPr>
          <w:color w:val="000000"/>
          <w:sz w:val="28"/>
          <w:szCs w:val="28"/>
          <w:lang w:val="uk-UA"/>
        </w:rPr>
        <w:t>органу  вищого рівня у межах наявних  коштів фонду заробітної плати та економії фонду заробітної плати</w:t>
      </w:r>
      <w:r>
        <w:rPr>
          <w:sz w:val="28"/>
          <w:szCs w:val="28"/>
          <w:lang w:val="uk-UA"/>
        </w:rPr>
        <w:t xml:space="preserve"> за особистий вклад в загальні результати  роботи територіального центру по підсумками роботи.</w:t>
      </w:r>
    </w:p>
    <w:p w:rsidR="00D40D99" w:rsidRPr="00E345CC" w:rsidRDefault="00D40D99" w:rsidP="00D40D99">
      <w:pPr>
        <w:contextualSpacing/>
        <w:jc w:val="both"/>
        <w:rPr>
          <w:sz w:val="28"/>
          <w:szCs w:val="28"/>
          <w:lang w:val="uk-UA"/>
        </w:rPr>
      </w:pPr>
      <w:r w:rsidRPr="009B5DAD">
        <w:rPr>
          <w:b/>
          <w:sz w:val="28"/>
          <w:szCs w:val="28"/>
          <w:lang w:val="uk-UA"/>
        </w:rPr>
        <w:t xml:space="preserve">           2.6.</w:t>
      </w:r>
      <w:r w:rsidRPr="00E345CC">
        <w:rPr>
          <w:sz w:val="28"/>
          <w:szCs w:val="28"/>
          <w:lang w:val="uk-UA"/>
        </w:rPr>
        <w:t xml:space="preserve"> У випадку розподілу преміального фонду, розмір премії кожного працівника цього підрозділу встановлюється з урахуванням норм цього Положення та граничними розмірами не обмежується.</w:t>
      </w:r>
    </w:p>
    <w:p w:rsidR="00D40D99" w:rsidRPr="00751817" w:rsidRDefault="00D40D99" w:rsidP="00D40D99">
      <w:pPr>
        <w:pStyle w:val="rvps2"/>
        <w:shd w:val="clear" w:color="auto" w:fill="FFFFFF"/>
        <w:spacing w:before="0" w:beforeAutospacing="0" w:after="0" w:afterAutospacing="0"/>
        <w:contextualSpacing/>
        <w:jc w:val="both"/>
        <w:rPr>
          <w:sz w:val="28"/>
          <w:szCs w:val="28"/>
        </w:rPr>
      </w:pPr>
      <w:r w:rsidRPr="009B5DAD">
        <w:rPr>
          <w:b/>
          <w:sz w:val="28"/>
          <w:szCs w:val="28"/>
          <w:lang w:val="uk-UA"/>
        </w:rPr>
        <w:t xml:space="preserve">    </w:t>
      </w:r>
      <w:r>
        <w:rPr>
          <w:b/>
          <w:sz w:val="28"/>
          <w:szCs w:val="28"/>
          <w:lang w:val="uk-UA"/>
        </w:rPr>
        <w:t xml:space="preserve">       </w:t>
      </w:r>
      <w:r w:rsidRPr="009B5DAD">
        <w:rPr>
          <w:b/>
          <w:sz w:val="28"/>
          <w:szCs w:val="28"/>
          <w:lang w:val="uk-UA"/>
        </w:rPr>
        <w:t>2.7.</w:t>
      </w:r>
      <w:r w:rsidRPr="00E345CC">
        <w:rPr>
          <w:sz w:val="28"/>
          <w:szCs w:val="28"/>
          <w:lang w:val="uk-UA"/>
        </w:rPr>
        <w:t xml:space="preserve"> </w:t>
      </w:r>
      <w:r w:rsidRPr="00751817">
        <w:rPr>
          <w:sz w:val="28"/>
          <w:szCs w:val="28"/>
          <w:lang w:val="uk-UA"/>
        </w:rPr>
        <w:t xml:space="preserve"> </w:t>
      </w:r>
      <w:r w:rsidRPr="00751817">
        <w:rPr>
          <w:sz w:val="28"/>
          <w:szCs w:val="28"/>
        </w:rPr>
        <w:t>Преміювання працівників, які звільняються, проводиться у місяці звільнення за фактично відпрацьований час за пропозицією безпосереднього керівника</w:t>
      </w:r>
      <w:r>
        <w:rPr>
          <w:sz w:val="28"/>
          <w:szCs w:val="28"/>
          <w:lang w:val="uk-UA"/>
        </w:rPr>
        <w:t xml:space="preserve"> в межах фонду заробітної плати</w:t>
      </w:r>
      <w:r w:rsidRPr="00751817">
        <w:rPr>
          <w:sz w:val="28"/>
          <w:szCs w:val="28"/>
        </w:rPr>
        <w:t>.</w:t>
      </w:r>
    </w:p>
    <w:p w:rsidR="00D40D99" w:rsidRPr="00751817" w:rsidRDefault="00D40D99" w:rsidP="00D40D99">
      <w:pPr>
        <w:pStyle w:val="rvps2"/>
        <w:shd w:val="clear" w:color="auto" w:fill="FFFFFF"/>
        <w:spacing w:before="0" w:beforeAutospacing="0" w:after="0" w:afterAutospacing="0"/>
        <w:ind w:firstLine="709"/>
        <w:contextualSpacing/>
        <w:jc w:val="both"/>
        <w:rPr>
          <w:sz w:val="28"/>
          <w:szCs w:val="28"/>
        </w:rPr>
      </w:pPr>
      <w:bookmarkStart w:id="36" w:name="n73"/>
      <w:bookmarkEnd w:id="36"/>
      <w:r w:rsidRPr="00751817">
        <w:rPr>
          <w:sz w:val="28"/>
          <w:szCs w:val="28"/>
        </w:rPr>
        <w:t xml:space="preserve">У місяці, в якому </w:t>
      </w:r>
      <w:r w:rsidRPr="00751817">
        <w:rPr>
          <w:sz w:val="28"/>
          <w:szCs w:val="28"/>
          <w:lang w:val="uk-UA"/>
        </w:rPr>
        <w:t xml:space="preserve">працівник </w:t>
      </w:r>
      <w:r w:rsidRPr="00751817">
        <w:rPr>
          <w:sz w:val="28"/>
          <w:szCs w:val="28"/>
        </w:rPr>
        <w:t>перебуває у відпустці (основній, додатковій та інших, передбачених законодавством), за період тимчасової непрацездатності та в інших випадках, коли згідно із законодавством виплати проводяться із розрахунку середньої заробітної плати, місячна або квартальна премія нараховується за фактично відпрацьований час.</w:t>
      </w:r>
    </w:p>
    <w:p w:rsidR="00D40D99" w:rsidRPr="00751817" w:rsidRDefault="00D40D99" w:rsidP="00D40D99">
      <w:pPr>
        <w:pStyle w:val="rvps2"/>
        <w:shd w:val="clear" w:color="auto" w:fill="FFFFFF"/>
        <w:spacing w:before="0" w:beforeAutospacing="0" w:after="0" w:afterAutospacing="0"/>
        <w:ind w:firstLine="709"/>
        <w:contextualSpacing/>
        <w:jc w:val="both"/>
        <w:rPr>
          <w:sz w:val="28"/>
          <w:szCs w:val="28"/>
          <w:lang w:val="uk-UA"/>
        </w:rPr>
      </w:pPr>
      <w:bookmarkStart w:id="37" w:name="n74"/>
      <w:bookmarkStart w:id="38" w:name="n75"/>
      <w:bookmarkEnd w:id="37"/>
      <w:bookmarkEnd w:id="38"/>
      <w:r w:rsidRPr="00751817">
        <w:rPr>
          <w:sz w:val="28"/>
          <w:szCs w:val="28"/>
        </w:rPr>
        <w:t>Місячна премія виплачується не пізніше від терміну виплати заробітної плати за місяць, у якому нараховано премію, квартальна премія - не пізніше від терміну виплати заробітної плати за останній місяць кварталу, за який проводиться преміювання.</w:t>
      </w:r>
    </w:p>
    <w:p w:rsidR="00D40D99" w:rsidRPr="00751817" w:rsidRDefault="00D40D99" w:rsidP="00D40D99">
      <w:pPr>
        <w:contextualSpacing/>
        <w:jc w:val="both"/>
        <w:textAlignment w:val="baseline"/>
        <w:rPr>
          <w:sz w:val="28"/>
          <w:szCs w:val="28"/>
        </w:rPr>
      </w:pPr>
      <w:r>
        <w:rPr>
          <w:b/>
          <w:sz w:val="28"/>
          <w:szCs w:val="28"/>
          <w:lang w:val="uk-UA"/>
        </w:rPr>
        <w:t xml:space="preserve">         </w:t>
      </w:r>
      <w:r w:rsidRPr="009B5DAD">
        <w:rPr>
          <w:b/>
          <w:sz w:val="28"/>
          <w:szCs w:val="28"/>
          <w:lang w:val="uk-UA"/>
        </w:rPr>
        <w:t>2.8.</w:t>
      </w:r>
      <w:r>
        <w:rPr>
          <w:sz w:val="28"/>
          <w:szCs w:val="28"/>
          <w:lang w:val="uk-UA"/>
        </w:rPr>
        <w:t xml:space="preserve">  </w:t>
      </w:r>
      <w:r w:rsidRPr="00751817">
        <w:rPr>
          <w:sz w:val="28"/>
          <w:szCs w:val="28"/>
        </w:rPr>
        <w:t>Підставами для зниження розмірів чи позбавлення премій можуть бути:</w:t>
      </w:r>
    </w:p>
    <w:p w:rsidR="00D40D99" w:rsidRPr="00751817" w:rsidRDefault="00D40D99" w:rsidP="00313102">
      <w:pPr>
        <w:numPr>
          <w:ilvl w:val="0"/>
          <w:numId w:val="72"/>
        </w:numPr>
        <w:spacing w:after="0" w:line="240" w:lineRule="auto"/>
        <w:ind w:left="0" w:firstLine="709"/>
        <w:contextualSpacing/>
        <w:jc w:val="both"/>
        <w:textAlignment w:val="baseline"/>
        <w:rPr>
          <w:sz w:val="28"/>
          <w:szCs w:val="28"/>
        </w:rPr>
      </w:pPr>
      <w:r w:rsidRPr="00751817">
        <w:rPr>
          <w:sz w:val="28"/>
          <w:szCs w:val="28"/>
        </w:rPr>
        <w:t>невиконання чи неналежне виконання працівником трудових обов’язків;</w:t>
      </w:r>
    </w:p>
    <w:p w:rsidR="00D40D99" w:rsidRPr="00751817" w:rsidRDefault="00D40D99" w:rsidP="00313102">
      <w:pPr>
        <w:numPr>
          <w:ilvl w:val="0"/>
          <w:numId w:val="72"/>
        </w:numPr>
        <w:spacing w:after="0" w:line="240" w:lineRule="auto"/>
        <w:ind w:left="0" w:firstLine="709"/>
        <w:contextualSpacing/>
        <w:jc w:val="both"/>
        <w:textAlignment w:val="baseline"/>
        <w:rPr>
          <w:sz w:val="28"/>
          <w:szCs w:val="28"/>
        </w:rPr>
      </w:pPr>
      <w:r w:rsidRPr="00751817">
        <w:rPr>
          <w:sz w:val="28"/>
          <w:szCs w:val="28"/>
        </w:rPr>
        <w:t>порушення законодавства, правил внутрішнього трудового розпорядку, виробничих і технологічних інструкцій, вимог із техніки безпеки;</w:t>
      </w:r>
    </w:p>
    <w:p w:rsidR="00D40D99" w:rsidRPr="00751817" w:rsidRDefault="00D40D99" w:rsidP="00313102">
      <w:pPr>
        <w:numPr>
          <w:ilvl w:val="0"/>
          <w:numId w:val="72"/>
        </w:numPr>
        <w:spacing w:after="0" w:line="240" w:lineRule="auto"/>
        <w:ind w:left="0" w:firstLine="709"/>
        <w:contextualSpacing/>
        <w:jc w:val="both"/>
        <w:textAlignment w:val="baseline"/>
        <w:rPr>
          <w:sz w:val="28"/>
          <w:szCs w:val="28"/>
        </w:rPr>
      </w:pPr>
      <w:r w:rsidRPr="00751817">
        <w:rPr>
          <w:sz w:val="28"/>
          <w:szCs w:val="28"/>
        </w:rPr>
        <w:t>невчасне чи неякісне виконання розпоряджень, наказів й інших організаційно-розпорядчих документів;</w:t>
      </w:r>
    </w:p>
    <w:p w:rsidR="00D40D99" w:rsidRPr="00751817" w:rsidRDefault="00D40D99" w:rsidP="00313102">
      <w:pPr>
        <w:numPr>
          <w:ilvl w:val="0"/>
          <w:numId w:val="72"/>
        </w:numPr>
        <w:spacing w:after="0" w:line="240" w:lineRule="auto"/>
        <w:ind w:left="0" w:firstLine="709"/>
        <w:contextualSpacing/>
        <w:jc w:val="both"/>
        <w:textAlignment w:val="baseline"/>
        <w:rPr>
          <w:sz w:val="28"/>
          <w:szCs w:val="28"/>
        </w:rPr>
      </w:pPr>
      <w:r w:rsidRPr="00751817">
        <w:rPr>
          <w:sz w:val="28"/>
          <w:szCs w:val="28"/>
        </w:rPr>
        <w:t xml:space="preserve">притягнення працівника до адміністративної або </w:t>
      </w:r>
      <w:r>
        <w:rPr>
          <w:sz w:val="28"/>
          <w:szCs w:val="28"/>
          <w:lang w:val="uk-UA"/>
        </w:rPr>
        <w:t>дисциплінарної</w:t>
      </w:r>
      <w:r w:rsidRPr="00751817">
        <w:rPr>
          <w:sz w:val="28"/>
          <w:szCs w:val="28"/>
        </w:rPr>
        <w:t>відповідальності;</w:t>
      </w:r>
    </w:p>
    <w:p w:rsidR="00D40D99" w:rsidRPr="00751817" w:rsidRDefault="00D40D99" w:rsidP="00313102">
      <w:pPr>
        <w:numPr>
          <w:ilvl w:val="0"/>
          <w:numId w:val="72"/>
        </w:numPr>
        <w:spacing w:after="0" w:line="240" w:lineRule="auto"/>
        <w:ind w:left="0" w:firstLine="709"/>
        <w:contextualSpacing/>
        <w:jc w:val="both"/>
        <w:textAlignment w:val="baseline"/>
        <w:rPr>
          <w:sz w:val="28"/>
          <w:szCs w:val="28"/>
        </w:rPr>
      </w:pPr>
      <w:r w:rsidRPr="00751817">
        <w:rPr>
          <w:sz w:val="28"/>
          <w:szCs w:val="28"/>
        </w:rPr>
        <w:t>прогул;</w:t>
      </w:r>
    </w:p>
    <w:p w:rsidR="00D40D99" w:rsidRPr="00751817" w:rsidRDefault="00D40D99" w:rsidP="00313102">
      <w:pPr>
        <w:numPr>
          <w:ilvl w:val="0"/>
          <w:numId w:val="72"/>
        </w:numPr>
        <w:spacing w:after="0" w:line="240" w:lineRule="auto"/>
        <w:ind w:left="0" w:firstLine="709"/>
        <w:contextualSpacing/>
        <w:jc w:val="both"/>
        <w:textAlignment w:val="baseline"/>
        <w:rPr>
          <w:sz w:val="28"/>
          <w:szCs w:val="28"/>
        </w:rPr>
      </w:pPr>
      <w:r w:rsidRPr="00751817">
        <w:rPr>
          <w:sz w:val="28"/>
          <w:szCs w:val="28"/>
        </w:rPr>
        <w:t>постійні запізнення чи передчасне залишення робочого місця до закінчення робочого дня;</w:t>
      </w:r>
    </w:p>
    <w:p w:rsidR="00D40D99" w:rsidRPr="00751817" w:rsidRDefault="00D40D99" w:rsidP="00313102">
      <w:pPr>
        <w:numPr>
          <w:ilvl w:val="0"/>
          <w:numId w:val="72"/>
        </w:numPr>
        <w:spacing w:after="0" w:line="240" w:lineRule="auto"/>
        <w:ind w:left="0" w:firstLine="709"/>
        <w:contextualSpacing/>
        <w:jc w:val="both"/>
        <w:textAlignment w:val="baseline"/>
        <w:rPr>
          <w:sz w:val="28"/>
          <w:szCs w:val="28"/>
        </w:rPr>
      </w:pPr>
      <w:r w:rsidRPr="00751817">
        <w:rPr>
          <w:sz w:val="28"/>
          <w:szCs w:val="28"/>
        </w:rPr>
        <w:t>поява на роботі у нетверезому стані;</w:t>
      </w:r>
    </w:p>
    <w:p w:rsidR="00D40D99" w:rsidRPr="00751817" w:rsidRDefault="00D40D99" w:rsidP="00313102">
      <w:pPr>
        <w:numPr>
          <w:ilvl w:val="0"/>
          <w:numId w:val="72"/>
        </w:numPr>
        <w:spacing w:after="0" w:line="240" w:lineRule="auto"/>
        <w:ind w:left="0" w:firstLine="709"/>
        <w:contextualSpacing/>
        <w:jc w:val="both"/>
        <w:textAlignment w:val="baseline"/>
        <w:rPr>
          <w:sz w:val="28"/>
          <w:szCs w:val="28"/>
        </w:rPr>
      </w:pPr>
      <w:r w:rsidRPr="00751817">
        <w:rPr>
          <w:sz w:val="28"/>
          <w:szCs w:val="28"/>
        </w:rPr>
        <w:t xml:space="preserve">крадіжка майна </w:t>
      </w:r>
      <w:r w:rsidRPr="00751817">
        <w:rPr>
          <w:sz w:val="28"/>
          <w:szCs w:val="28"/>
          <w:lang w:val="uk-UA"/>
        </w:rPr>
        <w:t>установи</w:t>
      </w:r>
      <w:r w:rsidRPr="00751817">
        <w:rPr>
          <w:sz w:val="28"/>
          <w:szCs w:val="28"/>
        </w:rPr>
        <w:t xml:space="preserve"> тощо.</w:t>
      </w:r>
    </w:p>
    <w:p w:rsidR="00D40D99" w:rsidRDefault="00D40D99" w:rsidP="00D40D99">
      <w:pPr>
        <w:contextualSpacing/>
        <w:jc w:val="both"/>
        <w:rPr>
          <w:sz w:val="28"/>
          <w:szCs w:val="28"/>
        </w:rPr>
      </w:pPr>
      <w:r>
        <w:rPr>
          <w:sz w:val="28"/>
          <w:szCs w:val="28"/>
          <w:lang w:val="uk-UA"/>
        </w:rPr>
        <w:t xml:space="preserve">             </w:t>
      </w:r>
      <w:r w:rsidRPr="00DA3850">
        <w:rPr>
          <w:sz w:val="28"/>
          <w:szCs w:val="28"/>
        </w:rPr>
        <w:t xml:space="preserve">Працівник, </w:t>
      </w:r>
      <w:r w:rsidRPr="00E54921">
        <w:rPr>
          <w:sz w:val="28"/>
          <w:szCs w:val="28"/>
        </w:rPr>
        <w:t>якому винесено догану,</w:t>
      </w:r>
      <w:r w:rsidRPr="00DA3850">
        <w:rPr>
          <w:sz w:val="28"/>
          <w:szCs w:val="28"/>
        </w:rPr>
        <w:t xml:space="preserve"> позбавляється премії строком на </w:t>
      </w:r>
      <w:r>
        <w:rPr>
          <w:sz w:val="28"/>
          <w:szCs w:val="28"/>
        </w:rPr>
        <w:t xml:space="preserve">дванадцять місяців </w:t>
      </w:r>
      <w:r w:rsidRPr="00DA3850">
        <w:rPr>
          <w:sz w:val="28"/>
          <w:szCs w:val="28"/>
        </w:rPr>
        <w:t xml:space="preserve">від дати реєстрації наказу про накладення дисциплінарного стягнення. </w:t>
      </w:r>
    </w:p>
    <w:p w:rsidR="00D40D99" w:rsidRPr="00811198" w:rsidRDefault="00D40D99" w:rsidP="00D40D99">
      <w:pPr>
        <w:ind w:firstLine="709"/>
        <w:contextualSpacing/>
        <w:jc w:val="both"/>
        <w:rPr>
          <w:sz w:val="28"/>
          <w:szCs w:val="28"/>
        </w:rPr>
      </w:pPr>
      <w:r>
        <w:rPr>
          <w:sz w:val="28"/>
          <w:szCs w:val="28"/>
          <w:lang w:val="uk-UA"/>
        </w:rPr>
        <w:t xml:space="preserve">    </w:t>
      </w:r>
      <w:r w:rsidRPr="00811198">
        <w:rPr>
          <w:sz w:val="28"/>
          <w:szCs w:val="28"/>
        </w:rPr>
        <w:t>Якщо протягом</w:t>
      </w:r>
      <w:r>
        <w:rPr>
          <w:sz w:val="28"/>
          <w:szCs w:val="28"/>
        </w:rPr>
        <w:t xml:space="preserve"> </w:t>
      </w:r>
      <w:r w:rsidRPr="00811198">
        <w:rPr>
          <w:sz w:val="28"/>
          <w:szCs w:val="28"/>
        </w:rPr>
        <w:t xml:space="preserve">визначеного терміну з дня </w:t>
      </w:r>
      <w:r>
        <w:rPr>
          <w:sz w:val="28"/>
          <w:szCs w:val="28"/>
        </w:rPr>
        <w:t xml:space="preserve">винесення </w:t>
      </w:r>
      <w:r w:rsidRPr="00811198">
        <w:rPr>
          <w:sz w:val="28"/>
          <w:szCs w:val="28"/>
        </w:rPr>
        <w:t>догани до нього не буде застосовано нове дисциплінарне стягнення, він вважається таким, що не мав дисциплінарного стягнення.</w:t>
      </w:r>
    </w:p>
    <w:p w:rsidR="00D40D99" w:rsidRDefault="00D40D99" w:rsidP="00D40D99">
      <w:pPr>
        <w:ind w:firstLine="709"/>
        <w:contextualSpacing/>
        <w:jc w:val="both"/>
        <w:rPr>
          <w:sz w:val="28"/>
          <w:szCs w:val="28"/>
        </w:rPr>
      </w:pPr>
      <w:r>
        <w:rPr>
          <w:sz w:val="28"/>
          <w:szCs w:val="28"/>
          <w:lang w:val="uk-UA"/>
        </w:rPr>
        <w:t xml:space="preserve">    </w:t>
      </w:r>
      <w:r w:rsidRPr="00DA3850">
        <w:rPr>
          <w:sz w:val="28"/>
          <w:szCs w:val="28"/>
        </w:rPr>
        <w:t xml:space="preserve">Якщо працівник не допустив нового порушення трудової дисципліни, проявив себе як сумлінний працівник і стягнення з нього зняте </w:t>
      </w:r>
      <w:r>
        <w:rPr>
          <w:sz w:val="28"/>
          <w:szCs w:val="28"/>
        </w:rPr>
        <w:t xml:space="preserve">наказом керівника </w:t>
      </w:r>
      <w:r w:rsidRPr="00DA3850">
        <w:rPr>
          <w:sz w:val="28"/>
          <w:szCs w:val="28"/>
        </w:rPr>
        <w:t>достроково, він преміюється на загальних підставах відповідно до норм цього Положення.</w:t>
      </w:r>
    </w:p>
    <w:p w:rsidR="00D40D99" w:rsidRDefault="00D40D99" w:rsidP="00D40D99">
      <w:pPr>
        <w:ind w:firstLine="709"/>
        <w:contextualSpacing/>
        <w:jc w:val="both"/>
        <w:rPr>
          <w:b/>
          <w:bCs/>
          <w:sz w:val="28"/>
          <w:szCs w:val="28"/>
          <w:lang w:val="uk-UA"/>
        </w:rPr>
      </w:pPr>
      <w:r w:rsidRPr="0081093A">
        <w:rPr>
          <w:b/>
          <w:bCs/>
          <w:sz w:val="28"/>
          <w:szCs w:val="28"/>
          <w:lang w:val="uk-UA"/>
        </w:rPr>
        <w:t xml:space="preserve">2.9. </w:t>
      </w:r>
      <w:r w:rsidRPr="0081093A">
        <w:rPr>
          <w:sz w:val="28"/>
          <w:szCs w:val="28"/>
          <w:lang w:val="uk-UA"/>
        </w:rPr>
        <w:t>Працівникам, які призвані на</w:t>
      </w:r>
      <w:r>
        <w:rPr>
          <w:b/>
          <w:bCs/>
          <w:sz w:val="28"/>
          <w:szCs w:val="28"/>
          <w:lang w:val="uk-UA"/>
        </w:rPr>
        <w:t xml:space="preserve"> </w:t>
      </w:r>
      <w:r w:rsidRPr="0081093A">
        <w:rPr>
          <w:sz w:val="28"/>
          <w:szCs w:val="28"/>
          <w:lang w:val="uk-UA"/>
        </w:rPr>
        <w:t>військову службу під час дії</w:t>
      </w:r>
      <w:r>
        <w:rPr>
          <w:b/>
          <w:bCs/>
          <w:sz w:val="28"/>
          <w:szCs w:val="28"/>
          <w:lang w:val="uk-UA"/>
        </w:rPr>
        <w:t xml:space="preserve"> </w:t>
      </w:r>
      <w:r w:rsidRPr="0081093A">
        <w:rPr>
          <w:sz w:val="28"/>
          <w:szCs w:val="28"/>
          <w:lang w:val="uk-UA"/>
        </w:rPr>
        <w:t>воєнного стану</w:t>
      </w:r>
      <w:r>
        <w:rPr>
          <w:sz w:val="28"/>
          <w:szCs w:val="28"/>
          <w:lang w:val="uk-UA"/>
        </w:rPr>
        <w:t>,</w:t>
      </w:r>
      <w:r w:rsidRPr="0081093A">
        <w:rPr>
          <w:sz w:val="28"/>
          <w:szCs w:val="28"/>
          <w:lang w:val="uk-UA"/>
        </w:rPr>
        <w:t xml:space="preserve"> може виплачуватися премія до державних та професійних свят.</w:t>
      </w:r>
      <w:r>
        <w:rPr>
          <w:b/>
          <w:bCs/>
          <w:sz w:val="28"/>
          <w:szCs w:val="28"/>
          <w:lang w:val="uk-UA"/>
        </w:rPr>
        <w:t xml:space="preserve"> </w:t>
      </w:r>
    </w:p>
    <w:p w:rsidR="00D40D99" w:rsidRDefault="00D40D99" w:rsidP="00D40D99">
      <w:pPr>
        <w:ind w:firstLine="709"/>
        <w:contextualSpacing/>
        <w:jc w:val="both"/>
        <w:rPr>
          <w:b/>
          <w:bCs/>
          <w:sz w:val="28"/>
          <w:szCs w:val="28"/>
          <w:lang w:val="uk-UA"/>
        </w:rPr>
      </w:pPr>
    </w:p>
    <w:p w:rsidR="00D40D99" w:rsidRPr="00043E33" w:rsidRDefault="00D40D99" w:rsidP="00D40D99">
      <w:pPr>
        <w:ind w:firstLine="709"/>
        <w:contextualSpacing/>
        <w:jc w:val="center"/>
        <w:rPr>
          <w:b/>
          <w:sz w:val="28"/>
          <w:szCs w:val="28"/>
        </w:rPr>
      </w:pPr>
      <w:r>
        <w:rPr>
          <w:b/>
          <w:sz w:val="28"/>
          <w:szCs w:val="28"/>
          <w:lang w:val="uk-UA"/>
        </w:rPr>
        <w:t>3</w:t>
      </w:r>
      <w:r>
        <w:rPr>
          <w:b/>
          <w:sz w:val="28"/>
          <w:szCs w:val="28"/>
        </w:rPr>
        <w:t xml:space="preserve">. </w:t>
      </w:r>
      <w:r w:rsidRPr="00043E33">
        <w:rPr>
          <w:b/>
          <w:sz w:val="28"/>
          <w:szCs w:val="28"/>
        </w:rPr>
        <w:t>Прикінцеві положення</w:t>
      </w:r>
      <w:r>
        <w:rPr>
          <w:b/>
          <w:sz w:val="28"/>
          <w:szCs w:val="28"/>
        </w:rPr>
        <w:t xml:space="preserve"> </w:t>
      </w:r>
    </w:p>
    <w:p w:rsidR="00D40D99" w:rsidRDefault="00D40D99" w:rsidP="00D40D99">
      <w:pPr>
        <w:ind w:firstLine="709"/>
        <w:contextualSpacing/>
        <w:jc w:val="both"/>
        <w:rPr>
          <w:sz w:val="28"/>
          <w:szCs w:val="28"/>
        </w:rPr>
      </w:pPr>
    </w:p>
    <w:p w:rsidR="00D40D99" w:rsidRDefault="00D40D99" w:rsidP="00D40D99">
      <w:pPr>
        <w:ind w:firstLine="142"/>
        <w:contextualSpacing/>
        <w:jc w:val="both"/>
        <w:rPr>
          <w:sz w:val="28"/>
          <w:szCs w:val="28"/>
        </w:rPr>
      </w:pPr>
      <w:r>
        <w:rPr>
          <w:b/>
          <w:sz w:val="28"/>
          <w:szCs w:val="28"/>
          <w:lang w:val="uk-UA"/>
        </w:rPr>
        <w:t xml:space="preserve">          </w:t>
      </w:r>
      <w:r w:rsidRPr="009B5DAD">
        <w:rPr>
          <w:b/>
          <w:sz w:val="28"/>
          <w:szCs w:val="28"/>
          <w:lang w:val="uk-UA"/>
        </w:rPr>
        <w:t>3</w:t>
      </w:r>
      <w:r w:rsidRPr="009B5DAD">
        <w:rPr>
          <w:b/>
          <w:sz w:val="28"/>
          <w:szCs w:val="28"/>
        </w:rPr>
        <w:t>.1.</w:t>
      </w:r>
      <w:r w:rsidRPr="00FC37CA">
        <w:rPr>
          <w:sz w:val="28"/>
          <w:szCs w:val="28"/>
        </w:rPr>
        <w:t xml:space="preserve"> </w:t>
      </w:r>
      <w:r>
        <w:rPr>
          <w:sz w:val="28"/>
          <w:szCs w:val="28"/>
        </w:rPr>
        <w:t>Із</w:t>
      </w:r>
      <w:r w:rsidRPr="00FC37CA">
        <w:rPr>
          <w:sz w:val="28"/>
          <w:szCs w:val="28"/>
        </w:rPr>
        <w:t xml:space="preserve"> введення</w:t>
      </w:r>
      <w:r>
        <w:rPr>
          <w:sz w:val="28"/>
          <w:szCs w:val="28"/>
        </w:rPr>
        <w:t>м</w:t>
      </w:r>
      <w:r w:rsidRPr="00FC37CA">
        <w:rPr>
          <w:sz w:val="28"/>
          <w:szCs w:val="28"/>
        </w:rPr>
        <w:t xml:space="preserve"> в дію цього Положення </w:t>
      </w:r>
      <w:r>
        <w:rPr>
          <w:sz w:val="28"/>
          <w:szCs w:val="28"/>
        </w:rPr>
        <w:t>у</w:t>
      </w:r>
      <w:r w:rsidRPr="00FC37CA">
        <w:rPr>
          <w:sz w:val="28"/>
          <w:szCs w:val="28"/>
        </w:rPr>
        <w:t xml:space="preserve">сі попередні нормативні </w:t>
      </w:r>
      <w:r>
        <w:rPr>
          <w:sz w:val="28"/>
          <w:szCs w:val="28"/>
        </w:rPr>
        <w:t>д</w:t>
      </w:r>
      <w:r w:rsidRPr="00FC37CA">
        <w:rPr>
          <w:sz w:val="28"/>
          <w:szCs w:val="28"/>
        </w:rPr>
        <w:t>окументи</w:t>
      </w:r>
      <w:r>
        <w:rPr>
          <w:sz w:val="28"/>
          <w:szCs w:val="28"/>
        </w:rPr>
        <w:t xml:space="preserve"> установи</w:t>
      </w:r>
      <w:r>
        <w:rPr>
          <w:sz w:val="28"/>
          <w:szCs w:val="28"/>
          <w:lang w:val="uk-UA"/>
        </w:rPr>
        <w:t xml:space="preserve">, </w:t>
      </w:r>
      <w:r w:rsidRPr="00FC37CA">
        <w:rPr>
          <w:sz w:val="28"/>
          <w:szCs w:val="28"/>
        </w:rPr>
        <w:t xml:space="preserve">що регламентують нарахування і виплату премій працівникам </w:t>
      </w:r>
      <w:r>
        <w:rPr>
          <w:sz w:val="28"/>
          <w:szCs w:val="28"/>
        </w:rPr>
        <w:t>установи</w:t>
      </w:r>
      <w:r w:rsidRPr="00FC37CA">
        <w:rPr>
          <w:sz w:val="28"/>
          <w:szCs w:val="28"/>
        </w:rPr>
        <w:t>, вважаються такими, що втратили чинність.</w:t>
      </w:r>
    </w:p>
    <w:p w:rsidR="00D40D99" w:rsidRDefault="00D40D99" w:rsidP="00D40D99">
      <w:pPr>
        <w:contextualSpacing/>
        <w:jc w:val="both"/>
        <w:rPr>
          <w:sz w:val="28"/>
          <w:szCs w:val="28"/>
        </w:rPr>
      </w:pPr>
      <w:r>
        <w:rPr>
          <w:b/>
          <w:sz w:val="28"/>
          <w:szCs w:val="28"/>
          <w:lang w:val="uk-UA"/>
        </w:rPr>
        <w:t xml:space="preserve">          </w:t>
      </w:r>
      <w:r w:rsidRPr="009B5DAD">
        <w:rPr>
          <w:b/>
          <w:sz w:val="28"/>
          <w:szCs w:val="28"/>
          <w:lang w:val="uk-UA"/>
        </w:rPr>
        <w:t>3</w:t>
      </w:r>
      <w:r w:rsidRPr="009B5DAD">
        <w:rPr>
          <w:b/>
          <w:sz w:val="28"/>
          <w:szCs w:val="28"/>
        </w:rPr>
        <w:t>.</w:t>
      </w:r>
      <w:r w:rsidRPr="009B5DAD">
        <w:rPr>
          <w:b/>
          <w:sz w:val="28"/>
          <w:szCs w:val="28"/>
          <w:lang w:val="uk-UA"/>
        </w:rPr>
        <w:t>2</w:t>
      </w:r>
      <w:r w:rsidRPr="009B5DAD">
        <w:rPr>
          <w:b/>
          <w:sz w:val="28"/>
          <w:szCs w:val="28"/>
        </w:rPr>
        <w:t>.</w:t>
      </w:r>
      <w:r w:rsidRPr="006C613C">
        <w:rPr>
          <w:sz w:val="28"/>
          <w:szCs w:val="28"/>
        </w:rPr>
        <w:t xml:space="preserve"> Відносини, що не врегульовані у цьому Положенні, регулюються чинним законодавством України</w:t>
      </w:r>
      <w:r>
        <w:rPr>
          <w:sz w:val="28"/>
          <w:szCs w:val="28"/>
        </w:rPr>
        <w:t>.</w:t>
      </w:r>
    </w:p>
    <w:p w:rsidR="00D40D99" w:rsidRDefault="00D40D99" w:rsidP="00D40D99">
      <w:pPr>
        <w:contextualSpacing/>
        <w:jc w:val="both"/>
        <w:rPr>
          <w:b/>
          <w:color w:val="000000"/>
          <w:sz w:val="28"/>
          <w:szCs w:val="28"/>
          <w:lang w:val="uk-UA"/>
        </w:rPr>
      </w:pPr>
      <w:r>
        <w:rPr>
          <w:b/>
          <w:sz w:val="28"/>
          <w:szCs w:val="28"/>
          <w:lang w:val="uk-UA"/>
        </w:rPr>
        <w:t xml:space="preserve">          </w:t>
      </w:r>
      <w:r w:rsidRPr="009B5DAD">
        <w:rPr>
          <w:b/>
          <w:sz w:val="28"/>
          <w:szCs w:val="28"/>
          <w:lang w:val="uk-UA"/>
        </w:rPr>
        <w:t>3</w:t>
      </w:r>
      <w:r w:rsidRPr="009B5DAD">
        <w:rPr>
          <w:b/>
          <w:sz w:val="28"/>
          <w:szCs w:val="28"/>
        </w:rPr>
        <w:t>.</w:t>
      </w:r>
      <w:r w:rsidRPr="009B5DAD">
        <w:rPr>
          <w:b/>
          <w:sz w:val="28"/>
          <w:szCs w:val="28"/>
          <w:lang w:val="uk-UA"/>
        </w:rPr>
        <w:t>3</w:t>
      </w:r>
      <w:r w:rsidRPr="009B5DAD">
        <w:rPr>
          <w:b/>
          <w:sz w:val="28"/>
          <w:szCs w:val="28"/>
        </w:rPr>
        <w:t>.</w:t>
      </w:r>
      <w:r w:rsidRPr="006C613C">
        <w:rPr>
          <w:sz w:val="28"/>
          <w:szCs w:val="28"/>
        </w:rPr>
        <w:t xml:space="preserve"> Спори з питань преміювання розглядаються </w:t>
      </w:r>
      <w:r>
        <w:rPr>
          <w:sz w:val="28"/>
          <w:szCs w:val="28"/>
        </w:rPr>
        <w:t>у</w:t>
      </w:r>
      <w:r w:rsidRPr="006C613C">
        <w:rPr>
          <w:sz w:val="28"/>
          <w:szCs w:val="28"/>
        </w:rPr>
        <w:t xml:space="preserve"> порядку, передбаченому </w:t>
      </w:r>
      <w:r>
        <w:rPr>
          <w:sz w:val="28"/>
          <w:szCs w:val="28"/>
        </w:rPr>
        <w:t xml:space="preserve">нормами чинного </w:t>
      </w:r>
      <w:r w:rsidRPr="006C613C">
        <w:rPr>
          <w:sz w:val="28"/>
          <w:szCs w:val="28"/>
        </w:rPr>
        <w:t>законодавств</w:t>
      </w:r>
      <w:r>
        <w:rPr>
          <w:sz w:val="28"/>
          <w:szCs w:val="28"/>
        </w:rPr>
        <w:t>а</w:t>
      </w:r>
      <w:r>
        <w:rPr>
          <w:sz w:val="28"/>
          <w:szCs w:val="28"/>
          <w:lang w:val="uk-UA"/>
        </w:rPr>
        <w:t>.</w:t>
      </w:r>
      <w:r w:rsidRPr="00B217F1">
        <w:rPr>
          <w:b/>
          <w:color w:val="000000"/>
          <w:sz w:val="28"/>
          <w:szCs w:val="28"/>
          <w:lang w:val="uk-UA"/>
        </w:rPr>
        <w:t xml:space="preserve"> </w:t>
      </w: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color w:val="000000"/>
          <w:sz w:val="28"/>
          <w:szCs w:val="28"/>
          <w:lang w:val="uk-UA"/>
        </w:rPr>
      </w:pPr>
    </w:p>
    <w:p w:rsidR="00D40D99" w:rsidRDefault="00D40D99" w:rsidP="00D40D99">
      <w:pPr>
        <w:contextualSpacing/>
        <w:jc w:val="both"/>
        <w:rPr>
          <w:b/>
          <w:sz w:val="28"/>
          <w:szCs w:val="28"/>
          <w:lang w:val="uk-UA"/>
        </w:rPr>
      </w:pPr>
      <w:r w:rsidRPr="00B217F1">
        <w:rPr>
          <w:b/>
          <w:color w:val="000000"/>
          <w:sz w:val="28"/>
          <w:szCs w:val="28"/>
          <w:lang w:val="uk-UA"/>
        </w:rPr>
        <w:t xml:space="preserve">                               </w:t>
      </w:r>
      <w:r>
        <w:rPr>
          <w:b/>
          <w:color w:val="000000"/>
          <w:sz w:val="28"/>
          <w:szCs w:val="28"/>
          <w:lang w:val="uk-UA"/>
        </w:rPr>
        <w:t xml:space="preserve">                                                                               </w:t>
      </w:r>
      <w:r w:rsidRPr="00B217F1">
        <w:rPr>
          <w:b/>
          <w:color w:val="000000"/>
          <w:sz w:val="28"/>
          <w:szCs w:val="28"/>
          <w:lang w:val="uk-UA"/>
        </w:rPr>
        <w:t xml:space="preserve"> </w:t>
      </w:r>
      <w:r w:rsidRPr="00B217F1">
        <w:rPr>
          <w:b/>
          <w:sz w:val="28"/>
          <w:szCs w:val="28"/>
          <w:lang w:val="uk-UA"/>
        </w:rPr>
        <w:t>Додаток №</w:t>
      </w:r>
      <w:r>
        <w:rPr>
          <w:b/>
          <w:sz w:val="28"/>
          <w:szCs w:val="28"/>
          <w:lang w:val="uk-UA"/>
        </w:rPr>
        <w:t>7</w:t>
      </w:r>
    </w:p>
    <w:p w:rsidR="00D40D99" w:rsidRPr="0074572B" w:rsidRDefault="00D40D99" w:rsidP="00D40D99">
      <w:pPr>
        <w:contextualSpacing/>
        <w:jc w:val="both"/>
        <w:rPr>
          <w:sz w:val="28"/>
          <w:szCs w:val="28"/>
          <w:lang w:val="uk-UA"/>
        </w:rPr>
      </w:pPr>
    </w:p>
    <w:p w:rsidR="00D40D99" w:rsidRPr="00B217F1" w:rsidRDefault="00D40D99" w:rsidP="00D40D99">
      <w:pPr>
        <w:contextualSpacing/>
        <w:jc w:val="center"/>
        <w:rPr>
          <w:b/>
          <w:color w:val="000000"/>
          <w:sz w:val="28"/>
          <w:szCs w:val="28"/>
          <w:lang w:val="uk-UA"/>
        </w:rPr>
      </w:pPr>
      <w:r w:rsidRPr="00B217F1">
        <w:rPr>
          <w:b/>
          <w:color w:val="000000"/>
          <w:sz w:val="28"/>
          <w:szCs w:val="28"/>
          <w:lang w:val="uk-UA"/>
        </w:rPr>
        <w:t>ПОКАЗНИКИ ПРЕМІЮВАННЯ</w:t>
      </w:r>
    </w:p>
    <w:p w:rsidR="00D40D99" w:rsidRPr="00B217F1" w:rsidRDefault="00D40D99" w:rsidP="00D40D99">
      <w:pPr>
        <w:contextualSpacing/>
        <w:jc w:val="center"/>
        <w:rPr>
          <w:b/>
          <w:color w:val="000000"/>
          <w:sz w:val="28"/>
          <w:szCs w:val="28"/>
          <w:lang w:val="uk-UA"/>
        </w:rPr>
      </w:pPr>
      <w:r w:rsidRPr="00B217F1">
        <w:rPr>
          <w:b/>
          <w:color w:val="000000"/>
          <w:sz w:val="28"/>
          <w:szCs w:val="28"/>
          <w:lang w:val="uk-UA"/>
        </w:rPr>
        <w:t>працівників Козятинського міського територіального центру соціального обслуговування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7129"/>
        <w:gridCol w:w="2198"/>
      </w:tblGrid>
      <w:tr w:rsidR="00D40D99" w:rsidRPr="00B217F1" w:rsidTr="00C01DD2">
        <w:tc>
          <w:tcPr>
            <w:tcW w:w="646" w:type="dxa"/>
            <w:tcBorders>
              <w:top w:val="single" w:sz="4" w:space="0" w:color="auto"/>
              <w:left w:val="single" w:sz="4" w:space="0" w:color="auto"/>
              <w:bottom w:val="single" w:sz="4" w:space="0" w:color="auto"/>
              <w:right w:val="single" w:sz="4" w:space="0" w:color="auto"/>
            </w:tcBorders>
            <w:hideMark/>
          </w:tcPr>
          <w:p w:rsidR="00D40D99" w:rsidRPr="00B217F1" w:rsidRDefault="00D40D99" w:rsidP="00C01DD2">
            <w:pPr>
              <w:contextualSpacing/>
              <w:jc w:val="both"/>
              <w:rPr>
                <w:b/>
                <w:color w:val="000000"/>
                <w:sz w:val="28"/>
                <w:szCs w:val="28"/>
                <w:lang w:val="uk-UA"/>
              </w:rPr>
            </w:pPr>
            <w:r w:rsidRPr="00B217F1">
              <w:rPr>
                <w:b/>
                <w:color w:val="000000"/>
                <w:sz w:val="28"/>
                <w:szCs w:val="28"/>
                <w:lang w:val="uk-UA"/>
              </w:rPr>
              <w:t>№</w:t>
            </w:r>
          </w:p>
          <w:p w:rsidR="00D40D99" w:rsidRPr="00B217F1" w:rsidRDefault="00D40D99" w:rsidP="00C01DD2">
            <w:pPr>
              <w:contextualSpacing/>
              <w:jc w:val="both"/>
              <w:rPr>
                <w:b/>
                <w:color w:val="000000"/>
                <w:sz w:val="28"/>
                <w:szCs w:val="28"/>
                <w:lang w:val="uk-UA"/>
              </w:rPr>
            </w:pPr>
            <w:r w:rsidRPr="00B217F1">
              <w:rPr>
                <w:b/>
                <w:color w:val="000000"/>
                <w:sz w:val="28"/>
                <w:szCs w:val="28"/>
                <w:lang w:val="uk-UA"/>
              </w:rPr>
              <w:t>п/п</w:t>
            </w:r>
          </w:p>
        </w:tc>
        <w:tc>
          <w:tcPr>
            <w:tcW w:w="7129" w:type="dxa"/>
            <w:tcBorders>
              <w:top w:val="single" w:sz="4" w:space="0" w:color="auto"/>
              <w:left w:val="single" w:sz="4" w:space="0" w:color="auto"/>
              <w:bottom w:val="single" w:sz="4" w:space="0" w:color="auto"/>
              <w:right w:val="single" w:sz="4" w:space="0" w:color="auto"/>
            </w:tcBorders>
            <w:hideMark/>
          </w:tcPr>
          <w:p w:rsidR="00D40D99" w:rsidRPr="00B217F1" w:rsidRDefault="00D40D99" w:rsidP="00C01DD2">
            <w:pPr>
              <w:contextualSpacing/>
              <w:jc w:val="both"/>
              <w:rPr>
                <w:b/>
                <w:color w:val="000000"/>
                <w:sz w:val="28"/>
                <w:szCs w:val="28"/>
                <w:lang w:val="uk-UA"/>
              </w:rPr>
            </w:pPr>
            <w:r w:rsidRPr="00B217F1">
              <w:rPr>
                <w:b/>
                <w:color w:val="000000"/>
                <w:sz w:val="28"/>
                <w:szCs w:val="28"/>
                <w:lang w:val="uk-UA"/>
              </w:rPr>
              <w:t>Критерії зменшення чи збільшення розміру премії</w:t>
            </w:r>
          </w:p>
        </w:tc>
        <w:tc>
          <w:tcPr>
            <w:tcW w:w="2198" w:type="dxa"/>
            <w:tcBorders>
              <w:top w:val="single" w:sz="4" w:space="0" w:color="auto"/>
              <w:left w:val="single" w:sz="4" w:space="0" w:color="auto"/>
              <w:bottom w:val="single" w:sz="4" w:space="0" w:color="auto"/>
              <w:right w:val="single" w:sz="4" w:space="0" w:color="auto"/>
            </w:tcBorders>
            <w:hideMark/>
          </w:tcPr>
          <w:p w:rsidR="00D40D99" w:rsidRPr="00B217F1" w:rsidRDefault="00D40D99" w:rsidP="00C01DD2">
            <w:pPr>
              <w:contextualSpacing/>
              <w:jc w:val="both"/>
              <w:rPr>
                <w:b/>
                <w:color w:val="000000"/>
                <w:sz w:val="28"/>
                <w:szCs w:val="28"/>
                <w:lang w:val="uk-UA"/>
              </w:rPr>
            </w:pPr>
            <w:r w:rsidRPr="00B217F1">
              <w:rPr>
                <w:b/>
                <w:color w:val="000000"/>
                <w:sz w:val="28"/>
                <w:szCs w:val="28"/>
                <w:lang w:val="uk-UA"/>
              </w:rPr>
              <w:t>Розмір зменшення або збільшення у відсотках до визначеного розрахункового загального розміру</w:t>
            </w:r>
          </w:p>
        </w:tc>
      </w:tr>
      <w:tr w:rsidR="00D40D99" w:rsidRPr="00B217F1" w:rsidTr="00C01DD2">
        <w:trPr>
          <w:trHeight w:val="607"/>
        </w:trPr>
        <w:tc>
          <w:tcPr>
            <w:tcW w:w="646"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b/>
                <w:color w:val="000000"/>
                <w:sz w:val="28"/>
                <w:szCs w:val="28"/>
                <w:lang w:val="uk-UA"/>
              </w:rPr>
            </w:pPr>
            <w:r w:rsidRPr="00B217F1">
              <w:rPr>
                <w:b/>
                <w:color w:val="000000"/>
                <w:sz w:val="28"/>
                <w:szCs w:val="28"/>
                <w:lang w:val="uk-UA"/>
              </w:rPr>
              <w:t>1</w:t>
            </w:r>
          </w:p>
        </w:tc>
        <w:tc>
          <w:tcPr>
            <w:tcW w:w="7129"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color w:val="000000"/>
                <w:sz w:val="28"/>
                <w:szCs w:val="28"/>
                <w:lang w:val="uk-UA"/>
              </w:rPr>
            </w:pPr>
            <w:r w:rsidRPr="00B217F1">
              <w:rPr>
                <w:color w:val="000000"/>
                <w:sz w:val="28"/>
                <w:szCs w:val="28"/>
                <w:lang w:val="uk-UA"/>
              </w:rPr>
              <w:t>Притягнення працівника до адміністративної чи кримінальної відповідальності, у зв’язку з невиконанням посадових обов’язків</w:t>
            </w:r>
          </w:p>
        </w:tc>
        <w:tc>
          <w:tcPr>
            <w:tcW w:w="2198"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color w:val="000000"/>
                <w:sz w:val="28"/>
                <w:szCs w:val="28"/>
                <w:lang w:val="uk-UA"/>
              </w:rPr>
            </w:pPr>
            <w:r w:rsidRPr="00B217F1">
              <w:rPr>
                <w:color w:val="000000"/>
                <w:sz w:val="28"/>
                <w:szCs w:val="28"/>
                <w:lang w:val="uk-UA"/>
              </w:rPr>
              <w:t>позбавлення премії на 100%</w:t>
            </w:r>
          </w:p>
        </w:tc>
      </w:tr>
      <w:tr w:rsidR="00D40D99" w:rsidRPr="00B217F1" w:rsidTr="00C01DD2">
        <w:tc>
          <w:tcPr>
            <w:tcW w:w="646"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b/>
                <w:color w:val="000000"/>
                <w:sz w:val="28"/>
                <w:szCs w:val="28"/>
                <w:lang w:val="uk-UA"/>
              </w:rPr>
            </w:pPr>
            <w:r w:rsidRPr="00B217F1">
              <w:rPr>
                <w:b/>
                <w:color w:val="000000"/>
                <w:sz w:val="28"/>
                <w:szCs w:val="28"/>
                <w:lang w:val="uk-UA"/>
              </w:rPr>
              <w:t>2</w:t>
            </w:r>
          </w:p>
        </w:tc>
        <w:tc>
          <w:tcPr>
            <w:tcW w:w="7129"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color w:val="000000"/>
                <w:sz w:val="28"/>
                <w:szCs w:val="28"/>
                <w:lang w:val="uk-UA"/>
              </w:rPr>
            </w:pPr>
            <w:r w:rsidRPr="00B217F1">
              <w:rPr>
                <w:color w:val="000000"/>
                <w:sz w:val="28"/>
                <w:szCs w:val="28"/>
                <w:lang w:val="uk-UA"/>
              </w:rPr>
              <w:t>Накладення на працівника дисциплінарного стягнення</w:t>
            </w:r>
          </w:p>
        </w:tc>
        <w:tc>
          <w:tcPr>
            <w:tcW w:w="2198"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b/>
                <w:color w:val="000000"/>
                <w:sz w:val="28"/>
                <w:szCs w:val="28"/>
                <w:lang w:val="uk-UA"/>
              </w:rPr>
            </w:pPr>
            <w:r w:rsidRPr="00B217F1">
              <w:rPr>
                <w:color w:val="000000"/>
                <w:sz w:val="28"/>
                <w:szCs w:val="28"/>
                <w:lang w:val="uk-UA"/>
              </w:rPr>
              <w:t>позбавлення премії на 100%</w:t>
            </w:r>
          </w:p>
        </w:tc>
      </w:tr>
      <w:tr w:rsidR="00D40D99" w:rsidRPr="00B217F1" w:rsidTr="00C01DD2">
        <w:tc>
          <w:tcPr>
            <w:tcW w:w="646"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b/>
                <w:color w:val="000000"/>
                <w:sz w:val="28"/>
                <w:szCs w:val="28"/>
                <w:lang w:val="uk-UA"/>
              </w:rPr>
            </w:pPr>
            <w:r w:rsidRPr="00B217F1">
              <w:rPr>
                <w:b/>
                <w:color w:val="000000"/>
                <w:sz w:val="28"/>
                <w:szCs w:val="28"/>
                <w:lang w:val="uk-UA"/>
              </w:rPr>
              <w:t>3</w:t>
            </w:r>
          </w:p>
        </w:tc>
        <w:tc>
          <w:tcPr>
            <w:tcW w:w="7129"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color w:val="000000"/>
                <w:sz w:val="28"/>
                <w:szCs w:val="28"/>
                <w:lang w:val="uk-UA"/>
              </w:rPr>
            </w:pPr>
            <w:r w:rsidRPr="00B217F1">
              <w:rPr>
                <w:color w:val="000000"/>
                <w:sz w:val="28"/>
                <w:szCs w:val="28"/>
                <w:u w:val="single"/>
                <w:lang w:val="uk-UA"/>
              </w:rPr>
              <w:t>Порушення трудової дисципліни</w:t>
            </w:r>
            <w:r w:rsidRPr="00B217F1">
              <w:rPr>
                <w:color w:val="000000"/>
                <w:sz w:val="28"/>
                <w:szCs w:val="28"/>
                <w:lang w:val="uk-UA"/>
              </w:rPr>
              <w:t xml:space="preserve"> : запізнення на роботу, передчасне залишення роботи, порушення трудового розпорядку роботи територіального центру, щодо організації використання робочого часу та режиму роботи</w:t>
            </w:r>
          </w:p>
        </w:tc>
        <w:tc>
          <w:tcPr>
            <w:tcW w:w="2198"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b/>
                <w:color w:val="000000"/>
                <w:sz w:val="28"/>
                <w:szCs w:val="28"/>
                <w:lang w:val="uk-UA"/>
              </w:rPr>
            </w:pPr>
            <w:r w:rsidRPr="00B217F1">
              <w:rPr>
                <w:color w:val="000000"/>
                <w:sz w:val="28"/>
                <w:szCs w:val="28"/>
                <w:lang w:val="uk-UA"/>
              </w:rPr>
              <w:t>зменшення розміру премії на 25% за кожний зафіксований випадок порушення</w:t>
            </w:r>
          </w:p>
        </w:tc>
      </w:tr>
      <w:tr w:rsidR="00D40D99" w:rsidRPr="00B217F1" w:rsidTr="00C01DD2">
        <w:tc>
          <w:tcPr>
            <w:tcW w:w="646"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b/>
                <w:color w:val="000000"/>
                <w:sz w:val="28"/>
                <w:szCs w:val="28"/>
                <w:lang w:val="uk-UA"/>
              </w:rPr>
            </w:pPr>
            <w:r w:rsidRPr="00B217F1">
              <w:rPr>
                <w:b/>
                <w:color w:val="000000"/>
                <w:sz w:val="28"/>
                <w:szCs w:val="28"/>
                <w:lang w:val="uk-UA"/>
              </w:rPr>
              <w:t>4</w:t>
            </w:r>
          </w:p>
        </w:tc>
        <w:tc>
          <w:tcPr>
            <w:tcW w:w="7129"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color w:val="000000"/>
                <w:sz w:val="28"/>
                <w:szCs w:val="28"/>
                <w:u w:val="single"/>
                <w:lang w:val="uk-UA"/>
              </w:rPr>
            </w:pPr>
            <w:r w:rsidRPr="00B217F1">
              <w:rPr>
                <w:color w:val="000000"/>
                <w:sz w:val="28"/>
                <w:szCs w:val="28"/>
                <w:u w:val="single"/>
                <w:lang w:val="uk-UA"/>
              </w:rPr>
              <w:t>Порушення виконавчої дисципліни :</w:t>
            </w:r>
          </w:p>
          <w:p w:rsidR="00D40D99" w:rsidRPr="00B217F1" w:rsidRDefault="00D40D99" w:rsidP="00313102">
            <w:pPr>
              <w:numPr>
                <w:ilvl w:val="0"/>
                <w:numId w:val="69"/>
              </w:numPr>
              <w:spacing w:after="0" w:line="240" w:lineRule="auto"/>
              <w:ind w:left="0"/>
              <w:contextualSpacing/>
              <w:jc w:val="both"/>
              <w:rPr>
                <w:color w:val="000000"/>
                <w:sz w:val="28"/>
                <w:szCs w:val="28"/>
                <w:lang w:val="uk-UA"/>
              </w:rPr>
            </w:pPr>
            <w:r w:rsidRPr="00B217F1">
              <w:rPr>
                <w:color w:val="000000"/>
                <w:sz w:val="28"/>
                <w:szCs w:val="28"/>
                <w:lang w:val="uk-UA"/>
              </w:rPr>
              <w:t>порушення строків розгляду звернень громадян;</w:t>
            </w:r>
          </w:p>
          <w:p w:rsidR="00D40D99" w:rsidRPr="00B217F1" w:rsidRDefault="00D40D99" w:rsidP="00313102">
            <w:pPr>
              <w:numPr>
                <w:ilvl w:val="0"/>
                <w:numId w:val="69"/>
              </w:numPr>
              <w:spacing w:after="0" w:line="240" w:lineRule="auto"/>
              <w:ind w:left="0"/>
              <w:contextualSpacing/>
              <w:jc w:val="both"/>
              <w:rPr>
                <w:color w:val="000000"/>
                <w:sz w:val="28"/>
                <w:szCs w:val="28"/>
                <w:lang w:val="uk-UA"/>
              </w:rPr>
            </w:pPr>
            <w:r w:rsidRPr="00B217F1">
              <w:rPr>
                <w:color w:val="000000"/>
                <w:sz w:val="28"/>
                <w:szCs w:val="28"/>
                <w:lang w:val="uk-UA"/>
              </w:rPr>
              <w:t>порушення строків виконання доручень директора терцентру, зазначених у резолюціях до документів;</w:t>
            </w:r>
          </w:p>
          <w:p w:rsidR="00D40D99" w:rsidRPr="00B217F1" w:rsidRDefault="00D40D99" w:rsidP="00C01DD2">
            <w:pPr>
              <w:contextualSpacing/>
              <w:jc w:val="both"/>
              <w:rPr>
                <w:color w:val="000000"/>
                <w:sz w:val="28"/>
                <w:szCs w:val="28"/>
                <w:lang w:val="uk-UA"/>
              </w:rPr>
            </w:pPr>
            <w:r w:rsidRPr="00B217F1">
              <w:rPr>
                <w:color w:val="000000"/>
                <w:sz w:val="28"/>
                <w:szCs w:val="28"/>
                <w:lang w:val="uk-UA"/>
              </w:rPr>
              <w:t>- порушення регламентованих норм опрацювання документів;</w:t>
            </w:r>
          </w:p>
          <w:p w:rsidR="00D40D99" w:rsidRPr="00B217F1" w:rsidRDefault="00D40D99" w:rsidP="00C01DD2">
            <w:pPr>
              <w:contextualSpacing/>
              <w:jc w:val="both"/>
              <w:rPr>
                <w:color w:val="000000"/>
                <w:sz w:val="28"/>
                <w:szCs w:val="28"/>
                <w:lang w:val="uk-UA"/>
              </w:rPr>
            </w:pPr>
            <w:r w:rsidRPr="00B217F1">
              <w:rPr>
                <w:color w:val="000000"/>
                <w:sz w:val="28"/>
                <w:szCs w:val="28"/>
                <w:lang w:val="uk-UA"/>
              </w:rPr>
              <w:t>- при наявності обґрунтованих скарг.</w:t>
            </w:r>
          </w:p>
          <w:p w:rsidR="00D40D99" w:rsidRPr="00B217F1" w:rsidRDefault="00D40D99" w:rsidP="00C01DD2">
            <w:pPr>
              <w:contextualSpacing/>
              <w:jc w:val="both"/>
              <w:rPr>
                <w:color w:val="000000"/>
                <w:sz w:val="28"/>
                <w:szCs w:val="28"/>
                <w:lang w:val="uk-UA"/>
              </w:rPr>
            </w:pPr>
            <w:r w:rsidRPr="00B217F1">
              <w:rPr>
                <w:color w:val="000000"/>
                <w:sz w:val="28"/>
                <w:szCs w:val="28"/>
                <w:lang w:val="uk-UA"/>
              </w:rPr>
              <w:t xml:space="preserve">- порушення правил охорони праці та пожежної безпеки. </w:t>
            </w:r>
          </w:p>
          <w:p w:rsidR="00D40D99" w:rsidRPr="00B217F1" w:rsidRDefault="00D40D99" w:rsidP="00C01DD2">
            <w:pPr>
              <w:contextualSpacing/>
              <w:jc w:val="both"/>
              <w:rPr>
                <w:color w:val="000000"/>
                <w:sz w:val="28"/>
                <w:szCs w:val="28"/>
                <w:lang w:val="uk-UA"/>
              </w:rPr>
            </w:pPr>
            <w:r w:rsidRPr="00B217F1">
              <w:rPr>
                <w:color w:val="000000"/>
                <w:sz w:val="28"/>
                <w:szCs w:val="28"/>
                <w:lang w:val="uk-UA"/>
              </w:rPr>
              <w:t>- порушення посадової (робочої) інструкції</w:t>
            </w:r>
          </w:p>
        </w:tc>
        <w:tc>
          <w:tcPr>
            <w:tcW w:w="2198"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b/>
                <w:color w:val="000000"/>
                <w:sz w:val="28"/>
                <w:szCs w:val="28"/>
                <w:lang w:val="uk-UA"/>
              </w:rPr>
            </w:pPr>
            <w:r w:rsidRPr="00B217F1">
              <w:rPr>
                <w:color w:val="000000"/>
                <w:sz w:val="28"/>
                <w:szCs w:val="28"/>
                <w:lang w:val="uk-UA"/>
              </w:rPr>
              <w:t>зменшення розміру премії на 20% за кожний випадок порушення</w:t>
            </w:r>
          </w:p>
        </w:tc>
      </w:tr>
      <w:tr w:rsidR="00D40D99" w:rsidRPr="00B217F1" w:rsidTr="00C01DD2">
        <w:tc>
          <w:tcPr>
            <w:tcW w:w="646"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b/>
                <w:color w:val="000000"/>
                <w:sz w:val="28"/>
                <w:szCs w:val="28"/>
                <w:lang w:val="uk-UA"/>
              </w:rPr>
            </w:pPr>
            <w:r w:rsidRPr="00B217F1">
              <w:rPr>
                <w:b/>
                <w:color w:val="000000"/>
                <w:sz w:val="28"/>
                <w:szCs w:val="28"/>
                <w:lang w:val="uk-UA"/>
              </w:rPr>
              <w:t>5</w:t>
            </w:r>
          </w:p>
        </w:tc>
        <w:tc>
          <w:tcPr>
            <w:tcW w:w="7129"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color w:val="000000"/>
                <w:sz w:val="28"/>
                <w:szCs w:val="28"/>
                <w:lang w:val="uk-UA"/>
              </w:rPr>
            </w:pPr>
            <w:r w:rsidRPr="00B217F1">
              <w:rPr>
                <w:color w:val="000000"/>
                <w:sz w:val="28"/>
                <w:szCs w:val="28"/>
                <w:u w:val="single"/>
                <w:lang w:val="uk-UA"/>
              </w:rPr>
              <w:t>Показники якості роботи</w:t>
            </w:r>
            <w:r w:rsidRPr="00B217F1">
              <w:rPr>
                <w:color w:val="000000"/>
                <w:sz w:val="28"/>
                <w:szCs w:val="28"/>
                <w:lang w:val="uk-UA"/>
              </w:rPr>
              <w:t xml:space="preserve"> :</w:t>
            </w:r>
          </w:p>
          <w:p w:rsidR="00D40D99" w:rsidRPr="00B217F1" w:rsidRDefault="00D40D99" w:rsidP="00313102">
            <w:pPr>
              <w:numPr>
                <w:ilvl w:val="0"/>
                <w:numId w:val="69"/>
              </w:numPr>
              <w:spacing w:after="0" w:line="240" w:lineRule="auto"/>
              <w:ind w:left="0"/>
              <w:contextualSpacing/>
              <w:jc w:val="both"/>
              <w:rPr>
                <w:color w:val="000000"/>
                <w:sz w:val="28"/>
                <w:szCs w:val="28"/>
                <w:lang w:val="uk-UA"/>
              </w:rPr>
            </w:pPr>
            <w:r w:rsidRPr="00B217F1">
              <w:rPr>
                <w:color w:val="000000"/>
                <w:sz w:val="28"/>
                <w:szCs w:val="28"/>
                <w:lang w:val="uk-UA"/>
              </w:rPr>
              <w:t>низький рівень якості опрацьованих документів, повернення їх на доопрацювання, наявність суттєвих зауважень і негативних висновків до проектів наказів;</w:t>
            </w:r>
          </w:p>
          <w:p w:rsidR="00D40D99" w:rsidRPr="00B217F1" w:rsidRDefault="00D40D99" w:rsidP="00C01DD2">
            <w:pPr>
              <w:contextualSpacing/>
              <w:jc w:val="both"/>
              <w:rPr>
                <w:color w:val="000000"/>
                <w:sz w:val="28"/>
                <w:szCs w:val="28"/>
                <w:lang w:val="uk-UA"/>
              </w:rPr>
            </w:pPr>
            <w:r w:rsidRPr="00B217F1">
              <w:rPr>
                <w:color w:val="000000"/>
                <w:sz w:val="28"/>
                <w:szCs w:val="28"/>
                <w:lang w:val="uk-UA"/>
              </w:rPr>
              <w:t>низький рівень організації заходів, неякісне виконання обов’язків та доручень керівництва.</w:t>
            </w:r>
          </w:p>
          <w:p w:rsidR="00D40D99" w:rsidRPr="00B217F1" w:rsidRDefault="00D40D99" w:rsidP="00C01DD2">
            <w:pPr>
              <w:contextualSpacing/>
              <w:jc w:val="both"/>
              <w:rPr>
                <w:color w:val="000000"/>
                <w:sz w:val="28"/>
                <w:szCs w:val="28"/>
                <w:lang w:val="uk-UA"/>
              </w:rPr>
            </w:pPr>
            <w:r w:rsidRPr="00B217F1">
              <w:rPr>
                <w:color w:val="000000"/>
                <w:sz w:val="28"/>
                <w:szCs w:val="28"/>
                <w:lang w:val="uk-UA"/>
              </w:rPr>
              <w:t>- низький рівень якості надання соціальних послуг</w:t>
            </w:r>
          </w:p>
        </w:tc>
        <w:tc>
          <w:tcPr>
            <w:tcW w:w="2198"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b/>
                <w:color w:val="000000"/>
                <w:sz w:val="28"/>
                <w:szCs w:val="28"/>
                <w:lang w:val="uk-UA"/>
              </w:rPr>
            </w:pPr>
            <w:r w:rsidRPr="00B217F1">
              <w:rPr>
                <w:color w:val="000000"/>
                <w:sz w:val="28"/>
                <w:szCs w:val="28"/>
                <w:lang w:val="uk-UA"/>
              </w:rPr>
              <w:t>зменшення розміру премії на 20% за кожний випадок порушення</w:t>
            </w:r>
          </w:p>
        </w:tc>
      </w:tr>
      <w:tr w:rsidR="00D40D99" w:rsidRPr="00B217F1" w:rsidTr="00C01DD2">
        <w:tc>
          <w:tcPr>
            <w:tcW w:w="646"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b/>
                <w:color w:val="000000"/>
                <w:sz w:val="28"/>
                <w:szCs w:val="28"/>
                <w:lang w:val="uk-UA"/>
              </w:rPr>
            </w:pPr>
            <w:r w:rsidRPr="00B217F1">
              <w:rPr>
                <w:b/>
                <w:color w:val="000000"/>
                <w:sz w:val="28"/>
                <w:szCs w:val="28"/>
                <w:lang w:val="uk-UA"/>
              </w:rPr>
              <w:t>6</w:t>
            </w:r>
          </w:p>
        </w:tc>
        <w:tc>
          <w:tcPr>
            <w:tcW w:w="7129"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color w:val="000000"/>
                <w:sz w:val="28"/>
                <w:szCs w:val="28"/>
                <w:lang w:val="uk-UA"/>
              </w:rPr>
            </w:pPr>
            <w:r w:rsidRPr="00B217F1">
              <w:rPr>
                <w:color w:val="000000"/>
                <w:sz w:val="28"/>
                <w:szCs w:val="28"/>
                <w:lang w:val="uk-UA"/>
              </w:rPr>
              <w:t>Виконання особливо важливої роботи з досягненням певних результатів у встановлені строки за дорученням керівника структурного підрозділу або директора територіального центру.</w:t>
            </w:r>
          </w:p>
        </w:tc>
        <w:tc>
          <w:tcPr>
            <w:tcW w:w="2198"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b/>
                <w:color w:val="000000"/>
                <w:sz w:val="28"/>
                <w:szCs w:val="28"/>
                <w:lang w:val="uk-UA"/>
              </w:rPr>
            </w:pPr>
            <w:r w:rsidRPr="00B217F1">
              <w:rPr>
                <w:color w:val="000000"/>
                <w:sz w:val="28"/>
                <w:szCs w:val="28"/>
                <w:lang w:val="uk-UA"/>
              </w:rPr>
              <w:t>збільшення розміру премії на 50%</w:t>
            </w:r>
          </w:p>
        </w:tc>
      </w:tr>
      <w:tr w:rsidR="00D40D99" w:rsidRPr="00B217F1" w:rsidTr="00C01DD2">
        <w:trPr>
          <w:trHeight w:val="1154"/>
        </w:trPr>
        <w:tc>
          <w:tcPr>
            <w:tcW w:w="646"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b/>
                <w:color w:val="000000"/>
                <w:sz w:val="28"/>
                <w:szCs w:val="28"/>
                <w:lang w:val="uk-UA"/>
              </w:rPr>
            </w:pPr>
            <w:r w:rsidRPr="00B217F1">
              <w:rPr>
                <w:b/>
                <w:color w:val="000000"/>
                <w:sz w:val="28"/>
                <w:szCs w:val="28"/>
                <w:lang w:val="uk-UA"/>
              </w:rPr>
              <w:t>7</w:t>
            </w:r>
          </w:p>
        </w:tc>
        <w:tc>
          <w:tcPr>
            <w:tcW w:w="7129"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color w:val="000000"/>
                <w:sz w:val="28"/>
                <w:szCs w:val="28"/>
                <w:lang w:val="uk-UA"/>
              </w:rPr>
            </w:pPr>
            <w:r w:rsidRPr="00B217F1">
              <w:rPr>
                <w:color w:val="000000"/>
                <w:sz w:val="28"/>
                <w:szCs w:val="28"/>
                <w:lang w:val="uk-UA"/>
              </w:rPr>
              <w:t>Виконання роботи в складних умовах та у позаробочий час, у зв’язку з невідкладними обставинами.</w:t>
            </w:r>
          </w:p>
        </w:tc>
        <w:tc>
          <w:tcPr>
            <w:tcW w:w="2198"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b/>
                <w:color w:val="000000"/>
                <w:sz w:val="28"/>
                <w:szCs w:val="28"/>
                <w:lang w:val="uk-UA"/>
              </w:rPr>
            </w:pPr>
            <w:r w:rsidRPr="00B217F1">
              <w:rPr>
                <w:color w:val="000000"/>
                <w:sz w:val="28"/>
                <w:szCs w:val="28"/>
                <w:lang w:val="uk-UA"/>
              </w:rPr>
              <w:t>збільшення розміру премії на 50%</w:t>
            </w:r>
          </w:p>
        </w:tc>
      </w:tr>
      <w:tr w:rsidR="00D40D99" w:rsidRPr="00B217F1" w:rsidTr="00C01DD2">
        <w:tc>
          <w:tcPr>
            <w:tcW w:w="646"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b/>
                <w:color w:val="000000"/>
                <w:sz w:val="28"/>
                <w:szCs w:val="28"/>
                <w:lang w:val="uk-UA"/>
              </w:rPr>
            </w:pPr>
            <w:r w:rsidRPr="00B217F1">
              <w:rPr>
                <w:b/>
                <w:color w:val="000000"/>
                <w:sz w:val="28"/>
                <w:szCs w:val="28"/>
                <w:lang w:val="uk-UA"/>
              </w:rPr>
              <w:t>8</w:t>
            </w:r>
          </w:p>
        </w:tc>
        <w:tc>
          <w:tcPr>
            <w:tcW w:w="7129" w:type="dxa"/>
            <w:tcBorders>
              <w:top w:val="single" w:sz="4" w:space="0" w:color="auto"/>
              <w:left w:val="single" w:sz="4" w:space="0" w:color="auto"/>
              <w:bottom w:val="single" w:sz="4" w:space="0" w:color="auto"/>
              <w:right w:val="single" w:sz="4" w:space="0" w:color="auto"/>
            </w:tcBorders>
            <w:vAlign w:val="center"/>
          </w:tcPr>
          <w:p w:rsidR="00D40D99" w:rsidRPr="00B217F1" w:rsidRDefault="00D40D99" w:rsidP="00C01DD2">
            <w:pPr>
              <w:contextualSpacing/>
              <w:jc w:val="both"/>
              <w:rPr>
                <w:color w:val="000000"/>
                <w:sz w:val="28"/>
                <w:szCs w:val="28"/>
                <w:lang w:val="uk-UA"/>
              </w:rPr>
            </w:pPr>
            <w:r w:rsidRPr="00B217F1">
              <w:rPr>
                <w:color w:val="000000"/>
                <w:sz w:val="28"/>
                <w:szCs w:val="28"/>
                <w:lang w:val="uk-UA"/>
              </w:rPr>
              <w:t>Високі досягнення в роботі, запобігання аварій, катастроф, втрат бюджетних коштів, матеріальних цінностей.</w:t>
            </w:r>
          </w:p>
          <w:p w:rsidR="00D40D99" w:rsidRPr="00B217F1" w:rsidRDefault="00D40D99" w:rsidP="00C01DD2">
            <w:pPr>
              <w:contextualSpacing/>
              <w:jc w:val="both"/>
              <w:rPr>
                <w:color w:val="000000"/>
                <w:sz w:val="28"/>
                <w:szCs w:val="28"/>
                <w:lang w:val="uk-UA"/>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b/>
                <w:color w:val="000000"/>
                <w:sz w:val="28"/>
                <w:szCs w:val="28"/>
                <w:lang w:val="uk-UA"/>
              </w:rPr>
            </w:pPr>
            <w:r w:rsidRPr="00B217F1">
              <w:rPr>
                <w:color w:val="000000"/>
                <w:sz w:val="28"/>
                <w:szCs w:val="28"/>
                <w:lang w:val="uk-UA"/>
              </w:rPr>
              <w:t>збільшення розміру премії на 30% за кожний випадок досягнень.</w:t>
            </w:r>
          </w:p>
        </w:tc>
      </w:tr>
      <w:tr w:rsidR="00D40D99" w:rsidRPr="00B217F1" w:rsidTr="00C01DD2">
        <w:tc>
          <w:tcPr>
            <w:tcW w:w="646"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b/>
                <w:color w:val="000000"/>
                <w:sz w:val="28"/>
                <w:szCs w:val="28"/>
                <w:lang w:val="uk-UA"/>
              </w:rPr>
            </w:pPr>
            <w:r w:rsidRPr="00B217F1">
              <w:rPr>
                <w:b/>
                <w:color w:val="000000"/>
                <w:sz w:val="28"/>
                <w:szCs w:val="28"/>
                <w:lang w:val="uk-UA"/>
              </w:rPr>
              <w:t>9</w:t>
            </w:r>
          </w:p>
        </w:tc>
        <w:tc>
          <w:tcPr>
            <w:tcW w:w="7129"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color w:val="000000"/>
                <w:sz w:val="28"/>
                <w:szCs w:val="28"/>
                <w:lang w:val="uk-UA"/>
              </w:rPr>
            </w:pPr>
            <w:r w:rsidRPr="00B217F1">
              <w:rPr>
                <w:color w:val="000000"/>
                <w:sz w:val="28"/>
                <w:szCs w:val="28"/>
                <w:lang w:val="uk-UA"/>
              </w:rPr>
              <w:t>Виконання робіт зі збільшеним обсягом навантаження</w:t>
            </w:r>
          </w:p>
        </w:tc>
        <w:tc>
          <w:tcPr>
            <w:tcW w:w="2198" w:type="dxa"/>
            <w:tcBorders>
              <w:top w:val="single" w:sz="4" w:space="0" w:color="auto"/>
              <w:left w:val="single" w:sz="4" w:space="0" w:color="auto"/>
              <w:bottom w:val="single" w:sz="4" w:space="0" w:color="auto"/>
              <w:right w:val="single" w:sz="4" w:space="0" w:color="auto"/>
            </w:tcBorders>
            <w:vAlign w:val="center"/>
            <w:hideMark/>
          </w:tcPr>
          <w:p w:rsidR="00D40D99" w:rsidRPr="00B217F1" w:rsidRDefault="00D40D99" w:rsidP="00C01DD2">
            <w:pPr>
              <w:contextualSpacing/>
              <w:jc w:val="both"/>
              <w:rPr>
                <w:b/>
                <w:color w:val="000000"/>
                <w:sz w:val="28"/>
                <w:szCs w:val="28"/>
                <w:lang w:val="uk-UA"/>
              </w:rPr>
            </w:pPr>
            <w:r w:rsidRPr="00B217F1">
              <w:rPr>
                <w:color w:val="000000"/>
                <w:sz w:val="28"/>
                <w:szCs w:val="28"/>
                <w:lang w:val="uk-UA"/>
              </w:rPr>
              <w:t>збільшення розміру премії до 100% (включно)</w:t>
            </w:r>
          </w:p>
        </w:tc>
      </w:tr>
    </w:tbl>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rPr>
          <w:color w:val="FF0000"/>
          <w:sz w:val="28"/>
          <w:szCs w:val="28"/>
          <w:lang w:val="uk-UA"/>
        </w:rPr>
      </w:pPr>
    </w:p>
    <w:p w:rsidR="00D40D99" w:rsidRPr="00B217F1" w:rsidRDefault="00D40D99" w:rsidP="00D40D99">
      <w:pPr>
        <w:contextualSpacing/>
        <w:jc w:val="right"/>
        <w:rPr>
          <w:b/>
          <w:sz w:val="28"/>
          <w:szCs w:val="28"/>
          <w:lang w:val="uk-UA"/>
        </w:rPr>
      </w:pPr>
      <w:r w:rsidRPr="00B217F1">
        <w:rPr>
          <w:b/>
          <w:color w:val="FF0000"/>
          <w:sz w:val="28"/>
          <w:szCs w:val="28"/>
          <w:lang w:val="uk-UA"/>
        </w:rPr>
        <w:t xml:space="preserve">   </w:t>
      </w:r>
      <w:r w:rsidRPr="00B217F1">
        <w:rPr>
          <w:b/>
          <w:sz w:val="28"/>
          <w:szCs w:val="28"/>
          <w:lang w:val="uk-UA"/>
        </w:rPr>
        <w:t>Додаток №8</w:t>
      </w:r>
    </w:p>
    <w:p w:rsidR="00D40D99" w:rsidRPr="00B217F1" w:rsidRDefault="00D40D99" w:rsidP="00D40D99">
      <w:pPr>
        <w:contextualSpacing/>
        <w:jc w:val="both"/>
        <w:rPr>
          <w:b/>
          <w:sz w:val="28"/>
          <w:szCs w:val="28"/>
          <w:lang w:val="uk-UA"/>
        </w:rPr>
      </w:pPr>
    </w:p>
    <w:p w:rsidR="00D40D99" w:rsidRPr="00B217F1" w:rsidRDefault="00D40D99" w:rsidP="00D40D99">
      <w:pPr>
        <w:contextualSpacing/>
        <w:jc w:val="center"/>
        <w:rPr>
          <w:b/>
          <w:sz w:val="28"/>
          <w:szCs w:val="28"/>
          <w:lang w:val="uk-UA"/>
        </w:rPr>
      </w:pPr>
      <w:r w:rsidRPr="00B217F1">
        <w:rPr>
          <w:b/>
          <w:sz w:val="28"/>
          <w:szCs w:val="28"/>
          <w:lang w:val="uk-UA"/>
        </w:rPr>
        <w:t>ПЕРЕЛІК</w:t>
      </w:r>
    </w:p>
    <w:p w:rsidR="00D40D99" w:rsidRPr="00B217F1" w:rsidRDefault="00D40D99" w:rsidP="00D40D99">
      <w:pPr>
        <w:contextualSpacing/>
        <w:jc w:val="center"/>
        <w:rPr>
          <w:b/>
          <w:sz w:val="28"/>
          <w:szCs w:val="28"/>
          <w:lang w:val="uk-UA"/>
        </w:rPr>
      </w:pPr>
      <w:r w:rsidRPr="00B217F1">
        <w:rPr>
          <w:b/>
          <w:sz w:val="28"/>
          <w:szCs w:val="28"/>
          <w:lang w:val="uk-UA"/>
        </w:rPr>
        <w:t>професій і посад із шкідливими і важкими умовами праці, зайнятість працівників на роботах в яких дає право на щорічну додаткову відпуску та її тривалість</w:t>
      </w:r>
    </w:p>
    <w:p w:rsidR="00D40D99" w:rsidRPr="00B217F1" w:rsidRDefault="00D40D99" w:rsidP="00D40D99">
      <w:pPr>
        <w:contextualSpacing/>
        <w:jc w:val="both"/>
        <w:rPr>
          <w:b/>
          <w:sz w:val="28"/>
          <w:szCs w:val="28"/>
          <w:lang w:val="uk-UA"/>
        </w:rPr>
      </w:pPr>
      <w:r w:rsidRPr="00B217F1">
        <w:rPr>
          <w:b/>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4571"/>
        <w:gridCol w:w="1776"/>
        <w:gridCol w:w="2377"/>
      </w:tblGrid>
      <w:tr w:rsidR="00D40D99" w:rsidRPr="00B217F1" w:rsidTr="00C01DD2">
        <w:trPr>
          <w:trHeight w:val="260"/>
        </w:trPr>
        <w:tc>
          <w:tcPr>
            <w:tcW w:w="831" w:type="dxa"/>
            <w:vMerge w:val="restart"/>
            <w:tcBorders>
              <w:top w:val="single" w:sz="4" w:space="0" w:color="auto"/>
              <w:left w:val="single" w:sz="4" w:space="0" w:color="auto"/>
              <w:bottom w:val="single" w:sz="4" w:space="0" w:color="auto"/>
              <w:right w:val="single" w:sz="4" w:space="0" w:color="auto"/>
            </w:tcBorders>
            <w:shd w:val="clear" w:color="auto" w:fill="auto"/>
          </w:tcPr>
          <w:p w:rsidR="00D40D99" w:rsidRPr="00B217F1" w:rsidRDefault="00D40D99" w:rsidP="00C01DD2">
            <w:pPr>
              <w:contextualSpacing/>
              <w:jc w:val="both"/>
              <w:rPr>
                <w:b/>
                <w:sz w:val="28"/>
                <w:szCs w:val="28"/>
                <w:lang w:val="uk-UA"/>
              </w:rPr>
            </w:pPr>
            <w:r w:rsidRPr="00B217F1">
              <w:rPr>
                <w:b/>
                <w:sz w:val="28"/>
                <w:szCs w:val="28"/>
                <w:lang w:val="uk-UA"/>
              </w:rPr>
              <w:t>№</w:t>
            </w:r>
          </w:p>
          <w:p w:rsidR="00D40D99" w:rsidRPr="00B217F1" w:rsidRDefault="00D40D99" w:rsidP="00C01DD2">
            <w:pPr>
              <w:contextualSpacing/>
              <w:jc w:val="both"/>
              <w:rPr>
                <w:b/>
                <w:sz w:val="28"/>
                <w:szCs w:val="28"/>
                <w:lang w:val="uk-UA"/>
              </w:rPr>
            </w:pPr>
            <w:r w:rsidRPr="00B217F1">
              <w:rPr>
                <w:b/>
                <w:sz w:val="28"/>
                <w:szCs w:val="28"/>
                <w:lang w:val="uk-UA"/>
              </w:rPr>
              <w:t>з/п</w:t>
            </w:r>
          </w:p>
        </w:tc>
        <w:tc>
          <w:tcPr>
            <w:tcW w:w="4571" w:type="dxa"/>
            <w:vMerge w:val="restart"/>
            <w:tcBorders>
              <w:top w:val="single" w:sz="4" w:space="0" w:color="auto"/>
              <w:left w:val="single" w:sz="4" w:space="0" w:color="auto"/>
              <w:bottom w:val="single" w:sz="4" w:space="0" w:color="auto"/>
              <w:right w:val="single" w:sz="4" w:space="0" w:color="auto"/>
            </w:tcBorders>
            <w:shd w:val="clear" w:color="auto" w:fill="auto"/>
          </w:tcPr>
          <w:p w:rsidR="00D40D99" w:rsidRPr="00B217F1" w:rsidRDefault="00D40D99" w:rsidP="00C01DD2">
            <w:pPr>
              <w:contextualSpacing/>
              <w:jc w:val="both"/>
              <w:rPr>
                <w:b/>
                <w:sz w:val="28"/>
                <w:szCs w:val="28"/>
                <w:lang w:val="uk-UA"/>
              </w:rPr>
            </w:pPr>
            <w:r w:rsidRPr="00B217F1">
              <w:rPr>
                <w:b/>
                <w:sz w:val="28"/>
                <w:szCs w:val="28"/>
                <w:lang w:val="uk-UA"/>
              </w:rPr>
              <w:t>Найменування професій та посад</w:t>
            </w:r>
          </w:p>
          <w:p w:rsidR="00D40D99" w:rsidRPr="00B217F1" w:rsidRDefault="00D40D99" w:rsidP="00C01DD2">
            <w:pPr>
              <w:contextualSpacing/>
              <w:jc w:val="both"/>
              <w:rPr>
                <w:b/>
                <w:sz w:val="28"/>
                <w:szCs w:val="28"/>
                <w:lang w:val="uk-UA"/>
              </w:rPr>
            </w:pP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D40D99" w:rsidRPr="00B217F1" w:rsidRDefault="00D40D99" w:rsidP="00C01DD2">
            <w:pPr>
              <w:contextualSpacing/>
              <w:jc w:val="both"/>
              <w:rPr>
                <w:b/>
                <w:sz w:val="28"/>
                <w:szCs w:val="28"/>
                <w:lang w:val="uk-UA"/>
              </w:rPr>
            </w:pPr>
            <w:r w:rsidRPr="00B217F1">
              <w:rPr>
                <w:b/>
                <w:sz w:val="28"/>
                <w:szCs w:val="28"/>
                <w:lang w:val="uk-UA"/>
              </w:rPr>
              <w:t xml:space="preserve">Тривалість додаткової </w:t>
            </w:r>
          </w:p>
          <w:p w:rsidR="00D40D99" w:rsidRPr="00B217F1" w:rsidRDefault="00D40D99" w:rsidP="00C01DD2">
            <w:pPr>
              <w:contextualSpacing/>
              <w:jc w:val="both"/>
              <w:rPr>
                <w:b/>
                <w:sz w:val="28"/>
                <w:szCs w:val="28"/>
                <w:lang w:val="uk-UA"/>
              </w:rPr>
            </w:pPr>
            <w:r w:rsidRPr="00B217F1">
              <w:rPr>
                <w:b/>
                <w:sz w:val="28"/>
                <w:szCs w:val="28"/>
                <w:lang w:val="uk-UA"/>
              </w:rPr>
              <w:t>відпуски</w:t>
            </w:r>
          </w:p>
        </w:tc>
      </w:tr>
      <w:tr w:rsidR="00D40D99" w:rsidRPr="00B217F1" w:rsidTr="00C01DD2">
        <w:trPr>
          <w:trHeight w:val="3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40D99" w:rsidRPr="00B217F1" w:rsidRDefault="00D40D99" w:rsidP="00C01DD2">
            <w:pPr>
              <w:contextualSpacing/>
              <w:jc w:val="both"/>
              <w:rPr>
                <w:b/>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40D99" w:rsidRPr="00B217F1" w:rsidRDefault="00D40D99" w:rsidP="00C01DD2">
            <w:pPr>
              <w:contextualSpacing/>
              <w:jc w:val="both"/>
              <w:rPr>
                <w:b/>
                <w:sz w:val="28"/>
                <w:szCs w:val="28"/>
                <w:lang w:val="uk-UA"/>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D40D99" w:rsidRPr="00B217F1" w:rsidRDefault="00D40D99" w:rsidP="00C01DD2">
            <w:pPr>
              <w:contextualSpacing/>
              <w:jc w:val="both"/>
              <w:rPr>
                <w:b/>
                <w:sz w:val="28"/>
                <w:szCs w:val="28"/>
                <w:lang w:val="uk-UA"/>
              </w:rPr>
            </w:pPr>
            <w:r w:rsidRPr="00B217F1">
              <w:rPr>
                <w:b/>
                <w:sz w:val="28"/>
                <w:szCs w:val="28"/>
                <w:lang w:val="uk-UA"/>
              </w:rPr>
              <w:t>Кількість днів</w:t>
            </w:r>
          </w:p>
        </w:tc>
        <w:tc>
          <w:tcPr>
            <w:tcW w:w="2377" w:type="dxa"/>
            <w:tcBorders>
              <w:top w:val="single" w:sz="4" w:space="0" w:color="auto"/>
              <w:left w:val="single" w:sz="4" w:space="0" w:color="auto"/>
              <w:bottom w:val="single" w:sz="4" w:space="0" w:color="auto"/>
              <w:right w:val="single" w:sz="4" w:space="0" w:color="auto"/>
            </w:tcBorders>
            <w:shd w:val="clear" w:color="auto" w:fill="auto"/>
          </w:tcPr>
          <w:p w:rsidR="00D40D99" w:rsidRPr="00B217F1" w:rsidRDefault="00D40D99" w:rsidP="00C01DD2">
            <w:pPr>
              <w:contextualSpacing/>
              <w:jc w:val="both"/>
              <w:rPr>
                <w:b/>
                <w:sz w:val="28"/>
                <w:szCs w:val="28"/>
                <w:lang w:val="uk-UA"/>
              </w:rPr>
            </w:pPr>
            <w:r w:rsidRPr="00B217F1">
              <w:rPr>
                <w:b/>
                <w:sz w:val="28"/>
                <w:szCs w:val="28"/>
                <w:lang w:val="uk-UA"/>
              </w:rPr>
              <w:t>Підстава</w:t>
            </w:r>
          </w:p>
        </w:tc>
      </w:tr>
      <w:tr w:rsidR="00D40D99" w:rsidRPr="00B217F1" w:rsidTr="00C01DD2">
        <w:tc>
          <w:tcPr>
            <w:tcW w:w="831" w:type="dxa"/>
            <w:tcBorders>
              <w:top w:val="single" w:sz="4" w:space="0" w:color="auto"/>
              <w:left w:val="single" w:sz="4" w:space="0" w:color="auto"/>
              <w:bottom w:val="single" w:sz="4" w:space="0" w:color="auto"/>
              <w:right w:val="single" w:sz="4" w:space="0" w:color="auto"/>
            </w:tcBorders>
            <w:shd w:val="clear" w:color="auto" w:fill="auto"/>
          </w:tcPr>
          <w:p w:rsidR="00D40D99" w:rsidRPr="00B217F1" w:rsidRDefault="00D40D99" w:rsidP="00C01DD2">
            <w:pPr>
              <w:contextualSpacing/>
              <w:jc w:val="both"/>
              <w:rPr>
                <w:sz w:val="28"/>
                <w:szCs w:val="28"/>
                <w:lang w:val="uk-UA"/>
              </w:rPr>
            </w:pPr>
            <w:r w:rsidRPr="00B217F1">
              <w:rPr>
                <w:sz w:val="28"/>
                <w:szCs w:val="28"/>
                <w:lang w:val="uk-UA"/>
              </w:rPr>
              <w:t>1</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D40D99" w:rsidRPr="00B217F1" w:rsidRDefault="00D40D99" w:rsidP="00C01DD2">
            <w:pPr>
              <w:contextualSpacing/>
              <w:jc w:val="both"/>
              <w:rPr>
                <w:sz w:val="28"/>
                <w:szCs w:val="28"/>
                <w:lang w:val="uk-UA"/>
              </w:rPr>
            </w:pPr>
            <w:r w:rsidRPr="00B217F1">
              <w:rPr>
                <w:sz w:val="28"/>
                <w:szCs w:val="28"/>
                <w:lang w:val="uk-UA"/>
              </w:rPr>
              <w:t>Кухар, що постійно працює біля плити</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D40D99" w:rsidRPr="00874EF4" w:rsidRDefault="00D40D99" w:rsidP="00C01DD2">
            <w:pPr>
              <w:contextualSpacing/>
              <w:jc w:val="both"/>
              <w:rPr>
                <w:b/>
                <w:sz w:val="28"/>
                <w:szCs w:val="28"/>
                <w:lang w:val="uk-UA"/>
              </w:rPr>
            </w:pPr>
            <w:r w:rsidRPr="00874EF4">
              <w:rPr>
                <w:b/>
                <w:sz w:val="28"/>
                <w:szCs w:val="28"/>
                <w:lang w:val="uk-UA"/>
              </w:rPr>
              <w:t>4</w:t>
            </w:r>
          </w:p>
        </w:tc>
        <w:tc>
          <w:tcPr>
            <w:tcW w:w="2377" w:type="dxa"/>
            <w:tcBorders>
              <w:top w:val="single" w:sz="4" w:space="0" w:color="auto"/>
              <w:left w:val="single" w:sz="4" w:space="0" w:color="auto"/>
              <w:bottom w:val="single" w:sz="4" w:space="0" w:color="auto"/>
              <w:right w:val="single" w:sz="4" w:space="0" w:color="auto"/>
            </w:tcBorders>
            <w:shd w:val="clear" w:color="auto" w:fill="auto"/>
          </w:tcPr>
          <w:p w:rsidR="00D40D99" w:rsidRPr="00B217F1" w:rsidRDefault="00D40D99" w:rsidP="00C01DD2">
            <w:pPr>
              <w:contextualSpacing/>
              <w:jc w:val="both"/>
              <w:rPr>
                <w:sz w:val="28"/>
                <w:szCs w:val="28"/>
                <w:lang w:val="uk-UA"/>
              </w:rPr>
            </w:pPr>
            <w:r w:rsidRPr="00B217F1">
              <w:rPr>
                <w:sz w:val="28"/>
                <w:szCs w:val="28"/>
                <w:lang w:val="uk-UA"/>
              </w:rPr>
              <w:t>Додаток 1,</w:t>
            </w:r>
          </w:p>
          <w:p w:rsidR="00D40D99" w:rsidRPr="00B217F1" w:rsidRDefault="00D40D99" w:rsidP="00C01DD2">
            <w:pPr>
              <w:contextualSpacing/>
              <w:jc w:val="both"/>
              <w:rPr>
                <w:sz w:val="28"/>
                <w:szCs w:val="28"/>
                <w:lang w:val="uk-UA"/>
              </w:rPr>
            </w:pPr>
            <w:r w:rsidRPr="00B217F1">
              <w:rPr>
                <w:sz w:val="28"/>
                <w:szCs w:val="28"/>
                <w:lang w:val="uk-UA"/>
              </w:rPr>
              <w:t>Розділ 33</w:t>
            </w:r>
          </w:p>
        </w:tc>
      </w:tr>
    </w:tbl>
    <w:p w:rsidR="00D40D99" w:rsidRPr="00B217F1" w:rsidRDefault="00D40D99" w:rsidP="00D40D99">
      <w:pPr>
        <w:contextualSpacing/>
        <w:jc w:val="both"/>
        <w:rPr>
          <w:sz w:val="28"/>
          <w:szCs w:val="28"/>
          <w:lang w:val="uk-UA"/>
        </w:rPr>
      </w:pPr>
    </w:p>
    <w:p w:rsidR="00D40D99" w:rsidRPr="00B217F1" w:rsidRDefault="00D40D99" w:rsidP="00D40D99">
      <w:pPr>
        <w:contextualSpacing/>
        <w:jc w:val="both"/>
        <w:rPr>
          <w:sz w:val="28"/>
          <w:szCs w:val="28"/>
          <w:lang w:val="uk-UA"/>
        </w:rPr>
      </w:pPr>
      <w:r w:rsidRPr="00B217F1">
        <w:rPr>
          <w:b/>
          <w:sz w:val="28"/>
          <w:szCs w:val="28"/>
          <w:lang w:val="uk-UA"/>
        </w:rPr>
        <w:t>Підстава:</w:t>
      </w:r>
    </w:p>
    <w:p w:rsidR="00D40D99" w:rsidRPr="00B217F1" w:rsidRDefault="00D40D99" w:rsidP="00D40D99">
      <w:pPr>
        <w:ind w:firstLine="709"/>
        <w:contextualSpacing/>
        <w:jc w:val="both"/>
        <w:rPr>
          <w:sz w:val="28"/>
          <w:szCs w:val="28"/>
          <w:lang w:val="uk-UA"/>
        </w:rPr>
      </w:pPr>
      <w:r w:rsidRPr="00B217F1">
        <w:rPr>
          <w:sz w:val="28"/>
          <w:szCs w:val="28"/>
          <w:lang w:val="uk-UA"/>
        </w:rPr>
        <w:t xml:space="preserve">              Постанова Кабінету Міністрів України</w:t>
      </w:r>
      <w:r>
        <w:rPr>
          <w:sz w:val="28"/>
          <w:szCs w:val="28"/>
          <w:lang w:val="uk-UA"/>
        </w:rPr>
        <w:t xml:space="preserve"> «</w:t>
      </w:r>
      <w:r w:rsidRPr="00B217F1">
        <w:rPr>
          <w:sz w:val="28"/>
          <w:szCs w:val="28"/>
          <w:lang w:val="uk-UA"/>
        </w:rPr>
        <w:t>Про затвердження Списків виробництв, робіт, цехів, професій і посад,  зайнятість працівників в яких дає право на щорічні додаткові відпуски за роботу із шкідливими і важкими умовами праці та за особливий характер праці</w:t>
      </w:r>
      <w:r>
        <w:rPr>
          <w:sz w:val="28"/>
          <w:szCs w:val="28"/>
          <w:lang w:val="uk-UA"/>
        </w:rPr>
        <w:t>»</w:t>
      </w:r>
      <w:r w:rsidRPr="00B217F1">
        <w:rPr>
          <w:sz w:val="28"/>
          <w:szCs w:val="28"/>
          <w:lang w:val="uk-UA"/>
        </w:rPr>
        <w:t>.</w:t>
      </w:r>
    </w:p>
    <w:p w:rsidR="00D40D99" w:rsidRPr="00B217F1" w:rsidRDefault="00D40D99" w:rsidP="00D40D99">
      <w:pPr>
        <w:ind w:firstLine="709"/>
        <w:contextualSpacing/>
        <w:jc w:val="both"/>
        <w:rPr>
          <w:b/>
          <w:sz w:val="28"/>
          <w:szCs w:val="28"/>
          <w:lang w:val="uk-UA"/>
        </w:rPr>
      </w:pPr>
      <w:r w:rsidRPr="00B217F1">
        <w:rPr>
          <w:b/>
          <w:sz w:val="28"/>
          <w:szCs w:val="28"/>
          <w:lang w:val="uk-UA"/>
        </w:rPr>
        <w:t>Примітки:</w:t>
      </w:r>
    </w:p>
    <w:p w:rsidR="00D40D99" w:rsidRPr="00B217F1" w:rsidRDefault="00D40D99" w:rsidP="00D40D99">
      <w:pPr>
        <w:ind w:firstLine="709"/>
        <w:contextualSpacing/>
        <w:jc w:val="both"/>
        <w:rPr>
          <w:sz w:val="28"/>
          <w:szCs w:val="28"/>
          <w:lang w:val="uk-UA"/>
        </w:rPr>
      </w:pPr>
      <w:r w:rsidRPr="00B217F1">
        <w:rPr>
          <w:sz w:val="28"/>
          <w:szCs w:val="28"/>
          <w:lang w:val="uk-UA"/>
        </w:rPr>
        <w:t xml:space="preserve">1. Додаткова відпустка надається пропорційно фактично відпрацьованому часу на роботі, посаді, що дають право на цю відпуску. </w:t>
      </w:r>
    </w:p>
    <w:p w:rsidR="00D40D99" w:rsidRPr="00B217F1" w:rsidRDefault="00D40D99" w:rsidP="00D40D99">
      <w:pPr>
        <w:ind w:firstLine="709"/>
        <w:contextualSpacing/>
        <w:jc w:val="both"/>
        <w:rPr>
          <w:sz w:val="28"/>
          <w:szCs w:val="28"/>
          <w:lang w:val="uk-UA"/>
        </w:rPr>
      </w:pPr>
      <w:r w:rsidRPr="00B217F1">
        <w:rPr>
          <w:sz w:val="28"/>
          <w:szCs w:val="28"/>
          <w:lang w:val="uk-UA"/>
        </w:rPr>
        <w:t xml:space="preserve">2. Якщо у Списку зазначено </w:t>
      </w:r>
      <w:r>
        <w:rPr>
          <w:sz w:val="28"/>
          <w:szCs w:val="28"/>
          <w:lang w:val="uk-UA"/>
        </w:rPr>
        <w:t>«</w:t>
      </w:r>
      <w:r w:rsidRPr="00B217F1">
        <w:rPr>
          <w:sz w:val="28"/>
          <w:szCs w:val="28"/>
          <w:lang w:val="uk-UA"/>
        </w:rPr>
        <w:t>постійно зайнятий</w:t>
      </w:r>
      <w:r>
        <w:rPr>
          <w:sz w:val="28"/>
          <w:szCs w:val="28"/>
          <w:lang w:val="uk-UA"/>
        </w:rPr>
        <w:t>»</w:t>
      </w:r>
      <w:r w:rsidRPr="00B217F1">
        <w:rPr>
          <w:sz w:val="28"/>
          <w:szCs w:val="28"/>
          <w:lang w:val="uk-UA"/>
        </w:rPr>
        <w:t xml:space="preserve"> або </w:t>
      </w:r>
      <w:r>
        <w:rPr>
          <w:sz w:val="28"/>
          <w:szCs w:val="28"/>
          <w:lang w:val="uk-UA"/>
        </w:rPr>
        <w:t>«</w:t>
      </w:r>
      <w:r w:rsidRPr="00B217F1">
        <w:rPr>
          <w:sz w:val="28"/>
          <w:szCs w:val="28"/>
          <w:lang w:val="uk-UA"/>
        </w:rPr>
        <w:t>що постійно працює</w:t>
      </w:r>
      <w:r>
        <w:rPr>
          <w:sz w:val="28"/>
          <w:szCs w:val="28"/>
          <w:lang w:val="uk-UA"/>
        </w:rPr>
        <w:t>»</w:t>
      </w:r>
      <w:r w:rsidRPr="00B217F1">
        <w:rPr>
          <w:sz w:val="28"/>
          <w:szCs w:val="28"/>
          <w:lang w:val="uk-UA"/>
        </w:rPr>
        <w:t>, то до розрахунку часу, відпрацьованого в умовах особливого характеру праці, зараховуються лише ті дні, коли працівник фактично був зайнятий в цих умовах повний робочий день, встановлений для працівників цих виробництв, цехів професій, посад.</w:t>
      </w:r>
    </w:p>
    <w:p w:rsidR="00D40D99" w:rsidRPr="00B217F1" w:rsidRDefault="00D40D99" w:rsidP="00D40D99">
      <w:pPr>
        <w:ind w:firstLine="709"/>
        <w:contextualSpacing/>
        <w:jc w:val="both"/>
        <w:rPr>
          <w:sz w:val="28"/>
          <w:szCs w:val="28"/>
          <w:lang w:val="uk-UA"/>
        </w:rPr>
      </w:pPr>
      <w:r w:rsidRPr="00B217F1">
        <w:rPr>
          <w:sz w:val="28"/>
          <w:szCs w:val="28"/>
          <w:lang w:val="uk-UA"/>
        </w:rPr>
        <w:t xml:space="preserve">  При відсутності таких записів у розрахунок часу, який дає право працівнику на додаткову відпуску, зараховуються ті дні, коли він фактично був зайнятий на роботах з особливим характером праці не менше половини тривалості робочого дня, встановленого для працівників цих виробництв, цехів, професій, посад.</w:t>
      </w:r>
    </w:p>
    <w:p w:rsidR="00D40D99" w:rsidRPr="00B217F1" w:rsidRDefault="00D40D99" w:rsidP="00D40D99">
      <w:pPr>
        <w:ind w:firstLine="709"/>
        <w:contextualSpacing/>
        <w:jc w:val="both"/>
        <w:rPr>
          <w:sz w:val="28"/>
          <w:szCs w:val="28"/>
          <w:lang w:val="uk-UA"/>
        </w:rPr>
      </w:pPr>
      <w:r w:rsidRPr="00B217F1">
        <w:rPr>
          <w:sz w:val="28"/>
          <w:szCs w:val="28"/>
          <w:lang w:val="uk-UA"/>
        </w:rPr>
        <w:t xml:space="preserve"> 3. Конкретна тривалість зазначеної відпуски встановлюється колективним чи трудовим договором залежно від часу зайнятості працівника в цих умовах та від результатів атестації робочих місць за умовами праці і базується на результатах гігієнічної оцінки умов праці за показниками та критеріями, затвердженими Наказом МОЗу і Мінпраці та соціальної політики </w:t>
      </w:r>
      <w:r>
        <w:rPr>
          <w:sz w:val="28"/>
          <w:szCs w:val="28"/>
          <w:lang w:val="uk-UA"/>
        </w:rPr>
        <w:t>«</w:t>
      </w:r>
      <w:r w:rsidRPr="00B217F1">
        <w:rPr>
          <w:sz w:val="28"/>
          <w:szCs w:val="28"/>
          <w:lang w:val="uk-UA"/>
        </w:rPr>
        <w:t>Про затвердження Показників та критеріїв умов праці, за якими надаватимуться щорічні додаткові відпустки працівникам, зайнятим на роботах, пов’язаних з негативним впливом на здоров’я шкідливих виробничих факторів</w:t>
      </w:r>
      <w:r>
        <w:rPr>
          <w:sz w:val="28"/>
          <w:szCs w:val="28"/>
          <w:lang w:val="uk-UA"/>
        </w:rPr>
        <w:t>»</w:t>
      </w:r>
      <w:r w:rsidRPr="00B217F1">
        <w:rPr>
          <w:sz w:val="28"/>
          <w:szCs w:val="28"/>
          <w:lang w:val="uk-UA"/>
        </w:rPr>
        <w:t>.</w:t>
      </w:r>
    </w:p>
    <w:p w:rsidR="00D40D99" w:rsidRPr="00B217F1" w:rsidRDefault="00D40D99" w:rsidP="00D40D99">
      <w:pPr>
        <w:contextualSpacing/>
        <w:jc w:val="both"/>
        <w:rPr>
          <w:sz w:val="28"/>
          <w:szCs w:val="28"/>
          <w:lang w:val="uk-UA"/>
        </w:rPr>
      </w:pPr>
    </w:p>
    <w:p w:rsidR="00D40D99" w:rsidRPr="00B217F1" w:rsidRDefault="00D40D99" w:rsidP="00D40D99">
      <w:pPr>
        <w:contextualSpacing/>
        <w:jc w:val="both"/>
        <w:rPr>
          <w:sz w:val="28"/>
          <w:szCs w:val="28"/>
          <w:lang w:val="uk-UA"/>
        </w:rPr>
      </w:pPr>
    </w:p>
    <w:p w:rsidR="00D40D99" w:rsidRPr="00B217F1" w:rsidRDefault="00D40D99" w:rsidP="00D40D99">
      <w:pPr>
        <w:contextualSpacing/>
        <w:jc w:val="both"/>
        <w:rPr>
          <w:sz w:val="28"/>
          <w:szCs w:val="28"/>
          <w:lang w:val="uk-UA"/>
        </w:rPr>
      </w:pPr>
    </w:p>
    <w:p w:rsidR="00D40D99" w:rsidRPr="00B217F1" w:rsidRDefault="00D40D99" w:rsidP="00D40D99">
      <w:pPr>
        <w:contextualSpacing/>
        <w:jc w:val="right"/>
        <w:rPr>
          <w:b/>
          <w:sz w:val="28"/>
          <w:szCs w:val="28"/>
          <w:lang w:val="uk-UA"/>
        </w:rPr>
      </w:pPr>
      <w:r w:rsidRPr="00B217F1">
        <w:rPr>
          <w:b/>
          <w:sz w:val="28"/>
          <w:szCs w:val="28"/>
          <w:lang w:val="uk-UA"/>
        </w:rPr>
        <w:t>Додаток №9</w:t>
      </w:r>
    </w:p>
    <w:p w:rsidR="00D40D99" w:rsidRPr="00B217F1" w:rsidRDefault="00D40D99" w:rsidP="00D40D99">
      <w:pPr>
        <w:pStyle w:val="Style2"/>
        <w:widowControl/>
        <w:spacing w:line="240" w:lineRule="auto"/>
        <w:contextualSpacing/>
        <w:rPr>
          <w:rStyle w:val="FontStyle12"/>
          <w:sz w:val="28"/>
          <w:szCs w:val="28"/>
          <w:lang w:val="uk-UA" w:eastAsia="uk-UA"/>
        </w:rPr>
      </w:pPr>
    </w:p>
    <w:p w:rsidR="00D40D99" w:rsidRPr="00B217F1" w:rsidRDefault="00D40D99" w:rsidP="00D40D99">
      <w:pPr>
        <w:pStyle w:val="Style2"/>
        <w:widowControl/>
        <w:spacing w:line="240" w:lineRule="auto"/>
        <w:contextualSpacing/>
        <w:jc w:val="center"/>
        <w:rPr>
          <w:rStyle w:val="FontStyle12"/>
          <w:sz w:val="28"/>
          <w:szCs w:val="28"/>
          <w:lang w:val="uk-UA" w:eastAsia="uk-UA"/>
        </w:rPr>
      </w:pPr>
      <w:r w:rsidRPr="00B217F1">
        <w:rPr>
          <w:rStyle w:val="FontStyle12"/>
          <w:sz w:val="28"/>
          <w:szCs w:val="28"/>
          <w:lang w:val="uk-UA" w:eastAsia="uk-UA"/>
        </w:rPr>
        <w:t>НОРМИ</w:t>
      </w:r>
    </w:p>
    <w:p w:rsidR="00D40D99" w:rsidRPr="00B217F1" w:rsidRDefault="00D40D99" w:rsidP="00D40D99">
      <w:pPr>
        <w:pStyle w:val="Style2"/>
        <w:widowControl/>
        <w:spacing w:line="240" w:lineRule="auto"/>
        <w:contextualSpacing/>
        <w:jc w:val="center"/>
        <w:rPr>
          <w:rStyle w:val="FontStyle12"/>
          <w:sz w:val="28"/>
          <w:szCs w:val="28"/>
          <w:lang w:val="uk-UA" w:eastAsia="uk-UA"/>
        </w:rPr>
      </w:pPr>
      <w:r w:rsidRPr="00B217F1">
        <w:rPr>
          <w:rStyle w:val="FontStyle12"/>
          <w:sz w:val="28"/>
          <w:szCs w:val="28"/>
          <w:lang w:val="uk-UA" w:eastAsia="uk-UA"/>
        </w:rPr>
        <w:t>безоплатної видачі спеціального одягу та інших засобів індивідуального захисту працівникам</w:t>
      </w:r>
    </w:p>
    <w:p w:rsidR="00D40D99" w:rsidRPr="00B217F1" w:rsidRDefault="00D40D99" w:rsidP="00D40D99">
      <w:pPr>
        <w:pStyle w:val="Style2"/>
        <w:widowControl/>
        <w:spacing w:line="240" w:lineRule="auto"/>
        <w:contextualSpacing/>
        <w:rPr>
          <w:rStyle w:val="FontStyle12"/>
          <w:sz w:val="28"/>
          <w:szCs w:val="28"/>
          <w:lang w:val="uk-UA" w:eastAsia="uk-UA"/>
        </w:rPr>
      </w:pPr>
    </w:p>
    <w:tbl>
      <w:tblPr>
        <w:tblW w:w="9940" w:type="dxa"/>
        <w:tblLayout w:type="fixed"/>
        <w:tblCellMar>
          <w:left w:w="40" w:type="dxa"/>
          <w:right w:w="40" w:type="dxa"/>
        </w:tblCellMar>
        <w:tblLook w:val="0000" w:firstRow="0" w:lastRow="0" w:firstColumn="0" w:lastColumn="0" w:noHBand="0" w:noVBand="0"/>
      </w:tblPr>
      <w:tblGrid>
        <w:gridCol w:w="643"/>
        <w:gridCol w:w="3177"/>
        <w:gridCol w:w="3960"/>
        <w:gridCol w:w="2160"/>
      </w:tblGrid>
      <w:tr w:rsidR="00D40D99" w:rsidRPr="00B217F1" w:rsidTr="00C01DD2">
        <w:trPr>
          <w:trHeight w:val="840"/>
        </w:trPr>
        <w:tc>
          <w:tcPr>
            <w:tcW w:w="643" w:type="dxa"/>
            <w:tcBorders>
              <w:top w:val="single" w:sz="6" w:space="0" w:color="auto"/>
              <w:left w:val="single" w:sz="6" w:space="0" w:color="auto"/>
              <w:bottom w:val="nil"/>
              <w:right w:val="single" w:sz="6" w:space="0" w:color="auto"/>
            </w:tcBorders>
          </w:tcPr>
          <w:p w:rsidR="00D40D99" w:rsidRPr="00B217F1" w:rsidRDefault="00D40D99" w:rsidP="00C01DD2">
            <w:pPr>
              <w:pStyle w:val="Style5"/>
              <w:widowControl/>
              <w:contextualSpacing/>
              <w:jc w:val="both"/>
              <w:rPr>
                <w:rStyle w:val="FontStyle13"/>
                <w:sz w:val="28"/>
                <w:szCs w:val="28"/>
                <w:lang w:val="uk-UA" w:eastAsia="uk-UA"/>
              </w:rPr>
            </w:pPr>
            <w:r w:rsidRPr="00B217F1">
              <w:rPr>
                <w:rStyle w:val="FontStyle13"/>
                <w:sz w:val="28"/>
                <w:szCs w:val="28"/>
                <w:lang w:val="uk-UA" w:eastAsia="uk-UA"/>
              </w:rPr>
              <w:t>№</w:t>
            </w:r>
          </w:p>
          <w:p w:rsidR="00D40D99" w:rsidRPr="00B217F1" w:rsidRDefault="00D40D99" w:rsidP="00C01DD2">
            <w:pPr>
              <w:pStyle w:val="Style6"/>
              <w:contextualSpacing/>
              <w:jc w:val="both"/>
              <w:rPr>
                <w:rStyle w:val="FontStyle13"/>
                <w:sz w:val="28"/>
                <w:szCs w:val="28"/>
                <w:lang w:val="uk-UA" w:eastAsia="uk-UA"/>
              </w:rPr>
            </w:pPr>
            <w:r w:rsidRPr="00B217F1">
              <w:rPr>
                <w:rStyle w:val="FontStyle12"/>
                <w:sz w:val="28"/>
                <w:szCs w:val="28"/>
                <w:lang w:val="uk-UA" w:eastAsia="uk-UA"/>
              </w:rPr>
              <w:t>п/п</w:t>
            </w:r>
          </w:p>
        </w:tc>
        <w:tc>
          <w:tcPr>
            <w:tcW w:w="3177" w:type="dxa"/>
            <w:tcBorders>
              <w:top w:val="single" w:sz="6" w:space="0" w:color="auto"/>
              <w:left w:val="single" w:sz="6" w:space="0" w:color="auto"/>
              <w:bottom w:val="nil"/>
              <w:right w:val="single" w:sz="6" w:space="0" w:color="auto"/>
            </w:tcBorders>
          </w:tcPr>
          <w:p w:rsidR="00D40D99" w:rsidRPr="00B217F1" w:rsidRDefault="00D40D99" w:rsidP="00C01DD2">
            <w:pPr>
              <w:pStyle w:val="Style6"/>
              <w:widowControl/>
              <w:contextualSpacing/>
              <w:jc w:val="both"/>
              <w:rPr>
                <w:rStyle w:val="FontStyle12"/>
                <w:sz w:val="28"/>
                <w:szCs w:val="28"/>
                <w:lang w:val="uk-UA" w:eastAsia="uk-UA"/>
              </w:rPr>
            </w:pPr>
            <w:r w:rsidRPr="00B217F1">
              <w:rPr>
                <w:rStyle w:val="FontStyle12"/>
                <w:sz w:val="28"/>
                <w:szCs w:val="28"/>
                <w:lang w:val="uk-UA" w:eastAsia="uk-UA"/>
              </w:rPr>
              <w:t>Назва професії</w:t>
            </w:r>
          </w:p>
          <w:p w:rsidR="00D40D99" w:rsidRPr="00B217F1" w:rsidRDefault="00D40D99" w:rsidP="00C01DD2">
            <w:pPr>
              <w:pStyle w:val="Style6"/>
              <w:contextualSpacing/>
              <w:jc w:val="both"/>
              <w:rPr>
                <w:rStyle w:val="FontStyle12"/>
                <w:sz w:val="28"/>
                <w:szCs w:val="28"/>
                <w:lang w:val="uk-UA" w:eastAsia="uk-UA"/>
              </w:rPr>
            </w:pPr>
            <w:r w:rsidRPr="00B217F1">
              <w:rPr>
                <w:rStyle w:val="FontStyle12"/>
                <w:sz w:val="28"/>
                <w:szCs w:val="28"/>
                <w:lang w:val="uk-UA" w:eastAsia="uk-UA"/>
              </w:rPr>
              <w:t>( посада )</w:t>
            </w:r>
          </w:p>
        </w:tc>
        <w:tc>
          <w:tcPr>
            <w:tcW w:w="3960" w:type="dxa"/>
            <w:tcBorders>
              <w:top w:val="single" w:sz="6" w:space="0" w:color="auto"/>
              <w:left w:val="single" w:sz="6" w:space="0" w:color="auto"/>
              <w:bottom w:val="nil"/>
              <w:right w:val="single" w:sz="6" w:space="0" w:color="auto"/>
            </w:tcBorders>
          </w:tcPr>
          <w:p w:rsidR="00D40D99" w:rsidRPr="00B217F1" w:rsidRDefault="00D40D99" w:rsidP="00C01DD2">
            <w:pPr>
              <w:pStyle w:val="Style6"/>
              <w:widowControl/>
              <w:contextualSpacing/>
              <w:jc w:val="both"/>
              <w:rPr>
                <w:rStyle w:val="FontStyle12"/>
                <w:sz w:val="28"/>
                <w:szCs w:val="28"/>
                <w:lang w:val="uk-UA" w:eastAsia="uk-UA"/>
              </w:rPr>
            </w:pPr>
            <w:r w:rsidRPr="00B217F1">
              <w:rPr>
                <w:rStyle w:val="FontStyle12"/>
                <w:sz w:val="28"/>
                <w:szCs w:val="28"/>
                <w:lang w:val="uk-UA" w:eastAsia="uk-UA"/>
              </w:rPr>
              <w:t>Найменування спецодягу та інших засобів індивідуального захисту</w:t>
            </w:r>
          </w:p>
        </w:tc>
        <w:tc>
          <w:tcPr>
            <w:tcW w:w="2160" w:type="dxa"/>
            <w:tcBorders>
              <w:top w:val="single" w:sz="6" w:space="0" w:color="auto"/>
              <w:left w:val="single" w:sz="6" w:space="0" w:color="auto"/>
              <w:bottom w:val="nil"/>
              <w:right w:val="single" w:sz="6" w:space="0" w:color="auto"/>
            </w:tcBorders>
          </w:tcPr>
          <w:p w:rsidR="00D40D99" w:rsidRPr="00B217F1" w:rsidRDefault="00D40D99" w:rsidP="00C01DD2">
            <w:pPr>
              <w:pStyle w:val="Style6"/>
              <w:widowControl/>
              <w:contextualSpacing/>
              <w:jc w:val="both"/>
              <w:rPr>
                <w:rStyle w:val="FontStyle12"/>
                <w:sz w:val="28"/>
                <w:szCs w:val="28"/>
                <w:lang w:val="uk-UA" w:eastAsia="uk-UA"/>
              </w:rPr>
            </w:pPr>
            <w:r w:rsidRPr="00B217F1">
              <w:rPr>
                <w:rStyle w:val="FontStyle12"/>
                <w:sz w:val="28"/>
                <w:szCs w:val="28"/>
                <w:lang w:val="uk-UA" w:eastAsia="uk-UA"/>
              </w:rPr>
              <w:t>Термін</w:t>
            </w:r>
          </w:p>
          <w:p w:rsidR="00D40D99" w:rsidRPr="00B217F1" w:rsidRDefault="00D40D99" w:rsidP="00C01DD2">
            <w:pPr>
              <w:pStyle w:val="Style6"/>
              <w:widowControl/>
              <w:contextualSpacing/>
              <w:jc w:val="both"/>
              <w:rPr>
                <w:rStyle w:val="FontStyle12"/>
                <w:sz w:val="28"/>
                <w:szCs w:val="28"/>
                <w:lang w:val="uk-UA" w:eastAsia="uk-UA"/>
              </w:rPr>
            </w:pPr>
            <w:r w:rsidRPr="00B217F1">
              <w:rPr>
                <w:rStyle w:val="FontStyle12"/>
                <w:sz w:val="28"/>
                <w:szCs w:val="28"/>
                <w:lang w:val="uk-UA" w:eastAsia="uk-UA"/>
              </w:rPr>
              <w:t>використання,</w:t>
            </w:r>
          </w:p>
          <w:p w:rsidR="00D40D99" w:rsidRPr="00B217F1" w:rsidRDefault="00D40D99" w:rsidP="00C01DD2">
            <w:pPr>
              <w:pStyle w:val="Style6"/>
              <w:contextualSpacing/>
              <w:jc w:val="both"/>
              <w:rPr>
                <w:rStyle w:val="FontStyle12"/>
                <w:sz w:val="28"/>
                <w:szCs w:val="28"/>
                <w:lang w:val="uk-UA" w:eastAsia="uk-UA"/>
              </w:rPr>
            </w:pPr>
            <w:r w:rsidRPr="00B217F1">
              <w:rPr>
                <w:rStyle w:val="FontStyle12"/>
                <w:sz w:val="28"/>
                <w:szCs w:val="28"/>
                <w:lang w:val="uk-UA" w:eastAsia="uk-UA"/>
              </w:rPr>
              <w:t>місяці</w:t>
            </w:r>
          </w:p>
        </w:tc>
      </w:tr>
      <w:tr w:rsidR="00D40D99" w:rsidRPr="00B217F1" w:rsidTr="00C01DD2">
        <w:tc>
          <w:tcPr>
            <w:tcW w:w="643" w:type="dxa"/>
            <w:tcBorders>
              <w:top w:val="single" w:sz="6" w:space="0" w:color="auto"/>
              <w:left w:val="single" w:sz="6" w:space="0" w:color="auto"/>
              <w:bottom w:val="single" w:sz="6" w:space="0" w:color="auto"/>
              <w:right w:val="single" w:sz="6" w:space="0" w:color="auto"/>
            </w:tcBorders>
          </w:tcPr>
          <w:p w:rsidR="00D40D99" w:rsidRPr="00874EF4" w:rsidRDefault="00D40D99" w:rsidP="00C01DD2">
            <w:pPr>
              <w:pStyle w:val="Style6"/>
              <w:widowControl/>
              <w:contextualSpacing/>
              <w:jc w:val="both"/>
              <w:rPr>
                <w:rStyle w:val="FontStyle12"/>
                <w:b/>
                <w:sz w:val="28"/>
                <w:szCs w:val="28"/>
                <w:lang w:val="uk-UA" w:eastAsia="uk-UA"/>
              </w:rPr>
            </w:pPr>
            <w:r w:rsidRPr="00874EF4">
              <w:rPr>
                <w:rStyle w:val="FontStyle12"/>
                <w:b/>
                <w:sz w:val="28"/>
                <w:szCs w:val="28"/>
                <w:lang w:val="uk-UA" w:eastAsia="uk-UA"/>
              </w:rPr>
              <w:t>1</w:t>
            </w:r>
          </w:p>
        </w:tc>
        <w:tc>
          <w:tcPr>
            <w:tcW w:w="3177" w:type="dxa"/>
            <w:tcBorders>
              <w:top w:val="single" w:sz="6" w:space="0" w:color="auto"/>
              <w:left w:val="single" w:sz="6" w:space="0" w:color="auto"/>
              <w:bottom w:val="single" w:sz="6" w:space="0" w:color="auto"/>
              <w:right w:val="single" w:sz="6" w:space="0" w:color="auto"/>
            </w:tcBorders>
          </w:tcPr>
          <w:p w:rsidR="00D40D99" w:rsidRPr="00874EF4" w:rsidRDefault="00D40D99" w:rsidP="00C01DD2">
            <w:pPr>
              <w:pStyle w:val="Style6"/>
              <w:widowControl/>
              <w:contextualSpacing/>
              <w:jc w:val="both"/>
              <w:rPr>
                <w:rStyle w:val="FontStyle12"/>
                <w:b/>
                <w:sz w:val="28"/>
                <w:szCs w:val="28"/>
                <w:lang w:val="uk-UA" w:eastAsia="uk-UA"/>
              </w:rPr>
            </w:pPr>
            <w:r w:rsidRPr="00874EF4">
              <w:rPr>
                <w:rStyle w:val="FontStyle12"/>
                <w:b/>
                <w:sz w:val="28"/>
                <w:szCs w:val="28"/>
                <w:lang w:val="uk-UA" w:eastAsia="uk-UA"/>
              </w:rPr>
              <w:t>2</w:t>
            </w:r>
          </w:p>
        </w:tc>
        <w:tc>
          <w:tcPr>
            <w:tcW w:w="3960" w:type="dxa"/>
            <w:tcBorders>
              <w:top w:val="single" w:sz="6" w:space="0" w:color="auto"/>
              <w:left w:val="single" w:sz="6" w:space="0" w:color="auto"/>
              <w:bottom w:val="single" w:sz="6" w:space="0" w:color="auto"/>
              <w:right w:val="single" w:sz="6" w:space="0" w:color="auto"/>
            </w:tcBorders>
          </w:tcPr>
          <w:p w:rsidR="00D40D99" w:rsidRPr="00874EF4" w:rsidRDefault="00D40D99" w:rsidP="00C01DD2">
            <w:pPr>
              <w:pStyle w:val="Style6"/>
              <w:widowControl/>
              <w:contextualSpacing/>
              <w:jc w:val="both"/>
              <w:rPr>
                <w:rStyle w:val="FontStyle12"/>
                <w:b/>
                <w:sz w:val="28"/>
                <w:szCs w:val="28"/>
                <w:lang w:val="uk-UA" w:eastAsia="uk-UA"/>
              </w:rPr>
            </w:pPr>
            <w:r w:rsidRPr="00874EF4">
              <w:rPr>
                <w:rStyle w:val="FontStyle12"/>
                <w:b/>
                <w:sz w:val="28"/>
                <w:szCs w:val="28"/>
                <w:lang w:val="uk-UA" w:eastAsia="uk-UA"/>
              </w:rPr>
              <w:t>3</w:t>
            </w:r>
          </w:p>
        </w:tc>
        <w:tc>
          <w:tcPr>
            <w:tcW w:w="2160" w:type="dxa"/>
            <w:tcBorders>
              <w:top w:val="single" w:sz="6" w:space="0" w:color="auto"/>
              <w:left w:val="single" w:sz="6" w:space="0" w:color="auto"/>
              <w:bottom w:val="single" w:sz="6" w:space="0" w:color="auto"/>
              <w:right w:val="single" w:sz="6" w:space="0" w:color="auto"/>
            </w:tcBorders>
          </w:tcPr>
          <w:p w:rsidR="00D40D99" w:rsidRPr="00874EF4" w:rsidRDefault="00D40D99" w:rsidP="00C01DD2">
            <w:pPr>
              <w:pStyle w:val="Style6"/>
              <w:widowControl/>
              <w:contextualSpacing/>
              <w:jc w:val="both"/>
              <w:rPr>
                <w:rStyle w:val="FontStyle12"/>
                <w:b/>
                <w:sz w:val="28"/>
                <w:szCs w:val="28"/>
                <w:lang w:val="uk-UA" w:eastAsia="uk-UA"/>
              </w:rPr>
            </w:pPr>
            <w:r w:rsidRPr="00874EF4">
              <w:rPr>
                <w:rStyle w:val="FontStyle12"/>
                <w:b/>
                <w:sz w:val="28"/>
                <w:szCs w:val="28"/>
                <w:lang w:val="uk-UA" w:eastAsia="uk-UA"/>
              </w:rPr>
              <w:t>4</w:t>
            </w:r>
          </w:p>
        </w:tc>
      </w:tr>
      <w:tr w:rsidR="00D40D99" w:rsidRPr="00B217F1" w:rsidTr="00C01DD2">
        <w:tc>
          <w:tcPr>
            <w:tcW w:w="643" w:type="dxa"/>
            <w:vMerge w:val="restart"/>
            <w:tcBorders>
              <w:top w:val="single" w:sz="6" w:space="0" w:color="auto"/>
              <w:left w:val="single" w:sz="6"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1</w:t>
            </w:r>
          </w:p>
        </w:tc>
        <w:tc>
          <w:tcPr>
            <w:tcW w:w="3177" w:type="dxa"/>
            <w:vMerge w:val="restart"/>
            <w:tcBorders>
              <w:top w:val="single" w:sz="6" w:space="0" w:color="auto"/>
              <w:left w:val="single" w:sz="6"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Соціальний</w:t>
            </w:r>
          </w:p>
          <w:p w:rsidR="00D40D99" w:rsidRPr="00B217F1" w:rsidRDefault="00D40D99" w:rsidP="00C01DD2">
            <w:pPr>
              <w:pStyle w:val="Style4"/>
              <w:spacing w:line="240" w:lineRule="auto"/>
              <w:contextualSpacing/>
              <w:rPr>
                <w:rStyle w:val="FontStyle11"/>
                <w:sz w:val="28"/>
                <w:szCs w:val="28"/>
              </w:rPr>
            </w:pPr>
            <w:r w:rsidRPr="00B217F1">
              <w:rPr>
                <w:rStyle w:val="FontStyle11"/>
                <w:sz w:val="28"/>
                <w:szCs w:val="28"/>
              </w:rPr>
              <w:t>робітник</w:t>
            </w:r>
          </w:p>
        </w:tc>
        <w:tc>
          <w:tcPr>
            <w:tcW w:w="3960" w:type="dxa"/>
            <w:tcBorders>
              <w:top w:val="single" w:sz="6" w:space="0" w:color="auto"/>
              <w:left w:val="single" w:sz="6" w:space="0" w:color="auto"/>
              <w:bottom w:val="single" w:sz="4"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Pr>
                <w:rStyle w:val="FontStyle11"/>
                <w:sz w:val="28"/>
                <w:szCs w:val="28"/>
              </w:rPr>
              <w:t>Фартух-сарафан</w:t>
            </w:r>
          </w:p>
        </w:tc>
        <w:tc>
          <w:tcPr>
            <w:tcW w:w="2160" w:type="dxa"/>
            <w:tcBorders>
              <w:top w:val="single" w:sz="6" w:space="0" w:color="auto"/>
              <w:left w:val="single" w:sz="6" w:space="0" w:color="auto"/>
              <w:bottom w:val="single" w:sz="4"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12</w:t>
            </w:r>
          </w:p>
        </w:tc>
      </w:tr>
      <w:tr w:rsidR="00D40D99" w:rsidRPr="00B217F1" w:rsidTr="00C01DD2">
        <w:tc>
          <w:tcPr>
            <w:tcW w:w="643" w:type="dxa"/>
            <w:vMerge/>
            <w:tcBorders>
              <w:left w:val="single" w:sz="6" w:space="0" w:color="auto"/>
              <w:right w:val="single" w:sz="6" w:space="0" w:color="auto"/>
            </w:tcBorders>
            <w:vAlign w:val="center"/>
          </w:tcPr>
          <w:p w:rsidR="00D40D99" w:rsidRPr="00B217F1" w:rsidRDefault="00D40D99" w:rsidP="00C01DD2">
            <w:pPr>
              <w:contextualSpacing/>
              <w:jc w:val="both"/>
              <w:rPr>
                <w:rStyle w:val="FontStyle11"/>
                <w:sz w:val="28"/>
                <w:szCs w:val="28"/>
                <w:lang w:val="uk-UA" w:eastAsia="uk-UA"/>
              </w:rPr>
            </w:pPr>
          </w:p>
        </w:tc>
        <w:tc>
          <w:tcPr>
            <w:tcW w:w="3177" w:type="dxa"/>
            <w:vMerge/>
            <w:tcBorders>
              <w:left w:val="single" w:sz="6" w:space="0" w:color="auto"/>
              <w:right w:val="single" w:sz="6" w:space="0" w:color="auto"/>
            </w:tcBorders>
            <w:vAlign w:val="center"/>
          </w:tcPr>
          <w:p w:rsidR="00D40D99" w:rsidRPr="00B217F1" w:rsidRDefault="00D40D99" w:rsidP="00C01DD2">
            <w:pPr>
              <w:contextualSpacing/>
              <w:jc w:val="both"/>
              <w:rPr>
                <w:rStyle w:val="FontStyle11"/>
                <w:sz w:val="28"/>
                <w:szCs w:val="28"/>
                <w:lang w:val="uk-UA" w:eastAsia="uk-UA"/>
              </w:rPr>
            </w:pPr>
          </w:p>
        </w:tc>
        <w:tc>
          <w:tcPr>
            <w:tcW w:w="3960" w:type="dxa"/>
            <w:tcBorders>
              <w:top w:val="single" w:sz="4" w:space="0" w:color="auto"/>
              <w:left w:val="single" w:sz="6" w:space="0" w:color="auto"/>
              <w:bottom w:val="single" w:sz="4"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Сумка</w:t>
            </w:r>
          </w:p>
        </w:tc>
        <w:tc>
          <w:tcPr>
            <w:tcW w:w="2160" w:type="dxa"/>
            <w:tcBorders>
              <w:top w:val="single" w:sz="4" w:space="0" w:color="auto"/>
              <w:left w:val="single" w:sz="6" w:space="0" w:color="auto"/>
              <w:bottom w:val="single" w:sz="4"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12</w:t>
            </w:r>
          </w:p>
        </w:tc>
      </w:tr>
      <w:tr w:rsidR="00D40D99" w:rsidRPr="00B217F1" w:rsidTr="00C01DD2">
        <w:trPr>
          <w:trHeight w:val="372"/>
        </w:trPr>
        <w:tc>
          <w:tcPr>
            <w:tcW w:w="643" w:type="dxa"/>
            <w:vMerge/>
            <w:tcBorders>
              <w:left w:val="single" w:sz="6" w:space="0" w:color="auto"/>
              <w:right w:val="single" w:sz="6" w:space="0" w:color="auto"/>
            </w:tcBorders>
            <w:vAlign w:val="center"/>
          </w:tcPr>
          <w:p w:rsidR="00D40D99" w:rsidRPr="00B217F1" w:rsidRDefault="00D40D99" w:rsidP="00C01DD2">
            <w:pPr>
              <w:contextualSpacing/>
              <w:jc w:val="both"/>
              <w:rPr>
                <w:rStyle w:val="FontStyle11"/>
                <w:sz w:val="28"/>
                <w:szCs w:val="28"/>
                <w:lang w:val="uk-UA" w:eastAsia="uk-UA"/>
              </w:rPr>
            </w:pPr>
          </w:p>
        </w:tc>
        <w:tc>
          <w:tcPr>
            <w:tcW w:w="3177" w:type="dxa"/>
            <w:vMerge/>
            <w:tcBorders>
              <w:left w:val="single" w:sz="6" w:space="0" w:color="auto"/>
              <w:right w:val="single" w:sz="6" w:space="0" w:color="auto"/>
            </w:tcBorders>
            <w:vAlign w:val="center"/>
          </w:tcPr>
          <w:p w:rsidR="00D40D99" w:rsidRPr="00B217F1" w:rsidRDefault="00D40D99" w:rsidP="00C01DD2">
            <w:pPr>
              <w:contextualSpacing/>
              <w:jc w:val="both"/>
              <w:rPr>
                <w:rStyle w:val="FontStyle11"/>
                <w:sz w:val="28"/>
                <w:szCs w:val="28"/>
                <w:lang w:val="uk-UA" w:eastAsia="uk-UA"/>
              </w:rPr>
            </w:pPr>
          </w:p>
        </w:tc>
        <w:tc>
          <w:tcPr>
            <w:tcW w:w="3960" w:type="dxa"/>
            <w:tcBorders>
              <w:top w:val="single" w:sz="4" w:space="0" w:color="auto"/>
              <w:left w:val="single" w:sz="6" w:space="0" w:color="auto"/>
              <w:bottom w:val="nil"/>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Pr>
                <w:rStyle w:val="FontStyle11"/>
                <w:sz w:val="28"/>
                <w:szCs w:val="28"/>
              </w:rPr>
              <w:t>Взуття</w:t>
            </w:r>
          </w:p>
        </w:tc>
        <w:tc>
          <w:tcPr>
            <w:tcW w:w="2160" w:type="dxa"/>
            <w:tcBorders>
              <w:top w:val="single" w:sz="4" w:space="0" w:color="auto"/>
              <w:left w:val="single" w:sz="6" w:space="0" w:color="auto"/>
              <w:bottom w:val="nil"/>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Pr>
                <w:rStyle w:val="FontStyle11"/>
                <w:sz w:val="28"/>
                <w:szCs w:val="28"/>
              </w:rPr>
              <w:t>24</w:t>
            </w:r>
          </w:p>
        </w:tc>
      </w:tr>
      <w:tr w:rsidR="00D40D99" w:rsidRPr="00B217F1" w:rsidTr="00C01DD2">
        <w:trPr>
          <w:trHeight w:val="372"/>
        </w:trPr>
        <w:tc>
          <w:tcPr>
            <w:tcW w:w="643" w:type="dxa"/>
            <w:vMerge/>
            <w:tcBorders>
              <w:left w:val="single" w:sz="6" w:space="0" w:color="auto"/>
              <w:right w:val="single" w:sz="6" w:space="0" w:color="auto"/>
            </w:tcBorders>
            <w:vAlign w:val="center"/>
          </w:tcPr>
          <w:p w:rsidR="00D40D99" w:rsidRPr="00B217F1" w:rsidRDefault="00D40D99" w:rsidP="00C01DD2">
            <w:pPr>
              <w:contextualSpacing/>
              <w:jc w:val="both"/>
              <w:rPr>
                <w:rStyle w:val="FontStyle11"/>
                <w:sz w:val="28"/>
                <w:szCs w:val="28"/>
                <w:lang w:val="uk-UA" w:eastAsia="uk-UA"/>
              </w:rPr>
            </w:pPr>
          </w:p>
        </w:tc>
        <w:tc>
          <w:tcPr>
            <w:tcW w:w="3177" w:type="dxa"/>
            <w:vMerge/>
            <w:tcBorders>
              <w:left w:val="single" w:sz="6" w:space="0" w:color="auto"/>
              <w:right w:val="single" w:sz="6" w:space="0" w:color="auto"/>
            </w:tcBorders>
            <w:vAlign w:val="center"/>
          </w:tcPr>
          <w:p w:rsidR="00D40D99" w:rsidRPr="00B217F1" w:rsidRDefault="00D40D99" w:rsidP="00C01DD2">
            <w:pPr>
              <w:contextualSpacing/>
              <w:jc w:val="both"/>
              <w:rPr>
                <w:rStyle w:val="FontStyle11"/>
                <w:sz w:val="28"/>
                <w:szCs w:val="28"/>
                <w:lang w:val="uk-UA" w:eastAsia="uk-UA"/>
              </w:rPr>
            </w:pPr>
          </w:p>
        </w:tc>
        <w:tc>
          <w:tcPr>
            <w:tcW w:w="3960" w:type="dxa"/>
            <w:tcBorders>
              <w:top w:val="single" w:sz="4" w:space="0" w:color="auto"/>
              <w:left w:val="single" w:sz="6" w:space="0" w:color="auto"/>
              <w:bottom w:val="nil"/>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Pr>
                <w:rStyle w:val="FontStyle11"/>
                <w:sz w:val="28"/>
                <w:szCs w:val="28"/>
              </w:rPr>
              <w:t>Рукавиці гумові, захисні</w:t>
            </w:r>
          </w:p>
        </w:tc>
        <w:tc>
          <w:tcPr>
            <w:tcW w:w="2160" w:type="dxa"/>
            <w:tcBorders>
              <w:top w:val="single" w:sz="4" w:space="0" w:color="auto"/>
              <w:left w:val="single" w:sz="6" w:space="0" w:color="auto"/>
              <w:bottom w:val="nil"/>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до зношення</w:t>
            </w:r>
          </w:p>
        </w:tc>
      </w:tr>
      <w:tr w:rsidR="00D40D99" w:rsidRPr="00B217F1" w:rsidTr="00C01DD2">
        <w:trPr>
          <w:trHeight w:val="372"/>
        </w:trPr>
        <w:tc>
          <w:tcPr>
            <w:tcW w:w="643" w:type="dxa"/>
            <w:vMerge/>
            <w:tcBorders>
              <w:left w:val="single" w:sz="6" w:space="0" w:color="auto"/>
              <w:bottom w:val="single" w:sz="6" w:space="0" w:color="auto"/>
              <w:right w:val="single" w:sz="6" w:space="0" w:color="auto"/>
            </w:tcBorders>
            <w:vAlign w:val="center"/>
          </w:tcPr>
          <w:p w:rsidR="00D40D99" w:rsidRPr="00B217F1" w:rsidRDefault="00D40D99" w:rsidP="00C01DD2">
            <w:pPr>
              <w:contextualSpacing/>
              <w:jc w:val="both"/>
              <w:rPr>
                <w:rStyle w:val="FontStyle11"/>
                <w:sz w:val="28"/>
                <w:szCs w:val="28"/>
                <w:lang w:val="uk-UA" w:eastAsia="uk-UA"/>
              </w:rPr>
            </w:pPr>
          </w:p>
        </w:tc>
        <w:tc>
          <w:tcPr>
            <w:tcW w:w="3177" w:type="dxa"/>
            <w:vMerge/>
            <w:tcBorders>
              <w:left w:val="single" w:sz="6" w:space="0" w:color="auto"/>
              <w:bottom w:val="single" w:sz="4" w:space="0" w:color="auto"/>
              <w:right w:val="single" w:sz="6" w:space="0" w:color="auto"/>
            </w:tcBorders>
            <w:vAlign w:val="center"/>
          </w:tcPr>
          <w:p w:rsidR="00D40D99" w:rsidRPr="00B217F1" w:rsidRDefault="00D40D99" w:rsidP="00C01DD2">
            <w:pPr>
              <w:contextualSpacing/>
              <w:jc w:val="both"/>
              <w:rPr>
                <w:rStyle w:val="FontStyle11"/>
                <w:sz w:val="28"/>
                <w:szCs w:val="28"/>
                <w:lang w:val="uk-UA" w:eastAsia="uk-UA"/>
              </w:rPr>
            </w:pPr>
          </w:p>
        </w:tc>
        <w:tc>
          <w:tcPr>
            <w:tcW w:w="3960" w:type="dxa"/>
            <w:tcBorders>
              <w:top w:val="single" w:sz="4" w:space="0" w:color="auto"/>
              <w:left w:val="single" w:sz="6" w:space="0" w:color="auto"/>
              <w:bottom w:val="nil"/>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Pr>
                <w:rStyle w:val="FontStyle11"/>
                <w:sz w:val="28"/>
                <w:szCs w:val="28"/>
              </w:rPr>
              <w:t>Маски захисні одноразові</w:t>
            </w:r>
          </w:p>
        </w:tc>
        <w:tc>
          <w:tcPr>
            <w:tcW w:w="2160" w:type="dxa"/>
            <w:tcBorders>
              <w:top w:val="single" w:sz="4" w:space="0" w:color="auto"/>
              <w:left w:val="single" w:sz="6" w:space="0" w:color="auto"/>
              <w:bottom w:val="nil"/>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Pr>
                <w:rStyle w:val="FontStyle11"/>
                <w:sz w:val="28"/>
                <w:szCs w:val="28"/>
              </w:rPr>
              <w:t>2 години</w:t>
            </w:r>
          </w:p>
        </w:tc>
      </w:tr>
      <w:tr w:rsidR="00D40D99" w:rsidRPr="00B217F1" w:rsidTr="00C01DD2">
        <w:tc>
          <w:tcPr>
            <w:tcW w:w="643" w:type="dxa"/>
            <w:vMerge w:val="restart"/>
            <w:tcBorders>
              <w:top w:val="single" w:sz="6" w:space="0" w:color="auto"/>
              <w:left w:val="single" w:sz="6" w:space="0" w:color="auto"/>
              <w:bottom w:val="single" w:sz="6"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2</w:t>
            </w:r>
          </w:p>
        </w:tc>
        <w:tc>
          <w:tcPr>
            <w:tcW w:w="3177" w:type="dxa"/>
            <w:vMerge w:val="restart"/>
            <w:tcBorders>
              <w:top w:val="single" w:sz="4" w:space="0" w:color="auto"/>
              <w:left w:val="single" w:sz="6" w:space="0" w:color="auto"/>
              <w:bottom w:val="single" w:sz="6"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Кухар</w:t>
            </w:r>
          </w:p>
        </w:tc>
        <w:tc>
          <w:tcPr>
            <w:tcW w:w="3960" w:type="dxa"/>
            <w:tcBorders>
              <w:top w:val="single" w:sz="6" w:space="0" w:color="auto"/>
              <w:left w:val="single" w:sz="6" w:space="0" w:color="auto"/>
              <w:bottom w:val="single" w:sz="4"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874EF4">
              <w:rPr>
                <w:rStyle w:val="FontStyle11"/>
                <w:sz w:val="28"/>
                <w:szCs w:val="28"/>
              </w:rPr>
              <w:t>Куртка, шапочка</w:t>
            </w:r>
            <w:r w:rsidRPr="00B217F1">
              <w:rPr>
                <w:rStyle w:val="FontStyle11"/>
                <w:sz w:val="28"/>
                <w:szCs w:val="28"/>
              </w:rPr>
              <w:t xml:space="preserve"> </w:t>
            </w:r>
          </w:p>
        </w:tc>
        <w:tc>
          <w:tcPr>
            <w:tcW w:w="2160" w:type="dxa"/>
            <w:tcBorders>
              <w:top w:val="single" w:sz="6" w:space="0" w:color="auto"/>
              <w:left w:val="single" w:sz="6" w:space="0" w:color="auto"/>
              <w:bottom w:val="single" w:sz="4"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Pr>
                <w:rStyle w:val="FontStyle11"/>
                <w:sz w:val="28"/>
                <w:szCs w:val="28"/>
              </w:rPr>
              <w:t>12</w:t>
            </w:r>
          </w:p>
        </w:tc>
      </w:tr>
      <w:tr w:rsidR="00D40D99" w:rsidRPr="00B217F1" w:rsidTr="00C01DD2">
        <w:tc>
          <w:tcPr>
            <w:tcW w:w="643" w:type="dxa"/>
            <w:vMerge/>
            <w:tcBorders>
              <w:top w:val="single" w:sz="6" w:space="0" w:color="auto"/>
              <w:left w:val="single" w:sz="6" w:space="0" w:color="auto"/>
              <w:bottom w:val="single" w:sz="6" w:space="0" w:color="auto"/>
              <w:right w:val="single" w:sz="6" w:space="0" w:color="auto"/>
            </w:tcBorders>
            <w:vAlign w:val="center"/>
          </w:tcPr>
          <w:p w:rsidR="00D40D99" w:rsidRPr="00B217F1" w:rsidRDefault="00D40D99" w:rsidP="00C01DD2">
            <w:pPr>
              <w:contextualSpacing/>
              <w:jc w:val="both"/>
              <w:rPr>
                <w:rStyle w:val="FontStyle11"/>
                <w:sz w:val="28"/>
                <w:szCs w:val="28"/>
                <w:lang w:val="uk-UA" w:eastAsia="uk-UA"/>
              </w:rPr>
            </w:pPr>
          </w:p>
        </w:tc>
        <w:tc>
          <w:tcPr>
            <w:tcW w:w="3177" w:type="dxa"/>
            <w:vMerge/>
            <w:tcBorders>
              <w:top w:val="single" w:sz="6" w:space="0" w:color="auto"/>
              <w:left w:val="single" w:sz="6" w:space="0" w:color="auto"/>
              <w:bottom w:val="single" w:sz="6" w:space="0" w:color="auto"/>
              <w:right w:val="single" w:sz="6" w:space="0" w:color="auto"/>
            </w:tcBorders>
            <w:vAlign w:val="center"/>
          </w:tcPr>
          <w:p w:rsidR="00D40D99" w:rsidRPr="00B217F1" w:rsidRDefault="00D40D99" w:rsidP="00C01DD2">
            <w:pPr>
              <w:contextualSpacing/>
              <w:jc w:val="both"/>
              <w:rPr>
                <w:rStyle w:val="FontStyle11"/>
                <w:sz w:val="28"/>
                <w:szCs w:val="28"/>
                <w:lang w:val="uk-UA" w:eastAsia="uk-UA"/>
              </w:rPr>
            </w:pPr>
          </w:p>
        </w:tc>
        <w:tc>
          <w:tcPr>
            <w:tcW w:w="3960" w:type="dxa"/>
            <w:tcBorders>
              <w:top w:val="single" w:sz="4" w:space="0" w:color="auto"/>
              <w:left w:val="single" w:sz="6" w:space="0" w:color="auto"/>
              <w:bottom w:val="single" w:sz="6"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Фартух</w:t>
            </w:r>
            <w:r>
              <w:rPr>
                <w:rStyle w:val="FontStyle11"/>
                <w:sz w:val="28"/>
                <w:szCs w:val="28"/>
              </w:rPr>
              <w:t>-сарафан</w:t>
            </w:r>
          </w:p>
        </w:tc>
        <w:tc>
          <w:tcPr>
            <w:tcW w:w="2160" w:type="dxa"/>
            <w:tcBorders>
              <w:top w:val="single" w:sz="4" w:space="0" w:color="auto"/>
              <w:left w:val="single" w:sz="6" w:space="0" w:color="auto"/>
              <w:bottom w:val="single" w:sz="6"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Pr>
                <w:rStyle w:val="FontStyle11"/>
                <w:sz w:val="28"/>
                <w:szCs w:val="28"/>
              </w:rPr>
              <w:t>12</w:t>
            </w:r>
          </w:p>
        </w:tc>
      </w:tr>
      <w:tr w:rsidR="00D40D99" w:rsidRPr="00B217F1" w:rsidTr="00C01DD2">
        <w:tc>
          <w:tcPr>
            <w:tcW w:w="643" w:type="dxa"/>
            <w:vMerge w:val="restart"/>
            <w:tcBorders>
              <w:top w:val="single" w:sz="6" w:space="0" w:color="auto"/>
              <w:left w:val="single" w:sz="6" w:space="0" w:color="auto"/>
              <w:bottom w:val="single" w:sz="6"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3</w:t>
            </w:r>
          </w:p>
        </w:tc>
        <w:tc>
          <w:tcPr>
            <w:tcW w:w="3177" w:type="dxa"/>
            <w:vMerge w:val="restart"/>
            <w:tcBorders>
              <w:top w:val="single" w:sz="6" w:space="0" w:color="auto"/>
              <w:left w:val="single" w:sz="6" w:space="0" w:color="auto"/>
              <w:bottom w:val="single" w:sz="6"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Комірник</w:t>
            </w:r>
          </w:p>
        </w:tc>
        <w:tc>
          <w:tcPr>
            <w:tcW w:w="3960" w:type="dxa"/>
            <w:tcBorders>
              <w:top w:val="single" w:sz="6" w:space="0" w:color="auto"/>
              <w:left w:val="single" w:sz="6" w:space="0" w:color="auto"/>
              <w:bottom w:val="single" w:sz="4"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Фартух</w:t>
            </w:r>
            <w:r>
              <w:rPr>
                <w:rStyle w:val="FontStyle11"/>
                <w:sz w:val="28"/>
                <w:szCs w:val="28"/>
              </w:rPr>
              <w:t>-сарафан</w:t>
            </w:r>
          </w:p>
        </w:tc>
        <w:tc>
          <w:tcPr>
            <w:tcW w:w="2160" w:type="dxa"/>
            <w:tcBorders>
              <w:top w:val="single" w:sz="6" w:space="0" w:color="auto"/>
              <w:left w:val="single" w:sz="6" w:space="0" w:color="auto"/>
              <w:bottom w:val="single" w:sz="4"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12</w:t>
            </w:r>
          </w:p>
        </w:tc>
      </w:tr>
      <w:tr w:rsidR="00D40D99" w:rsidRPr="00B217F1" w:rsidTr="00C01DD2">
        <w:tc>
          <w:tcPr>
            <w:tcW w:w="643" w:type="dxa"/>
            <w:vMerge/>
            <w:tcBorders>
              <w:top w:val="single" w:sz="6" w:space="0" w:color="auto"/>
              <w:left w:val="single" w:sz="6" w:space="0" w:color="auto"/>
              <w:bottom w:val="single" w:sz="6" w:space="0" w:color="auto"/>
              <w:right w:val="single" w:sz="6" w:space="0" w:color="auto"/>
            </w:tcBorders>
            <w:vAlign w:val="center"/>
          </w:tcPr>
          <w:p w:rsidR="00D40D99" w:rsidRPr="00B217F1" w:rsidRDefault="00D40D99" w:rsidP="00C01DD2">
            <w:pPr>
              <w:contextualSpacing/>
              <w:jc w:val="both"/>
              <w:rPr>
                <w:rStyle w:val="FontStyle11"/>
                <w:sz w:val="28"/>
                <w:szCs w:val="28"/>
                <w:lang w:val="uk-UA" w:eastAsia="uk-UA"/>
              </w:rPr>
            </w:pPr>
          </w:p>
        </w:tc>
        <w:tc>
          <w:tcPr>
            <w:tcW w:w="3177" w:type="dxa"/>
            <w:vMerge/>
            <w:tcBorders>
              <w:top w:val="single" w:sz="6" w:space="0" w:color="auto"/>
              <w:left w:val="single" w:sz="6" w:space="0" w:color="auto"/>
              <w:bottom w:val="single" w:sz="6" w:space="0" w:color="auto"/>
              <w:right w:val="single" w:sz="6" w:space="0" w:color="auto"/>
            </w:tcBorders>
            <w:vAlign w:val="center"/>
          </w:tcPr>
          <w:p w:rsidR="00D40D99" w:rsidRPr="00B217F1" w:rsidRDefault="00D40D99" w:rsidP="00C01DD2">
            <w:pPr>
              <w:contextualSpacing/>
              <w:jc w:val="both"/>
              <w:rPr>
                <w:rStyle w:val="FontStyle11"/>
                <w:sz w:val="28"/>
                <w:szCs w:val="28"/>
                <w:lang w:val="uk-UA" w:eastAsia="uk-UA"/>
              </w:rPr>
            </w:pPr>
          </w:p>
        </w:tc>
        <w:tc>
          <w:tcPr>
            <w:tcW w:w="3960" w:type="dxa"/>
            <w:tcBorders>
              <w:top w:val="single" w:sz="4" w:space="0" w:color="auto"/>
              <w:left w:val="single" w:sz="6" w:space="0" w:color="auto"/>
              <w:bottom w:val="single" w:sz="6"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Рукавиці комбіновані</w:t>
            </w:r>
          </w:p>
        </w:tc>
        <w:tc>
          <w:tcPr>
            <w:tcW w:w="2160" w:type="dxa"/>
            <w:tcBorders>
              <w:top w:val="single" w:sz="4" w:space="0" w:color="auto"/>
              <w:left w:val="single" w:sz="6" w:space="0" w:color="auto"/>
              <w:bottom w:val="single" w:sz="6"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3</w:t>
            </w:r>
          </w:p>
        </w:tc>
      </w:tr>
      <w:tr w:rsidR="00D40D99" w:rsidRPr="00B217F1" w:rsidTr="00C01DD2">
        <w:tc>
          <w:tcPr>
            <w:tcW w:w="643" w:type="dxa"/>
            <w:vMerge w:val="restart"/>
            <w:tcBorders>
              <w:top w:val="single" w:sz="6" w:space="0" w:color="auto"/>
              <w:left w:val="single" w:sz="6" w:space="0" w:color="auto"/>
              <w:bottom w:val="single" w:sz="6" w:space="0" w:color="auto"/>
              <w:right w:val="single" w:sz="6" w:space="0" w:color="auto"/>
            </w:tcBorders>
          </w:tcPr>
          <w:p w:rsidR="00D40D99" w:rsidRPr="00B217F1" w:rsidRDefault="00D40D99" w:rsidP="00C01DD2">
            <w:pPr>
              <w:pStyle w:val="Style6"/>
              <w:widowControl/>
              <w:contextualSpacing/>
              <w:jc w:val="both"/>
              <w:rPr>
                <w:rStyle w:val="FontStyle12"/>
                <w:b/>
                <w:sz w:val="28"/>
                <w:szCs w:val="28"/>
                <w:lang w:val="uk-UA" w:eastAsia="uk-UA"/>
              </w:rPr>
            </w:pPr>
            <w:r w:rsidRPr="00B217F1">
              <w:rPr>
                <w:rStyle w:val="FontStyle12"/>
                <w:b/>
                <w:sz w:val="28"/>
                <w:szCs w:val="28"/>
                <w:lang w:val="uk-UA" w:eastAsia="uk-UA"/>
              </w:rPr>
              <w:t>4</w:t>
            </w:r>
          </w:p>
        </w:tc>
        <w:tc>
          <w:tcPr>
            <w:tcW w:w="3177" w:type="dxa"/>
            <w:vMerge w:val="restart"/>
            <w:tcBorders>
              <w:top w:val="single" w:sz="6" w:space="0" w:color="auto"/>
              <w:left w:val="single" w:sz="6" w:space="0" w:color="auto"/>
              <w:bottom w:val="single" w:sz="6" w:space="0" w:color="auto"/>
              <w:right w:val="single" w:sz="6" w:space="0" w:color="auto"/>
            </w:tcBorders>
          </w:tcPr>
          <w:p w:rsidR="00D40D99" w:rsidRPr="00B217F1" w:rsidRDefault="00D40D99" w:rsidP="00C01DD2">
            <w:pPr>
              <w:pStyle w:val="Style4"/>
              <w:spacing w:line="240" w:lineRule="auto"/>
              <w:contextualSpacing/>
              <w:rPr>
                <w:rStyle w:val="FontStyle11"/>
                <w:sz w:val="28"/>
                <w:szCs w:val="28"/>
              </w:rPr>
            </w:pPr>
            <w:r w:rsidRPr="00B217F1">
              <w:rPr>
                <w:rStyle w:val="FontStyle11"/>
                <w:sz w:val="28"/>
                <w:szCs w:val="28"/>
              </w:rPr>
              <w:t xml:space="preserve">Підсобний </w:t>
            </w:r>
          </w:p>
          <w:p w:rsidR="00D40D99" w:rsidRPr="00B217F1" w:rsidRDefault="00D40D99" w:rsidP="00C01DD2">
            <w:pPr>
              <w:pStyle w:val="Style4"/>
              <w:spacing w:line="240" w:lineRule="auto"/>
              <w:contextualSpacing/>
              <w:rPr>
                <w:rStyle w:val="FontStyle11"/>
                <w:sz w:val="28"/>
                <w:szCs w:val="28"/>
              </w:rPr>
            </w:pPr>
            <w:r w:rsidRPr="00B217F1">
              <w:rPr>
                <w:rStyle w:val="FontStyle11"/>
                <w:sz w:val="28"/>
                <w:szCs w:val="28"/>
              </w:rPr>
              <w:t>робітник</w:t>
            </w:r>
          </w:p>
        </w:tc>
        <w:tc>
          <w:tcPr>
            <w:tcW w:w="3960" w:type="dxa"/>
            <w:tcBorders>
              <w:top w:val="single" w:sz="6" w:space="0" w:color="auto"/>
              <w:left w:val="single" w:sz="6" w:space="0" w:color="auto"/>
              <w:bottom w:val="single" w:sz="4"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Фартух</w:t>
            </w:r>
            <w:r>
              <w:rPr>
                <w:rStyle w:val="FontStyle11"/>
                <w:sz w:val="28"/>
                <w:szCs w:val="28"/>
              </w:rPr>
              <w:t>-сарафан</w:t>
            </w:r>
          </w:p>
        </w:tc>
        <w:tc>
          <w:tcPr>
            <w:tcW w:w="2160" w:type="dxa"/>
            <w:tcBorders>
              <w:top w:val="single" w:sz="6" w:space="0" w:color="auto"/>
              <w:left w:val="single" w:sz="6" w:space="0" w:color="auto"/>
              <w:bottom w:val="single" w:sz="4"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12</w:t>
            </w:r>
          </w:p>
        </w:tc>
      </w:tr>
      <w:tr w:rsidR="00D40D99" w:rsidRPr="00B217F1" w:rsidTr="00C01DD2">
        <w:tc>
          <w:tcPr>
            <w:tcW w:w="643" w:type="dxa"/>
            <w:vMerge/>
            <w:tcBorders>
              <w:top w:val="single" w:sz="6" w:space="0" w:color="auto"/>
              <w:left w:val="single" w:sz="6" w:space="0" w:color="auto"/>
              <w:bottom w:val="single" w:sz="6" w:space="0" w:color="auto"/>
              <w:right w:val="single" w:sz="6" w:space="0" w:color="auto"/>
            </w:tcBorders>
            <w:vAlign w:val="center"/>
          </w:tcPr>
          <w:p w:rsidR="00D40D99" w:rsidRPr="00B217F1" w:rsidRDefault="00D40D99" w:rsidP="00C01DD2">
            <w:pPr>
              <w:contextualSpacing/>
              <w:jc w:val="both"/>
              <w:rPr>
                <w:rStyle w:val="FontStyle12"/>
                <w:b/>
                <w:sz w:val="28"/>
                <w:szCs w:val="28"/>
                <w:lang w:val="uk-UA" w:eastAsia="uk-UA"/>
              </w:rPr>
            </w:pPr>
          </w:p>
        </w:tc>
        <w:tc>
          <w:tcPr>
            <w:tcW w:w="3177" w:type="dxa"/>
            <w:vMerge/>
            <w:tcBorders>
              <w:top w:val="single" w:sz="6" w:space="0" w:color="auto"/>
              <w:left w:val="single" w:sz="6" w:space="0" w:color="auto"/>
              <w:bottom w:val="single" w:sz="6" w:space="0" w:color="auto"/>
              <w:right w:val="single" w:sz="6" w:space="0" w:color="auto"/>
            </w:tcBorders>
            <w:vAlign w:val="center"/>
          </w:tcPr>
          <w:p w:rsidR="00D40D99" w:rsidRPr="00B217F1" w:rsidRDefault="00D40D99" w:rsidP="00C01DD2">
            <w:pPr>
              <w:contextualSpacing/>
              <w:jc w:val="both"/>
              <w:rPr>
                <w:rStyle w:val="FontStyle11"/>
                <w:sz w:val="28"/>
                <w:szCs w:val="28"/>
                <w:lang w:val="uk-UA" w:eastAsia="uk-UA"/>
              </w:rPr>
            </w:pPr>
          </w:p>
        </w:tc>
        <w:tc>
          <w:tcPr>
            <w:tcW w:w="3960" w:type="dxa"/>
            <w:tcBorders>
              <w:top w:val="single" w:sz="4" w:space="0" w:color="auto"/>
              <w:left w:val="single" w:sz="6" w:space="0" w:color="auto"/>
              <w:bottom w:val="single" w:sz="6"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 xml:space="preserve">Рукавиці </w:t>
            </w:r>
            <w:r>
              <w:rPr>
                <w:rStyle w:val="FontStyle11"/>
                <w:sz w:val="28"/>
                <w:szCs w:val="28"/>
              </w:rPr>
              <w:t>гумові</w:t>
            </w:r>
          </w:p>
        </w:tc>
        <w:tc>
          <w:tcPr>
            <w:tcW w:w="2160" w:type="dxa"/>
            <w:tcBorders>
              <w:top w:val="single" w:sz="4" w:space="0" w:color="auto"/>
              <w:left w:val="single" w:sz="6" w:space="0" w:color="auto"/>
              <w:bottom w:val="single" w:sz="6"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до зношення</w:t>
            </w:r>
          </w:p>
        </w:tc>
      </w:tr>
      <w:tr w:rsidR="00D40D99" w:rsidRPr="00B217F1" w:rsidTr="00C01DD2">
        <w:tc>
          <w:tcPr>
            <w:tcW w:w="643" w:type="dxa"/>
            <w:vMerge w:val="restart"/>
            <w:tcBorders>
              <w:top w:val="single" w:sz="6" w:space="0" w:color="auto"/>
              <w:left w:val="single" w:sz="6" w:space="0" w:color="auto"/>
              <w:bottom w:val="single" w:sz="6"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5</w:t>
            </w:r>
          </w:p>
        </w:tc>
        <w:tc>
          <w:tcPr>
            <w:tcW w:w="3177" w:type="dxa"/>
            <w:vMerge w:val="restart"/>
            <w:tcBorders>
              <w:top w:val="single" w:sz="6" w:space="0" w:color="auto"/>
              <w:left w:val="single" w:sz="6" w:space="0" w:color="auto"/>
              <w:bottom w:val="single" w:sz="6"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 xml:space="preserve">Прибиральниця, </w:t>
            </w:r>
          </w:p>
        </w:tc>
        <w:tc>
          <w:tcPr>
            <w:tcW w:w="3960" w:type="dxa"/>
            <w:tcBorders>
              <w:top w:val="single" w:sz="6" w:space="0" w:color="auto"/>
              <w:left w:val="single" w:sz="6" w:space="0" w:color="auto"/>
              <w:bottom w:val="single" w:sz="4"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Фартух</w:t>
            </w:r>
            <w:r>
              <w:rPr>
                <w:rStyle w:val="FontStyle11"/>
                <w:sz w:val="28"/>
                <w:szCs w:val="28"/>
              </w:rPr>
              <w:t>-сарафан</w:t>
            </w:r>
          </w:p>
        </w:tc>
        <w:tc>
          <w:tcPr>
            <w:tcW w:w="2160" w:type="dxa"/>
            <w:tcBorders>
              <w:top w:val="single" w:sz="6" w:space="0" w:color="auto"/>
              <w:left w:val="single" w:sz="6" w:space="0" w:color="auto"/>
              <w:bottom w:val="single" w:sz="4"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12</w:t>
            </w:r>
          </w:p>
        </w:tc>
      </w:tr>
      <w:tr w:rsidR="00D40D99" w:rsidRPr="00B217F1" w:rsidTr="00C01DD2">
        <w:tc>
          <w:tcPr>
            <w:tcW w:w="643" w:type="dxa"/>
            <w:vMerge/>
            <w:tcBorders>
              <w:top w:val="single" w:sz="6" w:space="0" w:color="auto"/>
              <w:left w:val="single" w:sz="6" w:space="0" w:color="auto"/>
              <w:bottom w:val="single" w:sz="6" w:space="0" w:color="auto"/>
              <w:right w:val="single" w:sz="6" w:space="0" w:color="auto"/>
            </w:tcBorders>
            <w:vAlign w:val="center"/>
          </w:tcPr>
          <w:p w:rsidR="00D40D99" w:rsidRPr="00B217F1" w:rsidRDefault="00D40D99" w:rsidP="00C01DD2">
            <w:pPr>
              <w:contextualSpacing/>
              <w:jc w:val="both"/>
              <w:rPr>
                <w:rStyle w:val="FontStyle11"/>
                <w:sz w:val="28"/>
                <w:szCs w:val="28"/>
                <w:lang w:val="uk-UA" w:eastAsia="uk-UA"/>
              </w:rPr>
            </w:pPr>
          </w:p>
        </w:tc>
        <w:tc>
          <w:tcPr>
            <w:tcW w:w="3177" w:type="dxa"/>
            <w:vMerge/>
            <w:tcBorders>
              <w:top w:val="single" w:sz="6" w:space="0" w:color="auto"/>
              <w:left w:val="single" w:sz="6" w:space="0" w:color="auto"/>
              <w:bottom w:val="single" w:sz="6" w:space="0" w:color="auto"/>
              <w:right w:val="single" w:sz="6" w:space="0" w:color="auto"/>
            </w:tcBorders>
            <w:vAlign w:val="center"/>
          </w:tcPr>
          <w:p w:rsidR="00D40D99" w:rsidRPr="00B217F1" w:rsidRDefault="00D40D99" w:rsidP="00C01DD2">
            <w:pPr>
              <w:contextualSpacing/>
              <w:jc w:val="both"/>
              <w:rPr>
                <w:rStyle w:val="FontStyle11"/>
                <w:sz w:val="28"/>
                <w:szCs w:val="28"/>
                <w:lang w:val="uk-UA" w:eastAsia="uk-UA"/>
              </w:rPr>
            </w:pPr>
          </w:p>
        </w:tc>
        <w:tc>
          <w:tcPr>
            <w:tcW w:w="3960" w:type="dxa"/>
            <w:tcBorders>
              <w:top w:val="single" w:sz="4" w:space="0" w:color="auto"/>
              <w:left w:val="single" w:sz="6" w:space="0" w:color="auto"/>
              <w:bottom w:val="single" w:sz="6"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Рукавиці гумові</w:t>
            </w:r>
          </w:p>
        </w:tc>
        <w:tc>
          <w:tcPr>
            <w:tcW w:w="2160" w:type="dxa"/>
            <w:tcBorders>
              <w:top w:val="single" w:sz="4" w:space="0" w:color="auto"/>
              <w:left w:val="single" w:sz="6" w:space="0" w:color="auto"/>
              <w:bottom w:val="single" w:sz="6"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до зношення</w:t>
            </w:r>
          </w:p>
        </w:tc>
      </w:tr>
      <w:tr w:rsidR="00D40D99" w:rsidRPr="00B217F1" w:rsidTr="00C01DD2">
        <w:tc>
          <w:tcPr>
            <w:tcW w:w="643" w:type="dxa"/>
            <w:vMerge w:val="restart"/>
            <w:tcBorders>
              <w:top w:val="single" w:sz="6" w:space="0" w:color="auto"/>
              <w:left w:val="single" w:sz="6" w:space="0" w:color="auto"/>
              <w:bottom w:val="single" w:sz="6"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6</w:t>
            </w:r>
          </w:p>
        </w:tc>
        <w:tc>
          <w:tcPr>
            <w:tcW w:w="3177" w:type="dxa"/>
            <w:vMerge w:val="restart"/>
            <w:tcBorders>
              <w:top w:val="single" w:sz="6" w:space="0" w:color="auto"/>
              <w:left w:val="single" w:sz="6" w:space="0" w:color="auto"/>
              <w:bottom w:val="single" w:sz="6" w:space="0" w:color="auto"/>
              <w:right w:val="single" w:sz="4" w:space="0" w:color="auto"/>
            </w:tcBorders>
          </w:tcPr>
          <w:p w:rsidR="00D40D99" w:rsidRPr="00DE088A" w:rsidRDefault="00D40D99" w:rsidP="00C01DD2">
            <w:pPr>
              <w:pStyle w:val="Style4"/>
              <w:widowControl/>
              <w:spacing w:line="240" w:lineRule="auto"/>
              <w:contextualSpacing/>
              <w:rPr>
                <w:rStyle w:val="FontStyle11"/>
                <w:sz w:val="28"/>
                <w:szCs w:val="28"/>
                <w:highlight w:val="yellow"/>
              </w:rPr>
            </w:pPr>
            <w:r w:rsidRPr="00B217F1">
              <w:rPr>
                <w:rStyle w:val="FontStyle11"/>
                <w:sz w:val="28"/>
                <w:szCs w:val="28"/>
              </w:rPr>
              <w:t>Соціальний</w:t>
            </w:r>
            <w:r>
              <w:rPr>
                <w:rStyle w:val="FontStyle11"/>
                <w:sz w:val="28"/>
                <w:szCs w:val="28"/>
              </w:rPr>
              <w:t xml:space="preserve"> працівник, соціальний </w:t>
            </w:r>
            <w:r w:rsidRPr="00B217F1">
              <w:rPr>
                <w:rStyle w:val="FontStyle11"/>
                <w:sz w:val="28"/>
                <w:szCs w:val="28"/>
              </w:rPr>
              <w:t>робітник</w:t>
            </w:r>
            <w:r>
              <w:rPr>
                <w:rStyle w:val="FontStyle11"/>
                <w:sz w:val="28"/>
                <w:szCs w:val="28"/>
              </w:rPr>
              <w:t xml:space="preserve"> відділення стаціонарного догляду</w:t>
            </w:r>
          </w:p>
        </w:tc>
        <w:tc>
          <w:tcPr>
            <w:tcW w:w="3960" w:type="dxa"/>
            <w:tcBorders>
              <w:top w:val="single" w:sz="6" w:space="0" w:color="auto"/>
              <w:left w:val="single" w:sz="4" w:space="0" w:color="auto"/>
              <w:bottom w:val="nil"/>
              <w:right w:val="single" w:sz="6" w:space="0" w:color="auto"/>
            </w:tcBorders>
          </w:tcPr>
          <w:p w:rsidR="00D40D99" w:rsidRPr="004F0BE1" w:rsidRDefault="00D40D99" w:rsidP="00C01DD2">
            <w:pPr>
              <w:pStyle w:val="Style4"/>
              <w:widowControl/>
              <w:spacing w:line="240" w:lineRule="auto"/>
              <w:contextualSpacing/>
              <w:rPr>
                <w:rStyle w:val="FontStyle11"/>
                <w:sz w:val="28"/>
                <w:szCs w:val="28"/>
              </w:rPr>
            </w:pPr>
            <w:r w:rsidRPr="004F0BE1">
              <w:rPr>
                <w:rStyle w:val="FontStyle11"/>
                <w:sz w:val="28"/>
                <w:szCs w:val="28"/>
              </w:rPr>
              <w:t xml:space="preserve">Костюм х/б </w:t>
            </w:r>
          </w:p>
        </w:tc>
        <w:tc>
          <w:tcPr>
            <w:tcW w:w="2160" w:type="dxa"/>
            <w:tcBorders>
              <w:top w:val="single" w:sz="6" w:space="0" w:color="auto"/>
              <w:left w:val="single" w:sz="6" w:space="0" w:color="auto"/>
              <w:bottom w:val="nil"/>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12</w:t>
            </w:r>
          </w:p>
        </w:tc>
      </w:tr>
      <w:tr w:rsidR="00D40D99" w:rsidRPr="00B217F1" w:rsidTr="00C01DD2">
        <w:tc>
          <w:tcPr>
            <w:tcW w:w="643" w:type="dxa"/>
            <w:vMerge/>
            <w:tcBorders>
              <w:top w:val="single" w:sz="6" w:space="0" w:color="auto"/>
              <w:left w:val="single" w:sz="6" w:space="0" w:color="auto"/>
              <w:bottom w:val="single" w:sz="6" w:space="0" w:color="auto"/>
              <w:right w:val="single" w:sz="6" w:space="0" w:color="auto"/>
            </w:tcBorders>
            <w:vAlign w:val="center"/>
          </w:tcPr>
          <w:p w:rsidR="00D40D99" w:rsidRPr="00B217F1" w:rsidRDefault="00D40D99" w:rsidP="00C01DD2">
            <w:pPr>
              <w:contextualSpacing/>
              <w:jc w:val="both"/>
              <w:rPr>
                <w:rStyle w:val="FontStyle11"/>
                <w:sz w:val="28"/>
                <w:szCs w:val="28"/>
                <w:lang w:val="uk-UA" w:eastAsia="uk-UA"/>
              </w:rPr>
            </w:pPr>
          </w:p>
        </w:tc>
        <w:tc>
          <w:tcPr>
            <w:tcW w:w="3177" w:type="dxa"/>
            <w:vMerge/>
            <w:tcBorders>
              <w:top w:val="single" w:sz="6" w:space="0" w:color="auto"/>
              <w:left w:val="single" w:sz="6" w:space="0" w:color="auto"/>
              <w:bottom w:val="single" w:sz="6" w:space="0" w:color="auto"/>
              <w:right w:val="single" w:sz="4" w:space="0" w:color="auto"/>
            </w:tcBorders>
            <w:vAlign w:val="center"/>
          </w:tcPr>
          <w:p w:rsidR="00D40D99" w:rsidRPr="00B217F1" w:rsidRDefault="00D40D99" w:rsidP="00C01DD2">
            <w:pPr>
              <w:contextualSpacing/>
              <w:jc w:val="both"/>
              <w:rPr>
                <w:rStyle w:val="FontStyle11"/>
                <w:sz w:val="28"/>
                <w:szCs w:val="28"/>
                <w:lang w:val="uk-UA" w:eastAsia="uk-UA"/>
              </w:rPr>
            </w:pPr>
          </w:p>
        </w:tc>
        <w:tc>
          <w:tcPr>
            <w:tcW w:w="3960" w:type="dxa"/>
            <w:tcBorders>
              <w:top w:val="single" w:sz="6" w:space="0" w:color="auto"/>
              <w:left w:val="single" w:sz="4" w:space="0" w:color="auto"/>
              <w:bottom w:val="single" w:sz="4" w:space="0" w:color="auto"/>
              <w:right w:val="single" w:sz="6" w:space="0" w:color="auto"/>
            </w:tcBorders>
          </w:tcPr>
          <w:p w:rsidR="00D40D99" w:rsidRPr="004F0BE1" w:rsidRDefault="00D40D99" w:rsidP="00C01DD2">
            <w:pPr>
              <w:pStyle w:val="Style4"/>
              <w:widowControl/>
              <w:spacing w:line="240" w:lineRule="auto"/>
              <w:contextualSpacing/>
              <w:rPr>
                <w:rStyle w:val="FontStyle11"/>
                <w:sz w:val="28"/>
                <w:szCs w:val="28"/>
              </w:rPr>
            </w:pPr>
            <w:r w:rsidRPr="004F0BE1">
              <w:rPr>
                <w:rStyle w:val="FontStyle11"/>
                <w:sz w:val="28"/>
                <w:szCs w:val="28"/>
              </w:rPr>
              <w:t>Рукавички гумові</w:t>
            </w:r>
          </w:p>
        </w:tc>
        <w:tc>
          <w:tcPr>
            <w:tcW w:w="2160" w:type="dxa"/>
            <w:tcBorders>
              <w:top w:val="single" w:sz="6" w:space="0" w:color="auto"/>
              <w:left w:val="single" w:sz="6" w:space="0" w:color="auto"/>
              <w:bottom w:val="single" w:sz="4"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до зношення</w:t>
            </w:r>
          </w:p>
        </w:tc>
      </w:tr>
      <w:tr w:rsidR="00D40D99" w:rsidRPr="00B217F1" w:rsidTr="00C01DD2">
        <w:tc>
          <w:tcPr>
            <w:tcW w:w="643" w:type="dxa"/>
            <w:vMerge/>
            <w:tcBorders>
              <w:top w:val="single" w:sz="6" w:space="0" w:color="auto"/>
              <w:left w:val="single" w:sz="6" w:space="0" w:color="auto"/>
              <w:bottom w:val="single" w:sz="6" w:space="0" w:color="auto"/>
              <w:right w:val="single" w:sz="6" w:space="0" w:color="auto"/>
            </w:tcBorders>
            <w:vAlign w:val="center"/>
          </w:tcPr>
          <w:p w:rsidR="00D40D99" w:rsidRPr="00B217F1" w:rsidRDefault="00D40D99" w:rsidP="00C01DD2">
            <w:pPr>
              <w:contextualSpacing/>
              <w:jc w:val="both"/>
              <w:rPr>
                <w:rStyle w:val="FontStyle11"/>
                <w:sz w:val="28"/>
                <w:szCs w:val="28"/>
                <w:lang w:val="uk-UA" w:eastAsia="uk-UA"/>
              </w:rPr>
            </w:pPr>
          </w:p>
        </w:tc>
        <w:tc>
          <w:tcPr>
            <w:tcW w:w="3177" w:type="dxa"/>
            <w:vMerge/>
            <w:tcBorders>
              <w:top w:val="single" w:sz="6" w:space="0" w:color="auto"/>
              <w:left w:val="single" w:sz="6" w:space="0" w:color="auto"/>
              <w:bottom w:val="single" w:sz="6" w:space="0" w:color="auto"/>
              <w:right w:val="single" w:sz="4" w:space="0" w:color="auto"/>
            </w:tcBorders>
            <w:vAlign w:val="center"/>
          </w:tcPr>
          <w:p w:rsidR="00D40D99" w:rsidRPr="00B217F1" w:rsidRDefault="00D40D99" w:rsidP="00C01DD2">
            <w:pPr>
              <w:contextualSpacing/>
              <w:jc w:val="both"/>
              <w:rPr>
                <w:rStyle w:val="FontStyle11"/>
                <w:sz w:val="28"/>
                <w:szCs w:val="28"/>
                <w:lang w:val="uk-UA" w:eastAsia="uk-UA"/>
              </w:rPr>
            </w:pPr>
          </w:p>
        </w:tc>
        <w:tc>
          <w:tcPr>
            <w:tcW w:w="3960" w:type="dxa"/>
            <w:tcBorders>
              <w:top w:val="single" w:sz="4" w:space="0" w:color="auto"/>
              <w:left w:val="single" w:sz="4" w:space="0" w:color="auto"/>
              <w:bottom w:val="single" w:sz="6" w:space="0" w:color="auto"/>
              <w:right w:val="single" w:sz="6" w:space="0" w:color="auto"/>
            </w:tcBorders>
          </w:tcPr>
          <w:p w:rsidR="00D40D99" w:rsidRPr="004F0BE1" w:rsidRDefault="00D40D99" w:rsidP="00C01DD2">
            <w:pPr>
              <w:pStyle w:val="Style4"/>
              <w:widowControl/>
              <w:spacing w:line="240" w:lineRule="auto"/>
              <w:contextualSpacing/>
              <w:rPr>
                <w:rStyle w:val="FontStyle11"/>
                <w:sz w:val="28"/>
                <w:szCs w:val="28"/>
              </w:rPr>
            </w:pPr>
            <w:r w:rsidRPr="004F0BE1">
              <w:rPr>
                <w:rStyle w:val="FontStyle11"/>
                <w:sz w:val="28"/>
                <w:szCs w:val="28"/>
              </w:rPr>
              <w:t>Рукавички стерильні</w:t>
            </w:r>
          </w:p>
        </w:tc>
        <w:tc>
          <w:tcPr>
            <w:tcW w:w="2160" w:type="dxa"/>
            <w:tcBorders>
              <w:top w:val="single" w:sz="4" w:space="0" w:color="auto"/>
              <w:left w:val="single" w:sz="6" w:space="0" w:color="auto"/>
              <w:bottom w:val="single" w:sz="6"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разові</w:t>
            </w:r>
          </w:p>
        </w:tc>
      </w:tr>
      <w:tr w:rsidR="00D40D99" w:rsidRPr="00B217F1" w:rsidTr="00C01DD2">
        <w:trPr>
          <w:trHeight w:val="675"/>
        </w:trPr>
        <w:tc>
          <w:tcPr>
            <w:tcW w:w="643" w:type="dxa"/>
            <w:tcBorders>
              <w:top w:val="nil"/>
              <w:left w:val="single" w:sz="6" w:space="0" w:color="auto"/>
              <w:bottom w:val="single" w:sz="6" w:space="0" w:color="auto"/>
              <w:right w:val="single" w:sz="6" w:space="0" w:color="auto"/>
            </w:tcBorders>
          </w:tcPr>
          <w:p w:rsidR="00D40D99" w:rsidRPr="00B217F1" w:rsidRDefault="00D40D99" w:rsidP="00C01DD2">
            <w:pPr>
              <w:pStyle w:val="Style3"/>
              <w:spacing w:line="240" w:lineRule="auto"/>
              <w:contextualSpacing/>
              <w:jc w:val="both"/>
              <w:rPr>
                <w:rStyle w:val="FontStyle11"/>
                <w:sz w:val="28"/>
                <w:szCs w:val="28"/>
                <w:lang w:val="uk-UA"/>
              </w:rPr>
            </w:pPr>
            <w:r w:rsidRPr="00B217F1">
              <w:rPr>
                <w:rStyle w:val="FontStyle11"/>
                <w:sz w:val="28"/>
                <w:szCs w:val="28"/>
                <w:lang w:val="uk-UA"/>
              </w:rPr>
              <w:t>7</w:t>
            </w:r>
          </w:p>
        </w:tc>
        <w:tc>
          <w:tcPr>
            <w:tcW w:w="3177" w:type="dxa"/>
            <w:tcBorders>
              <w:top w:val="nil"/>
              <w:left w:val="single" w:sz="6" w:space="0" w:color="auto"/>
              <w:bottom w:val="single" w:sz="4"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Сторож</w:t>
            </w:r>
          </w:p>
        </w:tc>
        <w:tc>
          <w:tcPr>
            <w:tcW w:w="3960" w:type="dxa"/>
            <w:tcBorders>
              <w:top w:val="nil"/>
              <w:left w:val="single" w:sz="6" w:space="0" w:color="auto"/>
              <w:bottom w:val="single" w:sz="4"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Рукавиці комбіновані</w:t>
            </w:r>
          </w:p>
        </w:tc>
        <w:tc>
          <w:tcPr>
            <w:tcW w:w="2160" w:type="dxa"/>
            <w:tcBorders>
              <w:top w:val="nil"/>
              <w:left w:val="single" w:sz="6" w:space="0" w:color="auto"/>
              <w:bottom w:val="single" w:sz="4" w:space="0" w:color="auto"/>
              <w:right w:val="single" w:sz="6" w:space="0" w:color="auto"/>
            </w:tcBorders>
          </w:tcPr>
          <w:p w:rsidR="00D40D99" w:rsidRPr="00B217F1" w:rsidRDefault="00D40D99" w:rsidP="00C01DD2">
            <w:pPr>
              <w:pStyle w:val="Style4"/>
              <w:widowControl/>
              <w:spacing w:line="240" w:lineRule="auto"/>
              <w:contextualSpacing/>
              <w:rPr>
                <w:rStyle w:val="FontStyle11"/>
                <w:sz w:val="28"/>
                <w:szCs w:val="28"/>
              </w:rPr>
            </w:pPr>
            <w:r w:rsidRPr="00B217F1">
              <w:rPr>
                <w:rStyle w:val="FontStyle11"/>
                <w:sz w:val="28"/>
                <w:szCs w:val="28"/>
              </w:rPr>
              <w:t>12</w:t>
            </w:r>
          </w:p>
        </w:tc>
      </w:tr>
    </w:tbl>
    <w:p w:rsidR="00D40D99" w:rsidRPr="00B217F1" w:rsidRDefault="00D40D99" w:rsidP="00D40D99">
      <w:pPr>
        <w:tabs>
          <w:tab w:val="left" w:pos="3640"/>
        </w:tabs>
        <w:contextualSpacing/>
        <w:rPr>
          <w:b/>
          <w:sz w:val="28"/>
          <w:szCs w:val="28"/>
          <w:lang w:val="uk-UA"/>
        </w:rPr>
      </w:pPr>
    </w:p>
    <w:p w:rsidR="00D40D99" w:rsidRPr="00B217F1" w:rsidRDefault="00D40D99" w:rsidP="00D40D99">
      <w:pPr>
        <w:tabs>
          <w:tab w:val="left" w:pos="3640"/>
        </w:tabs>
        <w:contextualSpacing/>
        <w:jc w:val="right"/>
        <w:rPr>
          <w:b/>
          <w:spacing w:val="30"/>
          <w:sz w:val="28"/>
          <w:szCs w:val="28"/>
          <w:lang w:val="uk-UA" w:eastAsia="uk-UA"/>
        </w:rPr>
      </w:pPr>
      <w:r w:rsidRPr="00B217F1">
        <w:rPr>
          <w:b/>
          <w:sz w:val="28"/>
          <w:szCs w:val="28"/>
          <w:lang w:val="uk-UA"/>
        </w:rPr>
        <w:t xml:space="preserve"> </w:t>
      </w:r>
      <w:r w:rsidRPr="00B217F1">
        <w:rPr>
          <w:rStyle w:val="FontStyle11"/>
          <w:b/>
          <w:sz w:val="28"/>
          <w:szCs w:val="28"/>
          <w:lang w:val="uk-UA" w:eastAsia="uk-UA"/>
        </w:rPr>
        <w:t>Додаток №10</w:t>
      </w:r>
    </w:p>
    <w:p w:rsidR="00D40D99" w:rsidRPr="00B217F1" w:rsidRDefault="00D40D99" w:rsidP="00D40D99">
      <w:pPr>
        <w:tabs>
          <w:tab w:val="left" w:pos="3640"/>
        </w:tabs>
        <w:contextualSpacing/>
        <w:jc w:val="both"/>
        <w:rPr>
          <w:b/>
          <w:sz w:val="28"/>
          <w:szCs w:val="28"/>
          <w:lang w:val="uk-UA"/>
        </w:rPr>
      </w:pPr>
    </w:p>
    <w:p w:rsidR="00D40D99" w:rsidRPr="00B217F1" w:rsidRDefault="00D40D99" w:rsidP="00D40D99">
      <w:pPr>
        <w:contextualSpacing/>
        <w:jc w:val="center"/>
        <w:rPr>
          <w:b/>
          <w:sz w:val="28"/>
          <w:szCs w:val="28"/>
          <w:lang w:val="uk-UA"/>
        </w:rPr>
      </w:pPr>
      <w:r w:rsidRPr="00B217F1">
        <w:rPr>
          <w:b/>
          <w:sz w:val="28"/>
          <w:szCs w:val="28"/>
          <w:lang w:val="uk-UA"/>
        </w:rPr>
        <w:t>ПЕРЕЛІК</w:t>
      </w:r>
    </w:p>
    <w:p w:rsidR="00D40D99" w:rsidRPr="00B217F1" w:rsidRDefault="00D40D99" w:rsidP="00D40D99">
      <w:pPr>
        <w:contextualSpacing/>
        <w:jc w:val="center"/>
        <w:rPr>
          <w:b/>
          <w:sz w:val="28"/>
          <w:szCs w:val="28"/>
          <w:lang w:val="uk-UA"/>
        </w:rPr>
      </w:pPr>
      <w:r>
        <w:rPr>
          <w:b/>
          <w:sz w:val="28"/>
          <w:szCs w:val="28"/>
          <w:lang w:val="uk-UA"/>
        </w:rPr>
        <w:t>державних та п</w:t>
      </w:r>
      <w:r w:rsidRPr="00B217F1">
        <w:rPr>
          <w:b/>
          <w:sz w:val="28"/>
          <w:szCs w:val="28"/>
          <w:lang w:val="uk-UA"/>
        </w:rPr>
        <w:t>рофесій</w:t>
      </w:r>
      <w:r>
        <w:rPr>
          <w:b/>
          <w:sz w:val="28"/>
          <w:szCs w:val="28"/>
          <w:lang w:val="uk-UA"/>
        </w:rPr>
        <w:t>них свят</w:t>
      </w:r>
      <w:r w:rsidRPr="00B217F1">
        <w:rPr>
          <w:b/>
          <w:sz w:val="28"/>
          <w:szCs w:val="28"/>
          <w:lang w:val="uk-UA"/>
        </w:rPr>
        <w:t xml:space="preserve"> </w:t>
      </w:r>
    </w:p>
    <w:p w:rsidR="00D40D99" w:rsidRPr="00B217F1" w:rsidRDefault="00D40D99" w:rsidP="00D40D99">
      <w:pPr>
        <w:contextualSpacing/>
        <w:jc w:val="both"/>
        <w:rPr>
          <w:sz w:val="28"/>
          <w:szCs w:val="28"/>
          <w:lang w:val="uk-UA"/>
        </w:rPr>
      </w:pPr>
    </w:p>
    <w:tbl>
      <w:tblPr>
        <w:tblW w:w="9356" w:type="dxa"/>
        <w:tblInd w:w="40" w:type="dxa"/>
        <w:tblLayout w:type="fixed"/>
        <w:tblCellMar>
          <w:left w:w="40" w:type="dxa"/>
          <w:right w:w="40" w:type="dxa"/>
        </w:tblCellMar>
        <w:tblLook w:val="0000" w:firstRow="0" w:lastRow="0" w:firstColumn="0" w:lastColumn="0" w:noHBand="0" w:noVBand="0"/>
      </w:tblPr>
      <w:tblGrid>
        <w:gridCol w:w="710"/>
        <w:gridCol w:w="6094"/>
        <w:gridCol w:w="2552"/>
      </w:tblGrid>
      <w:tr w:rsidR="00D40D99" w:rsidRPr="00B217F1" w:rsidTr="00C01DD2">
        <w:tc>
          <w:tcPr>
            <w:tcW w:w="710" w:type="dxa"/>
            <w:tcBorders>
              <w:top w:val="single" w:sz="6" w:space="0" w:color="auto"/>
              <w:left w:val="single" w:sz="6" w:space="0" w:color="auto"/>
              <w:bottom w:val="single" w:sz="6" w:space="0" w:color="auto"/>
              <w:right w:val="single" w:sz="6" w:space="0" w:color="auto"/>
            </w:tcBorders>
          </w:tcPr>
          <w:p w:rsidR="00D40D99" w:rsidRPr="00B217F1" w:rsidRDefault="00D40D99" w:rsidP="00C01DD2">
            <w:pPr>
              <w:pStyle w:val="Style3"/>
              <w:widowControl/>
              <w:spacing w:line="240" w:lineRule="auto"/>
              <w:contextualSpacing/>
              <w:jc w:val="both"/>
              <w:rPr>
                <w:rStyle w:val="FontStyle14"/>
                <w:rFonts w:eastAsiaTheme="majorEastAsia"/>
                <w:lang w:val="uk-UA" w:eastAsia="uk-UA"/>
              </w:rPr>
            </w:pPr>
            <w:r w:rsidRPr="00B217F1">
              <w:rPr>
                <w:rStyle w:val="FontStyle14"/>
                <w:rFonts w:eastAsiaTheme="majorEastAsia"/>
                <w:lang w:val="uk-UA" w:eastAsia="uk-UA"/>
              </w:rPr>
              <w:t>№ п/п</w:t>
            </w:r>
          </w:p>
        </w:tc>
        <w:tc>
          <w:tcPr>
            <w:tcW w:w="6094" w:type="dxa"/>
            <w:tcBorders>
              <w:top w:val="single" w:sz="6" w:space="0" w:color="auto"/>
              <w:left w:val="single" w:sz="6" w:space="0" w:color="auto"/>
              <w:bottom w:val="single" w:sz="6" w:space="0" w:color="auto"/>
              <w:right w:val="single" w:sz="6" w:space="0" w:color="auto"/>
            </w:tcBorders>
          </w:tcPr>
          <w:p w:rsidR="00D40D99" w:rsidRPr="00B217F1" w:rsidRDefault="00D40D99" w:rsidP="00C01DD2">
            <w:pPr>
              <w:pStyle w:val="Style3"/>
              <w:widowControl/>
              <w:spacing w:line="240" w:lineRule="auto"/>
              <w:ind w:firstLine="0"/>
              <w:contextualSpacing/>
              <w:jc w:val="both"/>
              <w:rPr>
                <w:rStyle w:val="FontStyle14"/>
                <w:rFonts w:eastAsiaTheme="majorEastAsia"/>
                <w:lang w:val="uk-UA" w:eastAsia="uk-UA"/>
              </w:rPr>
            </w:pPr>
            <w:r w:rsidRPr="00B217F1">
              <w:rPr>
                <w:rStyle w:val="FontStyle14"/>
                <w:rFonts w:eastAsiaTheme="majorEastAsia"/>
                <w:lang w:val="uk-UA" w:eastAsia="uk-UA"/>
              </w:rPr>
              <w:t xml:space="preserve">Найменування </w:t>
            </w:r>
            <w:r>
              <w:rPr>
                <w:rStyle w:val="FontStyle14"/>
                <w:rFonts w:eastAsiaTheme="majorEastAsia"/>
                <w:lang w:val="uk-UA" w:eastAsia="uk-UA"/>
              </w:rPr>
              <w:t>професійних свят</w:t>
            </w:r>
          </w:p>
        </w:tc>
        <w:tc>
          <w:tcPr>
            <w:tcW w:w="2552" w:type="dxa"/>
            <w:tcBorders>
              <w:top w:val="single" w:sz="6" w:space="0" w:color="auto"/>
              <w:left w:val="single" w:sz="6" w:space="0" w:color="auto"/>
              <w:bottom w:val="single" w:sz="6" w:space="0" w:color="auto"/>
              <w:right w:val="single" w:sz="6" w:space="0" w:color="auto"/>
            </w:tcBorders>
          </w:tcPr>
          <w:p w:rsidR="00D40D99" w:rsidRPr="00B217F1" w:rsidRDefault="00D40D99" w:rsidP="00C01DD2">
            <w:pPr>
              <w:pStyle w:val="Style3"/>
              <w:widowControl/>
              <w:spacing w:line="240" w:lineRule="auto"/>
              <w:contextualSpacing/>
              <w:jc w:val="both"/>
              <w:rPr>
                <w:rStyle w:val="FontStyle14"/>
                <w:rFonts w:eastAsiaTheme="majorEastAsia"/>
                <w:lang w:val="uk-UA" w:eastAsia="uk-UA"/>
              </w:rPr>
            </w:pPr>
            <w:r>
              <w:rPr>
                <w:rStyle w:val="FontStyle14"/>
                <w:rFonts w:eastAsiaTheme="majorEastAsia"/>
                <w:lang w:val="uk-UA" w:eastAsia="uk-UA"/>
              </w:rPr>
              <w:t>Примітка</w:t>
            </w:r>
          </w:p>
        </w:tc>
      </w:tr>
      <w:tr w:rsidR="00D40D99" w:rsidRPr="00B217F1" w:rsidTr="00C01DD2">
        <w:tc>
          <w:tcPr>
            <w:tcW w:w="710" w:type="dxa"/>
            <w:tcBorders>
              <w:top w:val="single" w:sz="6" w:space="0" w:color="auto"/>
              <w:left w:val="single" w:sz="6" w:space="0" w:color="auto"/>
              <w:bottom w:val="single" w:sz="6" w:space="0" w:color="auto"/>
              <w:right w:val="single" w:sz="6" w:space="0" w:color="auto"/>
            </w:tcBorders>
          </w:tcPr>
          <w:p w:rsidR="00D40D99" w:rsidRPr="00B217F1" w:rsidRDefault="00D40D99" w:rsidP="00C01DD2">
            <w:pPr>
              <w:pStyle w:val="Style3"/>
              <w:widowControl/>
              <w:spacing w:line="240" w:lineRule="auto"/>
              <w:contextualSpacing/>
              <w:jc w:val="both"/>
              <w:rPr>
                <w:rStyle w:val="FontStyle14"/>
                <w:rFonts w:eastAsiaTheme="majorEastAsia"/>
                <w:lang w:val="uk-UA" w:eastAsia="uk-UA"/>
              </w:rPr>
            </w:pPr>
            <w:r>
              <w:rPr>
                <w:rStyle w:val="FontStyle14"/>
                <w:rFonts w:eastAsiaTheme="majorEastAsia"/>
                <w:lang w:val="uk-UA" w:eastAsia="uk-UA"/>
              </w:rPr>
              <w:t>1.</w:t>
            </w:r>
          </w:p>
        </w:tc>
        <w:tc>
          <w:tcPr>
            <w:tcW w:w="6094" w:type="dxa"/>
            <w:tcBorders>
              <w:top w:val="single" w:sz="6" w:space="0" w:color="auto"/>
              <w:left w:val="single" w:sz="6" w:space="0" w:color="auto"/>
              <w:bottom w:val="single" w:sz="6" w:space="0" w:color="auto"/>
              <w:right w:val="single" w:sz="6" w:space="0" w:color="auto"/>
            </w:tcBorders>
          </w:tcPr>
          <w:p w:rsidR="00D40D99" w:rsidRDefault="00D40D99" w:rsidP="00C01DD2">
            <w:pPr>
              <w:pStyle w:val="Style5"/>
              <w:widowControl/>
              <w:ind w:hanging="12"/>
              <w:contextualSpacing/>
              <w:jc w:val="both"/>
              <w:rPr>
                <w:rStyle w:val="FontStyle13"/>
                <w:b w:val="0"/>
                <w:sz w:val="28"/>
                <w:szCs w:val="28"/>
                <w:lang w:val="uk-UA" w:eastAsia="uk-UA"/>
              </w:rPr>
            </w:pPr>
            <w:r w:rsidRPr="00E530BD">
              <w:rPr>
                <w:rStyle w:val="FontStyle13"/>
                <w:b w:val="0"/>
                <w:sz w:val="28"/>
                <w:szCs w:val="28"/>
                <w:lang w:val="uk-UA" w:eastAsia="uk-UA"/>
              </w:rPr>
              <w:t>Міжнародний жіночий день</w:t>
            </w:r>
          </w:p>
          <w:p w:rsidR="00D40D99" w:rsidRPr="00E530BD" w:rsidRDefault="00D40D99" w:rsidP="00C01DD2">
            <w:pPr>
              <w:pStyle w:val="Style5"/>
              <w:widowControl/>
              <w:ind w:hanging="12"/>
              <w:contextualSpacing/>
              <w:jc w:val="both"/>
              <w:rPr>
                <w:rStyle w:val="FontStyle13"/>
                <w:b w:val="0"/>
                <w:sz w:val="28"/>
                <w:szCs w:val="28"/>
              </w:rPr>
            </w:pPr>
          </w:p>
        </w:tc>
        <w:tc>
          <w:tcPr>
            <w:tcW w:w="2552" w:type="dxa"/>
            <w:tcBorders>
              <w:top w:val="single" w:sz="6" w:space="0" w:color="auto"/>
              <w:left w:val="single" w:sz="6" w:space="0" w:color="auto"/>
              <w:bottom w:val="single" w:sz="6" w:space="0" w:color="auto"/>
              <w:right w:val="single" w:sz="6" w:space="0" w:color="auto"/>
            </w:tcBorders>
          </w:tcPr>
          <w:p w:rsidR="00D40D99" w:rsidRDefault="00D40D99" w:rsidP="00C01DD2">
            <w:pPr>
              <w:pStyle w:val="Style3"/>
              <w:widowControl/>
              <w:spacing w:line="240" w:lineRule="auto"/>
              <w:contextualSpacing/>
              <w:jc w:val="both"/>
              <w:rPr>
                <w:rStyle w:val="FontStyle14"/>
                <w:rFonts w:eastAsiaTheme="majorEastAsia"/>
                <w:lang w:val="uk-UA" w:eastAsia="uk-UA"/>
              </w:rPr>
            </w:pPr>
          </w:p>
        </w:tc>
      </w:tr>
      <w:tr w:rsidR="00D40D99" w:rsidRPr="00B217F1" w:rsidTr="00C01DD2">
        <w:tc>
          <w:tcPr>
            <w:tcW w:w="710" w:type="dxa"/>
            <w:tcBorders>
              <w:top w:val="single" w:sz="6" w:space="0" w:color="auto"/>
              <w:left w:val="single" w:sz="6" w:space="0" w:color="auto"/>
              <w:bottom w:val="single" w:sz="6" w:space="0" w:color="auto"/>
              <w:right w:val="single" w:sz="6" w:space="0" w:color="auto"/>
            </w:tcBorders>
          </w:tcPr>
          <w:p w:rsidR="00D40D99" w:rsidRPr="00B217F1" w:rsidRDefault="00D40D99" w:rsidP="00C01DD2">
            <w:pPr>
              <w:pStyle w:val="Style3"/>
              <w:widowControl/>
              <w:spacing w:line="240" w:lineRule="auto"/>
              <w:contextualSpacing/>
              <w:jc w:val="both"/>
              <w:rPr>
                <w:rStyle w:val="FontStyle14"/>
                <w:rFonts w:eastAsiaTheme="majorEastAsia"/>
                <w:lang w:val="uk-UA" w:eastAsia="uk-UA"/>
              </w:rPr>
            </w:pPr>
            <w:r>
              <w:rPr>
                <w:rStyle w:val="FontStyle14"/>
                <w:rFonts w:eastAsiaTheme="majorEastAsia"/>
                <w:lang w:val="uk-UA" w:eastAsia="uk-UA"/>
              </w:rPr>
              <w:t>2.</w:t>
            </w:r>
          </w:p>
        </w:tc>
        <w:tc>
          <w:tcPr>
            <w:tcW w:w="6094" w:type="dxa"/>
            <w:tcBorders>
              <w:top w:val="single" w:sz="6" w:space="0" w:color="auto"/>
              <w:left w:val="single" w:sz="6" w:space="0" w:color="auto"/>
              <w:bottom w:val="single" w:sz="6" w:space="0" w:color="auto"/>
              <w:right w:val="single" w:sz="6" w:space="0" w:color="auto"/>
            </w:tcBorders>
          </w:tcPr>
          <w:p w:rsidR="00D40D99" w:rsidRDefault="00D40D99" w:rsidP="00C01DD2">
            <w:pPr>
              <w:pStyle w:val="Style5"/>
              <w:widowControl/>
              <w:ind w:hanging="12"/>
              <w:contextualSpacing/>
              <w:jc w:val="both"/>
              <w:rPr>
                <w:rStyle w:val="FontStyle13"/>
                <w:b w:val="0"/>
                <w:sz w:val="28"/>
                <w:szCs w:val="28"/>
                <w:lang w:val="uk-UA" w:eastAsia="uk-UA"/>
              </w:rPr>
            </w:pPr>
            <w:r w:rsidRPr="0040333F">
              <w:rPr>
                <w:rStyle w:val="FontStyle13"/>
                <w:b w:val="0"/>
                <w:sz w:val="28"/>
                <w:szCs w:val="28"/>
                <w:lang w:val="uk-UA" w:eastAsia="uk-UA"/>
              </w:rPr>
              <w:t>Пасха (Великдень)</w:t>
            </w:r>
          </w:p>
          <w:p w:rsidR="00D40D99" w:rsidRPr="0040333F" w:rsidRDefault="00D40D99" w:rsidP="00C01DD2">
            <w:pPr>
              <w:pStyle w:val="Style5"/>
              <w:widowControl/>
              <w:ind w:hanging="12"/>
              <w:contextualSpacing/>
              <w:jc w:val="both"/>
              <w:rPr>
                <w:rStyle w:val="FontStyle13"/>
                <w:b w:val="0"/>
                <w:sz w:val="28"/>
                <w:szCs w:val="28"/>
                <w:lang w:val="uk-UA" w:eastAsia="uk-UA"/>
              </w:rPr>
            </w:pPr>
          </w:p>
        </w:tc>
        <w:tc>
          <w:tcPr>
            <w:tcW w:w="2552" w:type="dxa"/>
            <w:tcBorders>
              <w:top w:val="single" w:sz="6" w:space="0" w:color="auto"/>
              <w:left w:val="single" w:sz="6" w:space="0" w:color="auto"/>
              <w:bottom w:val="single" w:sz="6" w:space="0" w:color="auto"/>
              <w:right w:val="single" w:sz="6" w:space="0" w:color="auto"/>
            </w:tcBorders>
          </w:tcPr>
          <w:p w:rsidR="00D40D99" w:rsidRDefault="00D40D99" w:rsidP="00C01DD2">
            <w:pPr>
              <w:pStyle w:val="Style3"/>
              <w:widowControl/>
              <w:spacing w:line="240" w:lineRule="auto"/>
              <w:contextualSpacing/>
              <w:jc w:val="both"/>
              <w:rPr>
                <w:rStyle w:val="FontStyle14"/>
                <w:rFonts w:eastAsiaTheme="majorEastAsia"/>
                <w:lang w:val="uk-UA" w:eastAsia="uk-UA"/>
              </w:rPr>
            </w:pPr>
          </w:p>
        </w:tc>
      </w:tr>
      <w:tr w:rsidR="00D40D99" w:rsidRPr="00B217F1" w:rsidTr="00C01DD2">
        <w:tc>
          <w:tcPr>
            <w:tcW w:w="710" w:type="dxa"/>
            <w:tcBorders>
              <w:top w:val="single" w:sz="6" w:space="0" w:color="auto"/>
              <w:left w:val="single" w:sz="6" w:space="0" w:color="auto"/>
              <w:bottom w:val="single" w:sz="6" w:space="0" w:color="auto"/>
              <w:right w:val="single" w:sz="6" w:space="0" w:color="auto"/>
            </w:tcBorders>
          </w:tcPr>
          <w:p w:rsidR="00D40D99" w:rsidRPr="00B217F1" w:rsidRDefault="00D40D99" w:rsidP="00C01DD2">
            <w:pPr>
              <w:pStyle w:val="Style3"/>
              <w:widowControl/>
              <w:spacing w:line="240" w:lineRule="auto"/>
              <w:contextualSpacing/>
              <w:jc w:val="both"/>
              <w:rPr>
                <w:rStyle w:val="FontStyle14"/>
                <w:rFonts w:eastAsiaTheme="majorEastAsia"/>
                <w:lang w:val="uk-UA" w:eastAsia="uk-UA"/>
              </w:rPr>
            </w:pPr>
            <w:r>
              <w:rPr>
                <w:rStyle w:val="FontStyle14"/>
                <w:rFonts w:eastAsiaTheme="majorEastAsia"/>
                <w:lang w:val="uk-UA" w:eastAsia="uk-UA"/>
              </w:rPr>
              <w:t>3.</w:t>
            </w:r>
          </w:p>
        </w:tc>
        <w:tc>
          <w:tcPr>
            <w:tcW w:w="6094" w:type="dxa"/>
            <w:tcBorders>
              <w:top w:val="single" w:sz="6" w:space="0" w:color="auto"/>
              <w:left w:val="single" w:sz="6" w:space="0" w:color="auto"/>
              <w:bottom w:val="single" w:sz="6" w:space="0" w:color="auto"/>
              <w:right w:val="single" w:sz="6" w:space="0" w:color="auto"/>
            </w:tcBorders>
          </w:tcPr>
          <w:p w:rsidR="00D40D99" w:rsidRDefault="00D40D99" w:rsidP="00C01DD2">
            <w:pPr>
              <w:pStyle w:val="Style5"/>
              <w:widowControl/>
              <w:ind w:hanging="12"/>
              <w:contextualSpacing/>
              <w:jc w:val="both"/>
              <w:rPr>
                <w:rStyle w:val="FontStyle13"/>
                <w:b w:val="0"/>
                <w:bCs w:val="0"/>
                <w:sz w:val="28"/>
                <w:szCs w:val="28"/>
                <w:lang w:val="uk-UA" w:eastAsia="uk-UA"/>
              </w:rPr>
            </w:pPr>
            <w:r w:rsidRPr="00E530BD">
              <w:rPr>
                <w:rStyle w:val="FontStyle13"/>
                <w:b w:val="0"/>
                <w:sz w:val="28"/>
                <w:szCs w:val="28"/>
                <w:lang w:val="uk-UA" w:eastAsia="uk-UA"/>
              </w:rPr>
              <w:t>День Конституції </w:t>
            </w:r>
            <w:r w:rsidRPr="00E530BD">
              <w:rPr>
                <w:rStyle w:val="FontStyle13"/>
                <w:b w:val="0"/>
                <w:bCs w:val="0"/>
                <w:sz w:val="28"/>
                <w:szCs w:val="28"/>
                <w:lang w:val="uk-UA" w:eastAsia="uk-UA"/>
              </w:rPr>
              <w:t>України</w:t>
            </w:r>
          </w:p>
          <w:p w:rsidR="00D40D99" w:rsidRPr="00E530BD" w:rsidRDefault="00D40D99" w:rsidP="00C01DD2">
            <w:pPr>
              <w:pStyle w:val="Style5"/>
              <w:widowControl/>
              <w:ind w:hanging="12"/>
              <w:contextualSpacing/>
              <w:jc w:val="both"/>
              <w:rPr>
                <w:rStyle w:val="FontStyle13"/>
                <w:b w:val="0"/>
                <w:sz w:val="28"/>
                <w:szCs w:val="28"/>
              </w:rPr>
            </w:pPr>
          </w:p>
        </w:tc>
        <w:tc>
          <w:tcPr>
            <w:tcW w:w="2552" w:type="dxa"/>
            <w:tcBorders>
              <w:top w:val="single" w:sz="6" w:space="0" w:color="auto"/>
              <w:left w:val="single" w:sz="6" w:space="0" w:color="auto"/>
              <w:bottom w:val="single" w:sz="6" w:space="0" w:color="auto"/>
              <w:right w:val="single" w:sz="6" w:space="0" w:color="auto"/>
            </w:tcBorders>
          </w:tcPr>
          <w:p w:rsidR="00D40D99" w:rsidRDefault="00D40D99" w:rsidP="00C01DD2">
            <w:pPr>
              <w:pStyle w:val="Style3"/>
              <w:widowControl/>
              <w:spacing w:line="240" w:lineRule="auto"/>
              <w:contextualSpacing/>
              <w:jc w:val="both"/>
              <w:rPr>
                <w:rStyle w:val="FontStyle14"/>
                <w:rFonts w:eastAsiaTheme="majorEastAsia"/>
                <w:lang w:val="uk-UA" w:eastAsia="uk-UA"/>
              </w:rPr>
            </w:pPr>
          </w:p>
        </w:tc>
      </w:tr>
      <w:tr w:rsidR="00D40D99" w:rsidRPr="00B217F1" w:rsidTr="00C01DD2">
        <w:tc>
          <w:tcPr>
            <w:tcW w:w="710" w:type="dxa"/>
            <w:tcBorders>
              <w:top w:val="single" w:sz="6" w:space="0" w:color="auto"/>
              <w:left w:val="single" w:sz="6" w:space="0" w:color="auto"/>
              <w:bottom w:val="single" w:sz="6" w:space="0" w:color="auto"/>
              <w:right w:val="single" w:sz="6" w:space="0" w:color="auto"/>
            </w:tcBorders>
          </w:tcPr>
          <w:p w:rsidR="00D40D99" w:rsidRPr="00B217F1" w:rsidRDefault="00D40D99" w:rsidP="00C01DD2">
            <w:pPr>
              <w:pStyle w:val="Style3"/>
              <w:widowControl/>
              <w:spacing w:line="240" w:lineRule="auto"/>
              <w:contextualSpacing/>
              <w:jc w:val="both"/>
              <w:rPr>
                <w:rStyle w:val="FontStyle14"/>
                <w:rFonts w:eastAsiaTheme="majorEastAsia"/>
                <w:lang w:val="uk-UA" w:eastAsia="uk-UA"/>
              </w:rPr>
            </w:pPr>
            <w:r>
              <w:rPr>
                <w:rStyle w:val="FontStyle14"/>
                <w:rFonts w:eastAsiaTheme="majorEastAsia"/>
                <w:lang w:val="uk-UA" w:eastAsia="uk-UA"/>
              </w:rPr>
              <w:t>4.</w:t>
            </w:r>
          </w:p>
        </w:tc>
        <w:tc>
          <w:tcPr>
            <w:tcW w:w="6094" w:type="dxa"/>
            <w:tcBorders>
              <w:top w:val="single" w:sz="6" w:space="0" w:color="auto"/>
              <w:left w:val="single" w:sz="6" w:space="0" w:color="auto"/>
              <w:bottom w:val="single" w:sz="6" w:space="0" w:color="auto"/>
              <w:right w:val="single" w:sz="6" w:space="0" w:color="auto"/>
            </w:tcBorders>
          </w:tcPr>
          <w:p w:rsidR="00D40D99" w:rsidRDefault="00D40D99" w:rsidP="00C01DD2">
            <w:pPr>
              <w:pStyle w:val="Style5"/>
              <w:widowControl/>
              <w:ind w:hanging="12"/>
              <w:contextualSpacing/>
              <w:jc w:val="both"/>
              <w:rPr>
                <w:rStyle w:val="FontStyle13"/>
                <w:b w:val="0"/>
                <w:bCs w:val="0"/>
                <w:sz w:val="28"/>
                <w:szCs w:val="28"/>
                <w:lang w:val="uk-UA" w:eastAsia="uk-UA"/>
              </w:rPr>
            </w:pPr>
            <w:r w:rsidRPr="00E530BD">
              <w:rPr>
                <w:rStyle w:val="FontStyle13"/>
                <w:b w:val="0"/>
                <w:sz w:val="28"/>
                <w:szCs w:val="28"/>
                <w:lang w:val="uk-UA" w:eastAsia="uk-UA"/>
              </w:rPr>
              <w:t>День незалежності </w:t>
            </w:r>
            <w:r w:rsidRPr="00E530BD">
              <w:rPr>
                <w:rStyle w:val="FontStyle13"/>
                <w:b w:val="0"/>
                <w:bCs w:val="0"/>
                <w:sz w:val="28"/>
                <w:szCs w:val="28"/>
                <w:lang w:val="uk-UA" w:eastAsia="uk-UA"/>
              </w:rPr>
              <w:t>України</w:t>
            </w:r>
          </w:p>
          <w:p w:rsidR="00D40D99" w:rsidRPr="00E530BD" w:rsidRDefault="00D40D99" w:rsidP="00C01DD2">
            <w:pPr>
              <w:pStyle w:val="Style5"/>
              <w:widowControl/>
              <w:ind w:hanging="12"/>
              <w:contextualSpacing/>
              <w:jc w:val="both"/>
              <w:rPr>
                <w:rStyle w:val="FontStyle13"/>
                <w:b w:val="0"/>
                <w:sz w:val="28"/>
                <w:szCs w:val="28"/>
              </w:rPr>
            </w:pPr>
          </w:p>
        </w:tc>
        <w:tc>
          <w:tcPr>
            <w:tcW w:w="2552" w:type="dxa"/>
            <w:tcBorders>
              <w:top w:val="single" w:sz="6" w:space="0" w:color="auto"/>
              <w:left w:val="single" w:sz="6" w:space="0" w:color="auto"/>
              <w:bottom w:val="single" w:sz="6" w:space="0" w:color="auto"/>
              <w:right w:val="single" w:sz="6" w:space="0" w:color="auto"/>
            </w:tcBorders>
          </w:tcPr>
          <w:p w:rsidR="00D40D99" w:rsidRDefault="00D40D99" w:rsidP="00C01DD2">
            <w:pPr>
              <w:pStyle w:val="Style3"/>
              <w:widowControl/>
              <w:spacing w:line="240" w:lineRule="auto"/>
              <w:contextualSpacing/>
              <w:jc w:val="both"/>
              <w:rPr>
                <w:rStyle w:val="FontStyle14"/>
                <w:rFonts w:eastAsiaTheme="majorEastAsia"/>
                <w:lang w:val="uk-UA" w:eastAsia="uk-UA"/>
              </w:rPr>
            </w:pPr>
          </w:p>
        </w:tc>
      </w:tr>
      <w:tr w:rsidR="00D40D99" w:rsidRPr="00B217F1" w:rsidTr="00C01DD2">
        <w:tc>
          <w:tcPr>
            <w:tcW w:w="710" w:type="dxa"/>
            <w:tcBorders>
              <w:top w:val="single" w:sz="6" w:space="0" w:color="auto"/>
              <w:left w:val="single" w:sz="6" w:space="0" w:color="auto"/>
              <w:bottom w:val="single" w:sz="6" w:space="0" w:color="auto"/>
              <w:right w:val="single" w:sz="6" w:space="0" w:color="auto"/>
            </w:tcBorders>
          </w:tcPr>
          <w:p w:rsidR="00D40D99" w:rsidRPr="00B217F1" w:rsidRDefault="00D40D99" w:rsidP="00C01DD2">
            <w:pPr>
              <w:pStyle w:val="Style3"/>
              <w:widowControl/>
              <w:spacing w:line="240" w:lineRule="auto"/>
              <w:contextualSpacing/>
              <w:jc w:val="both"/>
              <w:rPr>
                <w:rStyle w:val="FontStyle14"/>
                <w:rFonts w:eastAsiaTheme="majorEastAsia"/>
                <w:lang w:val="uk-UA" w:eastAsia="uk-UA"/>
              </w:rPr>
            </w:pPr>
            <w:r>
              <w:rPr>
                <w:rStyle w:val="FontStyle14"/>
                <w:rFonts w:eastAsiaTheme="majorEastAsia"/>
                <w:lang w:val="uk-UA" w:eastAsia="uk-UA"/>
              </w:rPr>
              <w:t>5.</w:t>
            </w:r>
          </w:p>
        </w:tc>
        <w:tc>
          <w:tcPr>
            <w:tcW w:w="6094" w:type="dxa"/>
            <w:tcBorders>
              <w:top w:val="single" w:sz="6" w:space="0" w:color="auto"/>
              <w:left w:val="single" w:sz="6" w:space="0" w:color="auto"/>
              <w:bottom w:val="single" w:sz="6" w:space="0" w:color="auto"/>
              <w:right w:val="single" w:sz="6" w:space="0" w:color="auto"/>
            </w:tcBorders>
          </w:tcPr>
          <w:p w:rsidR="00D40D99" w:rsidRDefault="00D40D99" w:rsidP="00C01DD2">
            <w:pPr>
              <w:pStyle w:val="Style5"/>
              <w:widowControl/>
              <w:ind w:hanging="12"/>
              <w:contextualSpacing/>
              <w:jc w:val="both"/>
              <w:rPr>
                <w:rStyle w:val="FontStyle13"/>
                <w:b w:val="0"/>
                <w:sz w:val="28"/>
                <w:szCs w:val="28"/>
              </w:rPr>
            </w:pPr>
            <w:r w:rsidRPr="00E530BD">
              <w:rPr>
                <w:rStyle w:val="FontStyle13"/>
                <w:b w:val="0"/>
                <w:sz w:val="28"/>
                <w:szCs w:val="28"/>
              </w:rPr>
              <w:t>День захисник</w:t>
            </w:r>
            <w:r>
              <w:rPr>
                <w:rStyle w:val="FontStyle13"/>
                <w:b w:val="0"/>
                <w:sz w:val="28"/>
                <w:szCs w:val="28"/>
                <w:lang w:val="uk-UA"/>
              </w:rPr>
              <w:t>а</w:t>
            </w:r>
            <w:r w:rsidRPr="00E530BD">
              <w:rPr>
                <w:rStyle w:val="FontStyle13"/>
                <w:b w:val="0"/>
                <w:sz w:val="28"/>
                <w:szCs w:val="28"/>
              </w:rPr>
              <w:t xml:space="preserve"> України</w:t>
            </w:r>
          </w:p>
          <w:p w:rsidR="00D40D99" w:rsidRPr="00E530BD" w:rsidRDefault="00D40D99" w:rsidP="00C01DD2">
            <w:pPr>
              <w:pStyle w:val="Style5"/>
              <w:widowControl/>
              <w:ind w:hanging="12"/>
              <w:contextualSpacing/>
              <w:jc w:val="both"/>
              <w:rPr>
                <w:rStyle w:val="FontStyle13"/>
                <w:b w:val="0"/>
                <w:sz w:val="28"/>
                <w:szCs w:val="28"/>
              </w:rPr>
            </w:pPr>
          </w:p>
        </w:tc>
        <w:tc>
          <w:tcPr>
            <w:tcW w:w="2552" w:type="dxa"/>
            <w:tcBorders>
              <w:top w:val="single" w:sz="6" w:space="0" w:color="auto"/>
              <w:left w:val="single" w:sz="6" w:space="0" w:color="auto"/>
              <w:bottom w:val="single" w:sz="6" w:space="0" w:color="auto"/>
              <w:right w:val="single" w:sz="6" w:space="0" w:color="auto"/>
            </w:tcBorders>
          </w:tcPr>
          <w:p w:rsidR="00D40D99" w:rsidRDefault="00D40D99" w:rsidP="00C01DD2">
            <w:pPr>
              <w:pStyle w:val="Style3"/>
              <w:widowControl/>
              <w:spacing w:line="240" w:lineRule="auto"/>
              <w:contextualSpacing/>
              <w:jc w:val="both"/>
              <w:rPr>
                <w:rStyle w:val="FontStyle14"/>
                <w:rFonts w:eastAsiaTheme="majorEastAsia"/>
                <w:lang w:val="uk-UA" w:eastAsia="uk-UA"/>
              </w:rPr>
            </w:pPr>
          </w:p>
        </w:tc>
      </w:tr>
      <w:tr w:rsidR="00D40D99" w:rsidRPr="00B217F1" w:rsidTr="00C01DD2">
        <w:tc>
          <w:tcPr>
            <w:tcW w:w="710" w:type="dxa"/>
            <w:tcBorders>
              <w:top w:val="single" w:sz="6" w:space="0" w:color="auto"/>
              <w:left w:val="single" w:sz="6" w:space="0" w:color="auto"/>
              <w:bottom w:val="single" w:sz="6" w:space="0" w:color="auto"/>
              <w:right w:val="single" w:sz="6" w:space="0" w:color="auto"/>
            </w:tcBorders>
          </w:tcPr>
          <w:p w:rsidR="00D40D99" w:rsidRPr="00B217F1" w:rsidRDefault="00D40D99" w:rsidP="00C01DD2">
            <w:pPr>
              <w:pStyle w:val="Style3"/>
              <w:widowControl/>
              <w:spacing w:line="240" w:lineRule="auto"/>
              <w:contextualSpacing/>
              <w:jc w:val="both"/>
              <w:rPr>
                <w:rStyle w:val="FontStyle14"/>
                <w:rFonts w:eastAsiaTheme="majorEastAsia"/>
                <w:lang w:val="uk-UA" w:eastAsia="uk-UA"/>
              </w:rPr>
            </w:pPr>
            <w:r>
              <w:rPr>
                <w:rStyle w:val="FontStyle14"/>
                <w:rFonts w:eastAsiaTheme="majorEastAsia"/>
                <w:lang w:val="uk-UA" w:eastAsia="uk-UA"/>
              </w:rPr>
              <w:t>6.</w:t>
            </w:r>
          </w:p>
        </w:tc>
        <w:tc>
          <w:tcPr>
            <w:tcW w:w="6094" w:type="dxa"/>
            <w:tcBorders>
              <w:top w:val="single" w:sz="6" w:space="0" w:color="auto"/>
              <w:left w:val="single" w:sz="6" w:space="0" w:color="auto"/>
              <w:bottom w:val="single" w:sz="6" w:space="0" w:color="auto"/>
              <w:right w:val="single" w:sz="6" w:space="0" w:color="auto"/>
            </w:tcBorders>
          </w:tcPr>
          <w:p w:rsidR="00D40D99" w:rsidRDefault="00D40D99" w:rsidP="00C01DD2">
            <w:pPr>
              <w:pStyle w:val="Style3"/>
              <w:widowControl/>
              <w:spacing w:line="240" w:lineRule="auto"/>
              <w:ind w:firstLine="0"/>
              <w:contextualSpacing/>
              <w:jc w:val="both"/>
              <w:rPr>
                <w:rStyle w:val="FontStyle14"/>
                <w:rFonts w:eastAsiaTheme="majorEastAsia"/>
                <w:b w:val="0"/>
                <w:lang w:val="uk-UA" w:eastAsia="uk-UA"/>
              </w:rPr>
            </w:pPr>
            <w:r w:rsidRPr="00E530BD">
              <w:rPr>
                <w:rStyle w:val="FontStyle14"/>
                <w:rFonts w:eastAsiaTheme="majorEastAsia"/>
                <w:b w:val="0"/>
                <w:lang w:val="uk-UA" w:eastAsia="uk-UA"/>
              </w:rPr>
              <w:t>Різдво Христове</w:t>
            </w:r>
          </w:p>
          <w:p w:rsidR="00D40D99" w:rsidRPr="00E530BD" w:rsidRDefault="00D40D99" w:rsidP="00C01DD2">
            <w:pPr>
              <w:pStyle w:val="Style3"/>
              <w:widowControl/>
              <w:spacing w:line="240" w:lineRule="auto"/>
              <w:ind w:firstLine="0"/>
              <w:contextualSpacing/>
              <w:jc w:val="both"/>
              <w:rPr>
                <w:rStyle w:val="FontStyle14"/>
                <w:rFonts w:eastAsiaTheme="majorEastAsia"/>
                <w:b w:val="0"/>
                <w:lang w:val="uk-UA" w:eastAsia="uk-UA"/>
              </w:rPr>
            </w:pPr>
          </w:p>
        </w:tc>
        <w:tc>
          <w:tcPr>
            <w:tcW w:w="2552" w:type="dxa"/>
            <w:tcBorders>
              <w:top w:val="single" w:sz="6" w:space="0" w:color="auto"/>
              <w:left w:val="single" w:sz="6" w:space="0" w:color="auto"/>
              <w:bottom w:val="single" w:sz="6" w:space="0" w:color="auto"/>
              <w:right w:val="single" w:sz="6" w:space="0" w:color="auto"/>
            </w:tcBorders>
          </w:tcPr>
          <w:p w:rsidR="00D40D99" w:rsidRDefault="00D40D99" w:rsidP="00C01DD2">
            <w:pPr>
              <w:pStyle w:val="Style3"/>
              <w:widowControl/>
              <w:spacing w:line="240" w:lineRule="auto"/>
              <w:contextualSpacing/>
              <w:jc w:val="both"/>
              <w:rPr>
                <w:rStyle w:val="FontStyle14"/>
                <w:rFonts w:eastAsiaTheme="majorEastAsia"/>
                <w:lang w:val="uk-UA" w:eastAsia="uk-UA"/>
              </w:rPr>
            </w:pPr>
          </w:p>
        </w:tc>
      </w:tr>
      <w:tr w:rsidR="00D40D99" w:rsidRPr="00B217F1" w:rsidTr="00C01DD2">
        <w:tc>
          <w:tcPr>
            <w:tcW w:w="710" w:type="dxa"/>
            <w:tcBorders>
              <w:top w:val="single" w:sz="6" w:space="0" w:color="auto"/>
              <w:left w:val="single" w:sz="6" w:space="0" w:color="auto"/>
              <w:bottom w:val="single" w:sz="6" w:space="0" w:color="auto"/>
              <w:right w:val="single" w:sz="6" w:space="0" w:color="auto"/>
            </w:tcBorders>
          </w:tcPr>
          <w:p w:rsidR="00D40D99" w:rsidRPr="007E796F" w:rsidRDefault="00D40D99" w:rsidP="00C01DD2">
            <w:pPr>
              <w:pStyle w:val="Style5"/>
              <w:widowControl/>
              <w:contextualSpacing/>
              <w:jc w:val="both"/>
              <w:rPr>
                <w:rStyle w:val="FontStyle13"/>
                <w:sz w:val="28"/>
                <w:szCs w:val="28"/>
                <w:lang w:val="uk-UA" w:eastAsia="uk-UA"/>
              </w:rPr>
            </w:pPr>
            <w:r>
              <w:rPr>
                <w:rStyle w:val="FontStyle13"/>
                <w:sz w:val="28"/>
                <w:szCs w:val="28"/>
                <w:lang w:val="uk-UA" w:eastAsia="uk-UA"/>
              </w:rPr>
              <w:t xml:space="preserve"> </w:t>
            </w:r>
            <w:r w:rsidRPr="007E796F">
              <w:rPr>
                <w:rStyle w:val="FontStyle13"/>
                <w:sz w:val="28"/>
                <w:szCs w:val="28"/>
                <w:lang w:val="uk-UA" w:eastAsia="uk-UA"/>
              </w:rPr>
              <w:t>7.</w:t>
            </w:r>
          </w:p>
        </w:tc>
        <w:tc>
          <w:tcPr>
            <w:tcW w:w="6094" w:type="dxa"/>
            <w:tcBorders>
              <w:top w:val="single" w:sz="6" w:space="0" w:color="auto"/>
              <w:left w:val="single" w:sz="6" w:space="0" w:color="auto"/>
              <w:bottom w:val="single" w:sz="4" w:space="0" w:color="auto"/>
              <w:right w:val="single" w:sz="6" w:space="0" w:color="auto"/>
            </w:tcBorders>
          </w:tcPr>
          <w:p w:rsidR="00D40D99" w:rsidRDefault="00D40D99" w:rsidP="00C01DD2">
            <w:pPr>
              <w:pStyle w:val="Style5"/>
              <w:widowControl/>
              <w:ind w:hanging="12"/>
              <w:contextualSpacing/>
              <w:jc w:val="both"/>
              <w:rPr>
                <w:rStyle w:val="FontStyle13"/>
                <w:b w:val="0"/>
                <w:sz w:val="28"/>
                <w:szCs w:val="28"/>
                <w:lang w:val="uk-UA" w:eastAsia="uk-UA"/>
              </w:rPr>
            </w:pPr>
            <w:r>
              <w:rPr>
                <w:rStyle w:val="FontStyle13"/>
                <w:b w:val="0"/>
                <w:sz w:val="28"/>
                <w:szCs w:val="28"/>
                <w:lang w:val="uk-UA" w:eastAsia="uk-UA"/>
              </w:rPr>
              <w:t>День бухгалтера</w:t>
            </w:r>
          </w:p>
          <w:p w:rsidR="00D40D99" w:rsidRPr="00B217F1" w:rsidRDefault="00D40D99" w:rsidP="00C01DD2">
            <w:pPr>
              <w:pStyle w:val="Style5"/>
              <w:widowControl/>
              <w:ind w:hanging="12"/>
              <w:contextualSpacing/>
              <w:jc w:val="both"/>
              <w:rPr>
                <w:rStyle w:val="FontStyle13"/>
                <w:b w:val="0"/>
                <w:sz w:val="28"/>
                <w:szCs w:val="28"/>
                <w:lang w:val="uk-UA" w:eastAsia="uk-UA"/>
              </w:rPr>
            </w:pPr>
          </w:p>
        </w:tc>
        <w:tc>
          <w:tcPr>
            <w:tcW w:w="2552" w:type="dxa"/>
            <w:tcBorders>
              <w:top w:val="single" w:sz="6" w:space="0" w:color="auto"/>
              <w:left w:val="single" w:sz="6" w:space="0" w:color="auto"/>
              <w:bottom w:val="single" w:sz="4" w:space="0" w:color="auto"/>
              <w:right w:val="single" w:sz="6" w:space="0" w:color="auto"/>
            </w:tcBorders>
          </w:tcPr>
          <w:p w:rsidR="00D40D99" w:rsidRPr="00B217F1" w:rsidRDefault="00D40D99" w:rsidP="00C01DD2">
            <w:pPr>
              <w:pStyle w:val="Style5"/>
              <w:widowControl/>
              <w:contextualSpacing/>
              <w:jc w:val="both"/>
              <w:rPr>
                <w:rStyle w:val="FontStyle13"/>
                <w:b w:val="0"/>
                <w:sz w:val="28"/>
                <w:szCs w:val="28"/>
                <w:lang w:val="uk-UA" w:eastAsia="uk-UA"/>
              </w:rPr>
            </w:pPr>
          </w:p>
        </w:tc>
      </w:tr>
      <w:tr w:rsidR="00D40D99" w:rsidRPr="00B217F1" w:rsidTr="00C01DD2">
        <w:tc>
          <w:tcPr>
            <w:tcW w:w="710" w:type="dxa"/>
            <w:tcBorders>
              <w:top w:val="single" w:sz="6" w:space="0" w:color="auto"/>
              <w:left w:val="single" w:sz="6" w:space="0" w:color="auto"/>
              <w:bottom w:val="single" w:sz="6" w:space="0" w:color="auto"/>
              <w:right w:val="single" w:sz="6" w:space="0" w:color="auto"/>
            </w:tcBorders>
          </w:tcPr>
          <w:p w:rsidR="00D40D99" w:rsidRPr="007E796F" w:rsidRDefault="00D40D99" w:rsidP="00C01DD2">
            <w:pPr>
              <w:pStyle w:val="Style5"/>
              <w:widowControl/>
              <w:contextualSpacing/>
              <w:jc w:val="both"/>
              <w:rPr>
                <w:rStyle w:val="FontStyle13"/>
                <w:sz w:val="28"/>
                <w:szCs w:val="28"/>
                <w:lang w:val="uk-UA" w:eastAsia="uk-UA"/>
              </w:rPr>
            </w:pPr>
            <w:r>
              <w:rPr>
                <w:rStyle w:val="FontStyle13"/>
                <w:sz w:val="28"/>
                <w:szCs w:val="28"/>
                <w:lang w:val="uk-UA" w:eastAsia="uk-UA"/>
              </w:rPr>
              <w:t xml:space="preserve"> </w:t>
            </w:r>
            <w:r w:rsidRPr="007E796F">
              <w:rPr>
                <w:rStyle w:val="FontStyle13"/>
                <w:sz w:val="28"/>
                <w:szCs w:val="28"/>
                <w:lang w:val="uk-UA" w:eastAsia="uk-UA"/>
              </w:rPr>
              <w:t>8.</w:t>
            </w:r>
          </w:p>
        </w:tc>
        <w:tc>
          <w:tcPr>
            <w:tcW w:w="6094" w:type="dxa"/>
            <w:tcBorders>
              <w:top w:val="single" w:sz="6" w:space="0" w:color="auto"/>
              <w:left w:val="single" w:sz="6" w:space="0" w:color="auto"/>
              <w:bottom w:val="single" w:sz="6" w:space="0" w:color="auto"/>
              <w:right w:val="single" w:sz="6" w:space="0" w:color="auto"/>
            </w:tcBorders>
          </w:tcPr>
          <w:p w:rsidR="00D40D99" w:rsidRDefault="00D40D99" w:rsidP="00C01DD2">
            <w:pPr>
              <w:pStyle w:val="Style5"/>
              <w:widowControl/>
              <w:contextualSpacing/>
              <w:jc w:val="both"/>
              <w:rPr>
                <w:rStyle w:val="FontStyle13"/>
                <w:b w:val="0"/>
                <w:sz w:val="28"/>
                <w:szCs w:val="28"/>
                <w:lang w:val="uk-UA" w:eastAsia="uk-UA"/>
              </w:rPr>
            </w:pPr>
            <w:r w:rsidRPr="00C123AF">
              <w:rPr>
                <w:rStyle w:val="FontStyle13"/>
                <w:b w:val="0"/>
                <w:sz w:val="28"/>
                <w:szCs w:val="28"/>
                <w:lang w:val="uk-UA" w:eastAsia="uk-UA"/>
              </w:rPr>
              <w:t>День працівника соціальної сфери</w:t>
            </w:r>
          </w:p>
          <w:p w:rsidR="00D40D99" w:rsidRPr="00DE088A" w:rsidRDefault="00D40D99" w:rsidP="00C01DD2">
            <w:pPr>
              <w:pStyle w:val="Style5"/>
              <w:widowControl/>
              <w:contextualSpacing/>
              <w:jc w:val="both"/>
              <w:rPr>
                <w:rStyle w:val="FontStyle13"/>
                <w:b w:val="0"/>
                <w:sz w:val="28"/>
                <w:szCs w:val="28"/>
                <w:highlight w:val="yellow"/>
                <w:lang w:val="uk-UA" w:eastAsia="uk-UA"/>
              </w:rPr>
            </w:pPr>
          </w:p>
        </w:tc>
        <w:tc>
          <w:tcPr>
            <w:tcW w:w="2552" w:type="dxa"/>
            <w:tcBorders>
              <w:top w:val="single" w:sz="6" w:space="0" w:color="auto"/>
              <w:left w:val="single" w:sz="6" w:space="0" w:color="auto"/>
              <w:bottom w:val="single" w:sz="6" w:space="0" w:color="auto"/>
              <w:right w:val="single" w:sz="6" w:space="0" w:color="auto"/>
            </w:tcBorders>
          </w:tcPr>
          <w:p w:rsidR="00D40D99" w:rsidRPr="00B217F1" w:rsidRDefault="00D40D99" w:rsidP="00C01DD2">
            <w:pPr>
              <w:pStyle w:val="Style5"/>
              <w:widowControl/>
              <w:contextualSpacing/>
              <w:jc w:val="both"/>
              <w:rPr>
                <w:rStyle w:val="FontStyle13"/>
                <w:b w:val="0"/>
                <w:sz w:val="28"/>
                <w:szCs w:val="28"/>
                <w:lang w:val="uk-UA" w:eastAsia="uk-UA"/>
              </w:rPr>
            </w:pPr>
          </w:p>
        </w:tc>
      </w:tr>
    </w:tbl>
    <w:p w:rsidR="00D40D99" w:rsidRPr="00B217F1" w:rsidRDefault="00D40D99" w:rsidP="00D40D99">
      <w:pPr>
        <w:contextualSpacing/>
        <w:jc w:val="both"/>
        <w:rPr>
          <w:sz w:val="28"/>
          <w:szCs w:val="28"/>
          <w:lang w:val="uk-UA"/>
        </w:rPr>
      </w:pPr>
    </w:p>
    <w:p w:rsidR="00D40D99" w:rsidRDefault="00D40D99" w:rsidP="00D40D99">
      <w:pPr>
        <w:tabs>
          <w:tab w:val="left" w:pos="3640"/>
        </w:tabs>
        <w:contextualSpacing/>
        <w:jc w:val="both"/>
        <w:rPr>
          <w:b/>
          <w:sz w:val="28"/>
          <w:szCs w:val="28"/>
          <w:lang w:val="uk-UA"/>
        </w:rPr>
      </w:pPr>
    </w:p>
    <w:p w:rsidR="00D40D99" w:rsidRPr="00B217F1" w:rsidRDefault="00D40D99" w:rsidP="00D40D99">
      <w:pPr>
        <w:tabs>
          <w:tab w:val="left" w:pos="3640"/>
        </w:tabs>
        <w:contextualSpacing/>
        <w:jc w:val="right"/>
        <w:rPr>
          <w:b/>
          <w:sz w:val="28"/>
          <w:szCs w:val="28"/>
          <w:lang w:val="uk-UA"/>
        </w:rPr>
      </w:pPr>
      <w:r w:rsidRPr="00B217F1">
        <w:rPr>
          <w:b/>
          <w:sz w:val="28"/>
          <w:szCs w:val="28"/>
          <w:lang w:val="uk-UA"/>
        </w:rPr>
        <w:t>Додаток № 11</w:t>
      </w:r>
    </w:p>
    <w:p w:rsidR="00D40D99" w:rsidRPr="00B217F1" w:rsidRDefault="00D40D99" w:rsidP="00D40D99">
      <w:pPr>
        <w:tabs>
          <w:tab w:val="left" w:pos="3640"/>
        </w:tabs>
        <w:contextualSpacing/>
        <w:jc w:val="center"/>
        <w:rPr>
          <w:b/>
          <w:sz w:val="28"/>
          <w:szCs w:val="28"/>
          <w:lang w:val="uk-UA"/>
        </w:rPr>
      </w:pPr>
      <w:r w:rsidRPr="00B217F1">
        <w:rPr>
          <w:b/>
          <w:sz w:val="28"/>
          <w:szCs w:val="28"/>
          <w:lang w:val="uk-UA"/>
        </w:rPr>
        <w:t>Граничні норми</w:t>
      </w:r>
    </w:p>
    <w:p w:rsidR="00D40D99" w:rsidRPr="00B217F1" w:rsidRDefault="00D40D99" w:rsidP="00D40D99">
      <w:pPr>
        <w:tabs>
          <w:tab w:val="left" w:pos="3640"/>
        </w:tabs>
        <w:contextualSpacing/>
        <w:jc w:val="center"/>
        <w:rPr>
          <w:b/>
          <w:sz w:val="28"/>
          <w:szCs w:val="28"/>
          <w:lang w:val="uk-UA"/>
        </w:rPr>
      </w:pPr>
      <w:r w:rsidRPr="00B217F1">
        <w:rPr>
          <w:b/>
          <w:sz w:val="28"/>
          <w:szCs w:val="28"/>
          <w:lang w:val="uk-UA"/>
        </w:rPr>
        <w:t>підіймання і переміщення важких речей жінками</w:t>
      </w:r>
    </w:p>
    <w:p w:rsidR="00D40D99" w:rsidRPr="00B217F1" w:rsidRDefault="00D40D99" w:rsidP="00D40D99">
      <w:pPr>
        <w:tabs>
          <w:tab w:val="left" w:pos="3640"/>
        </w:tabs>
        <w:contextualSpacing/>
        <w:jc w:val="both"/>
        <w:rPr>
          <w:sz w:val="28"/>
          <w:szCs w:val="28"/>
          <w:lang w:val="uk-UA"/>
        </w:rPr>
      </w:pPr>
      <w:r w:rsidRPr="00B217F1">
        <w:rPr>
          <w:sz w:val="28"/>
          <w:szCs w:val="28"/>
          <w:lang w:val="uk-UA"/>
        </w:rPr>
        <w:t xml:space="preserve">1. Підіймання і переміщення вантажів при чергуванні з іншою роботою  (до 2 разів на годину) – </w:t>
      </w:r>
      <w:smartTag w:uri="urn:schemas-microsoft-com:office:smarttags" w:element="metricconverter">
        <w:smartTagPr>
          <w:attr w:name="ProductID" w:val="10 кг"/>
        </w:smartTagPr>
        <w:r w:rsidRPr="00B217F1">
          <w:rPr>
            <w:sz w:val="28"/>
            <w:szCs w:val="28"/>
            <w:lang w:val="uk-UA"/>
          </w:rPr>
          <w:t>10 кг</w:t>
        </w:r>
      </w:smartTag>
      <w:r w:rsidRPr="00B217F1">
        <w:rPr>
          <w:sz w:val="28"/>
          <w:szCs w:val="28"/>
          <w:lang w:val="uk-UA"/>
        </w:rPr>
        <w:t>;</w:t>
      </w:r>
    </w:p>
    <w:p w:rsidR="00D40D99" w:rsidRPr="00B217F1" w:rsidRDefault="00D40D99" w:rsidP="00D40D99">
      <w:pPr>
        <w:tabs>
          <w:tab w:val="left" w:pos="3640"/>
        </w:tabs>
        <w:contextualSpacing/>
        <w:jc w:val="both"/>
        <w:rPr>
          <w:sz w:val="28"/>
          <w:szCs w:val="28"/>
          <w:lang w:val="uk-UA"/>
        </w:rPr>
      </w:pPr>
      <w:r w:rsidRPr="00B217F1">
        <w:rPr>
          <w:sz w:val="28"/>
          <w:szCs w:val="28"/>
          <w:lang w:val="uk-UA"/>
        </w:rPr>
        <w:t>2. Підіймання і переміщення вантажів постійно протягом робочої зміни –</w:t>
      </w:r>
    </w:p>
    <w:p w:rsidR="00D40D99" w:rsidRPr="00B217F1" w:rsidRDefault="00D40D99" w:rsidP="00D40D99">
      <w:pPr>
        <w:tabs>
          <w:tab w:val="left" w:pos="3640"/>
        </w:tabs>
        <w:contextualSpacing/>
        <w:jc w:val="both"/>
        <w:rPr>
          <w:sz w:val="28"/>
          <w:szCs w:val="28"/>
          <w:lang w:val="uk-UA"/>
        </w:rPr>
      </w:pPr>
      <w:r w:rsidRPr="00B217F1">
        <w:rPr>
          <w:sz w:val="28"/>
          <w:szCs w:val="28"/>
          <w:lang w:val="uk-UA"/>
        </w:rPr>
        <w:t xml:space="preserve"> 7 кг;</w:t>
      </w:r>
    </w:p>
    <w:p w:rsidR="00D40D99" w:rsidRPr="00B217F1" w:rsidRDefault="00D40D99" w:rsidP="00D40D99">
      <w:pPr>
        <w:tabs>
          <w:tab w:val="left" w:pos="3640"/>
        </w:tabs>
        <w:contextualSpacing/>
        <w:jc w:val="both"/>
        <w:rPr>
          <w:sz w:val="28"/>
          <w:szCs w:val="28"/>
          <w:lang w:val="uk-UA"/>
        </w:rPr>
      </w:pPr>
      <w:r w:rsidRPr="00B217F1">
        <w:rPr>
          <w:sz w:val="28"/>
          <w:szCs w:val="28"/>
          <w:lang w:val="uk-UA"/>
        </w:rPr>
        <w:t>3. Сумарна вага вантажу, який переміщується протягом кожної</w:t>
      </w:r>
    </w:p>
    <w:p w:rsidR="00D40D99" w:rsidRPr="00B217F1" w:rsidRDefault="00D40D99" w:rsidP="00D40D99">
      <w:pPr>
        <w:tabs>
          <w:tab w:val="left" w:pos="3640"/>
        </w:tabs>
        <w:contextualSpacing/>
        <w:jc w:val="both"/>
        <w:rPr>
          <w:sz w:val="28"/>
          <w:szCs w:val="28"/>
          <w:lang w:val="uk-UA"/>
        </w:rPr>
      </w:pPr>
      <w:r w:rsidRPr="00B217F1">
        <w:rPr>
          <w:sz w:val="28"/>
          <w:szCs w:val="28"/>
          <w:lang w:val="uk-UA"/>
        </w:rPr>
        <w:t>години робочої зміни, не повинна перевищувати:</w:t>
      </w:r>
    </w:p>
    <w:p w:rsidR="00D40D99" w:rsidRPr="00B217F1" w:rsidRDefault="00D40D99" w:rsidP="00D40D99">
      <w:pPr>
        <w:tabs>
          <w:tab w:val="left" w:pos="3640"/>
        </w:tabs>
        <w:contextualSpacing/>
        <w:jc w:val="both"/>
        <w:rPr>
          <w:sz w:val="28"/>
          <w:szCs w:val="28"/>
          <w:lang w:val="uk-UA"/>
        </w:rPr>
      </w:pPr>
      <w:r w:rsidRPr="00B217F1">
        <w:rPr>
          <w:sz w:val="28"/>
          <w:szCs w:val="28"/>
          <w:lang w:val="uk-UA"/>
        </w:rPr>
        <w:t xml:space="preserve">з робочої поверхні – </w:t>
      </w:r>
      <w:smartTag w:uri="urn:schemas-microsoft-com:office:smarttags" w:element="metricconverter">
        <w:smartTagPr>
          <w:attr w:name="ProductID" w:val="350 кг"/>
        </w:smartTagPr>
        <w:r w:rsidRPr="00B217F1">
          <w:rPr>
            <w:sz w:val="28"/>
            <w:szCs w:val="28"/>
            <w:lang w:val="uk-UA"/>
          </w:rPr>
          <w:t>350 кг</w:t>
        </w:r>
      </w:smartTag>
      <w:r w:rsidRPr="00B217F1">
        <w:rPr>
          <w:sz w:val="28"/>
          <w:szCs w:val="28"/>
          <w:lang w:val="uk-UA"/>
        </w:rPr>
        <w:t>;</w:t>
      </w:r>
    </w:p>
    <w:p w:rsidR="00D40D99" w:rsidRPr="00B217F1" w:rsidRDefault="00D40D99" w:rsidP="00D40D99">
      <w:pPr>
        <w:tabs>
          <w:tab w:val="left" w:pos="3640"/>
        </w:tabs>
        <w:contextualSpacing/>
        <w:jc w:val="both"/>
        <w:rPr>
          <w:sz w:val="28"/>
          <w:szCs w:val="28"/>
          <w:lang w:val="uk-UA"/>
        </w:rPr>
      </w:pPr>
      <w:r w:rsidRPr="00B217F1">
        <w:rPr>
          <w:sz w:val="28"/>
          <w:szCs w:val="28"/>
          <w:lang w:val="uk-UA"/>
        </w:rPr>
        <w:t xml:space="preserve">з підлоги – </w:t>
      </w:r>
      <w:smartTag w:uri="urn:schemas-microsoft-com:office:smarttags" w:element="metricconverter">
        <w:smartTagPr>
          <w:attr w:name="ProductID" w:val="175 кг"/>
        </w:smartTagPr>
        <w:r w:rsidRPr="00B217F1">
          <w:rPr>
            <w:sz w:val="28"/>
            <w:szCs w:val="28"/>
            <w:lang w:val="uk-UA"/>
          </w:rPr>
          <w:t>175 кг</w:t>
        </w:r>
      </w:smartTag>
      <w:r w:rsidRPr="00B217F1">
        <w:rPr>
          <w:sz w:val="28"/>
          <w:szCs w:val="28"/>
          <w:lang w:val="uk-UA"/>
        </w:rPr>
        <w:t>.</w:t>
      </w:r>
    </w:p>
    <w:p w:rsidR="00D40D99" w:rsidRPr="00B217F1" w:rsidRDefault="00D40D99" w:rsidP="00D40D99">
      <w:pPr>
        <w:tabs>
          <w:tab w:val="left" w:pos="3640"/>
        </w:tabs>
        <w:contextualSpacing/>
        <w:jc w:val="both"/>
        <w:rPr>
          <w:i/>
          <w:sz w:val="28"/>
          <w:szCs w:val="28"/>
          <w:lang w:val="uk-UA"/>
        </w:rPr>
      </w:pPr>
      <w:r w:rsidRPr="00B217F1">
        <w:rPr>
          <w:i/>
          <w:sz w:val="28"/>
          <w:szCs w:val="28"/>
          <w:lang w:val="uk-UA"/>
        </w:rPr>
        <w:t xml:space="preserve">    Примітки:</w:t>
      </w:r>
    </w:p>
    <w:p w:rsidR="00D40D99" w:rsidRPr="00B217F1" w:rsidRDefault="00D40D99" w:rsidP="00D40D99">
      <w:pPr>
        <w:tabs>
          <w:tab w:val="left" w:pos="3640"/>
        </w:tabs>
        <w:contextualSpacing/>
        <w:jc w:val="both"/>
        <w:rPr>
          <w:i/>
          <w:sz w:val="28"/>
          <w:szCs w:val="28"/>
          <w:lang w:val="uk-UA"/>
        </w:rPr>
      </w:pPr>
      <w:r w:rsidRPr="00B217F1">
        <w:rPr>
          <w:i/>
          <w:sz w:val="28"/>
          <w:szCs w:val="28"/>
          <w:lang w:val="uk-UA"/>
        </w:rPr>
        <w:t>1. У вагу вантажу, що переміщується включається вага тари і упаковки.</w:t>
      </w:r>
    </w:p>
    <w:p w:rsidR="00D40D99" w:rsidRPr="00B217F1" w:rsidRDefault="00D40D99" w:rsidP="00D40D99">
      <w:pPr>
        <w:tabs>
          <w:tab w:val="left" w:pos="3640"/>
        </w:tabs>
        <w:contextualSpacing/>
        <w:jc w:val="both"/>
        <w:rPr>
          <w:i/>
          <w:sz w:val="28"/>
          <w:szCs w:val="28"/>
          <w:lang w:val="uk-UA"/>
        </w:rPr>
      </w:pPr>
      <w:r w:rsidRPr="00B217F1">
        <w:rPr>
          <w:i/>
          <w:sz w:val="28"/>
          <w:szCs w:val="28"/>
          <w:lang w:val="uk-UA"/>
        </w:rPr>
        <w:t xml:space="preserve">2. При переміщенні вантажу на візках або у контейнерах докладене зусилля не повинно перевищувати </w:t>
      </w:r>
      <w:smartTag w:uri="urn:schemas-microsoft-com:office:smarttags" w:element="metricconverter">
        <w:smartTagPr>
          <w:attr w:name="ProductID" w:val="10 кг"/>
        </w:smartTagPr>
        <w:r w:rsidRPr="00B217F1">
          <w:rPr>
            <w:i/>
            <w:sz w:val="28"/>
            <w:szCs w:val="28"/>
            <w:lang w:val="uk-UA"/>
          </w:rPr>
          <w:t>10 кг</w:t>
        </w:r>
      </w:smartTag>
      <w:r w:rsidRPr="00B217F1">
        <w:rPr>
          <w:i/>
          <w:sz w:val="28"/>
          <w:szCs w:val="28"/>
          <w:lang w:val="uk-UA"/>
        </w:rPr>
        <w:t>.</w:t>
      </w:r>
    </w:p>
    <w:p w:rsidR="00D40D99" w:rsidRPr="0074572B" w:rsidRDefault="00D40D99" w:rsidP="00D40D99">
      <w:pPr>
        <w:tabs>
          <w:tab w:val="left" w:pos="3640"/>
        </w:tabs>
        <w:contextualSpacing/>
        <w:jc w:val="both"/>
        <w:rPr>
          <w:sz w:val="28"/>
          <w:szCs w:val="28"/>
          <w:lang w:val="uk-UA"/>
        </w:rPr>
      </w:pPr>
      <w:r w:rsidRPr="00B217F1">
        <w:rPr>
          <w:i/>
          <w:sz w:val="28"/>
          <w:szCs w:val="28"/>
          <w:lang w:val="uk-UA"/>
        </w:rPr>
        <w:t>3. Рівнем робочої поверхні вважається робочий рівень стола, верстата тощо.</w:t>
      </w:r>
      <w:r w:rsidRPr="00B217F1">
        <w:rPr>
          <w:sz w:val="28"/>
          <w:szCs w:val="28"/>
          <w:lang w:val="uk-UA"/>
        </w:rPr>
        <w:t xml:space="preserve"> </w:t>
      </w:r>
    </w:p>
    <w:p w:rsidR="00D40D99" w:rsidRPr="00B217F1" w:rsidRDefault="00D40D99" w:rsidP="00D40D99">
      <w:pPr>
        <w:tabs>
          <w:tab w:val="left" w:pos="3640"/>
        </w:tabs>
        <w:contextualSpacing/>
        <w:jc w:val="center"/>
        <w:rPr>
          <w:b/>
          <w:sz w:val="28"/>
          <w:szCs w:val="28"/>
          <w:lang w:val="uk-UA"/>
        </w:rPr>
      </w:pPr>
      <w:r w:rsidRPr="00B217F1">
        <w:rPr>
          <w:b/>
          <w:sz w:val="28"/>
          <w:szCs w:val="28"/>
          <w:lang w:val="uk-UA"/>
        </w:rPr>
        <w:t>Граничні норми</w:t>
      </w:r>
    </w:p>
    <w:p w:rsidR="00D40D99" w:rsidRPr="00B217F1" w:rsidRDefault="00D40D99" w:rsidP="00D40D99">
      <w:pPr>
        <w:tabs>
          <w:tab w:val="left" w:pos="3640"/>
        </w:tabs>
        <w:contextualSpacing/>
        <w:jc w:val="center"/>
        <w:rPr>
          <w:b/>
          <w:sz w:val="28"/>
          <w:szCs w:val="28"/>
          <w:lang w:val="uk-UA"/>
        </w:rPr>
      </w:pPr>
      <w:r w:rsidRPr="00B217F1">
        <w:rPr>
          <w:b/>
          <w:sz w:val="28"/>
          <w:szCs w:val="28"/>
          <w:lang w:val="uk-UA"/>
        </w:rPr>
        <w:t>підіймання та переміщення вантажів підлітками під час короткочасної та тривалої роботи</w:t>
      </w:r>
    </w:p>
    <w:p w:rsidR="00D40D99" w:rsidRPr="00B217F1" w:rsidRDefault="00D40D99" w:rsidP="00D40D99">
      <w:pPr>
        <w:tabs>
          <w:tab w:val="left" w:pos="3640"/>
        </w:tabs>
        <w:contextualSpacing/>
        <w:jc w:val="both"/>
        <w:rPr>
          <w:b/>
          <w:sz w:val="28"/>
          <w:szCs w:val="28"/>
          <w:lang w:val="uk-UA"/>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6"/>
        <w:gridCol w:w="1787"/>
        <w:gridCol w:w="2383"/>
        <w:gridCol w:w="2527"/>
        <w:gridCol w:w="184"/>
        <w:gridCol w:w="1973"/>
      </w:tblGrid>
      <w:tr w:rsidR="00D40D99" w:rsidRPr="00B217F1" w:rsidTr="00C01DD2">
        <w:trPr>
          <w:trHeight w:val="585"/>
        </w:trPr>
        <w:tc>
          <w:tcPr>
            <w:tcW w:w="1586" w:type="dxa"/>
            <w:tcBorders>
              <w:top w:val="single" w:sz="4" w:space="0" w:color="auto"/>
              <w:left w:val="single" w:sz="4" w:space="0" w:color="auto"/>
              <w:bottom w:val="single" w:sz="4" w:space="0" w:color="auto"/>
              <w:right w:val="single" w:sz="4" w:space="0" w:color="auto"/>
            </w:tcBorders>
          </w:tcPr>
          <w:p w:rsidR="00D40D99" w:rsidRPr="00B217F1" w:rsidRDefault="00D40D99" w:rsidP="00C01DD2">
            <w:pPr>
              <w:tabs>
                <w:tab w:val="left" w:pos="3640"/>
              </w:tabs>
              <w:contextualSpacing/>
              <w:jc w:val="both"/>
              <w:rPr>
                <w:b/>
                <w:sz w:val="28"/>
                <w:szCs w:val="28"/>
                <w:lang w:val="uk-UA"/>
              </w:rPr>
            </w:pPr>
            <w:r w:rsidRPr="00B217F1">
              <w:rPr>
                <w:b/>
                <w:sz w:val="28"/>
                <w:szCs w:val="28"/>
                <w:lang w:val="uk-UA"/>
              </w:rPr>
              <w:t>Вік:</w:t>
            </w:r>
          </w:p>
          <w:p w:rsidR="00D40D99" w:rsidRPr="00B217F1" w:rsidRDefault="00D40D99" w:rsidP="00C01DD2">
            <w:pPr>
              <w:contextualSpacing/>
              <w:jc w:val="both"/>
              <w:rPr>
                <w:b/>
                <w:sz w:val="28"/>
                <w:szCs w:val="28"/>
                <w:lang w:val="uk-UA"/>
              </w:rPr>
            </w:pPr>
          </w:p>
        </w:tc>
        <w:tc>
          <w:tcPr>
            <w:tcW w:w="8854" w:type="dxa"/>
            <w:gridSpan w:val="5"/>
            <w:tcBorders>
              <w:top w:val="single" w:sz="4" w:space="0" w:color="auto"/>
              <w:left w:val="single" w:sz="4" w:space="0" w:color="auto"/>
              <w:bottom w:val="single" w:sz="4" w:space="0" w:color="auto"/>
              <w:right w:val="single" w:sz="4" w:space="0" w:color="auto"/>
            </w:tcBorders>
          </w:tcPr>
          <w:p w:rsidR="00D40D99" w:rsidRPr="00B217F1" w:rsidRDefault="00D40D99" w:rsidP="00C01DD2">
            <w:pPr>
              <w:contextualSpacing/>
              <w:jc w:val="both"/>
              <w:rPr>
                <w:b/>
                <w:sz w:val="28"/>
                <w:szCs w:val="28"/>
                <w:lang w:val="uk-UA"/>
              </w:rPr>
            </w:pPr>
            <w:r w:rsidRPr="00B217F1">
              <w:rPr>
                <w:b/>
                <w:sz w:val="28"/>
                <w:szCs w:val="28"/>
                <w:lang w:val="uk-UA"/>
              </w:rPr>
              <w:t>Граничні        норми ваги      вантажу      (кг)</w:t>
            </w:r>
          </w:p>
        </w:tc>
      </w:tr>
      <w:tr w:rsidR="00D40D99" w:rsidRPr="00B217F1" w:rsidTr="00C01DD2">
        <w:trPr>
          <w:trHeight w:val="465"/>
        </w:trPr>
        <w:tc>
          <w:tcPr>
            <w:tcW w:w="1586" w:type="dxa"/>
            <w:vMerge w:val="restart"/>
            <w:tcBorders>
              <w:top w:val="single" w:sz="4" w:space="0" w:color="auto"/>
              <w:left w:val="single" w:sz="4" w:space="0" w:color="auto"/>
              <w:bottom w:val="single" w:sz="4" w:space="0" w:color="auto"/>
              <w:right w:val="single" w:sz="4" w:space="0" w:color="auto"/>
            </w:tcBorders>
          </w:tcPr>
          <w:p w:rsidR="00D40D99" w:rsidRPr="00B217F1" w:rsidRDefault="00D40D99" w:rsidP="00C01DD2">
            <w:pPr>
              <w:tabs>
                <w:tab w:val="left" w:pos="1500"/>
              </w:tabs>
              <w:contextualSpacing/>
              <w:jc w:val="both"/>
              <w:rPr>
                <w:sz w:val="28"/>
                <w:szCs w:val="28"/>
                <w:lang w:val="uk-UA"/>
              </w:rPr>
            </w:pPr>
            <w:r w:rsidRPr="00B217F1">
              <w:rPr>
                <w:i/>
                <w:sz w:val="28"/>
                <w:szCs w:val="28"/>
                <w:lang w:val="uk-UA"/>
              </w:rPr>
              <w:t xml:space="preserve">  (років)</w:t>
            </w:r>
          </w:p>
          <w:p w:rsidR="00D40D99" w:rsidRPr="00B217F1" w:rsidRDefault="00D40D99" w:rsidP="00C01DD2">
            <w:pPr>
              <w:contextualSpacing/>
              <w:jc w:val="both"/>
              <w:rPr>
                <w:b/>
                <w:sz w:val="28"/>
                <w:szCs w:val="28"/>
                <w:lang w:val="uk-UA"/>
              </w:rPr>
            </w:pPr>
          </w:p>
        </w:tc>
        <w:tc>
          <w:tcPr>
            <w:tcW w:w="1787" w:type="dxa"/>
            <w:tcBorders>
              <w:top w:val="single" w:sz="4" w:space="0" w:color="auto"/>
              <w:left w:val="single" w:sz="4" w:space="0" w:color="auto"/>
              <w:bottom w:val="single" w:sz="4" w:space="0" w:color="auto"/>
              <w:right w:val="single" w:sz="4" w:space="0" w:color="auto"/>
            </w:tcBorders>
          </w:tcPr>
          <w:p w:rsidR="00D40D99" w:rsidRPr="00B217F1" w:rsidRDefault="00D40D99" w:rsidP="00C01DD2">
            <w:pPr>
              <w:tabs>
                <w:tab w:val="left" w:pos="1500"/>
              </w:tabs>
              <w:contextualSpacing/>
              <w:jc w:val="both"/>
              <w:rPr>
                <w:sz w:val="28"/>
                <w:szCs w:val="28"/>
                <w:lang w:val="uk-UA"/>
              </w:rPr>
            </w:pPr>
            <w:r w:rsidRPr="00B217F1">
              <w:rPr>
                <w:sz w:val="28"/>
                <w:szCs w:val="28"/>
                <w:lang w:val="uk-UA"/>
              </w:rPr>
              <w:t>юнаки</w:t>
            </w:r>
          </w:p>
        </w:tc>
        <w:tc>
          <w:tcPr>
            <w:tcW w:w="2383" w:type="dxa"/>
            <w:tcBorders>
              <w:top w:val="single" w:sz="4" w:space="0" w:color="auto"/>
              <w:left w:val="single" w:sz="4" w:space="0" w:color="auto"/>
              <w:bottom w:val="single" w:sz="4" w:space="0" w:color="auto"/>
              <w:right w:val="single" w:sz="4" w:space="0" w:color="auto"/>
            </w:tcBorders>
          </w:tcPr>
          <w:p w:rsidR="00D40D99" w:rsidRPr="00B217F1" w:rsidRDefault="00D40D99" w:rsidP="00C01DD2">
            <w:pPr>
              <w:tabs>
                <w:tab w:val="left" w:pos="1500"/>
              </w:tabs>
              <w:contextualSpacing/>
              <w:jc w:val="both"/>
              <w:rPr>
                <w:sz w:val="28"/>
                <w:szCs w:val="28"/>
                <w:lang w:val="uk-UA"/>
              </w:rPr>
            </w:pPr>
            <w:r w:rsidRPr="00B217F1">
              <w:rPr>
                <w:sz w:val="28"/>
                <w:szCs w:val="28"/>
                <w:lang w:val="uk-UA"/>
              </w:rPr>
              <w:t>дівчата</w:t>
            </w:r>
          </w:p>
        </w:tc>
        <w:tc>
          <w:tcPr>
            <w:tcW w:w="2527" w:type="dxa"/>
            <w:tcBorders>
              <w:top w:val="single" w:sz="4" w:space="0" w:color="auto"/>
              <w:left w:val="single" w:sz="4" w:space="0" w:color="auto"/>
              <w:bottom w:val="single" w:sz="4" w:space="0" w:color="auto"/>
              <w:right w:val="single" w:sz="4" w:space="0" w:color="auto"/>
            </w:tcBorders>
          </w:tcPr>
          <w:p w:rsidR="00D40D99" w:rsidRPr="00B217F1" w:rsidRDefault="00D40D99" w:rsidP="00C01DD2">
            <w:pPr>
              <w:tabs>
                <w:tab w:val="left" w:pos="1500"/>
              </w:tabs>
              <w:contextualSpacing/>
              <w:jc w:val="both"/>
              <w:rPr>
                <w:sz w:val="28"/>
                <w:szCs w:val="28"/>
                <w:lang w:val="uk-UA"/>
              </w:rPr>
            </w:pPr>
            <w:r w:rsidRPr="00B217F1">
              <w:rPr>
                <w:sz w:val="28"/>
                <w:szCs w:val="28"/>
                <w:lang w:val="uk-UA"/>
              </w:rPr>
              <w:t>юнаки</w:t>
            </w:r>
          </w:p>
        </w:tc>
        <w:tc>
          <w:tcPr>
            <w:tcW w:w="2157" w:type="dxa"/>
            <w:gridSpan w:val="2"/>
            <w:tcBorders>
              <w:top w:val="single" w:sz="4" w:space="0" w:color="auto"/>
              <w:left w:val="single" w:sz="4" w:space="0" w:color="auto"/>
              <w:bottom w:val="single" w:sz="4" w:space="0" w:color="auto"/>
              <w:right w:val="single" w:sz="4" w:space="0" w:color="auto"/>
            </w:tcBorders>
          </w:tcPr>
          <w:p w:rsidR="00D40D99" w:rsidRPr="00B217F1" w:rsidRDefault="00D40D99" w:rsidP="00C01DD2">
            <w:pPr>
              <w:tabs>
                <w:tab w:val="left" w:pos="1500"/>
              </w:tabs>
              <w:contextualSpacing/>
              <w:jc w:val="both"/>
              <w:rPr>
                <w:sz w:val="28"/>
                <w:szCs w:val="28"/>
                <w:lang w:val="uk-UA"/>
              </w:rPr>
            </w:pPr>
            <w:r w:rsidRPr="00B217F1">
              <w:rPr>
                <w:sz w:val="28"/>
                <w:szCs w:val="28"/>
                <w:lang w:val="uk-UA"/>
              </w:rPr>
              <w:t>дівчата</w:t>
            </w:r>
          </w:p>
        </w:tc>
      </w:tr>
      <w:tr w:rsidR="00D40D99" w:rsidRPr="00B217F1" w:rsidTr="00C01DD2">
        <w:trPr>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D40D99" w:rsidRPr="00B217F1" w:rsidRDefault="00D40D99" w:rsidP="00C01DD2">
            <w:pPr>
              <w:contextualSpacing/>
              <w:jc w:val="both"/>
              <w:rPr>
                <w:b/>
                <w:sz w:val="28"/>
                <w:szCs w:val="28"/>
                <w:lang w:val="uk-UA"/>
              </w:rPr>
            </w:pPr>
          </w:p>
        </w:tc>
        <w:tc>
          <w:tcPr>
            <w:tcW w:w="4170" w:type="dxa"/>
            <w:gridSpan w:val="2"/>
            <w:tcBorders>
              <w:top w:val="single" w:sz="4" w:space="0" w:color="auto"/>
              <w:left w:val="single" w:sz="4" w:space="0" w:color="auto"/>
              <w:bottom w:val="single" w:sz="4" w:space="0" w:color="auto"/>
              <w:right w:val="single" w:sz="4" w:space="0" w:color="auto"/>
            </w:tcBorders>
          </w:tcPr>
          <w:p w:rsidR="00D40D99" w:rsidRPr="00B217F1" w:rsidRDefault="00D40D99" w:rsidP="00C01DD2">
            <w:pPr>
              <w:tabs>
                <w:tab w:val="left" w:pos="3640"/>
              </w:tabs>
              <w:contextualSpacing/>
              <w:jc w:val="both"/>
              <w:rPr>
                <w:sz w:val="28"/>
                <w:szCs w:val="28"/>
                <w:lang w:val="uk-UA"/>
              </w:rPr>
            </w:pPr>
            <w:r w:rsidRPr="00B217F1">
              <w:rPr>
                <w:sz w:val="28"/>
                <w:szCs w:val="28"/>
                <w:lang w:val="uk-UA"/>
              </w:rPr>
              <w:t>короткочасна робота:</w:t>
            </w:r>
          </w:p>
          <w:p w:rsidR="00D40D99" w:rsidRPr="00B217F1" w:rsidRDefault="00D40D99" w:rsidP="00C01DD2">
            <w:pPr>
              <w:contextualSpacing/>
              <w:jc w:val="both"/>
              <w:rPr>
                <w:sz w:val="28"/>
                <w:szCs w:val="28"/>
                <w:lang w:val="uk-UA"/>
              </w:rPr>
            </w:pPr>
          </w:p>
        </w:tc>
        <w:tc>
          <w:tcPr>
            <w:tcW w:w="4684" w:type="dxa"/>
            <w:gridSpan w:val="3"/>
            <w:tcBorders>
              <w:top w:val="single" w:sz="4" w:space="0" w:color="auto"/>
              <w:left w:val="single" w:sz="4" w:space="0" w:color="auto"/>
              <w:bottom w:val="single" w:sz="4" w:space="0" w:color="auto"/>
              <w:right w:val="single" w:sz="4" w:space="0" w:color="auto"/>
            </w:tcBorders>
          </w:tcPr>
          <w:p w:rsidR="00D40D99" w:rsidRPr="00B217F1" w:rsidRDefault="00D40D99" w:rsidP="00C01DD2">
            <w:pPr>
              <w:tabs>
                <w:tab w:val="left" w:pos="3640"/>
              </w:tabs>
              <w:contextualSpacing/>
              <w:jc w:val="both"/>
              <w:rPr>
                <w:sz w:val="28"/>
                <w:szCs w:val="28"/>
                <w:lang w:val="uk-UA"/>
              </w:rPr>
            </w:pPr>
            <w:r w:rsidRPr="00B217F1">
              <w:rPr>
                <w:sz w:val="28"/>
                <w:szCs w:val="28"/>
                <w:lang w:val="uk-UA"/>
              </w:rPr>
              <w:t>тривала:</w:t>
            </w:r>
          </w:p>
          <w:p w:rsidR="00D40D99" w:rsidRPr="00B217F1" w:rsidRDefault="00D40D99" w:rsidP="00C01DD2">
            <w:pPr>
              <w:contextualSpacing/>
              <w:jc w:val="both"/>
              <w:rPr>
                <w:sz w:val="28"/>
                <w:szCs w:val="28"/>
                <w:lang w:val="uk-UA"/>
              </w:rPr>
            </w:pPr>
          </w:p>
        </w:tc>
      </w:tr>
      <w:tr w:rsidR="00D40D99" w:rsidRPr="00B217F1" w:rsidTr="00C01DD2">
        <w:trPr>
          <w:trHeight w:val="78"/>
        </w:trPr>
        <w:tc>
          <w:tcPr>
            <w:tcW w:w="1586" w:type="dxa"/>
            <w:tcBorders>
              <w:top w:val="single" w:sz="4" w:space="0" w:color="auto"/>
              <w:left w:val="single" w:sz="4" w:space="0" w:color="auto"/>
              <w:bottom w:val="single" w:sz="4" w:space="0" w:color="auto"/>
              <w:right w:val="single" w:sz="4" w:space="0" w:color="auto"/>
            </w:tcBorders>
          </w:tcPr>
          <w:p w:rsidR="00D40D99" w:rsidRPr="00B217F1" w:rsidRDefault="00D40D99" w:rsidP="00C01DD2">
            <w:pPr>
              <w:tabs>
                <w:tab w:val="left" w:pos="6600"/>
              </w:tabs>
              <w:contextualSpacing/>
              <w:jc w:val="both"/>
              <w:rPr>
                <w:sz w:val="28"/>
                <w:szCs w:val="28"/>
                <w:lang w:val="uk-UA"/>
              </w:rPr>
            </w:pPr>
            <w:r w:rsidRPr="00B217F1">
              <w:rPr>
                <w:sz w:val="28"/>
                <w:szCs w:val="28"/>
                <w:lang w:val="uk-UA"/>
              </w:rPr>
              <w:t xml:space="preserve">  14</w:t>
            </w:r>
          </w:p>
          <w:p w:rsidR="00D40D99" w:rsidRPr="00B217F1" w:rsidRDefault="00D40D99" w:rsidP="00C01DD2">
            <w:pPr>
              <w:contextualSpacing/>
              <w:jc w:val="both"/>
              <w:rPr>
                <w:sz w:val="28"/>
                <w:szCs w:val="28"/>
                <w:lang w:val="uk-UA"/>
              </w:rPr>
            </w:pPr>
          </w:p>
          <w:p w:rsidR="00D40D99" w:rsidRPr="00B217F1" w:rsidRDefault="00D40D99" w:rsidP="00C01DD2">
            <w:pPr>
              <w:tabs>
                <w:tab w:val="left" w:pos="2180"/>
              </w:tabs>
              <w:contextualSpacing/>
              <w:jc w:val="both"/>
              <w:rPr>
                <w:sz w:val="28"/>
                <w:szCs w:val="28"/>
                <w:lang w:val="uk-UA"/>
              </w:rPr>
            </w:pPr>
            <w:r w:rsidRPr="00B217F1">
              <w:rPr>
                <w:sz w:val="28"/>
                <w:szCs w:val="28"/>
                <w:lang w:val="uk-UA"/>
              </w:rPr>
              <w:t xml:space="preserve">  15</w:t>
            </w:r>
          </w:p>
          <w:p w:rsidR="00D40D99" w:rsidRPr="00B217F1" w:rsidRDefault="00D40D99" w:rsidP="00C01DD2">
            <w:pPr>
              <w:tabs>
                <w:tab w:val="left" w:pos="2180"/>
              </w:tabs>
              <w:contextualSpacing/>
              <w:jc w:val="both"/>
              <w:rPr>
                <w:sz w:val="28"/>
                <w:szCs w:val="28"/>
                <w:lang w:val="uk-UA"/>
              </w:rPr>
            </w:pPr>
          </w:p>
          <w:p w:rsidR="00D40D99" w:rsidRPr="00B217F1" w:rsidRDefault="00D40D99" w:rsidP="00C01DD2">
            <w:pPr>
              <w:tabs>
                <w:tab w:val="left" w:pos="2180"/>
              </w:tabs>
              <w:contextualSpacing/>
              <w:jc w:val="both"/>
              <w:rPr>
                <w:sz w:val="28"/>
                <w:szCs w:val="28"/>
                <w:lang w:val="uk-UA"/>
              </w:rPr>
            </w:pPr>
            <w:r w:rsidRPr="00B217F1">
              <w:rPr>
                <w:sz w:val="28"/>
                <w:szCs w:val="28"/>
                <w:lang w:val="uk-UA"/>
              </w:rPr>
              <w:t xml:space="preserve">  16</w:t>
            </w:r>
          </w:p>
          <w:p w:rsidR="00D40D99" w:rsidRPr="00B217F1" w:rsidRDefault="00D40D99" w:rsidP="00C01DD2">
            <w:pPr>
              <w:tabs>
                <w:tab w:val="left" w:pos="2180"/>
              </w:tabs>
              <w:contextualSpacing/>
              <w:jc w:val="both"/>
              <w:rPr>
                <w:sz w:val="28"/>
                <w:szCs w:val="28"/>
                <w:lang w:val="uk-UA"/>
              </w:rPr>
            </w:pPr>
          </w:p>
          <w:p w:rsidR="00D40D99" w:rsidRPr="00B217F1" w:rsidRDefault="00D40D99" w:rsidP="00C01DD2">
            <w:pPr>
              <w:tabs>
                <w:tab w:val="left" w:pos="2180"/>
              </w:tabs>
              <w:contextualSpacing/>
              <w:jc w:val="both"/>
              <w:rPr>
                <w:sz w:val="28"/>
                <w:szCs w:val="28"/>
                <w:lang w:val="uk-UA"/>
              </w:rPr>
            </w:pPr>
            <w:r w:rsidRPr="00B217F1">
              <w:rPr>
                <w:sz w:val="28"/>
                <w:szCs w:val="28"/>
                <w:lang w:val="uk-UA"/>
              </w:rPr>
              <w:t xml:space="preserve">  17</w:t>
            </w:r>
          </w:p>
          <w:p w:rsidR="00D40D99" w:rsidRPr="00B217F1" w:rsidRDefault="00D40D99" w:rsidP="00C01DD2">
            <w:pPr>
              <w:contextualSpacing/>
              <w:jc w:val="both"/>
              <w:rPr>
                <w:sz w:val="28"/>
                <w:szCs w:val="28"/>
                <w:lang w:val="uk-UA"/>
              </w:rPr>
            </w:pPr>
          </w:p>
        </w:tc>
        <w:tc>
          <w:tcPr>
            <w:tcW w:w="1787" w:type="dxa"/>
            <w:tcBorders>
              <w:top w:val="single" w:sz="4" w:space="0" w:color="auto"/>
              <w:left w:val="single" w:sz="4" w:space="0" w:color="auto"/>
              <w:bottom w:val="single" w:sz="4" w:space="0" w:color="auto"/>
              <w:right w:val="single" w:sz="4" w:space="0" w:color="auto"/>
            </w:tcBorders>
          </w:tcPr>
          <w:p w:rsidR="00D40D99" w:rsidRPr="00B217F1" w:rsidRDefault="00D40D99" w:rsidP="00C01DD2">
            <w:pPr>
              <w:tabs>
                <w:tab w:val="left" w:pos="6600"/>
              </w:tabs>
              <w:contextualSpacing/>
              <w:jc w:val="both"/>
              <w:rPr>
                <w:sz w:val="28"/>
                <w:szCs w:val="28"/>
                <w:lang w:val="uk-UA"/>
              </w:rPr>
            </w:pPr>
            <w:r w:rsidRPr="00B217F1">
              <w:rPr>
                <w:sz w:val="28"/>
                <w:szCs w:val="28"/>
                <w:lang w:val="uk-UA"/>
              </w:rPr>
              <w:t xml:space="preserve">            5</w:t>
            </w:r>
          </w:p>
          <w:p w:rsidR="00D40D99" w:rsidRPr="00B217F1" w:rsidRDefault="00D40D99" w:rsidP="00C01DD2">
            <w:pPr>
              <w:contextualSpacing/>
              <w:jc w:val="both"/>
              <w:rPr>
                <w:sz w:val="28"/>
                <w:szCs w:val="28"/>
                <w:lang w:val="uk-UA"/>
              </w:rPr>
            </w:pPr>
          </w:p>
          <w:p w:rsidR="00D40D99" w:rsidRPr="00B217F1" w:rsidRDefault="00D40D99" w:rsidP="00C01DD2">
            <w:pPr>
              <w:tabs>
                <w:tab w:val="left" w:pos="2180"/>
              </w:tabs>
              <w:contextualSpacing/>
              <w:jc w:val="both"/>
              <w:rPr>
                <w:sz w:val="28"/>
                <w:szCs w:val="28"/>
                <w:lang w:val="uk-UA"/>
              </w:rPr>
            </w:pPr>
            <w:r w:rsidRPr="00B217F1">
              <w:rPr>
                <w:sz w:val="28"/>
                <w:szCs w:val="28"/>
                <w:lang w:val="uk-UA"/>
              </w:rPr>
              <w:t xml:space="preserve">          12</w:t>
            </w:r>
          </w:p>
          <w:p w:rsidR="00D40D99" w:rsidRPr="00B217F1" w:rsidRDefault="00D40D99" w:rsidP="00C01DD2">
            <w:pPr>
              <w:contextualSpacing/>
              <w:jc w:val="both"/>
              <w:rPr>
                <w:sz w:val="28"/>
                <w:szCs w:val="28"/>
                <w:lang w:val="uk-UA"/>
              </w:rPr>
            </w:pPr>
          </w:p>
          <w:p w:rsidR="00D40D99" w:rsidRPr="00B217F1" w:rsidRDefault="00D40D99" w:rsidP="00C01DD2">
            <w:pPr>
              <w:tabs>
                <w:tab w:val="left" w:pos="2180"/>
              </w:tabs>
              <w:contextualSpacing/>
              <w:jc w:val="both"/>
              <w:rPr>
                <w:sz w:val="28"/>
                <w:szCs w:val="28"/>
                <w:lang w:val="uk-UA"/>
              </w:rPr>
            </w:pPr>
            <w:r w:rsidRPr="00B217F1">
              <w:rPr>
                <w:sz w:val="28"/>
                <w:szCs w:val="28"/>
                <w:lang w:val="uk-UA"/>
              </w:rPr>
              <w:t xml:space="preserve">          14</w:t>
            </w:r>
          </w:p>
          <w:p w:rsidR="00D40D99" w:rsidRPr="00B217F1" w:rsidRDefault="00D40D99" w:rsidP="00C01DD2">
            <w:pPr>
              <w:contextualSpacing/>
              <w:jc w:val="both"/>
              <w:rPr>
                <w:sz w:val="28"/>
                <w:szCs w:val="28"/>
                <w:lang w:val="uk-UA"/>
              </w:rPr>
            </w:pPr>
          </w:p>
          <w:p w:rsidR="00D40D99" w:rsidRPr="00B217F1" w:rsidRDefault="00D40D99" w:rsidP="00C01DD2">
            <w:pPr>
              <w:tabs>
                <w:tab w:val="left" w:pos="2180"/>
              </w:tabs>
              <w:contextualSpacing/>
              <w:jc w:val="both"/>
              <w:rPr>
                <w:sz w:val="28"/>
                <w:szCs w:val="28"/>
                <w:lang w:val="uk-UA"/>
              </w:rPr>
            </w:pPr>
            <w:r w:rsidRPr="00B217F1">
              <w:rPr>
                <w:sz w:val="28"/>
                <w:szCs w:val="28"/>
                <w:lang w:val="uk-UA"/>
              </w:rPr>
              <w:t xml:space="preserve">          16</w:t>
            </w:r>
          </w:p>
          <w:p w:rsidR="00D40D99" w:rsidRPr="00B217F1" w:rsidRDefault="00D40D99" w:rsidP="00C01DD2">
            <w:pPr>
              <w:contextualSpacing/>
              <w:jc w:val="both"/>
              <w:rPr>
                <w:sz w:val="28"/>
                <w:szCs w:val="28"/>
                <w:lang w:val="uk-UA"/>
              </w:rPr>
            </w:pPr>
          </w:p>
        </w:tc>
        <w:tc>
          <w:tcPr>
            <w:tcW w:w="2383" w:type="dxa"/>
            <w:tcBorders>
              <w:top w:val="nil"/>
              <w:left w:val="single" w:sz="4" w:space="0" w:color="auto"/>
              <w:bottom w:val="single" w:sz="4" w:space="0" w:color="auto"/>
              <w:right w:val="single" w:sz="4" w:space="0" w:color="auto"/>
            </w:tcBorders>
          </w:tcPr>
          <w:p w:rsidR="00D40D99" w:rsidRPr="00B217F1" w:rsidRDefault="00D40D99" w:rsidP="00C01DD2">
            <w:pPr>
              <w:tabs>
                <w:tab w:val="left" w:pos="6600"/>
              </w:tabs>
              <w:contextualSpacing/>
              <w:jc w:val="both"/>
              <w:rPr>
                <w:sz w:val="28"/>
                <w:szCs w:val="28"/>
                <w:lang w:val="uk-UA"/>
              </w:rPr>
            </w:pPr>
            <w:r w:rsidRPr="00B217F1">
              <w:rPr>
                <w:sz w:val="28"/>
                <w:szCs w:val="28"/>
                <w:lang w:val="uk-UA"/>
              </w:rPr>
              <w:t xml:space="preserve">               2,5</w:t>
            </w:r>
          </w:p>
          <w:p w:rsidR="00D40D99" w:rsidRPr="00B217F1" w:rsidRDefault="00D40D99" w:rsidP="00C01DD2">
            <w:pPr>
              <w:tabs>
                <w:tab w:val="left" w:pos="2180"/>
              </w:tabs>
              <w:contextualSpacing/>
              <w:jc w:val="both"/>
              <w:rPr>
                <w:sz w:val="28"/>
                <w:szCs w:val="28"/>
                <w:lang w:val="uk-UA"/>
              </w:rPr>
            </w:pPr>
          </w:p>
          <w:p w:rsidR="00D40D99" w:rsidRPr="00B217F1" w:rsidRDefault="00D40D99" w:rsidP="00C01DD2">
            <w:pPr>
              <w:tabs>
                <w:tab w:val="left" w:pos="2180"/>
              </w:tabs>
              <w:contextualSpacing/>
              <w:jc w:val="both"/>
              <w:rPr>
                <w:sz w:val="28"/>
                <w:szCs w:val="28"/>
                <w:lang w:val="uk-UA"/>
              </w:rPr>
            </w:pPr>
            <w:r w:rsidRPr="00B217F1">
              <w:rPr>
                <w:sz w:val="28"/>
                <w:szCs w:val="28"/>
                <w:lang w:val="uk-UA"/>
              </w:rPr>
              <w:t xml:space="preserve">                6</w:t>
            </w:r>
          </w:p>
          <w:p w:rsidR="00D40D99" w:rsidRPr="00B217F1" w:rsidRDefault="00D40D99" w:rsidP="00C01DD2">
            <w:pPr>
              <w:contextualSpacing/>
              <w:jc w:val="both"/>
              <w:rPr>
                <w:sz w:val="28"/>
                <w:szCs w:val="28"/>
                <w:lang w:val="uk-UA"/>
              </w:rPr>
            </w:pPr>
          </w:p>
          <w:p w:rsidR="00D40D99" w:rsidRPr="00B217F1" w:rsidRDefault="00D40D99" w:rsidP="00C01DD2">
            <w:pPr>
              <w:tabs>
                <w:tab w:val="left" w:pos="2180"/>
              </w:tabs>
              <w:contextualSpacing/>
              <w:jc w:val="both"/>
              <w:rPr>
                <w:sz w:val="28"/>
                <w:szCs w:val="28"/>
                <w:lang w:val="uk-UA"/>
              </w:rPr>
            </w:pPr>
            <w:r w:rsidRPr="00B217F1">
              <w:rPr>
                <w:sz w:val="28"/>
                <w:szCs w:val="28"/>
                <w:lang w:val="uk-UA"/>
              </w:rPr>
              <w:t xml:space="preserve">                7</w:t>
            </w:r>
          </w:p>
          <w:p w:rsidR="00D40D99" w:rsidRPr="00B217F1" w:rsidRDefault="00D40D99" w:rsidP="00C01DD2">
            <w:pPr>
              <w:contextualSpacing/>
              <w:jc w:val="both"/>
              <w:rPr>
                <w:sz w:val="28"/>
                <w:szCs w:val="28"/>
                <w:lang w:val="uk-UA"/>
              </w:rPr>
            </w:pPr>
          </w:p>
          <w:p w:rsidR="00D40D99" w:rsidRPr="00B217F1" w:rsidRDefault="00D40D99" w:rsidP="00C01DD2">
            <w:pPr>
              <w:tabs>
                <w:tab w:val="left" w:pos="2180"/>
              </w:tabs>
              <w:contextualSpacing/>
              <w:jc w:val="both"/>
              <w:rPr>
                <w:sz w:val="28"/>
                <w:szCs w:val="28"/>
                <w:lang w:val="uk-UA"/>
              </w:rPr>
            </w:pPr>
            <w:r w:rsidRPr="00B217F1">
              <w:rPr>
                <w:sz w:val="28"/>
                <w:szCs w:val="28"/>
                <w:lang w:val="uk-UA"/>
              </w:rPr>
              <w:t xml:space="preserve">                8</w:t>
            </w:r>
          </w:p>
          <w:p w:rsidR="00D40D99" w:rsidRPr="00B217F1" w:rsidRDefault="00D40D99" w:rsidP="00C01DD2">
            <w:pPr>
              <w:contextualSpacing/>
              <w:jc w:val="both"/>
              <w:rPr>
                <w:sz w:val="28"/>
                <w:szCs w:val="28"/>
                <w:lang w:val="uk-UA"/>
              </w:rPr>
            </w:pPr>
          </w:p>
        </w:tc>
        <w:tc>
          <w:tcPr>
            <w:tcW w:w="2711" w:type="dxa"/>
            <w:gridSpan w:val="2"/>
            <w:tcBorders>
              <w:top w:val="nil"/>
              <w:left w:val="single" w:sz="4" w:space="0" w:color="auto"/>
              <w:bottom w:val="single" w:sz="4" w:space="0" w:color="auto"/>
              <w:right w:val="single" w:sz="4" w:space="0" w:color="auto"/>
            </w:tcBorders>
          </w:tcPr>
          <w:p w:rsidR="00D40D99" w:rsidRPr="00B217F1" w:rsidRDefault="00D40D99" w:rsidP="00C01DD2">
            <w:pPr>
              <w:tabs>
                <w:tab w:val="left" w:pos="6600"/>
              </w:tabs>
              <w:contextualSpacing/>
              <w:jc w:val="center"/>
              <w:rPr>
                <w:sz w:val="28"/>
                <w:szCs w:val="28"/>
                <w:lang w:val="uk-UA"/>
              </w:rPr>
            </w:pPr>
            <w:r w:rsidRPr="00B217F1">
              <w:rPr>
                <w:sz w:val="28"/>
                <w:szCs w:val="28"/>
                <w:lang w:val="uk-UA"/>
              </w:rPr>
              <w:t>-</w:t>
            </w:r>
          </w:p>
          <w:p w:rsidR="00D40D99" w:rsidRPr="00B217F1" w:rsidRDefault="00D40D99" w:rsidP="00C01DD2">
            <w:pPr>
              <w:tabs>
                <w:tab w:val="left" w:pos="2180"/>
              </w:tabs>
              <w:contextualSpacing/>
              <w:jc w:val="center"/>
              <w:rPr>
                <w:sz w:val="28"/>
                <w:szCs w:val="28"/>
                <w:lang w:val="uk-UA"/>
              </w:rPr>
            </w:pPr>
          </w:p>
          <w:p w:rsidR="00D40D99" w:rsidRPr="00B217F1" w:rsidRDefault="00D40D99" w:rsidP="00C01DD2">
            <w:pPr>
              <w:tabs>
                <w:tab w:val="left" w:pos="2180"/>
              </w:tabs>
              <w:contextualSpacing/>
              <w:jc w:val="center"/>
              <w:rPr>
                <w:sz w:val="28"/>
                <w:szCs w:val="28"/>
                <w:lang w:val="uk-UA"/>
              </w:rPr>
            </w:pPr>
            <w:r w:rsidRPr="00B217F1">
              <w:rPr>
                <w:sz w:val="28"/>
                <w:szCs w:val="28"/>
                <w:lang w:val="uk-UA"/>
              </w:rPr>
              <w:t>8,4</w:t>
            </w:r>
          </w:p>
          <w:p w:rsidR="00D40D99" w:rsidRPr="00B217F1" w:rsidRDefault="00D40D99" w:rsidP="00C01DD2">
            <w:pPr>
              <w:contextualSpacing/>
              <w:jc w:val="center"/>
              <w:rPr>
                <w:sz w:val="28"/>
                <w:szCs w:val="28"/>
                <w:lang w:val="uk-UA"/>
              </w:rPr>
            </w:pPr>
          </w:p>
          <w:p w:rsidR="00D40D99" w:rsidRPr="00B217F1" w:rsidRDefault="00D40D99" w:rsidP="00C01DD2">
            <w:pPr>
              <w:tabs>
                <w:tab w:val="left" w:pos="2180"/>
              </w:tabs>
              <w:contextualSpacing/>
              <w:jc w:val="center"/>
              <w:rPr>
                <w:sz w:val="28"/>
                <w:szCs w:val="28"/>
                <w:lang w:val="uk-UA"/>
              </w:rPr>
            </w:pPr>
            <w:r w:rsidRPr="00B217F1">
              <w:rPr>
                <w:sz w:val="28"/>
                <w:szCs w:val="28"/>
                <w:lang w:val="uk-UA"/>
              </w:rPr>
              <w:t>11,2</w:t>
            </w:r>
          </w:p>
          <w:p w:rsidR="00D40D99" w:rsidRPr="00B217F1" w:rsidRDefault="00D40D99" w:rsidP="00C01DD2">
            <w:pPr>
              <w:contextualSpacing/>
              <w:jc w:val="center"/>
              <w:rPr>
                <w:sz w:val="28"/>
                <w:szCs w:val="28"/>
                <w:lang w:val="uk-UA"/>
              </w:rPr>
            </w:pPr>
          </w:p>
          <w:p w:rsidR="00D40D99" w:rsidRPr="00B217F1" w:rsidRDefault="00D40D99" w:rsidP="00C01DD2">
            <w:pPr>
              <w:tabs>
                <w:tab w:val="left" w:pos="2180"/>
              </w:tabs>
              <w:contextualSpacing/>
              <w:jc w:val="center"/>
              <w:rPr>
                <w:sz w:val="28"/>
                <w:szCs w:val="28"/>
                <w:lang w:val="uk-UA"/>
              </w:rPr>
            </w:pPr>
            <w:r w:rsidRPr="00B217F1">
              <w:rPr>
                <w:sz w:val="28"/>
                <w:szCs w:val="28"/>
                <w:lang w:val="uk-UA"/>
              </w:rPr>
              <w:t>12,6</w:t>
            </w:r>
          </w:p>
          <w:p w:rsidR="00D40D99" w:rsidRPr="00B217F1" w:rsidRDefault="00D40D99" w:rsidP="00C01DD2">
            <w:pPr>
              <w:contextualSpacing/>
              <w:jc w:val="center"/>
              <w:rPr>
                <w:sz w:val="28"/>
                <w:szCs w:val="28"/>
                <w:lang w:val="uk-UA"/>
              </w:rPr>
            </w:pPr>
          </w:p>
        </w:tc>
        <w:tc>
          <w:tcPr>
            <w:tcW w:w="1973" w:type="dxa"/>
            <w:tcBorders>
              <w:top w:val="single" w:sz="4" w:space="0" w:color="auto"/>
              <w:left w:val="single" w:sz="4" w:space="0" w:color="auto"/>
              <w:bottom w:val="single" w:sz="4" w:space="0" w:color="auto"/>
              <w:right w:val="single" w:sz="4" w:space="0" w:color="auto"/>
            </w:tcBorders>
          </w:tcPr>
          <w:p w:rsidR="00D40D99" w:rsidRPr="00B217F1" w:rsidRDefault="00D40D99" w:rsidP="00C01DD2">
            <w:pPr>
              <w:contextualSpacing/>
              <w:jc w:val="center"/>
              <w:rPr>
                <w:sz w:val="28"/>
                <w:szCs w:val="28"/>
                <w:lang w:val="uk-UA"/>
              </w:rPr>
            </w:pPr>
            <w:r w:rsidRPr="00B217F1">
              <w:rPr>
                <w:sz w:val="28"/>
                <w:szCs w:val="28"/>
                <w:lang w:val="uk-UA"/>
              </w:rPr>
              <w:t>-</w:t>
            </w:r>
          </w:p>
          <w:p w:rsidR="00D40D99" w:rsidRPr="00B217F1" w:rsidRDefault="00D40D99" w:rsidP="00C01DD2">
            <w:pPr>
              <w:contextualSpacing/>
              <w:jc w:val="center"/>
              <w:rPr>
                <w:sz w:val="28"/>
                <w:szCs w:val="28"/>
                <w:lang w:val="uk-UA"/>
              </w:rPr>
            </w:pPr>
          </w:p>
          <w:p w:rsidR="00D40D99" w:rsidRPr="00B217F1" w:rsidRDefault="00D40D99" w:rsidP="00C01DD2">
            <w:pPr>
              <w:tabs>
                <w:tab w:val="left" w:pos="2180"/>
              </w:tabs>
              <w:contextualSpacing/>
              <w:jc w:val="center"/>
              <w:rPr>
                <w:sz w:val="28"/>
                <w:szCs w:val="28"/>
                <w:lang w:val="uk-UA"/>
              </w:rPr>
            </w:pPr>
            <w:r w:rsidRPr="00B217F1">
              <w:rPr>
                <w:sz w:val="28"/>
                <w:szCs w:val="28"/>
                <w:lang w:val="uk-UA"/>
              </w:rPr>
              <w:t>4,2</w:t>
            </w:r>
          </w:p>
          <w:p w:rsidR="00D40D99" w:rsidRPr="00B217F1" w:rsidRDefault="00D40D99" w:rsidP="00C01DD2">
            <w:pPr>
              <w:contextualSpacing/>
              <w:jc w:val="center"/>
              <w:rPr>
                <w:sz w:val="28"/>
                <w:szCs w:val="28"/>
                <w:lang w:val="uk-UA"/>
              </w:rPr>
            </w:pPr>
          </w:p>
          <w:p w:rsidR="00D40D99" w:rsidRPr="00B217F1" w:rsidRDefault="00D40D99" w:rsidP="00C01DD2">
            <w:pPr>
              <w:tabs>
                <w:tab w:val="left" w:pos="2180"/>
              </w:tabs>
              <w:contextualSpacing/>
              <w:jc w:val="center"/>
              <w:rPr>
                <w:sz w:val="28"/>
                <w:szCs w:val="28"/>
                <w:lang w:val="uk-UA"/>
              </w:rPr>
            </w:pPr>
            <w:r w:rsidRPr="00B217F1">
              <w:rPr>
                <w:sz w:val="28"/>
                <w:szCs w:val="28"/>
                <w:lang w:val="uk-UA"/>
              </w:rPr>
              <w:t>5,6</w:t>
            </w:r>
          </w:p>
          <w:p w:rsidR="00D40D99" w:rsidRPr="00B217F1" w:rsidRDefault="00D40D99" w:rsidP="00C01DD2">
            <w:pPr>
              <w:contextualSpacing/>
              <w:jc w:val="center"/>
              <w:rPr>
                <w:sz w:val="28"/>
                <w:szCs w:val="28"/>
                <w:lang w:val="uk-UA"/>
              </w:rPr>
            </w:pPr>
          </w:p>
          <w:p w:rsidR="00D40D99" w:rsidRPr="00B217F1" w:rsidRDefault="00D40D99" w:rsidP="00C01DD2">
            <w:pPr>
              <w:tabs>
                <w:tab w:val="left" w:pos="2180"/>
              </w:tabs>
              <w:contextualSpacing/>
              <w:jc w:val="center"/>
              <w:rPr>
                <w:sz w:val="28"/>
                <w:szCs w:val="28"/>
                <w:lang w:val="uk-UA"/>
              </w:rPr>
            </w:pPr>
            <w:r w:rsidRPr="00B217F1">
              <w:rPr>
                <w:sz w:val="28"/>
                <w:szCs w:val="28"/>
                <w:lang w:val="uk-UA"/>
              </w:rPr>
              <w:t>6,3</w:t>
            </w:r>
          </w:p>
          <w:p w:rsidR="00D40D99" w:rsidRPr="00B217F1" w:rsidRDefault="00D40D99" w:rsidP="00C01DD2">
            <w:pPr>
              <w:contextualSpacing/>
              <w:jc w:val="center"/>
              <w:rPr>
                <w:sz w:val="28"/>
                <w:szCs w:val="28"/>
                <w:lang w:val="uk-UA"/>
              </w:rPr>
            </w:pPr>
          </w:p>
        </w:tc>
      </w:tr>
    </w:tbl>
    <w:p w:rsidR="00D40D99" w:rsidRPr="00B217F1" w:rsidRDefault="00D40D99" w:rsidP="00D40D99">
      <w:pPr>
        <w:contextualSpacing/>
        <w:jc w:val="both"/>
        <w:rPr>
          <w:i/>
          <w:sz w:val="28"/>
          <w:szCs w:val="28"/>
          <w:lang w:val="uk-UA"/>
        </w:rPr>
      </w:pPr>
      <w:r w:rsidRPr="00B217F1">
        <w:rPr>
          <w:i/>
          <w:sz w:val="28"/>
          <w:szCs w:val="28"/>
          <w:lang w:val="uk-UA"/>
        </w:rPr>
        <w:t>Примітки:</w:t>
      </w:r>
    </w:p>
    <w:p w:rsidR="00D40D99" w:rsidRPr="00B217F1" w:rsidRDefault="00D40D99" w:rsidP="00D40D99">
      <w:pPr>
        <w:contextualSpacing/>
        <w:jc w:val="both"/>
        <w:rPr>
          <w:i/>
          <w:sz w:val="28"/>
          <w:szCs w:val="28"/>
          <w:lang w:val="uk-UA"/>
        </w:rPr>
      </w:pPr>
      <w:r w:rsidRPr="00B217F1">
        <w:rPr>
          <w:i/>
          <w:sz w:val="28"/>
          <w:szCs w:val="28"/>
          <w:lang w:val="uk-UA"/>
        </w:rPr>
        <w:t>1. Короткочасна робота – 1-2 підняття та переміщення вантажу; тривала – більше ніж 2 підняття та переміщення протягом 1 год. робочого часу.</w:t>
      </w:r>
    </w:p>
    <w:p w:rsidR="00D40D99" w:rsidRPr="00B217F1" w:rsidRDefault="00D40D99" w:rsidP="00D40D99">
      <w:pPr>
        <w:contextualSpacing/>
        <w:jc w:val="both"/>
        <w:rPr>
          <w:i/>
          <w:sz w:val="28"/>
          <w:szCs w:val="28"/>
          <w:lang w:val="uk-UA"/>
        </w:rPr>
      </w:pPr>
      <w:r w:rsidRPr="00B217F1">
        <w:rPr>
          <w:i/>
          <w:sz w:val="28"/>
          <w:szCs w:val="28"/>
          <w:lang w:val="uk-UA"/>
        </w:rPr>
        <w:t>2. Вік визначається як число повних років.</w:t>
      </w:r>
    </w:p>
    <w:p w:rsidR="00D40D99" w:rsidRPr="00B217F1" w:rsidRDefault="00D40D99" w:rsidP="00D40D99">
      <w:pPr>
        <w:contextualSpacing/>
        <w:jc w:val="both"/>
        <w:rPr>
          <w:i/>
          <w:sz w:val="28"/>
          <w:szCs w:val="28"/>
          <w:lang w:val="uk-UA"/>
        </w:rPr>
      </w:pPr>
      <w:r w:rsidRPr="00B217F1">
        <w:rPr>
          <w:i/>
          <w:sz w:val="28"/>
          <w:szCs w:val="28"/>
          <w:lang w:val="uk-UA"/>
        </w:rPr>
        <w:t>3. У вагу вантажу включається вага тари і упаковки.</w:t>
      </w:r>
    </w:p>
    <w:p w:rsidR="00D40D99" w:rsidRDefault="00D40D99" w:rsidP="00D40D99">
      <w:pPr>
        <w:contextualSpacing/>
        <w:jc w:val="both"/>
        <w:rPr>
          <w:i/>
          <w:sz w:val="28"/>
          <w:szCs w:val="28"/>
          <w:lang w:val="uk-UA"/>
        </w:rPr>
      </w:pPr>
      <w:r w:rsidRPr="00B217F1">
        <w:rPr>
          <w:i/>
          <w:sz w:val="28"/>
          <w:szCs w:val="28"/>
          <w:lang w:val="uk-UA"/>
        </w:rPr>
        <w:t>4. Докладене м’язове зусилля при утриманні або переміщенні вантажу з використанням засобів малої механізації не повинно перевищувати граничної норми ваги вантажу, його тривалість – не більше 3 хв., подальший відпочинок – не менше 2 хв.</w:t>
      </w:r>
    </w:p>
    <w:p w:rsidR="00D40D99" w:rsidRPr="0074572B" w:rsidRDefault="00D40D99" w:rsidP="00D40D99">
      <w:pPr>
        <w:contextualSpacing/>
        <w:jc w:val="both"/>
        <w:rPr>
          <w:i/>
          <w:sz w:val="28"/>
          <w:szCs w:val="28"/>
          <w:lang w:val="uk-UA"/>
        </w:rPr>
      </w:pPr>
    </w:p>
    <w:p w:rsidR="00D40D99" w:rsidRPr="00B217F1" w:rsidRDefault="00D40D99" w:rsidP="00D40D99">
      <w:pPr>
        <w:contextualSpacing/>
        <w:jc w:val="right"/>
        <w:rPr>
          <w:b/>
          <w:sz w:val="28"/>
          <w:szCs w:val="28"/>
          <w:lang w:val="uk-UA"/>
        </w:rPr>
      </w:pPr>
      <w:r w:rsidRPr="00B217F1">
        <w:rPr>
          <w:b/>
          <w:sz w:val="28"/>
          <w:szCs w:val="28"/>
          <w:lang w:val="uk-UA"/>
        </w:rPr>
        <w:t xml:space="preserve">Додаток №12 </w:t>
      </w:r>
    </w:p>
    <w:p w:rsidR="00D40D99" w:rsidRPr="00B217F1" w:rsidRDefault="00D40D99" w:rsidP="00D40D99">
      <w:pPr>
        <w:contextualSpacing/>
        <w:jc w:val="both"/>
        <w:rPr>
          <w:b/>
          <w:sz w:val="28"/>
          <w:szCs w:val="28"/>
          <w:lang w:val="uk-UA"/>
        </w:rPr>
      </w:pPr>
    </w:p>
    <w:p w:rsidR="00D40D99" w:rsidRPr="00B217F1" w:rsidRDefault="00D40D99" w:rsidP="00D40D99">
      <w:pPr>
        <w:contextualSpacing/>
        <w:jc w:val="center"/>
        <w:rPr>
          <w:b/>
          <w:sz w:val="28"/>
          <w:szCs w:val="28"/>
          <w:lang w:val="uk-UA"/>
        </w:rPr>
      </w:pPr>
      <w:r w:rsidRPr="00B217F1">
        <w:rPr>
          <w:b/>
          <w:sz w:val="28"/>
          <w:szCs w:val="28"/>
          <w:lang w:val="uk-UA"/>
        </w:rPr>
        <w:t>ПЕРЕЛІК</w:t>
      </w:r>
    </w:p>
    <w:p w:rsidR="00D40D99" w:rsidRPr="00B217F1" w:rsidRDefault="00D40D99" w:rsidP="00D40D99">
      <w:pPr>
        <w:contextualSpacing/>
        <w:jc w:val="center"/>
        <w:rPr>
          <w:b/>
          <w:sz w:val="28"/>
          <w:szCs w:val="28"/>
          <w:lang w:val="uk-UA"/>
        </w:rPr>
      </w:pPr>
      <w:r w:rsidRPr="00B217F1">
        <w:rPr>
          <w:b/>
          <w:sz w:val="28"/>
          <w:szCs w:val="28"/>
          <w:lang w:val="uk-UA"/>
        </w:rPr>
        <w:t>робіт з важк</w:t>
      </w:r>
      <w:r>
        <w:rPr>
          <w:b/>
          <w:sz w:val="28"/>
          <w:szCs w:val="28"/>
          <w:lang w:val="uk-UA"/>
        </w:rPr>
        <w:t xml:space="preserve">ими та </w:t>
      </w:r>
      <w:r w:rsidRPr="00B217F1">
        <w:rPr>
          <w:b/>
          <w:sz w:val="28"/>
          <w:szCs w:val="28"/>
          <w:lang w:val="uk-UA"/>
        </w:rPr>
        <w:t xml:space="preserve"> шкідлив</w:t>
      </w:r>
      <w:r>
        <w:rPr>
          <w:b/>
          <w:sz w:val="28"/>
          <w:szCs w:val="28"/>
          <w:lang w:val="uk-UA"/>
        </w:rPr>
        <w:t>ими</w:t>
      </w:r>
      <w:r w:rsidRPr="00B217F1">
        <w:rPr>
          <w:b/>
          <w:sz w:val="28"/>
          <w:szCs w:val="28"/>
          <w:lang w:val="uk-UA"/>
        </w:rPr>
        <w:t xml:space="preserve"> умов</w:t>
      </w:r>
      <w:r>
        <w:rPr>
          <w:b/>
          <w:sz w:val="28"/>
          <w:szCs w:val="28"/>
          <w:lang w:val="uk-UA"/>
        </w:rPr>
        <w:t>ами</w:t>
      </w:r>
      <w:r w:rsidRPr="00B217F1">
        <w:rPr>
          <w:b/>
          <w:sz w:val="28"/>
          <w:szCs w:val="28"/>
          <w:lang w:val="uk-UA"/>
        </w:rPr>
        <w:t xml:space="preserve"> праці,</w:t>
      </w:r>
    </w:p>
    <w:p w:rsidR="00D40D99" w:rsidRPr="00B217F1" w:rsidRDefault="00D40D99" w:rsidP="00D40D99">
      <w:pPr>
        <w:contextualSpacing/>
        <w:jc w:val="center"/>
        <w:rPr>
          <w:b/>
          <w:sz w:val="28"/>
          <w:szCs w:val="28"/>
          <w:lang w:val="uk-UA"/>
        </w:rPr>
      </w:pPr>
      <w:r>
        <w:rPr>
          <w:b/>
          <w:sz w:val="28"/>
          <w:szCs w:val="28"/>
          <w:lang w:val="uk-UA"/>
        </w:rPr>
        <w:t>з</w:t>
      </w:r>
      <w:r w:rsidRPr="00B217F1">
        <w:rPr>
          <w:b/>
          <w:sz w:val="28"/>
          <w:szCs w:val="28"/>
          <w:lang w:val="uk-UA"/>
        </w:rPr>
        <w:t>а як</w:t>
      </w:r>
      <w:r>
        <w:rPr>
          <w:b/>
          <w:sz w:val="28"/>
          <w:szCs w:val="28"/>
          <w:lang w:val="uk-UA"/>
        </w:rPr>
        <w:t>і</w:t>
      </w:r>
      <w:r w:rsidRPr="00B217F1">
        <w:rPr>
          <w:b/>
          <w:sz w:val="28"/>
          <w:szCs w:val="28"/>
          <w:lang w:val="uk-UA"/>
        </w:rPr>
        <w:t xml:space="preserve"> встановлюється доплата робітникам за умови праці,</w:t>
      </w:r>
    </w:p>
    <w:p w:rsidR="00D40D99" w:rsidRPr="00B217F1" w:rsidRDefault="00D40D99" w:rsidP="00D40D99">
      <w:pPr>
        <w:contextualSpacing/>
        <w:jc w:val="center"/>
        <w:rPr>
          <w:b/>
          <w:sz w:val="28"/>
          <w:szCs w:val="28"/>
          <w:lang w:val="uk-UA"/>
        </w:rPr>
      </w:pPr>
      <w:r w:rsidRPr="00B217F1">
        <w:rPr>
          <w:b/>
          <w:sz w:val="28"/>
          <w:szCs w:val="28"/>
          <w:lang w:val="uk-UA"/>
        </w:rPr>
        <w:t>та її розміри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4626"/>
        <w:gridCol w:w="1843"/>
        <w:gridCol w:w="2217"/>
      </w:tblGrid>
      <w:tr w:rsidR="00D40D99" w:rsidRPr="00B217F1" w:rsidTr="00C01DD2">
        <w:tc>
          <w:tcPr>
            <w:tcW w:w="869" w:type="dxa"/>
            <w:tcBorders>
              <w:top w:val="single" w:sz="4" w:space="0" w:color="auto"/>
              <w:left w:val="single" w:sz="4" w:space="0" w:color="auto"/>
              <w:bottom w:val="single" w:sz="4" w:space="0" w:color="auto"/>
              <w:right w:val="single" w:sz="4" w:space="0" w:color="auto"/>
            </w:tcBorders>
            <w:shd w:val="clear" w:color="auto" w:fill="auto"/>
          </w:tcPr>
          <w:p w:rsidR="00D40D99" w:rsidRPr="00B217F1" w:rsidRDefault="00D40D99" w:rsidP="00C01DD2">
            <w:pPr>
              <w:contextualSpacing/>
              <w:jc w:val="both"/>
              <w:rPr>
                <w:b/>
                <w:sz w:val="28"/>
                <w:szCs w:val="28"/>
                <w:lang w:val="uk-UA"/>
              </w:rPr>
            </w:pPr>
            <w:r w:rsidRPr="00B217F1">
              <w:rPr>
                <w:b/>
                <w:sz w:val="28"/>
                <w:szCs w:val="28"/>
                <w:lang w:val="uk-UA"/>
              </w:rPr>
              <w:t>№ п/п</w:t>
            </w:r>
          </w:p>
        </w:tc>
        <w:tc>
          <w:tcPr>
            <w:tcW w:w="4626" w:type="dxa"/>
            <w:tcBorders>
              <w:top w:val="single" w:sz="4" w:space="0" w:color="auto"/>
              <w:left w:val="single" w:sz="4" w:space="0" w:color="auto"/>
              <w:bottom w:val="single" w:sz="4" w:space="0" w:color="auto"/>
              <w:right w:val="single" w:sz="4" w:space="0" w:color="auto"/>
            </w:tcBorders>
            <w:shd w:val="clear" w:color="auto" w:fill="auto"/>
          </w:tcPr>
          <w:p w:rsidR="00D40D99" w:rsidRPr="00B217F1" w:rsidRDefault="00D40D99" w:rsidP="00C01DD2">
            <w:pPr>
              <w:contextualSpacing/>
              <w:jc w:val="both"/>
              <w:rPr>
                <w:b/>
                <w:sz w:val="28"/>
                <w:szCs w:val="28"/>
                <w:lang w:val="uk-UA"/>
              </w:rPr>
            </w:pPr>
            <w:r w:rsidRPr="00B217F1">
              <w:rPr>
                <w:b/>
                <w:sz w:val="28"/>
                <w:szCs w:val="28"/>
                <w:lang w:val="uk-UA"/>
              </w:rPr>
              <w:t>Найменування виробництв, професій, посад, робіт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40D99" w:rsidRPr="00B217F1" w:rsidRDefault="00D40D99" w:rsidP="00C01DD2">
            <w:pPr>
              <w:contextualSpacing/>
              <w:jc w:val="both"/>
              <w:rPr>
                <w:b/>
                <w:sz w:val="28"/>
                <w:szCs w:val="28"/>
                <w:lang w:val="uk-UA"/>
              </w:rPr>
            </w:pPr>
            <w:r w:rsidRPr="00B217F1">
              <w:rPr>
                <w:b/>
                <w:sz w:val="28"/>
                <w:szCs w:val="28"/>
                <w:lang w:val="uk-UA"/>
              </w:rPr>
              <w:t>Доплата</w:t>
            </w:r>
          </w:p>
          <w:p w:rsidR="00D40D99" w:rsidRPr="00B217F1" w:rsidRDefault="00D40D99" w:rsidP="00C01DD2">
            <w:pPr>
              <w:contextualSpacing/>
              <w:jc w:val="both"/>
              <w:rPr>
                <w:b/>
                <w:sz w:val="28"/>
                <w:szCs w:val="28"/>
                <w:lang w:val="uk-UA"/>
              </w:rPr>
            </w:pPr>
            <w:r w:rsidRPr="00B217F1">
              <w:rPr>
                <w:b/>
                <w:sz w:val="28"/>
                <w:szCs w:val="28"/>
                <w:lang w:val="uk-UA"/>
              </w:rPr>
              <w:t>%</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D40D99" w:rsidRPr="00B217F1" w:rsidRDefault="00D40D99" w:rsidP="00C01DD2">
            <w:pPr>
              <w:contextualSpacing/>
              <w:jc w:val="both"/>
              <w:rPr>
                <w:b/>
                <w:sz w:val="28"/>
                <w:szCs w:val="28"/>
                <w:lang w:val="uk-UA"/>
              </w:rPr>
            </w:pPr>
            <w:r w:rsidRPr="00B217F1">
              <w:rPr>
                <w:b/>
                <w:sz w:val="28"/>
                <w:szCs w:val="28"/>
                <w:lang w:val="uk-UA"/>
              </w:rPr>
              <w:t>Підстава</w:t>
            </w:r>
          </w:p>
        </w:tc>
      </w:tr>
      <w:tr w:rsidR="00D40D99" w:rsidRPr="00B217F1" w:rsidTr="00C01DD2">
        <w:trPr>
          <w:trHeight w:val="1036"/>
        </w:trPr>
        <w:tc>
          <w:tcPr>
            <w:tcW w:w="869" w:type="dxa"/>
            <w:tcBorders>
              <w:top w:val="single" w:sz="4" w:space="0" w:color="auto"/>
              <w:left w:val="single" w:sz="4" w:space="0" w:color="auto"/>
              <w:bottom w:val="single" w:sz="4" w:space="0" w:color="auto"/>
              <w:right w:val="single" w:sz="4" w:space="0" w:color="auto"/>
            </w:tcBorders>
            <w:shd w:val="clear" w:color="auto" w:fill="auto"/>
          </w:tcPr>
          <w:p w:rsidR="00D40D99" w:rsidRPr="00B217F1" w:rsidRDefault="00D40D99" w:rsidP="00C01DD2">
            <w:pPr>
              <w:contextualSpacing/>
              <w:jc w:val="both"/>
              <w:rPr>
                <w:sz w:val="28"/>
                <w:szCs w:val="28"/>
                <w:lang w:val="uk-UA"/>
              </w:rPr>
            </w:pPr>
            <w:r w:rsidRPr="00B217F1">
              <w:rPr>
                <w:b/>
                <w:sz w:val="28"/>
                <w:szCs w:val="28"/>
                <w:lang w:val="uk-UA"/>
              </w:rPr>
              <w:t>1</w:t>
            </w:r>
          </w:p>
        </w:tc>
        <w:tc>
          <w:tcPr>
            <w:tcW w:w="4626" w:type="dxa"/>
            <w:tcBorders>
              <w:top w:val="single" w:sz="4" w:space="0" w:color="auto"/>
              <w:left w:val="single" w:sz="4" w:space="0" w:color="auto"/>
              <w:bottom w:val="single" w:sz="4" w:space="0" w:color="auto"/>
              <w:right w:val="single" w:sz="4" w:space="0" w:color="auto"/>
            </w:tcBorders>
            <w:shd w:val="clear" w:color="auto" w:fill="auto"/>
          </w:tcPr>
          <w:p w:rsidR="00D40D99" w:rsidRPr="00B217F1" w:rsidRDefault="00D40D99" w:rsidP="00C01DD2">
            <w:pPr>
              <w:contextualSpacing/>
              <w:jc w:val="both"/>
              <w:rPr>
                <w:b/>
                <w:sz w:val="28"/>
                <w:szCs w:val="28"/>
                <w:lang w:val="uk-UA"/>
              </w:rPr>
            </w:pPr>
            <w:r w:rsidRPr="00B217F1">
              <w:rPr>
                <w:sz w:val="28"/>
                <w:szCs w:val="28"/>
                <w:lang w:val="uk-UA"/>
              </w:rPr>
              <w:t>Кухар, що постійно працює біля плити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40D99" w:rsidRPr="00B217F1" w:rsidRDefault="00D40D99" w:rsidP="00C01DD2">
            <w:pPr>
              <w:contextualSpacing/>
              <w:jc w:val="both"/>
              <w:rPr>
                <w:sz w:val="28"/>
                <w:szCs w:val="28"/>
                <w:lang w:val="uk-UA"/>
              </w:rPr>
            </w:pPr>
            <w:r w:rsidRPr="00B217F1">
              <w:rPr>
                <w:sz w:val="28"/>
                <w:szCs w:val="28"/>
                <w:lang w:val="uk-UA"/>
              </w:rPr>
              <w:t>12</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D40D99" w:rsidRPr="00B217F1" w:rsidRDefault="00D40D99" w:rsidP="00C01DD2">
            <w:pPr>
              <w:contextualSpacing/>
              <w:rPr>
                <w:sz w:val="28"/>
                <w:szCs w:val="28"/>
                <w:lang w:val="uk-UA"/>
              </w:rPr>
            </w:pPr>
            <w:r w:rsidRPr="00B217F1">
              <w:rPr>
                <w:sz w:val="28"/>
                <w:szCs w:val="28"/>
                <w:lang w:val="uk-UA"/>
              </w:rPr>
              <w:t>Резуль</w:t>
            </w:r>
            <w:r>
              <w:rPr>
                <w:sz w:val="28"/>
                <w:szCs w:val="28"/>
                <w:lang w:val="uk-UA"/>
              </w:rPr>
              <w:t xml:space="preserve">тати атестації робочих місць за </w:t>
            </w:r>
            <w:r w:rsidRPr="00B217F1">
              <w:rPr>
                <w:sz w:val="28"/>
                <w:szCs w:val="28"/>
                <w:lang w:val="uk-UA"/>
              </w:rPr>
              <w:t>умовами праці</w:t>
            </w:r>
          </w:p>
        </w:tc>
      </w:tr>
    </w:tbl>
    <w:p w:rsidR="00D40D99" w:rsidRPr="00B217F1" w:rsidRDefault="00D40D99" w:rsidP="00D40D99">
      <w:pPr>
        <w:contextualSpacing/>
        <w:jc w:val="both"/>
        <w:rPr>
          <w:sz w:val="28"/>
          <w:szCs w:val="28"/>
          <w:lang w:val="uk-UA"/>
        </w:rPr>
      </w:pPr>
    </w:p>
    <w:p w:rsidR="00D40D99" w:rsidRDefault="00D40D99" w:rsidP="00D40D99">
      <w:pPr>
        <w:contextualSpacing/>
        <w:jc w:val="both"/>
        <w:rPr>
          <w:sz w:val="28"/>
          <w:szCs w:val="28"/>
          <w:lang w:val="uk-UA"/>
        </w:rPr>
      </w:pPr>
    </w:p>
    <w:p w:rsidR="00313102" w:rsidRDefault="00313102" w:rsidP="00D40D99">
      <w:pPr>
        <w:contextualSpacing/>
        <w:jc w:val="both"/>
        <w:rPr>
          <w:sz w:val="28"/>
          <w:szCs w:val="28"/>
          <w:lang w:val="uk-UA"/>
        </w:rPr>
      </w:pPr>
    </w:p>
    <w:p w:rsidR="00313102" w:rsidRDefault="00313102" w:rsidP="00D40D99">
      <w:pPr>
        <w:contextualSpacing/>
        <w:jc w:val="both"/>
        <w:rPr>
          <w:sz w:val="28"/>
          <w:szCs w:val="28"/>
          <w:lang w:val="uk-UA"/>
        </w:rPr>
      </w:pPr>
    </w:p>
    <w:p w:rsidR="00313102" w:rsidRDefault="00313102" w:rsidP="00D40D99">
      <w:pPr>
        <w:contextualSpacing/>
        <w:jc w:val="both"/>
        <w:rPr>
          <w:sz w:val="28"/>
          <w:szCs w:val="28"/>
          <w:lang w:val="uk-UA"/>
        </w:rPr>
      </w:pPr>
    </w:p>
    <w:p w:rsidR="00D40D99" w:rsidRDefault="00D40D99" w:rsidP="00D40D99">
      <w:pPr>
        <w:contextualSpacing/>
        <w:jc w:val="both"/>
        <w:rPr>
          <w:sz w:val="28"/>
          <w:szCs w:val="28"/>
          <w:lang w:val="uk-UA"/>
        </w:rPr>
      </w:pPr>
    </w:p>
    <w:p w:rsidR="00D40D99" w:rsidRPr="00B217F1" w:rsidRDefault="00D40D99" w:rsidP="00D40D99">
      <w:pPr>
        <w:contextualSpacing/>
        <w:jc w:val="both"/>
        <w:rPr>
          <w:sz w:val="28"/>
          <w:szCs w:val="28"/>
          <w:lang w:val="uk-UA"/>
        </w:rPr>
      </w:pPr>
    </w:p>
    <w:p w:rsidR="00313102" w:rsidRDefault="00D40D99" w:rsidP="00D40D99">
      <w:pPr>
        <w:contextualSpacing/>
        <w:jc w:val="right"/>
        <w:rPr>
          <w:b/>
          <w:sz w:val="28"/>
          <w:szCs w:val="28"/>
          <w:lang w:val="uk-UA"/>
        </w:rPr>
      </w:pPr>
      <w:r w:rsidRPr="00B217F1">
        <w:rPr>
          <w:b/>
          <w:sz w:val="28"/>
          <w:szCs w:val="28"/>
          <w:lang w:val="uk-UA"/>
        </w:rPr>
        <w:t>Додаток №13</w:t>
      </w:r>
    </w:p>
    <w:p w:rsidR="00D40D99" w:rsidRPr="00B217F1" w:rsidRDefault="00D40D99" w:rsidP="00D40D99">
      <w:pPr>
        <w:tabs>
          <w:tab w:val="left" w:pos="542"/>
          <w:tab w:val="center" w:pos="4537"/>
        </w:tabs>
        <w:ind w:hanging="720"/>
        <w:contextualSpacing/>
        <w:jc w:val="right"/>
        <w:rPr>
          <w:b/>
          <w:sz w:val="28"/>
          <w:szCs w:val="28"/>
          <w:lang w:val="uk-UA"/>
        </w:rPr>
      </w:pPr>
      <w:r w:rsidRPr="00B217F1">
        <w:rPr>
          <w:b/>
          <w:sz w:val="28"/>
          <w:szCs w:val="28"/>
          <w:lang w:val="uk-UA"/>
        </w:rPr>
        <w:t xml:space="preserve">                                                                                             «ЗАТВЕРДЖУЮ»:</w:t>
      </w:r>
    </w:p>
    <w:p w:rsidR="00D40D99" w:rsidRDefault="00D40D99" w:rsidP="00D40D99">
      <w:pPr>
        <w:tabs>
          <w:tab w:val="left" w:pos="-240"/>
          <w:tab w:val="left" w:pos="5040"/>
          <w:tab w:val="left" w:pos="5880"/>
          <w:tab w:val="left" w:pos="7100"/>
        </w:tabs>
        <w:ind w:hanging="720"/>
        <w:contextualSpacing/>
        <w:jc w:val="right"/>
        <w:rPr>
          <w:b/>
          <w:sz w:val="28"/>
          <w:szCs w:val="28"/>
          <w:lang w:val="uk-UA"/>
        </w:rPr>
      </w:pPr>
      <w:r w:rsidRPr="00B217F1">
        <w:rPr>
          <w:b/>
          <w:sz w:val="28"/>
          <w:szCs w:val="28"/>
          <w:lang w:val="uk-UA"/>
        </w:rPr>
        <w:t xml:space="preserve">               </w:t>
      </w:r>
      <w:r>
        <w:rPr>
          <w:b/>
          <w:sz w:val="28"/>
          <w:szCs w:val="28"/>
          <w:lang w:val="uk-UA"/>
        </w:rPr>
        <w:t xml:space="preserve">                            </w:t>
      </w:r>
      <w:r w:rsidRPr="00B217F1">
        <w:rPr>
          <w:b/>
          <w:sz w:val="28"/>
          <w:szCs w:val="28"/>
          <w:lang w:val="uk-UA"/>
        </w:rPr>
        <w:t xml:space="preserve"> </w:t>
      </w:r>
      <w:r>
        <w:rPr>
          <w:b/>
          <w:sz w:val="28"/>
          <w:szCs w:val="28"/>
          <w:lang w:val="uk-UA"/>
        </w:rPr>
        <w:t xml:space="preserve">Директор </w:t>
      </w:r>
    </w:p>
    <w:p w:rsidR="00D40D99" w:rsidRPr="00B217F1" w:rsidRDefault="00D40D99" w:rsidP="00D40D99">
      <w:pPr>
        <w:tabs>
          <w:tab w:val="left" w:pos="-240"/>
          <w:tab w:val="left" w:pos="5040"/>
          <w:tab w:val="left" w:pos="5880"/>
          <w:tab w:val="left" w:pos="7100"/>
        </w:tabs>
        <w:contextualSpacing/>
        <w:jc w:val="right"/>
        <w:rPr>
          <w:b/>
          <w:sz w:val="28"/>
          <w:szCs w:val="28"/>
          <w:lang w:val="uk-UA"/>
        </w:rPr>
      </w:pPr>
      <w:r>
        <w:rPr>
          <w:b/>
          <w:sz w:val="28"/>
          <w:szCs w:val="28"/>
          <w:lang w:val="uk-UA"/>
        </w:rPr>
        <w:t xml:space="preserve">                                                                          </w:t>
      </w:r>
      <w:r w:rsidRPr="00B217F1">
        <w:rPr>
          <w:b/>
          <w:sz w:val="28"/>
          <w:szCs w:val="28"/>
          <w:lang w:val="uk-UA"/>
        </w:rPr>
        <w:t xml:space="preserve">Козятинського міського           </w:t>
      </w:r>
    </w:p>
    <w:p w:rsidR="00D40D99" w:rsidRPr="00B217F1" w:rsidRDefault="00D40D99" w:rsidP="00D40D99">
      <w:pPr>
        <w:tabs>
          <w:tab w:val="left" w:pos="-240"/>
          <w:tab w:val="left" w:pos="5040"/>
          <w:tab w:val="left" w:pos="5880"/>
          <w:tab w:val="left" w:pos="7100"/>
        </w:tabs>
        <w:ind w:hanging="720"/>
        <w:contextualSpacing/>
        <w:jc w:val="right"/>
        <w:rPr>
          <w:b/>
          <w:sz w:val="28"/>
          <w:szCs w:val="28"/>
          <w:lang w:val="uk-UA"/>
        </w:rPr>
      </w:pPr>
      <w:r w:rsidRPr="00B217F1">
        <w:rPr>
          <w:b/>
          <w:sz w:val="28"/>
          <w:szCs w:val="28"/>
          <w:lang w:val="uk-UA"/>
        </w:rPr>
        <w:t xml:space="preserve">                                                                                    територіального центру</w:t>
      </w:r>
    </w:p>
    <w:p w:rsidR="00D40D99" w:rsidRPr="00B217F1" w:rsidRDefault="00D40D99" w:rsidP="00D40D99">
      <w:pPr>
        <w:tabs>
          <w:tab w:val="left" w:pos="-240"/>
          <w:tab w:val="left" w:pos="5040"/>
          <w:tab w:val="left" w:pos="5880"/>
          <w:tab w:val="left" w:pos="7100"/>
        </w:tabs>
        <w:ind w:hanging="720"/>
        <w:contextualSpacing/>
        <w:jc w:val="right"/>
        <w:rPr>
          <w:b/>
          <w:sz w:val="28"/>
          <w:szCs w:val="28"/>
          <w:lang w:val="uk-UA"/>
        </w:rPr>
      </w:pPr>
      <w:r w:rsidRPr="00B217F1">
        <w:rPr>
          <w:b/>
          <w:sz w:val="28"/>
          <w:szCs w:val="28"/>
          <w:lang w:val="uk-UA"/>
        </w:rPr>
        <w:t xml:space="preserve">                                                                                    соціального обслуговування</w:t>
      </w:r>
    </w:p>
    <w:p w:rsidR="00D40D99" w:rsidRPr="00B217F1" w:rsidRDefault="00D40D99" w:rsidP="00D40D99">
      <w:pPr>
        <w:tabs>
          <w:tab w:val="left" w:pos="-240"/>
          <w:tab w:val="left" w:pos="5040"/>
          <w:tab w:val="left" w:pos="5880"/>
          <w:tab w:val="left" w:pos="7100"/>
        </w:tabs>
        <w:ind w:hanging="720"/>
        <w:contextualSpacing/>
        <w:jc w:val="right"/>
        <w:rPr>
          <w:b/>
          <w:sz w:val="28"/>
          <w:szCs w:val="28"/>
          <w:lang w:val="uk-UA"/>
        </w:rPr>
      </w:pPr>
      <w:r w:rsidRPr="00B217F1">
        <w:rPr>
          <w:b/>
          <w:sz w:val="28"/>
          <w:szCs w:val="28"/>
          <w:lang w:val="uk-UA"/>
        </w:rPr>
        <w:t xml:space="preserve">                                                                                    ______________ </w:t>
      </w:r>
      <w:r>
        <w:rPr>
          <w:b/>
          <w:sz w:val="28"/>
          <w:szCs w:val="28"/>
          <w:lang w:val="uk-UA"/>
        </w:rPr>
        <w:t>Ольга ДАЦЮК</w:t>
      </w:r>
    </w:p>
    <w:p w:rsidR="00D40D99" w:rsidRPr="00B217F1" w:rsidRDefault="00D40D99" w:rsidP="00D40D99">
      <w:pPr>
        <w:tabs>
          <w:tab w:val="left" w:pos="-240"/>
          <w:tab w:val="left" w:pos="5040"/>
          <w:tab w:val="left" w:pos="5880"/>
          <w:tab w:val="left" w:pos="7100"/>
        </w:tabs>
        <w:ind w:hanging="720"/>
        <w:contextualSpacing/>
        <w:jc w:val="right"/>
        <w:rPr>
          <w:b/>
          <w:sz w:val="28"/>
          <w:szCs w:val="28"/>
          <w:lang w:val="uk-UA"/>
        </w:rPr>
      </w:pPr>
      <w:r w:rsidRPr="00B217F1">
        <w:rPr>
          <w:b/>
          <w:sz w:val="28"/>
          <w:szCs w:val="28"/>
          <w:lang w:val="uk-UA"/>
        </w:rPr>
        <w:t xml:space="preserve">                                                                                  </w:t>
      </w:r>
      <w:r>
        <w:rPr>
          <w:b/>
          <w:sz w:val="28"/>
          <w:szCs w:val="28"/>
          <w:lang w:val="uk-UA"/>
        </w:rPr>
        <w:t>31 березня 2025</w:t>
      </w:r>
      <w:r w:rsidRPr="00B217F1">
        <w:rPr>
          <w:b/>
          <w:sz w:val="28"/>
          <w:szCs w:val="28"/>
          <w:lang w:val="uk-UA"/>
        </w:rPr>
        <w:t>р.</w:t>
      </w:r>
    </w:p>
    <w:p w:rsidR="00D40D99" w:rsidRPr="00B217F1" w:rsidRDefault="00D40D99" w:rsidP="00D40D99">
      <w:pPr>
        <w:contextualSpacing/>
        <w:jc w:val="both"/>
        <w:rPr>
          <w:b/>
          <w:sz w:val="28"/>
          <w:szCs w:val="28"/>
          <w:lang w:val="uk-UA"/>
        </w:rPr>
      </w:pPr>
    </w:p>
    <w:p w:rsidR="00D40D99" w:rsidRPr="00B217F1" w:rsidRDefault="00D40D99" w:rsidP="00D40D99">
      <w:pPr>
        <w:contextualSpacing/>
        <w:jc w:val="center"/>
        <w:rPr>
          <w:b/>
          <w:sz w:val="28"/>
          <w:szCs w:val="28"/>
          <w:lang w:val="uk-UA"/>
        </w:rPr>
      </w:pPr>
      <w:r w:rsidRPr="00B217F1">
        <w:rPr>
          <w:b/>
          <w:sz w:val="28"/>
          <w:szCs w:val="28"/>
          <w:lang w:val="uk-UA"/>
        </w:rPr>
        <w:t>КОМПЛЕКСНІ ЗАХОДИ</w:t>
      </w:r>
    </w:p>
    <w:p w:rsidR="00D40D99" w:rsidRPr="00B217F1" w:rsidRDefault="00D40D99" w:rsidP="00D40D99">
      <w:pPr>
        <w:contextualSpacing/>
        <w:jc w:val="center"/>
        <w:rPr>
          <w:b/>
          <w:sz w:val="28"/>
          <w:szCs w:val="28"/>
          <w:lang w:val="uk-UA"/>
        </w:rPr>
      </w:pPr>
      <w:r w:rsidRPr="00B217F1">
        <w:rPr>
          <w:b/>
          <w:sz w:val="28"/>
          <w:szCs w:val="28"/>
          <w:lang w:val="uk-UA"/>
        </w:rPr>
        <w:t>щодо досягнення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w:t>
      </w:r>
      <w:r>
        <w:rPr>
          <w:b/>
          <w:sz w:val="28"/>
          <w:szCs w:val="28"/>
          <w:lang w:val="uk-UA"/>
        </w:rPr>
        <w:t xml:space="preserve">их захворювань та аваріям у 2025-2030 р. р.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850"/>
        <w:gridCol w:w="709"/>
        <w:gridCol w:w="1418"/>
        <w:gridCol w:w="1417"/>
        <w:gridCol w:w="1843"/>
      </w:tblGrid>
      <w:tr w:rsidR="00D40D99" w:rsidRPr="00B217F1" w:rsidTr="00C01DD2">
        <w:trPr>
          <w:trHeight w:val="60"/>
        </w:trPr>
        <w:tc>
          <w:tcPr>
            <w:tcW w:w="534" w:type="dxa"/>
            <w:vMerge w:val="restart"/>
            <w:shd w:val="clear" w:color="auto" w:fill="auto"/>
          </w:tcPr>
          <w:p w:rsidR="00D40D99" w:rsidRPr="00B217F1" w:rsidRDefault="00D40D99" w:rsidP="00C01DD2">
            <w:pPr>
              <w:contextualSpacing/>
              <w:jc w:val="both"/>
              <w:rPr>
                <w:sz w:val="28"/>
                <w:szCs w:val="28"/>
                <w:lang w:val="uk-UA"/>
              </w:rPr>
            </w:pPr>
            <w:r w:rsidRPr="00B217F1">
              <w:rPr>
                <w:sz w:val="28"/>
                <w:szCs w:val="28"/>
                <w:lang w:val="uk-UA"/>
              </w:rPr>
              <w:t>№ п/п</w:t>
            </w:r>
          </w:p>
        </w:tc>
        <w:tc>
          <w:tcPr>
            <w:tcW w:w="2126" w:type="dxa"/>
            <w:vMerge w:val="restart"/>
            <w:shd w:val="clear" w:color="auto" w:fill="auto"/>
          </w:tcPr>
          <w:p w:rsidR="00D40D99" w:rsidRPr="00B217F1" w:rsidRDefault="00D40D99" w:rsidP="00C01DD2">
            <w:pPr>
              <w:contextualSpacing/>
              <w:jc w:val="both"/>
              <w:rPr>
                <w:sz w:val="28"/>
                <w:szCs w:val="28"/>
                <w:lang w:val="uk-UA"/>
              </w:rPr>
            </w:pPr>
            <w:r w:rsidRPr="00B217F1">
              <w:rPr>
                <w:sz w:val="28"/>
                <w:szCs w:val="28"/>
                <w:lang w:val="uk-UA"/>
              </w:rPr>
              <w:t>Зміст основних заходів та роботи</w:t>
            </w:r>
          </w:p>
        </w:tc>
        <w:tc>
          <w:tcPr>
            <w:tcW w:w="850" w:type="dxa"/>
            <w:vMerge w:val="restart"/>
            <w:shd w:val="clear" w:color="auto" w:fill="auto"/>
          </w:tcPr>
          <w:p w:rsidR="00D40D99" w:rsidRPr="00B217F1" w:rsidRDefault="00D40D99" w:rsidP="00C01DD2">
            <w:pPr>
              <w:contextualSpacing/>
              <w:jc w:val="both"/>
              <w:rPr>
                <w:sz w:val="28"/>
                <w:szCs w:val="28"/>
                <w:lang w:val="uk-UA"/>
              </w:rPr>
            </w:pPr>
            <w:r w:rsidRPr="00B217F1">
              <w:rPr>
                <w:sz w:val="28"/>
                <w:szCs w:val="28"/>
                <w:lang w:val="uk-UA"/>
              </w:rPr>
              <w:t>Одиниці виміру</w:t>
            </w:r>
          </w:p>
        </w:tc>
        <w:tc>
          <w:tcPr>
            <w:tcW w:w="709" w:type="dxa"/>
            <w:vMerge w:val="restart"/>
            <w:shd w:val="clear" w:color="auto" w:fill="auto"/>
          </w:tcPr>
          <w:p w:rsidR="00D40D99" w:rsidRPr="00B217F1" w:rsidRDefault="00D40D99" w:rsidP="00C01DD2">
            <w:pPr>
              <w:contextualSpacing/>
              <w:jc w:val="both"/>
              <w:rPr>
                <w:sz w:val="28"/>
                <w:szCs w:val="28"/>
                <w:lang w:val="uk-UA"/>
              </w:rPr>
            </w:pPr>
            <w:r w:rsidRPr="00B217F1">
              <w:rPr>
                <w:sz w:val="28"/>
                <w:szCs w:val="28"/>
                <w:lang w:val="uk-UA"/>
              </w:rPr>
              <w:t>К-сть</w:t>
            </w:r>
          </w:p>
        </w:tc>
        <w:tc>
          <w:tcPr>
            <w:tcW w:w="1418" w:type="dxa"/>
            <w:vMerge w:val="restart"/>
            <w:shd w:val="clear" w:color="auto" w:fill="auto"/>
          </w:tcPr>
          <w:p w:rsidR="00D40D99" w:rsidRPr="00B217F1" w:rsidRDefault="00D40D99" w:rsidP="00C01DD2">
            <w:pPr>
              <w:contextualSpacing/>
              <w:jc w:val="both"/>
              <w:rPr>
                <w:sz w:val="28"/>
                <w:szCs w:val="28"/>
                <w:lang w:val="uk-UA"/>
              </w:rPr>
            </w:pPr>
            <w:r w:rsidRPr="00B217F1">
              <w:rPr>
                <w:sz w:val="28"/>
                <w:szCs w:val="28"/>
                <w:lang w:val="uk-UA"/>
              </w:rPr>
              <w:t>Термін виконання</w:t>
            </w:r>
          </w:p>
        </w:tc>
        <w:tc>
          <w:tcPr>
            <w:tcW w:w="1417" w:type="dxa"/>
            <w:vMerge w:val="restart"/>
            <w:shd w:val="clear" w:color="auto" w:fill="auto"/>
          </w:tcPr>
          <w:p w:rsidR="00D40D99" w:rsidRPr="00B217F1" w:rsidRDefault="00D40D99" w:rsidP="00C01DD2">
            <w:pPr>
              <w:contextualSpacing/>
              <w:jc w:val="both"/>
              <w:rPr>
                <w:sz w:val="28"/>
                <w:szCs w:val="28"/>
                <w:lang w:val="uk-UA"/>
              </w:rPr>
            </w:pPr>
            <w:r w:rsidRPr="00B217F1">
              <w:rPr>
                <w:sz w:val="28"/>
                <w:szCs w:val="28"/>
                <w:lang w:val="uk-UA"/>
              </w:rPr>
              <w:t>Відповідальний за виконання</w:t>
            </w:r>
          </w:p>
        </w:tc>
        <w:tc>
          <w:tcPr>
            <w:tcW w:w="1843" w:type="dxa"/>
            <w:tcBorders>
              <w:bottom w:val="single" w:sz="4" w:space="0" w:color="auto"/>
            </w:tcBorders>
          </w:tcPr>
          <w:p w:rsidR="00D40D99" w:rsidRPr="00B217F1" w:rsidRDefault="00D40D99" w:rsidP="00C01DD2">
            <w:pPr>
              <w:contextualSpacing/>
              <w:jc w:val="both"/>
              <w:rPr>
                <w:sz w:val="28"/>
                <w:szCs w:val="28"/>
                <w:lang w:val="uk-UA"/>
              </w:rPr>
            </w:pPr>
          </w:p>
        </w:tc>
      </w:tr>
      <w:tr w:rsidR="00D40D99" w:rsidRPr="00B217F1" w:rsidTr="00C01DD2">
        <w:trPr>
          <w:trHeight w:val="808"/>
        </w:trPr>
        <w:tc>
          <w:tcPr>
            <w:tcW w:w="534" w:type="dxa"/>
            <w:vMerge/>
            <w:shd w:val="clear" w:color="auto" w:fill="auto"/>
          </w:tcPr>
          <w:p w:rsidR="00D40D99" w:rsidRPr="00B217F1" w:rsidRDefault="00D40D99" w:rsidP="00C01DD2">
            <w:pPr>
              <w:contextualSpacing/>
              <w:jc w:val="both"/>
              <w:rPr>
                <w:sz w:val="28"/>
                <w:szCs w:val="28"/>
                <w:lang w:val="uk-UA"/>
              </w:rPr>
            </w:pPr>
          </w:p>
        </w:tc>
        <w:tc>
          <w:tcPr>
            <w:tcW w:w="2126" w:type="dxa"/>
            <w:vMerge/>
            <w:shd w:val="clear" w:color="auto" w:fill="auto"/>
          </w:tcPr>
          <w:p w:rsidR="00D40D99" w:rsidRPr="00B217F1" w:rsidRDefault="00D40D99" w:rsidP="00C01DD2">
            <w:pPr>
              <w:contextualSpacing/>
              <w:jc w:val="both"/>
              <w:rPr>
                <w:sz w:val="28"/>
                <w:szCs w:val="28"/>
                <w:lang w:val="uk-UA"/>
              </w:rPr>
            </w:pPr>
          </w:p>
        </w:tc>
        <w:tc>
          <w:tcPr>
            <w:tcW w:w="850" w:type="dxa"/>
            <w:vMerge/>
            <w:shd w:val="clear" w:color="auto" w:fill="auto"/>
          </w:tcPr>
          <w:p w:rsidR="00D40D99" w:rsidRPr="00B217F1" w:rsidRDefault="00D40D99" w:rsidP="00C01DD2">
            <w:pPr>
              <w:contextualSpacing/>
              <w:jc w:val="both"/>
              <w:rPr>
                <w:sz w:val="28"/>
                <w:szCs w:val="28"/>
                <w:lang w:val="uk-UA"/>
              </w:rPr>
            </w:pPr>
          </w:p>
        </w:tc>
        <w:tc>
          <w:tcPr>
            <w:tcW w:w="709" w:type="dxa"/>
            <w:vMerge/>
            <w:shd w:val="clear" w:color="auto" w:fill="auto"/>
          </w:tcPr>
          <w:p w:rsidR="00D40D99" w:rsidRPr="00B217F1" w:rsidRDefault="00D40D99" w:rsidP="00C01DD2">
            <w:pPr>
              <w:contextualSpacing/>
              <w:jc w:val="both"/>
              <w:rPr>
                <w:sz w:val="28"/>
                <w:szCs w:val="28"/>
                <w:lang w:val="uk-UA"/>
              </w:rPr>
            </w:pPr>
          </w:p>
        </w:tc>
        <w:tc>
          <w:tcPr>
            <w:tcW w:w="1418" w:type="dxa"/>
            <w:vMerge/>
            <w:shd w:val="clear" w:color="auto" w:fill="auto"/>
          </w:tcPr>
          <w:p w:rsidR="00D40D99" w:rsidRPr="00B217F1" w:rsidRDefault="00D40D99" w:rsidP="00C01DD2">
            <w:pPr>
              <w:contextualSpacing/>
              <w:jc w:val="both"/>
              <w:rPr>
                <w:sz w:val="28"/>
                <w:szCs w:val="28"/>
                <w:lang w:val="uk-UA"/>
              </w:rPr>
            </w:pPr>
          </w:p>
        </w:tc>
        <w:tc>
          <w:tcPr>
            <w:tcW w:w="1417" w:type="dxa"/>
            <w:vMerge/>
            <w:tcBorders>
              <w:right w:val="single" w:sz="4" w:space="0" w:color="auto"/>
            </w:tcBorders>
            <w:shd w:val="clear" w:color="auto" w:fill="auto"/>
          </w:tcPr>
          <w:p w:rsidR="00D40D99" w:rsidRPr="00B217F1" w:rsidRDefault="00D40D99" w:rsidP="00C01DD2">
            <w:pPr>
              <w:contextualSpacing/>
              <w:jc w:val="both"/>
              <w:rPr>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D40D99" w:rsidRPr="00B217F1" w:rsidRDefault="00D40D99" w:rsidP="00C01DD2">
            <w:pPr>
              <w:contextualSpacing/>
              <w:jc w:val="both"/>
              <w:rPr>
                <w:sz w:val="28"/>
                <w:szCs w:val="28"/>
                <w:lang w:val="uk-UA"/>
              </w:rPr>
            </w:pPr>
            <w:r>
              <w:rPr>
                <w:sz w:val="28"/>
                <w:szCs w:val="28"/>
                <w:lang w:val="uk-UA"/>
              </w:rPr>
              <w:t>Заплановано коштів</w:t>
            </w:r>
          </w:p>
        </w:tc>
      </w:tr>
      <w:tr w:rsidR="00D40D99" w:rsidRPr="00B217F1" w:rsidTr="00C01DD2">
        <w:tc>
          <w:tcPr>
            <w:tcW w:w="534" w:type="dxa"/>
            <w:shd w:val="clear" w:color="auto" w:fill="auto"/>
          </w:tcPr>
          <w:p w:rsidR="00D40D99" w:rsidRPr="00B217F1" w:rsidRDefault="00D40D99" w:rsidP="00C01DD2">
            <w:pPr>
              <w:contextualSpacing/>
              <w:jc w:val="both"/>
              <w:rPr>
                <w:b/>
                <w:sz w:val="28"/>
                <w:szCs w:val="28"/>
                <w:lang w:val="uk-UA"/>
              </w:rPr>
            </w:pPr>
            <w:r w:rsidRPr="00B217F1">
              <w:rPr>
                <w:b/>
                <w:sz w:val="28"/>
                <w:szCs w:val="28"/>
                <w:lang w:val="uk-UA"/>
              </w:rPr>
              <w:t>1</w:t>
            </w:r>
          </w:p>
        </w:tc>
        <w:tc>
          <w:tcPr>
            <w:tcW w:w="2126" w:type="dxa"/>
            <w:shd w:val="clear" w:color="auto" w:fill="auto"/>
          </w:tcPr>
          <w:p w:rsidR="00D40D99" w:rsidRPr="00B217F1" w:rsidRDefault="00D40D99" w:rsidP="00C01DD2">
            <w:pPr>
              <w:contextualSpacing/>
              <w:jc w:val="both"/>
              <w:rPr>
                <w:b/>
                <w:sz w:val="28"/>
                <w:szCs w:val="28"/>
                <w:lang w:val="uk-UA"/>
              </w:rPr>
            </w:pPr>
            <w:r w:rsidRPr="00B217F1">
              <w:rPr>
                <w:b/>
                <w:sz w:val="28"/>
                <w:szCs w:val="28"/>
                <w:lang w:val="uk-UA"/>
              </w:rPr>
              <w:t>2</w:t>
            </w:r>
          </w:p>
        </w:tc>
        <w:tc>
          <w:tcPr>
            <w:tcW w:w="850" w:type="dxa"/>
            <w:shd w:val="clear" w:color="auto" w:fill="auto"/>
          </w:tcPr>
          <w:p w:rsidR="00D40D99" w:rsidRPr="00B217F1" w:rsidRDefault="00D40D99" w:rsidP="00C01DD2">
            <w:pPr>
              <w:contextualSpacing/>
              <w:jc w:val="both"/>
              <w:rPr>
                <w:b/>
                <w:sz w:val="28"/>
                <w:szCs w:val="28"/>
                <w:lang w:val="uk-UA"/>
              </w:rPr>
            </w:pPr>
            <w:r w:rsidRPr="00B217F1">
              <w:rPr>
                <w:b/>
                <w:sz w:val="28"/>
                <w:szCs w:val="28"/>
                <w:lang w:val="uk-UA"/>
              </w:rPr>
              <w:t>3</w:t>
            </w:r>
          </w:p>
        </w:tc>
        <w:tc>
          <w:tcPr>
            <w:tcW w:w="709" w:type="dxa"/>
            <w:shd w:val="clear" w:color="auto" w:fill="auto"/>
          </w:tcPr>
          <w:p w:rsidR="00D40D99" w:rsidRPr="00B217F1" w:rsidRDefault="00D40D99" w:rsidP="00C01DD2">
            <w:pPr>
              <w:contextualSpacing/>
              <w:jc w:val="both"/>
              <w:rPr>
                <w:b/>
                <w:sz w:val="28"/>
                <w:szCs w:val="28"/>
                <w:lang w:val="uk-UA"/>
              </w:rPr>
            </w:pPr>
            <w:r w:rsidRPr="00B217F1">
              <w:rPr>
                <w:b/>
                <w:sz w:val="28"/>
                <w:szCs w:val="28"/>
                <w:lang w:val="uk-UA"/>
              </w:rPr>
              <w:t>4</w:t>
            </w:r>
          </w:p>
        </w:tc>
        <w:tc>
          <w:tcPr>
            <w:tcW w:w="1418" w:type="dxa"/>
            <w:shd w:val="clear" w:color="auto" w:fill="auto"/>
          </w:tcPr>
          <w:p w:rsidR="00D40D99" w:rsidRPr="00B217F1" w:rsidRDefault="00D40D99" w:rsidP="00C01DD2">
            <w:pPr>
              <w:contextualSpacing/>
              <w:jc w:val="both"/>
              <w:rPr>
                <w:b/>
                <w:sz w:val="28"/>
                <w:szCs w:val="28"/>
                <w:lang w:val="uk-UA"/>
              </w:rPr>
            </w:pPr>
            <w:r w:rsidRPr="00B217F1">
              <w:rPr>
                <w:b/>
                <w:sz w:val="28"/>
                <w:szCs w:val="28"/>
                <w:lang w:val="uk-UA"/>
              </w:rPr>
              <w:t>5</w:t>
            </w:r>
          </w:p>
        </w:tc>
        <w:tc>
          <w:tcPr>
            <w:tcW w:w="1417" w:type="dxa"/>
            <w:shd w:val="clear" w:color="auto" w:fill="auto"/>
          </w:tcPr>
          <w:p w:rsidR="00D40D99" w:rsidRPr="00B217F1" w:rsidRDefault="00D40D99" w:rsidP="00C01DD2">
            <w:pPr>
              <w:contextualSpacing/>
              <w:jc w:val="both"/>
              <w:rPr>
                <w:b/>
                <w:sz w:val="28"/>
                <w:szCs w:val="28"/>
                <w:lang w:val="uk-UA"/>
              </w:rPr>
            </w:pPr>
            <w:r w:rsidRPr="00B217F1">
              <w:rPr>
                <w:b/>
                <w:sz w:val="28"/>
                <w:szCs w:val="28"/>
                <w:lang w:val="uk-UA"/>
              </w:rPr>
              <w:t>6</w:t>
            </w:r>
          </w:p>
        </w:tc>
        <w:tc>
          <w:tcPr>
            <w:tcW w:w="1843" w:type="dxa"/>
            <w:tcBorders>
              <w:top w:val="single" w:sz="4" w:space="0" w:color="auto"/>
            </w:tcBorders>
          </w:tcPr>
          <w:p w:rsidR="00D40D99" w:rsidRPr="00B217F1" w:rsidRDefault="00D40D99" w:rsidP="00C01DD2">
            <w:pPr>
              <w:contextualSpacing/>
              <w:jc w:val="both"/>
              <w:rPr>
                <w:b/>
                <w:sz w:val="28"/>
                <w:szCs w:val="28"/>
                <w:lang w:val="uk-UA"/>
              </w:rPr>
            </w:pPr>
            <w:r>
              <w:rPr>
                <w:b/>
                <w:sz w:val="28"/>
                <w:szCs w:val="28"/>
                <w:lang w:val="uk-UA"/>
              </w:rPr>
              <w:t>7</w:t>
            </w:r>
          </w:p>
        </w:tc>
      </w:tr>
      <w:tr w:rsidR="00D40D99" w:rsidRPr="00B217F1" w:rsidTr="00C01DD2">
        <w:tc>
          <w:tcPr>
            <w:tcW w:w="534"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1.</w:t>
            </w:r>
          </w:p>
        </w:tc>
        <w:tc>
          <w:tcPr>
            <w:tcW w:w="2126" w:type="dxa"/>
            <w:shd w:val="clear" w:color="auto" w:fill="auto"/>
          </w:tcPr>
          <w:p w:rsidR="00D40D99" w:rsidRPr="00B217F1" w:rsidRDefault="00D40D99" w:rsidP="00C01DD2">
            <w:pPr>
              <w:contextualSpacing/>
              <w:rPr>
                <w:sz w:val="28"/>
                <w:szCs w:val="28"/>
                <w:lang w:val="uk-UA"/>
              </w:rPr>
            </w:pPr>
            <w:r w:rsidRPr="00B217F1">
              <w:rPr>
                <w:sz w:val="28"/>
                <w:szCs w:val="28"/>
                <w:lang w:val="uk-UA"/>
              </w:rPr>
              <w:t>Проведення періодичних медичних оглядів</w:t>
            </w:r>
          </w:p>
        </w:tc>
        <w:tc>
          <w:tcPr>
            <w:tcW w:w="850"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Чол.</w:t>
            </w:r>
          </w:p>
        </w:tc>
        <w:tc>
          <w:tcPr>
            <w:tcW w:w="709"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55</w:t>
            </w:r>
          </w:p>
        </w:tc>
        <w:tc>
          <w:tcPr>
            <w:tcW w:w="1418"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Квітень-червень</w:t>
            </w:r>
          </w:p>
        </w:tc>
        <w:tc>
          <w:tcPr>
            <w:tcW w:w="1417" w:type="dxa"/>
            <w:shd w:val="clear" w:color="auto" w:fill="auto"/>
          </w:tcPr>
          <w:p w:rsidR="00D40D99" w:rsidRPr="00CE6A13" w:rsidRDefault="00D40D99" w:rsidP="00C01DD2">
            <w:pPr>
              <w:contextualSpacing/>
              <w:jc w:val="both"/>
              <w:rPr>
                <w:sz w:val="28"/>
                <w:szCs w:val="28"/>
                <w:lang w:val="uk-UA"/>
              </w:rPr>
            </w:pPr>
            <w:r w:rsidRPr="00CE6A13">
              <w:rPr>
                <w:sz w:val="28"/>
                <w:szCs w:val="28"/>
                <w:lang w:val="uk-UA"/>
              </w:rPr>
              <w:t>Інженер з ОП</w:t>
            </w:r>
          </w:p>
          <w:p w:rsidR="00D40D99" w:rsidRPr="00CE6A13" w:rsidRDefault="00D40D99" w:rsidP="00C01DD2">
            <w:pPr>
              <w:contextualSpacing/>
              <w:jc w:val="both"/>
              <w:rPr>
                <w:sz w:val="28"/>
                <w:szCs w:val="28"/>
                <w:lang w:val="uk-UA"/>
              </w:rPr>
            </w:pPr>
            <w:r w:rsidRPr="00CE6A13">
              <w:rPr>
                <w:sz w:val="28"/>
                <w:szCs w:val="28"/>
                <w:lang w:val="uk-UA"/>
              </w:rPr>
              <w:t>Інспектор з кадрів</w:t>
            </w:r>
          </w:p>
        </w:tc>
        <w:tc>
          <w:tcPr>
            <w:tcW w:w="1843" w:type="dxa"/>
          </w:tcPr>
          <w:p w:rsidR="00D40D99" w:rsidRPr="00CE6A13" w:rsidRDefault="00D40D99" w:rsidP="00C01DD2">
            <w:pPr>
              <w:contextualSpacing/>
              <w:jc w:val="both"/>
              <w:rPr>
                <w:sz w:val="28"/>
                <w:szCs w:val="28"/>
                <w:lang w:val="uk-UA"/>
              </w:rPr>
            </w:pPr>
            <w:r>
              <w:rPr>
                <w:sz w:val="28"/>
                <w:szCs w:val="28"/>
                <w:lang w:val="uk-UA"/>
              </w:rPr>
              <w:t>Залежно від вартості послуг</w:t>
            </w:r>
          </w:p>
        </w:tc>
      </w:tr>
      <w:tr w:rsidR="00D40D99" w:rsidRPr="00B217F1" w:rsidTr="00C01DD2">
        <w:trPr>
          <w:trHeight w:val="1767"/>
        </w:trPr>
        <w:tc>
          <w:tcPr>
            <w:tcW w:w="534"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2.</w:t>
            </w:r>
          </w:p>
        </w:tc>
        <w:tc>
          <w:tcPr>
            <w:tcW w:w="2126" w:type="dxa"/>
            <w:shd w:val="clear" w:color="auto" w:fill="auto"/>
          </w:tcPr>
          <w:p w:rsidR="00D40D99" w:rsidRPr="00B217F1" w:rsidRDefault="00D40D99" w:rsidP="00C01DD2">
            <w:pPr>
              <w:contextualSpacing/>
              <w:rPr>
                <w:sz w:val="28"/>
                <w:szCs w:val="28"/>
                <w:lang w:val="uk-UA"/>
              </w:rPr>
            </w:pPr>
            <w:r w:rsidRPr="00B217F1">
              <w:rPr>
                <w:sz w:val="28"/>
                <w:szCs w:val="28"/>
                <w:lang w:val="uk-UA"/>
              </w:rPr>
              <w:t>Поновити знаки пожежної безпеки адміністративний будинок (при необхідності)</w:t>
            </w:r>
          </w:p>
        </w:tc>
        <w:tc>
          <w:tcPr>
            <w:tcW w:w="850"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Комп.</w:t>
            </w:r>
          </w:p>
        </w:tc>
        <w:tc>
          <w:tcPr>
            <w:tcW w:w="709"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1</w:t>
            </w:r>
          </w:p>
        </w:tc>
        <w:tc>
          <w:tcPr>
            <w:tcW w:w="1418"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І квартал</w:t>
            </w:r>
          </w:p>
        </w:tc>
        <w:tc>
          <w:tcPr>
            <w:tcW w:w="1417" w:type="dxa"/>
            <w:shd w:val="clear" w:color="auto" w:fill="auto"/>
          </w:tcPr>
          <w:p w:rsidR="00D40D99" w:rsidRPr="00CE6A13" w:rsidRDefault="00D40D99" w:rsidP="00C01DD2">
            <w:pPr>
              <w:contextualSpacing/>
              <w:jc w:val="both"/>
              <w:rPr>
                <w:sz w:val="28"/>
                <w:szCs w:val="28"/>
                <w:lang w:val="uk-UA"/>
              </w:rPr>
            </w:pPr>
            <w:r w:rsidRPr="00CE6A13">
              <w:rPr>
                <w:sz w:val="28"/>
                <w:szCs w:val="28"/>
                <w:lang w:val="uk-UA"/>
              </w:rPr>
              <w:t>Відповідальний за пож. безпеку</w:t>
            </w:r>
          </w:p>
        </w:tc>
        <w:tc>
          <w:tcPr>
            <w:tcW w:w="1843" w:type="dxa"/>
          </w:tcPr>
          <w:p w:rsidR="00D40D99" w:rsidRPr="00CE6A13" w:rsidRDefault="00D40D99" w:rsidP="00C01DD2">
            <w:pPr>
              <w:contextualSpacing/>
              <w:jc w:val="both"/>
              <w:rPr>
                <w:sz w:val="28"/>
                <w:szCs w:val="28"/>
                <w:lang w:val="uk-UA"/>
              </w:rPr>
            </w:pPr>
            <w:r>
              <w:rPr>
                <w:sz w:val="28"/>
                <w:szCs w:val="28"/>
                <w:lang w:val="uk-UA"/>
              </w:rPr>
              <w:t>Залежно від вартості послуг</w:t>
            </w:r>
          </w:p>
        </w:tc>
      </w:tr>
      <w:tr w:rsidR="00D40D99" w:rsidRPr="00B217F1" w:rsidTr="00C01DD2">
        <w:tc>
          <w:tcPr>
            <w:tcW w:w="534"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3.</w:t>
            </w:r>
          </w:p>
        </w:tc>
        <w:tc>
          <w:tcPr>
            <w:tcW w:w="2126" w:type="dxa"/>
            <w:shd w:val="clear" w:color="auto" w:fill="auto"/>
          </w:tcPr>
          <w:p w:rsidR="00D40D99" w:rsidRPr="00B217F1" w:rsidRDefault="00D40D99" w:rsidP="00C01DD2">
            <w:pPr>
              <w:contextualSpacing/>
              <w:rPr>
                <w:sz w:val="28"/>
                <w:szCs w:val="28"/>
                <w:lang w:val="uk-UA"/>
              </w:rPr>
            </w:pPr>
            <w:r w:rsidRPr="00B217F1">
              <w:rPr>
                <w:sz w:val="28"/>
                <w:szCs w:val="28"/>
                <w:lang w:val="uk-UA"/>
              </w:rPr>
              <w:t>Забезпечити керівників підрозділів необхідною нормативно-правовою документацією</w:t>
            </w:r>
          </w:p>
        </w:tc>
        <w:tc>
          <w:tcPr>
            <w:tcW w:w="850"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Чол.</w:t>
            </w:r>
          </w:p>
        </w:tc>
        <w:tc>
          <w:tcPr>
            <w:tcW w:w="709"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5</w:t>
            </w:r>
          </w:p>
        </w:tc>
        <w:tc>
          <w:tcPr>
            <w:tcW w:w="1418" w:type="dxa"/>
            <w:shd w:val="clear" w:color="auto" w:fill="auto"/>
          </w:tcPr>
          <w:p w:rsidR="00D40D99" w:rsidRPr="00B217F1" w:rsidRDefault="00D40D99" w:rsidP="00C01DD2">
            <w:pPr>
              <w:contextualSpacing/>
              <w:jc w:val="both"/>
              <w:rPr>
                <w:sz w:val="28"/>
                <w:szCs w:val="28"/>
                <w:lang w:val="uk-UA"/>
              </w:rPr>
            </w:pPr>
            <w:r>
              <w:rPr>
                <w:sz w:val="28"/>
                <w:szCs w:val="28"/>
                <w:lang w:val="uk-UA"/>
              </w:rPr>
              <w:t>І-ІІІ кв</w:t>
            </w:r>
            <w:r w:rsidRPr="00B217F1">
              <w:rPr>
                <w:sz w:val="28"/>
                <w:szCs w:val="28"/>
                <w:lang w:val="uk-UA"/>
              </w:rPr>
              <w:t>артал</w:t>
            </w:r>
          </w:p>
        </w:tc>
        <w:tc>
          <w:tcPr>
            <w:tcW w:w="1417" w:type="dxa"/>
            <w:shd w:val="clear" w:color="auto" w:fill="auto"/>
          </w:tcPr>
          <w:p w:rsidR="00D40D99" w:rsidRPr="00CE6A13" w:rsidRDefault="00D40D99" w:rsidP="00C01DD2">
            <w:pPr>
              <w:contextualSpacing/>
              <w:jc w:val="both"/>
              <w:rPr>
                <w:sz w:val="28"/>
                <w:szCs w:val="28"/>
                <w:lang w:val="uk-UA"/>
              </w:rPr>
            </w:pPr>
            <w:r w:rsidRPr="00CE6A13">
              <w:rPr>
                <w:sz w:val="28"/>
                <w:szCs w:val="28"/>
                <w:lang w:val="uk-UA"/>
              </w:rPr>
              <w:t>Інженер з ОП</w:t>
            </w:r>
          </w:p>
        </w:tc>
        <w:tc>
          <w:tcPr>
            <w:tcW w:w="1843" w:type="dxa"/>
          </w:tcPr>
          <w:p w:rsidR="00D40D99" w:rsidRPr="00CE6A13" w:rsidRDefault="00D40D99" w:rsidP="00C01DD2">
            <w:pPr>
              <w:contextualSpacing/>
              <w:jc w:val="both"/>
              <w:rPr>
                <w:sz w:val="28"/>
                <w:szCs w:val="28"/>
                <w:lang w:val="uk-UA"/>
              </w:rPr>
            </w:pPr>
            <w:r>
              <w:rPr>
                <w:sz w:val="28"/>
                <w:szCs w:val="28"/>
                <w:lang w:val="uk-UA"/>
              </w:rPr>
              <w:t>Залежно від вартості послуг</w:t>
            </w:r>
          </w:p>
        </w:tc>
      </w:tr>
      <w:tr w:rsidR="00D40D99" w:rsidRPr="00B217F1" w:rsidTr="00C01DD2">
        <w:tc>
          <w:tcPr>
            <w:tcW w:w="534"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4.</w:t>
            </w:r>
          </w:p>
        </w:tc>
        <w:tc>
          <w:tcPr>
            <w:tcW w:w="2126" w:type="dxa"/>
            <w:shd w:val="clear" w:color="auto" w:fill="auto"/>
          </w:tcPr>
          <w:p w:rsidR="00D40D99" w:rsidRPr="00B217F1" w:rsidRDefault="00D40D99" w:rsidP="00C01DD2">
            <w:pPr>
              <w:contextualSpacing/>
              <w:rPr>
                <w:sz w:val="28"/>
                <w:szCs w:val="28"/>
                <w:lang w:val="uk-UA"/>
              </w:rPr>
            </w:pPr>
            <w:r w:rsidRPr="00B217F1">
              <w:rPr>
                <w:sz w:val="28"/>
                <w:szCs w:val="28"/>
                <w:lang w:val="uk-UA"/>
              </w:rPr>
              <w:t>Провести навчання та перевірку знань з питань охорони праці та пожежної безпеки керівництву ТЦ</w:t>
            </w:r>
          </w:p>
        </w:tc>
        <w:tc>
          <w:tcPr>
            <w:tcW w:w="850"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Чол.</w:t>
            </w:r>
          </w:p>
        </w:tc>
        <w:tc>
          <w:tcPr>
            <w:tcW w:w="709"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3</w:t>
            </w:r>
          </w:p>
        </w:tc>
        <w:tc>
          <w:tcPr>
            <w:tcW w:w="1418"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І-ІІІ квартал</w:t>
            </w:r>
          </w:p>
        </w:tc>
        <w:tc>
          <w:tcPr>
            <w:tcW w:w="1417" w:type="dxa"/>
            <w:shd w:val="clear" w:color="auto" w:fill="auto"/>
          </w:tcPr>
          <w:p w:rsidR="00D40D99" w:rsidRPr="00CE6A13" w:rsidRDefault="00D40D99" w:rsidP="00C01DD2">
            <w:pPr>
              <w:contextualSpacing/>
              <w:jc w:val="both"/>
              <w:rPr>
                <w:sz w:val="28"/>
                <w:szCs w:val="28"/>
                <w:lang w:val="uk-UA"/>
              </w:rPr>
            </w:pPr>
            <w:r w:rsidRPr="00CE6A13">
              <w:rPr>
                <w:sz w:val="28"/>
                <w:szCs w:val="28"/>
                <w:lang w:val="uk-UA"/>
              </w:rPr>
              <w:t>Інспектор з кадрів</w:t>
            </w:r>
          </w:p>
          <w:p w:rsidR="00D40D99" w:rsidRPr="00CE6A13" w:rsidRDefault="00D40D99" w:rsidP="00C01DD2">
            <w:pPr>
              <w:contextualSpacing/>
              <w:jc w:val="both"/>
              <w:rPr>
                <w:sz w:val="28"/>
                <w:szCs w:val="28"/>
                <w:lang w:val="uk-UA"/>
              </w:rPr>
            </w:pPr>
            <w:r w:rsidRPr="00CE6A13">
              <w:rPr>
                <w:sz w:val="28"/>
                <w:szCs w:val="28"/>
                <w:lang w:val="uk-UA"/>
              </w:rPr>
              <w:t>Інженер з ОП</w:t>
            </w:r>
          </w:p>
        </w:tc>
        <w:tc>
          <w:tcPr>
            <w:tcW w:w="1843" w:type="dxa"/>
          </w:tcPr>
          <w:p w:rsidR="00D40D99" w:rsidRPr="00CE6A13" w:rsidRDefault="00D40D99" w:rsidP="00C01DD2">
            <w:pPr>
              <w:contextualSpacing/>
              <w:jc w:val="both"/>
              <w:rPr>
                <w:sz w:val="28"/>
                <w:szCs w:val="28"/>
                <w:lang w:val="uk-UA"/>
              </w:rPr>
            </w:pPr>
            <w:r>
              <w:rPr>
                <w:sz w:val="28"/>
                <w:szCs w:val="28"/>
                <w:lang w:val="uk-UA"/>
              </w:rPr>
              <w:t>Залежно від вартості послуг</w:t>
            </w:r>
          </w:p>
        </w:tc>
      </w:tr>
    </w:tbl>
    <w:p w:rsidR="00D40D99" w:rsidRPr="00977365" w:rsidRDefault="00D40D99" w:rsidP="00D40D99">
      <w:pPr>
        <w:contextualSpacing/>
        <w:jc w:val="right"/>
        <w:rPr>
          <w:b/>
          <w:sz w:val="28"/>
          <w:szCs w:val="28"/>
          <w:lang w:val="uk-UA"/>
        </w:rPr>
      </w:pPr>
      <w:r>
        <w:rPr>
          <w:b/>
          <w:sz w:val="28"/>
          <w:szCs w:val="28"/>
          <w:lang w:val="uk-UA"/>
        </w:rPr>
        <w:t xml:space="preserve">      </w:t>
      </w:r>
      <w:r w:rsidRPr="00B217F1">
        <w:rPr>
          <w:b/>
          <w:sz w:val="28"/>
          <w:szCs w:val="28"/>
          <w:lang w:val="uk-UA"/>
        </w:rPr>
        <w:t xml:space="preserve">Додаток 14  </w:t>
      </w:r>
    </w:p>
    <w:p w:rsidR="00D40D99" w:rsidRPr="00B217F1" w:rsidRDefault="00D40D99" w:rsidP="00D40D99">
      <w:pPr>
        <w:tabs>
          <w:tab w:val="left" w:pos="542"/>
          <w:tab w:val="center" w:pos="4537"/>
        </w:tabs>
        <w:ind w:hanging="720"/>
        <w:contextualSpacing/>
        <w:jc w:val="right"/>
        <w:rPr>
          <w:b/>
          <w:sz w:val="28"/>
          <w:szCs w:val="28"/>
          <w:lang w:val="uk-UA"/>
        </w:rPr>
      </w:pPr>
      <w:r w:rsidRPr="00B217F1">
        <w:rPr>
          <w:b/>
          <w:sz w:val="28"/>
          <w:szCs w:val="28"/>
          <w:lang w:val="uk-UA"/>
        </w:rPr>
        <w:t xml:space="preserve">                                                                                             «ЗАТВЕРДЖУЮ»:</w:t>
      </w:r>
    </w:p>
    <w:p w:rsidR="00D40D99" w:rsidRDefault="00D40D99" w:rsidP="00D40D99">
      <w:pPr>
        <w:tabs>
          <w:tab w:val="left" w:pos="-240"/>
          <w:tab w:val="left" w:pos="5040"/>
          <w:tab w:val="left" w:pos="5880"/>
          <w:tab w:val="left" w:pos="7100"/>
        </w:tabs>
        <w:ind w:hanging="720"/>
        <w:contextualSpacing/>
        <w:jc w:val="right"/>
        <w:rPr>
          <w:b/>
          <w:sz w:val="28"/>
          <w:szCs w:val="28"/>
          <w:lang w:val="uk-UA"/>
        </w:rPr>
      </w:pPr>
      <w:r w:rsidRPr="00B217F1">
        <w:rPr>
          <w:b/>
          <w:sz w:val="28"/>
          <w:szCs w:val="28"/>
          <w:lang w:val="uk-UA"/>
        </w:rPr>
        <w:t xml:space="preserve">                                                                                  </w:t>
      </w:r>
      <w:r>
        <w:rPr>
          <w:b/>
          <w:sz w:val="28"/>
          <w:szCs w:val="28"/>
          <w:lang w:val="uk-UA"/>
        </w:rPr>
        <w:t xml:space="preserve">  </w:t>
      </w:r>
      <w:r w:rsidRPr="00B217F1">
        <w:rPr>
          <w:b/>
          <w:sz w:val="28"/>
          <w:szCs w:val="28"/>
          <w:lang w:val="uk-UA"/>
        </w:rPr>
        <w:t xml:space="preserve">Директор </w:t>
      </w:r>
    </w:p>
    <w:p w:rsidR="00D40D99" w:rsidRPr="00B217F1" w:rsidRDefault="00D40D99" w:rsidP="00D40D99">
      <w:pPr>
        <w:tabs>
          <w:tab w:val="left" w:pos="-240"/>
          <w:tab w:val="left" w:pos="5040"/>
          <w:tab w:val="left" w:pos="5880"/>
          <w:tab w:val="left" w:pos="7100"/>
        </w:tabs>
        <w:ind w:hanging="720"/>
        <w:contextualSpacing/>
        <w:jc w:val="right"/>
        <w:rPr>
          <w:b/>
          <w:sz w:val="28"/>
          <w:szCs w:val="28"/>
          <w:lang w:val="uk-UA"/>
        </w:rPr>
      </w:pPr>
      <w:r>
        <w:rPr>
          <w:b/>
          <w:sz w:val="28"/>
          <w:szCs w:val="28"/>
          <w:lang w:val="uk-UA"/>
        </w:rPr>
        <w:t xml:space="preserve">                                                                                    </w:t>
      </w:r>
      <w:r w:rsidRPr="00B217F1">
        <w:rPr>
          <w:b/>
          <w:sz w:val="28"/>
          <w:szCs w:val="28"/>
          <w:lang w:val="uk-UA"/>
        </w:rPr>
        <w:t>Козятинського міського</w:t>
      </w:r>
      <w:r w:rsidR="00313102">
        <w:rPr>
          <w:b/>
          <w:sz w:val="28"/>
          <w:szCs w:val="28"/>
          <w:lang w:val="uk-UA"/>
        </w:rPr>
        <w:t xml:space="preserve"> </w:t>
      </w:r>
      <w:r w:rsidRPr="00B217F1">
        <w:rPr>
          <w:b/>
          <w:sz w:val="28"/>
          <w:szCs w:val="28"/>
          <w:lang w:val="uk-UA"/>
        </w:rPr>
        <w:t>територіального центру</w:t>
      </w:r>
    </w:p>
    <w:p w:rsidR="00D40D99" w:rsidRPr="00B217F1" w:rsidRDefault="00D40D99" w:rsidP="00D40D99">
      <w:pPr>
        <w:tabs>
          <w:tab w:val="left" w:pos="-240"/>
          <w:tab w:val="left" w:pos="5040"/>
          <w:tab w:val="left" w:pos="5880"/>
          <w:tab w:val="left" w:pos="7100"/>
        </w:tabs>
        <w:ind w:hanging="720"/>
        <w:contextualSpacing/>
        <w:jc w:val="right"/>
        <w:rPr>
          <w:b/>
          <w:sz w:val="28"/>
          <w:szCs w:val="28"/>
          <w:lang w:val="uk-UA"/>
        </w:rPr>
      </w:pPr>
      <w:r w:rsidRPr="00B217F1">
        <w:rPr>
          <w:b/>
          <w:sz w:val="28"/>
          <w:szCs w:val="28"/>
          <w:lang w:val="uk-UA"/>
        </w:rPr>
        <w:t xml:space="preserve">                                                                                    соціального обслуговування</w:t>
      </w:r>
    </w:p>
    <w:p w:rsidR="00D40D99" w:rsidRPr="00B217F1" w:rsidRDefault="00D40D99" w:rsidP="00D40D99">
      <w:pPr>
        <w:tabs>
          <w:tab w:val="left" w:pos="-240"/>
          <w:tab w:val="left" w:pos="5040"/>
          <w:tab w:val="left" w:pos="5880"/>
          <w:tab w:val="left" w:pos="7100"/>
        </w:tabs>
        <w:ind w:hanging="720"/>
        <w:contextualSpacing/>
        <w:jc w:val="right"/>
        <w:rPr>
          <w:b/>
          <w:sz w:val="28"/>
          <w:szCs w:val="28"/>
          <w:lang w:val="uk-UA"/>
        </w:rPr>
      </w:pPr>
      <w:r w:rsidRPr="00B217F1">
        <w:rPr>
          <w:b/>
          <w:sz w:val="28"/>
          <w:szCs w:val="28"/>
          <w:lang w:val="uk-UA"/>
        </w:rPr>
        <w:t xml:space="preserve">                                                                                    ______________ </w:t>
      </w:r>
      <w:r>
        <w:rPr>
          <w:b/>
          <w:sz w:val="28"/>
          <w:szCs w:val="28"/>
          <w:lang w:val="uk-UA"/>
        </w:rPr>
        <w:t>Ольга ДАЦЮК</w:t>
      </w:r>
    </w:p>
    <w:p w:rsidR="00D40D99" w:rsidRPr="00B217F1" w:rsidRDefault="00D40D99" w:rsidP="00D40D99">
      <w:pPr>
        <w:tabs>
          <w:tab w:val="left" w:pos="-240"/>
          <w:tab w:val="left" w:pos="5040"/>
          <w:tab w:val="left" w:pos="5880"/>
          <w:tab w:val="left" w:pos="7100"/>
        </w:tabs>
        <w:ind w:hanging="720"/>
        <w:contextualSpacing/>
        <w:jc w:val="right"/>
        <w:rPr>
          <w:b/>
          <w:sz w:val="28"/>
          <w:szCs w:val="28"/>
          <w:lang w:val="uk-UA"/>
        </w:rPr>
      </w:pPr>
      <w:r>
        <w:rPr>
          <w:b/>
          <w:sz w:val="28"/>
          <w:szCs w:val="28"/>
          <w:lang w:val="uk-UA"/>
        </w:rPr>
        <w:t>31 березня 2025</w:t>
      </w:r>
      <w:r w:rsidRPr="00B217F1">
        <w:rPr>
          <w:b/>
          <w:sz w:val="28"/>
          <w:szCs w:val="28"/>
          <w:lang w:val="uk-UA"/>
        </w:rPr>
        <w:t>р.</w:t>
      </w:r>
    </w:p>
    <w:p w:rsidR="00D40D99" w:rsidRPr="00B217F1" w:rsidRDefault="00D40D99" w:rsidP="00D40D99">
      <w:pPr>
        <w:contextualSpacing/>
        <w:jc w:val="center"/>
        <w:rPr>
          <w:vanish/>
          <w:sz w:val="28"/>
          <w:szCs w:val="28"/>
          <w:lang w:val="uk-UA"/>
        </w:rPr>
      </w:pPr>
    </w:p>
    <w:p w:rsidR="00D40D99" w:rsidRPr="00B217F1" w:rsidRDefault="00D40D99" w:rsidP="00D40D99">
      <w:pPr>
        <w:contextualSpacing/>
        <w:jc w:val="center"/>
        <w:rPr>
          <w:b/>
          <w:sz w:val="28"/>
          <w:szCs w:val="28"/>
          <w:lang w:val="uk-UA"/>
        </w:rPr>
      </w:pPr>
      <w:r w:rsidRPr="00B217F1">
        <w:rPr>
          <w:b/>
          <w:sz w:val="28"/>
          <w:szCs w:val="28"/>
          <w:lang w:val="uk-UA"/>
        </w:rPr>
        <w:t>ПЕРЕЛІК ПОСАД</w:t>
      </w:r>
    </w:p>
    <w:p w:rsidR="00D40D99" w:rsidRPr="00B217F1" w:rsidRDefault="00D40D99" w:rsidP="00D40D99">
      <w:pPr>
        <w:contextualSpacing/>
        <w:jc w:val="center"/>
        <w:rPr>
          <w:b/>
          <w:sz w:val="28"/>
          <w:szCs w:val="28"/>
          <w:lang w:val="uk-UA"/>
        </w:rPr>
      </w:pPr>
      <w:r w:rsidRPr="00B217F1">
        <w:rPr>
          <w:b/>
          <w:sz w:val="28"/>
          <w:szCs w:val="28"/>
          <w:lang w:val="uk-UA"/>
        </w:rPr>
        <w:t>Козятинського міського територіального центру соціального обслуговування, яким передбачено підвищення на 15% за шкідливі та важкі умовами праці та 20% за обслуговування осіб із значно зниженою рухомою активністю та ліжкових хворих</w:t>
      </w:r>
    </w:p>
    <w:p w:rsidR="00D40D99" w:rsidRPr="00B217F1" w:rsidRDefault="00D40D99" w:rsidP="00D40D99">
      <w:pPr>
        <w:contextualSpacing/>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3769"/>
        <w:gridCol w:w="1533"/>
        <w:gridCol w:w="2352"/>
        <w:gridCol w:w="1346"/>
      </w:tblGrid>
      <w:tr w:rsidR="00D40D99" w:rsidRPr="00B217F1" w:rsidTr="00C01DD2">
        <w:tc>
          <w:tcPr>
            <w:tcW w:w="555" w:type="dxa"/>
            <w:shd w:val="clear" w:color="auto" w:fill="auto"/>
          </w:tcPr>
          <w:p w:rsidR="00D40D99" w:rsidRPr="00B217F1" w:rsidRDefault="00D40D99" w:rsidP="00C01DD2">
            <w:pPr>
              <w:contextualSpacing/>
              <w:jc w:val="both"/>
              <w:rPr>
                <w:b/>
                <w:sz w:val="28"/>
                <w:szCs w:val="28"/>
                <w:lang w:val="uk-UA"/>
              </w:rPr>
            </w:pPr>
            <w:r w:rsidRPr="00B217F1">
              <w:rPr>
                <w:color w:val="000000"/>
                <w:sz w:val="28"/>
                <w:szCs w:val="28"/>
                <w:lang w:val="uk-UA" w:eastAsia="uk-UA"/>
              </w:rPr>
              <w:t>№ з/п</w:t>
            </w:r>
          </w:p>
        </w:tc>
        <w:tc>
          <w:tcPr>
            <w:tcW w:w="3769" w:type="dxa"/>
            <w:shd w:val="clear" w:color="auto" w:fill="auto"/>
          </w:tcPr>
          <w:p w:rsidR="00D40D99" w:rsidRPr="00B217F1" w:rsidRDefault="00D40D99" w:rsidP="00C01DD2">
            <w:pPr>
              <w:contextualSpacing/>
              <w:jc w:val="both"/>
              <w:rPr>
                <w:b/>
                <w:sz w:val="28"/>
                <w:szCs w:val="28"/>
                <w:lang w:val="uk-UA"/>
              </w:rPr>
            </w:pPr>
            <w:r w:rsidRPr="00B217F1">
              <w:rPr>
                <w:color w:val="000000"/>
                <w:sz w:val="28"/>
                <w:szCs w:val="28"/>
                <w:lang w:val="uk-UA" w:eastAsia="uk-UA"/>
              </w:rPr>
              <w:t>Назва посади</w:t>
            </w:r>
          </w:p>
        </w:tc>
        <w:tc>
          <w:tcPr>
            <w:tcW w:w="1533" w:type="dxa"/>
            <w:shd w:val="clear" w:color="auto" w:fill="auto"/>
          </w:tcPr>
          <w:p w:rsidR="00D40D99" w:rsidRPr="00B217F1" w:rsidRDefault="00D40D99" w:rsidP="00C01DD2">
            <w:pPr>
              <w:contextualSpacing/>
              <w:jc w:val="both"/>
              <w:rPr>
                <w:color w:val="000000"/>
                <w:sz w:val="28"/>
                <w:szCs w:val="28"/>
                <w:lang w:val="uk-UA" w:eastAsia="uk-UA"/>
              </w:rPr>
            </w:pPr>
            <w:r w:rsidRPr="00B217F1">
              <w:rPr>
                <w:color w:val="000000"/>
                <w:sz w:val="28"/>
                <w:szCs w:val="28"/>
                <w:lang w:val="uk-UA" w:eastAsia="uk-UA"/>
              </w:rPr>
              <w:t>15%</w:t>
            </w:r>
          </w:p>
          <w:p w:rsidR="00D40D99" w:rsidRPr="00B217F1" w:rsidRDefault="00D40D99" w:rsidP="00C01DD2">
            <w:pPr>
              <w:contextualSpacing/>
              <w:jc w:val="both"/>
              <w:rPr>
                <w:b/>
                <w:sz w:val="28"/>
                <w:szCs w:val="28"/>
                <w:lang w:val="uk-UA"/>
              </w:rPr>
            </w:pPr>
            <w:r w:rsidRPr="00B217F1">
              <w:rPr>
                <w:color w:val="000000"/>
                <w:sz w:val="28"/>
                <w:szCs w:val="28"/>
                <w:lang w:val="uk-UA" w:eastAsia="uk-UA"/>
              </w:rPr>
              <w:t>за шкідливі та важкі умови праці</w:t>
            </w:r>
          </w:p>
        </w:tc>
        <w:tc>
          <w:tcPr>
            <w:tcW w:w="2352"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20%</w:t>
            </w:r>
          </w:p>
          <w:p w:rsidR="00D40D99" w:rsidRPr="00B217F1" w:rsidRDefault="00D40D99" w:rsidP="00C01DD2">
            <w:pPr>
              <w:contextualSpacing/>
              <w:jc w:val="both"/>
              <w:rPr>
                <w:b/>
                <w:sz w:val="28"/>
                <w:szCs w:val="28"/>
                <w:lang w:val="uk-UA"/>
              </w:rPr>
            </w:pPr>
            <w:r w:rsidRPr="00B217F1">
              <w:rPr>
                <w:sz w:val="28"/>
                <w:szCs w:val="28"/>
                <w:lang w:val="uk-UA"/>
              </w:rPr>
              <w:t>за обслуговування осіб із значно зниженою рухомою активністю та ліжкових хворих</w:t>
            </w:r>
          </w:p>
        </w:tc>
        <w:tc>
          <w:tcPr>
            <w:tcW w:w="1346" w:type="dxa"/>
            <w:shd w:val="clear" w:color="auto" w:fill="auto"/>
          </w:tcPr>
          <w:p w:rsidR="00D40D99" w:rsidRPr="00B217F1" w:rsidRDefault="00D40D99" w:rsidP="00C01DD2">
            <w:pPr>
              <w:contextualSpacing/>
              <w:jc w:val="both"/>
              <w:rPr>
                <w:b/>
                <w:sz w:val="28"/>
                <w:szCs w:val="28"/>
                <w:lang w:val="uk-UA"/>
              </w:rPr>
            </w:pPr>
            <w:r w:rsidRPr="00B217F1">
              <w:rPr>
                <w:color w:val="000000"/>
                <w:sz w:val="28"/>
                <w:szCs w:val="28"/>
                <w:lang w:val="uk-UA" w:eastAsia="uk-UA"/>
              </w:rPr>
              <w:t>Примітка</w:t>
            </w:r>
          </w:p>
        </w:tc>
      </w:tr>
      <w:tr w:rsidR="00D40D99" w:rsidRPr="00B217F1" w:rsidTr="00C01DD2">
        <w:tc>
          <w:tcPr>
            <w:tcW w:w="9555" w:type="dxa"/>
            <w:gridSpan w:val="5"/>
            <w:shd w:val="clear" w:color="auto" w:fill="auto"/>
          </w:tcPr>
          <w:p w:rsidR="00D40D99" w:rsidRPr="00B217F1" w:rsidRDefault="00D40D99" w:rsidP="00C01DD2">
            <w:pPr>
              <w:contextualSpacing/>
              <w:jc w:val="both"/>
              <w:rPr>
                <w:b/>
                <w:sz w:val="28"/>
                <w:szCs w:val="28"/>
                <w:lang w:val="uk-UA"/>
              </w:rPr>
            </w:pPr>
            <w:r w:rsidRPr="00B217F1">
              <w:rPr>
                <w:b/>
                <w:color w:val="000000"/>
                <w:sz w:val="28"/>
                <w:szCs w:val="28"/>
                <w:lang w:val="uk-UA" w:eastAsia="uk-UA"/>
              </w:rPr>
              <w:t>Відділення соціальної допомоги вдома</w:t>
            </w:r>
          </w:p>
        </w:tc>
      </w:tr>
      <w:tr w:rsidR="00D40D99" w:rsidRPr="00B217F1" w:rsidTr="00C01DD2">
        <w:tc>
          <w:tcPr>
            <w:tcW w:w="555"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1.</w:t>
            </w:r>
          </w:p>
        </w:tc>
        <w:tc>
          <w:tcPr>
            <w:tcW w:w="3769" w:type="dxa"/>
            <w:shd w:val="clear" w:color="auto" w:fill="auto"/>
          </w:tcPr>
          <w:p w:rsidR="00D40D99" w:rsidRPr="00B217F1" w:rsidRDefault="00D40D99" w:rsidP="00C01DD2">
            <w:pPr>
              <w:contextualSpacing/>
              <w:jc w:val="both"/>
              <w:rPr>
                <w:b/>
                <w:sz w:val="28"/>
                <w:szCs w:val="28"/>
                <w:lang w:val="uk-UA"/>
              </w:rPr>
            </w:pPr>
            <w:r w:rsidRPr="00B217F1">
              <w:rPr>
                <w:color w:val="000000"/>
                <w:sz w:val="28"/>
                <w:szCs w:val="28"/>
                <w:lang w:val="uk-UA" w:eastAsia="uk-UA"/>
              </w:rPr>
              <w:t>Фахівець із соціальної допомоги</w:t>
            </w:r>
          </w:p>
        </w:tc>
        <w:tc>
          <w:tcPr>
            <w:tcW w:w="1533" w:type="dxa"/>
            <w:shd w:val="clear" w:color="auto" w:fill="auto"/>
            <w:vAlign w:val="center"/>
          </w:tcPr>
          <w:p w:rsidR="00D40D99" w:rsidRPr="00B217F1" w:rsidRDefault="00D40D99" w:rsidP="00C01DD2">
            <w:pPr>
              <w:contextualSpacing/>
              <w:jc w:val="both"/>
              <w:rPr>
                <w:color w:val="000000"/>
                <w:sz w:val="28"/>
                <w:szCs w:val="28"/>
                <w:lang w:val="uk-UA" w:eastAsia="uk-UA"/>
              </w:rPr>
            </w:pPr>
            <w:r w:rsidRPr="00B217F1">
              <w:rPr>
                <w:color w:val="000000"/>
                <w:sz w:val="28"/>
                <w:szCs w:val="28"/>
                <w:lang w:val="uk-UA" w:eastAsia="uk-UA"/>
              </w:rPr>
              <w:t>15%</w:t>
            </w:r>
          </w:p>
        </w:tc>
        <w:tc>
          <w:tcPr>
            <w:tcW w:w="2352" w:type="dxa"/>
            <w:shd w:val="clear" w:color="auto" w:fill="auto"/>
            <w:vAlign w:val="center"/>
          </w:tcPr>
          <w:p w:rsidR="00D40D99" w:rsidRPr="00B217F1" w:rsidRDefault="00D40D99" w:rsidP="00C01DD2">
            <w:pPr>
              <w:contextualSpacing/>
              <w:jc w:val="both"/>
              <w:rPr>
                <w:color w:val="000000"/>
                <w:sz w:val="28"/>
                <w:szCs w:val="28"/>
                <w:lang w:val="uk-UA" w:eastAsia="uk-UA"/>
              </w:rPr>
            </w:pPr>
            <w:r w:rsidRPr="00B217F1">
              <w:rPr>
                <w:color w:val="000000"/>
                <w:sz w:val="28"/>
                <w:szCs w:val="28"/>
                <w:lang w:val="uk-UA" w:eastAsia="uk-UA"/>
              </w:rPr>
              <w:t>-</w:t>
            </w:r>
          </w:p>
        </w:tc>
        <w:tc>
          <w:tcPr>
            <w:tcW w:w="1346" w:type="dxa"/>
            <w:shd w:val="clear" w:color="auto" w:fill="auto"/>
          </w:tcPr>
          <w:p w:rsidR="00D40D99" w:rsidRPr="00B217F1" w:rsidRDefault="00D40D99" w:rsidP="00C01DD2">
            <w:pPr>
              <w:contextualSpacing/>
              <w:jc w:val="both"/>
              <w:rPr>
                <w:b/>
                <w:sz w:val="28"/>
                <w:szCs w:val="28"/>
                <w:lang w:val="uk-UA"/>
              </w:rPr>
            </w:pPr>
          </w:p>
        </w:tc>
      </w:tr>
      <w:tr w:rsidR="00D40D99" w:rsidRPr="00B217F1" w:rsidTr="00C01DD2">
        <w:tc>
          <w:tcPr>
            <w:tcW w:w="555"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2.</w:t>
            </w:r>
          </w:p>
        </w:tc>
        <w:tc>
          <w:tcPr>
            <w:tcW w:w="3769" w:type="dxa"/>
            <w:shd w:val="clear" w:color="auto" w:fill="auto"/>
          </w:tcPr>
          <w:p w:rsidR="00D40D99" w:rsidRPr="00B217F1" w:rsidRDefault="00D40D99" w:rsidP="00C01DD2">
            <w:pPr>
              <w:contextualSpacing/>
              <w:jc w:val="both"/>
              <w:rPr>
                <w:color w:val="000000"/>
                <w:sz w:val="28"/>
                <w:szCs w:val="28"/>
                <w:lang w:val="uk-UA" w:eastAsia="uk-UA"/>
              </w:rPr>
            </w:pPr>
            <w:r w:rsidRPr="00B217F1">
              <w:rPr>
                <w:color w:val="000000"/>
                <w:sz w:val="28"/>
                <w:szCs w:val="28"/>
                <w:lang w:val="uk-UA" w:eastAsia="uk-UA"/>
              </w:rPr>
              <w:t>Соціальний працівник</w:t>
            </w:r>
          </w:p>
        </w:tc>
        <w:tc>
          <w:tcPr>
            <w:tcW w:w="1533" w:type="dxa"/>
            <w:shd w:val="clear" w:color="auto" w:fill="auto"/>
            <w:vAlign w:val="center"/>
          </w:tcPr>
          <w:p w:rsidR="00D40D99" w:rsidRPr="00B217F1" w:rsidRDefault="00D40D99" w:rsidP="00C01DD2">
            <w:pPr>
              <w:contextualSpacing/>
              <w:jc w:val="both"/>
              <w:rPr>
                <w:color w:val="000000"/>
                <w:sz w:val="28"/>
                <w:szCs w:val="28"/>
                <w:lang w:val="uk-UA" w:eastAsia="uk-UA"/>
              </w:rPr>
            </w:pPr>
            <w:r w:rsidRPr="00B217F1">
              <w:rPr>
                <w:color w:val="000000"/>
                <w:sz w:val="28"/>
                <w:szCs w:val="28"/>
                <w:lang w:val="uk-UA" w:eastAsia="uk-UA"/>
              </w:rPr>
              <w:t>15%</w:t>
            </w:r>
          </w:p>
        </w:tc>
        <w:tc>
          <w:tcPr>
            <w:tcW w:w="2352" w:type="dxa"/>
            <w:shd w:val="clear" w:color="auto" w:fill="auto"/>
            <w:vAlign w:val="center"/>
          </w:tcPr>
          <w:p w:rsidR="00D40D99" w:rsidRPr="00B217F1" w:rsidRDefault="00D40D99" w:rsidP="00C01DD2">
            <w:pPr>
              <w:contextualSpacing/>
              <w:jc w:val="both"/>
              <w:rPr>
                <w:color w:val="000000"/>
                <w:sz w:val="28"/>
                <w:szCs w:val="28"/>
                <w:lang w:val="uk-UA" w:eastAsia="uk-UA"/>
              </w:rPr>
            </w:pPr>
            <w:r w:rsidRPr="00B217F1">
              <w:rPr>
                <w:color w:val="000000"/>
                <w:sz w:val="28"/>
                <w:szCs w:val="28"/>
                <w:lang w:val="uk-UA" w:eastAsia="uk-UA"/>
              </w:rPr>
              <w:t>-</w:t>
            </w:r>
          </w:p>
        </w:tc>
        <w:tc>
          <w:tcPr>
            <w:tcW w:w="1346" w:type="dxa"/>
            <w:shd w:val="clear" w:color="auto" w:fill="auto"/>
          </w:tcPr>
          <w:p w:rsidR="00D40D99" w:rsidRPr="00B217F1" w:rsidRDefault="00D40D99" w:rsidP="00C01DD2">
            <w:pPr>
              <w:contextualSpacing/>
              <w:jc w:val="both"/>
              <w:rPr>
                <w:b/>
                <w:sz w:val="28"/>
                <w:szCs w:val="28"/>
                <w:lang w:val="uk-UA"/>
              </w:rPr>
            </w:pPr>
          </w:p>
        </w:tc>
      </w:tr>
      <w:tr w:rsidR="00D40D99" w:rsidRPr="00B217F1" w:rsidTr="00C01DD2">
        <w:tc>
          <w:tcPr>
            <w:tcW w:w="555"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3.</w:t>
            </w:r>
          </w:p>
        </w:tc>
        <w:tc>
          <w:tcPr>
            <w:tcW w:w="3769" w:type="dxa"/>
            <w:shd w:val="clear" w:color="auto" w:fill="auto"/>
          </w:tcPr>
          <w:p w:rsidR="00D40D99" w:rsidRPr="00B217F1" w:rsidRDefault="00D40D99" w:rsidP="00C01DD2">
            <w:pPr>
              <w:contextualSpacing/>
              <w:jc w:val="both"/>
              <w:rPr>
                <w:color w:val="000000"/>
                <w:sz w:val="28"/>
                <w:szCs w:val="28"/>
                <w:lang w:val="uk-UA" w:eastAsia="uk-UA"/>
              </w:rPr>
            </w:pPr>
            <w:r w:rsidRPr="00B217F1">
              <w:rPr>
                <w:color w:val="000000"/>
                <w:sz w:val="28"/>
                <w:szCs w:val="28"/>
                <w:lang w:val="uk-UA" w:eastAsia="uk-UA"/>
              </w:rPr>
              <w:t xml:space="preserve">Соціальний робітник </w:t>
            </w:r>
          </w:p>
        </w:tc>
        <w:tc>
          <w:tcPr>
            <w:tcW w:w="1533" w:type="dxa"/>
            <w:shd w:val="clear" w:color="auto" w:fill="auto"/>
            <w:vAlign w:val="center"/>
          </w:tcPr>
          <w:p w:rsidR="00D40D99" w:rsidRPr="00B217F1" w:rsidRDefault="00D40D99" w:rsidP="00C01DD2">
            <w:pPr>
              <w:contextualSpacing/>
              <w:jc w:val="both"/>
              <w:rPr>
                <w:color w:val="000000"/>
                <w:sz w:val="28"/>
                <w:szCs w:val="28"/>
                <w:lang w:val="uk-UA" w:eastAsia="uk-UA"/>
              </w:rPr>
            </w:pPr>
            <w:r w:rsidRPr="00B217F1">
              <w:rPr>
                <w:color w:val="000000"/>
                <w:sz w:val="28"/>
                <w:szCs w:val="28"/>
                <w:lang w:val="uk-UA" w:eastAsia="uk-UA"/>
              </w:rPr>
              <w:t>15%</w:t>
            </w:r>
          </w:p>
        </w:tc>
        <w:tc>
          <w:tcPr>
            <w:tcW w:w="2352" w:type="dxa"/>
            <w:shd w:val="clear" w:color="auto" w:fill="auto"/>
            <w:vAlign w:val="center"/>
          </w:tcPr>
          <w:p w:rsidR="00D40D99" w:rsidRPr="00B217F1" w:rsidRDefault="00D40D99" w:rsidP="00C01DD2">
            <w:pPr>
              <w:contextualSpacing/>
              <w:jc w:val="both"/>
              <w:rPr>
                <w:color w:val="000000"/>
                <w:sz w:val="28"/>
                <w:szCs w:val="28"/>
                <w:lang w:val="uk-UA" w:eastAsia="uk-UA"/>
              </w:rPr>
            </w:pPr>
            <w:r w:rsidRPr="00B217F1">
              <w:rPr>
                <w:sz w:val="28"/>
                <w:szCs w:val="28"/>
                <w:lang w:val="uk-UA"/>
              </w:rPr>
              <w:t>20%</w:t>
            </w:r>
          </w:p>
        </w:tc>
        <w:tc>
          <w:tcPr>
            <w:tcW w:w="1346" w:type="dxa"/>
            <w:shd w:val="clear" w:color="auto" w:fill="auto"/>
          </w:tcPr>
          <w:p w:rsidR="00D40D99" w:rsidRPr="00B217F1" w:rsidRDefault="00D40D99" w:rsidP="00C01DD2">
            <w:pPr>
              <w:contextualSpacing/>
              <w:jc w:val="both"/>
              <w:rPr>
                <w:b/>
                <w:sz w:val="28"/>
                <w:szCs w:val="28"/>
                <w:lang w:val="uk-UA"/>
              </w:rPr>
            </w:pPr>
          </w:p>
        </w:tc>
      </w:tr>
      <w:tr w:rsidR="00D40D99" w:rsidRPr="00B217F1" w:rsidTr="00C01DD2">
        <w:tc>
          <w:tcPr>
            <w:tcW w:w="9555" w:type="dxa"/>
            <w:gridSpan w:val="5"/>
            <w:shd w:val="clear" w:color="auto" w:fill="auto"/>
          </w:tcPr>
          <w:p w:rsidR="00D40D99" w:rsidRPr="00B217F1" w:rsidRDefault="00D40D99" w:rsidP="00C01DD2">
            <w:pPr>
              <w:contextualSpacing/>
              <w:jc w:val="both"/>
              <w:rPr>
                <w:b/>
                <w:color w:val="000000"/>
                <w:sz w:val="28"/>
                <w:szCs w:val="28"/>
                <w:lang w:val="uk-UA" w:eastAsia="uk-UA"/>
              </w:rPr>
            </w:pPr>
            <w:r w:rsidRPr="00B217F1">
              <w:rPr>
                <w:b/>
                <w:color w:val="000000"/>
                <w:sz w:val="28"/>
                <w:szCs w:val="28"/>
                <w:lang w:val="uk-UA" w:eastAsia="uk-UA"/>
              </w:rPr>
              <w:t>Відділення стаціонарного догляду</w:t>
            </w:r>
          </w:p>
          <w:p w:rsidR="00D40D99" w:rsidRPr="00B217F1" w:rsidRDefault="00D40D99" w:rsidP="00C01DD2">
            <w:pPr>
              <w:contextualSpacing/>
              <w:jc w:val="both"/>
              <w:rPr>
                <w:b/>
                <w:sz w:val="28"/>
                <w:szCs w:val="28"/>
                <w:lang w:val="uk-UA"/>
              </w:rPr>
            </w:pPr>
            <w:r w:rsidRPr="00B217F1">
              <w:rPr>
                <w:b/>
                <w:color w:val="000000"/>
                <w:sz w:val="28"/>
                <w:szCs w:val="28"/>
                <w:lang w:val="uk-UA" w:eastAsia="uk-UA"/>
              </w:rPr>
              <w:t xml:space="preserve"> для постійного або тимчасового проживання</w:t>
            </w:r>
          </w:p>
        </w:tc>
      </w:tr>
      <w:tr w:rsidR="00D40D99" w:rsidRPr="00B217F1" w:rsidTr="00C01DD2">
        <w:tc>
          <w:tcPr>
            <w:tcW w:w="555"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1.</w:t>
            </w:r>
          </w:p>
        </w:tc>
        <w:tc>
          <w:tcPr>
            <w:tcW w:w="3769" w:type="dxa"/>
            <w:shd w:val="clear" w:color="auto" w:fill="auto"/>
          </w:tcPr>
          <w:p w:rsidR="00D40D99" w:rsidRPr="00B217F1" w:rsidRDefault="00D40D99" w:rsidP="00C01DD2">
            <w:pPr>
              <w:contextualSpacing/>
              <w:jc w:val="both"/>
              <w:rPr>
                <w:b/>
                <w:sz w:val="28"/>
                <w:szCs w:val="28"/>
                <w:lang w:val="uk-UA"/>
              </w:rPr>
            </w:pPr>
            <w:r w:rsidRPr="00B217F1">
              <w:rPr>
                <w:color w:val="000000"/>
                <w:sz w:val="28"/>
                <w:szCs w:val="28"/>
                <w:lang w:val="uk-UA" w:eastAsia="uk-UA"/>
              </w:rPr>
              <w:t>Завідувач відділення</w:t>
            </w:r>
          </w:p>
        </w:tc>
        <w:tc>
          <w:tcPr>
            <w:tcW w:w="1533" w:type="dxa"/>
            <w:shd w:val="clear" w:color="auto" w:fill="auto"/>
          </w:tcPr>
          <w:p w:rsidR="00D40D99" w:rsidRPr="00B217F1" w:rsidRDefault="00D40D99" w:rsidP="00C01DD2">
            <w:pPr>
              <w:contextualSpacing/>
              <w:jc w:val="both"/>
              <w:rPr>
                <w:b/>
                <w:sz w:val="28"/>
                <w:szCs w:val="28"/>
                <w:lang w:val="uk-UA"/>
              </w:rPr>
            </w:pPr>
            <w:r w:rsidRPr="00B217F1">
              <w:rPr>
                <w:b/>
                <w:sz w:val="28"/>
                <w:szCs w:val="28"/>
                <w:lang w:val="uk-UA"/>
              </w:rPr>
              <w:t>-</w:t>
            </w:r>
          </w:p>
        </w:tc>
        <w:tc>
          <w:tcPr>
            <w:tcW w:w="2352" w:type="dxa"/>
            <w:shd w:val="clear" w:color="auto" w:fill="auto"/>
            <w:vAlign w:val="center"/>
          </w:tcPr>
          <w:p w:rsidR="00D40D99" w:rsidRPr="00B217F1" w:rsidRDefault="00D40D99" w:rsidP="00C01DD2">
            <w:pPr>
              <w:contextualSpacing/>
              <w:jc w:val="both"/>
              <w:rPr>
                <w:color w:val="000000"/>
                <w:sz w:val="28"/>
                <w:szCs w:val="28"/>
                <w:lang w:val="uk-UA" w:eastAsia="uk-UA"/>
              </w:rPr>
            </w:pPr>
            <w:r w:rsidRPr="0094465A">
              <w:rPr>
                <w:sz w:val="28"/>
                <w:szCs w:val="28"/>
                <w:lang w:val="uk-UA"/>
              </w:rPr>
              <w:t>20%</w:t>
            </w:r>
          </w:p>
        </w:tc>
        <w:tc>
          <w:tcPr>
            <w:tcW w:w="1346" w:type="dxa"/>
            <w:shd w:val="clear" w:color="auto" w:fill="auto"/>
          </w:tcPr>
          <w:p w:rsidR="00D40D99" w:rsidRPr="00B217F1" w:rsidRDefault="00D40D99" w:rsidP="00C01DD2">
            <w:pPr>
              <w:contextualSpacing/>
              <w:jc w:val="both"/>
              <w:rPr>
                <w:b/>
                <w:sz w:val="28"/>
                <w:szCs w:val="28"/>
                <w:lang w:val="uk-UA"/>
              </w:rPr>
            </w:pPr>
          </w:p>
        </w:tc>
      </w:tr>
      <w:tr w:rsidR="00D40D99" w:rsidRPr="00B217F1" w:rsidTr="00C01DD2">
        <w:tc>
          <w:tcPr>
            <w:tcW w:w="555" w:type="dxa"/>
            <w:shd w:val="clear" w:color="auto" w:fill="auto"/>
          </w:tcPr>
          <w:p w:rsidR="00D40D99" w:rsidRPr="00B217F1" w:rsidRDefault="00D40D99" w:rsidP="00C01DD2">
            <w:pPr>
              <w:contextualSpacing/>
              <w:jc w:val="both"/>
              <w:rPr>
                <w:sz w:val="28"/>
                <w:szCs w:val="28"/>
                <w:lang w:val="uk-UA"/>
              </w:rPr>
            </w:pPr>
            <w:r>
              <w:rPr>
                <w:sz w:val="28"/>
                <w:szCs w:val="28"/>
                <w:lang w:val="uk-UA"/>
              </w:rPr>
              <w:t>2.</w:t>
            </w:r>
          </w:p>
        </w:tc>
        <w:tc>
          <w:tcPr>
            <w:tcW w:w="3769" w:type="dxa"/>
            <w:shd w:val="clear" w:color="auto" w:fill="auto"/>
          </w:tcPr>
          <w:p w:rsidR="00D40D99" w:rsidRPr="00B217F1" w:rsidRDefault="00D40D99" w:rsidP="00C01DD2">
            <w:pPr>
              <w:contextualSpacing/>
              <w:jc w:val="both"/>
              <w:rPr>
                <w:color w:val="000000"/>
                <w:sz w:val="28"/>
                <w:szCs w:val="28"/>
                <w:lang w:val="uk-UA" w:eastAsia="uk-UA"/>
              </w:rPr>
            </w:pPr>
            <w:r>
              <w:rPr>
                <w:color w:val="000000"/>
                <w:sz w:val="28"/>
                <w:szCs w:val="28"/>
                <w:lang w:val="uk-UA" w:eastAsia="uk-UA"/>
              </w:rPr>
              <w:t>Фахівець із соціальної роботи</w:t>
            </w:r>
          </w:p>
        </w:tc>
        <w:tc>
          <w:tcPr>
            <w:tcW w:w="1533" w:type="dxa"/>
            <w:shd w:val="clear" w:color="auto" w:fill="auto"/>
          </w:tcPr>
          <w:p w:rsidR="00D40D99" w:rsidRPr="00B217F1" w:rsidRDefault="00D40D99" w:rsidP="00C01DD2">
            <w:pPr>
              <w:contextualSpacing/>
              <w:jc w:val="both"/>
              <w:rPr>
                <w:b/>
                <w:sz w:val="28"/>
                <w:szCs w:val="28"/>
                <w:lang w:val="uk-UA"/>
              </w:rPr>
            </w:pPr>
            <w:r w:rsidRPr="00B217F1">
              <w:rPr>
                <w:color w:val="000000"/>
                <w:sz w:val="28"/>
                <w:szCs w:val="28"/>
                <w:lang w:val="uk-UA" w:eastAsia="uk-UA"/>
              </w:rPr>
              <w:t>15%</w:t>
            </w:r>
          </w:p>
        </w:tc>
        <w:tc>
          <w:tcPr>
            <w:tcW w:w="2352" w:type="dxa"/>
            <w:shd w:val="clear" w:color="auto" w:fill="auto"/>
            <w:vAlign w:val="center"/>
          </w:tcPr>
          <w:p w:rsidR="00D40D99" w:rsidRPr="0094465A" w:rsidRDefault="00D40D99" w:rsidP="00C01DD2">
            <w:pPr>
              <w:contextualSpacing/>
              <w:jc w:val="both"/>
              <w:rPr>
                <w:sz w:val="28"/>
                <w:szCs w:val="28"/>
                <w:highlight w:val="yellow"/>
                <w:lang w:val="uk-UA"/>
              </w:rPr>
            </w:pPr>
            <w:r w:rsidRPr="0094465A">
              <w:rPr>
                <w:sz w:val="28"/>
                <w:szCs w:val="28"/>
                <w:lang w:val="uk-UA"/>
              </w:rPr>
              <w:t>-</w:t>
            </w:r>
          </w:p>
        </w:tc>
        <w:tc>
          <w:tcPr>
            <w:tcW w:w="1346" w:type="dxa"/>
            <w:shd w:val="clear" w:color="auto" w:fill="auto"/>
          </w:tcPr>
          <w:p w:rsidR="00D40D99" w:rsidRPr="00B217F1" w:rsidRDefault="00D40D99" w:rsidP="00C01DD2">
            <w:pPr>
              <w:contextualSpacing/>
              <w:jc w:val="both"/>
              <w:rPr>
                <w:b/>
                <w:sz w:val="28"/>
                <w:szCs w:val="28"/>
                <w:lang w:val="uk-UA"/>
              </w:rPr>
            </w:pPr>
          </w:p>
        </w:tc>
      </w:tr>
      <w:tr w:rsidR="00D40D99" w:rsidRPr="00B217F1" w:rsidTr="00C01DD2">
        <w:tc>
          <w:tcPr>
            <w:tcW w:w="555" w:type="dxa"/>
            <w:shd w:val="clear" w:color="auto" w:fill="auto"/>
          </w:tcPr>
          <w:p w:rsidR="00D40D99" w:rsidRPr="00B217F1" w:rsidRDefault="00D40D99" w:rsidP="00C01DD2">
            <w:pPr>
              <w:contextualSpacing/>
              <w:jc w:val="both"/>
              <w:rPr>
                <w:sz w:val="28"/>
                <w:szCs w:val="28"/>
                <w:lang w:val="uk-UA"/>
              </w:rPr>
            </w:pPr>
            <w:r>
              <w:rPr>
                <w:sz w:val="28"/>
                <w:szCs w:val="28"/>
                <w:lang w:val="uk-UA"/>
              </w:rPr>
              <w:t>3</w:t>
            </w:r>
            <w:r w:rsidRPr="00B217F1">
              <w:rPr>
                <w:sz w:val="28"/>
                <w:szCs w:val="28"/>
                <w:lang w:val="uk-UA"/>
              </w:rPr>
              <w:t>.</w:t>
            </w:r>
          </w:p>
        </w:tc>
        <w:tc>
          <w:tcPr>
            <w:tcW w:w="3769" w:type="dxa"/>
            <w:shd w:val="clear" w:color="auto" w:fill="auto"/>
          </w:tcPr>
          <w:p w:rsidR="00D40D99" w:rsidRPr="00B217F1" w:rsidRDefault="00D40D99" w:rsidP="00C01DD2">
            <w:pPr>
              <w:contextualSpacing/>
              <w:jc w:val="both"/>
              <w:rPr>
                <w:color w:val="000000"/>
                <w:sz w:val="28"/>
                <w:szCs w:val="28"/>
                <w:lang w:val="uk-UA" w:eastAsia="uk-UA"/>
              </w:rPr>
            </w:pPr>
            <w:r w:rsidRPr="00B217F1">
              <w:rPr>
                <w:color w:val="000000"/>
                <w:sz w:val="28"/>
                <w:szCs w:val="28"/>
                <w:lang w:val="uk-UA" w:eastAsia="uk-UA"/>
              </w:rPr>
              <w:t>Соціальний працівник</w:t>
            </w:r>
          </w:p>
        </w:tc>
        <w:tc>
          <w:tcPr>
            <w:tcW w:w="1533" w:type="dxa"/>
            <w:shd w:val="clear" w:color="auto" w:fill="auto"/>
            <w:vAlign w:val="center"/>
          </w:tcPr>
          <w:p w:rsidR="00D40D99" w:rsidRPr="00B217F1" w:rsidRDefault="00D40D99" w:rsidP="00C01DD2">
            <w:pPr>
              <w:contextualSpacing/>
              <w:jc w:val="both"/>
              <w:rPr>
                <w:color w:val="000000"/>
                <w:sz w:val="28"/>
                <w:szCs w:val="28"/>
                <w:lang w:val="uk-UA" w:eastAsia="uk-UA"/>
              </w:rPr>
            </w:pPr>
            <w:r w:rsidRPr="00B217F1">
              <w:rPr>
                <w:color w:val="000000"/>
                <w:sz w:val="28"/>
                <w:szCs w:val="28"/>
                <w:lang w:val="uk-UA" w:eastAsia="uk-UA"/>
              </w:rPr>
              <w:t>15%</w:t>
            </w:r>
          </w:p>
        </w:tc>
        <w:tc>
          <w:tcPr>
            <w:tcW w:w="2352" w:type="dxa"/>
            <w:shd w:val="clear" w:color="auto" w:fill="auto"/>
            <w:vAlign w:val="center"/>
          </w:tcPr>
          <w:p w:rsidR="00D40D99" w:rsidRPr="00B217F1" w:rsidRDefault="00D40D99" w:rsidP="00C01DD2">
            <w:pPr>
              <w:contextualSpacing/>
              <w:jc w:val="both"/>
              <w:rPr>
                <w:color w:val="000000"/>
                <w:sz w:val="28"/>
                <w:szCs w:val="28"/>
                <w:lang w:val="uk-UA" w:eastAsia="uk-UA"/>
              </w:rPr>
            </w:pPr>
            <w:r w:rsidRPr="00B217F1">
              <w:rPr>
                <w:sz w:val="28"/>
                <w:szCs w:val="28"/>
                <w:lang w:val="uk-UA"/>
              </w:rPr>
              <w:t>20%</w:t>
            </w:r>
          </w:p>
        </w:tc>
        <w:tc>
          <w:tcPr>
            <w:tcW w:w="1346" w:type="dxa"/>
            <w:shd w:val="clear" w:color="auto" w:fill="auto"/>
          </w:tcPr>
          <w:p w:rsidR="00D40D99" w:rsidRPr="00B217F1" w:rsidRDefault="00D40D99" w:rsidP="00C01DD2">
            <w:pPr>
              <w:contextualSpacing/>
              <w:jc w:val="both"/>
              <w:rPr>
                <w:b/>
                <w:sz w:val="28"/>
                <w:szCs w:val="28"/>
                <w:lang w:val="uk-UA"/>
              </w:rPr>
            </w:pPr>
          </w:p>
        </w:tc>
      </w:tr>
      <w:tr w:rsidR="00D40D99" w:rsidRPr="00B217F1" w:rsidTr="00C01DD2">
        <w:tc>
          <w:tcPr>
            <w:tcW w:w="555" w:type="dxa"/>
            <w:shd w:val="clear" w:color="auto" w:fill="auto"/>
          </w:tcPr>
          <w:p w:rsidR="00D40D99" w:rsidRPr="00B217F1" w:rsidRDefault="00D40D99" w:rsidP="00C01DD2">
            <w:pPr>
              <w:contextualSpacing/>
              <w:jc w:val="both"/>
              <w:rPr>
                <w:sz w:val="28"/>
                <w:szCs w:val="28"/>
                <w:lang w:val="uk-UA"/>
              </w:rPr>
            </w:pPr>
            <w:r>
              <w:rPr>
                <w:sz w:val="28"/>
                <w:szCs w:val="28"/>
                <w:lang w:val="uk-UA"/>
              </w:rPr>
              <w:t>4</w:t>
            </w:r>
            <w:r w:rsidRPr="00B217F1">
              <w:rPr>
                <w:sz w:val="28"/>
                <w:szCs w:val="28"/>
                <w:lang w:val="uk-UA"/>
              </w:rPr>
              <w:t>.</w:t>
            </w:r>
          </w:p>
        </w:tc>
        <w:tc>
          <w:tcPr>
            <w:tcW w:w="3769" w:type="dxa"/>
            <w:shd w:val="clear" w:color="auto" w:fill="auto"/>
          </w:tcPr>
          <w:p w:rsidR="00D40D99" w:rsidRPr="00B217F1" w:rsidRDefault="00D40D99" w:rsidP="00C01DD2">
            <w:pPr>
              <w:contextualSpacing/>
              <w:jc w:val="both"/>
              <w:rPr>
                <w:color w:val="000000"/>
                <w:sz w:val="28"/>
                <w:szCs w:val="28"/>
                <w:lang w:val="uk-UA" w:eastAsia="uk-UA"/>
              </w:rPr>
            </w:pPr>
            <w:r w:rsidRPr="00B217F1">
              <w:rPr>
                <w:color w:val="000000"/>
                <w:sz w:val="28"/>
                <w:szCs w:val="28"/>
                <w:lang w:val="uk-UA" w:eastAsia="uk-UA"/>
              </w:rPr>
              <w:t>Сестра-господиня</w:t>
            </w:r>
          </w:p>
        </w:tc>
        <w:tc>
          <w:tcPr>
            <w:tcW w:w="1533" w:type="dxa"/>
            <w:shd w:val="clear" w:color="auto" w:fill="auto"/>
            <w:vAlign w:val="center"/>
          </w:tcPr>
          <w:p w:rsidR="00D40D99" w:rsidRPr="00B217F1" w:rsidRDefault="00D40D99" w:rsidP="00C01DD2">
            <w:pPr>
              <w:contextualSpacing/>
              <w:jc w:val="both"/>
              <w:rPr>
                <w:sz w:val="28"/>
                <w:szCs w:val="28"/>
                <w:lang w:val="uk-UA"/>
              </w:rPr>
            </w:pPr>
            <w:r w:rsidRPr="00B217F1">
              <w:rPr>
                <w:color w:val="000000"/>
                <w:sz w:val="28"/>
                <w:szCs w:val="28"/>
                <w:lang w:val="uk-UA" w:eastAsia="uk-UA"/>
              </w:rPr>
              <w:t>15%</w:t>
            </w:r>
          </w:p>
        </w:tc>
        <w:tc>
          <w:tcPr>
            <w:tcW w:w="2352" w:type="dxa"/>
            <w:shd w:val="clear" w:color="auto" w:fill="auto"/>
            <w:vAlign w:val="center"/>
          </w:tcPr>
          <w:p w:rsidR="00D40D99" w:rsidRPr="00B217F1" w:rsidRDefault="00D40D99" w:rsidP="00C01DD2">
            <w:pPr>
              <w:contextualSpacing/>
              <w:jc w:val="both"/>
              <w:rPr>
                <w:color w:val="000000"/>
                <w:sz w:val="28"/>
                <w:szCs w:val="28"/>
                <w:lang w:val="uk-UA" w:eastAsia="uk-UA"/>
              </w:rPr>
            </w:pPr>
            <w:r w:rsidRPr="00B217F1">
              <w:rPr>
                <w:sz w:val="28"/>
                <w:szCs w:val="28"/>
                <w:lang w:val="uk-UA"/>
              </w:rPr>
              <w:t>-</w:t>
            </w:r>
          </w:p>
        </w:tc>
        <w:tc>
          <w:tcPr>
            <w:tcW w:w="1346" w:type="dxa"/>
            <w:shd w:val="clear" w:color="auto" w:fill="auto"/>
          </w:tcPr>
          <w:p w:rsidR="00D40D99" w:rsidRPr="00B217F1" w:rsidRDefault="00D40D99" w:rsidP="00C01DD2">
            <w:pPr>
              <w:contextualSpacing/>
              <w:jc w:val="both"/>
              <w:rPr>
                <w:b/>
                <w:sz w:val="28"/>
                <w:szCs w:val="28"/>
                <w:lang w:val="uk-UA"/>
              </w:rPr>
            </w:pPr>
          </w:p>
        </w:tc>
      </w:tr>
      <w:tr w:rsidR="00D40D99" w:rsidRPr="00B217F1" w:rsidTr="00C01DD2">
        <w:tc>
          <w:tcPr>
            <w:tcW w:w="555" w:type="dxa"/>
            <w:shd w:val="clear" w:color="auto" w:fill="auto"/>
          </w:tcPr>
          <w:p w:rsidR="00D40D99" w:rsidRPr="00B217F1" w:rsidRDefault="00D40D99" w:rsidP="00C01DD2">
            <w:pPr>
              <w:contextualSpacing/>
              <w:jc w:val="both"/>
              <w:rPr>
                <w:sz w:val="28"/>
                <w:szCs w:val="28"/>
                <w:lang w:val="uk-UA"/>
              </w:rPr>
            </w:pPr>
            <w:r>
              <w:rPr>
                <w:sz w:val="28"/>
                <w:szCs w:val="28"/>
                <w:lang w:val="uk-UA"/>
              </w:rPr>
              <w:t>5</w:t>
            </w:r>
            <w:r w:rsidRPr="00B217F1">
              <w:rPr>
                <w:sz w:val="28"/>
                <w:szCs w:val="28"/>
                <w:lang w:val="uk-UA"/>
              </w:rPr>
              <w:t>.</w:t>
            </w:r>
          </w:p>
        </w:tc>
        <w:tc>
          <w:tcPr>
            <w:tcW w:w="3769" w:type="dxa"/>
            <w:shd w:val="clear" w:color="auto" w:fill="auto"/>
          </w:tcPr>
          <w:p w:rsidR="00D40D99" w:rsidRPr="00B217F1" w:rsidRDefault="00D40D99" w:rsidP="00C01DD2">
            <w:pPr>
              <w:contextualSpacing/>
              <w:jc w:val="both"/>
              <w:rPr>
                <w:color w:val="000000"/>
                <w:sz w:val="28"/>
                <w:szCs w:val="28"/>
                <w:lang w:val="uk-UA" w:eastAsia="uk-UA"/>
              </w:rPr>
            </w:pPr>
            <w:r w:rsidRPr="00B217F1">
              <w:rPr>
                <w:color w:val="000000"/>
                <w:sz w:val="28"/>
                <w:szCs w:val="28"/>
                <w:lang w:val="uk-UA" w:eastAsia="uk-UA"/>
              </w:rPr>
              <w:t>Соціальний робітник</w:t>
            </w:r>
          </w:p>
        </w:tc>
        <w:tc>
          <w:tcPr>
            <w:tcW w:w="1533" w:type="dxa"/>
            <w:shd w:val="clear" w:color="auto" w:fill="auto"/>
            <w:vAlign w:val="center"/>
          </w:tcPr>
          <w:p w:rsidR="00D40D99" w:rsidRPr="00B217F1" w:rsidRDefault="00D40D99" w:rsidP="00C01DD2">
            <w:pPr>
              <w:contextualSpacing/>
              <w:jc w:val="both"/>
              <w:rPr>
                <w:color w:val="000000"/>
                <w:sz w:val="28"/>
                <w:szCs w:val="28"/>
                <w:lang w:val="uk-UA" w:eastAsia="uk-UA"/>
              </w:rPr>
            </w:pPr>
            <w:r w:rsidRPr="00B217F1">
              <w:rPr>
                <w:color w:val="000000"/>
                <w:sz w:val="28"/>
                <w:szCs w:val="28"/>
                <w:lang w:val="uk-UA" w:eastAsia="uk-UA"/>
              </w:rPr>
              <w:t>15%</w:t>
            </w:r>
          </w:p>
        </w:tc>
        <w:tc>
          <w:tcPr>
            <w:tcW w:w="2352" w:type="dxa"/>
            <w:shd w:val="clear" w:color="auto" w:fill="auto"/>
            <w:vAlign w:val="center"/>
          </w:tcPr>
          <w:p w:rsidR="00D40D99" w:rsidRPr="00B217F1" w:rsidRDefault="00D40D99" w:rsidP="00C01DD2">
            <w:pPr>
              <w:contextualSpacing/>
              <w:jc w:val="both"/>
              <w:rPr>
                <w:sz w:val="28"/>
                <w:szCs w:val="28"/>
                <w:lang w:val="uk-UA"/>
              </w:rPr>
            </w:pPr>
            <w:r w:rsidRPr="00B217F1">
              <w:rPr>
                <w:sz w:val="28"/>
                <w:szCs w:val="28"/>
                <w:lang w:val="uk-UA"/>
              </w:rPr>
              <w:t>20%</w:t>
            </w:r>
          </w:p>
        </w:tc>
        <w:tc>
          <w:tcPr>
            <w:tcW w:w="1346" w:type="dxa"/>
            <w:shd w:val="clear" w:color="auto" w:fill="auto"/>
          </w:tcPr>
          <w:p w:rsidR="00D40D99" w:rsidRPr="00B217F1" w:rsidRDefault="00D40D99" w:rsidP="00C01DD2">
            <w:pPr>
              <w:contextualSpacing/>
              <w:jc w:val="both"/>
              <w:rPr>
                <w:b/>
                <w:sz w:val="28"/>
                <w:szCs w:val="28"/>
                <w:lang w:val="uk-UA"/>
              </w:rPr>
            </w:pPr>
          </w:p>
        </w:tc>
      </w:tr>
      <w:tr w:rsidR="00D40D99" w:rsidRPr="00B217F1" w:rsidTr="00C01DD2">
        <w:tc>
          <w:tcPr>
            <w:tcW w:w="9555" w:type="dxa"/>
            <w:gridSpan w:val="5"/>
            <w:shd w:val="clear" w:color="auto" w:fill="auto"/>
          </w:tcPr>
          <w:p w:rsidR="00D40D99" w:rsidRPr="00B217F1" w:rsidRDefault="00D40D99" w:rsidP="00C01DD2">
            <w:pPr>
              <w:contextualSpacing/>
              <w:jc w:val="both"/>
              <w:rPr>
                <w:b/>
                <w:sz w:val="28"/>
                <w:szCs w:val="28"/>
                <w:lang w:val="uk-UA"/>
              </w:rPr>
            </w:pPr>
            <w:r w:rsidRPr="00B217F1">
              <w:rPr>
                <w:b/>
                <w:color w:val="000000"/>
                <w:sz w:val="28"/>
                <w:szCs w:val="28"/>
                <w:lang w:val="uk-UA" w:eastAsia="uk-UA"/>
              </w:rPr>
              <w:t xml:space="preserve">Відділення </w:t>
            </w:r>
            <w:r>
              <w:rPr>
                <w:b/>
                <w:color w:val="000000"/>
                <w:sz w:val="28"/>
                <w:szCs w:val="28"/>
                <w:lang w:val="uk-UA" w:eastAsia="uk-UA"/>
              </w:rPr>
              <w:t xml:space="preserve">денного перебування та </w:t>
            </w:r>
            <w:r w:rsidRPr="00B217F1">
              <w:rPr>
                <w:b/>
                <w:color w:val="000000"/>
                <w:sz w:val="28"/>
                <w:szCs w:val="28"/>
                <w:lang w:val="uk-UA" w:eastAsia="uk-UA"/>
              </w:rPr>
              <w:t>організації надання адресної натуральної допомоги</w:t>
            </w:r>
          </w:p>
        </w:tc>
      </w:tr>
      <w:tr w:rsidR="00D40D99" w:rsidRPr="00B217F1" w:rsidTr="00C01DD2">
        <w:tc>
          <w:tcPr>
            <w:tcW w:w="555" w:type="dxa"/>
            <w:shd w:val="clear" w:color="auto" w:fill="auto"/>
          </w:tcPr>
          <w:p w:rsidR="00D40D99" w:rsidRPr="00B217F1" w:rsidRDefault="00D40D99" w:rsidP="00C01DD2">
            <w:pPr>
              <w:contextualSpacing/>
              <w:jc w:val="both"/>
              <w:rPr>
                <w:sz w:val="28"/>
                <w:szCs w:val="28"/>
                <w:lang w:val="uk-UA"/>
              </w:rPr>
            </w:pPr>
            <w:r w:rsidRPr="00B217F1">
              <w:rPr>
                <w:sz w:val="28"/>
                <w:szCs w:val="28"/>
                <w:lang w:val="uk-UA"/>
              </w:rPr>
              <w:t>1.</w:t>
            </w:r>
          </w:p>
        </w:tc>
        <w:tc>
          <w:tcPr>
            <w:tcW w:w="3769" w:type="dxa"/>
            <w:shd w:val="clear" w:color="auto" w:fill="auto"/>
          </w:tcPr>
          <w:p w:rsidR="00D40D99" w:rsidRPr="00B217F1" w:rsidRDefault="00D40D99" w:rsidP="00C01DD2">
            <w:pPr>
              <w:contextualSpacing/>
              <w:jc w:val="both"/>
              <w:rPr>
                <w:color w:val="000000"/>
                <w:sz w:val="28"/>
                <w:szCs w:val="28"/>
                <w:lang w:val="uk-UA" w:eastAsia="uk-UA"/>
              </w:rPr>
            </w:pPr>
            <w:r w:rsidRPr="00B217F1">
              <w:rPr>
                <w:color w:val="000000"/>
                <w:sz w:val="28"/>
                <w:szCs w:val="28"/>
                <w:lang w:val="uk-UA" w:eastAsia="uk-UA"/>
              </w:rPr>
              <w:t xml:space="preserve">Соціальний працівник </w:t>
            </w:r>
          </w:p>
        </w:tc>
        <w:tc>
          <w:tcPr>
            <w:tcW w:w="1533" w:type="dxa"/>
            <w:shd w:val="clear" w:color="auto" w:fill="auto"/>
            <w:vAlign w:val="center"/>
          </w:tcPr>
          <w:p w:rsidR="00D40D99" w:rsidRPr="00B217F1" w:rsidRDefault="00D40D99" w:rsidP="00C01DD2">
            <w:pPr>
              <w:contextualSpacing/>
              <w:jc w:val="both"/>
              <w:rPr>
                <w:sz w:val="28"/>
                <w:szCs w:val="28"/>
                <w:lang w:val="uk-UA"/>
              </w:rPr>
            </w:pPr>
            <w:r w:rsidRPr="00B217F1">
              <w:rPr>
                <w:color w:val="000000"/>
                <w:sz w:val="28"/>
                <w:szCs w:val="28"/>
                <w:lang w:val="uk-UA" w:eastAsia="uk-UA"/>
              </w:rPr>
              <w:t>15%</w:t>
            </w:r>
          </w:p>
        </w:tc>
        <w:tc>
          <w:tcPr>
            <w:tcW w:w="2352" w:type="dxa"/>
            <w:shd w:val="clear" w:color="auto" w:fill="auto"/>
            <w:vAlign w:val="center"/>
          </w:tcPr>
          <w:p w:rsidR="00D40D99" w:rsidRPr="00B217F1" w:rsidRDefault="00D40D99" w:rsidP="00C01DD2">
            <w:pPr>
              <w:contextualSpacing/>
              <w:jc w:val="both"/>
              <w:rPr>
                <w:color w:val="000000"/>
                <w:sz w:val="28"/>
                <w:szCs w:val="28"/>
                <w:lang w:val="uk-UA" w:eastAsia="uk-UA"/>
              </w:rPr>
            </w:pPr>
            <w:r w:rsidRPr="00B217F1">
              <w:rPr>
                <w:color w:val="000000"/>
                <w:sz w:val="28"/>
                <w:szCs w:val="28"/>
                <w:lang w:val="uk-UA" w:eastAsia="uk-UA"/>
              </w:rPr>
              <w:t>-</w:t>
            </w:r>
          </w:p>
        </w:tc>
        <w:tc>
          <w:tcPr>
            <w:tcW w:w="1346" w:type="dxa"/>
            <w:shd w:val="clear" w:color="auto" w:fill="auto"/>
          </w:tcPr>
          <w:p w:rsidR="00D40D99" w:rsidRPr="00B217F1" w:rsidRDefault="00D40D99" w:rsidP="00C01DD2">
            <w:pPr>
              <w:contextualSpacing/>
              <w:jc w:val="both"/>
              <w:rPr>
                <w:b/>
                <w:sz w:val="28"/>
                <w:szCs w:val="28"/>
                <w:lang w:val="uk-UA"/>
              </w:rPr>
            </w:pPr>
          </w:p>
        </w:tc>
      </w:tr>
      <w:tr w:rsidR="00D40D99" w:rsidRPr="00B217F1" w:rsidTr="00C01DD2">
        <w:tc>
          <w:tcPr>
            <w:tcW w:w="555" w:type="dxa"/>
            <w:shd w:val="clear" w:color="auto" w:fill="auto"/>
          </w:tcPr>
          <w:p w:rsidR="00D40D99" w:rsidRPr="00B217F1" w:rsidRDefault="00D40D99" w:rsidP="00C01DD2">
            <w:pPr>
              <w:contextualSpacing/>
              <w:jc w:val="both"/>
              <w:rPr>
                <w:sz w:val="28"/>
                <w:szCs w:val="28"/>
                <w:lang w:val="uk-UA"/>
              </w:rPr>
            </w:pPr>
            <w:r>
              <w:rPr>
                <w:sz w:val="28"/>
                <w:szCs w:val="28"/>
                <w:lang w:val="uk-UA"/>
              </w:rPr>
              <w:t>2.</w:t>
            </w:r>
          </w:p>
        </w:tc>
        <w:tc>
          <w:tcPr>
            <w:tcW w:w="3769" w:type="dxa"/>
            <w:shd w:val="clear" w:color="auto" w:fill="auto"/>
          </w:tcPr>
          <w:p w:rsidR="00D40D99" w:rsidRPr="00B217F1" w:rsidRDefault="00D40D99" w:rsidP="00C01DD2">
            <w:pPr>
              <w:contextualSpacing/>
              <w:jc w:val="both"/>
              <w:rPr>
                <w:color w:val="000000"/>
                <w:sz w:val="28"/>
                <w:szCs w:val="28"/>
                <w:lang w:val="uk-UA" w:eastAsia="uk-UA"/>
              </w:rPr>
            </w:pPr>
            <w:r>
              <w:rPr>
                <w:color w:val="000000"/>
                <w:sz w:val="28"/>
                <w:szCs w:val="28"/>
                <w:lang w:val="uk-UA" w:eastAsia="uk-UA"/>
              </w:rPr>
              <w:t>Соціальний робітник</w:t>
            </w:r>
          </w:p>
        </w:tc>
        <w:tc>
          <w:tcPr>
            <w:tcW w:w="1533" w:type="dxa"/>
            <w:shd w:val="clear" w:color="auto" w:fill="auto"/>
            <w:vAlign w:val="center"/>
          </w:tcPr>
          <w:p w:rsidR="00D40D99" w:rsidRPr="00B217F1" w:rsidRDefault="00D40D99" w:rsidP="00C01DD2">
            <w:pPr>
              <w:contextualSpacing/>
              <w:jc w:val="both"/>
              <w:rPr>
                <w:color w:val="000000"/>
                <w:sz w:val="28"/>
                <w:szCs w:val="28"/>
                <w:lang w:val="uk-UA" w:eastAsia="uk-UA"/>
              </w:rPr>
            </w:pPr>
            <w:r>
              <w:rPr>
                <w:color w:val="000000"/>
                <w:sz w:val="28"/>
                <w:szCs w:val="28"/>
                <w:lang w:val="uk-UA" w:eastAsia="uk-UA"/>
              </w:rPr>
              <w:t>-</w:t>
            </w:r>
          </w:p>
        </w:tc>
        <w:tc>
          <w:tcPr>
            <w:tcW w:w="2352" w:type="dxa"/>
            <w:shd w:val="clear" w:color="auto" w:fill="auto"/>
            <w:vAlign w:val="center"/>
          </w:tcPr>
          <w:p w:rsidR="00D40D99" w:rsidRPr="00B217F1" w:rsidRDefault="00D40D99" w:rsidP="00C01DD2">
            <w:pPr>
              <w:contextualSpacing/>
              <w:jc w:val="both"/>
              <w:rPr>
                <w:color w:val="000000"/>
                <w:sz w:val="28"/>
                <w:szCs w:val="28"/>
                <w:lang w:val="uk-UA" w:eastAsia="uk-UA"/>
              </w:rPr>
            </w:pPr>
            <w:r w:rsidRPr="00B217F1">
              <w:rPr>
                <w:color w:val="000000"/>
                <w:sz w:val="28"/>
                <w:szCs w:val="28"/>
                <w:lang w:val="uk-UA" w:eastAsia="uk-UA"/>
              </w:rPr>
              <w:t>20%</w:t>
            </w:r>
          </w:p>
        </w:tc>
        <w:tc>
          <w:tcPr>
            <w:tcW w:w="1346" w:type="dxa"/>
            <w:shd w:val="clear" w:color="auto" w:fill="auto"/>
          </w:tcPr>
          <w:p w:rsidR="00D40D99" w:rsidRPr="00B217F1" w:rsidRDefault="00D40D99" w:rsidP="00C01DD2">
            <w:pPr>
              <w:contextualSpacing/>
              <w:jc w:val="both"/>
              <w:rPr>
                <w:b/>
                <w:sz w:val="28"/>
                <w:szCs w:val="28"/>
                <w:lang w:val="uk-UA"/>
              </w:rPr>
            </w:pPr>
          </w:p>
        </w:tc>
      </w:tr>
      <w:tr w:rsidR="00D40D99" w:rsidRPr="00B217F1" w:rsidTr="00C01DD2">
        <w:tc>
          <w:tcPr>
            <w:tcW w:w="555" w:type="dxa"/>
            <w:shd w:val="clear" w:color="auto" w:fill="auto"/>
          </w:tcPr>
          <w:p w:rsidR="00D40D99" w:rsidRPr="00B217F1" w:rsidRDefault="00D40D99" w:rsidP="00C01DD2">
            <w:pPr>
              <w:contextualSpacing/>
              <w:jc w:val="both"/>
              <w:rPr>
                <w:sz w:val="28"/>
                <w:szCs w:val="28"/>
                <w:lang w:val="uk-UA"/>
              </w:rPr>
            </w:pPr>
            <w:r>
              <w:rPr>
                <w:sz w:val="28"/>
                <w:szCs w:val="28"/>
                <w:lang w:val="uk-UA"/>
              </w:rPr>
              <w:t>3</w:t>
            </w:r>
            <w:r w:rsidRPr="00B217F1">
              <w:rPr>
                <w:sz w:val="28"/>
                <w:szCs w:val="28"/>
                <w:lang w:val="uk-UA"/>
              </w:rPr>
              <w:t>.</w:t>
            </w:r>
          </w:p>
        </w:tc>
        <w:tc>
          <w:tcPr>
            <w:tcW w:w="3769" w:type="dxa"/>
            <w:shd w:val="clear" w:color="auto" w:fill="auto"/>
          </w:tcPr>
          <w:p w:rsidR="00D40D99" w:rsidRPr="00B217F1" w:rsidRDefault="00D40D99" w:rsidP="00C01DD2">
            <w:pPr>
              <w:contextualSpacing/>
              <w:jc w:val="both"/>
              <w:rPr>
                <w:color w:val="000000"/>
                <w:sz w:val="28"/>
                <w:szCs w:val="28"/>
                <w:lang w:val="uk-UA" w:eastAsia="uk-UA"/>
              </w:rPr>
            </w:pPr>
            <w:r w:rsidRPr="00B217F1">
              <w:rPr>
                <w:color w:val="000000"/>
                <w:sz w:val="28"/>
                <w:szCs w:val="28"/>
                <w:lang w:val="uk-UA" w:eastAsia="uk-UA"/>
              </w:rPr>
              <w:t xml:space="preserve">Перукар  </w:t>
            </w:r>
          </w:p>
        </w:tc>
        <w:tc>
          <w:tcPr>
            <w:tcW w:w="1533" w:type="dxa"/>
            <w:shd w:val="clear" w:color="auto" w:fill="auto"/>
            <w:vAlign w:val="center"/>
          </w:tcPr>
          <w:p w:rsidR="00D40D99" w:rsidRPr="00B217F1" w:rsidRDefault="00D40D99" w:rsidP="00C01DD2">
            <w:pPr>
              <w:contextualSpacing/>
              <w:jc w:val="both"/>
              <w:rPr>
                <w:sz w:val="28"/>
                <w:szCs w:val="28"/>
                <w:lang w:val="uk-UA"/>
              </w:rPr>
            </w:pPr>
            <w:r w:rsidRPr="00B217F1">
              <w:rPr>
                <w:color w:val="000000"/>
                <w:sz w:val="28"/>
                <w:szCs w:val="28"/>
                <w:lang w:val="uk-UA" w:eastAsia="uk-UA"/>
              </w:rPr>
              <w:t>-</w:t>
            </w:r>
          </w:p>
        </w:tc>
        <w:tc>
          <w:tcPr>
            <w:tcW w:w="2352" w:type="dxa"/>
            <w:shd w:val="clear" w:color="auto" w:fill="auto"/>
            <w:vAlign w:val="center"/>
          </w:tcPr>
          <w:p w:rsidR="00D40D99" w:rsidRPr="00B217F1" w:rsidRDefault="00D40D99" w:rsidP="00C01DD2">
            <w:pPr>
              <w:contextualSpacing/>
              <w:jc w:val="both"/>
              <w:rPr>
                <w:color w:val="000000"/>
                <w:sz w:val="28"/>
                <w:szCs w:val="28"/>
                <w:lang w:val="uk-UA" w:eastAsia="uk-UA"/>
              </w:rPr>
            </w:pPr>
            <w:r w:rsidRPr="00B217F1">
              <w:rPr>
                <w:color w:val="000000"/>
                <w:sz w:val="28"/>
                <w:szCs w:val="28"/>
                <w:lang w:val="uk-UA" w:eastAsia="uk-UA"/>
              </w:rPr>
              <w:t>20%</w:t>
            </w:r>
          </w:p>
        </w:tc>
        <w:tc>
          <w:tcPr>
            <w:tcW w:w="1346" w:type="dxa"/>
            <w:shd w:val="clear" w:color="auto" w:fill="auto"/>
          </w:tcPr>
          <w:p w:rsidR="00D40D99" w:rsidRPr="00B217F1" w:rsidRDefault="00D40D99" w:rsidP="00C01DD2">
            <w:pPr>
              <w:contextualSpacing/>
              <w:jc w:val="both"/>
              <w:rPr>
                <w:b/>
                <w:sz w:val="28"/>
                <w:szCs w:val="28"/>
                <w:lang w:val="uk-UA"/>
              </w:rPr>
            </w:pPr>
          </w:p>
        </w:tc>
      </w:tr>
      <w:tr w:rsidR="00D40D99" w:rsidRPr="00B217F1" w:rsidTr="00C01DD2">
        <w:tc>
          <w:tcPr>
            <w:tcW w:w="555" w:type="dxa"/>
            <w:shd w:val="clear" w:color="auto" w:fill="auto"/>
          </w:tcPr>
          <w:p w:rsidR="00D40D99" w:rsidRPr="00B217F1" w:rsidRDefault="00D40D99" w:rsidP="00C01DD2">
            <w:pPr>
              <w:contextualSpacing/>
              <w:jc w:val="both"/>
              <w:rPr>
                <w:sz w:val="28"/>
                <w:szCs w:val="28"/>
                <w:lang w:val="uk-UA"/>
              </w:rPr>
            </w:pPr>
            <w:r>
              <w:rPr>
                <w:sz w:val="28"/>
                <w:szCs w:val="28"/>
                <w:lang w:val="uk-UA"/>
              </w:rPr>
              <w:t>4.</w:t>
            </w:r>
          </w:p>
        </w:tc>
        <w:tc>
          <w:tcPr>
            <w:tcW w:w="3769" w:type="dxa"/>
            <w:shd w:val="clear" w:color="auto" w:fill="auto"/>
          </w:tcPr>
          <w:p w:rsidR="00D40D99" w:rsidRPr="00B217F1" w:rsidRDefault="00D40D99" w:rsidP="00C01DD2">
            <w:pPr>
              <w:contextualSpacing/>
              <w:jc w:val="both"/>
              <w:rPr>
                <w:color w:val="000000"/>
                <w:sz w:val="28"/>
                <w:szCs w:val="28"/>
                <w:lang w:val="uk-UA" w:eastAsia="uk-UA"/>
              </w:rPr>
            </w:pPr>
            <w:r>
              <w:rPr>
                <w:color w:val="000000"/>
                <w:sz w:val="28"/>
                <w:szCs w:val="28"/>
                <w:lang w:val="uk-UA" w:eastAsia="uk-UA"/>
              </w:rPr>
              <w:t>Фахівець із соціальної роботи</w:t>
            </w:r>
          </w:p>
        </w:tc>
        <w:tc>
          <w:tcPr>
            <w:tcW w:w="1533" w:type="dxa"/>
            <w:shd w:val="clear" w:color="auto" w:fill="auto"/>
            <w:vAlign w:val="center"/>
          </w:tcPr>
          <w:p w:rsidR="00D40D99" w:rsidRPr="00B217F1" w:rsidRDefault="00D40D99" w:rsidP="00C01DD2">
            <w:pPr>
              <w:contextualSpacing/>
              <w:jc w:val="both"/>
              <w:rPr>
                <w:color w:val="000000"/>
                <w:sz w:val="28"/>
                <w:szCs w:val="28"/>
                <w:lang w:val="uk-UA" w:eastAsia="uk-UA"/>
              </w:rPr>
            </w:pPr>
            <w:r w:rsidRPr="00B217F1">
              <w:rPr>
                <w:color w:val="000000"/>
                <w:sz w:val="28"/>
                <w:szCs w:val="28"/>
                <w:lang w:val="uk-UA" w:eastAsia="uk-UA"/>
              </w:rPr>
              <w:t>15%</w:t>
            </w:r>
          </w:p>
        </w:tc>
        <w:tc>
          <w:tcPr>
            <w:tcW w:w="2352" w:type="dxa"/>
            <w:shd w:val="clear" w:color="auto" w:fill="auto"/>
            <w:vAlign w:val="center"/>
          </w:tcPr>
          <w:p w:rsidR="00D40D99" w:rsidRPr="00B217F1" w:rsidRDefault="00D40D99" w:rsidP="00C01DD2">
            <w:pPr>
              <w:contextualSpacing/>
              <w:jc w:val="both"/>
              <w:rPr>
                <w:color w:val="000000"/>
                <w:sz w:val="28"/>
                <w:szCs w:val="28"/>
                <w:lang w:val="uk-UA" w:eastAsia="uk-UA"/>
              </w:rPr>
            </w:pPr>
            <w:r w:rsidRPr="00B217F1">
              <w:rPr>
                <w:color w:val="000000"/>
                <w:sz w:val="28"/>
                <w:szCs w:val="28"/>
                <w:lang w:val="uk-UA" w:eastAsia="uk-UA"/>
              </w:rPr>
              <w:t>-</w:t>
            </w:r>
          </w:p>
        </w:tc>
        <w:tc>
          <w:tcPr>
            <w:tcW w:w="1346" w:type="dxa"/>
            <w:shd w:val="clear" w:color="auto" w:fill="auto"/>
          </w:tcPr>
          <w:p w:rsidR="00D40D99" w:rsidRPr="00B217F1" w:rsidRDefault="00D40D99" w:rsidP="00C01DD2">
            <w:pPr>
              <w:contextualSpacing/>
              <w:jc w:val="both"/>
              <w:rPr>
                <w:b/>
                <w:sz w:val="28"/>
                <w:szCs w:val="28"/>
                <w:lang w:val="uk-UA"/>
              </w:rPr>
            </w:pPr>
          </w:p>
        </w:tc>
      </w:tr>
    </w:tbl>
    <w:p w:rsidR="00D40D99" w:rsidRDefault="00D40D99" w:rsidP="00D40D99">
      <w:pPr>
        <w:tabs>
          <w:tab w:val="left" w:pos="337"/>
        </w:tabs>
        <w:contextualSpacing/>
        <w:jc w:val="both"/>
        <w:rPr>
          <w:b/>
          <w:sz w:val="28"/>
          <w:szCs w:val="28"/>
          <w:lang w:val="uk-UA"/>
        </w:rPr>
      </w:pPr>
    </w:p>
    <w:p w:rsidR="00D40D99" w:rsidRPr="00B217F1" w:rsidRDefault="00D40D99" w:rsidP="00D40D99">
      <w:pPr>
        <w:tabs>
          <w:tab w:val="left" w:pos="337"/>
        </w:tabs>
        <w:contextualSpacing/>
        <w:jc w:val="both"/>
        <w:rPr>
          <w:b/>
          <w:sz w:val="28"/>
          <w:szCs w:val="28"/>
          <w:lang w:val="uk-UA"/>
        </w:rPr>
      </w:pPr>
      <w:r w:rsidRPr="00B217F1">
        <w:rPr>
          <w:b/>
          <w:sz w:val="28"/>
          <w:szCs w:val="28"/>
          <w:lang w:val="uk-UA"/>
        </w:rPr>
        <w:t xml:space="preserve">Провідний </w:t>
      </w:r>
      <w:r>
        <w:rPr>
          <w:b/>
          <w:sz w:val="28"/>
          <w:szCs w:val="28"/>
          <w:lang w:val="uk-UA"/>
        </w:rPr>
        <w:t>б</w:t>
      </w:r>
      <w:r w:rsidRPr="00B217F1">
        <w:rPr>
          <w:b/>
          <w:sz w:val="28"/>
          <w:szCs w:val="28"/>
          <w:lang w:val="uk-UA"/>
        </w:rPr>
        <w:t>ухгалтер                                           Бондар Н.В.</w:t>
      </w:r>
    </w:p>
    <w:p w:rsidR="00D40D99" w:rsidRPr="00730818" w:rsidRDefault="00D40D99" w:rsidP="00D40D99">
      <w:pPr>
        <w:tabs>
          <w:tab w:val="left" w:pos="2282"/>
        </w:tabs>
        <w:contextualSpacing/>
        <w:jc w:val="right"/>
        <w:rPr>
          <w:b/>
          <w:sz w:val="28"/>
          <w:szCs w:val="28"/>
          <w:lang w:val="uk-UA"/>
        </w:rPr>
      </w:pPr>
      <w:r w:rsidRPr="00730818">
        <w:rPr>
          <w:sz w:val="28"/>
          <w:szCs w:val="28"/>
          <w:lang w:val="uk-UA"/>
        </w:rPr>
        <w:t xml:space="preserve">  </w:t>
      </w:r>
      <w:r w:rsidRPr="00730818">
        <w:rPr>
          <w:b/>
          <w:sz w:val="28"/>
          <w:szCs w:val="28"/>
          <w:lang w:val="uk-UA"/>
        </w:rPr>
        <w:t>Додаток 15</w:t>
      </w:r>
    </w:p>
    <w:p w:rsidR="00D40D99" w:rsidRPr="00730818" w:rsidRDefault="00D40D99" w:rsidP="00D40D99">
      <w:pPr>
        <w:tabs>
          <w:tab w:val="left" w:pos="2282"/>
        </w:tabs>
        <w:contextualSpacing/>
        <w:jc w:val="both"/>
        <w:rPr>
          <w:b/>
          <w:sz w:val="28"/>
          <w:szCs w:val="28"/>
          <w:lang w:val="uk-UA"/>
        </w:rPr>
      </w:pPr>
    </w:p>
    <w:p w:rsidR="00D40D99" w:rsidRPr="00730818" w:rsidRDefault="00D40D99" w:rsidP="00D40D99">
      <w:pPr>
        <w:tabs>
          <w:tab w:val="left" w:pos="2282"/>
        </w:tabs>
        <w:contextualSpacing/>
        <w:jc w:val="both"/>
        <w:rPr>
          <w:b/>
          <w:sz w:val="28"/>
          <w:szCs w:val="28"/>
          <w:lang w:val="uk-UA"/>
        </w:rPr>
      </w:pPr>
      <w:r w:rsidRPr="00730818">
        <w:rPr>
          <w:b/>
          <w:sz w:val="28"/>
          <w:szCs w:val="28"/>
          <w:lang w:val="uk-UA"/>
        </w:rPr>
        <w:t>СКЛАД КОМІСІЙ</w:t>
      </w:r>
    </w:p>
    <w:p w:rsidR="00D40D99" w:rsidRPr="00730818" w:rsidRDefault="00D40D99" w:rsidP="00D40D99">
      <w:pPr>
        <w:tabs>
          <w:tab w:val="left" w:pos="2282"/>
        </w:tabs>
        <w:contextualSpacing/>
        <w:jc w:val="both"/>
        <w:rPr>
          <w:b/>
          <w:sz w:val="28"/>
          <w:szCs w:val="28"/>
          <w:lang w:val="uk-UA"/>
        </w:rPr>
      </w:pPr>
    </w:p>
    <w:p w:rsidR="00D40D99" w:rsidRPr="00730818" w:rsidRDefault="00D40D99" w:rsidP="00D40D99">
      <w:pPr>
        <w:contextualSpacing/>
        <w:jc w:val="both"/>
        <w:rPr>
          <w:b/>
          <w:sz w:val="28"/>
          <w:szCs w:val="28"/>
          <w:lang w:val="uk-UA"/>
        </w:rPr>
      </w:pPr>
      <w:r w:rsidRPr="00730818">
        <w:rPr>
          <w:b/>
          <w:sz w:val="28"/>
          <w:szCs w:val="28"/>
          <w:u w:val="single"/>
          <w:lang w:val="uk-UA"/>
        </w:rPr>
        <w:t>Комісія по соціальному страхуванню</w:t>
      </w:r>
    </w:p>
    <w:p w:rsidR="00D40D99" w:rsidRPr="00730818" w:rsidRDefault="00D40D99" w:rsidP="00D40D99">
      <w:pPr>
        <w:contextualSpacing/>
        <w:jc w:val="both"/>
        <w:rPr>
          <w:sz w:val="28"/>
          <w:szCs w:val="28"/>
          <w:lang w:val="uk-UA"/>
        </w:rPr>
      </w:pPr>
      <w:r w:rsidRPr="00730818">
        <w:rPr>
          <w:b/>
          <w:sz w:val="28"/>
          <w:szCs w:val="28"/>
          <w:lang w:val="uk-UA"/>
        </w:rPr>
        <w:t>Голова</w:t>
      </w:r>
      <w:r w:rsidRPr="00730818">
        <w:rPr>
          <w:sz w:val="28"/>
          <w:szCs w:val="28"/>
          <w:lang w:val="uk-UA"/>
        </w:rPr>
        <w:t xml:space="preserve">     -  Паламарчук О.В.</w:t>
      </w:r>
    </w:p>
    <w:p w:rsidR="00D40D99" w:rsidRPr="00730818" w:rsidRDefault="00D40D99" w:rsidP="00D40D99">
      <w:pPr>
        <w:contextualSpacing/>
        <w:jc w:val="both"/>
        <w:rPr>
          <w:sz w:val="28"/>
          <w:szCs w:val="28"/>
          <w:lang w:val="uk-UA"/>
        </w:rPr>
      </w:pPr>
      <w:r w:rsidRPr="00730818">
        <w:rPr>
          <w:b/>
          <w:sz w:val="28"/>
          <w:szCs w:val="28"/>
          <w:lang w:val="uk-UA"/>
        </w:rPr>
        <w:t>Секретар</w:t>
      </w:r>
      <w:r w:rsidRPr="00730818">
        <w:rPr>
          <w:sz w:val="28"/>
          <w:szCs w:val="28"/>
          <w:lang w:val="uk-UA"/>
        </w:rPr>
        <w:t xml:space="preserve"> -  </w:t>
      </w:r>
      <w:r>
        <w:rPr>
          <w:sz w:val="28"/>
          <w:szCs w:val="28"/>
          <w:lang w:val="uk-UA"/>
        </w:rPr>
        <w:t>Приболовець Т. О.</w:t>
      </w:r>
    </w:p>
    <w:p w:rsidR="00D40D99" w:rsidRPr="00730818" w:rsidRDefault="00D40D99" w:rsidP="00D40D99">
      <w:pPr>
        <w:tabs>
          <w:tab w:val="left" w:pos="6675"/>
        </w:tabs>
        <w:contextualSpacing/>
        <w:jc w:val="both"/>
        <w:rPr>
          <w:sz w:val="28"/>
          <w:szCs w:val="28"/>
          <w:lang w:val="uk-UA"/>
        </w:rPr>
      </w:pPr>
      <w:r w:rsidRPr="00730818">
        <w:rPr>
          <w:b/>
          <w:sz w:val="28"/>
          <w:szCs w:val="28"/>
          <w:lang w:val="uk-UA"/>
        </w:rPr>
        <w:t xml:space="preserve">Члени:      - </w:t>
      </w:r>
      <w:r>
        <w:rPr>
          <w:sz w:val="28"/>
          <w:szCs w:val="28"/>
          <w:lang w:val="uk-UA"/>
        </w:rPr>
        <w:t>Білецька</w:t>
      </w:r>
      <w:r w:rsidRPr="00730818">
        <w:rPr>
          <w:sz w:val="28"/>
          <w:szCs w:val="28"/>
          <w:lang w:val="uk-UA"/>
        </w:rPr>
        <w:t xml:space="preserve"> О.В.</w:t>
      </w:r>
    </w:p>
    <w:p w:rsidR="00D40D99" w:rsidRPr="00730818" w:rsidRDefault="00D40D99" w:rsidP="00D40D99">
      <w:pPr>
        <w:tabs>
          <w:tab w:val="left" w:pos="6675"/>
        </w:tabs>
        <w:contextualSpacing/>
        <w:jc w:val="both"/>
        <w:rPr>
          <w:sz w:val="28"/>
          <w:szCs w:val="28"/>
          <w:lang w:val="uk-UA"/>
        </w:rPr>
      </w:pPr>
      <w:r w:rsidRPr="00730818">
        <w:rPr>
          <w:sz w:val="28"/>
          <w:szCs w:val="28"/>
          <w:lang w:val="uk-UA"/>
        </w:rPr>
        <w:t xml:space="preserve">                   -  </w:t>
      </w:r>
      <w:r>
        <w:rPr>
          <w:sz w:val="28"/>
          <w:szCs w:val="28"/>
          <w:lang w:val="uk-UA"/>
        </w:rPr>
        <w:t xml:space="preserve">Шуль А. В. </w:t>
      </w:r>
    </w:p>
    <w:p w:rsidR="00D40D99" w:rsidRPr="00730818" w:rsidRDefault="00D40D99" w:rsidP="00D40D99">
      <w:pPr>
        <w:tabs>
          <w:tab w:val="left" w:pos="6675"/>
        </w:tabs>
        <w:contextualSpacing/>
        <w:jc w:val="both"/>
        <w:rPr>
          <w:sz w:val="28"/>
          <w:szCs w:val="28"/>
          <w:lang w:val="uk-UA"/>
        </w:rPr>
      </w:pPr>
      <w:r w:rsidRPr="00730818">
        <w:rPr>
          <w:sz w:val="28"/>
          <w:szCs w:val="28"/>
          <w:lang w:val="uk-UA"/>
        </w:rPr>
        <w:t xml:space="preserve">                   -  </w:t>
      </w:r>
      <w:r>
        <w:rPr>
          <w:sz w:val="28"/>
          <w:szCs w:val="28"/>
          <w:lang w:val="uk-UA"/>
        </w:rPr>
        <w:t>Любіма О. І.</w:t>
      </w:r>
    </w:p>
    <w:p w:rsidR="00D40D99" w:rsidRPr="00730818" w:rsidRDefault="00D40D99" w:rsidP="00D40D99">
      <w:pPr>
        <w:tabs>
          <w:tab w:val="left" w:pos="6675"/>
        </w:tabs>
        <w:contextualSpacing/>
        <w:jc w:val="both"/>
        <w:rPr>
          <w:sz w:val="28"/>
          <w:szCs w:val="28"/>
          <w:lang w:val="uk-UA"/>
        </w:rPr>
      </w:pPr>
    </w:p>
    <w:p w:rsidR="00D40D99" w:rsidRPr="00730818" w:rsidRDefault="00D40D99" w:rsidP="00D40D99">
      <w:pPr>
        <w:contextualSpacing/>
        <w:jc w:val="both"/>
        <w:rPr>
          <w:b/>
          <w:sz w:val="28"/>
          <w:szCs w:val="28"/>
          <w:u w:val="single"/>
          <w:lang w:val="uk-UA"/>
        </w:rPr>
      </w:pPr>
      <w:r w:rsidRPr="00730818">
        <w:rPr>
          <w:b/>
          <w:sz w:val="28"/>
          <w:szCs w:val="28"/>
          <w:u w:val="single"/>
          <w:lang w:val="uk-UA"/>
        </w:rPr>
        <w:t>Культмасова комісія</w:t>
      </w:r>
    </w:p>
    <w:p w:rsidR="00D40D99" w:rsidRPr="00730818" w:rsidRDefault="00D40D99" w:rsidP="00D40D99">
      <w:pPr>
        <w:tabs>
          <w:tab w:val="left" w:pos="915"/>
        </w:tabs>
        <w:contextualSpacing/>
        <w:jc w:val="both"/>
        <w:rPr>
          <w:sz w:val="28"/>
          <w:szCs w:val="28"/>
          <w:lang w:val="uk-UA"/>
        </w:rPr>
      </w:pPr>
      <w:r w:rsidRPr="00730818">
        <w:rPr>
          <w:b/>
          <w:sz w:val="28"/>
          <w:szCs w:val="28"/>
          <w:lang w:val="uk-UA"/>
        </w:rPr>
        <w:t>Голова  -</w:t>
      </w:r>
      <w:r w:rsidRPr="00730818">
        <w:rPr>
          <w:sz w:val="28"/>
          <w:szCs w:val="28"/>
          <w:lang w:val="uk-UA"/>
        </w:rPr>
        <w:t xml:space="preserve"> </w:t>
      </w:r>
      <w:r>
        <w:rPr>
          <w:sz w:val="28"/>
          <w:szCs w:val="28"/>
          <w:lang w:val="uk-UA"/>
        </w:rPr>
        <w:t>Казмірчук Л.В.</w:t>
      </w:r>
    </w:p>
    <w:p w:rsidR="00D40D99" w:rsidRPr="00730818" w:rsidRDefault="00D40D99" w:rsidP="00D40D99">
      <w:pPr>
        <w:tabs>
          <w:tab w:val="left" w:pos="915"/>
        </w:tabs>
        <w:contextualSpacing/>
        <w:jc w:val="both"/>
        <w:rPr>
          <w:sz w:val="28"/>
          <w:szCs w:val="28"/>
          <w:lang w:val="uk-UA"/>
        </w:rPr>
      </w:pPr>
      <w:r w:rsidRPr="00730818">
        <w:rPr>
          <w:b/>
          <w:sz w:val="28"/>
          <w:szCs w:val="28"/>
          <w:lang w:val="uk-UA"/>
        </w:rPr>
        <w:t xml:space="preserve">Члени </w:t>
      </w:r>
      <w:r w:rsidRPr="00730818">
        <w:rPr>
          <w:sz w:val="28"/>
          <w:szCs w:val="28"/>
          <w:lang w:val="uk-UA"/>
        </w:rPr>
        <w:t xml:space="preserve">  </w:t>
      </w:r>
      <w:r w:rsidRPr="00730818">
        <w:rPr>
          <w:b/>
          <w:sz w:val="28"/>
          <w:szCs w:val="28"/>
          <w:lang w:val="uk-UA"/>
        </w:rPr>
        <w:t xml:space="preserve">- </w:t>
      </w:r>
      <w:r w:rsidRPr="00A42ABA">
        <w:rPr>
          <w:sz w:val="28"/>
          <w:szCs w:val="28"/>
          <w:lang w:val="uk-UA"/>
        </w:rPr>
        <w:t>Олійник О. В.</w:t>
      </w:r>
    </w:p>
    <w:p w:rsidR="00D40D99" w:rsidRPr="00730818" w:rsidRDefault="00D40D99" w:rsidP="00D40D99">
      <w:pPr>
        <w:tabs>
          <w:tab w:val="left" w:pos="915"/>
        </w:tabs>
        <w:contextualSpacing/>
        <w:jc w:val="both"/>
        <w:rPr>
          <w:sz w:val="28"/>
          <w:szCs w:val="28"/>
          <w:lang w:val="uk-UA"/>
        </w:rPr>
      </w:pPr>
      <w:r w:rsidRPr="00730818">
        <w:rPr>
          <w:sz w:val="28"/>
          <w:szCs w:val="28"/>
          <w:lang w:val="uk-UA"/>
        </w:rPr>
        <w:t xml:space="preserve">            </w:t>
      </w:r>
      <w:r>
        <w:rPr>
          <w:sz w:val="28"/>
          <w:szCs w:val="28"/>
          <w:lang w:val="uk-UA"/>
        </w:rPr>
        <w:t xml:space="preserve">   </w:t>
      </w:r>
      <w:r w:rsidRPr="00730818">
        <w:rPr>
          <w:b/>
          <w:sz w:val="28"/>
          <w:szCs w:val="28"/>
          <w:lang w:val="uk-UA"/>
        </w:rPr>
        <w:t>-</w:t>
      </w:r>
      <w:r w:rsidRPr="00730818">
        <w:rPr>
          <w:sz w:val="28"/>
          <w:szCs w:val="28"/>
          <w:lang w:val="uk-UA"/>
        </w:rPr>
        <w:t xml:space="preserve"> Кучер Н.Г.</w:t>
      </w:r>
    </w:p>
    <w:p w:rsidR="00D40D99" w:rsidRPr="00730818" w:rsidRDefault="00D40D99" w:rsidP="00D40D99">
      <w:pPr>
        <w:tabs>
          <w:tab w:val="left" w:pos="6675"/>
        </w:tabs>
        <w:contextualSpacing/>
        <w:jc w:val="both"/>
        <w:rPr>
          <w:sz w:val="28"/>
          <w:szCs w:val="28"/>
          <w:lang w:val="uk-UA"/>
        </w:rPr>
      </w:pPr>
    </w:p>
    <w:p w:rsidR="00D40D99" w:rsidRPr="00730818" w:rsidRDefault="00D40D99" w:rsidP="00D40D99">
      <w:pPr>
        <w:contextualSpacing/>
        <w:jc w:val="both"/>
        <w:rPr>
          <w:b/>
          <w:sz w:val="28"/>
          <w:szCs w:val="28"/>
          <w:lang w:val="uk-UA"/>
        </w:rPr>
      </w:pPr>
      <w:r w:rsidRPr="00730818">
        <w:rPr>
          <w:b/>
          <w:sz w:val="28"/>
          <w:szCs w:val="28"/>
          <w:u w:val="single"/>
          <w:lang w:val="uk-UA"/>
        </w:rPr>
        <w:t>Комісія по охороні праці</w:t>
      </w:r>
      <w:r w:rsidRPr="00730818">
        <w:rPr>
          <w:b/>
          <w:sz w:val="28"/>
          <w:szCs w:val="28"/>
          <w:lang w:val="uk-UA"/>
        </w:rPr>
        <w:t>.</w:t>
      </w:r>
    </w:p>
    <w:p w:rsidR="00D40D99" w:rsidRPr="00730818" w:rsidRDefault="00D40D99" w:rsidP="00D40D99">
      <w:pPr>
        <w:contextualSpacing/>
        <w:jc w:val="both"/>
        <w:rPr>
          <w:sz w:val="28"/>
          <w:szCs w:val="28"/>
          <w:lang w:val="uk-UA"/>
        </w:rPr>
      </w:pPr>
      <w:r w:rsidRPr="00730818">
        <w:rPr>
          <w:b/>
          <w:sz w:val="28"/>
          <w:szCs w:val="28"/>
          <w:lang w:val="uk-UA"/>
        </w:rPr>
        <w:t xml:space="preserve">Голова – </w:t>
      </w:r>
      <w:r w:rsidRPr="00730818">
        <w:rPr>
          <w:sz w:val="28"/>
          <w:szCs w:val="28"/>
          <w:lang w:val="uk-UA"/>
        </w:rPr>
        <w:t>Парфенюк В. В.</w:t>
      </w:r>
    </w:p>
    <w:p w:rsidR="00D40D99" w:rsidRPr="00730818" w:rsidRDefault="00D40D99" w:rsidP="00D40D99">
      <w:pPr>
        <w:tabs>
          <w:tab w:val="left" w:pos="6675"/>
        </w:tabs>
        <w:contextualSpacing/>
        <w:jc w:val="both"/>
        <w:rPr>
          <w:sz w:val="28"/>
          <w:szCs w:val="28"/>
          <w:lang w:val="uk-UA"/>
        </w:rPr>
      </w:pPr>
      <w:r w:rsidRPr="00730818">
        <w:rPr>
          <w:b/>
          <w:sz w:val="28"/>
          <w:szCs w:val="28"/>
          <w:lang w:val="uk-UA"/>
        </w:rPr>
        <w:t xml:space="preserve">Члени  -  </w:t>
      </w:r>
      <w:r>
        <w:rPr>
          <w:sz w:val="28"/>
          <w:szCs w:val="28"/>
          <w:lang w:val="uk-UA"/>
        </w:rPr>
        <w:t>Лавренюк Л.В.</w:t>
      </w:r>
    </w:p>
    <w:p w:rsidR="00D40D99" w:rsidRPr="00730818" w:rsidRDefault="00D40D99" w:rsidP="00D40D99">
      <w:pPr>
        <w:tabs>
          <w:tab w:val="left" w:pos="975"/>
        </w:tabs>
        <w:contextualSpacing/>
        <w:jc w:val="both"/>
        <w:rPr>
          <w:sz w:val="28"/>
          <w:szCs w:val="28"/>
          <w:lang w:val="uk-UA"/>
        </w:rPr>
      </w:pPr>
      <w:r w:rsidRPr="00730818">
        <w:rPr>
          <w:sz w:val="28"/>
          <w:szCs w:val="28"/>
          <w:lang w:val="uk-UA"/>
        </w:rPr>
        <w:tab/>
      </w:r>
      <w:r w:rsidRPr="00730818">
        <w:rPr>
          <w:b/>
          <w:sz w:val="28"/>
          <w:szCs w:val="28"/>
          <w:lang w:val="uk-UA"/>
        </w:rPr>
        <w:t>-</w:t>
      </w:r>
      <w:r w:rsidRPr="00730818">
        <w:rPr>
          <w:sz w:val="28"/>
          <w:szCs w:val="28"/>
          <w:lang w:val="uk-UA"/>
        </w:rPr>
        <w:t xml:space="preserve">  </w:t>
      </w:r>
      <w:r>
        <w:rPr>
          <w:sz w:val="28"/>
          <w:szCs w:val="28"/>
          <w:lang w:val="uk-UA"/>
        </w:rPr>
        <w:t>Ясний П.Г.</w:t>
      </w:r>
    </w:p>
    <w:p w:rsidR="00D40D99" w:rsidRPr="00730818" w:rsidRDefault="00D40D99" w:rsidP="00D40D99">
      <w:pPr>
        <w:tabs>
          <w:tab w:val="left" w:pos="975"/>
        </w:tabs>
        <w:contextualSpacing/>
        <w:jc w:val="both"/>
        <w:rPr>
          <w:sz w:val="28"/>
          <w:szCs w:val="28"/>
          <w:lang w:val="uk-UA"/>
        </w:rPr>
      </w:pPr>
    </w:p>
    <w:p w:rsidR="00D40D99" w:rsidRPr="00730818" w:rsidRDefault="00D40D99" w:rsidP="00D40D99">
      <w:pPr>
        <w:contextualSpacing/>
        <w:jc w:val="both"/>
        <w:rPr>
          <w:b/>
          <w:sz w:val="28"/>
          <w:szCs w:val="28"/>
          <w:u w:val="single"/>
          <w:lang w:val="uk-UA"/>
        </w:rPr>
      </w:pPr>
      <w:r w:rsidRPr="00730818">
        <w:rPr>
          <w:b/>
          <w:sz w:val="28"/>
          <w:szCs w:val="28"/>
          <w:u w:val="single"/>
          <w:lang w:val="uk-UA"/>
        </w:rPr>
        <w:t>Комісія по трудових спорах</w:t>
      </w:r>
    </w:p>
    <w:p w:rsidR="00D40D99" w:rsidRPr="00730818" w:rsidRDefault="00D40D99" w:rsidP="00D40D99">
      <w:pPr>
        <w:tabs>
          <w:tab w:val="left" w:pos="975"/>
        </w:tabs>
        <w:contextualSpacing/>
        <w:jc w:val="both"/>
        <w:rPr>
          <w:sz w:val="28"/>
          <w:szCs w:val="28"/>
          <w:lang w:val="uk-UA"/>
        </w:rPr>
      </w:pPr>
      <w:r w:rsidRPr="00730818">
        <w:rPr>
          <w:b/>
          <w:sz w:val="28"/>
          <w:szCs w:val="28"/>
          <w:lang w:val="uk-UA"/>
        </w:rPr>
        <w:t>Голова</w:t>
      </w:r>
      <w:r w:rsidRPr="00730818">
        <w:rPr>
          <w:sz w:val="28"/>
          <w:szCs w:val="28"/>
          <w:lang w:val="uk-UA"/>
        </w:rPr>
        <w:t xml:space="preserve">     </w:t>
      </w:r>
      <w:r w:rsidRPr="00730818">
        <w:rPr>
          <w:b/>
          <w:sz w:val="28"/>
          <w:szCs w:val="28"/>
          <w:lang w:val="uk-UA"/>
        </w:rPr>
        <w:t xml:space="preserve">-  </w:t>
      </w:r>
      <w:r w:rsidRPr="00730818">
        <w:rPr>
          <w:sz w:val="28"/>
          <w:szCs w:val="28"/>
          <w:lang w:val="uk-UA"/>
        </w:rPr>
        <w:t>Паламарчук О.В.</w:t>
      </w:r>
    </w:p>
    <w:p w:rsidR="00D40D99" w:rsidRPr="00730818" w:rsidRDefault="00D40D99" w:rsidP="00D40D99">
      <w:pPr>
        <w:tabs>
          <w:tab w:val="left" w:pos="975"/>
        </w:tabs>
        <w:contextualSpacing/>
        <w:jc w:val="both"/>
        <w:rPr>
          <w:sz w:val="28"/>
          <w:szCs w:val="28"/>
          <w:lang w:val="uk-UA"/>
        </w:rPr>
      </w:pPr>
      <w:r w:rsidRPr="00730818">
        <w:rPr>
          <w:b/>
          <w:sz w:val="28"/>
          <w:szCs w:val="28"/>
          <w:lang w:val="uk-UA"/>
        </w:rPr>
        <w:t>Секретар</w:t>
      </w:r>
      <w:r w:rsidRPr="00730818">
        <w:rPr>
          <w:sz w:val="28"/>
          <w:szCs w:val="28"/>
          <w:lang w:val="uk-UA"/>
        </w:rPr>
        <w:t xml:space="preserve"> </w:t>
      </w:r>
      <w:r w:rsidRPr="00730818">
        <w:rPr>
          <w:b/>
          <w:sz w:val="28"/>
          <w:szCs w:val="28"/>
          <w:lang w:val="uk-UA"/>
        </w:rPr>
        <w:t xml:space="preserve">-  </w:t>
      </w:r>
      <w:r>
        <w:rPr>
          <w:sz w:val="28"/>
          <w:szCs w:val="28"/>
          <w:lang w:val="uk-UA"/>
        </w:rPr>
        <w:t>Артемчук Т.О.</w:t>
      </w:r>
    </w:p>
    <w:p w:rsidR="00D40D99" w:rsidRPr="00730818" w:rsidRDefault="00D40D99" w:rsidP="00D40D99">
      <w:pPr>
        <w:tabs>
          <w:tab w:val="left" w:pos="975"/>
        </w:tabs>
        <w:contextualSpacing/>
        <w:jc w:val="both"/>
        <w:rPr>
          <w:sz w:val="28"/>
          <w:szCs w:val="28"/>
          <w:lang w:val="uk-UA"/>
        </w:rPr>
      </w:pPr>
      <w:r w:rsidRPr="00730818">
        <w:rPr>
          <w:b/>
          <w:sz w:val="28"/>
          <w:szCs w:val="28"/>
          <w:lang w:val="uk-UA"/>
        </w:rPr>
        <w:t>Члени</w:t>
      </w:r>
      <w:r w:rsidRPr="00730818">
        <w:rPr>
          <w:sz w:val="28"/>
          <w:szCs w:val="28"/>
          <w:lang w:val="uk-UA"/>
        </w:rPr>
        <w:t xml:space="preserve">    </w:t>
      </w:r>
      <w:r>
        <w:rPr>
          <w:sz w:val="28"/>
          <w:szCs w:val="28"/>
          <w:lang w:val="uk-UA"/>
        </w:rPr>
        <w:t xml:space="preserve"> </w:t>
      </w:r>
      <w:r w:rsidRPr="00730818">
        <w:rPr>
          <w:sz w:val="28"/>
          <w:szCs w:val="28"/>
          <w:lang w:val="uk-UA"/>
        </w:rPr>
        <w:t xml:space="preserve"> </w:t>
      </w:r>
      <w:r w:rsidRPr="00730818">
        <w:rPr>
          <w:b/>
          <w:sz w:val="28"/>
          <w:szCs w:val="28"/>
          <w:lang w:val="uk-UA"/>
        </w:rPr>
        <w:t>-</w:t>
      </w:r>
      <w:r w:rsidRPr="00730818">
        <w:rPr>
          <w:sz w:val="28"/>
          <w:szCs w:val="28"/>
          <w:lang w:val="uk-UA"/>
        </w:rPr>
        <w:t xml:space="preserve">  </w:t>
      </w:r>
      <w:r>
        <w:rPr>
          <w:sz w:val="28"/>
          <w:szCs w:val="28"/>
          <w:lang w:val="uk-UA"/>
        </w:rPr>
        <w:t>Гончарова Л.Ю.</w:t>
      </w:r>
    </w:p>
    <w:p w:rsidR="00D40D99" w:rsidRPr="00730818" w:rsidRDefault="00D40D99" w:rsidP="00D40D99">
      <w:pPr>
        <w:tabs>
          <w:tab w:val="left" w:pos="975"/>
        </w:tabs>
        <w:contextualSpacing/>
        <w:jc w:val="both"/>
        <w:rPr>
          <w:sz w:val="28"/>
          <w:szCs w:val="28"/>
          <w:lang w:val="uk-UA"/>
        </w:rPr>
      </w:pPr>
      <w:r w:rsidRPr="00730818">
        <w:rPr>
          <w:sz w:val="28"/>
          <w:szCs w:val="28"/>
          <w:lang w:val="uk-UA"/>
        </w:rPr>
        <w:t xml:space="preserve">                  </w:t>
      </w:r>
      <w:r w:rsidRPr="00730818">
        <w:rPr>
          <w:b/>
          <w:sz w:val="28"/>
          <w:szCs w:val="28"/>
          <w:lang w:val="uk-UA"/>
        </w:rPr>
        <w:t>-</w:t>
      </w:r>
      <w:r w:rsidRPr="00730818">
        <w:rPr>
          <w:sz w:val="28"/>
          <w:szCs w:val="28"/>
          <w:lang w:val="uk-UA"/>
        </w:rPr>
        <w:t xml:space="preserve">  Сергієнко С. В.</w:t>
      </w:r>
    </w:p>
    <w:p w:rsidR="00D40D99" w:rsidRPr="00730818" w:rsidRDefault="00D40D99" w:rsidP="00D40D99">
      <w:pPr>
        <w:tabs>
          <w:tab w:val="left" w:pos="975"/>
        </w:tabs>
        <w:contextualSpacing/>
        <w:jc w:val="both"/>
        <w:rPr>
          <w:sz w:val="28"/>
          <w:szCs w:val="28"/>
          <w:lang w:val="uk-UA"/>
        </w:rPr>
      </w:pPr>
      <w:r w:rsidRPr="00730818">
        <w:rPr>
          <w:b/>
          <w:sz w:val="28"/>
          <w:szCs w:val="28"/>
          <w:lang w:val="uk-UA"/>
        </w:rPr>
        <w:t xml:space="preserve">                  -</w:t>
      </w:r>
      <w:r w:rsidRPr="00730818">
        <w:rPr>
          <w:sz w:val="28"/>
          <w:szCs w:val="28"/>
          <w:lang w:val="uk-UA"/>
        </w:rPr>
        <w:t xml:space="preserve">  Ясний П.Г.</w:t>
      </w:r>
    </w:p>
    <w:p w:rsidR="00D40D99" w:rsidRPr="00730818" w:rsidRDefault="00D40D99" w:rsidP="00D40D99">
      <w:pPr>
        <w:tabs>
          <w:tab w:val="left" w:pos="975"/>
        </w:tabs>
        <w:contextualSpacing/>
        <w:jc w:val="both"/>
        <w:rPr>
          <w:sz w:val="28"/>
          <w:szCs w:val="28"/>
          <w:lang w:val="uk-UA"/>
        </w:rPr>
      </w:pPr>
    </w:p>
    <w:p w:rsidR="00D40D99" w:rsidRPr="00730818" w:rsidRDefault="00D40D99" w:rsidP="00D40D99">
      <w:pPr>
        <w:contextualSpacing/>
        <w:jc w:val="both"/>
        <w:rPr>
          <w:sz w:val="28"/>
          <w:szCs w:val="28"/>
          <w:lang w:val="uk-UA"/>
        </w:rPr>
      </w:pPr>
      <w:r w:rsidRPr="00730818">
        <w:rPr>
          <w:b/>
          <w:sz w:val="28"/>
          <w:szCs w:val="28"/>
          <w:lang w:val="uk-UA"/>
        </w:rPr>
        <w:t xml:space="preserve"> </w:t>
      </w:r>
    </w:p>
    <w:p w:rsidR="00D40D99" w:rsidRDefault="00D40D99" w:rsidP="00D40D99">
      <w:pPr>
        <w:tabs>
          <w:tab w:val="left" w:pos="2282"/>
        </w:tabs>
        <w:contextualSpacing/>
        <w:jc w:val="both"/>
        <w:rPr>
          <w:sz w:val="28"/>
          <w:szCs w:val="28"/>
          <w:u w:val="single"/>
          <w:lang w:val="uk-UA"/>
        </w:rPr>
      </w:pPr>
      <w:r w:rsidRPr="00730818">
        <w:rPr>
          <w:sz w:val="28"/>
          <w:szCs w:val="28"/>
          <w:u w:val="single"/>
          <w:lang w:val="uk-UA"/>
        </w:rPr>
        <w:t xml:space="preserve"> </w:t>
      </w: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Default="00B90EC6" w:rsidP="00D40D99">
      <w:pPr>
        <w:tabs>
          <w:tab w:val="left" w:pos="2282"/>
        </w:tabs>
        <w:contextualSpacing/>
        <w:jc w:val="both"/>
        <w:rPr>
          <w:sz w:val="28"/>
          <w:szCs w:val="28"/>
          <w:u w:val="single"/>
          <w:lang w:val="uk-UA"/>
        </w:rPr>
      </w:pPr>
    </w:p>
    <w:p w:rsidR="00B90EC6" w:rsidRPr="00730818" w:rsidRDefault="00495F06" w:rsidP="00D40D99">
      <w:pPr>
        <w:tabs>
          <w:tab w:val="left" w:pos="2282"/>
        </w:tabs>
        <w:contextualSpacing/>
        <w:jc w:val="both"/>
        <w:rPr>
          <w:sz w:val="28"/>
          <w:szCs w:val="28"/>
          <w:u w:val="single"/>
          <w:lang w:val="uk-UA"/>
        </w:rPr>
      </w:pPr>
      <w:r>
        <w:rPr>
          <w:noProof/>
          <w:sz w:val="28"/>
          <w:szCs w:val="28"/>
          <w:u w:val="single"/>
          <w:lang w:eastAsia="ru-RU"/>
        </w:rPr>
        <w:pict>
          <v:shape id="_x0000_s1035" type="#_x0000_t75" style="position:absolute;left:0;text-align:left;margin-left:211.6pt;margin-top:-.25pt;width:39pt;height:57.7pt;z-index:251670528" filled="t">
            <v:fill color2="black"/>
            <v:imagedata r:id="rId6" o:title=""/>
            <o:lock v:ext="edit" aspectratio="f"/>
            <w10:wrap type="square" side="left"/>
          </v:shape>
          <o:OLEObject Type="Embed" ProgID="Word.Picture.8" ShapeID="_x0000_s1035" DrawAspect="Content" ObjectID="_1815073658" r:id="rId26"/>
        </w:pict>
      </w:r>
    </w:p>
    <w:p w:rsidR="00B90EC6" w:rsidRDefault="00B90EC6" w:rsidP="00B90EC6">
      <w:pPr>
        <w:tabs>
          <w:tab w:val="center" w:pos="4153"/>
          <w:tab w:val="right" w:pos="8306"/>
        </w:tabs>
        <w:jc w:val="center"/>
        <w:rPr>
          <w:b/>
          <w:sz w:val="28"/>
          <w:szCs w:val="28"/>
          <w:lang w:val="uk-UA" w:eastAsia="ru-RU"/>
        </w:rPr>
      </w:pPr>
    </w:p>
    <w:p w:rsidR="00B90EC6" w:rsidRDefault="00B90EC6" w:rsidP="00B90EC6">
      <w:pPr>
        <w:tabs>
          <w:tab w:val="center" w:pos="4153"/>
          <w:tab w:val="right" w:pos="8306"/>
        </w:tabs>
        <w:jc w:val="center"/>
        <w:rPr>
          <w:b/>
          <w:sz w:val="28"/>
          <w:szCs w:val="28"/>
          <w:lang w:val="uk-UA" w:eastAsia="ru-RU"/>
        </w:rPr>
      </w:pPr>
    </w:p>
    <w:p w:rsidR="00B90EC6" w:rsidRPr="00F5672C" w:rsidRDefault="00B90EC6" w:rsidP="00B90EC6">
      <w:pPr>
        <w:tabs>
          <w:tab w:val="center" w:pos="4153"/>
          <w:tab w:val="right" w:pos="8306"/>
        </w:tabs>
        <w:spacing w:after="0" w:line="240" w:lineRule="auto"/>
        <w:jc w:val="center"/>
        <w:rPr>
          <w:b/>
          <w:sz w:val="28"/>
          <w:szCs w:val="28"/>
          <w:lang w:val="uk-UA" w:eastAsia="ru-RU"/>
        </w:rPr>
      </w:pPr>
      <w:r w:rsidRPr="00F5672C">
        <w:rPr>
          <w:b/>
          <w:sz w:val="28"/>
          <w:szCs w:val="28"/>
          <w:lang w:val="uk-UA" w:eastAsia="ru-RU"/>
        </w:rPr>
        <w:t>КОЗЯТИНСЬКА  МІСЬКА  РАДА  ВІННИЦЬКОЇ  ОБЛАСТІ</w:t>
      </w:r>
    </w:p>
    <w:p w:rsidR="00B90EC6" w:rsidRPr="00F5672C" w:rsidRDefault="00B90EC6" w:rsidP="00B90EC6">
      <w:pPr>
        <w:tabs>
          <w:tab w:val="center" w:pos="4153"/>
          <w:tab w:val="right" w:pos="8306"/>
        </w:tabs>
        <w:spacing w:after="0" w:line="240" w:lineRule="auto"/>
        <w:jc w:val="center"/>
        <w:rPr>
          <w:b/>
          <w:sz w:val="28"/>
          <w:szCs w:val="28"/>
          <w:lang w:val="uk-UA" w:eastAsia="ru-RU"/>
        </w:rPr>
      </w:pPr>
      <w:r w:rsidRPr="00F5672C">
        <w:rPr>
          <w:b/>
          <w:sz w:val="28"/>
          <w:szCs w:val="28"/>
          <w:lang w:val="uk-UA" w:eastAsia="ru-RU"/>
        </w:rPr>
        <w:t>УПРАВЛІННЯ СОЦІАЛЬНОЇ ПОЛІТИКИ</w:t>
      </w:r>
    </w:p>
    <w:p w:rsidR="00B90EC6" w:rsidRPr="00F5672C" w:rsidRDefault="00B90EC6" w:rsidP="00B90EC6">
      <w:pPr>
        <w:tabs>
          <w:tab w:val="center" w:pos="4153"/>
          <w:tab w:val="right" w:pos="8306"/>
        </w:tabs>
        <w:spacing w:after="0" w:line="240" w:lineRule="auto"/>
        <w:jc w:val="center"/>
        <w:rPr>
          <w:sz w:val="20"/>
          <w:szCs w:val="20"/>
          <w:lang w:val="uk-UA" w:eastAsia="ru-RU"/>
        </w:rPr>
      </w:pPr>
      <w:r w:rsidRPr="00F5672C">
        <w:rPr>
          <w:sz w:val="20"/>
          <w:szCs w:val="20"/>
          <w:lang w:val="uk-UA" w:eastAsia="ru-RU"/>
        </w:rPr>
        <w:t>вул. Незалежності, 57, м. Козятин,  Хмільницький район, Вінницька область, 22100</w:t>
      </w:r>
    </w:p>
    <w:p w:rsidR="00B90EC6" w:rsidRPr="00F5672C" w:rsidRDefault="00B90EC6" w:rsidP="00B90EC6">
      <w:pPr>
        <w:tabs>
          <w:tab w:val="center" w:pos="4153"/>
          <w:tab w:val="right" w:pos="8306"/>
        </w:tabs>
        <w:spacing w:after="0" w:line="240" w:lineRule="auto"/>
        <w:jc w:val="center"/>
        <w:rPr>
          <w:color w:val="0000FF"/>
          <w:sz w:val="20"/>
          <w:szCs w:val="20"/>
          <w:lang w:val="uk-UA" w:eastAsia="ru-RU"/>
        </w:rPr>
      </w:pPr>
      <w:r w:rsidRPr="00F5672C">
        <w:rPr>
          <w:sz w:val="20"/>
          <w:szCs w:val="20"/>
          <w:lang w:val="uk-UA" w:eastAsia="ru-RU"/>
        </w:rPr>
        <w:t>тел./факс: (04342) 2-25-00, e-mail:</w:t>
      </w:r>
      <w:hyperlink r:id="rId27" w:history="1">
        <w:r w:rsidRPr="00F5672C">
          <w:rPr>
            <w:color w:val="0000FF"/>
            <w:sz w:val="20"/>
            <w:szCs w:val="20"/>
            <w:u w:val="single"/>
            <w:lang w:val="uk-UA" w:eastAsia="ru-RU"/>
          </w:rPr>
          <w:t xml:space="preserve"> socpolkaz@</w:t>
        </w:r>
        <w:r w:rsidRPr="00F5672C">
          <w:rPr>
            <w:color w:val="0000FF"/>
            <w:sz w:val="20"/>
            <w:szCs w:val="20"/>
            <w:u w:val="single"/>
            <w:lang w:val="en-US" w:eastAsia="ru-RU"/>
          </w:rPr>
          <w:t>ukr</w:t>
        </w:r>
        <w:r w:rsidRPr="00F5672C">
          <w:rPr>
            <w:color w:val="0000FF"/>
            <w:sz w:val="20"/>
            <w:szCs w:val="20"/>
            <w:u w:val="single"/>
            <w:lang w:val="uk-UA" w:eastAsia="ru-RU"/>
          </w:rPr>
          <w:t>.</w:t>
        </w:r>
        <w:r w:rsidRPr="00F5672C">
          <w:rPr>
            <w:color w:val="0000FF"/>
            <w:sz w:val="20"/>
            <w:szCs w:val="20"/>
            <w:u w:val="single"/>
            <w:lang w:val="en-US" w:eastAsia="ru-RU"/>
          </w:rPr>
          <w:t>net</w:t>
        </w:r>
      </w:hyperlink>
      <w:r w:rsidRPr="00F5672C">
        <w:rPr>
          <w:color w:val="0000FF"/>
          <w:sz w:val="20"/>
          <w:szCs w:val="20"/>
          <w:lang w:val="uk-UA" w:eastAsia="ru-RU"/>
        </w:rPr>
        <w:t xml:space="preserve">  </w:t>
      </w:r>
    </w:p>
    <w:p w:rsidR="00B90EC6" w:rsidRPr="00F5672C" w:rsidRDefault="00B90EC6" w:rsidP="00B90EC6">
      <w:pPr>
        <w:tabs>
          <w:tab w:val="center" w:pos="4153"/>
          <w:tab w:val="right" w:pos="8306"/>
        </w:tabs>
        <w:jc w:val="center"/>
        <w:rPr>
          <w:sz w:val="20"/>
          <w:szCs w:val="20"/>
          <w:lang w:val="uk-UA" w:eastAsia="ru-RU"/>
        </w:rPr>
      </w:pPr>
      <w:r w:rsidRPr="00F5672C">
        <w:rPr>
          <w:color w:val="0000FF"/>
          <w:sz w:val="20"/>
          <w:szCs w:val="20"/>
          <w:lang w:val="uk-UA" w:eastAsia="ru-RU"/>
        </w:rPr>
        <w:t xml:space="preserve"> </w:t>
      </w:r>
      <w:r w:rsidRPr="00F5672C">
        <w:rPr>
          <w:sz w:val="20"/>
          <w:szCs w:val="20"/>
          <w:lang w:val="uk-UA" w:eastAsia="ru-RU"/>
        </w:rPr>
        <w:t>Код ЄДРПОУ 40527315</w:t>
      </w:r>
    </w:p>
    <w:p w:rsidR="00B90EC6" w:rsidRPr="00F5672C" w:rsidRDefault="00B90EC6" w:rsidP="00B90EC6">
      <w:pPr>
        <w:tabs>
          <w:tab w:val="center" w:pos="4153"/>
          <w:tab w:val="right" w:pos="8306"/>
        </w:tabs>
        <w:jc w:val="center"/>
        <w:rPr>
          <w:sz w:val="20"/>
          <w:szCs w:val="20"/>
          <w:lang w:val="uk-UA" w:eastAsia="ru-RU"/>
        </w:rPr>
      </w:pPr>
      <w:r w:rsidRPr="00F5672C">
        <w:rPr>
          <w:sz w:val="20"/>
          <w:szCs w:val="20"/>
          <w:lang w:val="uk-UA" w:eastAsia="ru-RU"/>
        </w:rPr>
        <w:t xml:space="preserve"> </w:t>
      </w:r>
    </w:p>
    <w:p w:rsidR="00B90EC6" w:rsidRPr="00F5672C" w:rsidRDefault="00B90EC6" w:rsidP="00B90EC6">
      <w:pPr>
        <w:tabs>
          <w:tab w:val="center" w:pos="4153"/>
          <w:tab w:val="right" w:pos="8306"/>
        </w:tabs>
        <w:rPr>
          <w:sz w:val="28"/>
          <w:szCs w:val="28"/>
          <w:lang w:val="uk-UA"/>
        </w:rPr>
      </w:pPr>
      <w:r>
        <w:rPr>
          <w:sz w:val="28"/>
          <w:szCs w:val="28"/>
          <w:u w:val="single"/>
          <w:lang w:val="uk-UA"/>
        </w:rPr>
        <w:t>27.06.2025 р.</w:t>
      </w:r>
      <w:r w:rsidRPr="00F5672C">
        <w:rPr>
          <w:sz w:val="28"/>
          <w:szCs w:val="28"/>
          <w:lang w:val="uk-UA"/>
        </w:rPr>
        <w:t xml:space="preserve">  № </w:t>
      </w:r>
      <w:r>
        <w:rPr>
          <w:sz w:val="28"/>
          <w:szCs w:val="28"/>
          <w:lang w:val="uk-UA"/>
        </w:rPr>
        <w:t>1197</w:t>
      </w:r>
      <w:r w:rsidRPr="006E7079">
        <w:rPr>
          <w:sz w:val="28"/>
          <w:szCs w:val="28"/>
          <w:lang w:val="uk-UA"/>
        </w:rPr>
        <w:t>/</w:t>
      </w:r>
      <w:r>
        <w:rPr>
          <w:sz w:val="28"/>
          <w:szCs w:val="28"/>
          <w:lang w:val="uk-UA"/>
        </w:rPr>
        <w:t>01-32</w:t>
      </w:r>
      <w:r w:rsidRPr="00F5672C">
        <w:rPr>
          <w:sz w:val="28"/>
          <w:szCs w:val="28"/>
          <w:lang w:val="uk-UA"/>
        </w:rPr>
        <w:t xml:space="preserve">               </w:t>
      </w:r>
      <w:r>
        <w:rPr>
          <w:sz w:val="28"/>
          <w:szCs w:val="28"/>
          <w:lang w:val="uk-UA"/>
        </w:rPr>
        <w:t xml:space="preserve">                      </w:t>
      </w:r>
      <w:r w:rsidRPr="00F5672C">
        <w:rPr>
          <w:sz w:val="28"/>
          <w:szCs w:val="28"/>
          <w:lang w:val="uk-UA"/>
        </w:rPr>
        <w:t xml:space="preserve">  На №</w:t>
      </w:r>
      <w:r>
        <w:rPr>
          <w:sz w:val="28"/>
          <w:szCs w:val="28"/>
          <w:lang w:val="uk-UA"/>
        </w:rPr>
        <w:t>460</w:t>
      </w:r>
      <w:r w:rsidRPr="00F5672C">
        <w:rPr>
          <w:sz w:val="28"/>
          <w:szCs w:val="28"/>
          <w:lang w:val="uk-UA"/>
        </w:rPr>
        <w:t xml:space="preserve"> від </w:t>
      </w:r>
      <w:r>
        <w:rPr>
          <w:sz w:val="28"/>
          <w:szCs w:val="28"/>
          <w:lang w:val="uk-UA"/>
        </w:rPr>
        <w:t>26.06.2025 р.</w:t>
      </w:r>
    </w:p>
    <w:p w:rsidR="00B90EC6" w:rsidRPr="00F5672C" w:rsidRDefault="00B90EC6" w:rsidP="00B90EC6">
      <w:pPr>
        <w:rPr>
          <w:sz w:val="28"/>
          <w:szCs w:val="28"/>
          <w:lang w:val="uk-UA"/>
        </w:rPr>
      </w:pPr>
    </w:p>
    <w:p w:rsidR="00B90EC6" w:rsidRPr="00F5672C" w:rsidRDefault="00B90EC6" w:rsidP="00B90EC6">
      <w:pPr>
        <w:tabs>
          <w:tab w:val="left" w:pos="5730"/>
        </w:tabs>
        <w:rPr>
          <w:sz w:val="28"/>
          <w:szCs w:val="28"/>
          <w:lang w:val="uk-UA"/>
        </w:rPr>
      </w:pPr>
    </w:p>
    <w:p w:rsidR="00B90EC6" w:rsidRDefault="00B90EC6" w:rsidP="00B90EC6">
      <w:pPr>
        <w:tabs>
          <w:tab w:val="left" w:pos="1440"/>
          <w:tab w:val="left" w:pos="5940"/>
          <w:tab w:val="left" w:pos="6660"/>
        </w:tabs>
        <w:rPr>
          <w:sz w:val="28"/>
          <w:szCs w:val="28"/>
          <w:u w:val="single"/>
          <w:lang w:val="uk-UA"/>
        </w:rPr>
      </w:pPr>
    </w:p>
    <w:p w:rsidR="00B90EC6" w:rsidRPr="00AA21EB" w:rsidRDefault="00B90EC6" w:rsidP="00B90EC6">
      <w:pPr>
        <w:jc w:val="center"/>
        <w:rPr>
          <w:b/>
          <w:sz w:val="28"/>
          <w:szCs w:val="28"/>
          <w:lang w:val="uk-UA"/>
        </w:rPr>
      </w:pPr>
      <w:r w:rsidRPr="00AA21EB">
        <w:rPr>
          <w:b/>
          <w:sz w:val="28"/>
          <w:szCs w:val="28"/>
          <w:lang w:val="uk-UA"/>
        </w:rPr>
        <w:t>Рекомендації реєстр</w:t>
      </w:r>
      <w:r>
        <w:rPr>
          <w:b/>
          <w:sz w:val="28"/>
          <w:szCs w:val="28"/>
          <w:lang w:val="uk-UA"/>
        </w:rPr>
        <w:t>аційного</w:t>
      </w:r>
      <w:r w:rsidRPr="00AA21EB">
        <w:rPr>
          <w:b/>
          <w:sz w:val="28"/>
          <w:szCs w:val="28"/>
          <w:lang w:val="uk-UA"/>
        </w:rPr>
        <w:t xml:space="preserve"> органу </w:t>
      </w:r>
    </w:p>
    <w:p w:rsidR="00B90EC6" w:rsidRPr="00AA21EB" w:rsidRDefault="00B90EC6" w:rsidP="00B90EC6">
      <w:pPr>
        <w:jc w:val="center"/>
        <w:rPr>
          <w:b/>
          <w:sz w:val="28"/>
          <w:szCs w:val="28"/>
          <w:lang w:val="uk-UA"/>
        </w:rPr>
      </w:pPr>
      <w:r w:rsidRPr="00AA21EB">
        <w:rPr>
          <w:b/>
          <w:sz w:val="28"/>
          <w:szCs w:val="28"/>
          <w:lang w:val="uk-UA"/>
        </w:rPr>
        <w:t>та повідомлення про реєстрацію.</w:t>
      </w:r>
    </w:p>
    <w:p w:rsidR="00B90EC6" w:rsidRPr="00AA21EB" w:rsidRDefault="00B90EC6" w:rsidP="00B90EC6">
      <w:pPr>
        <w:ind w:firstLine="708"/>
        <w:jc w:val="both"/>
        <w:rPr>
          <w:sz w:val="28"/>
          <w:szCs w:val="28"/>
          <w:lang w:val="uk-UA"/>
        </w:rPr>
      </w:pPr>
    </w:p>
    <w:p w:rsidR="00B90EC6" w:rsidRPr="00AA21EB" w:rsidRDefault="00B90EC6" w:rsidP="00B90EC6">
      <w:pPr>
        <w:ind w:firstLine="708"/>
        <w:jc w:val="both"/>
        <w:rPr>
          <w:sz w:val="28"/>
          <w:szCs w:val="28"/>
          <w:lang w:val="uk-UA"/>
        </w:rPr>
      </w:pPr>
    </w:p>
    <w:p w:rsidR="00B90EC6" w:rsidRPr="00AA21EB" w:rsidRDefault="00B90EC6" w:rsidP="00B90EC6">
      <w:pPr>
        <w:ind w:firstLine="708"/>
        <w:jc w:val="both"/>
        <w:rPr>
          <w:sz w:val="28"/>
          <w:szCs w:val="28"/>
          <w:lang w:val="uk-UA"/>
        </w:rPr>
      </w:pPr>
      <w:r w:rsidRPr="00AA21EB">
        <w:rPr>
          <w:sz w:val="28"/>
          <w:szCs w:val="28"/>
          <w:lang w:val="uk-UA"/>
        </w:rPr>
        <w:t>Реєстраційний орган з повідомної реєстрації колективних договорів та угод Козятинської міської ради інформує, що</w:t>
      </w:r>
      <w:r w:rsidRPr="00C06B10">
        <w:rPr>
          <w:sz w:val="28"/>
          <w:szCs w:val="28"/>
          <w:lang w:val="uk-UA"/>
        </w:rPr>
        <w:t xml:space="preserve"> </w:t>
      </w:r>
      <w:r>
        <w:rPr>
          <w:sz w:val="28"/>
          <w:szCs w:val="28"/>
          <w:lang w:val="uk-UA"/>
        </w:rPr>
        <w:t>зміни та доповнення до к</w:t>
      </w:r>
      <w:r w:rsidRPr="00AA21EB">
        <w:rPr>
          <w:sz w:val="28"/>
          <w:szCs w:val="28"/>
          <w:lang w:val="uk-UA"/>
        </w:rPr>
        <w:t>оле</w:t>
      </w:r>
      <w:r>
        <w:rPr>
          <w:sz w:val="28"/>
          <w:szCs w:val="28"/>
          <w:lang w:val="uk-UA"/>
        </w:rPr>
        <w:t>ктивного договору</w:t>
      </w:r>
      <w:r w:rsidRPr="00AA21EB">
        <w:rPr>
          <w:sz w:val="28"/>
          <w:szCs w:val="28"/>
          <w:lang w:val="uk-UA"/>
        </w:rPr>
        <w:t xml:space="preserve"> між адміністрацією та</w:t>
      </w:r>
      <w:r>
        <w:rPr>
          <w:sz w:val="28"/>
          <w:szCs w:val="28"/>
          <w:lang w:val="uk-UA"/>
        </w:rPr>
        <w:t xml:space="preserve"> трудовим колективом підприємства КП «Чисте місто» на 2024-2026 роки зареєстровано 27 червня 2025 року за № 110</w:t>
      </w:r>
      <w:r w:rsidRPr="00AA21EB">
        <w:rPr>
          <w:sz w:val="28"/>
          <w:szCs w:val="28"/>
          <w:lang w:val="uk-UA"/>
        </w:rPr>
        <w:t>/02</w:t>
      </w:r>
      <w:r>
        <w:rPr>
          <w:sz w:val="28"/>
          <w:szCs w:val="28"/>
          <w:lang w:val="uk-UA"/>
        </w:rPr>
        <w:t>5.</w:t>
      </w:r>
    </w:p>
    <w:p w:rsidR="00B90EC6" w:rsidRPr="00FA22C8" w:rsidRDefault="00B90EC6" w:rsidP="00B90EC6">
      <w:pPr>
        <w:jc w:val="both"/>
        <w:rPr>
          <w:b/>
          <w:sz w:val="28"/>
          <w:szCs w:val="28"/>
          <w:lang w:val="uk-UA"/>
        </w:rPr>
      </w:pPr>
      <w:r>
        <w:rPr>
          <w:sz w:val="28"/>
          <w:szCs w:val="28"/>
          <w:lang w:val="uk-UA"/>
        </w:rPr>
        <w:t xml:space="preserve">  </w:t>
      </w:r>
      <w:r>
        <w:rPr>
          <w:sz w:val="20"/>
          <w:szCs w:val="20"/>
          <w:lang w:val="uk-UA"/>
        </w:rPr>
        <w:t xml:space="preserve">      </w:t>
      </w:r>
      <w:r>
        <w:rPr>
          <w:b/>
          <w:sz w:val="28"/>
          <w:szCs w:val="20"/>
          <w:lang w:val="uk-UA"/>
        </w:rPr>
        <w:t xml:space="preserve">Уповноважена особа </w:t>
      </w:r>
    </w:p>
    <w:p w:rsidR="00B90EC6" w:rsidRPr="0098104C" w:rsidRDefault="00B90EC6" w:rsidP="00B90EC6">
      <w:pPr>
        <w:jc w:val="both"/>
        <w:rPr>
          <w:b/>
          <w:sz w:val="28"/>
          <w:szCs w:val="20"/>
          <w:lang w:val="uk-UA"/>
        </w:rPr>
      </w:pPr>
      <w:r>
        <w:rPr>
          <w:sz w:val="20"/>
          <w:szCs w:val="20"/>
          <w:lang w:val="uk-UA"/>
        </w:rPr>
        <w:t xml:space="preserve">      </w:t>
      </w:r>
      <w:r>
        <w:rPr>
          <w:b/>
          <w:sz w:val="28"/>
          <w:szCs w:val="20"/>
          <w:lang w:val="uk-UA"/>
        </w:rPr>
        <w:t>реєстраційного органу</w:t>
      </w:r>
      <w:r w:rsidRPr="00F5672C">
        <w:rPr>
          <w:b/>
          <w:sz w:val="28"/>
          <w:szCs w:val="20"/>
          <w:lang w:val="uk-UA"/>
        </w:rPr>
        <w:t xml:space="preserve"> </w:t>
      </w:r>
      <w:r>
        <w:rPr>
          <w:b/>
          <w:sz w:val="28"/>
          <w:szCs w:val="20"/>
          <w:lang w:val="uk-UA"/>
        </w:rPr>
        <w:t xml:space="preserve">                                      Володимир ЛУПОЛ</w:t>
      </w:r>
    </w:p>
    <w:p w:rsidR="00B90EC6" w:rsidRDefault="00B90EC6" w:rsidP="00B90EC6">
      <w:pPr>
        <w:jc w:val="both"/>
        <w:rPr>
          <w:sz w:val="20"/>
          <w:szCs w:val="20"/>
          <w:lang w:val="uk-UA"/>
        </w:rPr>
      </w:pPr>
    </w:p>
    <w:p w:rsidR="00B90EC6" w:rsidRDefault="00B90EC6" w:rsidP="00B90EC6">
      <w:pPr>
        <w:jc w:val="both"/>
        <w:rPr>
          <w:sz w:val="28"/>
          <w:szCs w:val="28"/>
          <w:lang w:val="uk-UA"/>
        </w:rPr>
      </w:pPr>
    </w:p>
    <w:p w:rsidR="00B90EC6" w:rsidRDefault="00B90EC6" w:rsidP="00B90EC6">
      <w:pPr>
        <w:jc w:val="both"/>
        <w:rPr>
          <w:sz w:val="28"/>
          <w:szCs w:val="28"/>
          <w:lang w:val="uk-UA"/>
        </w:rPr>
      </w:pPr>
    </w:p>
    <w:p w:rsidR="00D04A3C" w:rsidRDefault="00D04A3C" w:rsidP="00B90EC6">
      <w:pPr>
        <w:jc w:val="both"/>
        <w:rPr>
          <w:sz w:val="28"/>
          <w:szCs w:val="28"/>
          <w:lang w:val="uk-UA"/>
        </w:rPr>
      </w:pPr>
    </w:p>
    <w:p w:rsidR="00D04A3C" w:rsidRDefault="00D04A3C" w:rsidP="00B90EC6">
      <w:pPr>
        <w:jc w:val="both"/>
        <w:rPr>
          <w:sz w:val="28"/>
          <w:szCs w:val="28"/>
          <w:lang w:val="uk-UA"/>
        </w:rPr>
      </w:pPr>
    </w:p>
    <w:p w:rsidR="00694614" w:rsidRPr="00694614" w:rsidRDefault="00694614" w:rsidP="00694614">
      <w:pPr>
        <w:jc w:val="both"/>
        <w:rPr>
          <w:rFonts w:ascii="Times New Roman" w:hAnsi="Times New Roman" w:cs="Times New Roman"/>
          <w:sz w:val="28"/>
          <w:szCs w:val="28"/>
          <w:lang w:val="uk-UA"/>
        </w:rPr>
      </w:pPr>
      <w:r w:rsidRPr="00694614">
        <w:rPr>
          <w:rFonts w:ascii="Times New Roman" w:hAnsi="Times New Roman" w:cs="Times New Roman"/>
          <w:sz w:val="28"/>
          <w:szCs w:val="28"/>
          <w:lang w:val="uk-UA"/>
        </w:rPr>
        <w:t>Зареєстровано</w:t>
      </w:r>
    </w:p>
    <w:p w:rsidR="00694614" w:rsidRPr="00694614" w:rsidRDefault="00694614" w:rsidP="00694614">
      <w:pPr>
        <w:jc w:val="both"/>
        <w:rPr>
          <w:rFonts w:ascii="Times New Roman" w:hAnsi="Times New Roman" w:cs="Times New Roman"/>
          <w:sz w:val="28"/>
          <w:szCs w:val="28"/>
          <w:lang w:val="uk-UA"/>
        </w:rPr>
      </w:pPr>
      <w:r w:rsidRPr="00694614">
        <w:rPr>
          <w:rFonts w:ascii="Times New Roman" w:hAnsi="Times New Roman" w:cs="Times New Roman"/>
          <w:sz w:val="28"/>
          <w:szCs w:val="28"/>
          <w:lang w:val="uk-UA"/>
        </w:rPr>
        <w:t>Управління соціальної політики</w:t>
      </w:r>
    </w:p>
    <w:p w:rsidR="00694614" w:rsidRPr="00694614" w:rsidRDefault="00694614" w:rsidP="00694614">
      <w:pPr>
        <w:jc w:val="both"/>
        <w:rPr>
          <w:rFonts w:ascii="Times New Roman" w:hAnsi="Times New Roman" w:cs="Times New Roman"/>
          <w:sz w:val="28"/>
          <w:szCs w:val="28"/>
          <w:lang w:val="uk-UA"/>
        </w:rPr>
      </w:pPr>
      <w:r w:rsidRPr="00694614">
        <w:rPr>
          <w:rFonts w:ascii="Times New Roman" w:hAnsi="Times New Roman" w:cs="Times New Roman"/>
          <w:sz w:val="28"/>
          <w:szCs w:val="28"/>
          <w:lang w:val="uk-UA"/>
        </w:rPr>
        <w:t xml:space="preserve">Козятинської міської ради Вінницької області </w:t>
      </w:r>
    </w:p>
    <w:p w:rsidR="00694614" w:rsidRPr="00694614" w:rsidRDefault="00694614" w:rsidP="00694614">
      <w:pPr>
        <w:jc w:val="both"/>
        <w:rPr>
          <w:rFonts w:ascii="Times New Roman" w:hAnsi="Times New Roman" w:cs="Times New Roman"/>
          <w:sz w:val="28"/>
          <w:szCs w:val="28"/>
        </w:rPr>
      </w:pPr>
      <w:r w:rsidRPr="00694614">
        <w:rPr>
          <w:rFonts w:ascii="Times New Roman" w:hAnsi="Times New Roman" w:cs="Times New Roman"/>
          <w:sz w:val="28"/>
          <w:szCs w:val="28"/>
        </w:rPr>
        <w:t>Зауваження та пропозиції реєструючого органу №1197/01-32 від 27.06.2025 р</w:t>
      </w:r>
    </w:p>
    <w:p w:rsidR="00694614" w:rsidRPr="00694614" w:rsidRDefault="00694614" w:rsidP="00694614">
      <w:pPr>
        <w:jc w:val="both"/>
        <w:rPr>
          <w:rFonts w:ascii="Times New Roman" w:hAnsi="Times New Roman" w:cs="Times New Roman"/>
          <w:sz w:val="28"/>
          <w:szCs w:val="28"/>
        </w:rPr>
      </w:pPr>
      <w:r w:rsidRPr="00694614">
        <w:rPr>
          <w:rFonts w:ascii="Times New Roman" w:hAnsi="Times New Roman" w:cs="Times New Roman"/>
          <w:sz w:val="28"/>
          <w:szCs w:val="28"/>
        </w:rPr>
        <w:t xml:space="preserve">Реєстрац.  </w:t>
      </w:r>
      <w:r w:rsidRPr="00694614">
        <w:rPr>
          <w:rFonts w:ascii="Times New Roman" w:hAnsi="Times New Roman" w:cs="Times New Roman"/>
          <w:sz w:val="28"/>
          <w:szCs w:val="28"/>
          <w:u w:val="single"/>
        </w:rPr>
        <w:t>110/025</w:t>
      </w:r>
      <w:r w:rsidRPr="00694614">
        <w:rPr>
          <w:rFonts w:ascii="Times New Roman" w:hAnsi="Times New Roman" w:cs="Times New Roman"/>
          <w:sz w:val="28"/>
          <w:szCs w:val="28"/>
        </w:rPr>
        <w:t>__________ від ____</w:t>
      </w:r>
      <w:r w:rsidRPr="00694614">
        <w:rPr>
          <w:rFonts w:ascii="Times New Roman" w:hAnsi="Times New Roman" w:cs="Times New Roman"/>
          <w:sz w:val="28"/>
          <w:szCs w:val="28"/>
          <w:u w:val="single"/>
        </w:rPr>
        <w:t>27.06________</w:t>
      </w:r>
      <w:r w:rsidRPr="00694614">
        <w:rPr>
          <w:rFonts w:ascii="Times New Roman" w:hAnsi="Times New Roman" w:cs="Times New Roman"/>
          <w:sz w:val="28"/>
          <w:szCs w:val="28"/>
        </w:rPr>
        <w:t xml:space="preserve"> 2025 року</w:t>
      </w:r>
    </w:p>
    <w:p w:rsidR="00694614" w:rsidRPr="00694614" w:rsidRDefault="00694614" w:rsidP="00694614">
      <w:pPr>
        <w:ind w:left="709" w:hanging="709"/>
        <w:jc w:val="both"/>
        <w:rPr>
          <w:rFonts w:ascii="Times New Roman" w:hAnsi="Times New Roman" w:cs="Times New Roman"/>
          <w:sz w:val="28"/>
          <w:szCs w:val="28"/>
        </w:rPr>
      </w:pPr>
      <w:r w:rsidRPr="00694614">
        <w:rPr>
          <w:rFonts w:ascii="Times New Roman" w:hAnsi="Times New Roman" w:cs="Times New Roman"/>
          <w:sz w:val="28"/>
          <w:szCs w:val="28"/>
        </w:rPr>
        <w:t>Уповноважена особа ________________ В.І.Лупол</w:t>
      </w:r>
    </w:p>
    <w:p w:rsidR="00694614" w:rsidRPr="00694614" w:rsidRDefault="00694614" w:rsidP="00694614">
      <w:pPr>
        <w:ind w:left="709" w:firstLine="709"/>
        <w:jc w:val="both"/>
        <w:rPr>
          <w:rFonts w:ascii="Times New Roman" w:hAnsi="Times New Roman" w:cs="Times New Roman"/>
          <w:sz w:val="28"/>
          <w:szCs w:val="28"/>
        </w:rPr>
      </w:pPr>
    </w:p>
    <w:p w:rsidR="00694614" w:rsidRPr="00694614" w:rsidRDefault="00694614" w:rsidP="00694614">
      <w:pPr>
        <w:ind w:left="709" w:firstLine="709"/>
        <w:jc w:val="both"/>
        <w:rPr>
          <w:rFonts w:ascii="Times New Roman" w:hAnsi="Times New Roman" w:cs="Times New Roman"/>
          <w:sz w:val="28"/>
          <w:szCs w:val="28"/>
        </w:rPr>
      </w:pPr>
    </w:p>
    <w:p w:rsidR="00694614" w:rsidRPr="00694614" w:rsidRDefault="00694614" w:rsidP="00694614">
      <w:pPr>
        <w:ind w:left="709" w:firstLine="709"/>
        <w:jc w:val="both"/>
        <w:rPr>
          <w:rFonts w:ascii="Times New Roman" w:hAnsi="Times New Roman" w:cs="Times New Roman"/>
          <w:sz w:val="28"/>
          <w:szCs w:val="28"/>
        </w:rPr>
      </w:pPr>
    </w:p>
    <w:p w:rsidR="00694614" w:rsidRPr="00694614" w:rsidRDefault="00694614" w:rsidP="00694614">
      <w:pPr>
        <w:ind w:left="709" w:firstLine="709"/>
        <w:jc w:val="both"/>
        <w:rPr>
          <w:rFonts w:ascii="Times New Roman" w:hAnsi="Times New Roman" w:cs="Times New Roman"/>
          <w:sz w:val="28"/>
          <w:szCs w:val="28"/>
        </w:rPr>
      </w:pPr>
    </w:p>
    <w:p w:rsidR="00694614" w:rsidRPr="00694614" w:rsidRDefault="00694614" w:rsidP="00694614">
      <w:pPr>
        <w:ind w:left="709" w:firstLine="709"/>
        <w:jc w:val="both"/>
        <w:rPr>
          <w:rFonts w:ascii="Times New Roman" w:hAnsi="Times New Roman" w:cs="Times New Roman"/>
          <w:sz w:val="28"/>
          <w:szCs w:val="28"/>
        </w:rPr>
      </w:pPr>
      <w:r w:rsidRPr="00694614">
        <w:rPr>
          <w:rFonts w:ascii="Times New Roman" w:hAnsi="Times New Roman" w:cs="Times New Roman"/>
          <w:sz w:val="28"/>
          <w:szCs w:val="28"/>
        </w:rPr>
        <w:t xml:space="preserve">                                                                               Затверджено:</w:t>
      </w:r>
    </w:p>
    <w:p w:rsidR="00694614" w:rsidRPr="00694614" w:rsidRDefault="00694614" w:rsidP="00694614">
      <w:pPr>
        <w:ind w:left="6663" w:hanging="5245"/>
        <w:jc w:val="both"/>
        <w:rPr>
          <w:rFonts w:ascii="Times New Roman" w:hAnsi="Times New Roman" w:cs="Times New Roman"/>
          <w:sz w:val="28"/>
          <w:szCs w:val="28"/>
        </w:rPr>
      </w:pPr>
      <w:r w:rsidRPr="0069461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94614">
        <w:rPr>
          <w:rFonts w:ascii="Times New Roman" w:hAnsi="Times New Roman" w:cs="Times New Roman"/>
          <w:sz w:val="28"/>
          <w:szCs w:val="28"/>
        </w:rPr>
        <w:t>На загальних зборах трудового колективу</w:t>
      </w:r>
    </w:p>
    <w:p w:rsidR="00694614" w:rsidRPr="00694614" w:rsidRDefault="00694614" w:rsidP="00694614">
      <w:pPr>
        <w:ind w:left="6663" w:hanging="5245"/>
        <w:jc w:val="both"/>
        <w:rPr>
          <w:rFonts w:ascii="Times New Roman" w:hAnsi="Times New Roman" w:cs="Times New Roman"/>
          <w:sz w:val="28"/>
          <w:szCs w:val="28"/>
        </w:rPr>
      </w:pPr>
      <w:r w:rsidRPr="00694614">
        <w:rPr>
          <w:rFonts w:ascii="Times New Roman" w:hAnsi="Times New Roman" w:cs="Times New Roman"/>
          <w:sz w:val="28"/>
          <w:szCs w:val="28"/>
        </w:rPr>
        <w:t xml:space="preserve">                                                                    Протокол № 3 від 18.06.2025 року</w:t>
      </w:r>
    </w:p>
    <w:p w:rsidR="00694614" w:rsidRPr="00694614" w:rsidRDefault="00694614" w:rsidP="00694614">
      <w:pPr>
        <w:ind w:left="709" w:firstLine="709"/>
        <w:jc w:val="both"/>
        <w:rPr>
          <w:rFonts w:ascii="Times New Roman" w:hAnsi="Times New Roman" w:cs="Times New Roman"/>
          <w:sz w:val="28"/>
          <w:szCs w:val="28"/>
        </w:rPr>
      </w:pPr>
    </w:p>
    <w:p w:rsidR="00694614" w:rsidRPr="00694614" w:rsidRDefault="00694614" w:rsidP="00694614">
      <w:pPr>
        <w:ind w:left="709" w:firstLine="709"/>
        <w:jc w:val="center"/>
        <w:rPr>
          <w:rFonts w:ascii="Times New Roman" w:hAnsi="Times New Roman" w:cs="Times New Roman"/>
          <w:b/>
          <w:sz w:val="28"/>
          <w:szCs w:val="28"/>
        </w:rPr>
      </w:pPr>
      <w:r w:rsidRPr="00694614">
        <w:rPr>
          <w:rFonts w:ascii="Times New Roman" w:hAnsi="Times New Roman" w:cs="Times New Roman"/>
          <w:b/>
          <w:sz w:val="28"/>
          <w:szCs w:val="28"/>
        </w:rPr>
        <w:t>ЗМІНИ ТА ДОПОВНЕННЯ ДО КОЛЕКТИВНОГО ДОГОВОРУ</w:t>
      </w:r>
    </w:p>
    <w:p w:rsidR="00694614" w:rsidRPr="00694614" w:rsidRDefault="00694614" w:rsidP="00694614">
      <w:pPr>
        <w:ind w:left="709" w:firstLine="709"/>
        <w:jc w:val="center"/>
        <w:rPr>
          <w:rFonts w:ascii="Times New Roman" w:hAnsi="Times New Roman" w:cs="Times New Roman"/>
          <w:b/>
          <w:sz w:val="28"/>
          <w:szCs w:val="28"/>
        </w:rPr>
      </w:pPr>
      <w:r w:rsidRPr="00694614">
        <w:rPr>
          <w:rFonts w:ascii="Times New Roman" w:hAnsi="Times New Roman" w:cs="Times New Roman"/>
          <w:b/>
          <w:sz w:val="28"/>
          <w:szCs w:val="28"/>
        </w:rPr>
        <w:t>між адміністрацією та трудовим колективом КП «Чисте місто»</w:t>
      </w:r>
    </w:p>
    <w:p w:rsidR="00694614" w:rsidRPr="00694614" w:rsidRDefault="00694614" w:rsidP="00694614">
      <w:pPr>
        <w:ind w:left="709" w:firstLine="709"/>
        <w:jc w:val="center"/>
        <w:rPr>
          <w:rFonts w:ascii="Times New Roman" w:hAnsi="Times New Roman" w:cs="Times New Roman"/>
          <w:b/>
          <w:sz w:val="28"/>
          <w:szCs w:val="28"/>
        </w:rPr>
      </w:pPr>
      <w:r w:rsidRPr="00694614">
        <w:rPr>
          <w:rFonts w:ascii="Times New Roman" w:hAnsi="Times New Roman" w:cs="Times New Roman"/>
          <w:b/>
          <w:sz w:val="28"/>
          <w:szCs w:val="28"/>
        </w:rPr>
        <w:t>на 2024-2026 роки</w:t>
      </w:r>
    </w:p>
    <w:p w:rsidR="00694614" w:rsidRPr="00694614" w:rsidRDefault="00694614" w:rsidP="00694614">
      <w:pPr>
        <w:ind w:left="709" w:firstLine="709"/>
        <w:jc w:val="center"/>
        <w:rPr>
          <w:rFonts w:ascii="Times New Roman" w:hAnsi="Times New Roman" w:cs="Times New Roman"/>
          <w:b/>
          <w:sz w:val="28"/>
          <w:szCs w:val="28"/>
        </w:rPr>
      </w:pPr>
    </w:p>
    <w:p w:rsidR="00694614" w:rsidRPr="00694614" w:rsidRDefault="00694614" w:rsidP="00694614">
      <w:pPr>
        <w:ind w:left="709" w:firstLine="709"/>
        <w:jc w:val="center"/>
        <w:rPr>
          <w:rFonts w:ascii="Times New Roman" w:hAnsi="Times New Roman" w:cs="Times New Roman"/>
          <w:b/>
          <w:sz w:val="28"/>
          <w:szCs w:val="28"/>
        </w:rPr>
      </w:pPr>
    </w:p>
    <w:p w:rsidR="00694614" w:rsidRPr="00694614" w:rsidRDefault="00694614" w:rsidP="00694614">
      <w:pPr>
        <w:ind w:left="709" w:firstLine="709"/>
        <w:jc w:val="center"/>
        <w:rPr>
          <w:rFonts w:ascii="Times New Roman" w:hAnsi="Times New Roman" w:cs="Times New Roman"/>
          <w:b/>
          <w:sz w:val="28"/>
          <w:szCs w:val="28"/>
        </w:rPr>
      </w:pPr>
    </w:p>
    <w:p w:rsidR="00694614" w:rsidRPr="00694614" w:rsidRDefault="00694614" w:rsidP="00694614">
      <w:pPr>
        <w:ind w:left="709" w:firstLine="709"/>
        <w:jc w:val="center"/>
        <w:rPr>
          <w:rFonts w:ascii="Times New Roman" w:hAnsi="Times New Roman" w:cs="Times New Roman"/>
          <w:b/>
          <w:sz w:val="28"/>
          <w:szCs w:val="28"/>
        </w:rPr>
      </w:pPr>
    </w:p>
    <w:p w:rsidR="00694614" w:rsidRPr="00694614" w:rsidRDefault="00694614" w:rsidP="00694614">
      <w:pPr>
        <w:ind w:left="709" w:firstLine="709"/>
        <w:jc w:val="center"/>
        <w:rPr>
          <w:rFonts w:ascii="Times New Roman" w:hAnsi="Times New Roman" w:cs="Times New Roman"/>
          <w:b/>
          <w:sz w:val="28"/>
          <w:szCs w:val="28"/>
        </w:rPr>
      </w:pPr>
    </w:p>
    <w:p w:rsidR="00694614" w:rsidRPr="00694614" w:rsidRDefault="00694614" w:rsidP="00694614">
      <w:pPr>
        <w:ind w:left="709" w:firstLine="709"/>
        <w:jc w:val="center"/>
        <w:rPr>
          <w:rFonts w:ascii="Times New Roman" w:hAnsi="Times New Roman" w:cs="Times New Roman"/>
          <w:b/>
          <w:sz w:val="28"/>
          <w:szCs w:val="28"/>
        </w:rPr>
      </w:pPr>
    </w:p>
    <w:p w:rsidR="00694614" w:rsidRPr="00694614" w:rsidRDefault="00694614" w:rsidP="00694614">
      <w:pPr>
        <w:ind w:left="709" w:firstLine="709"/>
        <w:jc w:val="both"/>
        <w:rPr>
          <w:rFonts w:ascii="Times New Roman" w:hAnsi="Times New Roman" w:cs="Times New Roman"/>
          <w:sz w:val="28"/>
          <w:szCs w:val="28"/>
        </w:rPr>
      </w:pPr>
      <w:r w:rsidRPr="00694614">
        <w:rPr>
          <w:rFonts w:ascii="Times New Roman" w:hAnsi="Times New Roman" w:cs="Times New Roman"/>
          <w:sz w:val="28"/>
          <w:szCs w:val="28"/>
        </w:rPr>
        <w:t>Враховуючи результати проведених загальних зборів трудового колективу, вирішено:</w:t>
      </w:r>
    </w:p>
    <w:p w:rsidR="00694614" w:rsidRPr="00694614" w:rsidRDefault="00694614" w:rsidP="00694614">
      <w:pPr>
        <w:ind w:left="709" w:firstLine="709"/>
        <w:jc w:val="both"/>
        <w:rPr>
          <w:rFonts w:ascii="Times New Roman" w:hAnsi="Times New Roman" w:cs="Times New Roman"/>
          <w:sz w:val="28"/>
          <w:szCs w:val="28"/>
        </w:rPr>
      </w:pPr>
      <w:r w:rsidRPr="00694614">
        <w:rPr>
          <w:rFonts w:ascii="Times New Roman" w:hAnsi="Times New Roman" w:cs="Times New Roman"/>
          <w:sz w:val="28"/>
          <w:szCs w:val="28"/>
        </w:rPr>
        <w:t xml:space="preserve">1. Замінити в колективному договорі </w:t>
      </w:r>
      <w:r w:rsidRPr="00694614">
        <w:rPr>
          <w:rFonts w:ascii="Times New Roman" w:hAnsi="Times New Roman" w:cs="Times New Roman"/>
          <w:b/>
          <w:sz w:val="28"/>
          <w:szCs w:val="28"/>
        </w:rPr>
        <w:t xml:space="preserve">Додаток № 2 </w:t>
      </w:r>
      <w:r w:rsidRPr="00694614">
        <w:rPr>
          <w:rFonts w:ascii="Times New Roman" w:hAnsi="Times New Roman" w:cs="Times New Roman"/>
          <w:sz w:val="28"/>
          <w:szCs w:val="28"/>
        </w:rPr>
        <w:t>«Перелік робіт, професій і посад працівників з ненормованим робочим днем (галузева угода) та за роботу на персональних комп’ютерах».</w:t>
      </w:r>
    </w:p>
    <w:p w:rsidR="00694614" w:rsidRPr="00694614" w:rsidRDefault="00694614" w:rsidP="00694614">
      <w:pPr>
        <w:ind w:left="709" w:firstLine="709"/>
        <w:jc w:val="both"/>
        <w:rPr>
          <w:rFonts w:ascii="Times New Roman" w:hAnsi="Times New Roman" w:cs="Times New Roman"/>
          <w:sz w:val="28"/>
          <w:szCs w:val="28"/>
        </w:rPr>
      </w:pPr>
      <w:r w:rsidRPr="00694614">
        <w:rPr>
          <w:rFonts w:ascii="Times New Roman" w:hAnsi="Times New Roman" w:cs="Times New Roman"/>
          <w:sz w:val="28"/>
          <w:szCs w:val="28"/>
        </w:rPr>
        <w:t xml:space="preserve">2. Доповнити в колективному договорі </w:t>
      </w:r>
      <w:r w:rsidRPr="00694614">
        <w:rPr>
          <w:rFonts w:ascii="Times New Roman" w:hAnsi="Times New Roman" w:cs="Times New Roman"/>
          <w:b/>
          <w:sz w:val="28"/>
          <w:szCs w:val="28"/>
        </w:rPr>
        <w:t>Додаток № 9</w:t>
      </w:r>
      <w:r w:rsidRPr="00694614">
        <w:rPr>
          <w:rFonts w:ascii="Times New Roman" w:hAnsi="Times New Roman" w:cs="Times New Roman"/>
          <w:sz w:val="28"/>
          <w:szCs w:val="28"/>
        </w:rPr>
        <w:t xml:space="preserve"> «Перелік робочих місць, виробництв, робіт, професій і посад з важкими та шкідливими умовами праці, зайнятість працівників на роботах в яких дає право на щорічну додаткову відпустку та її тривалість за результатами атестації робочих місць».</w:t>
      </w:r>
    </w:p>
    <w:p w:rsidR="00694614" w:rsidRPr="00694614" w:rsidRDefault="00694614" w:rsidP="00694614">
      <w:pPr>
        <w:ind w:left="709" w:firstLine="709"/>
        <w:jc w:val="both"/>
        <w:rPr>
          <w:rFonts w:ascii="Times New Roman" w:hAnsi="Times New Roman" w:cs="Times New Roman"/>
          <w:sz w:val="28"/>
          <w:szCs w:val="28"/>
        </w:rPr>
      </w:pPr>
      <w:r w:rsidRPr="00694614">
        <w:rPr>
          <w:rFonts w:ascii="Times New Roman" w:hAnsi="Times New Roman" w:cs="Times New Roman"/>
          <w:sz w:val="28"/>
          <w:szCs w:val="28"/>
        </w:rPr>
        <w:t xml:space="preserve">3. Доповнити в колективному договорі </w:t>
      </w:r>
      <w:r w:rsidRPr="00694614">
        <w:rPr>
          <w:rFonts w:ascii="Times New Roman" w:hAnsi="Times New Roman" w:cs="Times New Roman"/>
          <w:b/>
          <w:sz w:val="28"/>
          <w:szCs w:val="28"/>
        </w:rPr>
        <w:t>Додаток № 12</w:t>
      </w:r>
      <w:r w:rsidRPr="00694614">
        <w:rPr>
          <w:rFonts w:ascii="Times New Roman" w:hAnsi="Times New Roman" w:cs="Times New Roman"/>
          <w:sz w:val="28"/>
          <w:szCs w:val="28"/>
        </w:rPr>
        <w:t xml:space="preserve"> «Перелік робочих місць, виробництв, робіт, професій і посад з важкими та шкідливими умовами праці, на яких може встановлюватись доплата робітникам за умови праці та її розміри, за результатами атестації робочих місць».</w:t>
      </w:r>
    </w:p>
    <w:p w:rsidR="00694614" w:rsidRPr="00694614" w:rsidRDefault="00694614" w:rsidP="00694614">
      <w:pPr>
        <w:ind w:left="709" w:firstLine="709"/>
        <w:jc w:val="both"/>
        <w:rPr>
          <w:rFonts w:ascii="Times New Roman" w:hAnsi="Times New Roman" w:cs="Times New Roman"/>
          <w:sz w:val="28"/>
          <w:szCs w:val="28"/>
        </w:rPr>
      </w:pPr>
      <w:r w:rsidRPr="00694614">
        <w:rPr>
          <w:rFonts w:ascii="Times New Roman" w:hAnsi="Times New Roman" w:cs="Times New Roman"/>
          <w:sz w:val="28"/>
          <w:szCs w:val="28"/>
        </w:rPr>
        <w:t>4. Замінити п. 8.1 розділу 8. СОЦІАЛЬНІ ПІЛЬГИ ТА ГАРАНТІЇ, СОЦІАЛЬНЕ СТРАХУВАННЯ, ЗАБЕЗПЕЧЕННЯ ЖИТЛОВО-ПОБУТОВОГО, КУЛЬТУРНОГО, МЕДИЧНОГО ОБСЛУГОВУВАННЯ, ОРГАНІЗАЦІЇ ОЗДОРОВЛЕННЯ І ВІДПОЧИНКУ ПРАЦІВНИКІВ.</w:t>
      </w:r>
    </w:p>
    <w:p w:rsidR="00694614" w:rsidRPr="00694614" w:rsidRDefault="00694614" w:rsidP="00694614">
      <w:pPr>
        <w:ind w:left="709" w:firstLine="709"/>
        <w:jc w:val="both"/>
        <w:rPr>
          <w:rFonts w:ascii="Times New Roman" w:hAnsi="Times New Roman" w:cs="Times New Roman"/>
          <w:b/>
          <w:sz w:val="28"/>
          <w:szCs w:val="28"/>
        </w:rPr>
      </w:pPr>
      <w:r w:rsidRPr="00694614">
        <w:rPr>
          <w:rFonts w:ascii="Times New Roman" w:hAnsi="Times New Roman" w:cs="Times New Roman"/>
          <w:sz w:val="28"/>
          <w:szCs w:val="28"/>
        </w:rPr>
        <w:t xml:space="preserve">                                                                                         </w:t>
      </w:r>
      <w:r w:rsidRPr="00694614">
        <w:rPr>
          <w:rFonts w:ascii="Times New Roman" w:hAnsi="Times New Roman" w:cs="Times New Roman"/>
          <w:b/>
          <w:sz w:val="28"/>
          <w:szCs w:val="28"/>
        </w:rPr>
        <w:t>Додаток № 2</w:t>
      </w:r>
    </w:p>
    <w:p w:rsidR="00694614" w:rsidRPr="00694614" w:rsidRDefault="00694614" w:rsidP="00694614">
      <w:pPr>
        <w:ind w:left="709" w:firstLine="142"/>
        <w:jc w:val="both"/>
        <w:rPr>
          <w:rFonts w:ascii="Times New Roman" w:hAnsi="Times New Roman" w:cs="Times New Roman"/>
          <w:b/>
          <w:sz w:val="28"/>
          <w:szCs w:val="28"/>
        </w:rPr>
      </w:pPr>
      <w:r w:rsidRPr="00694614">
        <w:rPr>
          <w:rFonts w:ascii="Times New Roman" w:hAnsi="Times New Roman" w:cs="Times New Roman"/>
          <w:b/>
          <w:sz w:val="28"/>
          <w:szCs w:val="28"/>
        </w:rPr>
        <w:t>Погоджено:                                                                Затверджено:</w:t>
      </w:r>
    </w:p>
    <w:p w:rsidR="00694614" w:rsidRPr="00694614" w:rsidRDefault="00694614" w:rsidP="00694614">
      <w:pPr>
        <w:ind w:left="709" w:firstLine="142"/>
        <w:jc w:val="both"/>
        <w:rPr>
          <w:rFonts w:ascii="Times New Roman" w:hAnsi="Times New Roman" w:cs="Times New Roman"/>
          <w:b/>
          <w:sz w:val="28"/>
          <w:szCs w:val="28"/>
        </w:rPr>
      </w:pPr>
      <w:r w:rsidRPr="00694614">
        <w:rPr>
          <w:rFonts w:ascii="Times New Roman" w:hAnsi="Times New Roman" w:cs="Times New Roman"/>
          <w:b/>
          <w:sz w:val="28"/>
          <w:szCs w:val="28"/>
        </w:rPr>
        <w:t>Голова ради трудового колективу                       Директор</w:t>
      </w:r>
    </w:p>
    <w:p w:rsidR="00694614" w:rsidRPr="00694614" w:rsidRDefault="00694614" w:rsidP="00694614">
      <w:pPr>
        <w:ind w:left="709" w:firstLine="142"/>
        <w:jc w:val="both"/>
        <w:rPr>
          <w:rFonts w:ascii="Times New Roman" w:hAnsi="Times New Roman" w:cs="Times New Roman"/>
          <w:b/>
          <w:sz w:val="28"/>
          <w:szCs w:val="28"/>
        </w:rPr>
      </w:pPr>
      <w:r w:rsidRPr="00694614">
        <w:rPr>
          <w:rFonts w:ascii="Times New Roman" w:hAnsi="Times New Roman" w:cs="Times New Roman"/>
          <w:b/>
          <w:sz w:val="28"/>
          <w:szCs w:val="28"/>
        </w:rPr>
        <w:t>_______________ Я.В.Войтенко          _____________ О.П.Грінченко</w:t>
      </w:r>
    </w:p>
    <w:p w:rsidR="00694614" w:rsidRPr="00694614" w:rsidRDefault="00694614" w:rsidP="00694614">
      <w:pPr>
        <w:ind w:left="709" w:firstLine="142"/>
        <w:jc w:val="center"/>
        <w:rPr>
          <w:rFonts w:ascii="Times New Roman" w:hAnsi="Times New Roman" w:cs="Times New Roman"/>
          <w:b/>
          <w:sz w:val="28"/>
          <w:szCs w:val="28"/>
        </w:rPr>
      </w:pPr>
      <w:r w:rsidRPr="00694614">
        <w:rPr>
          <w:rFonts w:ascii="Times New Roman" w:hAnsi="Times New Roman" w:cs="Times New Roman"/>
          <w:b/>
          <w:sz w:val="28"/>
          <w:szCs w:val="28"/>
        </w:rPr>
        <w:t>ПЕРЕЛІК</w:t>
      </w:r>
    </w:p>
    <w:p w:rsidR="00694614" w:rsidRPr="00694614" w:rsidRDefault="00694614" w:rsidP="00694614">
      <w:pPr>
        <w:ind w:left="709" w:firstLine="142"/>
        <w:jc w:val="center"/>
        <w:rPr>
          <w:rFonts w:ascii="Times New Roman" w:hAnsi="Times New Roman" w:cs="Times New Roman"/>
          <w:sz w:val="28"/>
          <w:szCs w:val="28"/>
        </w:rPr>
      </w:pPr>
      <w:r w:rsidRPr="00694614">
        <w:rPr>
          <w:rFonts w:ascii="Times New Roman" w:hAnsi="Times New Roman" w:cs="Times New Roman"/>
          <w:sz w:val="28"/>
          <w:szCs w:val="28"/>
        </w:rPr>
        <w:t xml:space="preserve">робіт, професій і посад працівників з ненормованим робочим днем </w:t>
      </w:r>
    </w:p>
    <w:p w:rsidR="00694614" w:rsidRPr="00694614" w:rsidRDefault="00694614" w:rsidP="00694614">
      <w:pPr>
        <w:ind w:left="709" w:firstLine="142"/>
        <w:jc w:val="center"/>
        <w:rPr>
          <w:rFonts w:ascii="Times New Roman" w:hAnsi="Times New Roman" w:cs="Times New Roman"/>
          <w:sz w:val="28"/>
          <w:szCs w:val="28"/>
        </w:rPr>
      </w:pPr>
      <w:r w:rsidRPr="00694614">
        <w:rPr>
          <w:rFonts w:ascii="Times New Roman" w:hAnsi="Times New Roman" w:cs="Times New Roman"/>
          <w:sz w:val="28"/>
          <w:szCs w:val="28"/>
        </w:rPr>
        <w:t xml:space="preserve">(Галузева угода) </w:t>
      </w:r>
    </w:p>
    <w:p w:rsidR="00694614" w:rsidRPr="00694614" w:rsidRDefault="00694614" w:rsidP="00694614">
      <w:pPr>
        <w:ind w:left="709" w:firstLine="142"/>
        <w:jc w:val="center"/>
        <w:rPr>
          <w:rFonts w:ascii="Times New Roman" w:hAnsi="Times New Roman" w:cs="Times New Roman"/>
          <w:sz w:val="28"/>
          <w:szCs w:val="28"/>
        </w:rPr>
      </w:pPr>
    </w:p>
    <w:tbl>
      <w:tblPr>
        <w:tblStyle w:val="a5"/>
        <w:tblW w:w="0" w:type="auto"/>
        <w:tblInd w:w="709" w:type="dxa"/>
        <w:tblLook w:val="04A0" w:firstRow="1" w:lastRow="0" w:firstColumn="1" w:lastColumn="0" w:noHBand="0" w:noVBand="1"/>
      </w:tblPr>
      <w:tblGrid>
        <w:gridCol w:w="568"/>
        <w:gridCol w:w="5707"/>
        <w:gridCol w:w="3155"/>
      </w:tblGrid>
      <w:tr w:rsidR="00694614" w:rsidRPr="00694614" w:rsidTr="00C01DD2">
        <w:tc>
          <w:tcPr>
            <w:tcW w:w="533" w:type="dxa"/>
          </w:tcPr>
          <w:p w:rsidR="00694614" w:rsidRPr="00694614" w:rsidRDefault="00694614" w:rsidP="00C01DD2">
            <w:pPr>
              <w:jc w:val="center"/>
              <w:rPr>
                <w:rFonts w:ascii="Times New Roman" w:hAnsi="Times New Roman" w:cs="Times New Roman"/>
                <w:b/>
                <w:sz w:val="28"/>
                <w:szCs w:val="28"/>
              </w:rPr>
            </w:pPr>
            <w:r w:rsidRPr="00694614">
              <w:rPr>
                <w:rFonts w:ascii="Times New Roman" w:hAnsi="Times New Roman" w:cs="Times New Roman"/>
                <w:b/>
                <w:sz w:val="28"/>
                <w:szCs w:val="28"/>
              </w:rPr>
              <w:t>№ з/п</w:t>
            </w:r>
          </w:p>
        </w:tc>
        <w:tc>
          <w:tcPr>
            <w:tcW w:w="6320" w:type="dxa"/>
          </w:tcPr>
          <w:p w:rsidR="00694614" w:rsidRPr="00694614" w:rsidRDefault="00694614" w:rsidP="00C01DD2">
            <w:pPr>
              <w:jc w:val="center"/>
              <w:rPr>
                <w:rFonts w:ascii="Times New Roman" w:hAnsi="Times New Roman" w:cs="Times New Roman"/>
                <w:b/>
                <w:sz w:val="28"/>
                <w:szCs w:val="28"/>
              </w:rPr>
            </w:pPr>
            <w:r w:rsidRPr="00694614">
              <w:rPr>
                <w:rFonts w:ascii="Times New Roman" w:hAnsi="Times New Roman" w:cs="Times New Roman"/>
                <w:b/>
                <w:sz w:val="28"/>
                <w:szCs w:val="28"/>
              </w:rPr>
              <w:t>Посади, професія</w:t>
            </w:r>
          </w:p>
        </w:tc>
        <w:tc>
          <w:tcPr>
            <w:tcW w:w="3427" w:type="dxa"/>
          </w:tcPr>
          <w:p w:rsidR="00694614" w:rsidRPr="00694614" w:rsidRDefault="00694614" w:rsidP="00C01DD2">
            <w:pPr>
              <w:jc w:val="center"/>
              <w:rPr>
                <w:rFonts w:ascii="Times New Roman" w:hAnsi="Times New Roman" w:cs="Times New Roman"/>
                <w:b/>
                <w:sz w:val="28"/>
                <w:szCs w:val="28"/>
              </w:rPr>
            </w:pPr>
            <w:r w:rsidRPr="00694614">
              <w:rPr>
                <w:rFonts w:ascii="Times New Roman" w:hAnsi="Times New Roman" w:cs="Times New Roman"/>
                <w:b/>
                <w:sz w:val="28"/>
                <w:szCs w:val="28"/>
              </w:rPr>
              <w:t>Кількість днів</w:t>
            </w:r>
          </w:p>
        </w:tc>
      </w:tr>
      <w:tr w:rsidR="00694614" w:rsidRPr="00694614" w:rsidTr="00C01DD2">
        <w:tc>
          <w:tcPr>
            <w:tcW w:w="533"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1.</w:t>
            </w:r>
          </w:p>
        </w:tc>
        <w:tc>
          <w:tcPr>
            <w:tcW w:w="6320"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Директор</w:t>
            </w:r>
          </w:p>
        </w:tc>
        <w:tc>
          <w:tcPr>
            <w:tcW w:w="3427"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7</w:t>
            </w:r>
          </w:p>
        </w:tc>
      </w:tr>
      <w:tr w:rsidR="00694614" w:rsidRPr="00694614" w:rsidTr="00C01DD2">
        <w:tc>
          <w:tcPr>
            <w:tcW w:w="533"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2.</w:t>
            </w:r>
          </w:p>
        </w:tc>
        <w:tc>
          <w:tcPr>
            <w:tcW w:w="6320"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Головний інженер</w:t>
            </w:r>
          </w:p>
        </w:tc>
        <w:tc>
          <w:tcPr>
            <w:tcW w:w="3427"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5</w:t>
            </w:r>
          </w:p>
        </w:tc>
      </w:tr>
      <w:tr w:rsidR="00694614" w:rsidRPr="00694614" w:rsidTr="00C01DD2">
        <w:tc>
          <w:tcPr>
            <w:tcW w:w="533"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3.</w:t>
            </w:r>
          </w:p>
        </w:tc>
        <w:tc>
          <w:tcPr>
            <w:tcW w:w="6320"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Головний бухгалтер</w:t>
            </w:r>
          </w:p>
        </w:tc>
        <w:tc>
          <w:tcPr>
            <w:tcW w:w="3427"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5</w:t>
            </w:r>
          </w:p>
        </w:tc>
      </w:tr>
      <w:tr w:rsidR="00694614" w:rsidRPr="00694614" w:rsidTr="00C01DD2">
        <w:tc>
          <w:tcPr>
            <w:tcW w:w="533"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4.</w:t>
            </w:r>
          </w:p>
        </w:tc>
        <w:tc>
          <w:tcPr>
            <w:tcW w:w="6320"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Бухгалтер по зарплаті</w:t>
            </w:r>
          </w:p>
        </w:tc>
        <w:tc>
          <w:tcPr>
            <w:tcW w:w="3427"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4</w:t>
            </w:r>
          </w:p>
        </w:tc>
      </w:tr>
      <w:tr w:rsidR="00694614" w:rsidRPr="00694614" w:rsidTr="00C01DD2">
        <w:tc>
          <w:tcPr>
            <w:tcW w:w="533"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5.</w:t>
            </w:r>
          </w:p>
        </w:tc>
        <w:tc>
          <w:tcPr>
            <w:tcW w:w="6320"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Бухгалтер по матеріалам</w:t>
            </w:r>
          </w:p>
        </w:tc>
        <w:tc>
          <w:tcPr>
            <w:tcW w:w="3427"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4</w:t>
            </w:r>
          </w:p>
        </w:tc>
      </w:tr>
      <w:tr w:rsidR="00694614" w:rsidRPr="00694614" w:rsidTr="00C01DD2">
        <w:tc>
          <w:tcPr>
            <w:tcW w:w="533"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6.</w:t>
            </w:r>
          </w:p>
        </w:tc>
        <w:tc>
          <w:tcPr>
            <w:tcW w:w="6320"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Начальник комерційного відділу</w:t>
            </w:r>
          </w:p>
        </w:tc>
        <w:tc>
          <w:tcPr>
            <w:tcW w:w="3427"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4</w:t>
            </w:r>
          </w:p>
        </w:tc>
      </w:tr>
      <w:tr w:rsidR="00694614" w:rsidRPr="00694614" w:rsidTr="00C01DD2">
        <w:tc>
          <w:tcPr>
            <w:tcW w:w="533"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7.</w:t>
            </w:r>
          </w:p>
        </w:tc>
        <w:tc>
          <w:tcPr>
            <w:tcW w:w="6320"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 xml:space="preserve">Механік </w:t>
            </w:r>
          </w:p>
        </w:tc>
        <w:tc>
          <w:tcPr>
            <w:tcW w:w="3427"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5</w:t>
            </w:r>
          </w:p>
        </w:tc>
      </w:tr>
      <w:tr w:rsidR="00694614" w:rsidRPr="00694614" w:rsidTr="00C01DD2">
        <w:tc>
          <w:tcPr>
            <w:tcW w:w="533"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8.</w:t>
            </w:r>
          </w:p>
        </w:tc>
        <w:tc>
          <w:tcPr>
            <w:tcW w:w="6320"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Головний економіст</w:t>
            </w:r>
          </w:p>
        </w:tc>
        <w:tc>
          <w:tcPr>
            <w:tcW w:w="3427"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4</w:t>
            </w:r>
          </w:p>
        </w:tc>
      </w:tr>
      <w:tr w:rsidR="00694614" w:rsidRPr="00694614" w:rsidTr="00C01DD2">
        <w:tc>
          <w:tcPr>
            <w:tcW w:w="533"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9.</w:t>
            </w:r>
          </w:p>
        </w:tc>
        <w:tc>
          <w:tcPr>
            <w:tcW w:w="6320"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Інспектор</w:t>
            </w:r>
          </w:p>
        </w:tc>
        <w:tc>
          <w:tcPr>
            <w:tcW w:w="3427"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4</w:t>
            </w:r>
          </w:p>
        </w:tc>
      </w:tr>
      <w:tr w:rsidR="00694614" w:rsidRPr="00694614" w:rsidTr="00C01DD2">
        <w:tc>
          <w:tcPr>
            <w:tcW w:w="533"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10.</w:t>
            </w:r>
          </w:p>
        </w:tc>
        <w:tc>
          <w:tcPr>
            <w:tcW w:w="6320"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Інспектор з кадрів</w:t>
            </w:r>
          </w:p>
        </w:tc>
        <w:tc>
          <w:tcPr>
            <w:tcW w:w="3427"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4</w:t>
            </w:r>
          </w:p>
        </w:tc>
      </w:tr>
      <w:tr w:rsidR="00694614" w:rsidRPr="00694614" w:rsidTr="00C01DD2">
        <w:tc>
          <w:tcPr>
            <w:tcW w:w="533"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11.</w:t>
            </w:r>
          </w:p>
        </w:tc>
        <w:tc>
          <w:tcPr>
            <w:tcW w:w="6320"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Інженер з охорони праці</w:t>
            </w:r>
          </w:p>
        </w:tc>
        <w:tc>
          <w:tcPr>
            <w:tcW w:w="3427"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4</w:t>
            </w:r>
          </w:p>
        </w:tc>
      </w:tr>
      <w:tr w:rsidR="00694614" w:rsidRPr="00694614" w:rsidTr="00C01DD2">
        <w:tc>
          <w:tcPr>
            <w:tcW w:w="533"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12.</w:t>
            </w:r>
          </w:p>
        </w:tc>
        <w:tc>
          <w:tcPr>
            <w:tcW w:w="6320"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Майстер</w:t>
            </w:r>
          </w:p>
        </w:tc>
        <w:tc>
          <w:tcPr>
            <w:tcW w:w="3427"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5</w:t>
            </w:r>
          </w:p>
        </w:tc>
      </w:tr>
      <w:tr w:rsidR="00694614" w:rsidRPr="00694614" w:rsidTr="00C01DD2">
        <w:tc>
          <w:tcPr>
            <w:tcW w:w="533"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13.</w:t>
            </w:r>
          </w:p>
        </w:tc>
        <w:tc>
          <w:tcPr>
            <w:tcW w:w="6320"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Фахівець по роботі з населенням</w:t>
            </w:r>
          </w:p>
        </w:tc>
        <w:tc>
          <w:tcPr>
            <w:tcW w:w="3427"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4</w:t>
            </w:r>
          </w:p>
        </w:tc>
      </w:tr>
      <w:tr w:rsidR="00694614" w:rsidRPr="00694614" w:rsidTr="00C01DD2">
        <w:tc>
          <w:tcPr>
            <w:tcW w:w="533"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14.</w:t>
            </w:r>
          </w:p>
        </w:tc>
        <w:tc>
          <w:tcPr>
            <w:tcW w:w="6320"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Фахівець по роботі з юридичними особами</w:t>
            </w:r>
          </w:p>
        </w:tc>
        <w:tc>
          <w:tcPr>
            <w:tcW w:w="3427"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4</w:t>
            </w:r>
          </w:p>
        </w:tc>
      </w:tr>
      <w:tr w:rsidR="00694614" w:rsidRPr="00694614" w:rsidTr="00C01DD2">
        <w:tc>
          <w:tcPr>
            <w:tcW w:w="533"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15.</w:t>
            </w:r>
          </w:p>
        </w:tc>
        <w:tc>
          <w:tcPr>
            <w:tcW w:w="6320"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Юрист</w:t>
            </w:r>
          </w:p>
        </w:tc>
        <w:tc>
          <w:tcPr>
            <w:tcW w:w="3427"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4</w:t>
            </w:r>
          </w:p>
        </w:tc>
      </w:tr>
    </w:tbl>
    <w:p w:rsidR="00694614" w:rsidRPr="00694614" w:rsidRDefault="00694614" w:rsidP="00694614">
      <w:pPr>
        <w:ind w:left="709" w:firstLine="142"/>
        <w:jc w:val="both"/>
        <w:rPr>
          <w:rFonts w:ascii="Times New Roman" w:hAnsi="Times New Roman" w:cs="Times New Roman"/>
          <w:sz w:val="28"/>
          <w:szCs w:val="28"/>
        </w:rPr>
      </w:pPr>
    </w:p>
    <w:p w:rsidR="00694614" w:rsidRPr="00694614" w:rsidRDefault="00694614" w:rsidP="00694614">
      <w:pPr>
        <w:ind w:left="709" w:firstLine="142"/>
        <w:jc w:val="both"/>
        <w:rPr>
          <w:rFonts w:ascii="Times New Roman" w:hAnsi="Times New Roman" w:cs="Times New Roman"/>
          <w:b/>
          <w:sz w:val="28"/>
          <w:szCs w:val="28"/>
        </w:rPr>
      </w:pPr>
    </w:p>
    <w:p w:rsidR="00694614" w:rsidRPr="00694614" w:rsidRDefault="00694614" w:rsidP="00694614">
      <w:pPr>
        <w:ind w:left="709" w:firstLine="142"/>
        <w:jc w:val="both"/>
        <w:rPr>
          <w:rFonts w:ascii="Times New Roman" w:hAnsi="Times New Roman" w:cs="Times New Roman"/>
          <w:sz w:val="28"/>
          <w:szCs w:val="28"/>
        </w:rPr>
      </w:pPr>
      <w:r w:rsidRPr="00694614">
        <w:rPr>
          <w:rFonts w:ascii="Times New Roman" w:hAnsi="Times New Roman" w:cs="Times New Roman"/>
          <w:sz w:val="28"/>
          <w:szCs w:val="28"/>
        </w:rPr>
        <w:t>Інспектор з кадрів                                                             Л.С.Лубчинська</w:t>
      </w:r>
    </w:p>
    <w:p w:rsidR="00694614" w:rsidRDefault="00694614" w:rsidP="00694614">
      <w:pPr>
        <w:ind w:left="709" w:firstLine="142"/>
        <w:jc w:val="right"/>
        <w:rPr>
          <w:rFonts w:ascii="Times New Roman" w:hAnsi="Times New Roman" w:cs="Times New Roman"/>
          <w:b/>
          <w:sz w:val="28"/>
          <w:szCs w:val="28"/>
          <w:lang w:val="uk-UA"/>
        </w:rPr>
      </w:pPr>
    </w:p>
    <w:p w:rsidR="00694614" w:rsidRDefault="00694614" w:rsidP="00694614">
      <w:pPr>
        <w:ind w:left="709" w:firstLine="142"/>
        <w:jc w:val="right"/>
        <w:rPr>
          <w:rFonts w:ascii="Times New Roman" w:hAnsi="Times New Roman" w:cs="Times New Roman"/>
          <w:b/>
          <w:sz w:val="28"/>
          <w:szCs w:val="28"/>
          <w:lang w:val="uk-UA"/>
        </w:rPr>
      </w:pPr>
    </w:p>
    <w:p w:rsidR="00694614" w:rsidRDefault="00694614" w:rsidP="00694614">
      <w:pPr>
        <w:ind w:left="709" w:firstLine="142"/>
        <w:jc w:val="right"/>
        <w:rPr>
          <w:rFonts w:ascii="Times New Roman" w:hAnsi="Times New Roman" w:cs="Times New Roman"/>
          <w:b/>
          <w:sz w:val="28"/>
          <w:szCs w:val="28"/>
          <w:lang w:val="uk-UA"/>
        </w:rPr>
      </w:pPr>
    </w:p>
    <w:p w:rsidR="00694614" w:rsidRDefault="00694614" w:rsidP="00694614">
      <w:pPr>
        <w:ind w:left="709" w:firstLine="142"/>
        <w:jc w:val="right"/>
        <w:rPr>
          <w:rFonts w:ascii="Times New Roman" w:hAnsi="Times New Roman" w:cs="Times New Roman"/>
          <w:b/>
          <w:sz w:val="28"/>
          <w:szCs w:val="28"/>
          <w:lang w:val="uk-UA"/>
        </w:rPr>
      </w:pPr>
    </w:p>
    <w:p w:rsidR="00694614" w:rsidRDefault="00694614" w:rsidP="00694614">
      <w:pPr>
        <w:ind w:left="709" w:firstLine="142"/>
        <w:jc w:val="right"/>
        <w:rPr>
          <w:rFonts w:ascii="Times New Roman" w:hAnsi="Times New Roman" w:cs="Times New Roman"/>
          <w:b/>
          <w:sz w:val="28"/>
          <w:szCs w:val="28"/>
          <w:lang w:val="uk-UA"/>
        </w:rPr>
      </w:pPr>
    </w:p>
    <w:p w:rsidR="00694614" w:rsidRDefault="00694614" w:rsidP="00694614">
      <w:pPr>
        <w:ind w:left="709" w:firstLine="142"/>
        <w:jc w:val="right"/>
        <w:rPr>
          <w:rFonts w:ascii="Times New Roman" w:hAnsi="Times New Roman" w:cs="Times New Roman"/>
          <w:b/>
          <w:sz w:val="28"/>
          <w:szCs w:val="28"/>
          <w:lang w:val="uk-UA"/>
        </w:rPr>
      </w:pPr>
    </w:p>
    <w:p w:rsidR="00694614" w:rsidRDefault="00694614" w:rsidP="00694614">
      <w:pPr>
        <w:ind w:left="709" w:firstLine="142"/>
        <w:jc w:val="right"/>
        <w:rPr>
          <w:rFonts w:ascii="Times New Roman" w:hAnsi="Times New Roman" w:cs="Times New Roman"/>
          <w:b/>
          <w:sz w:val="28"/>
          <w:szCs w:val="28"/>
          <w:lang w:val="uk-UA"/>
        </w:rPr>
      </w:pPr>
    </w:p>
    <w:p w:rsidR="00694614" w:rsidRDefault="00694614" w:rsidP="00694614">
      <w:pPr>
        <w:ind w:left="709" w:firstLine="142"/>
        <w:jc w:val="right"/>
        <w:rPr>
          <w:rFonts w:ascii="Times New Roman" w:hAnsi="Times New Roman" w:cs="Times New Roman"/>
          <w:b/>
          <w:sz w:val="28"/>
          <w:szCs w:val="28"/>
          <w:lang w:val="uk-UA"/>
        </w:rPr>
      </w:pPr>
    </w:p>
    <w:p w:rsidR="00694614" w:rsidRDefault="00694614" w:rsidP="00694614">
      <w:pPr>
        <w:ind w:left="709" w:firstLine="142"/>
        <w:jc w:val="right"/>
        <w:rPr>
          <w:rFonts w:ascii="Times New Roman" w:hAnsi="Times New Roman" w:cs="Times New Roman"/>
          <w:b/>
          <w:sz w:val="28"/>
          <w:szCs w:val="28"/>
          <w:lang w:val="uk-UA"/>
        </w:rPr>
      </w:pPr>
    </w:p>
    <w:p w:rsidR="00694614" w:rsidRDefault="00694614" w:rsidP="00694614">
      <w:pPr>
        <w:ind w:left="709" w:firstLine="142"/>
        <w:jc w:val="right"/>
        <w:rPr>
          <w:rFonts w:ascii="Times New Roman" w:hAnsi="Times New Roman" w:cs="Times New Roman"/>
          <w:b/>
          <w:sz w:val="28"/>
          <w:szCs w:val="28"/>
          <w:lang w:val="uk-UA"/>
        </w:rPr>
      </w:pPr>
    </w:p>
    <w:p w:rsidR="00694614" w:rsidRDefault="00694614" w:rsidP="00694614">
      <w:pPr>
        <w:ind w:left="709" w:firstLine="142"/>
        <w:jc w:val="right"/>
        <w:rPr>
          <w:rFonts w:ascii="Times New Roman" w:hAnsi="Times New Roman" w:cs="Times New Roman"/>
          <w:b/>
          <w:sz w:val="28"/>
          <w:szCs w:val="28"/>
          <w:lang w:val="uk-UA"/>
        </w:rPr>
      </w:pPr>
    </w:p>
    <w:p w:rsidR="00694614" w:rsidRDefault="00694614" w:rsidP="00694614">
      <w:pPr>
        <w:ind w:left="709" w:firstLine="142"/>
        <w:jc w:val="right"/>
        <w:rPr>
          <w:rFonts w:ascii="Times New Roman" w:hAnsi="Times New Roman" w:cs="Times New Roman"/>
          <w:b/>
          <w:sz w:val="28"/>
          <w:szCs w:val="28"/>
          <w:lang w:val="uk-UA"/>
        </w:rPr>
      </w:pPr>
    </w:p>
    <w:p w:rsidR="00694614" w:rsidRDefault="00694614" w:rsidP="00694614">
      <w:pPr>
        <w:ind w:left="709" w:firstLine="142"/>
        <w:jc w:val="right"/>
        <w:rPr>
          <w:rFonts w:ascii="Times New Roman" w:hAnsi="Times New Roman" w:cs="Times New Roman"/>
          <w:b/>
          <w:sz w:val="28"/>
          <w:szCs w:val="28"/>
          <w:lang w:val="uk-UA"/>
        </w:rPr>
      </w:pPr>
    </w:p>
    <w:p w:rsidR="00694614" w:rsidRDefault="00694614" w:rsidP="00694614">
      <w:pPr>
        <w:ind w:left="709" w:firstLine="142"/>
        <w:jc w:val="right"/>
        <w:rPr>
          <w:rFonts w:ascii="Times New Roman" w:hAnsi="Times New Roman" w:cs="Times New Roman"/>
          <w:b/>
          <w:sz w:val="28"/>
          <w:szCs w:val="28"/>
          <w:lang w:val="uk-UA"/>
        </w:rPr>
      </w:pPr>
    </w:p>
    <w:p w:rsidR="00694614" w:rsidRPr="00694614" w:rsidRDefault="00694614" w:rsidP="00694614">
      <w:pPr>
        <w:ind w:left="709" w:firstLine="142"/>
        <w:jc w:val="right"/>
        <w:rPr>
          <w:rFonts w:ascii="Times New Roman" w:hAnsi="Times New Roman" w:cs="Times New Roman"/>
          <w:b/>
          <w:sz w:val="28"/>
          <w:szCs w:val="28"/>
        </w:rPr>
      </w:pPr>
      <w:r w:rsidRPr="00694614">
        <w:rPr>
          <w:rFonts w:ascii="Times New Roman" w:hAnsi="Times New Roman" w:cs="Times New Roman"/>
          <w:b/>
          <w:sz w:val="28"/>
          <w:szCs w:val="28"/>
        </w:rPr>
        <w:t>Додаток № 9</w:t>
      </w:r>
    </w:p>
    <w:p w:rsidR="00694614" w:rsidRPr="00694614" w:rsidRDefault="00694614" w:rsidP="00694614">
      <w:pPr>
        <w:ind w:left="709" w:firstLine="142"/>
        <w:jc w:val="center"/>
        <w:rPr>
          <w:rFonts w:ascii="Times New Roman" w:hAnsi="Times New Roman" w:cs="Times New Roman"/>
          <w:b/>
          <w:sz w:val="28"/>
          <w:szCs w:val="28"/>
        </w:rPr>
      </w:pPr>
      <w:r w:rsidRPr="00694614">
        <w:rPr>
          <w:rFonts w:ascii="Times New Roman" w:hAnsi="Times New Roman" w:cs="Times New Roman"/>
          <w:b/>
          <w:sz w:val="28"/>
          <w:szCs w:val="28"/>
        </w:rPr>
        <w:t>ПЕРЕЛІК</w:t>
      </w:r>
    </w:p>
    <w:p w:rsidR="00694614" w:rsidRPr="00694614" w:rsidRDefault="00694614" w:rsidP="00694614">
      <w:pPr>
        <w:ind w:left="709" w:firstLine="142"/>
        <w:jc w:val="center"/>
        <w:rPr>
          <w:rFonts w:ascii="Times New Roman" w:hAnsi="Times New Roman" w:cs="Times New Roman"/>
          <w:i/>
          <w:sz w:val="28"/>
          <w:szCs w:val="28"/>
        </w:rPr>
      </w:pPr>
      <w:r w:rsidRPr="00694614">
        <w:rPr>
          <w:rFonts w:ascii="Times New Roman" w:hAnsi="Times New Roman" w:cs="Times New Roman"/>
          <w:sz w:val="28"/>
          <w:szCs w:val="28"/>
        </w:rPr>
        <w:t xml:space="preserve">робочих місць, виробництв, робіт, професій і посад з важкими та шкідливими умовами праці, зайнятість працівників на роботах в яких дає право на щорічну додаткову відпустку та її тривалість за результатами атестації робочих місць </w:t>
      </w:r>
      <w:r w:rsidRPr="00694614">
        <w:rPr>
          <w:rFonts w:ascii="Times New Roman" w:hAnsi="Times New Roman" w:cs="Times New Roman"/>
          <w:i/>
          <w:sz w:val="28"/>
          <w:szCs w:val="28"/>
        </w:rPr>
        <w:t>(ухвалений на засіданні атестаційної комісії, протокол № 4 від 16 травня 2025 року).</w:t>
      </w:r>
    </w:p>
    <w:tbl>
      <w:tblPr>
        <w:tblStyle w:val="a5"/>
        <w:tblW w:w="9497" w:type="dxa"/>
        <w:tblInd w:w="392" w:type="dxa"/>
        <w:tblLook w:val="04A0" w:firstRow="1" w:lastRow="0" w:firstColumn="1" w:lastColumn="0" w:noHBand="0" w:noVBand="1"/>
      </w:tblPr>
      <w:tblGrid>
        <w:gridCol w:w="709"/>
        <w:gridCol w:w="793"/>
        <w:gridCol w:w="2657"/>
        <w:gridCol w:w="2220"/>
        <w:gridCol w:w="927"/>
        <w:gridCol w:w="630"/>
        <w:gridCol w:w="630"/>
        <w:gridCol w:w="931"/>
      </w:tblGrid>
      <w:tr w:rsidR="00694614" w:rsidRPr="00694614" w:rsidTr="00694614">
        <w:trPr>
          <w:cantSplit/>
          <w:trHeight w:val="1151"/>
        </w:trPr>
        <w:tc>
          <w:tcPr>
            <w:tcW w:w="709" w:type="dxa"/>
            <w:vMerge w:val="restart"/>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 з/п</w:t>
            </w:r>
          </w:p>
        </w:tc>
        <w:tc>
          <w:tcPr>
            <w:tcW w:w="793" w:type="dxa"/>
            <w:vMerge w:val="restart"/>
            <w:textDirection w:val="btLr"/>
          </w:tcPr>
          <w:p w:rsidR="00694614" w:rsidRPr="00694614" w:rsidRDefault="00694614" w:rsidP="00C01DD2">
            <w:pPr>
              <w:ind w:left="113" w:right="113"/>
              <w:jc w:val="center"/>
              <w:rPr>
                <w:rFonts w:ascii="Times New Roman" w:hAnsi="Times New Roman" w:cs="Times New Roman"/>
                <w:sz w:val="28"/>
                <w:szCs w:val="28"/>
              </w:rPr>
            </w:pPr>
            <w:r w:rsidRPr="00694614">
              <w:rPr>
                <w:rFonts w:ascii="Times New Roman" w:hAnsi="Times New Roman" w:cs="Times New Roman"/>
                <w:sz w:val="28"/>
                <w:szCs w:val="28"/>
              </w:rPr>
              <w:t>Номер робочого місця, номера аналогічних робочих місць</w:t>
            </w:r>
          </w:p>
        </w:tc>
        <w:tc>
          <w:tcPr>
            <w:tcW w:w="2657" w:type="dxa"/>
            <w:vMerge w:val="restart"/>
          </w:tcPr>
          <w:p w:rsidR="00694614" w:rsidRPr="00694614" w:rsidRDefault="00694614" w:rsidP="00C01DD2">
            <w:pPr>
              <w:jc w:val="center"/>
              <w:rPr>
                <w:rFonts w:ascii="Times New Roman" w:hAnsi="Times New Roman" w:cs="Times New Roman"/>
                <w:sz w:val="28"/>
                <w:szCs w:val="28"/>
              </w:rPr>
            </w:pPr>
          </w:p>
          <w:p w:rsidR="00694614" w:rsidRPr="00694614" w:rsidRDefault="00694614" w:rsidP="00C01DD2">
            <w:pPr>
              <w:jc w:val="center"/>
              <w:rPr>
                <w:rFonts w:ascii="Times New Roman" w:hAnsi="Times New Roman" w:cs="Times New Roman"/>
                <w:sz w:val="28"/>
                <w:szCs w:val="28"/>
              </w:rPr>
            </w:pPr>
          </w:p>
          <w:p w:rsidR="00694614" w:rsidRPr="00694614" w:rsidRDefault="00694614" w:rsidP="00C01DD2">
            <w:pPr>
              <w:jc w:val="center"/>
              <w:rPr>
                <w:rFonts w:ascii="Times New Roman" w:hAnsi="Times New Roman" w:cs="Times New Roman"/>
                <w:sz w:val="28"/>
                <w:szCs w:val="28"/>
              </w:rPr>
            </w:pPr>
          </w:p>
          <w:p w:rsidR="00694614" w:rsidRPr="00694614" w:rsidRDefault="00694614" w:rsidP="00C01DD2">
            <w:pPr>
              <w:jc w:val="center"/>
              <w:rPr>
                <w:rFonts w:ascii="Times New Roman" w:hAnsi="Times New Roman" w:cs="Times New Roman"/>
                <w:sz w:val="28"/>
                <w:szCs w:val="28"/>
              </w:rPr>
            </w:pPr>
          </w:p>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Найменування робочих місць з несприятливими умовами праці</w:t>
            </w:r>
          </w:p>
        </w:tc>
        <w:tc>
          <w:tcPr>
            <w:tcW w:w="2220" w:type="dxa"/>
            <w:vMerge w:val="restart"/>
          </w:tcPr>
          <w:p w:rsidR="00694614" w:rsidRPr="00694614" w:rsidRDefault="00694614" w:rsidP="00C01DD2">
            <w:pPr>
              <w:jc w:val="center"/>
              <w:rPr>
                <w:rFonts w:ascii="Times New Roman" w:hAnsi="Times New Roman" w:cs="Times New Roman"/>
                <w:sz w:val="28"/>
                <w:szCs w:val="28"/>
              </w:rPr>
            </w:pPr>
          </w:p>
          <w:p w:rsidR="00694614" w:rsidRPr="00694614" w:rsidRDefault="00694614" w:rsidP="00C01DD2">
            <w:pPr>
              <w:jc w:val="center"/>
              <w:rPr>
                <w:rFonts w:ascii="Times New Roman" w:hAnsi="Times New Roman" w:cs="Times New Roman"/>
                <w:sz w:val="28"/>
                <w:szCs w:val="28"/>
              </w:rPr>
            </w:pPr>
          </w:p>
          <w:p w:rsidR="00694614" w:rsidRPr="00694614" w:rsidRDefault="00694614" w:rsidP="00C01DD2">
            <w:pPr>
              <w:jc w:val="center"/>
              <w:rPr>
                <w:rFonts w:ascii="Times New Roman" w:hAnsi="Times New Roman" w:cs="Times New Roman"/>
                <w:sz w:val="28"/>
                <w:szCs w:val="28"/>
              </w:rPr>
            </w:pPr>
          </w:p>
          <w:p w:rsidR="00694614" w:rsidRPr="00694614" w:rsidRDefault="00694614" w:rsidP="00C01DD2">
            <w:pPr>
              <w:jc w:val="center"/>
              <w:rPr>
                <w:rFonts w:ascii="Times New Roman" w:hAnsi="Times New Roman" w:cs="Times New Roman"/>
                <w:sz w:val="28"/>
                <w:szCs w:val="28"/>
              </w:rPr>
            </w:pPr>
          </w:p>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Виробництво, цех, дільниця</w:t>
            </w:r>
          </w:p>
        </w:tc>
        <w:tc>
          <w:tcPr>
            <w:tcW w:w="3118" w:type="dxa"/>
            <w:gridSpan w:val="4"/>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Постанова Кабінету Міністрів України від 17.11.1997 року № 1290 у редакції ПКМУ від 13.05.2003 року № 679 із змінами та доповненнями від 16.12.2004 року № 1674</w:t>
            </w:r>
          </w:p>
        </w:tc>
      </w:tr>
      <w:tr w:rsidR="00694614" w:rsidRPr="00694614" w:rsidTr="00694614">
        <w:trPr>
          <w:cantSplit/>
          <w:trHeight w:val="2265"/>
        </w:trPr>
        <w:tc>
          <w:tcPr>
            <w:tcW w:w="709" w:type="dxa"/>
            <w:vMerge/>
          </w:tcPr>
          <w:p w:rsidR="00694614" w:rsidRPr="00694614" w:rsidRDefault="00694614" w:rsidP="00C01DD2">
            <w:pPr>
              <w:jc w:val="center"/>
              <w:rPr>
                <w:rFonts w:ascii="Times New Roman" w:hAnsi="Times New Roman" w:cs="Times New Roman"/>
                <w:sz w:val="28"/>
                <w:szCs w:val="28"/>
              </w:rPr>
            </w:pPr>
          </w:p>
        </w:tc>
        <w:tc>
          <w:tcPr>
            <w:tcW w:w="793" w:type="dxa"/>
            <w:vMerge/>
            <w:textDirection w:val="btLr"/>
          </w:tcPr>
          <w:p w:rsidR="00694614" w:rsidRPr="00694614" w:rsidRDefault="00694614" w:rsidP="00C01DD2">
            <w:pPr>
              <w:ind w:left="113" w:right="113"/>
              <w:jc w:val="center"/>
              <w:rPr>
                <w:rFonts w:ascii="Times New Roman" w:hAnsi="Times New Roman" w:cs="Times New Roman"/>
                <w:sz w:val="28"/>
                <w:szCs w:val="28"/>
              </w:rPr>
            </w:pPr>
          </w:p>
        </w:tc>
        <w:tc>
          <w:tcPr>
            <w:tcW w:w="2657" w:type="dxa"/>
            <w:vMerge/>
          </w:tcPr>
          <w:p w:rsidR="00694614" w:rsidRPr="00694614" w:rsidRDefault="00694614" w:rsidP="00C01DD2">
            <w:pPr>
              <w:jc w:val="center"/>
              <w:rPr>
                <w:rFonts w:ascii="Times New Roman" w:hAnsi="Times New Roman" w:cs="Times New Roman"/>
                <w:sz w:val="28"/>
                <w:szCs w:val="28"/>
              </w:rPr>
            </w:pPr>
          </w:p>
        </w:tc>
        <w:tc>
          <w:tcPr>
            <w:tcW w:w="2220" w:type="dxa"/>
            <w:vMerge/>
          </w:tcPr>
          <w:p w:rsidR="00694614" w:rsidRPr="00694614" w:rsidRDefault="00694614" w:rsidP="00C01DD2">
            <w:pPr>
              <w:jc w:val="center"/>
              <w:rPr>
                <w:rFonts w:ascii="Times New Roman" w:hAnsi="Times New Roman" w:cs="Times New Roman"/>
                <w:sz w:val="28"/>
                <w:szCs w:val="28"/>
              </w:rPr>
            </w:pPr>
          </w:p>
        </w:tc>
        <w:tc>
          <w:tcPr>
            <w:tcW w:w="927" w:type="dxa"/>
            <w:textDirection w:val="btLr"/>
          </w:tcPr>
          <w:p w:rsidR="00694614" w:rsidRPr="00694614" w:rsidRDefault="00694614" w:rsidP="00C01DD2">
            <w:pPr>
              <w:ind w:left="113" w:right="113"/>
              <w:jc w:val="center"/>
              <w:rPr>
                <w:rFonts w:ascii="Times New Roman" w:hAnsi="Times New Roman" w:cs="Times New Roman"/>
                <w:sz w:val="28"/>
                <w:szCs w:val="28"/>
              </w:rPr>
            </w:pPr>
            <w:r w:rsidRPr="00694614">
              <w:rPr>
                <w:rFonts w:ascii="Times New Roman" w:hAnsi="Times New Roman" w:cs="Times New Roman"/>
                <w:sz w:val="28"/>
                <w:szCs w:val="28"/>
              </w:rPr>
              <w:t>Робочих місць</w:t>
            </w:r>
          </w:p>
        </w:tc>
        <w:tc>
          <w:tcPr>
            <w:tcW w:w="630" w:type="dxa"/>
            <w:textDirection w:val="btLr"/>
          </w:tcPr>
          <w:p w:rsidR="00694614" w:rsidRPr="00694614" w:rsidRDefault="00694614" w:rsidP="00C01DD2">
            <w:pPr>
              <w:ind w:left="113" w:right="113"/>
              <w:jc w:val="center"/>
              <w:rPr>
                <w:rFonts w:ascii="Times New Roman" w:hAnsi="Times New Roman" w:cs="Times New Roman"/>
                <w:sz w:val="28"/>
                <w:szCs w:val="28"/>
              </w:rPr>
            </w:pPr>
            <w:r w:rsidRPr="00694614">
              <w:rPr>
                <w:rFonts w:ascii="Times New Roman" w:hAnsi="Times New Roman" w:cs="Times New Roman"/>
                <w:sz w:val="28"/>
                <w:szCs w:val="28"/>
              </w:rPr>
              <w:t>Чоловік</w:t>
            </w:r>
          </w:p>
        </w:tc>
        <w:tc>
          <w:tcPr>
            <w:tcW w:w="630" w:type="dxa"/>
            <w:textDirection w:val="btLr"/>
          </w:tcPr>
          <w:p w:rsidR="00694614" w:rsidRPr="00694614" w:rsidRDefault="00694614" w:rsidP="00C01DD2">
            <w:pPr>
              <w:ind w:left="113" w:right="113"/>
              <w:jc w:val="center"/>
              <w:rPr>
                <w:rFonts w:ascii="Times New Roman" w:hAnsi="Times New Roman" w:cs="Times New Roman"/>
                <w:sz w:val="28"/>
                <w:szCs w:val="28"/>
              </w:rPr>
            </w:pPr>
            <w:r w:rsidRPr="00694614">
              <w:rPr>
                <w:rFonts w:ascii="Times New Roman" w:hAnsi="Times New Roman" w:cs="Times New Roman"/>
                <w:sz w:val="28"/>
                <w:szCs w:val="28"/>
              </w:rPr>
              <w:t>Кількість днів</w:t>
            </w:r>
          </w:p>
        </w:tc>
        <w:tc>
          <w:tcPr>
            <w:tcW w:w="931" w:type="dxa"/>
            <w:textDirection w:val="btLr"/>
          </w:tcPr>
          <w:p w:rsidR="00694614" w:rsidRPr="00694614" w:rsidRDefault="00694614" w:rsidP="00C01DD2">
            <w:pPr>
              <w:ind w:left="113" w:right="113"/>
              <w:jc w:val="center"/>
              <w:rPr>
                <w:rFonts w:ascii="Times New Roman" w:hAnsi="Times New Roman" w:cs="Times New Roman"/>
                <w:sz w:val="28"/>
                <w:szCs w:val="28"/>
              </w:rPr>
            </w:pPr>
            <w:r w:rsidRPr="00694614">
              <w:rPr>
                <w:rFonts w:ascii="Times New Roman" w:hAnsi="Times New Roman" w:cs="Times New Roman"/>
                <w:sz w:val="28"/>
                <w:szCs w:val="28"/>
              </w:rPr>
              <w:t>Днів за рахунок чистого прибутку</w:t>
            </w:r>
          </w:p>
        </w:tc>
      </w:tr>
      <w:tr w:rsidR="00694614" w:rsidRPr="00694614" w:rsidTr="00694614">
        <w:tc>
          <w:tcPr>
            <w:tcW w:w="709"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1.</w:t>
            </w:r>
          </w:p>
        </w:tc>
        <w:tc>
          <w:tcPr>
            <w:tcW w:w="793"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1</w:t>
            </w:r>
          </w:p>
        </w:tc>
        <w:tc>
          <w:tcPr>
            <w:tcW w:w="2657"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Тракторист трактора колісного КАТА КЕ 504</w:t>
            </w:r>
          </w:p>
        </w:tc>
        <w:tc>
          <w:tcPr>
            <w:tcW w:w="2220"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Транспортний відділ</w:t>
            </w:r>
          </w:p>
        </w:tc>
        <w:tc>
          <w:tcPr>
            <w:tcW w:w="927"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1</w:t>
            </w:r>
          </w:p>
        </w:tc>
        <w:tc>
          <w:tcPr>
            <w:tcW w:w="630"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1</w:t>
            </w:r>
          </w:p>
        </w:tc>
        <w:tc>
          <w:tcPr>
            <w:tcW w:w="630"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4</w:t>
            </w:r>
          </w:p>
        </w:tc>
        <w:tc>
          <w:tcPr>
            <w:tcW w:w="931"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w:t>
            </w:r>
          </w:p>
        </w:tc>
      </w:tr>
      <w:tr w:rsidR="00694614" w:rsidRPr="00694614" w:rsidTr="00694614">
        <w:tc>
          <w:tcPr>
            <w:tcW w:w="709"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2.</w:t>
            </w:r>
          </w:p>
        </w:tc>
        <w:tc>
          <w:tcPr>
            <w:tcW w:w="793"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2</w:t>
            </w:r>
          </w:p>
        </w:tc>
        <w:tc>
          <w:tcPr>
            <w:tcW w:w="2657" w:type="dxa"/>
          </w:tcPr>
          <w:p w:rsidR="00694614" w:rsidRPr="00694614" w:rsidRDefault="00694614" w:rsidP="00C01DD2">
            <w:pPr>
              <w:jc w:val="both"/>
              <w:rPr>
                <w:rFonts w:ascii="Times New Roman" w:hAnsi="Times New Roman" w:cs="Times New Roman"/>
                <w:sz w:val="28"/>
                <w:szCs w:val="28"/>
                <w:lang w:val="en-US"/>
              </w:rPr>
            </w:pPr>
            <w:r w:rsidRPr="00694614">
              <w:rPr>
                <w:rFonts w:ascii="Times New Roman" w:hAnsi="Times New Roman" w:cs="Times New Roman"/>
                <w:sz w:val="28"/>
                <w:szCs w:val="28"/>
              </w:rPr>
              <w:t xml:space="preserve">Тракторист трактора колісного </w:t>
            </w:r>
            <w:r w:rsidRPr="00694614">
              <w:rPr>
                <w:rFonts w:ascii="Times New Roman" w:hAnsi="Times New Roman" w:cs="Times New Roman"/>
                <w:sz w:val="28"/>
                <w:szCs w:val="28"/>
                <w:lang w:val="en-US"/>
              </w:rPr>
              <w:t>Zoomlion</w:t>
            </w:r>
          </w:p>
        </w:tc>
        <w:tc>
          <w:tcPr>
            <w:tcW w:w="2220"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Транспортний відділ</w:t>
            </w:r>
          </w:p>
        </w:tc>
        <w:tc>
          <w:tcPr>
            <w:tcW w:w="927"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1</w:t>
            </w:r>
          </w:p>
        </w:tc>
        <w:tc>
          <w:tcPr>
            <w:tcW w:w="630"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1</w:t>
            </w:r>
          </w:p>
        </w:tc>
        <w:tc>
          <w:tcPr>
            <w:tcW w:w="630"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4</w:t>
            </w:r>
          </w:p>
        </w:tc>
        <w:tc>
          <w:tcPr>
            <w:tcW w:w="931"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w:t>
            </w:r>
          </w:p>
        </w:tc>
      </w:tr>
    </w:tbl>
    <w:p w:rsidR="00694614" w:rsidRPr="00694614" w:rsidRDefault="00694614" w:rsidP="00694614">
      <w:pPr>
        <w:ind w:left="709" w:firstLine="142"/>
        <w:jc w:val="both"/>
        <w:rPr>
          <w:rFonts w:ascii="Times New Roman" w:hAnsi="Times New Roman" w:cs="Times New Roman"/>
          <w:sz w:val="28"/>
          <w:szCs w:val="28"/>
        </w:rPr>
      </w:pPr>
    </w:p>
    <w:p w:rsidR="00694614" w:rsidRPr="00694614" w:rsidRDefault="00694614" w:rsidP="00694614">
      <w:pPr>
        <w:ind w:left="709" w:firstLine="142"/>
        <w:jc w:val="both"/>
        <w:rPr>
          <w:rFonts w:ascii="Times New Roman" w:hAnsi="Times New Roman" w:cs="Times New Roman"/>
          <w:sz w:val="28"/>
          <w:szCs w:val="28"/>
        </w:rPr>
      </w:pPr>
      <w:r w:rsidRPr="00694614">
        <w:rPr>
          <w:rFonts w:ascii="Times New Roman" w:hAnsi="Times New Roman" w:cs="Times New Roman"/>
          <w:sz w:val="28"/>
          <w:szCs w:val="28"/>
        </w:rPr>
        <w:t>Від імені адміністрації  _________________________________  О.П.Грінченко</w:t>
      </w:r>
    </w:p>
    <w:p w:rsidR="00694614" w:rsidRPr="00694614" w:rsidRDefault="00694614" w:rsidP="00694614">
      <w:pPr>
        <w:ind w:left="709" w:firstLine="142"/>
        <w:jc w:val="both"/>
        <w:rPr>
          <w:rFonts w:ascii="Times New Roman" w:hAnsi="Times New Roman" w:cs="Times New Roman"/>
          <w:sz w:val="28"/>
          <w:szCs w:val="28"/>
        </w:rPr>
      </w:pPr>
    </w:p>
    <w:p w:rsidR="00694614" w:rsidRPr="00694614" w:rsidRDefault="00694614" w:rsidP="00694614">
      <w:pPr>
        <w:ind w:left="709" w:firstLine="142"/>
        <w:jc w:val="both"/>
        <w:rPr>
          <w:rFonts w:ascii="Times New Roman" w:hAnsi="Times New Roman" w:cs="Times New Roman"/>
          <w:sz w:val="28"/>
          <w:szCs w:val="28"/>
        </w:rPr>
      </w:pPr>
      <w:r w:rsidRPr="00694614">
        <w:rPr>
          <w:rFonts w:ascii="Times New Roman" w:hAnsi="Times New Roman" w:cs="Times New Roman"/>
          <w:sz w:val="28"/>
          <w:szCs w:val="28"/>
        </w:rPr>
        <w:t>Від імені трудового колективу ___________________________ Я.В.Войтенко</w:t>
      </w:r>
    </w:p>
    <w:p w:rsidR="00694614" w:rsidRPr="00694614" w:rsidRDefault="00694614" w:rsidP="00694614">
      <w:pPr>
        <w:ind w:left="709" w:firstLine="142"/>
        <w:jc w:val="both"/>
        <w:rPr>
          <w:rFonts w:ascii="Times New Roman" w:hAnsi="Times New Roman" w:cs="Times New Roman"/>
          <w:sz w:val="28"/>
          <w:szCs w:val="28"/>
        </w:rPr>
      </w:pPr>
    </w:p>
    <w:p w:rsidR="00694614" w:rsidRPr="00694614" w:rsidRDefault="00694614" w:rsidP="00694614">
      <w:pPr>
        <w:ind w:left="709" w:firstLine="142"/>
        <w:jc w:val="both"/>
        <w:rPr>
          <w:rFonts w:ascii="Times New Roman" w:hAnsi="Times New Roman" w:cs="Times New Roman"/>
          <w:sz w:val="28"/>
          <w:szCs w:val="28"/>
        </w:rPr>
      </w:pPr>
    </w:p>
    <w:p w:rsidR="00694614" w:rsidRPr="00694614" w:rsidRDefault="00694614" w:rsidP="00694614">
      <w:pPr>
        <w:ind w:left="709" w:firstLine="142"/>
        <w:jc w:val="both"/>
        <w:rPr>
          <w:rFonts w:ascii="Times New Roman" w:hAnsi="Times New Roman" w:cs="Times New Roman"/>
          <w:sz w:val="28"/>
          <w:szCs w:val="28"/>
        </w:rPr>
      </w:pPr>
    </w:p>
    <w:p w:rsidR="00694614" w:rsidRPr="00694614" w:rsidRDefault="00694614" w:rsidP="00694614">
      <w:pPr>
        <w:ind w:left="709" w:firstLine="142"/>
        <w:jc w:val="both"/>
        <w:rPr>
          <w:rFonts w:ascii="Times New Roman" w:hAnsi="Times New Roman" w:cs="Times New Roman"/>
          <w:sz w:val="28"/>
          <w:szCs w:val="28"/>
        </w:rPr>
      </w:pPr>
    </w:p>
    <w:p w:rsidR="00694614" w:rsidRPr="00694614" w:rsidRDefault="00694614" w:rsidP="00694614">
      <w:pPr>
        <w:ind w:left="709" w:firstLine="142"/>
        <w:jc w:val="both"/>
        <w:rPr>
          <w:rFonts w:ascii="Times New Roman" w:hAnsi="Times New Roman" w:cs="Times New Roman"/>
          <w:sz w:val="28"/>
          <w:szCs w:val="28"/>
        </w:rPr>
      </w:pPr>
    </w:p>
    <w:p w:rsidR="00694614" w:rsidRPr="00694614" w:rsidRDefault="00694614" w:rsidP="00694614">
      <w:pPr>
        <w:ind w:left="709" w:firstLine="142"/>
        <w:jc w:val="right"/>
        <w:rPr>
          <w:rFonts w:ascii="Times New Roman" w:hAnsi="Times New Roman" w:cs="Times New Roman"/>
          <w:b/>
          <w:sz w:val="28"/>
          <w:szCs w:val="28"/>
        </w:rPr>
      </w:pPr>
      <w:r w:rsidRPr="00694614">
        <w:rPr>
          <w:rFonts w:ascii="Times New Roman" w:hAnsi="Times New Roman" w:cs="Times New Roman"/>
          <w:b/>
          <w:sz w:val="28"/>
          <w:szCs w:val="28"/>
        </w:rPr>
        <w:t>Додаток № 12</w:t>
      </w:r>
    </w:p>
    <w:p w:rsidR="00694614" w:rsidRPr="00694614" w:rsidRDefault="00694614" w:rsidP="00694614">
      <w:pPr>
        <w:ind w:left="709" w:firstLine="142"/>
        <w:jc w:val="center"/>
        <w:rPr>
          <w:rFonts w:ascii="Times New Roman" w:hAnsi="Times New Roman" w:cs="Times New Roman"/>
          <w:b/>
          <w:sz w:val="28"/>
          <w:szCs w:val="28"/>
        </w:rPr>
      </w:pPr>
      <w:r w:rsidRPr="00694614">
        <w:rPr>
          <w:rFonts w:ascii="Times New Roman" w:hAnsi="Times New Roman" w:cs="Times New Roman"/>
          <w:b/>
          <w:sz w:val="28"/>
          <w:szCs w:val="28"/>
        </w:rPr>
        <w:t>ПЕРЕЛІК</w:t>
      </w:r>
    </w:p>
    <w:p w:rsidR="00694614" w:rsidRPr="00694614" w:rsidRDefault="00694614" w:rsidP="00694614">
      <w:pPr>
        <w:ind w:left="709" w:firstLine="142"/>
        <w:jc w:val="center"/>
        <w:rPr>
          <w:rFonts w:ascii="Times New Roman" w:hAnsi="Times New Roman" w:cs="Times New Roman"/>
          <w:i/>
          <w:sz w:val="28"/>
          <w:szCs w:val="28"/>
        </w:rPr>
      </w:pPr>
      <w:r w:rsidRPr="00694614">
        <w:rPr>
          <w:rFonts w:ascii="Times New Roman" w:hAnsi="Times New Roman" w:cs="Times New Roman"/>
          <w:sz w:val="28"/>
          <w:szCs w:val="28"/>
        </w:rPr>
        <w:t xml:space="preserve">робочих місць, виробництв, робіт, професій і посад з важкими та шкідливими умовами праці, на яких може встановлюватись доплата  робітникам за умови праці та її розміри за результатами атестації робочих місць </w:t>
      </w:r>
      <w:r w:rsidRPr="00694614">
        <w:rPr>
          <w:rFonts w:ascii="Times New Roman" w:hAnsi="Times New Roman" w:cs="Times New Roman"/>
          <w:i/>
          <w:sz w:val="28"/>
          <w:szCs w:val="28"/>
        </w:rPr>
        <w:t>(ухвалений на засіданні атестаційної комісії, протокол № 4  від 16 травня 2025 року)</w:t>
      </w:r>
    </w:p>
    <w:p w:rsidR="00694614" w:rsidRPr="00694614" w:rsidRDefault="00694614" w:rsidP="00694614">
      <w:pPr>
        <w:ind w:left="709" w:firstLine="142"/>
        <w:jc w:val="center"/>
        <w:rPr>
          <w:rFonts w:ascii="Times New Roman" w:hAnsi="Times New Roman" w:cs="Times New Roman"/>
          <w:i/>
          <w:sz w:val="28"/>
          <w:szCs w:val="28"/>
        </w:rPr>
      </w:pPr>
    </w:p>
    <w:tbl>
      <w:tblPr>
        <w:tblStyle w:val="a5"/>
        <w:tblW w:w="0" w:type="auto"/>
        <w:tblInd w:w="709" w:type="dxa"/>
        <w:tblLook w:val="04A0" w:firstRow="1" w:lastRow="0" w:firstColumn="1" w:lastColumn="0" w:noHBand="0" w:noVBand="1"/>
      </w:tblPr>
      <w:tblGrid>
        <w:gridCol w:w="555"/>
        <w:gridCol w:w="660"/>
        <w:gridCol w:w="2835"/>
        <w:gridCol w:w="2749"/>
        <w:gridCol w:w="661"/>
        <w:gridCol w:w="661"/>
        <w:gridCol w:w="660"/>
        <w:gridCol w:w="649"/>
      </w:tblGrid>
      <w:tr w:rsidR="00694614" w:rsidRPr="00694614" w:rsidTr="00C01DD2">
        <w:trPr>
          <w:cantSplit/>
          <w:trHeight w:val="1151"/>
        </w:trPr>
        <w:tc>
          <w:tcPr>
            <w:tcW w:w="533" w:type="dxa"/>
            <w:vMerge w:val="restart"/>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 з/п</w:t>
            </w:r>
          </w:p>
        </w:tc>
        <w:tc>
          <w:tcPr>
            <w:tcW w:w="709" w:type="dxa"/>
            <w:vMerge w:val="restart"/>
            <w:textDirection w:val="btLr"/>
          </w:tcPr>
          <w:p w:rsidR="00694614" w:rsidRPr="00694614" w:rsidRDefault="00694614" w:rsidP="00C01DD2">
            <w:pPr>
              <w:ind w:left="113" w:right="113"/>
              <w:jc w:val="center"/>
              <w:rPr>
                <w:rFonts w:ascii="Times New Roman" w:hAnsi="Times New Roman" w:cs="Times New Roman"/>
                <w:sz w:val="28"/>
                <w:szCs w:val="28"/>
              </w:rPr>
            </w:pPr>
            <w:r w:rsidRPr="00694614">
              <w:rPr>
                <w:rFonts w:ascii="Times New Roman" w:hAnsi="Times New Roman" w:cs="Times New Roman"/>
                <w:sz w:val="28"/>
                <w:szCs w:val="28"/>
              </w:rPr>
              <w:t>Номер робочого місця, номера аналогічних робочих місць</w:t>
            </w:r>
          </w:p>
        </w:tc>
        <w:tc>
          <w:tcPr>
            <w:tcW w:w="3119" w:type="dxa"/>
            <w:vMerge w:val="restart"/>
          </w:tcPr>
          <w:p w:rsidR="00694614" w:rsidRPr="00694614" w:rsidRDefault="00694614" w:rsidP="00C01DD2">
            <w:pPr>
              <w:jc w:val="center"/>
              <w:rPr>
                <w:rFonts w:ascii="Times New Roman" w:hAnsi="Times New Roman" w:cs="Times New Roman"/>
                <w:sz w:val="28"/>
                <w:szCs w:val="28"/>
              </w:rPr>
            </w:pPr>
          </w:p>
          <w:p w:rsidR="00694614" w:rsidRPr="00694614" w:rsidRDefault="00694614" w:rsidP="00C01DD2">
            <w:pPr>
              <w:jc w:val="center"/>
              <w:rPr>
                <w:rFonts w:ascii="Times New Roman" w:hAnsi="Times New Roman" w:cs="Times New Roman"/>
                <w:sz w:val="28"/>
                <w:szCs w:val="28"/>
              </w:rPr>
            </w:pPr>
          </w:p>
          <w:p w:rsidR="00694614" w:rsidRPr="00694614" w:rsidRDefault="00694614" w:rsidP="00C01DD2">
            <w:pPr>
              <w:jc w:val="center"/>
              <w:rPr>
                <w:rFonts w:ascii="Times New Roman" w:hAnsi="Times New Roman" w:cs="Times New Roman"/>
                <w:sz w:val="28"/>
                <w:szCs w:val="28"/>
              </w:rPr>
            </w:pPr>
          </w:p>
          <w:p w:rsidR="00694614" w:rsidRPr="00694614" w:rsidRDefault="00694614" w:rsidP="00C01DD2">
            <w:pPr>
              <w:jc w:val="center"/>
              <w:rPr>
                <w:rFonts w:ascii="Times New Roman" w:hAnsi="Times New Roman" w:cs="Times New Roman"/>
                <w:sz w:val="28"/>
                <w:szCs w:val="28"/>
              </w:rPr>
            </w:pPr>
          </w:p>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Найменування робочих місць з несприятливими умовами праці</w:t>
            </w:r>
          </w:p>
        </w:tc>
        <w:tc>
          <w:tcPr>
            <w:tcW w:w="3118" w:type="dxa"/>
            <w:vMerge w:val="restart"/>
          </w:tcPr>
          <w:p w:rsidR="00694614" w:rsidRPr="00694614" w:rsidRDefault="00694614" w:rsidP="00C01DD2">
            <w:pPr>
              <w:jc w:val="center"/>
              <w:rPr>
                <w:rFonts w:ascii="Times New Roman" w:hAnsi="Times New Roman" w:cs="Times New Roman"/>
                <w:sz w:val="28"/>
                <w:szCs w:val="28"/>
              </w:rPr>
            </w:pPr>
          </w:p>
          <w:p w:rsidR="00694614" w:rsidRPr="00694614" w:rsidRDefault="00694614" w:rsidP="00C01DD2">
            <w:pPr>
              <w:jc w:val="center"/>
              <w:rPr>
                <w:rFonts w:ascii="Times New Roman" w:hAnsi="Times New Roman" w:cs="Times New Roman"/>
                <w:sz w:val="28"/>
                <w:szCs w:val="28"/>
              </w:rPr>
            </w:pPr>
          </w:p>
          <w:p w:rsidR="00694614" w:rsidRPr="00694614" w:rsidRDefault="00694614" w:rsidP="00C01DD2">
            <w:pPr>
              <w:jc w:val="center"/>
              <w:rPr>
                <w:rFonts w:ascii="Times New Roman" w:hAnsi="Times New Roman" w:cs="Times New Roman"/>
                <w:sz w:val="28"/>
                <w:szCs w:val="28"/>
              </w:rPr>
            </w:pPr>
          </w:p>
          <w:p w:rsidR="00694614" w:rsidRPr="00694614" w:rsidRDefault="00694614" w:rsidP="00C01DD2">
            <w:pPr>
              <w:jc w:val="center"/>
              <w:rPr>
                <w:rFonts w:ascii="Times New Roman" w:hAnsi="Times New Roman" w:cs="Times New Roman"/>
                <w:sz w:val="28"/>
                <w:szCs w:val="28"/>
              </w:rPr>
            </w:pPr>
          </w:p>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Виробництво, цех, дільниця</w:t>
            </w:r>
          </w:p>
        </w:tc>
        <w:tc>
          <w:tcPr>
            <w:tcW w:w="2801" w:type="dxa"/>
            <w:gridSpan w:val="4"/>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Постанова Кабінету Міністрів України від 17.11.1997 року № 1290 у редакції ПКМУ від 13.05.2003 року № 679 із змінами та доповненнями від 16.12.2004 року № 1674</w:t>
            </w:r>
          </w:p>
        </w:tc>
      </w:tr>
      <w:tr w:rsidR="00694614" w:rsidRPr="00694614" w:rsidTr="00C01DD2">
        <w:trPr>
          <w:cantSplit/>
          <w:trHeight w:val="2265"/>
        </w:trPr>
        <w:tc>
          <w:tcPr>
            <w:tcW w:w="533" w:type="dxa"/>
            <w:vMerge/>
          </w:tcPr>
          <w:p w:rsidR="00694614" w:rsidRPr="00694614" w:rsidRDefault="00694614" w:rsidP="00C01DD2">
            <w:pPr>
              <w:jc w:val="center"/>
              <w:rPr>
                <w:rFonts w:ascii="Times New Roman" w:hAnsi="Times New Roman" w:cs="Times New Roman"/>
                <w:sz w:val="28"/>
                <w:szCs w:val="28"/>
              </w:rPr>
            </w:pPr>
          </w:p>
        </w:tc>
        <w:tc>
          <w:tcPr>
            <w:tcW w:w="709" w:type="dxa"/>
            <w:vMerge/>
            <w:textDirection w:val="btLr"/>
          </w:tcPr>
          <w:p w:rsidR="00694614" w:rsidRPr="00694614" w:rsidRDefault="00694614" w:rsidP="00C01DD2">
            <w:pPr>
              <w:ind w:left="113" w:right="113"/>
              <w:jc w:val="center"/>
              <w:rPr>
                <w:rFonts w:ascii="Times New Roman" w:hAnsi="Times New Roman" w:cs="Times New Roman"/>
                <w:sz w:val="28"/>
                <w:szCs w:val="28"/>
              </w:rPr>
            </w:pPr>
          </w:p>
        </w:tc>
        <w:tc>
          <w:tcPr>
            <w:tcW w:w="3119" w:type="dxa"/>
            <w:vMerge/>
          </w:tcPr>
          <w:p w:rsidR="00694614" w:rsidRPr="00694614" w:rsidRDefault="00694614" w:rsidP="00C01DD2">
            <w:pPr>
              <w:jc w:val="center"/>
              <w:rPr>
                <w:rFonts w:ascii="Times New Roman" w:hAnsi="Times New Roman" w:cs="Times New Roman"/>
                <w:sz w:val="28"/>
                <w:szCs w:val="28"/>
              </w:rPr>
            </w:pPr>
          </w:p>
        </w:tc>
        <w:tc>
          <w:tcPr>
            <w:tcW w:w="3118" w:type="dxa"/>
            <w:vMerge/>
          </w:tcPr>
          <w:p w:rsidR="00694614" w:rsidRPr="00694614" w:rsidRDefault="00694614" w:rsidP="00C01DD2">
            <w:pPr>
              <w:jc w:val="center"/>
              <w:rPr>
                <w:rFonts w:ascii="Times New Roman" w:hAnsi="Times New Roman" w:cs="Times New Roman"/>
                <w:sz w:val="28"/>
                <w:szCs w:val="28"/>
              </w:rPr>
            </w:pPr>
          </w:p>
        </w:tc>
        <w:tc>
          <w:tcPr>
            <w:tcW w:w="709" w:type="dxa"/>
            <w:textDirection w:val="btLr"/>
          </w:tcPr>
          <w:p w:rsidR="00694614" w:rsidRPr="00694614" w:rsidRDefault="00694614" w:rsidP="00C01DD2">
            <w:pPr>
              <w:ind w:left="113" w:right="113"/>
              <w:jc w:val="center"/>
              <w:rPr>
                <w:rFonts w:ascii="Times New Roman" w:hAnsi="Times New Roman" w:cs="Times New Roman"/>
                <w:sz w:val="28"/>
                <w:szCs w:val="28"/>
              </w:rPr>
            </w:pPr>
            <w:r w:rsidRPr="00694614">
              <w:rPr>
                <w:rFonts w:ascii="Times New Roman" w:hAnsi="Times New Roman" w:cs="Times New Roman"/>
                <w:sz w:val="28"/>
                <w:szCs w:val="28"/>
              </w:rPr>
              <w:t>Робочих місць</w:t>
            </w:r>
          </w:p>
        </w:tc>
        <w:tc>
          <w:tcPr>
            <w:tcW w:w="709" w:type="dxa"/>
            <w:textDirection w:val="btLr"/>
          </w:tcPr>
          <w:p w:rsidR="00694614" w:rsidRPr="00694614" w:rsidRDefault="00694614" w:rsidP="00C01DD2">
            <w:pPr>
              <w:ind w:left="113" w:right="113"/>
              <w:jc w:val="center"/>
              <w:rPr>
                <w:rFonts w:ascii="Times New Roman" w:hAnsi="Times New Roman" w:cs="Times New Roman"/>
                <w:sz w:val="28"/>
                <w:szCs w:val="28"/>
              </w:rPr>
            </w:pPr>
            <w:r w:rsidRPr="00694614">
              <w:rPr>
                <w:rFonts w:ascii="Times New Roman" w:hAnsi="Times New Roman" w:cs="Times New Roman"/>
                <w:sz w:val="28"/>
                <w:szCs w:val="28"/>
              </w:rPr>
              <w:t>Чоловік</w:t>
            </w:r>
          </w:p>
        </w:tc>
        <w:tc>
          <w:tcPr>
            <w:tcW w:w="708" w:type="dxa"/>
            <w:textDirection w:val="btLr"/>
          </w:tcPr>
          <w:p w:rsidR="00694614" w:rsidRPr="00694614" w:rsidRDefault="00694614" w:rsidP="00C01DD2">
            <w:pPr>
              <w:ind w:left="113" w:right="113"/>
              <w:jc w:val="center"/>
              <w:rPr>
                <w:rFonts w:ascii="Times New Roman" w:hAnsi="Times New Roman" w:cs="Times New Roman"/>
                <w:sz w:val="28"/>
                <w:szCs w:val="28"/>
              </w:rPr>
            </w:pPr>
            <w:r w:rsidRPr="00694614">
              <w:rPr>
                <w:rFonts w:ascii="Times New Roman" w:hAnsi="Times New Roman" w:cs="Times New Roman"/>
                <w:sz w:val="28"/>
                <w:szCs w:val="28"/>
              </w:rPr>
              <w:t>Балів</w:t>
            </w:r>
          </w:p>
        </w:tc>
        <w:tc>
          <w:tcPr>
            <w:tcW w:w="675" w:type="dxa"/>
            <w:textDirection w:val="btLr"/>
          </w:tcPr>
          <w:p w:rsidR="00694614" w:rsidRPr="00694614" w:rsidRDefault="00694614" w:rsidP="00C01DD2">
            <w:pPr>
              <w:ind w:left="113" w:right="113"/>
              <w:jc w:val="center"/>
              <w:rPr>
                <w:rFonts w:ascii="Times New Roman" w:hAnsi="Times New Roman" w:cs="Times New Roman"/>
                <w:sz w:val="28"/>
                <w:szCs w:val="28"/>
              </w:rPr>
            </w:pPr>
            <w:r w:rsidRPr="00694614">
              <w:rPr>
                <w:rFonts w:ascii="Times New Roman" w:hAnsi="Times New Roman" w:cs="Times New Roman"/>
                <w:sz w:val="28"/>
                <w:szCs w:val="28"/>
              </w:rPr>
              <w:t>Відсотків</w:t>
            </w:r>
          </w:p>
        </w:tc>
      </w:tr>
      <w:tr w:rsidR="00694614" w:rsidRPr="00694614" w:rsidTr="00C01DD2">
        <w:tc>
          <w:tcPr>
            <w:tcW w:w="533"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1.</w:t>
            </w:r>
          </w:p>
        </w:tc>
        <w:tc>
          <w:tcPr>
            <w:tcW w:w="709"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1</w:t>
            </w:r>
          </w:p>
        </w:tc>
        <w:tc>
          <w:tcPr>
            <w:tcW w:w="3119"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Тракторист трактора колісного КАТА КЕ 504</w:t>
            </w:r>
          </w:p>
        </w:tc>
        <w:tc>
          <w:tcPr>
            <w:tcW w:w="3118"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Транспортний відділ</w:t>
            </w:r>
          </w:p>
        </w:tc>
        <w:tc>
          <w:tcPr>
            <w:tcW w:w="709"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1</w:t>
            </w:r>
          </w:p>
        </w:tc>
        <w:tc>
          <w:tcPr>
            <w:tcW w:w="709"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1</w:t>
            </w:r>
          </w:p>
        </w:tc>
        <w:tc>
          <w:tcPr>
            <w:tcW w:w="708"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3</w:t>
            </w:r>
          </w:p>
        </w:tc>
        <w:tc>
          <w:tcPr>
            <w:tcW w:w="675"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8%</w:t>
            </w:r>
          </w:p>
        </w:tc>
      </w:tr>
      <w:tr w:rsidR="00694614" w:rsidRPr="00694614" w:rsidTr="00C01DD2">
        <w:tc>
          <w:tcPr>
            <w:tcW w:w="533"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2.</w:t>
            </w:r>
          </w:p>
        </w:tc>
        <w:tc>
          <w:tcPr>
            <w:tcW w:w="709"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2</w:t>
            </w:r>
          </w:p>
        </w:tc>
        <w:tc>
          <w:tcPr>
            <w:tcW w:w="3119" w:type="dxa"/>
          </w:tcPr>
          <w:p w:rsidR="00694614" w:rsidRPr="00694614" w:rsidRDefault="00694614" w:rsidP="00C01DD2">
            <w:pPr>
              <w:jc w:val="both"/>
              <w:rPr>
                <w:rFonts w:ascii="Times New Roman" w:hAnsi="Times New Roman" w:cs="Times New Roman"/>
                <w:sz w:val="28"/>
                <w:szCs w:val="28"/>
                <w:lang w:val="en-US"/>
              </w:rPr>
            </w:pPr>
            <w:r w:rsidRPr="00694614">
              <w:rPr>
                <w:rFonts w:ascii="Times New Roman" w:hAnsi="Times New Roman" w:cs="Times New Roman"/>
                <w:sz w:val="28"/>
                <w:szCs w:val="28"/>
              </w:rPr>
              <w:t xml:space="preserve">Тракторист трактора колісного </w:t>
            </w:r>
            <w:r w:rsidRPr="00694614">
              <w:rPr>
                <w:rFonts w:ascii="Times New Roman" w:hAnsi="Times New Roman" w:cs="Times New Roman"/>
                <w:sz w:val="28"/>
                <w:szCs w:val="28"/>
                <w:lang w:val="en-US"/>
              </w:rPr>
              <w:t>Zoomlion</w:t>
            </w:r>
          </w:p>
        </w:tc>
        <w:tc>
          <w:tcPr>
            <w:tcW w:w="3118" w:type="dxa"/>
          </w:tcPr>
          <w:p w:rsidR="00694614" w:rsidRPr="00694614" w:rsidRDefault="00694614" w:rsidP="00C01DD2">
            <w:pPr>
              <w:jc w:val="both"/>
              <w:rPr>
                <w:rFonts w:ascii="Times New Roman" w:hAnsi="Times New Roman" w:cs="Times New Roman"/>
                <w:sz w:val="28"/>
                <w:szCs w:val="28"/>
              </w:rPr>
            </w:pPr>
            <w:r w:rsidRPr="00694614">
              <w:rPr>
                <w:rFonts w:ascii="Times New Roman" w:hAnsi="Times New Roman" w:cs="Times New Roman"/>
                <w:sz w:val="28"/>
                <w:szCs w:val="28"/>
              </w:rPr>
              <w:t>Транспортний відділ</w:t>
            </w:r>
          </w:p>
        </w:tc>
        <w:tc>
          <w:tcPr>
            <w:tcW w:w="709"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1</w:t>
            </w:r>
          </w:p>
        </w:tc>
        <w:tc>
          <w:tcPr>
            <w:tcW w:w="709"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1</w:t>
            </w:r>
          </w:p>
        </w:tc>
        <w:tc>
          <w:tcPr>
            <w:tcW w:w="708"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3</w:t>
            </w:r>
          </w:p>
        </w:tc>
        <w:tc>
          <w:tcPr>
            <w:tcW w:w="675" w:type="dxa"/>
          </w:tcPr>
          <w:p w:rsidR="00694614" w:rsidRPr="00694614" w:rsidRDefault="00694614" w:rsidP="00C01DD2">
            <w:pPr>
              <w:jc w:val="center"/>
              <w:rPr>
                <w:rFonts w:ascii="Times New Roman" w:hAnsi="Times New Roman" w:cs="Times New Roman"/>
                <w:sz w:val="28"/>
                <w:szCs w:val="28"/>
              </w:rPr>
            </w:pPr>
            <w:r w:rsidRPr="00694614">
              <w:rPr>
                <w:rFonts w:ascii="Times New Roman" w:hAnsi="Times New Roman" w:cs="Times New Roman"/>
                <w:sz w:val="28"/>
                <w:szCs w:val="28"/>
              </w:rPr>
              <w:t>8%</w:t>
            </w:r>
          </w:p>
        </w:tc>
      </w:tr>
    </w:tbl>
    <w:p w:rsidR="00694614" w:rsidRPr="00694614" w:rsidRDefault="00694614" w:rsidP="00694614">
      <w:pPr>
        <w:ind w:left="709" w:firstLine="142"/>
        <w:jc w:val="both"/>
        <w:rPr>
          <w:rFonts w:ascii="Times New Roman" w:hAnsi="Times New Roman" w:cs="Times New Roman"/>
          <w:sz w:val="28"/>
          <w:szCs w:val="28"/>
        </w:rPr>
      </w:pPr>
      <w:r w:rsidRPr="00694614">
        <w:rPr>
          <w:rFonts w:ascii="Times New Roman" w:hAnsi="Times New Roman" w:cs="Times New Roman"/>
          <w:sz w:val="28"/>
          <w:szCs w:val="28"/>
        </w:rPr>
        <w:t>Від імені адміністрації  _________________________________  О.П.Грінченко</w:t>
      </w:r>
    </w:p>
    <w:p w:rsidR="00694614" w:rsidRPr="00694614" w:rsidRDefault="00694614" w:rsidP="00694614">
      <w:pPr>
        <w:ind w:left="709" w:firstLine="142"/>
        <w:jc w:val="both"/>
        <w:rPr>
          <w:rFonts w:ascii="Times New Roman" w:hAnsi="Times New Roman" w:cs="Times New Roman"/>
          <w:sz w:val="28"/>
          <w:szCs w:val="28"/>
        </w:rPr>
      </w:pPr>
      <w:r w:rsidRPr="00694614">
        <w:rPr>
          <w:rFonts w:ascii="Times New Roman" w:hAnsi="Times New Roman" w:cs="Times New Roman"/>
          <w:sz w:val="28"/>
          <w:szCs w:val="28"/>
        </w:rPr>
        <w:t>Від імені трудового колективу ___________________________ Я.В.Войтенко</w:t>
      </w:r>
    </w:p>
    <w:p w:rsidR="00694614" w:rsidRPr="00694614" w:rsidRDefault="00694614" w:rsidP="00694614">
      <w:pPr>
        <w:ind w:firstLine="1418"/>
        <w:jc w:val="both"/>
        <w:rPr>
          <w:rFonts w:ascii="Times New Roman" w:hAnsi="Times New Roman" w:cs="Times New Roman"/>
          <w:sz w:val="28"/>
          <w:szCs w:val="28"/>
        </w:rPr>
      </w:pPr>
      <w:r w:rsidRPr="00694614">
        <w:rPr>
          <w:rFonts w:ascii="Times New Roman" w:hAnsi="Times New Roman" w:cs="Times New Roman"/>
          <w:b/>
          <w:sz w:val="28"/>
          <w:szCs w:val="28"/>
        </w:rPr>
        <w:t xml:space="preserve">п. 8.1 розділу 8. СОЦІАЛЬНІ ПІЛЬГИ ТА ГАРАНТІЇ, СОЦІАЛЬНЕ СТРАХУВАННЯ, ЗАБЕЗПЕЧЕННЯ ЖИТЛОВО-ПОБУТОВОГО, КУЛЬТУРНОГО, МЕДИЧНОГО ОБСЛУГОВУВАННЯ, ОРГАНІЗАЦІЇ ОЗДОРОВЛЕННЯ І ВІДПОЧИНКУ ПРАЦІВНИКІВ </w:t>
      </w:r>
      <w:r w:rsidRPr="00694614">
        <w:rPr>
          <w:rFonts w:ascii="Times New Roman" w:hAnsi="Times New Roman" w:cs="Times New Roman"/>
          <w:sz w:val="28"/>
          <w:szCs w:val="28"/>
        </w:rPr>
        <w:t>викласти в наступній редакції:</w:t>
      </w:r>
    </w:p>
    <w:p w:rsidR="00694614" w:rsidRPr="00694614" w:rsidRDefault="00694614" w:rsidP="00694614">
      <w:pPr>
        <w:ind w:left="709" w:firstLine="709"/>
        <w:jc w:val="both"/>
        <w:rPr>
          <w:rFonts w:ascii="Times New Roman" w:hAnsi="Times New Roman" w:cs="Times New Roman"/>
          <w:sz w:val="28"/>
          <w:szCs w:val="28"/>
        </w:rPr>
      </w:pPr>
      <w:r w:rsidRPr="00694614">
        <w:rPr>
          <w:rFonts w:ascii="Times New Roman" w:hAnsi="Times New Roman" w:cs="Times New Roman"/>
          <w:sz w:val="28"/>
          <w:szCs w:val="28"/>
        </w:rPr>
        <w:t>Надання одноразового заохочення (матеріальна допомога), за погодженням з керівництвом, працівникам у зв’язку з такими обставинами:</w:t>
      </w:r>
    </w:p>
    <w:p w:rsidR="00694614" w:rsidRPr="00694614" w:rsidRDefault="00694614" w:rsidP="00694614">
      <w:pPr>
        <w:pStyle w:val="af2"/>
        <w:numPr>
          <w:ilvl w:val="0"/>
          <w:numId w:val="74"/>
        </w:numPr>
        <w:jc w:val="both"/>
        <w:rPr>
          <w:szCs w:val="28"/>
        </w:rPr>
      </w:pPr>
      <w:r w:rsidRPr="00694614">
        <w:rPr>
          <w:szCs w:val="28"/>
        </w:rPr>
        <w:t>з нагоди Дня народження працівника (ювілейна дата) починаючи з 40 років – 1000 грн.;</w:t>
      </w:r>
    </w:p>
    <w:p w:rsidR="00694614" w:rsidRPr="00694614" w:rsidRDefault="00694614" w:rsidP="00694614">
      <w:pPr>
        <w:pStyle w:val="af2"/>
        <w:numPr>
          <w:ilvl w:val="0"/>
          <w:numId w:val="74"/>
        </w:numPr>
        <w:jc w:val="both"/>
        <w:rPr>
          <w:szCs w:val="28"/>
        </w:rPr>
      </w:pPr>
      <w:r w:rsidRPr="00694614">
        <w:rPr>
          <w:szCs w:val="28"/>
        </w:rPr>
        <w:t>жінкам до свята 8 Березня – до 1000 грн.;</w:t>
      </w:r>
    </w:p>
    <w:p w:rsidR="00694614" w:rsidRPr="00694614" w:rsidRDefault="00694614" w:rsidP="00694614">
      <w:pPr>
        <w:pStyle w:val="af2"/>
        <w:numPr>
          <w:ilvl w:val="0"/>
          <w:numId w:val="74"/>
        </w:numPr>
        <w:jc w:val="both"/>
        <w:rPr>
          <w:szCs w:val="28"/>
        </w:rPr>
      </w:pPr>
      <w:r w:rsidRPr="00694614">
        <w:rPr>
          <w:szCs w:val="28"/>
        </w:rPr>
        <w:t>чоловікам до Дня козацтва 14 жовтня – до 1000 грн.;</w:t>
      </w:r>
    </w:p>
    <w:p w:rsidR="00694614" w:rsidRPr="00694614" w:rsidRDefault="00694614" w:rsidP="00694614">
      <w:pPr>
        <w:pStyle w:val="af2"/>
        <w:numPr>
          <w:ilvl w:val="0"/>
          <w:numId w:val="74"/>
        </w:numPr>
        <w:jc w:val="both"/>
        <w:rPr>
          <w:szCs w:val="28"/>
        </w:rPr>
      </w:pPr>
      <w:r w:rsidRPr="00694614">
        <w:rPr>
          <w:szCs w:val="28"/>
        </w:rPr>
        <w:t>до свята Нового року – новорічні подарунки.</w:t>
      </w:r>
    </w:p>
    <w:p w:rsidR="00694614" w:rsidRDefault="00694614" w:rsidP="00694614">
      <w:pPr>
        <w:ind w:left="709" w:firstLine="142"/>
        <w:jc w:val="both"/>
        <w:rPr>
          <w:rFonts w:ascii="Times New Roman" w:hAnsi="Times New Roman" w:cs="Times New Roman"/>
          <w:sz w:val="28"/>
          <w:szCs w:val="28"/>
          <w:lang w:val="uk-UA"/>
        </w:rPr>
      </w:pPr>
    </w:p>
    <w:p w:rsidR="00694614" w:rsidRPr="00694614" w:rsidRDefault="00694614" w:rsidP="00694614">
      <w:pPr>
        <w:ind w:left="709" w:firstLine="142"/>
        <w:jc w:val="both"/>
        <w:rPr>
          <w:rFonts w:ascii="Times New Roman" w:hAnsi="Times New Roman" w:cs="Times New Roman"/>
          <w:sz w:val="28"/>
          <w:szCs w:val="28"/>
          <w:lang w:val="uk-UA"/>
        </w:rPr>
      </w:pPr>
      <w:r w:rsidRPr="00694614">
        <w:rPr>
          <w:rFonts w:ascii="Times New Roman" w:hAnsi="Times New Roman" w:cs="Times New Roman"/>
          <w:sz w:val="28"/>
          <w:szCs w:val="28"/>
          <w:lang w:val="uk-UA"/>
        </w:rPr>
        <w:t>Від імені адміністрації  _________________________________  О.П.Грінченко</w:t>
      </w:r>
    </w:p>
    <w:p w:rsidR="00694614" w:rsidRPr="00694614" w:rsidRDefault="00694614" w:rsidP="00694614">
      <w:pPr>
        <w:ind w:left="709" w:firstLine="142"/>
        <w:jc w:val="both"/>
        <w:rPr>
          <w:rFonts w:ascii="Times New Roman" w:hAnsi="Times New Roman" w:cs="Times New Roman"/>
          <w:sz w:val="28"/>
          <w:szCs w:val="28"/>
        </w:rPr>
      </w:pPr>
      <w:r w:rsidRPr="00694614">
        <w:rPr>
          <w:rFonts w:ascii="Times New Roman" w:hAnsi="Times New Roman" w:cs="Times New Roman"/>
          <w:sz w:val="28"/>
          <w:szCs w:val="28"/>
        </w:rPr>
        <w:t>Від імені трудового колективу ___________________________ Я.В.Войтенко</w:t>
      </w:r>
    </w:p>
    <w:p w:rsidR="00694614" w:rsidRPr="00694614" w:rsidRDefault="00694614" w:rsidP="00694614">
      <w:pPr>
        <w:ind w:left="709" w:firstLine="142"/>
        <w:jc w:val="both"/>
        <w:rPr>
          <w:rFonts w:ascii="Times New Roman" w:hAnsi="Times New Roman" w:cs="Times New Roman"/>
          <w:sz w:val="28"/>
          <w:szCs w:val="28"/>
        </w:rPr>
      </w:pPr>
    </w:p>
    <w:p w:rsidR="00D04A3C" w:rsidRPr="00D04A3C" w:rsidRDefault="00D04A3C" w:rsidP="00D04A3C">
      <w:pPr>
        <w:ind w:left="709" w:hanging="709"/>
        <w:jc w:val="center"/>
        <w:rPr>
          <w:rFonts w:ascii="Times New Roman" w:hAnsi="Times New Roman" w:cs="Times New Roman"/>
          <w:b/>
          <w:sz w:val="28"/>
          <w:szCs w:val="28"/>
        </w:rPr>
      </w:pPr>
      <w:r w:rsidRPr="00D04A3C">
        <w:rPr>
          <w:rFonts w:ascii="Times New Roman" w:hAnsi="Times New Roman" w:cs="Times New Roman"/>
          <w:b/>
          <w:sz w:val="28"/>
          <w:szCs w:val="28"/>
        </w:rPr>
        <w:t>Комунальне підприємство «Чисте місто» Козятинської міської ради</w:t>
      </w:r>
    </w:p>
    <w:p w:rsidR="00D04A3C" w:rsidRPr="00D04A3C" w:rsidRDefault="00D04A3C" w:rsidP="00D04A3C">
      <w:pPr>
        <w:ind w:left="709"/>
        <w:jc w:val="center"/>
        <w:rPr>
          <w:rFonts w:ascii="Times New Roman" w:hAnsi="Times New Roman" w:cs="Times New Roman"/>
          <w:b/>
          <w:sz w:val="28"/>
          <w:szCs w:val="28"/>
        </w:rPr>
      </w:pPr>
      <w:r w:rsidRPr="00D04A3C">
        <w:rPr>
          <w:rFonts w:ascii="Times New Roman" w:hAnsi="Times New Roman" w:cs="Times New Roman"/>
          <w:b/>
          <w:sz w:val="28"/>
          <w:szCs w:val="28"/>
        </w:rPr>
        <w:t>П Р О Т О К О Л</w:t>
      </w:r>
    </w:p>
    <w:p w:rsidR="00D04A3C" w:rsidRPr="00D04A3C" w:rsidRDefault="00D04A3C" w:rsidP="00D04A3C">
      <w:pPr>
        <w:ind w:left="709"/>
        <w:jc w:val="both"/>
        <w:rPr>
          <w:rFonts w:ascii="Times New Roman" w:hAnsi="Times New Roman" w:cs="Times New Roman"/>
          <w:b/>
          <w:sz w:val="28"/>
          <w:szCs w:val="28"/>
        </w:rPr>
      </w:pPr>
      <w:r w:rsidRPr="00D04A3C">
        <w:rPr>
          <w:rFonts w:ascii="Times New Roman" w:hAnsi="Times New Roman" w:cs="Times New Roman"/>
          <w:b/>
          <w:sz w:val="28"/>
          <w:szCs w:val="28"/>
        </w:rPr>
        <w:t>18.06.2025 р.                                 № 3                                        м. Козятин</w:t>
      </w:r>
    </w:p>
    <w:p w:rsidR="00D04A3C" w:rsidRPr="00D04A3C" w:rsidRDefault="00D04A3C" w:rsidP="00D04A3C">
      <w:pPr>
        <w:ind w:left="709"/>
        <w:jc w:val="both"/>
        <w:rPr>
          <w:rFonts w:ascii="Times New Roman" w:hAnsi="Times New Roman" w:cs="Times New Roman"/>
          <w:sz w:val="28"/>
          <w:szCs w:val="28"/>
        </w:rPr>
      </w:pPr>
      <w:r w:rsidRPr="00D04A3C">
        <w:rPr>
          <w:rFonts w:ascii="Times New Roman" w:hAnsi="Times New Roman" w:cs="Times New Roman"/>
          <w:sz w:val="28"/>
          <w:szCs w:val="28"/>
        </w:rPr>
        <w:t>ПРИСУТНІ: 53 особи</w:t>
      </w:r>
    </w:p>
    <w:p w:rsidR="00D04A3C" w:rsidRPr="00D04A3C" w:rsidRDefault="00D04A3C" w:rsidP="00D04A3C">
      <w:pPr>
        <w:ind w:left="709"/>
        <w:jc w:val="both"/>
        <w:rPr>
          <w:rFonts w:ascii="Times New Roman" w:hAnsi="Times New Roman" w:cs="Times New Roman"/>
          <w:sz w:val="28"/>
          <w:szCs w:val="28"/>
        </w:rPr>
      </w:pPr>
      <w:r w:rsidRPr="00D04A3C">
        <w:rPr>
          <w:rFonts w:ascii="Times New Roman" w:hAnsi="Times New Roman" w:cs="Times New Roman"/>
          <w:sz w:val="28"/>
          <w:szCs w:val="28"/>
        </w:rPr>
        <w:t>Головуючий: Грінченко О.П.</w:t>
      </w:r>
    </w:p>
    <w:p w:rsidR="00D04A3C" w:rsidRPr="00D04A3C" w:rsidRDefault="00D04A3C" w:rsidP="00D04A3C">
      <w:pPr>
        <w:ind w:left="709"/>
        <w:jc w:val="both"/>
        <w:rPr>
          <w:rFonts w:ascii="Times New Roman" w:hAnsi="Times New Roman" w:cs="Times New Roman"/>
          <w:sz w:val="28"/>
          <w:szCs w:val="28"/>
        </w:rPr>
      </w:pPr>
      <w:r w:rsidRPr="00D04A3C">
        <w:rPr>
          <w:rFonts w:ascii="Times New Roman" w:hAnsi="Times New Roman" w:cs="Times New Roman"/>
          <w:sz w:val="28"/>
          <w:szCs w:val="28"/>
        </w:rPr>
        <w:t>Секретар: Лубчинська Л.С.</w:t>
      </w:r>
    </w:p>
    <w:p w:rsidR="00D04A3C" w:rsidRPr="00D04A3C" w:rsidRDefault="00D04A3C" w:rsidP="00D04A3C">
      <w:pPr>
        <w:ind w:left="709"/>
        <w:jc w:val="center"/>
        <w:rPr>
          <w:rFonts w:ascii="Times New Roman" w:hAnsi="Times New Roman" w:cs="Times New Roman"/>
          <w:b/>
          <w:sz w:val="28"/>
          <w:szCs w:val="28"/>
        </w:rPr>
      </w:pPr>
      <w:r w:rsidRPr="00D04A3C">
        <w:rPr>
          <w:rFonts w:ascii="Times New Roman" w:hAnsi="Times New Roman" w:cs="Times New Roman"/>
          <w:b/>
          <w:sz w:val="28"/>
          <w:szCs w:val="28"/>
        </w:rPr>
        <w:t>ПОРЯДОК ДЕННИЙ:</w:t>
      </w:r>
    </w:p>
    <w:p w:rsidR="00D04A3C" w:rsidRPr="00D04A3C" w:rsidRDefault="00D04A3C" w:rsidP="00D04A3C">
      <w:pPr>
        <w:ind w:left="709"/>
        <w:jc w:val="center"/>
        <w:rPr>
          <w:rFonts w:ascii="Times New Roman" w:hAnsi="Times New Roman" w:cs="Times New Roman"/>
          <w:b/>
          <w:sz w:val="28"/>
          <w:szCs w:val="28"/>
        </w:rPr>
      </w:pPr>
    </w:p>
    <w:p w:rsidR="00D04A3C" w:rsidRPr="00D04A3C" w:rsidRDefault="00D04A3C" w:rsidP="00D04A3C">
      <w:pPr>
        <w:ind w:left="709" w:firstLine="709"/>
        <w:jc w:val="both"/>
        <w:rPr>
          <w:rFonts w:ascii="Times New Roman" w:hAnsi="Times New Roman" w:cs="Times New Roman"/>
          <w:sz w:val="28"/>
          <w:szCs w:val="28"/>
        </w:rPr>
      </w:pPr>
      <w:r w:rsidRPr="00D04A3C">
        <w:rPr>
          <w:rFonts w:ascii="Times New Roman" w:hAnsi="Times New Roman" w:cs="Times New Roman"/>
          <w:sz w:val="28"/>
          <w:szCs w:val="28"/>
        </w:rPr>
        <w:t>Розгляд та схвалення змін та доповнень до колективного договору між адміністрацією та трудовим колективом підприємства КП «Чисте місто» Козятинської міської ради:</w:t>
      </w:r>
    </w:p>
    <w:p w:rsidR="00D04A3C" w:rsidRPr="00D04A3C" w:rsidRDefault="00D04A3C" w:rsidP="00D04A3C">
      <w:pPr>
        <w:ind w:left="709" w:firstLine="709"/>
        <w:jc w:val="both"/>
        <w:rPr>
          <w:rFonts w:ascii="Times New Roman" w:hAnsi="Times New Roman" w:cs="Times New Roman"/>
          <w:sz w:val="28"/>
          <w:szCs w:val="28"/>
        </w:rPr>
      </w:pPr>
      <w:r w:rsidRPr="00D04A3C">
        <w:rPr>
          <w:rFonts w:ascii="Times New Roman" w:hAnsi="Times New Roman" w:cs="Times New Roman"/>
          <w:sz w:val="28"/>
          <w:szCs w:val="28"/>
        </w:rPr>
        <w:t xml:space="preserve">1. Зміни до Додатку № 2 «Перелік робіт, професій і посад працівників з ненормованим робочим днем (галузева угода)». </w:t>
      </w:r>
    </w:p>
    <w:p w:rsidR="00D04A3C" w:rsidRPr="00D04A3C" w:rsidRDefault="00D04A3C" w:rsidP="00D04A3C">
      <w:pPr>
        <w:ind w:left="709" w:firstLine="709"/>
        <w:jc w:val="both"/>
        <w:rPr>
          <w:rFonts w:ascii="Times New Roman" w:hAnsi="Times New Roman" w:cs="Times New Roman"/>
          <w:sz w:val="28"/>
          <w:szCs w:val="28"/>
        </w:rPr>
      </w:pPr>
      <w:r w:rsidRPr="00D04A3C">
        <w:rPr>
          <w:rFonts w:ascii="Times New Roman" w:hAnsi="Times New Roman" w:cs="Times New Roman"/>
          <w:sz w:val="28"/>
          <w:szCs w:val="28"/>
        </w:rPr>
        <w:t>2. Зміни до Додатку № 9 «Перелік робочих місць, виробництв, робіт, професій і посад з важкими та шкідливими умовами праці, зайнятість працівників на роботах в яких дає право на щорічну додаткову відпустку та її тривалість за результатами атестації робочих місць».</w:t>
      </w:r>
    </w:p>
    <w:p w:rsidR="00D04A3C" w:rsidRPr="00D04A3C" w:rsidRDefault="00D04A3C" w:rsidP="00D04A3C">
      <w:pPr>
        <w:ind w:left="709" w:firstLine="709"/>
        <w:jc w:val="both"/>
        <w:rPr>
          <w:rFonts w:ascii="Times New Roman" w:hAnsi="Times New Roman" w:cs="Times New Roman"/>
          <w:sz w:val="28"/>
          <w:szCs w:val="28"/>
        </w:rPr>
      </w:pPr>
      <w:r w:rsidRPr="00D04A3C">
        <w:rPr>
          <w:rFonts w:ascii="Times New Roman" w:hAnsi="Times New Roman" w:cs="Times New Roman"/>
          <w:sz w:val="28"/>
          <w:szCs w:val="28"/>
        </w:rPr>
        <w:t>3. Зміни до Додатку № 12 «Перелік робочих місць, виробництв, робіт, професій і посад з важкими та шкідливими умовами праці, на яких може встановлюватись доплата робітникам за умови праці та її розміри, за результатами атестації робочих місць».</w:t>
      </w:r>
    </w:p>
    <w:p w:rsidR="00D04A3C" w:rsidRPr="00D04A3C" w:rsidRDefault="00D04A3C" w:rsidP="00D04A3C">
      <w:pPr>
        <w:ind w:left="709" w:firstLine="709"/>
        <w:jc w:val="both"/>
        <w:rPr>
          <w:rFonts w:ascii="Times New Roman" w:hAnsi="Times New Roman" w:cs="Times New Roman"/>
          <w:sz w:val="28"/>
          <w:szCs w:val="28"/>
        </w:rPr>
      </w:pPr>
      <w:r w:rsidRPr="00D04A3C">
        <w:rPr>
          <w:rFonts w:ascii="Times New Roman" w:hAnsi="Times New Roman" w:cs="Times New Roman"/>
          <w:sz w:val="28"/>
          <w:szCs w:val="28"/>
        </w:rPr>
        <w:t>4. Зміни до п. 8.1 розділу 8. СОЦІАЛЬНІ ПІЛЬГИ ТА ГАРАНТІЇ, СОЦІАЛЬНЕ СТРАХУВАННЯ, ЗАБЕЗПЕЧЕННЯ ЖИТЛОВО-ПОБУТОВОГО, КУЛЬТУРНОГО, МЕДИЧНОГО ОБСЛУГОВУВАННЯ, ОРГАНІЗАЦІЇ ОЗДОРОВЛЕННЯ І ВІДПОЧИНКУ ПРАЦІВНИКІВ.</w:t>
      </w:r>
    </w:p>
    <w:p w:rsidR="00D04A3C" w:rsidRPr="00D04A3C" w:rsidRDefault="00D04A3C" w:rsidP="00D04A3C">
      <w:pPr>
        <w:ind w:left="709" w:firstLine="709"/>
        <w:jc w:val="both"/>
        <w:rPr>
          <w:rFonts w:ascii="Times New Roman" w:hAnsi="Times New Roman" w:cs="Times New Roman"/>
          <w:sz w:val="28"/>
          <w:szCs w:val="28"/>
        </w:rPr>
      </w:pPr>
      <w:r w:rsidRPr="00D04A3C">
        <w:rPr>
          <w:rFonts w:ascii="Times New Roman" w:hAnsi="Times New Roman" w:cs="Times New Roman"/>
          <w:sz w:val="28"/>
          <w:szCs w:val="28"/>
        </w:rPr>
        <w:t>ВИСТУПИЛИ:</w:t>
      </w:r>
    </w:p>
    <w:p w:rsidR="00D04A3C" w:rsidRPr="00D04A3C" w:rsidRDefault="00D04A3C" w:rsidP="00D04A3C">
      <w:pPr>
        <w:ind w:left="709" w:firstLine="709"/>
        <w:jc w:val="both"/>
        <w:rPr>
          <w:rFonts w:ascii="Times New Roman" w:hAnsi="Times New Roman" w:cs="Times New Roman"/>
          <w:sz w:val="28"/>
          <w:szCs w:val="28"/>
        </w:rPr>
      </w:pPr>
    </w:p>
    <w:p w:rsidR="00D04A3C" w:rsidRPr="00D04A3C" w:rsidRDefault="00D04A3C" w:rsidP="00D04A3C">
      <w:pPr>
        <w:ind w:left="709"/>
        <w:jc w:val="both"/>
        <w:rPr>
          <w:rFonts w:ascii="Times New Roman" w:hAnsi="Times New Roman" w:cs="Times New Roman"/>
          <w:sz w:val="28"/>
          <w:szCs w:val="28"/>
        </w:rPr>
      </w:pPr>
      <w:r w:rsidRPr="00D04A3C">
        <w:rPr>
          <w:rFonts w:ascii="Times New Roman" w:hAnsi="Times New Roman" w:cs="Times New Roman"/>
          <w:b/>
          <w:sz w:val="28"/>
          <w:szCs w:val="28"/>
        </w:rPr>
        <w:t xml:space="preserve">Булич І.А. </w:t>
      </w:r>
      <w:r w:rsidRPr="00D04A3C">
        <w:rPr>
          <w:rFonts w:ascii="Times New Roman" w:hAnsi="Times New Roman" w:cs="Times New Roman"/>
          <w:sz w:val="28"/>
          <w:szCs w:val="28"/>
        </w:rPr>
        <w:t>– з інформацією щодо  змін до Додатку № 2 «Перелік робіт, професій і посад працівників з ненормованим робочим днем (галузева угода) та за роботу на персональних комп’ютерах», змін до Додатку № 9 «Перелік робочих місць, виробництв, робіт, професій і посад з важкими та шкідливими умовами праці, зайнятість працівників на роботах в яких дає право на щорічну додаткову відпустку та її тривалість за результатами атестації робочих місць», змін до Додатку № 12 «Перелік робочих місць, виробництв, робіт, професій і посад з важкими та шкідливими умовами праці, на яких може встановлюватись доплата робітникам за умови праці та її розміри, за результатами атестації робочих місць».</w:t>
      </w:r>
    </w:p>
    <w:p w:rsidR="00D04A3C" w:rsidRPr="00D04A3C" w:rsidRDefault="00D04A3C" w:rsidP="00D04A3C">
      <w:pPr>
        <w:ind w:left="709"/>
        <w:jc w:val="both"/>
        <w:rPr>
          <w:rFonts w:ascii="Times New Roman" w:hAnsi="Times New Roman" w:cs="Times New Roman"/>
          <w:sz w:val="28"/>
          <w:szCs w:val="28"/>
        </w:rPr>
      </w:pPr>
    </w:p>
    <w:p w:rsidR="00D04A3C" w:rsidRPr="00D04A3C" w:rsidRDefault="00D04A3C" w:rsidP="00D04A3C">
      <w:pPr>
        <w:ind w:left="709" w:firstLine="709"/>
        <w:jc w:val="both"/>
        <w:rPr>
          <w:rFonts w:ascii="Times New Roman" w:hAnsi="Times New Roman" w:cs="Times New Roman"/>
          <w:sz w:val="28"/>
          <w:szCs w:val="28"/>
        </w:rPr>
      </w:pPr>
      <w:r w:rsidRPr="00D04A3C">
        <w:rPr>
          <w:rFonts w:ascii="Times New Roman" w:hAnsi="Times New Roman" w:cs="Times New Roman"/>
          <w:b/>
          <w:sz w:val="28"/>
          <w:szCs w:val="28"/>
        </w:rPr>
        <w:t xml:space="preserve">Саврей Т.В. – </w:t>
      </w:r>
      <w:r w:rsidRPr="00D04A3C">
        <w:rPr>
          <w:rFonts w:ascii="Times New Roman" w:hAnsi="Times New Roman" w:cs="Times New Roman"/>
          <w:sz w:val="28"/>
          <w:szCs w:val="28"/>
        </w:rPr>
        <w:t>з інформацією про внесення змін в п. 8.1 розділу 8. СОЦІАЛЬНІ ПІЛЬГИ ТА ГАРАНТІЇ, СОЦІАЛЬНЕ СТРАХУВАННЯ, ЗАБЕЗПЕЧЕННЯ ЖИТЛОВО-ПОБУТОВОГО, КУЛЬТУРНОГО, МЕДИЧНОГО ОБСЛУГОВУВАННЯ, ОРГАНІЗАЦІЇ ОЗДОРОВЛЕННЯ І ВІДПОЧИНКУ ПРАЦІВНИКІВ.</w:t>
      </w:r>
    </w:p>
    <w:p w:rsidR="00D04A3C" w:rsidRPr="00D04A3C" w:rsidRDefault="00D04A3C" w:rsidP="00D04A3C">
      <w:pPr>
        <w:jc w:val="both"/>
        <w:rPr>
          <w:rFonts w:ascii="Times New Roman" w:hAnsi="Times New Roman" w:cs="Times New Roman"/>
          <w:sz w:val="28"/>
          <w:szCs w:val="28"/>
        </w:rPr>
      </w:pPr>
    </w:p>
    <w:p w:rsidR="00D04A3C" w:rsidRPr="00D04A3C" w:rsidRDefault="00D04A3C" w:rsidP="00D04A3C">
      <w:pPr>
        <w:ind w:left="709" w:firstLine="709"/>
        <w:jc w:val="both"/>
        <w:rPr>
          <w:rFonts w:ascii="Times New Roman" w:hAnsi="Times New Roman" w:cs="Times New Roman"/>
          <w:sz w:val="28"/>
          <w:szCs w:val="28"/>
        </w:rPr>
      </w:pPr>
      <w:r w:rsidRPr="00D04A3C">
        <w:rPr>
          <w:rFonts w:ascii="Times New Roman" w:hAnsi="Times New Roman" w:cs="Times New Roman"/>
          <w:sz w:val="28"/>
          <w:szCs w:val="28"/>
        </w:rPr>
        <w:t>ВИРІШИЛИ:</w:t>
      </w:r>
    </w:p>
    <w:p w:rsidR="00D04A3C" w:rsidRPr="00D04A3C" w:rsidRDefault="00D04A3C" w:rsidP="00D04A3C">
      <w:pPr>
        <w:ind w:left="709" w:firstLine="709"/>
        <w:jc w:val="both"/>
        <w:rPr>
          <w:rFonts w:ascii="Times New Roman" w:hAnsi="Times New Roman" w:cs="Times New Roman"/>
          <w:sz w:val="28"/>
          <w:szCs w:val="28"/>
        </w:rPr>
      </w:pPr>
      <w:r w:rsidRPr="00D04A3C">
        <w:rPr>
          <w:rFonts w:ascii="Times New Roman" w:hAnsi="Times New Roman" w:cs="Times New Roman"/>
          <w:sz w:val="28"/>
          <w:szCs w:val="28"/>
        </w:rPr>
        <w:t>1. Доручити підписати зміни та доповнення до колективного договору уповноваженим представникам сторін:</w:t>
      </w:r>
    </w:p>
    <w:p w:rsidR="00D04A3C" w:rsidRPr="00D04A3C" w:rsidRDefault="00D04A3C" w:rsidP="00D04A3C">
      <w:pPr>
        <w:ind w:left="709" w:firstLine="709"/>
        <w:jc w:val="both"/>
        <w:rPr>
          <w:rFonts w:ascii="Times New Roman" w:hAnsi="Times New Roman" w:cs="Times New Roman"/>
          <w:sz w:val="28"/>
          <w:szCs w:val="28"/>
        </w:rPr>
      </w:pPr>
      <w:r w:rsidRPr="00D04A3C">
        <w:rPr>
          <w:rFonts w:ascii="Times New Roman" w:hAnsi="Times New Roman" w:cs="Times New Roman"/>
          <w:sz w:val="28"/>
          <w:szCs w:val="28"/>
        </w:rPr>
        <w:t>- від адміністрації – Грінченку О.П.;</w:t>
      </w:r>
    </w:p>
    <w:p w:rsidR="00D04A3C" w:rsidRPr="00D04A3C" w:rsidRDefault="00D04A3C" w:rsidP="00D04A3C">
      <w:pPr>
        <w:ind w:left="709" w:firstLine="709"/>
        <w:jc w:val="both"/>
        <w:rPr>
          <w:rFonts w:ascii="Times New Roman" w:hAnsi="Times New Roman" w:cs="Times New Roman"/>
          <w:sz w:val="28"/>
          <w:szCs w:val="28"/>
        </w:rPr>
      </w:pPr>
      <w:r w:rsidRPr="00D04A3C">
        <w:rPr>
          <w:rFonts w:ascii="Times New Roman" w:hAnsi="Times New Roman" w:cs="Times New Roman"/>
          <w:sz w:val="28"/>
          <w:szCs w:val="28"/>
        </w:rPr>
        <w:t>- від трудового колективу – Войтенку Я.В.</w:t>
      </w:r>
    </w:p>
    <w:p w:rsidR="00D04A3C" w:rsidRPr="00D04A3C" w:rsidRDefault="00D04A3C" w:rsidP="00D04A3C">
      <w:pPr>
        <w:ind w:left="709" w:firstLine="709"/>
        <w:jc w:val="both"/>
        <w:rPr>
          <w:rFonts w:ascii="Times New Roman" w:hAnsi="Times New Roman" w:cs="Times New Roman"/>
          <w:sz w:val="28"/>
          <w:szCs w:val="28"/>
        </w:rPr>
      </w:pPr>
      <w:r w:rsidRPr="00D04A3C">
        <w:rPr>
          <w:rFonts w:ascii="Times New Roman" w:hAnsi="Times New Roman" w:cs="Times New Roman"/>
          <w:sz w:val="28"/>
          <w:szCs w:val="28"/>
        </w:rPr>
        <w:t>2. Доручити уповноваженим представникам сторін після підписання змін та доповнень до Колективного договору подати його на реєстрацію в місцевий орган державної виконавчої влади згідно з Положенням про порядок повідомної реєстрації галузевих і регіональних угод, колективних договорів затвердженого Постановою КМУ від 13.02.2013 № 115.</w:t>
      </w:r>
    </w:p>
    <w:p w:rsidR="00D04A3C" w:rsidRPr="00D04A3C" w:rsidRDefault="00D04A3C" w:rsidP="00D04A3C">
      <w:pPr>
        <w:ind w:left="709" w:firstLine="709"/>
        <w:jc w:val="both"/>
        <w:rPr>
          <w:rFonts w:ascii="Times New Roman" w:hAnsi="Times New Roman" w:cs="Times New Roman"/>
          <w:sz w:val="28"/>
          <w:szCs w:val="28"/>
        </w:rPr>
      </w:pPr>
    </w:p>
    <w:p w:rsidR="00D04A3C" w:rsidRPr="00D04A3C" w:rsidRDefault="00D04A3C" w:rsidP="00D04A3C">
      <w:pPr>
        <w:ind w:left="709" w:firstLine="709"/>
        <w:jc w:val="both"/>
        <w:rPr>
          <w:rFonts w:ascii="Times New Roman" w:hAnsi="Times New Roman" w:cs="Times New Roman"/>
          <w:sz w:val="28"/>
          <w:szCs w:val="28"/>
        </w:rPr>
      </w:pPr>
      <w:r w:rsidRPr="00D04A3C">
        <w:rPr>
          <w:rFonts w:ascii="Times New Roman" w:hAnsi="Times New Roman" w:cs="Times New Roman"/>
          <w:sz w:val="28"/>
          <w:szCs w:val="28"/>
        </w:rPr>
        <w:t>Голова зборів                                                       О.П.Грінченко</w:t>
      </w:r>
    </w:p>
    <w:p w:rsidR="00D04A3C" w:rsidRPr="00D04A3C" w:rsidRDefault="00D04A3C" w:rsidP="00D04A3C">
      <w:pPr>
        <w:ind w:left="709" w:firstLine="709"/>
        <w:jc w:val="both"/>
        <w:rPr>
          <w:rFonts w:ascii="Times New Roman" w:hAnsi="Times New Roman" w:cs="Times New Roman"/>
          <w:sz w:val="28"/>
          <w:szCs w:val="28"/>
        </w:rPr>
      </w:pPr>
    </w:p>
    <w:p w:rsidR="00D04A3C" w:rsidRPr="00D04A3C" w:rsidRDefault="00D04A3C" w:rsidP="00D04A3C">
      <w:pPr>
        <w:ind w:left="709" w:firstLine="709"/>
        <w:jc w:val="both"/>
        <w:rPr>
          <w:rFonts w:ascii="Times New Roman" w:hAnsi="Times New Roman" w:cs="Times New Roman"/>
          <w:sz w:val="28"/>
          <w:szCs w:val="28"/>
        </w:rPr>
      </w:pPr>
      <w:r w:rsidRPr="00D04A3C">
        <w:rPr>
          <w:rFonts w:ascii="Times New Roman" w:hAnsi="Times New Roman" w:cs="Times New Roman"/>
          <w:sz w:val="28"/>
          <w:szCs w:val="28"/>
        </w:rPr>
        <w:t>Секретар зборів                                                       Л.С. Лубчинська</w:t>
      </w:r>
    </w:p>
    <w:p w:rsidR="00D04A3C" w:rsidRPr="00D04A3C" w:rsidRDefault="00D04A3C" w:rsidP="00B90EC6">
      <w:pPr>
        <w:jc w:val="both"/>
        <w:rPr>
          <w:rFonts w:ascii="Times New Roman" w:hAnsi="Times New Roman" w:cs="Times New Roman"/>
          <w:sz w:val="28"/>
          <w:szCs w:val="28"/>
        </w:rPr>
      </w:pPr>
    </w:p>
    <w:p w:rsidR="00D40D99" w:rsidRDefault="00D40D99" w:rsidP="00B93E95">
      <w:pPr>
        <w:spacing w:after="0"/>
        <w:rPr>
          <w:rFonts w:ascii="Times New Roman" w:hAnsi="Times New Roman" w:cs="Times New Roman"/>
          <w:sz w:val="28"/>
          <w:szCs w:val="28"/>
          <w:lang w:val="uk-UA"/>
        </w:rPr>
      </w:pPr>
    </w:p>
    <w:p w:rsidR="00C01DD2" w:rsidRDefault="00C01DD2" w:rsidP="00B93E95">
      <w:pPr>
        <w:spacing w:after="0"/>
        <w:rPr>
          <w:rFonts w:ascii="Times New Roman" w:hAnsi="Times New Roman" w:cs="Times New Roman"/>
          <w:sz w:val="28"/>
          <w:szCs w:val="28"/>
          <w:lang w:val="uk-UA"/>
        </w:rPr>
      </w:pPr>
    </w:p>
    <w:p w:rsidR="00C01DD2" w:rsidRDefault="00C01DD2" w:rsidP="00B93E95">
      <w:pPr>
        <w:spacing w:after="0"/>
        <w:rPr>
          <w:rFonts w:ascii="Times New Roman" w:hAnsi="Times New Roman" w:cs="Times New Roman"/>
          <w:sz w:val="28"/>
          <w:szCs w:val="28"/>
          <w:lang w:val="uk-UA"/>
        </w:rPr>
      </w:pPr>
    </w:p>
    <w:p w:rsidR="00C01DD2" w:rsidRDefault="00C01DD2" w:rsidP="00B93E95">
      <w:pPr>
        <w:spacing w:after="0"/>
        <w:rPr>
          <w:rFonts w:ascii="Times New Roman" w:hAnsi="Times New Roman" w:cs="Times New Roman"/>
          <w:sz w:val="28"/>
          <w:szCs w:val="28"/>
          <w:lang w:val="uk-UA"/>
        </w:rPr>
      </w:pPr>
    </w:p>
    <w:p w:rsidR="00C01DD2" w:rsidRDefault="00C01DD2" w:rsidP="00B93E95">
      <w:pPr>
        <w:spacing w:after="0"/>
        <w:rPr>
          <w:rFonts w:ascii="Times New Roman" w:hAnsi="Times New Roman" w:cs="Times New Roman"/>
          <w:sz w:val="28"/>
          <w:szCs w:val="28"/>
          <w:lang w:val="uk-UA"/>
        </w:rPr>
      </w:pPr>
    </w:p>
    <w:p w:rsidR="00C01DD2" w:rsidRDefault="00C01DD2" w:rsidP="00B93E95">
      <w:pPr>
        <w:spacing w:after="0"/>
        <w:rPr>
          <w:rFonts w:ascii="Times New Roman" w:hAnsi="Times New Roman" w:cs="Times New Roman"/>
          <w:sz w:val="28"/>
          <w:szCs w:val="28"/>
          <w:lang w:val="uk-UA"/>
        </w:rPr>
      </w:pPr>
    </w:p>
    <w:p w:rsidR="00C01DD2" w:rsidRDefault="00C01DD2" w:rsidP="00B93E95">
      <w:pPr>
        <w:spacing w:after="0"/>
        <w:rPr>
          <w:rFonts w:ascii="Times New Roman" w:hAnsi="Times New Roman" w:cs="Times New Roman"/>
          <w:sz w:val="28"/>
          <w:szCs w:val="28"/>
          <w:lang w:val="uk-UA"/>
        </w:rPr>
      </w:pPr>
    </w:p>
    <w:p w:rsidR="00C01DD2" w:rsidRDefault="00C01DD2" w:rsidP="00B93E95">
      <w:pPr>
        <w:spacing w:after="0"/>
        <w:rPr>
          <w:rFonts w:ascii="Times New Roman" w:hAnsi="Times New Roman" w:cs="Times New Roman"/>
          <w:sz w:val="28"/>
          <w:szCs w:val="28"/>
          <w:lang w:val="uk-UA"/>
        </w:rPr>
      </w:pPr>
    </w:p>
    <w:p w:rsidR="00C01DD2" w:rsidRDefault="00C01DD2" w:rsidP="00B93E95">
      <w:pPr>
        <w:spacing w:after="0"/>
        <w:rPr>
          <w:rFonts w:ascii="Times New Roman" w:hAnsi="Times New Roman" w:cs="Times New Roman"/>
          <w:sz w:val="28"/>
          <w:szCs w:val="28"/>
          <w:lang w:val="uk-UA"/>
        </w:rPr>
      </w:pPr>
    </w:p>
    <w:p w:rsidR="00C01DD2" w:rsidRDefault="00C01DD2" w:rsidP="00B93E95">
      <w:pPr>
        <w:spacing w:after="0"/>
        <w:rPr>
          <w:rFonts w:ascii="Times New Roman" w:hAnsi="Times New Roman" w:cs="Times New Roman"/>
          <w:sz w:val="28"/>
          <w:szCs w:val="28"/>
          <w:lang w:val="uk-UA"/>
        </w:rPr>
      </w:pPr>
    </w:p>
    <w:p w:rsidR="00C01DD2" w:rsidRDefault="00C01DD2" w:rsidP="00B93E95">
      <w:pPr>
        <w:spacing w:after="0"/>
        <w:rPr>
          <w:rFonts w:ascii="Times New Roman" w:hAnsi="Times New Roman" w:cs="Times New Roman"/>
          <w:sz w:val="28"/>
          <w:szCs w:val="28"/>
          <w:lang w:val="uk-UA"/>
        </w:rPr>
      </w:pPr>
    </w:p>
    <w:p w:rsidR="00C01DD2" w:rsidRDefault="00C01DD2" w:rsidP="00B93E95">
      <w:pPr>
        <w:spacing w:after="0"/>
        <w:rPr>
          <w:rFonts w:ascii="Times New Roman" w:hAnsi="Times New Roman" w:cs="Times New Roman"/>
          <w:sz w:val="28"/>
          <w:szCs w:val="28"/>
          <w:lang w:val="uk-UA"/>
        </w:rPr>
      </w:pPr>
    </w:p>
    <w:p w:rsidR="00C01DD2" w:rsidRDefault="00C01DD2" w:rsidP="00B93E95">
      <w:pPr>
        <w:spacing w:after="0"/>
        <w:rPr>
          <w:rFonts w:ascii="Times New Roman" w:hAnsi="Times New Roman" w:cs="Times New Roman"/>
          <w:sz w:val="28"/>
          <w:szCs w:val="28"/>
          <w:lang w:val="uk-UA"/>
        </w:rPr>
      </w:pPr>
    </w:p>
    <w:p w:rsidR="00C01DD2" w:rsidRDefault="00C01DD2" w:rsidP="00B93E95">
      <w:pPr>
        <w:spacing w:after="0"/>
        <w:rPr>
          <w:rFonts w:ascii="Times New Roman" w:hAnsi="Times New Roman" w:cs="Times New Roman"/>
          <w:sz w:val="28"/>
          <w:szCs w:val="28"/>
          <w:lang w:val="uk-UA"/>
        </w:rPr>
      </w:pPr>
    </w:p>
    <w:p w:rsidR="00C01DD2" w:rsidRDefault="00C01DD2" w:rsidP="00B93E95">
      <w:pPr>
        <w:spacing w:after="0"/>
        <w:rPr>
          <w:rFonts w:ascii="Times New Roman" w:hAnsi="Times New Roman" w:cs="Times New Roman"/>
          <w:sz w:val="28"/>
          <w:szCs w:val="28"/>
          <w:lang w:val="uk-UA"/>
        </w:rPr>
      </w:pPr>
    </w:p>
    <w:p w:rsidR="00C01DD2" w:rsidRDefault="00C01DD2" w:rsidP="00B93E95">
      <w:pPr>
        <w:spacing w:after="0"/>
        <w:rPr>
          <w:rFonts w:ascii="Times New Roman" w:hAnsi="Times New Roman" w:cs="Times New Roman"/>
          <w:sz w:val="28"/>
          <w:szCs w:val="28"/>
          <w:lang w:val="uk-UA"/>
        </w:rPr>
      </w:pPr>
    </w:p>
    <w:p w:rsidR="00C01DD2" w:rsidRDefault="00C01DD2" w:rsidP="00B93E95">
      <w:pPr>
        <w:spacing w:after="0"/>
        <w:rPr>
          <w:rFonts w:ascii="Times New Roman" w:hAnsi="Times New Roman" w:cs="Times New Roman"/>
          <w:sz w:val="28"/>
          <w:szCs w:val="28"/>
          <w:lang w:val="uk-UA"/>
        </w:rPr>
      </w:pPr>
    </w:p>
    <w:p w:rsidR="00C01DD2" w:rsidRDefault="00C01DD2" w:rsidP="00B93E95">
      <w:pPr>
        <w:spacing w:after="0"/>
        <w:rPr>
          <w:rFonts w:ascii="Times New Roman" w:hAnsi="Times New Roman" w:cs="Times New Roman"/>
          <w:sz w:val="28"/>
          <w:szCs w:val="28"/>
          <w:lang w:val="uk-UA"/>
        </w:rPr>
      </w:pPr>
    </w:p>
    <w:p w:rsidR="00C01DD2" w:rsidRDefault="00495F06" w:rsidP="00B93E95">
      <w:pPr>
        <w:spacing w:after="0"/>
        <w:rPr>
          <w:rFonts w:ascii="Times New Roman" w:hAnsi="Times New Roman" w:cs="Times New Roman"/>
          <w:sz w:val="28"/>
          <w:szCs w:val="28"/>
          <w:lang w:val="uk-UA"/>
        </w:rPr>
      </w:pPr>
      <w:r>
        <w:rPr>
          <w:rFonts w:ascii="Times New Roman" w:hAnsi="Times New Roman" w:cs="Times New Roman"/>
          <w:noProof/>
          <w:sz w:val="28"/>
          <w:szCs w:val="28"/>
          <w:lang w:eastAsia="ru-RU"/>
        </w:rPr>
        <w:pict>
          <v:shape id="_x0000_s1037" type="#_x0000_t75" style="position:absolute;margin-left:210pt;margin-top:-15.7pt;width:39pt;height:57.7pt;z-index:251671552;mso-position-horizontal-relative:text;mso-position-vertical-relative:text" filled="t">
            <v:fill color2="black"/>
            <v:imagedata r:id="rId6" o:title=""/>
            <o:lock v:ext="edit" aspectratio="f"/>
            <w10:wrap type="square" side="left"/>
          </v:shape>
          <o:OLEObject Type="Embed" ProgID="Word.Picture.8" ShapeID="_x0000_s1037" DrawAspect="Content" ObjectID="_1815073659" r:id="rId28"/>
        </w:pict>
      </w:r>
    </w:p>
    <w:p w:rsidR="00C01DD2" w:rsidRDefault="00C01DD2" w:rsidP="00C01DD2">
      <w:pPr>
        <w:tabs>
          <w:tab w:val="center" w:pos="4153"/>
          <w:tab w:val="right" w:pos="8306"/>
        </w:tabs>
        <w:spacing w:after="0" w:line="240" w:lineRule="auto"/>
        <w:jc w:val="center"/>
        <w:rPr>
          <w:rFonts w:ascii="Times New Roman" w:hAnsi="Times New Roman"/>
          <w:b/>
          <w:sz w:val="28"/>
          <w:szCs w:val="28"/>
          <w:lang w:val="uk-UA" w:eastAsia="ru-RU"/>
        </w:rPr>
      </w:pPr>
    </w:p>
    <w:p w:rsidR="00C01DD2" w:rsidRDefault="00C01DD2" w:rsidP="00C01DD2">
      <w:pPr>
        <w:tabs>
          <w:tab w:val="center" w:pos="4153"/>
          <w:tab w:val="right" w:pos="8306"/>
        </w:tabs>
        <w:spacing w:after="0" w:line="240" w:lineRule="auto"/>
        <w:jc w:val="center"/>
        <w:rPr>
          <w:rFonts w:ascii="Times New Roman" w:hAnsi="Times New Roman"/>
          <w:b/>
          <w:sz w:val="28"/>
          <w:szCs w:val="28"/>
          <w:lang w:val="uk-UA" w:eastAsia="ru-RU"/>
        </w:rPr>
      </w:pPr>
    </w:p>
    <w:p w:rsidR="00C01DD2" w:rsidRPr="00C01DD2" w:rsidRDefault="00C01DD2" w:rsidP="00C01DD2">
      <w:pPr>
        <w:tabs>
          <w:tab w:val="center" w:pos="4153"/>
          <w:tab w:val="right" w:pos="8306"/>
        </w:tabs>
        <w:spacing w:after="0" w:line="240" w:lineRule="auto"/>
        <w:jc w:val="center"/>
        <w:rPr>
          <w:rFonts w:ascii="Times New Roman" w:hAnsi="Times New Roman"/>
          <w:b/>
          <w:sz w:val="28"/>
          <w:szCs w:val="28"/>
          <w:lang w:val="uk-UA" w:eastAsia="ru-RU"/>
        </w:rPr>
      </w:pPr>
      <w:r w:rsidRPr="00C01DD2">
        <w:rPr>
          <w:rFonts w:ascii="Times New Roman" w:hAnsi="Times New Roman"/>
          <w:b/>
          <w:sz w:val="28"/>
          <w:szCs w:val="28"/>
          <w:lang w:val="uk-UA" w:eastAsia="ru-RU"/>
        </w:rPr>
        <w:t>КОЗЯТИНСЬКА  МІСЬКА  РАДА  ВІННИЦЬКОЇ  ОБЛАСТІ</w:t>
      </w:r>
    </w:p>
    <w:p w:rsidR="00C01DD2" w:rsidRPr="00C01DD2" w:rsidRDefault="00C01DD2" w:rsidP="00C01DD2">
      <w:pPr>
        <w:tabs>
          <w:tab w:val="center" w:pos="4153"/>
          <w:tab w:val="right" w:pos="8306"/>
        </w:tabs>
        <w:spacing w:after="0" w:line="240" w:lineRule="auto"/>
        <w:jc w:val="center"/>
        <w:rPr>
          <w:rFonts w:ascii="Times New Roman" w:hAnsi="Times New Roman"/>
          <w:b/>
          <w:sz w:val="28"/>
          <w:szCs w:val="28"/>
          <w:lang w:val="uk-UA" w:eastAsia="ru-RU"/>
        </w:rPr>
      </w:pPr>
      <w:r w:rsidRPr="00C01DD2">
        <w:rPr>
          <w:rFonts w:ascii="Times New Roman" w:hAnsi="Times New Roman"/>
          <w:b/>
          <w:sz w:val="28"/>
          <w:szCs w:val="28"/>
          <w:lang w:val="uk-UA" w:eastAsia="ru-RU"/>
        </w:rPr>
        <w:t>УПРАВЛІННЯ СОЦІАЛЬНОЇ ПОЛІТИКИ</w:t>
      </w:r>
    </w:p>
    <w:p w:rsidR="00C01DD2" w:rsidRPr="005B27C4" w:rsidRDefault="00C01DD2" w:rsidP="00C01DD2">
      <w:pPr>
        <w:tabs>
          <w:tab w:val="center" w:pos="4153"/>
          <w:tab w:val="right" w:pos="8306"/>
        </w:tabs>
        <w:spacing w:after="0" w:line="240" w:lineRule="auto"/>
        <w:jc w:val="center"/>
        <w:rPr>
          <w:rFonts w:ascii="Times New Roman" w:hAnsi="Times New Roman"/>
          <w:sz w:val="20"/>
          <w:szCs w:val="20"/>
          <w:lang w:eastAsia="ru-RU"/>
        </w:rPr>
      </w:pPr>
      <w:r w:rsidRPr="005B27C4">
        <w:rPr>
          <w:rFonts w:ascii="Times New Roman" w:hAnsi="Times New Roman"/>
          <w:sz w:val="20"/>
          <w:szCs w:val="20"/>
          <w:lang w:eastAsia="ru-RU"/>
        </w:rPr>
        <w:t>вул. Незалежності, 57, м. Козятин,  Хмільницький район, Вінницька область, 22100</w:t>
      </w:r>
    </w:p>
    <w:p w:rsidR="00C01DD2" w:rsidRPr="005B27C4" w:rsidRDefault="00C01DD2" w:rsidP="00C01DD2">
      <w:pPr>
        <w:tabs>
          <w:tab w:val="center" w:pos="4153"/>
          <w:tab w:val="right" w:pos="8306"/>
        </w:tabs>
        <w:spacing w:after="0" w:line="240" w:lineRule="auto"/>
        <w:jc w:val="center"/>
        <w:rPr>
          <w:rStyle w:val="af1"/>
          <w:rFonts w:ascii="Times New Roman" w:hAnsi="Times New Roman"/>
          <w:sz w:val="20"/>
          <w:szCs w:val="20"/>
          <w:lang w:eastAsia="ru-RU"/>
        </w:rPr>
      </w:pPr>
      <w:r w:rsidRPr="005B27C4">
        <w:rPr>
          <w:rFonts w:ascii="Times New Roman" w:hAnsi="Times New Roman"/>
          <w:sz w:val="20"/>
          <w:szCs w:val="20"/>
          <w:lang w:eastAsia="ru-RU"/>
        </w:rPr>
        <w:t xml:space="preserve">тел./факс: (04342) </w:t>
      </w:r>
      <w:r>
        <w:rPr>
          <w:rFonts w:ascii="Times New Roman" w:hAnsi="Times New Roman"/>
          <w:sz w:val="20"/>
          <w:szCs w:val="20"/>
          <w:lang w:eastAsia="ru-RU"/>
        </w:rPr>
        <w:t>2-</w:t>
      </w:r>
      <w:r w:rsidRPr="005B27C4">
        <w:rPr>
          <w:rFonts w:ascii="Times New Roman" w:hAnsi="Times New Roman"/>
          <w:sz w:val="20"/>
          <w:szCs w:val="20"/>
          <w:lang w:eastAsia="ru-RU"/>
        </w:rPr>
        <w:t>25-00, e-mail:</w:t>
      </w:r>
      <w:hyperlink r:id="rId29" w:history="1">
        <w:r w:rsidRPr="005B27C4">
          <w:rPr>
            <w:rStyle w:val="af1"/>
            <w:rFonts w:ascii="Times New Roman" w:hAnsi="Times New Roman"/>
            <w:sz w:val="20"/>
            <w:szCs w:val="20"/>
            <w:lang w:eastAsia="ru-RU"/>
          </w:rPr>
          <w:t xml:space="preserve"> socpolkaz@</w:t>
        </w:r>
        <w:r w:rsidRPr="005B27C4">
          <w:rPr>
            <w:rStyle w:val="af1"/>
            <w:rFonts w:ascii="Times New Roman" w:hAnsi="Times New Roman"/>
            <w:sz w:val="20"/>
            <w:szCs w:val="20"/>
            <w:lang w:val="en-US" w:eastAsia="ru-RU"/>
          </w:rPr>
          <w:t>ukr</w:t>
        </w:r>
        <w:r w:rsidRPr="005B27C4">
          <w:rPr>
            <w:rStyle w:val="af1"/>
            <w:rFonts w:ascii="Times New Roman" w:hAnsi="Times New Roman"/>
            <w:sz w:val="20"/>
            <w:szCs w:val="20"/>
            <w:lang w:eastAsia="ru-RU"/>
          </w:rPr>
          <w:t>.</w:t>
        </w:r>
        <w:r w:rsidRPr="005B27C4">
          <w:rPr>
            <w:rStyle w:val="af1"/>
            <w:rFonts w:ascii="Times New Roman" w:hAnsi="Times New Roman"/>
            <w:sz w:val="20"/>
            <w:szCs w:val="20"/>
            <w:lang w:val="en-US" w:eastAsia="ru-RU"/>
          </w:rPr>
          <w:t>net</w:t>
        </w:r>
      </w:hyperlink>
      <w:r w:rsidRPr="005B27C4">
        <w:rPr>
          <w:rStyle w:val="af1"/>
          <w:rFonts w:ascii="Times New Roman" w:hAnsi="Times New Roman"/>
          <w:sz w:val="20"/>
          <w:szCs w:val="20"/>
          <w:lang w:eastAsia="ru-RU"/>
        </w:rPr>
        <w:t xml:space="preserve">  </w:t>
      </w:r>
    </w:p>
    <w:p w:rsidR="00C01DD2" w:rsidRPr="005B27C4" w:rsidRDefault="00C01DD2" w:rsidP="00C01DD2">
      <w:pPr>
        <w:tabs>
          <w:tab w:val="center" w:pos="4153"/>
          <w:tab w:val="right" w:pos="8306"/>
        </w:tabs>
        <w:spacing w:after="0" w:line="240" w:lineRule="auto"/>
        <w:jc w:val="center"/>
        <w:rPr>
          <w:rFonts w:ascii="Times New Roman" w:hAnsi="Times New Roman"/>
          <w:sz w:val="20"/>
          <w:szCs w:val="20"/>
          <w:lang w:eastAsia="ru-RU"/>
        </w:rPr>
      </w:pPr>
      <w:r w:rsidRPr="005B27C4">
        <w:rPr>
          <w:rStyle w:val="af1"/>
          <w:rFonts w:ascii="Times New Roman" w:hAnsi="Times New Roman"/>
          <w:sz w:val="20"/>
          <w:szCs w:val="20"/>
          <w:lang w:eastAsia="ru-RU"/>
        </w:rPr>
        <w:t xml:space="preserve"> </w:t>
      </w:r>
      <w:r w:rsidRPr="005B27C4">
        <w:rPr>
          <w:rFonts w:ascii="Times New Roman" w:hAnsi="Times New Roman"/>
          <w:sz w:val="20"/>
          <w:szCs w:val="20"/>
          <w:lang w:eastAsia="ru-RU"/>
        </w:rPr>
        <w:t>Код ЄДРПОУ 40527315</w:t>
      </w:r>
    </w:p>
    <w:p w:rsidR="00C01DD2" w:rsidRPr="00310913" w:rsidRDefault="00C01DD2" w:rsidP="00C01DD2">
      <w:pPr>
        <w:tabs>
          <w:tab w:val="center" w:pos="4153"/>
          <w:tab w:val="right" w:pos="8306"/>
        </w:tabs>
        <w:spacing w:after="0" w:line="240" w:lineRule="auto"/>
        <w:jc w:val="center"/>
        <w:rPr>
          <w:rFonts w:ascii="Times New Roman" w:hAnsi="Times New Roman"/>
          <w:sz w:val="20"/>
          <w:szCs w:val="20"/>
          <w:lang w:eastAsia="ru-RU"/>
        </w:rPr>
      </w:pPr>
      <w:r w:rsidRPr="0093407C">
        <w:rPr>
          <w:rFonts w:ascii="Times New Roman" w:hAnsi="Times New Roman"/>
          <w:sz w:val="20"/>
          <w:szCs w:val="20"/>
          <w:lang w:eastAsia="ru-RU"/>
        </w:rPr>
        <w:t xml:space="preserve"> </w:t>
      </w:r>
    </w:p>
    <w:p w:rsidR="00C01DD2" w:rsidRPr="005B27C4" w:rsidRDefault="00C01DD2" w:rsidP="00C01DD2">
      <w:pPr>
        <w:tabs>
          <w:tab w:val="center" w:pos="4153"/>
          <w:tab w:val="right" w:pos="8306"/>
        </w:tabs>
        <w:spacing w:after="0" w:line="240" w:lineRule="auto"/>
        <w:rPr>
          <w:rFonts w:ascii="Times New Roman" w:hAnsi="Times New Roman"/>
          <w:sz w:val="28"/>
          <w:szCs w:val="28"/>
        </w:rPr>
      </w:pPr>
      <w:r>
        <w:rPr>
          <w:rFonts w:ascii="Times New Roman" w:hAnsi="Times New Roman"/>
          <w:sz w:val="28"/>
          <w:szCs w:val="28"/>
        </w:rPr>
        <w:t>10.07.2025 р.  № 1302</w:t>
      </w:r>
      <w:r w:rsidRPr="00C01DD2">
        <w:rPr>
          <w:rFonts w:ascii="Times New Roman" w:hAnsi="Times New Roman"/>
          <w:sz w:val="28"/>
          <w:szCs w:val="28"/>
        </w:rPr>
        <w:t>/01-32</w:t>
      </w:r>
      <w:r w:rsidRPr="005B27C4">
        <w:rPr>
          <w:rFonts w:ascii="Times New Roman" w:hAnsi="Times New Roman"/>
          <w:sz w:val="28"/>
          <w:szCs w:val="28"/>
        </w:rPr>
        <w:t xml:space="preserve"> </w:t>
      </w:r>
    </w:p>
    <w:p w:rsidR="00C01DD2" w:rsidRPr="005B27C4" w:rsidRDefault="00C01DD2" w:rsidP="00C01DD2">
      <w:pPr>
        <w:pStyle w:val="17"/>
        <w:rPr>
          <w:rFonts w:ascii="Times New Roman" w:hAnsi="Times New Roman"/>
          <w:sz w:val="28"/>
          <w:szCs w:val="28"/>
        </w:rPr>
      </w:pPr>
    </w:p>
    <w:p w:rsidR="00C01DD2" w:rsidRPr="00064BA1" w:rsidRDefault="00C01DD2" w:rsidP="00C01DD2">
      <w:pPr>
        <w:suppressAutoHyphens/>
        <w:spacing w:after="0"/>
        <w:jc w:val="center"/>
        <w:rPr>
          <w:rFonts w:ascii="Times New Roman" w:hAnsi="Times New Roman"/>
          <w:b/>
          <w:sz w:val="28"/>
          <w:szCs w:val="28"/>
          <w:lang w:eastAsia="ar-SA"/>
        </w:rPr>
      </w:pPr>
      <w:r w:rsidRPr="00064BA1">
        <w:rPr>
          <w:rFonts w:ascii="Times New Roman" w:hAnsi="Times New Roman"/>
          <w:b/>
          <w:sz w:val="28"/>
          <w:szCs w:val="28"/>
          <w:lang w:eastAsia="ar-SA"/>
        </w:rPr>
        <w:t xml:space="preserve">Рекомендації реєстраційного органу </w:t>
      </w:r>
    </w:p>
    <w:p w:rsidR="00C01DD2" w:rsidRPr="00064BA1" w:rsidRDefault="00C01DD2" w:rsidP="00C01DD2">
      <w:pPr>
        <w:suppressAutoHyphens/>
        <w:spacing w:after="0"/>
        <w:jc w:val="center"/>
        <w:rPr>
          <w:rFonts w:ascii="Times New Roman" w:hAnsi="Times New Roman"/>
          <w:b/>
          <w:sz w:val="28"/>
          <w:szCs w:val="28"/>
          <w:lang w:eastAsia="ar-SA"/>
        </w:rPr>
      </w:pPr>
      <w:r w:rsidRPr="00064BA1">
        <w:rPr>
          <w:rFonts w:ascii="Times New Roman" w:hAnsi="Times New Roman"/>
          <w:b/>
          <w:sz w:val="28"/>
          <w:szCs w:val="28"/>
          <w:lang w:eastAsia="ar-SA"/>
        </w:rPr>
        <w:t>та повідомлення про реєстрацію.</w:t>
      </w:r>
    </w:p>
    <w:p w:rsidR="00C01DD2" w:rsidRPr="00064BA1" w:rsidRDefault="00C01DD2" w:rsidP="00C01DD2">
      <w:pPr>
        <w:suppressAutoHyphens/>
        <w:spacing w:after="0" w:line="240" w:lineRule="auto"/>
        <w:ind w:firstLine="708"/>
        <w:jc w:val="both"/>
        <w:rPr>
          <w:rFonts w:ascii="Times New Roman" w:hAnsi="Times New Roman"/>
          <w:sz w:val="28"/>
          <w:szCs w:val="28"/>
          <w:lang w:eastAsia="ar-SA"/>
        </w:rPr>
      </w:pPr>
    </w:p>
    <w:p w:rsidR="00C01DD2" w:rsidRPr="00064BA1" w:rsidRDefault="00C01DD2" w:rsidP="00C01DD2">
      <w:pPr>
        <w:suppressAutoHyphens/>
        <w:spacing w:after="0" w:line="240" w:lineRule="auto"/>
        <w:ind w:firstLine="708"/>
        <w:jc w:val="both"/>
        <w:rPr>
          <w:rFonts w:ascii="Times New Roman" w:hAnsi="Times New Roman"/>
          <w:sz w:val="28"/>
          <w:szCs w:val="28"/>
          <w:lang w:eastAsia="ar-SA"/>
        </w:rPr>
      </w:pPr>
    </w:p>
    <w:p w:rsidR="00C01DD2" w:rsidRPr="00064BA1" w:rsidRDefault="00C01DD2" w:rsidP="00C01DD2">
      <w:pPr>
        <w:suppressAutoHyphens/>
        <w:spacing w:after="0" w:line="240" w:lineRule="auto"/>
        <w:ind w:firstLine="708"/>
        <w:jc w:val="both"/>
        <w:rPr>
          <w:rFonts w:ascii="Times New Roman" w:hAnsi="Times New Roman"/>
          <w:sz w:val="28"/>
          <w:szCs w:val="28"/>
          <w:lang w:eastAsia="ar-SA"/>
        </w:rPr>
      </w:pPr>
      <w:r w:rsidRPr="00064BA1">
        <w:rPr>
          <w:rFonts w:ascii="Times New Roman" w:hAnsi="Times New Roman"/>
          <w:sz w:val="28"/>
          <w:szCs w:val="28"/>
          <w:lang w:eastAsia="ar-SA"/>
        </w:rPr>
        <w:t xml:space="preserve">Реєстраційний орган з повідомної реєстрації колективних договорів та угод Козятинської міської ради інформує, що </w:t>
      </w:r>
      <w:r>
        <w:rPr>
          <w:rFonts w:ascii="Times New Roman" w:hAnsi="Times New Roman"/>
          <w:sz w:val="28"/>
          <w:szCs w:val="28"/>
          <w:lang w:eastAsia="ar-SA"/>
        </w:rPr>
        <w:t>зміни до</w:t>
      </w:r>
      <w:r w:rsidRPr="00064BA1">
        <w:rPr>
          <w:rFonts w:ascii="Times New Roman" w:hAnsi="Times New Roman"/>
          <w:sz w:val="28"/>
          <w:szCs w:val="28"/>
          <w:lang w:eastAsia="ar-SA"/>
        </w:rPr>
        <w:t xml:space="preserve"> колективн</w:t>
      </w:r>
      <w:r>
        <w:rPr>
          <w:rFonts w:ascii="Times New Roman" w:hAnsi="Times New Roman"/>
          <w:sz w:val="28"/>
          <w:szCs w:val="28"/>
          <w:lang w:eastAsia="ar-SA"/>
        </w:rPr>
        <w:t>ого</w:t>
      </w:r>
      <w:r w:rsidRPr="00064BA1">
        <w:rPr>
          <w:rFonts w:ascii="Times New Roman" w:hAnsi="Times New Roman"/>
          <w:sz w:val="28"/>
          <w:szCs w:val="28"/>
          <w:lang w:eastAsia="ar-SA"/>
        </w:rPr>
        <w:t xml:space="preserve"> догов</w:t>
      </w:r>
      <w:r>
        <w:rPr>
          <w:rFonts w:ascii="Times New Roman" w:hAnsi="Times New Roman"/>
          <w:sz w:val="28"/>
          <w:szCs w:val="28"/>
          <w:lang w:eastAsia="ar-SA"/>
        </w:rPr>
        <w:t>ору Дочірнього підприємства «Козятинський райагроліс» Вінницького обласного комунального спеціалізованого лісогосподарського підприємства «Вінагроліс» на 2024-2026 рік зареєстрова</w:t>
      </w:r>
      <w:r w:rsidRPr="00064BA1">
        <w:rPr>
          <w:rFonts w:ascii="Times New Roman" w:hAnsi="Times New Roman"/>
          <w:sz w:val="28"/>
          <w:szCs w:val="28"/>
          <w:lang w:eastAsia="ar-SA"/>
        </w:rPr>
        <w:t xml:space="preserve">но </w:t>
      </w:r>
      <w:r>
        <w:rPr>
          <w:rFonts w:ascii="Times New Roman" w:hAnsi="Times New Roman"/>
          <w:sz w:val="28"/>
          <w:szCs w:val="28"/>
          <w:lang w:eastAsia="ar-SA"/>
        </w:rPr>
        <w:t>10 липня</w:t>
      </w:r>
      <w:r w:rsidRPr="00064BA1">
        <w:rPr>
          <w:rFonts w:ascii="Times New Roman" w:hAnsi="Times New Roman"/>
          <w:sz w:val="28"/>
          <w:szCs w:val="28"/>
          <w:lang w:eastAsia="ar-SA"/>
        </w:rPr>
        <w:t xml:space="preserve"> 202</w:t>
      </w:r>
      <w:r>
        <w:rPr>
          <w:rFonts w:ascii="Times New Roman" w:hAnsi="Times New Roman"/>
          <w:sz w:val="28"/>
          <w:szCs w:val="28"/>
          <w:lang w:eastAsia="ar-SA"/>
        </w:rPr>
        <w:t>5</w:t>
      </w:r>
      <w:r w:rsidRPr="00064BA1">
        <w:rPr>
          <w:rFonts w:ascii="Times New Roman" w:hAnsi="Times New Roman"/>
          <w:sz w:val="28"/>
          <w:szCs w:val="28"/>
          <w:lang w:eastAsia="ar-SA"/>
        </w:rPr>
        <w:t xml:space="preserve"> року за № </w:t>
      </w:r>
      <w:r>
        <w:rPr>
          <w:rFonts w:ascii="Times New Roman" w:hAnsi="Times New Roman"/>
          <w:sz w:val="28"/>
          <w:szCs w:val="28"/>
          <w:lang w:eastAsia="ar-SA"/>
        </w:rPr>
        <w:t>111</w:t>
      </w:r>
      <w:r w:rsidRPr="00064BA1">
        <w:rPr>
          <w:rFonts w:ascii="Times New Roman" w:hAnsi="Times New Roman"/>
          <w:sz w:val="28"/>
          <w:szCs w:val="28"/>
          <w:lang w:eastAsia="ar-SA"/>
        </w:rPr>
        <w:t>/02</w:t>
      </w:r>
      <w:r>
        <w:rPr>
          <w:rFonts w:ascii="Times New Roman" w:hAnsi="Times New Roman"/>
          <w:sz w:val="28"/>
          <w:szCs w:val="28"/>
          <w:lang w:eastAsia="ar-SA"/>
        </w:rPr>
        <w:t>5</w:t>
      </w:r>
      <w:r w:rsidRPr="00064BA1">
        <w:rPr>
          <w:rFonts w:ascii="Times New Roman" w:hAnsi="Times New Roman"/>
          <w:sz w:val="28"/>
          <w:szCs w:val="28"/>
          <w:lang w:eastAsia="ar-SA"/>
        </w:rPr>
        <w:t>.</w:t>
      </w:r>
    </w:p>
    <w:p w:rsidR="00C01DD2" w:rsidRPr="00E33159" w:rsidRDefault="00C01DD2" w:rsidP="00C01DD2">
      <w:pPr>
        <w:suppressAutoHyphens/>
        <w:spacing w:after="0" w:line="240" w:lineRule="auto"/>
        <w:ind w:firstLine="851"/>
        <w:jc w:val="both"/>
        <w:rPr>
          <w:rFonts w:ascii="Times New Roman" w:hAnsi="Times New Roman"/>
          <w:sz w:val="28"/>
          <w:szCs w:val="28"/>
          <w:lang w:eastAsia="ar-SA"/>
        </w:rPr>
      </w:pPr>
      <w:r>
        <w:rPr>
          <w:rFonts w:ascii="Times New Roman" w:hAnsi="Times New Roman"/>
          <w:sz w:val="28"/>
          <w:szCs w:val="28"/>
          <w:lang w:eastAsia="ar-SA"/>
        </w:rPr>
        <w:t>Зауваження та рекомендації реєстраційного органу</w:t>
      </w:r>
      <w:r w:rsidRPr="00E33159">
        <w:rPr>
          <w:rFonts w:ascii="Times New Roman" w:hAnsi="Times New Roman"/>
          <w:sz w:val="28"/>
          <w:szCs w:val="28"/>
          <w:lang w:eastAsia="ar-SA"/>
        </w:rPr>
        <w:t>:</w:t>
      </w:r>
    </w:p>
    <w:p w:rsidR="00C01DD2" w:rsidRPr="00064BA1" w:rsidRDefault="00C01DD2" w:rsidP="00C01DD2">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1.Не зроблено зміни та доповнення до колективного договору, вказані при його реєстрації, в тому числі - п.1.7- пролонгація колективного договору чинним законодавством не передбачена.</w:t>
      </w:r>
    </w:p>
    <w:p w:rsidR="00C01DD2" w:rsidRPr="00E33159" w:rsidRDefault="00C01DD2" w:rsidP="00C01DD2">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2.Не внесено зміни відповідно вимог Закону України «Про організацію трудових відносин в умовах воєнного стану».</w:t>
      </w:r>
    </w:p>
    <w:p w:rsidR="00C01DD2" w:rsidRPr="00E33159" w:rsidRDefault="00C01DD2" w:rsidP="00C01DD2">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3.Не внесено зміни у дод.№8- поз. 2, 5, 6 відносяться до особливих умов праці.</w:t>
      </w:r>
    </w:p>
    <w:p w:rsidR="00C01DD2" w:rsidRPr="00064BA1" w:rsidRDefault="00C01DD2" w:rsidP="00C01DD2">
      <w:pPr>
        <w:suppressAutoHyphens/>
        <w:spacing w:after="0" w:line="240" w:lineRule="auto"/>
        <w:ind w:firstLine="567"/>
        <w:jc w:val="both"/>
        <w:rPr>
          <w:rFonts w:ascii="Times New Roman" w:hAnsi="Times New Roman"/>
          <w:b/>
          <w:sz w:val="28"/>
          <w:szCs w:val="28"/>
          <w:lang w:eastAsia="ar-SA"/>
        </w:rPr>
      </w:pPr>
      <w:r>
        <w:rPr>
          <w:rFonts w:ascii="Times New Roman" w:hAnsi="Times New Roman"/>
          <w:sz w:val="28"/>
          <w:szCs w:val="28"/>
          <w:lang w:eastAsia="ar-SA"/>
        </w:rPr>
        <w:t>4.Дод.№10 «Комплексні заходи щодо поліпшення умов праці»  сформувати на 2025 рік відповідно вимог Пост.КМУ №994 від 27.06.2003р.із змінами та доповненнями.</w:t>
      </w:r>
      <w:r w:rsidRPr="00064BA1">
        <w:rPr>
          <w:rFonts w:ascii="Times New Roman" w:hAnsi="Times New Roman"/>
          <w:b/>
          <w:sz w:val="28"/>
          <w:szCs w:val="28"/>
          <w:lang w:eastAsia="ar-SA"/>
        </w:rPr>
        <w:t xml:space="preserve"> </w:t>
      </w:r>
    </w:p>
    <w:p w:rsidR="00C01DD2" w:rsidRPr="00064BA1" w:rsidRDefault="00C01DD2" w:rsidP="00C01DD2">
      <w:pPr>
        <w:suppressAutoHyphens/>
        <w:spacing w:after="0" w:line="240" w:lineRule="auto"/>
        <w:ind w:firstLine="567"/>
        <w:jc w:val="both"/>
        <w:rPr>
          <w:rFonts w:ascii="Times New Roman" w:hAnsi="Times New Roman"/>
          <w:b/>
          <w:sz w:val="28"/>
          <w:szCs w:val="28"/>
          <w:lang w:eastAsia="ar-SA"/>
        </w:rPr>
      </w:pPr>
      <w:r>
        <w:rPr>
          <w:rFonts w:ascii="Times New Roman" w:hAnsi="Times New Roman"/>
          <w:sz w:val="28"/>
          <w:szCs w:val="28"/>
          <w:lang w:eastAsia="ar-SA"/>
        </w:rPr>
        <w:t>5.Зробити зміни та доповнення, прийняти на зборах та зареєструвати відповідно вимог Пост. КМУ від 21.08 2019 р.№768 «Про внесення змін до Пост.КМУ від 13.02.2013р. №115».</w:t>
      </w:r>
    </w:p>
    <w:p w:rsidR="00C01DD2" w:rsidRPr="00064BA1" w:rsidRDefault="00C01DD2" w:rsidP="00C01DD2">
      <w:pPr>
        <w:suppressAutoHyphens/>
        <w:spacing w:after="0" w:line="240" w:lineRule="auto"/>
        <w:jc w:val="both"/>
        <w:rPr>
          <w:rFonts w:ascii="Times New Roman" w:hAnsi="Times New Roman"/>
          <w:sz w:val="28"/>
          <w:szCs w:val="28"/>
          <w:lang w:eastAsia="ar-SA"/>
        </w:rPr>
      </w:pPr>
    </w:p>
    <w:p w:rsidR="00C01DD2" w:rsidRPr="00A23CA6" w:rsidRDefault="00C01DD2" w:rsidP="00C01DD2">
      <w:pPr>
        <w:suppressAutoHyphens/>
        <w:spacing w:after="0" w:line="240" w:lineRule="auto"/>
        <w:jc w:val="both"/>
        <w:rPr>
          <w:rFonts w:ascii="Times New Roman" w:hAnsi="Times New Roman"/>
          <w:b/>
          <w:sz w:val="28"/>
          <w:szCs w:val="28"/>
          <w:lang w:eastAsia="ar-SA"/>
        </w:rPr>
      </w:pPr>
      <w:r>
        <w:rPr>
          <w:rFonts w:ascii="Times New Roman" w:hAnsi="Times New Roman"/>
          <w:b/>
          <w:sz w:val="28"/>
          <w:szCs w:val="28"/>
          <w:lang w:eastAsia="ar-SA"/>
        </w:rPr>
        <w:t>Уповноважений реєстраційного</w:t>
      </w:r>
      <w:r w:rsidRPr="00064BA1">
        <w:rPr>
          <w:rFonts w:ascii="Times New Roman" w:hAnsi="Times New Roman"/>
          <w:sz w:val="28"/>
          <w:szCs w:val="28"/>
          <w:lang w:eastAsia="ar-SA"/>
        </w:rPr>
        <w:t xml:space="preserve"> </w:t>
      </w:r>
      <w:r>
        <w:rPr>
          <w:rFonts w:ascii="Times New Roman" w:hAnsi="Times New Roman"/>
          <w:sz w:val="28"/>
          <w:szCs w:val="28"/>
          <w:lang w:eastAsia="ar-SA"/>
        </w:rPr>
        <w:t xml:space="preserve">                    </w:t>
      </w:r>
      <w:r>
        <w:rPr>
          <w:rFonts w:ascii="Times New Roman" w:hAnsi="Times New Roman"/>
          <w:b/>
          <w:sz w:val="28"/>
          <w:szCs w:val="28"/>
          <w:lang w:eastAsia="ar-SA"/>
        </w:rPr>
        <w:t>Володимир ЛУПОЛ</w:t>
      </w:r>
    </w:p>
    <w:p w:rsidR="00C01DD2" w:rsidRPr="00A23CA6" w:rsidRDefault="00C01DD2" w:rsidP="00C01DD2">
      <w:pPr>
        <w:suppressAutoHyphens/>
        <w:spacing w:after="0" w:line="240" w:lineRule="auto"/>
        <w:jc w:val="both"/>
        <w:rPr>
          <w:rFonts w:ascii="Times New Roman" w:hAnsi="Times New Roman"/>
          <w:b/>
          <w:sz w:val="28"/>
          <w:szCs w:val="20"/>
          <w:lang w:eastAsia="ar-SA"/>
        </w:rPr>
      </w:pPr>
      <w:r>
        <w:rPr>
          <w:rFonts w:ascii="Times New Roman" w:hAnsi="Times New Roman"/>
          <w:b/>
          <w:sz w:val="28"/>
          <w:szCs w:val="20"/>
          <w:lang w:eastAsia="ar-SA"/>
        </w:rPr>
        <w:t>органу</w:t>
      </w:r>
    </w:p>
    <w:p w:rsidR="00C01DD2" w:rsidRPr="00064BA1" w:rsidRDefault="00C01DD2" w:rsidP="00C01DD2">
      <w:pPr>
        <w:suppressAutoHyphens/>
        <w:spacing w:after="0" w:line="240" w:lineRule="auto"/>
        <w:jc w:val="both"/>
        <w:rPr>
          <w:rFonts w:ascii="Times New Roman" w:hAnsi="Times New Roman"/>
          <w:sz w:val="20"/>
          <w:szCs w:val="20"/>
          <w:lang w:eastAsia="ar-SA"/>
        </w:rPr>
      </w:pPr>
    </w:p>
    <w:p w:rsidR="00C01DD2" w:rsidRDefault="00C01DD2" w:rsidP="00C01DD2">
      <w:pPr>
        <w:spacing w:after="0" w:line="240" w:lineRule="auto"/>
        <w:jc w:val="both"/>
        <w:rPr>
          <w:rFonts w:ascii="Times New Roman" w:hAnsi="Times New Roman"/>
          <w:b/>
          <w:sz w:val="28"/>
          <w:szCs w:val="28"/>
          <w:lang w:val="uk-UA"/>
        </w:rPr>
      </w:pPr>
    </w:p>
    <w:p w:rsidR="002A6D45" w:rsidRDefault="002A6D45" w:rsidP="00C01DD2">
      <w:pPr>
        <w:spacing w:after="0" w:line="240" w:lineRule="auto"/>
        <w:jc w:val="both"/>
        <w:rPr>
          <w:rFonts w:ascii="Times New Roman" w:hAnsi="Times New Roman"/>
          <w:b/>
          <w:sz w:val="28"/>
          <w:szCs w:val="28"/>
          <w:lang w:val="uk-UA"/>
        </w:rPr>
      </w:pPr>
    </w:p>
    <w:p w:rsidR="002A6D45" w:rsidRDefault="002A6D45" w:rsidP="00C01DD2">
      <w:pPr>
        <w:spacing w:after="0" w:line="240" w:lineRule="auto"/>
        <w:jc w:val="both"/>
        <w:rPr>
          <w:rFonts w:ascii="Times New Roman" w:hAnsi="Times New Roman"/>
          <w:b/>
          <w:sz w:val="28"/>
          <w:szCs w:val="28"/>
          <w:lang w:val="uk-UA"/>
        </w:rPr>
      </w:pPr>
    </w:p>
    <w:p w:rsidR="002A6D45" w:rsidRDefault="002A6D45" w:rsidP="00C01DD2">
      <w:pPr>
        <w:spacing w:after="0" w:line="240" w:lineRule="auto"/>
        <w:jc w:val="both"/>
        <w:rPr>
          <w:rFonts w:ascii="Times New Roman" w:hAnsi="Times New Roman"/>
          <w:b/>
          <w:sz w:val="28"/>
          <w:szCs w:val="28"/>
          <w:lang w:val="uk-UA"/>
        </w:rPr>
      </w:pPr>
    </w:p>
    <w:p w:rsidR="002A6D45" w:rsidRDefault="002A6D45" w:rsidP="00C01DD2">
      <w:pPr>
        <w:spacing w:after="0" w:line="240" w:lineRule="auto"/>
        <w:jc w:val="both"/>
        <w:rPr>
          <w:rFonts w:ascii="Times New Roman" w:hAnsi="Times New Roman"/>
          <w:b/>
          <w:sz w:val="28"/>
          <w:szCs w:val="28"/>
          <w:lang w:val="uk-UA"/>
        </w:rPr>
      </w:pPr>
    </w:p>
    <w:p w:rsidR="002A6D45" w:rsidRDefault="002A6D45" w:rsidP="00C01DD2">
      <w:pPr>
        <w:spacing w:after="0" w:line="240" w:lineRule="auto"/>
        <w:jc w:val="both"/>
        <w:rPr>
          <w:rFonts w:ascii="Times New Roman" w:hAnsi="Times New Roman"/>
          <w:b/>
          <w:sz w:val="28"/>
          <w:szCs w:val="28"/>
          <w:lang w:val="uk-UA"/>
        </w:rPr>
      </w:pPr>
    </w:p>
    <w:p w:rsidR="002A6D45" w:rsidRDefault="002A6D45" w:rsidP="00C01DD2">
      <w:pPr>
        <w:spacing w:after="0" w:line="240" w:lineRule="auto"/>
        <w:jc w:val="both"/>
        <w:rPr>
          <w:rFonts w:ascii="Times New Roman" w:hAnsi="Times New Roman"/>
          <w:b/>
          <w:sz w:val="28"/>
          <w:szCs w:val="28"/>
          <w:lang w:val="uk-UA"/>
        </w:rPr>
      </w:pPr>
    </w:p>
    <w:p w:rsidR="002A6D45" w:rsidRPr="003014E3" w:rsidRDefault="002A6D45" w:rsidP="002A6D45">
      <w:pPr>
        <w:rPr>
          <w:rFonts w:ascii="Times New Roman" w:hAnsi="Times New Roman" w:cs="Times New Roman"/>
          <w:sz w:val="28"/>
          <w:szCs w:val="28"/>
        </w:rPr>
      </w:pPr>
      <w:r w:rsidRPr="003014E3">
        <w:rPr>
          <w:rFonts w:ascii="Times New Roman" w:hAnsi="Times New Roman" w:cs="Times New Roman"/>
          <w:sz w:val="28"/>
          <w:szCs w:val="28"/>
        </w:rPr>
        <w:t>Зареєстровано:</w:t>
      </w:r>
    </w:p>
    <w:p w:rsidR="002A6D45" w:rsidRPr="003014E3" w:rsidRDefault="002A6D45" w:rsidP="002A6D45">
      <w:pPr>
        <w:rPr>
          <w:rFonts w:ascii="Times New Roman" w:hAnsi="Times New Roman" w:cs="Times New Roman"/>
          <w:sz w:val="28"/>
          <w:szCs w:val="28"/>
        </w:rPr>
      </w:pPr>
      <w:r w:rsidRPr="003014E3">
        <w:rPr>
          <w:rFonts w:ascii="Times New Roman" w:hAnsi="Times New Roman" w:cs="Times New Roman"/>
          <w:sz w:val="28"/>
          <w:szCs w:val="28"/>
        </w:rPr>
        <w:t>Управління соціальної політики Козятинської міської ради</w:t>
      </w:r>
    </w:p>
    <w:p w:rsidR="002A6D45" w:rsidRPr="003014E3" w:rsidRDefault="002A6D45" w:rsidP="002A6D45">
      <w:pPr>
        <w:rPr>
          <w:rFonts w:ascii="Times New Roman" w:hAnsi="Times New Roman" w:cs="Times New Roman"/>
          <w:sz w:val="28"/>
          <w:szCs w:val="28"/>
        </w:rPr>
      </w:pPr>
      <w:r w:rsidRPr="003014E3">
        <w:rPr>
          <w:rFonts w:ascii="Times New Roman" w:hAnsi="Times New Roman" w:cs="Times New Roman"/>
          <w:sz w:val="28"/>
          <w:szCs w:val="28"/>
        </w:rPr>
        <w:t>Ре</w:t>
      </w:r>
      <w:r>
        <w:rPr>
          <w:rFonts w:ascii="Times New Roman" w:hAnsi="Times New Roman" w:cs="Times New Roman"/>
          <w:sz w:val="28"/>
          <w:szCs w:val="28"/>
        </w:rPr>
        <w:t>комендації реєструючого орган</w:t>
      </w:r>
      <w:r>
        <w:rPr>
          <w:rFonts w:ascii="Times New Roman" w:hAnsi="Times New Roman" w:cs="Times New Roman"/>
          <w:sz w:val="28"/>
          <w:szCs w:val="28"/>
          <w:lang w:val="uk-UA"/>
        </w:rPr>
        <w:t>у : №1302/ 01-32 від 10.07.2025 р</w:t>
      </w:r>
      <w:r w:rsidRPr="003014E3">
        <w:rPr>
          <w:rFonts w:ascii="Times New Roman" w:hAnsi="Times New Roman" w:cs="Times New Roman"/>
          <w:sz w:val="28"/>
          <w:szCs w:val="28"/>
        </w:rPr>
        <w:t>______</w:t>
      </w:r>
    </w:p>
    <w:p w:rsidR="002A6D45" w:rsidRPr="003014E3" w:rsidRDefault="002A6D45" w:rsidP="002A6D45">
      <w:pPr>
        <w:rPr>
          <w:rFonts w:ascii="Times New Roman" w:hAnsi="Times New Roman" w:cs="Times New Roman"/>
          <w:sz w:val="28"/>
          <w:szCs w:val="28"/>
        </w:rPr>
      </w:pPr>
      <w:r w:rsidRPr="003014E3">
        <w:rPr>
          <w:rFonts w:ascii="Times New Roman" w:hAnsi="Times New Roman" w:cs="Times New Roman"/>
          <w:sz w:val="28"/>
          <w:szCs w:val="28"/>
        </w:rPr>
        <w:t>Реєстраційний номер __</w:t>
      </w:r>
      <w:r w:rsidRPr="00D2541F">
        <w:rPr>
          <w:rFonts w:ascii="Times New Roman" w:hAnsi="Times New Roman" w:cs="Times New Roman"/>
          <w:sz w:val="28"/>
          <w:szCs w:val="28"/>
          <w:u w:val="single"/>
          <w:lang w:val="uk-UA"/>
        </w:rPr>
        <w:t>111/025</w:t>
      </w:r>
      <w:r w:rsidRPr="003014E3">
        <w:rPr>
          <w:rFonts w:ascii="Times New Roman" w:hAnsi="Times New Roman" w:cs="Times New Roman"/>
          <w:sz w:val="28"/>
          <w:szCs w:val="28"/>
        </w:rPr>
        <w:t>___ від_</w:t>
      </w:r>
      <w:r w:rsidRPr="00D2541F">
        <w:rPr>
          <w:rFonts w:ascii="Times New Roman" w:hAnsi="Times New Roman" w:cs="Times New Roman"/>
          <w:sz w:val="28"/>
          <w:szCs w:val="28"/>
          <w:u w:val="single"/>
          <w:lang w:val="uk-UA"/>
        </w:rPr>
        <w:t>10.07.2025</w:t>
      </w:r>
      <w:r w:rsidRPr="003014E3">
        <w:rPr>
          <w:rFonts w:ascii="Times New Roman" w:hAnsi="Times New Roman" w:cs="Times New Roman"/>
          <w:sz w:val="28"/>
          <w:szCs w:val="28"/>
        </w:rPr>
        <w:t>____________________</w:t>
      </w:r>
    </w:p>
    <w:p w:rsidR="002A6D45" w:rsidRPr="00B574D3" w:rsidRDefault="002A6D45" w:rsidP="002A6D45">
      <w:pPr>
        <w:rPr>
          <w:rFonts w:ascii="Times New Roman" w:hAnsi="Times New Roman" w:cs="Times New Roman"/>
          <w:sz w:val="21"/>
          <w:szCs w:val="21"/>
        </w:rPr>
      </w:pPr>
      <w:r w:rsidRPr="003014E3">
        <w:rPr>
          <w:rFonts w:ascii="Times New Roman" w:hAnsi="Times New Roman" w:cs="Times New Roman"/>
          <w:sz w:val="28"/>
          <w:szCs w:val="28"/>
        </w:rPr>
        <w:t>Уповноваженна особа ____________________________</w:t>
      </w:r>
    </w:p>
    <w:p w:rsidR="002A6D45" w:rsidRPr="00CB1BB0" w:rsidRDefault="002A6D45" w:rsidP="002A6D45">
      <w:pPr>
        <w:jc w:val="center"/>
        <w:rPr>
          <w:b/>
          <w:sz w:val="35"/>
          <w:szCs w:val="35"/>
        </w:rPr>
      </w:pPr>
    </w:p>
    <w:p w:rsidR="002A6D45" w:rsidRPr="00CB1BB0" w:rsidRDefault="002A6D45" w:rsidP="002A6D45">
      <w:pPr>
        <w:jc w:val="center"/>
        <w:rPr>
          <w:rFonts w:ascii="Times New Roman" w:hAnsi="Times New Roman" w:cs="Times New Roman"/>
          <w:b/>
          <w:sz w:val="35"/>
          <w:szCs w:val="35"/>
        </w:rPr>
      </w:pPr>
    </w:p>
    <w:p w:rsidR="002A6D45" w:rsidRPr="00CB1BB0" w:rsidRDefault="002A6D45" w:rsidP="002A6D45">
      <w:pPr>
        <w:jc w:val="center"/>
        <w:rPr>
          <w:rFonts w:ascii="Times New Roman" w:hAnsi="Times New Roman" w:cs="Times New Roman"/>
          <w:b/>
          <w:sz w:val="35"/>
          <w:szCs w:val="35"/>
        </w:rPr>
      </w:pPr>
    </w:p>
    <w:p w:rsidR="002A6D45" w:rsidRPr="00CB1BB0" w:rsidRDefault="002A6D45" w:rsidP="002A6D45">
      <w:pPr>
        <w:jc w:val="center"/>
        <w:rPr>
          <w:rFonts w:ascii="Times New Roman" w:hAnsi="Times New Roman" w:cs="Times New Roman"/>
          <w:b/>
          <w:sz w:val="35"/>
          <w:szCs w:val="35"/>
        </w:rPr>
      </w:pPr>
      <w:r w:rsidRPr="00CB1BB0">
        <w:rPr>
          <w:rFonts w:ascii="Times New Roman" w:hAnsi="Times New Roman" w:cs="Times New Roman"/>
          <w:b/>
          <w:sz w:val="35"/>
          <w:szCs w:val="35"/>
        </w:rPr>
        <w:t>Зміни</w:t>
      </w:r>
    </w:p>
    <w:p w:rsidR="002A6D45" w:rsidRPr="00CB1BB0" w:rsidRDefault="002A6D45" w:rsidP="002A6D45">
      <w:pPr>
        <w:rPr>
          <w:b/>
          <w:sz w:val="35"/>
          <w:szCs w:val="35"/>
        </w:rPr>
      </w:pPr>
    </w:p>
    <w:p w:rsidR="002A6D45" w:rsidRPr="00CB1BB0" w:rsidRDefault="002A6D45" w:rsidP="002A6D45">
      <w:pPr>
        <w:jc w:val="center"/>
        <w:rPr>
          <w:b/>
          <w:sz w:val="35"/>
          <w:szCs w:val="35"/>
        </w:rPr>
      </w:pPr>
    </w:p>
    <w:p w:rsidR="002A6D45" w:rsidRPr="00CB1BB0" w:rsidRDefault="002A6D45" w:rsidP="002A6D45">
      <w:pPr>
        <w:jc w:val="center"/>
        <w:rPr>
          <w:rFonts w:ascii="Times New Roman" w:hAnsi="Times New Roman" w:cs="Times New Roman"/>
          <w:b/>
          <w:sz w:val="35"/>
          <w:szCs w:val="35"/>
        </w:rPr>
      </w:pPr>
      <w:r w:rsidRPr="00CB1BB0">
        <w:rPr>
          <w:rFonts w:ascii="Times New Roman" w:hAnsi="Times New Roman" w:cs="Times New Roman"/>
          <w:b/>
          <w:sz w:val="35"/>
          <w:szCs w:val="35"/>
        </w:rPr>
        <w:t>до  Колективного договору між трудовим колективом та адміністрацією ДП «</w:t>
      </w:r>
      <w:r>
        <w:rPr>
          <w:rFonts w:ascii="Times New Roman" w:hAnsi="Times New Roman" w:cs="Times New Roman"/>
          <w:b/>
          <w:sz w:val="35"/>
          <w:szCs w:val="35"/>
        </w:rPr>
        <w:t xml:space="preserve">Козятинський </w:t>
      </w:r>
      <w:r w:rsidRPr="00CB1BB0">
        <w:rPr>
          <w:rFonts w:ascii="Times New Roman" w:hAnsi="Times New Roman" w:cs="Times New Roman"/>
          <w:b/>
          <w:sz w:val="35"/>
          <w:szCs w:val="35"/>
        </w:rPr>
        <w:t>райагроліс»</w:t>
      </w:r>
    </w:p>
    <w:p w:rsidR="002A6D45" w:rsidRPr="00CB1BB0" w:rsidRDefault="002A6D45" w:rsidP="002A6D45">
      <w:pPr>
        <w:jc w:val="center"/>
        <w:rPr>
          <w:rFonts w:ascii="Times New Roman" w:hAnsi="Times New Roman" w:cs="Times New Roman"/>
          <w:b/>
          <w:sz w:val="35"/>
          <w:szCs w:val="35"/>
        </w:rPr>
      </w:pPr>
      <w:r w:rsidRPr="00CB1BB0">
        <w:rPr>
          <w:rFonts w:ascii="Times New Roman" w:hAnsi="Times New Roman" w:cs="Times New Roman"/>
          <w:b/>
          <w:sz w:val="35"/>
          <w:szCs w:val="35"/>
        </w:rPr>
        <w:t xml:space="preserve"> на 20</w:t>
      </w:r>
      <w:r>
        <w:rPr>
          <w:rFonts w:ascii="Times New Roman" w:hAnsi="Times New Roman" w:cs="Times New Roman"/>
          <w:b/>
          <w:sz w:val="35"/>
          <w:szCs w:val="35"/>
        </w:rPr>
        <w:t>24</w:t>
      </w:r>
      <w:r w:rsidRPr="00CB1BB0">
        <w:rPr>
          <w:rFonts w:ascii="Times New Roman" w:hAnsi="Times New Roman" w:cs="Times New Roman"/>
          <w:b/>
          <w:sz w:val="35"/>
          <w:szCs w:val="35"/>
        </w:rPr>
        <w:t xml:space="preserve"> – 202</w:t>
      </w:r>
      <w:r>
        <w:rPr>
          <w:rFonts w:ascii="Times New Roman" w:hAnsi="Times New Roman" w:cs="Times New Roman"/>
          <w:b/>
          <w:sz w:val="35"/>
          <w:szCs w:val="35"/>
        </w:rPr>
        <w:t xml:space="preserve">6 </w:t>
      </w:r>
      <w:r w:rsidRPr="00CB1BB0">
        <w:rPr>
          <w:rFonts w:ascii="Times New Roman" w:hAnsi="Times New Roman" w:cs="Times New Roman"/>
          <w:b/>
          <w:sz w:val="35"/>
          <w:szCs w:val="35"/>
        </w:rPr>
        <w:t>р</w:t>
      </w:r>
    </w:p>
    <w:p w:rsidR="002A6D45" w:rsidRPr="00CB1BB0" w:rsidRDefault="002A6D45" w:rsidP="002A6D45">
      <w:pPr>
        <w:jc w:val="both"/>
        <w:rPr>
          <w:sz w:val="27"/>
          <w:szCs w:val="27"/>
        </w:rPr>
      </w:pPr>
    </w:p>
    <w:p w:rsidR="002A6D45" w:rsidRPr="00CB1BB0" w:rsidRDefault="002A6D45" w:rsidP="002A6D45">
      <w:pPr>
        <w:jc w:val="both"/>
        <w:rPr>
          <w:sz w:val="27"/>
          <w:szCs w:val="27"/>
        </w:rPr>
      </w:pPr>
    </w:p>
    <w:p w:rsidR="002A6D45" w:rsidRPr="00CB1BB0" w:rsidRDefault="002A6D45" w:rsidP="002A6D45">
      <w:pPr>
        <w:jc w:val="both"/>
        <w:rPr>
          <w:sz w:val="27"/>
          <w:szCs w:val="27"/>
        </w:rPr>
      </w:pPr>
    </w:p>
    <w:p w:rsidR="002A6D45" w:rsidRPr="00CB1BB0" w:rsidRDefault="002A6D45" w:rsidP="002A6D45">
      <w:pPr>
        <w:jc w:val="both"/>
        <w:rPr>
          <w:sz w:val="27"/>
          <w:szCs w:val="27"/>
        </w:rPr>
      </w:pPr>
    </w:p>
    <w:p w:rsidR="002A6D45" w:rsidRPr="00CB1BB0" w:rsidRDefault="002A6D45" w:rsidP="002A6D45">
      <w:pPr>
        <w:jc w:val="both"/>
        <w:rPr>
          <w:sz w:val="27"/>
          <w:szCs w:val="27"/>
        </w:rPr>
      </w:pPr>
    </w:p>
    <w:p w:rsidR="002A6D45" w:rsidRPr="00CB1BB0" w:rsidRDefault="002A6D45" w:rsidP="002A6D45">
      <w:pPr>
        <w:jc w:val="both"/>
        <w:rPr>
          <w:sz w:val="27"/>
          <w:szCs w:val="27"/>
        </w:rPr>
      </w:pPr>
    </w:p>
    <w:p w:rsidR="002A6D45" w:rsidRPr="007D6759" w:rsidRDefault="002A6D45" w:rsidP="002A6D45">
      <w:pPr>
        <w:pStyle w:val="aff4"/>
        <w:jc w:val="right"/>
        <w:rPr>
          <w:b/>
        </w:rPr>
      </w:pPr>
      <w:r w:rsidRPr="007D6759">
        <w:rPr>
          <w:b/>
        </w:rPr>
        <w:t xml:space="preserve">Схвалено на зборах </w:t>
      </w:r>
    </w:p>
    <w:p w:rsidR="002A6D45" w:rsidRPr="007D6759" w:rsidRDefault="002A6D45" w:rsidP="002A6D45">
      <w:pPr>
        <w:pStyle w:val="aff4"/>
        <w:jc w:val="right"/>
        <w:rPr>
          <w:b/>
        </w:rPr>
      </w:pPr>
      <w:r w:rsidRPr="007D6759">
        <w:rPr>
          <w:b/>
        </w:rPr>
        <w:t>трудового колективу</w:t>
      </w:r>
    </w:p>
    <w:p w:rsidR="002A6D45" w:rsidRDefault="002A6D45" w:rsidP="002A6D45">
      <w:pPr>
        <w:pStyle w:val="aff4"/>
        <w:jc w:val="right"/>
        <w:rPr>
          <w:b/>
          <w:lang w:val="uk-UA"/>
        </w:rPr>
      </w:pPr>
    </w:p>
    <w:p w:rsidR="002A6D45" w:rsidRDefault="002A6D45" w:rsidP="002A6D45">
      <w:pPr>
        <w:pStyle w:val="aff4"/>
        <w:jc w:val="right"/>
        <w:rPr>
          <w:b/>
          <w:lang w:val="uk-UA"/>
        </w:rPr>
      </w:pPr>
    </w:p>
    <w:p w:rsidR="002A6D45" w:rsidRPr="005E0885" w:rsidRDefault="002A6D45" w:rsidP="002A6D45">
      <w:pPr>
        <w:pStyle w:val="aff4"/>
        <w:jc w:val="right"/>
        <w:rPr>
          <w:sz w:val="27"/>
          <w:szCs w:val="27"/>
          <w:lang w:val="uk-UA"/>
        </w:rPr>
      </w:pPr>
      <w:r>
        <w:rPr>
          <w:b/>
          <w:lang w:val="uk-UA"/>
        </w:rPr>
        <w:t>7</w:t>
      </w:r>
      <w:r w:rsidRPr="005E0885">
        <w:rPr>
          <w:b/>
          <w:lang w:val="uk-UA"/>
        </w:rPr>
        <w:t xml:space="preserve"> </w:t>
      </w:r>
      <w:r>
        <w:rPr>
          <w:b/>
          <w:lang w:val="uk-UA"/>
        </w:rPr>
        <w:t>лип</w:t>
      </w:r>
      <w:r w:rsidRPr="005E0885">
        <w:rPr>
          <w:b/>
          <w:lang w:val="uk-UA"/>
        </w:rPr>
        <w:t>ня</w:t>
      </w:r>
      <w:r>
        <w:rPr>
          <w:b/>
          <w:lang w:val="uk-UA"/>
        </w:rPr>
        <w:t xml:space="preserve"> </w:t>
      </w:r>
      <w:r w:rsidRPr="005E0885">
        <w:rPr>
          <w:b/>
          <w:lang w:val="uk-UA"/>
        </w:rPr>
        <w:t>202</w:t>
      </w:r>
      <w:r>
        <w:rPr>
          <w:b/>
          <w:lang w:val="uk-UA"/>
        </w:rPr>
        <w:t>5</w:t>
      </w:r>
      <w:r w:rsidRPr="005E0885">
        <w:rPr>
          <w:b/>
          <w:lang w:val="uk-UA"/>
        </w:rPr>
        <w:t xml:space="preserve"> року.</w:t>
      </w:r>
    </w:p>
    <w:p w:rsidR="002A6D45" w:rsidRPr="005E0885" w:rsidRDefault="002A6D45" w:rsidP="002A6D45">
      <w:pPr>
        <w:jc w:val="both"/>
        <w:rPr>
          <w:sz w:val="27"/>
          <w:szCs w:val="27"/>
        </w:rPr>
      </w:pPr>
    </w:p>
    <w:p w:rsidR="002A6D45" w:rsidRPr="005E0885" w:rsidRDefault="002A6D45" w:rsidP="002A6D45">
      <w:pPr>
        <w:jc w:val="both"/>
        <w:rPr>
          <w:sz w:val="27"/>
          <w:szCs w:val="27"/>
        </w:rPr>
      </w:pPr>
    </w:p>
    <w:p w:rsidR="002A6D45" w:rsidRPr="005E0885" w:rsidRDefault="002A6D45" w:rsidP="002A6D45">
      <w:pPr>
        <w:jc w:val="both"/>
        <w:rPr>
          <w:sz w:val="27"/>
          <w:szCs w:val="27"/>
        </w:rPr>
      </w:pPr>
    </w:p>
    <w:p w:rsidR="002A6D45" w:rsidRDefault="002A6D45" w:rsidP="002A6D45">
      <w:pPr>
        <w:spacing w:after="0"/>
        <w:jc w:val="center"/>
        <w:rPr>
          <w:rFonts w:ascii="Times New Roman" w:hAnsi="Times New Roman" w:cs="Times New Roman"/>
          <w:b/>
          <w:sz w:val="28"/>
          <w:szCs w:val="28"/>
          <w:lang w:val="uk-UA"/>
        </w:rPr>
      </w:pPr>
    </w:p>
    <w:p w:rsidR="002A6D45" w:rsidRDefault="002A6D45" w:rsidP="002A6D45">
      <w:pPr>
        <w:spacing w:after="0"/>
        <w:jc w:val="center"/>
        <w:rPr>
          <w:rFonts w:ascii="Times New Roman" w:hAnsi="Times New Roman" w:cs="Times New Roman"/>
          <w:b/>
          <w:sz w:val="28"/>
          <w:szCs w:val="28"/>
          <w:lang w:val="uk-UA"/>
        </w:rPr>
      </w:pPr>
    </w:p>
    <w:p w:rsidR="002A6D45" w:rsidRDefault="002A6D45" w:rsidP="002A6D45">
      <w:pPr>
        <w:spacing w:after="0"/>
        <w:jc w:val="center"/>
        <w:rPr>
          <w:rFonts w:ascii="Times New Roman" w:hAnsi="Times New Roman" w:cs="Times New Roman"/>
          <w:b/>
          <w:sz w:val="28"/>
          <w:szCs w:val="28"/>
          <w:lang w:val="uk-UA"/>
        </w:rPr>
      </w:pPr>
    </w:p>
    <w:p w:rsidR="002A6D45" w:rsidRDefault="002A6D45" w:rsidP="002A6D45">
      <w:pPr>
        <w:spacing w:after="0"/>
        <w:jc w:val="center"/>
        <w:rPr>
          <w:rFonts w:ascii="Times New Roman" w:hAnsi="Times New Roman" w:cs="Times New Roman"/>
          <w:b/>
          <w:sz w:val="28"/>
          <w:szCs w:val="28"/>
          <w:lang w:val="uk-UA"/>
        </w:rPr>
      </w:pPr>
    </w:p>
    <w:p w:rsidR="002A6D45" w:rsidRDefault="002A6D45" w:rsidP="002A6D45">
      <w:pPr>
        <w:spacing w:after="0"/>
        <w:jc w:val="center"/>
        <w:rPr>
          <w:rFonts w:ascii="Times New Roman" w:hAnsi="Times New Roman" w:cs="Times New Roman"/>
          <w:b/>
          <w:sz w:val="28"/>
          <w:szCs w:val="28"/>
          <w:lang w:val="uk-UA"/>
        </w:rPr>
      </w:pPr>
    </w:p>
    <w:p w:rsidR="002A6D45" w:rsidRDefault="002A6D45" w:rsidP="002A6D45">
      <w:pPr>
        <w:spacing w:after="0"/>
        <w:jc w:val="center"/>
        <w:rPr>
          <w:rFonts w:ascii="Times New Roman" w:hAnsi="Times New Roman" w:cs="Times New Roman"/>
          <w:b/>
          <w:sz w:val="28"/>
          <w:szCs w:val="28"/>
          <w:lang w:val="uk-UA"/>
        </w:rPr>
      </w:pPr>
    </w:p>
    <w:p w:rsidR="002A6D45" w:rsidRDefault="002A6D45" w:rsidP="002A6D45">
      <w:pPr>
        <w:spacing w:after="0"/>
        <w:jc w:val="center"/>
        <w:rPr>
          <w:rFonts w:ascii="Times New Roman" w:hAnsi="Times New Roman" w:cs="Times New Roman"/>
          <w:b/>
          <w:sz w:val="28"/>
          <w:szCs w:val="28"/>
          <w:lang w:val="uk-UA"/>
        </w:rPr>
      </w:pPr>
    </w:p>
    <w:p w:rsidR="002A6D45" w:rsidRDefault="002A6D45" w:rsidP="002A6D45">
      <w:pPr>
        <w:spacing w:after="0"/>
        <w:jc w:val="center"/>
        <w:rPr>
          <w:rFonts w:ascii="Times New Roman" w:hAnsi="Times New Roman" w:cs="Times New Roman"/>
          <w:b/>
          <w:sz w:val="28"/>
          <w:szCs w:val="28"/>
          <w:lang w:val="uk-UA"/>
        </w:rPr>
      </w:pPr>
    </w:p>
    <w:p w:rsidR="002A6D45" w:rsidRDefault="002A6D45" w:rsidP="002A6D45">
      <w:pPr>
        <w:spacing w:after="0"/>
        <w:jc w:val="center"/>
        <w:rPr>
          <w:rFonts w:ascii="Times New Roman" w:hAnsi="Times New Roman" w:cs="Times New Roman"/>
          <w:b/>
          <w:sz w:val="28"/>
          <w:szCs w:val="28"/>
          <w:lang w:val="uk-UA"/>
        </w:rPr>
      </w:pPr>
    </w:p>
    <w:p w:rsidR="002A6D45" w:rsidRDefault="002A6D45" w:rsidP="002A6D45">
      <w:pPr>
        <w:spacing w:after="0"/>
        <w:jc w:val="center"/>
        <w:rPr>
          <w:rFonts w:ascii="Times New Roman" w:hAnsi="Times New Roman" w:cs="Times New Roman"/>
          <w:b/>
          <w:sz w:val="28"/>
          <w:szCs w:val="28"/>
          <w:lang w:val="uk-UA"/>
        </w:rPr>
      </w:pPr>
    </w:p>
    <w:p w:rsidR="002A6D45" w:rsidRDefault="002A6D45" w:rsidP="002A6D45">
      <w:pPr>
        <w:spacing w:after="0"/>
        <w:jc w:val="center"/>
        <w:rPr>
          <w:rFonts w:ascii="Times New Roman" w:hAnsi="Times New Roman" w:cs="Times New Roman"/>
          <w:b/>
          <w:sz w:val="28"/>
          <w:szCs w:val="28"/>
          <w:lang w:val="uk-UA"/>
        </w:rPr>
      </w:pPr>
    </w:p>
    <w:p w:rsidR="002A6D45" w:rsidRPr="00BB73AA" w:rsidRDefault="002A6D45" w:rsidP="002A6D45">
      <w:pPr>
        <w:spacing w:after="0"/>
        <w:jc w:val="center"/>
        <w:rPr>
          <w:rFonts w:ascii="Times New Roman" w:hAnsi="Times New Roman" w:cs="Times New Roman"/>
          <w:b/>
          <w:sz w:val="28"/>
          <w:szCs w:val="28"/>
        </w:rPr>
      </w:pPr>
      <w:r w:rsidRPr="00BB73AA">
        <w:rPr>
          <w:rFonts w:ascii="Times New Roman" w:hAnsi="Times New Roman" w:cs="Times New Roman"/>
          <w:b/>
          <w:sz w:val="28"/>
          <w:szCs w:val="28"/>
        </w:rPr>
        <w:t>ПРОТОКОЛ № 2</w:t>
      </w:r>
    </w:p>
    <w:p w:rsidR="002A6D45" w:rsidRPr="00BB73AA" w:rsidRDefault="002A6D45" w:rsidP="002A6D45">
      <w:pPr>
        <w:spacing w:after="0"/>
        <w:jc w:val="center"/>
        <w:rPr>
          <w:rFonts w:ascii="Times New Roman" w:hAnsi="Times New Roman" w:cs="Times New Roman"/>
          <w:b/>
          <w:sz w:val="28"/>
          <w:szCs w:val="28"/>
        </w:rPr>
      </w:pPr>
      <w:r w:rsidRPr="00BB73AA">
        <w:rPr>
          <w:rFonts w:ascii="Times New Roman" w:hAnsi="Times New Roman" w:cs="Times New Roman"/>
          <w:b/>
          <w:sz w:val="28"/>
          <w:szCs w:val="28"/>
        </w:rPr>
        <w:t xml:space="preserve"> Загальних зборів первинної профспілкової організації  ДП«Козятинський райагроліс» </w:t>
      </w:r>
    </w:p>
    <w:p w:rsidR="002A6D45" w:rsidRPr="00BB73AA" w:rsidRDefault="002A6D45" w:rsidP="002A6D45">
      <w:pPr>
        <w:spacing w:after="0"/>
        <w:jc w:val="center"/>
        <w:rPr>
          <w:rFonts w:ascii="Times New Roman" w:hAnsi="Times New Roman" w:cs="Times New Roman"/>
          <w:b/>
          <w:sz w:val="28"/>
          <w:szCs w:val="28"/>
        </w:rPr>
      </w:pPr>
    </w:p>
    <w:p w:rsidR="002A6D45" w:rsidRPr="00BB73AA" w:rsidRDefault="002A6D45" w:rsidP="002A6D45">
      <w:pPr>
        <w:spacing w:after="0"/>
        <w:jc w:val="center"/>
        <w:rPr>
          <w:rFonts w:ascii="Times New Roman" w:hAnsi="Times New Roman" w:cs="Times New Roman"/>
          <w:sz w:val="28"/>
          <w:szCs w:val="28"/>
        </w:rPr>
      </w:pPr>
      <w:r w:rsidRPr="00BB73AA">
        <w:rPr>
          <w:rFonts w:ascii="Times New Roman" w:hAnsi="Times New Roman" w:cs="Times New Roman"/>
          <w:sz w:val="28"/>
          <w:szCs w:val="28"/>
        </w:rPr>
        <w:t>07.07.2025 р.</w:t>
      </w:r>
      <w:r w:rsidRPr="00BB73AA">
        <w:rPr>
          <w:rFonts w:ascii="Times New Roman" w:hAnsi="Times New Roman" w:cs="Times New Roman"/>
          <w:sz w:val="28"/>
          <w:szCs w:val="28"/>
        </w:rPr>
        <w:tab/>
      </w:r>
      <w:r w:rsidRPr="00BB73AA">
        <w:rPr>
          <w:rFonts w:ascii="Times New Roman" w:hAnsi="Times New Roman" w:cs="Times New Roman"/>
          <w:sz w:val="28"/>
          <w:szCs w:val="28"/>
        </w:rPr>
        <w:tab/>
      </w:r>
      <w:r w:rsidRPr="00BB73AA">
        <w:rPr>
          <w:rFonts w:ascii="Times New Roman" w:hAnsi="Times New Roman" w:cs="Times New Roman"/>
          <w:sz w:val="28"/>
          <w:szCs w:val="28"/>
        </w:rPr>
        <w:tab/>
      </w:r>
      <w:r w:rsidRPr="00BB73AA">
        <w:rPr>
          <w:rFonts w:ascii="Times New Roman" w:hAnsi="Times New Roman" w:cs="Times New Roman"/>
          <w:sz w:val="28"/>
          <w:szCs w:val="28"/>
        </w:rPr>
        <w:tab/>
      </w:r>
      <w:r w:rsidRPr="00BB73AA">
        <w:rPr>
          <w:rFonts w:ascii="Times New Roman" w:hAnsi="Times New Roman" w:cs="Times New Roman"/>
          <w:sz w:val="28"/>
          <w:szCs w:val="28"/>
        </w:rPr>
        <w:tab/>
      </w:r>
      <w:r w:rsidRPr="00BB73AA">
        <w:rPr>
          <w:rFonts w:ascii="Times New Roman" w:hAnsi="Times New Roman" w:cs="Times New Roman"/>
          <w:sz w:val="28"/>
          <w:szCs w:val="28"/>
        </w:rPr>
        <w:tab/>
      </w:r>
      <w:r w:rsidRPr="00BB73AA">
        <w:rPr>
          <w:rFonts w:ascii="Times New Roman" w:hAnsi="Times New Roman" w:cs="Times New Roman"/>
          <w:sz w:val="28"/>
          <w:szCs w:val="28"/>
        </w:rPr>
        <w:tab/>
        <w:t>м. Козятин</w:t>
      </w:r>
    </w:p>
    <w:p w:rsidR="002A6D45" w:rsidRPr="00BB73AA" w:rsidRDefault="002A6D45" w:rsidP="002A6D45">
      <w:pPr>
        <w:spacing w:after="0"/>
        <w:jc w:val="center"/>
        <w:rPr>
          <w:rFonts w:ascii="Times New Roman" w:hAnsi="Times New Roman" w:cs="Times New Roman"/>
          <w:sz w:val="28"/>
          <w:szCs w:val="28"/>
        </w:rPr>
      </w:pPr>
    </w:p>
    <w:p w:rsidR="002A6D45" w:rsidRPr="00BB73AA" w:rsidRDefault="002A6D45" w:rsidP="002A6D45">
      <w:pPr>
        <w:spacing w:after="0"/>
        <w:rPr>
          <w:rFonts w:ascii="Times New Roman" w:hAnsi="Times New Roman" w:cs="Times New Roman"/>
          <w:sz w:val="28"/>
          <w:szCs w:val="28"/>
        </w:rPr>
      </w:pPr>
      <w:r w:rsidRPr="00BB73AA">
        <w:rPr>
          <w:rFonts w:ascii="Times New Roman" w:hAnsi="Times New Roman" w:cs="Times New Roman"/>
          <w:sz w:val="28"/>
          <w:szCs w:val="28"/>
        </w:rPr>
        <w:t xml:space="preserve">Голова зборів </w:t>
      </w:r>
      <w:r w:rsidRPr="00BB73AA">
        <w:rPr>
          <w:rFonts w:ascii="Times New Roman" w:hAnsi="Times New Roman" w:cs="Times New Roman"/>
          <w:sz w:val="28"/>
          <w:szCs w:val="28"/>
        </w:rPr>
        <w:softHyphen/>
        <w:t xml:space="preserve"> </w:t>
      </w:r>
      <w:r w:rsidRPr="00BB73AA">
        <w:rPr>
          <w:rFonts w:ascii="Times New Roman" w:hAnsi="Times New Roman" w:cs="Times New Roman"/>
          <w:sz w:val="28"/>
          <w:szCs w:val="28"/>
        </w:rPr>
        <w:softHyphen/>
        <w:t>─ Колесник М.С.</w:t>
      </w:r>
    </w:p>
    <w:p w:rsidR="002A6D45" w:rsidRPr="00BB73AA" w:rsidRDefault="002A6D45" w:rsidP="002A6D45">
      <w:pPr>
        <w:spacing w:after="0"/>
        <w:rPr>
          <w:rFonts w:ascii="Times New Roman" w:hAnsi="Times New Roman" w:cs="Times New Roman"/>
          <w:sz w:val="28"/>
          <w:szCs w:val="28"/>
        </w:rPr>
      </w:pPr>
      <w:r w:rsidRPr="00BB73AA">
        <w:rPr>
          <w:rFonts w:ascii="Times New Roman" w:hAnsi="Times New Roman" w:cs="Times New Roman"/>
          <w:sz w:val="28"/>
          <w:szCs w:val="28"/>
        </w:rPr>
        <w:t>Секретар зборів ─ Сушко О.О.</w:t>
      </w:r>
    </w:p>
    <w:p w:rsidR="002A6D45" w:rsidRPr="00BB73AA" w:rsidRDefault="002A6D45" w:rsidP="002A6D45">
      <w:pPr>
        <w:spacing w:after="0" w:line="240" w:lineRule="auto"/>
        <w:ind w:left="3827"/>
        <w:rPr>
          <w:rFonts w:ascii="Times New Roman" w:hAnsi="Times New Roman" w:cs="Times New Roman"/>
          <w:sz w:val="28"/>
          <w:szCs w:val="28"/>
        </w:rPr>
      </w:pPr>
      <w:r w:rsidRPr="00BB73AA">
        <w:rPr>
          <w:rFonts w:ascii="Times New Roman" w:hAnsi="Times New Roman" w:cs="Times New Roman"/>
          <w:sz w:val="28"/>
          <w:szCs w:val="28"/>
        </w:rPr>
        <w:t xml:space="preserve">Присутні:   </w:t>
      </w:r>
      <w:r w:rsidRPr="00BB73AA">
        <w:rPr>
          <w:rFonts w:ascii="Times New Roman" w:hAnsi="Times New Roman" w:cs="Times New Roman"/>
          <w:sz w:val="28"/>
          <w:szCs w:val="28"/>
          <w:u w:val="single"/>
        </w:rPr>
        <w:t>1</w:t>
      </w:r>
      <w:r>
        <w:rPr>
          <w:rFonts w:ascii="Times New Roman" w:hAnsi="Times New Roman" w:cs="Times New Roman"/>
          <w:sz w:val="28"/>
          <w:szCs w:val="28"/>
          <w:u w:val="single"/>
        </w:rPr>
        <w:t>5</w:t>
      </w:r>
      <w:r w:rsidRPr="00BB73AA">
        <w:rPr>
          <w:rFonts w:ascii="Times New Roman" w:hAnsi="Times New Roman" w:cs="Times New Roman"/>
          <w:sz w:val="28"/>
          <w:szCs w:val="28"/>
          <w:u w:val="single"/>
        </w:rPr>
        <w:t xml:space="preserve"> чоловік</w:t>
      </w:r>
    </w:p>
    <w:p w:rsidR="002A6D45" w:rsidRPr="00BB73AA" w:rsidRDefault="002A6D45" w:rsidP="002A6D45">
      <w:pPr>
        <w:spacing w:after="0" w:line="240" w:lineRule="auto"/>
        <w:ind w:left="3827"/>
        <w:rPr>
          <w:rFonts w:ascii="Times New Roman" w:hAnsi="Times New Roman" w:cs="Times New Roman"/>
          <w:sz w:val="28"/>
          <w:szCs w:val="28"/>
        </w:rPr>
      </w:pPr>
      <w:r w:rsidRPr="00BB73AA">
        <w:rPr>
          <w:rFonts w:ascii="Times New Roman" w:hAnsi="Times New Roman" w:cs="Times New Roman"/>
          <w:sz w:val="28"/>
          <w:szCs w:val="28"/>
        </w:rPr>
        <w:t xml:space="preserve">Відсутні:     </w:t>
      </w:r>
      <w:r w:rsidRPr="00BB73AA">
        <w:rPr>
          <w:rFonts w:ascii="Times New Roman" w:hAnsi="Times New Roman" w:cs="Times New Roman"/>
          <w:sz w:val="28"/>
          <w:szCs w:val="28"/>
          <w:u w:val="single"/>
        </w:rPr>
        <w:t>3 чоловік</w:t>
      </w:r>
    </w:p>
    <w:p w:rsidR="002A6D45" w:rsidRPr="00BB73AA" w:rsidRDefault="002A6D45" w:rsidP="002A6D45">
      <w:pPr>
        <w:spacing w:after="0" w:line="240" w:lineRule="auto"/>
        <w:ind w:left="3827"/>
        <w:rPr>
          <w:rFonts w:ascii="Times New Roman" w:hAnsi="Times New Roman" w:cs="Times New Roman"/>
          <w:sz w:val="28"/>
          <w:szCs w:val="28"/>
        </w:rPr>
      </w:pPr>
      <w:r w:rsidRPr="00BB73AA">
        <w:rPr>
          <w:rFonts w:ascii="Times New Roman" w:hAnsi="Times New Roman" w:cs="Times New Roman"/>
          <w:sz w:val="28"/>
          <w:szCs w:val="28"/>
        </w:rPr>
        <w:t>Список додається</w:t>
      </w:r>
    </w:p>
    <w:p w:rsidR="002A6D45" w:rsidRPr="00BB73AA" w:rsidRDefault="002A6D45" w:rsidP="002A6D45">
      <w:pPr>
        <w:spacing w:after="0" w:line="240" w:lineRule="auto"/>
        <w:ind w:left="3827"/>
        <w:rPr>
          <w:rFonts w:ascii="Times New Roman" w:hAnsi="Times New Roman" w:cs="Times New Roman"/>
          <w:sz w:val="28"/>
          <w:szCs w:val="28"/>
        </w:rPr>
      </w:pPr>
    </w:p>
    <w:p w:rsidR="002A6D45" w:rsidRPr="00BB73AA" w:rsidRDefault="002A6D45" w:rsidP="002A6D45">
      <w:pPr>
        <w:rPr>
          <w:rFonts w:ascii="Times New Roman" w:hAnsi="Times New Roman" w:cs="Times New Roman"/>
          <w:sz w:val="28"/>
          <w:szCs w:val="28"/>
        </w:rPr>
      </w:pPr>
      <w:r w:rsidRPr="00BB73AA">
        <w:rPr>
          <w:rFonts w:ascii="Times New Roman" w:hAnsi="Times New Roman" w:cs="Times New Roman"/>
          <w:sz w:val="28"/>
          <w:szCs w:val="28"/>
        </w:rPr>
        <w:t xml:space="preserve">Колеснік М.С. ─   голова  профкому  запропонував  обрати  свою кандидатуру на  голову зборів </w:t>
      </w:r>
    </w:p>
    <w:p w:rsidR="002A6D45" w:rsidRPr="00BB73AA" w:rsidRDefault="002A6D45" w:rsidP="002A6D45">
      <w:pPr>
        <w:rPr>
          <w:rFonts w:ascii="Times New Roman" w:hAnsi="Times New Roman" w:cs="Times New Roman"/>
          <w:sz w:val="28"/>
          <w:szCs w:val="28"/>
        </w:rPr>
      </w:pPr>
      <w:r w:rsidRPr="00BB73AA">
        <w:rPr>
          <w:rFonts w:ascii="Times New Roman" w:hAnsi="Times New Roman" w:cs="Times New Roman"/>
          <w:sz w:val="28"/>
          <w:szCs w:val="28"/>
        </w:rPr>
        <w:t xml:space="preserve"> секретарем ─ Сушко О.О. ─ економіста  дочірнього підприємства  «Козятинський райагроліс»</w:t>
      </w:r>
    </w:p>
    <w:p w:rsidR="002A6D45" w:rsidRPr="00BB73AA" w:rsidRDefault="002A6D45" w:rsidP="002A6D45">
      <w:pPr>
        <w:jc w:val="center"/>
        <w:rPr>
          <w:rFonts w:ascii="Times New Roman" w:hAnsi="Times New Roman" w:cs="Times New Roman"/>
          <w:sz w:val="28"/>
          <w:szCs w:val="28"/>
          <w:u w:val="single"/>
        </w:rPr>
      </w:pPr>
      <w:r w:rsidRPr="00BB73AA">
        <w:rPr>
          <w:rFonts w:ascii="Times New Roman" w:hAnsi="Times New Roman" w:cs="Times New Roman"/>
          <w:b/>
          <w:sz w:val="28"/>
          <w:szCs w:val="28"/>
        </w:rPr>
        <w:t>Прийнято :</w:t>
      </w:r>
      <w:r w:rsidRPr="00BB73AA">
        <w:rPr>
          <w:rFonts w:ascii="Times New Roman" w:hAnsi="Times New Roman" w:cs="Times New Roman"/>
          <w:sz w:val="28"/>
          <w:szCs w:val="28"/>
        </w:rPr>
        <w:t xml:space="preserve">   </w:t>
      </w:r>
      <w:r w:rsidRPr="00BB73AA">
        <w:rPr>
          <w:rFonts w:ascii="Times New Roman" w:hAnsi="Times New Roman" w:cs="Times New Roman"/>
          <w:sz w:val="28"/>
          <w:szCs w:val="28"/>
          <w:u w:val="single"/>
        </w:rPr>
        <w:t>одноголосно.</w:t>
      </w:r>
    </w:p>
    <w:p w:rsidR="002A6D45" w:rsidRPr="00BB73AA" w:rsidRDefault="002A6D45" w:rsidP="002A6D45">
      <w:pPr>
        <w:jc w:val="center"/>
        <w:rPr>
          <w:rFonts w:ascii="Times New Roman" w:hAnsi="Times New Roman" w:cs="Times New Roman"/>
          <w:sz w:val="28"/>
          <w:szCs w:val="28"/>
        </w:rPr>
      </w:pPr>
      <w:r w:rsidRPr="00BB73AA">
        <w:rPr>
          <w:rFonts w:ascii="Times New Roman" w:hAnsi="Times New Roman" w:cs="Times New Roman"/>
          <w:sz w:val="28"/>
          <w:szCs w:val="28"/>
        </w:rPr>
        <w:t>Збори повноважні для прийняття питань порядку денного</w:t>
      </w:r>
    </w:p>
    <w:p w:rsidR="002A6D45" w:rsidRPr="00BB73AA" w:rsidRDefault="002A6D45" w:rsidP="002A6D45">
      <w:pPr>
        <w:rPr>
          <w:rFonts w:ascii="Times New Roman" w:hAnsi="Times New Roman" w:cs="Times New Roman"/>
          <w:b/>
          <w:sz w:val="28"/>
          <w:szCs w:val="28"/>
        </w:rPr>
      </w:pPr>
      <w:r w:rsidRPr="00BB73AA">
        <w:rPr>
          <w:rFonts w:ascii="Times New Roman" w:hAnsi="Times New Roman" w:cs="Times New Roman"/>
          <w:b/>
          <w:sz w:val="28"/>
          <w:szCs w:val="28"/>
        </w:rPr>
        <w:t xml:space="preserve">                                          Порядок денний:</w:t>
      </w:r>
    </w:p>
    <w:p w:rsidR="002A6D45" w:rsidRPr="00BB73AA" w:rsidRDefault="002A6D45" w:rsidP="002A6D45">
      <w:pPr>
        <w:spacing w:after="0" w:line="240" w:lineRule="auto"/>
        <w:rPr>
          <w:rFonts w:ascii="Times New Roman" w:hAnsi="Times New Roman" w:cs="Times New Roman"/>
          <w:sz w:val="28"/>
          <w:szCs w:val="28"/>
        </w:rPr>
      </w:pPr>
      <w:r w:rsidRPr="00BB73AA">
        <w:rPr>
          <w:rFonts w:ascii="Times New Roman" w:hAnsi="Times New Roman" w:cs="Times New Roman"/>
          <w:b/>
          <w:sz w:val="28"/>
          <w:szCs w:val="28"/>
        </w:rPr>
        <w:t>1.</w:t>
      </w:r>
      <w:r w:rsidRPr="00BB73AA">
        <w:rPr>
          <w:rFonts w:ascii="Times New Roman" w:hAnsi="Times New Roman" w:cs="Times New Roman"/>
          <w:sz w:val="28"/>
          <w:szCs w:val="28"/>
        </w:rPr>
        <w:t xml:space="preserve"> Обрання складу лічильної комісії,та надання їм право визначити   правомочність прийняття рішень.  </w:t>
      </w:r>
    </w:p>
    <w:p w:rsidR="002A6D45" w:rsidRPr="00BB73AA" w:rsidRDefault="002A6D45" w:rsidP="002A6D45">
      <w:pPr>
        <w:rPr>
          <w:rFonts w:ascii="Times New Roman" w:hAnsi="Times New Roman" w:cs="Times New Roman"/>
          <w:sz w:val="28"/>
          <w:szCs w:val="28"/>
        </w:rPr>
      </w:pPr>
      <w:r w:rsidRPr="00BB73AA">
        <w:rPr>
          <w:rFonts w:ascii="Times New Roman" w:hAnsi="Times New Roman" w:cs="Times New Roman"/>
          <w:b/>
          <w:sz w:val="28"/>
          <w:szCs w:val="28"/>
        </w:rPr>
        <w:t>2.</w:t>
      </w:r>
      <w:r w:rsidRPr="00BB73AA">
        <w:rPr>
          <w:rFonts w:ascii="Times New Roman" w:hAnsi="Times New Roman" w:cs="Times New Roman"/>
          <w:sz w:val="28"/>
          <w:szCs w:val="28"/>
        </w:rPr>
        <w:t xml:space="preserve"> З метою підвищення соціального стану робітників і запобігання плинності кадрів з підприємства внести зміни в колективний договір, а саме доповнити додатком 12 « Положення про преміювання працівників-робітників»</w:t>
      </w:r>
    </w:p>
    <w:p w:rsidR="002A6D45" w:rsidRPr="00965329" w:rsidRDefault="002A6D45" w:rsidP="002A6D45">
      <w:pPr>
        <w:spacing w:after="0" w:line="240" w:lineRule="auto"/>
        <w:rPr>
          <w:rFonts w:ascii="Times New Roman" w:hAnsi="Times New Roman" w:cs="Times New Roman"/>
          <w:sz w:val="28"/>
          <w:szCs w:val="28"/>
          <w:u w:val="single"/>
        </w:rPr>
      </w:pPr>
      <w:r w:rsidRPr="00BB73AA">
        <w:rPr>
          <w:rFonts w:ascii="Times New Roman" w:hAnsi="Times New Roman" w:cs="Times New Roman"/>
          <w:sz w:val="28"/>
          <w:szCs w:val="28"/>
        </w:rPr>
        <w:t xml:space="preserve">Переходимо до голосування.  « Так»- </w:t>
      </w:r>
      <w:r w:rsidRPr="00965329">
        <w:rPr>
          <w:rFonts w:ascii="Times New Roman" w:hAnsi="Times New Roman" w:cs="Times New Roman"/>
          <w:sz w:val="28"/>
          <w:szCs w:val="28"/>
          <w:u w:val="single"/>
        </w:rPr>
        <w:t xml:space="preserve">15 </w:t>
      </w:r>
    </w:p>
    <w:p w:rsidR="002A6D45" w:rsidRPr="00BB73AA" w:rsidRDefault="002A6D45" w:rsidP="002A6D45">
      <w:pPr>
        <w:spacing w:after="0" w:line="240" w:lineRule="auto"/>
        <w:rPr>
          <w:rFonts w:ascii="Times New Roman" w:hAnsi="Times New Roman" w:cs="Times New Roman"/>
          <w:sz w:val="28"/>
          <w:szCs w:val="28"/>
        </w:rPr>
      </w:pPr>
      <w:r w:rsidRPr="00BB73AA">
        <w:rPr>
          <w:rFonts w:ascii="Times New Roman" w:hAnsi="Times New Roman" w:cs="Times New Roman"/>
          <w:sz w:val="28"/>
          <w:szCs w:val="28"/>
        </w:rPr>
        <w:t xml:space="preserve">                                                     «Ні»   - _____,</w:t>
      </w:r>
    </w:p>
    <w:p w:rsidR="002A6D45" w:rsidRPr="00BB73AA" w:rsidRDefault="002A6D45" w:rsidP="002A6D45">
      <w:pPr>
        <w:spacing w:after="0" w:line="240" w:lineRule="auto"/>
        <w:rPr>
          <w:rFonts w:ascii="Times New Roman" w:hAnsi="Times New Roman" w:cs="Times New Roman"/>
          <w:sz w:val="28"/>
          <w:szCs w:val="28"/>
        </w:rPr>
      </w:pPr>
      <w:r w:rsidRPr="00BB73AA">
        <w:rPr>
          <w:rFonts w:ascii="Times New Roman" w:hAnsi="Times New Roman" w:cs="Times New Roman"/>
          <w:sz w:val="28"/>
          <w:szCs w:val="28"/>
        </w:rPr>
        <w:t xml:space="preserve">                                                     « Утрималось» - ____                                                         </w:t>
      </w:r>
    </w:p>
    <w:p w:rsidR="002A6D45" w:rsidRPr="00BB73AA" w:rsidRDefault="002A6D45" w:rsidP="002A6D45">
      <w:pPr>
        <w:pStyle w:val="af2"/>
        <w:rPr>
          <w:szCs w:val="28"/>
          <w:u w:val="single"/>
        </w:rPr>
      </w:pPr>
      <w:r w:rsidRPr="00BB73AA">
        <w:rPr>
          <w:b/>
          <w:szCs w:val="28"/>
        </w:rPr>
        <w:t>Прийнято :</w:t>
      </w:r>
      <w:r w:rsidRPr="00BB73AA">
        <w:rPr>
          <w:szCs w:val="28"/>
        </w:rPr>
        <w:t xml:space="preserve">  </w:t>
      </w:r>
      <w:r w:rsidRPr="00BB73AA">
        <w:rPr>
          <w:szCs w:val="28"/>
          <w:u w:val="single"/>
        </w:rPr>
        <w:t>одноголосно.</w:t>
      </w:r>
    </w:p>
    <w:p w:rsidR="002A6D45" w:rsidRPr="00BB73AA" w:rsidRDefault="002A6D45" w:rsidP="002A6D45">
      <w:pPr>
        <w:pStyle w:val="af2"/>
        <w:rPr>
          <w:szCs w:val="28"/>
        </w:rPr>
      </w:pPr>
    </w:p>
    <w:p w:rsidR="002A6D45" w:rsidRPr="00BB73AA" w:rsidRDefault="002A6D45" w:rsidP="002A6D45">
      <w:pPr>
        <w:spacing w:after="0" w:line="240" w:lineRule="auto"/>
        <w:rPr>
          <w:rFonts w:ascii="Times New Roman" w:hAnsi="Times New Roman" w:cs="Times New Roman"/>
          <w:sz w:val="28"/>
          <w:szCs w:val="28"/>
        </w:rPr>
      </w:pPr>
      <w:r w:rsidRPr="00BB73AA">
        <w:rPr>
          <w:rFonts w:ascii="Times New Roman" w:hAnsi="Times New Roman" w:cs="Times New Roman"/>
          <w:b/>
          <w:sz w:val="28"/>
          <w:szCs w:val="28"/>
        </w:rPr>
        <w:t>1.</w:t>
      </w:r>
      <w:r w:rsidRPr="00BB73AA">
        <w:rPr>
          <w:rFonts w:ascii="Times New Roman" w:hAnsi="Times New Roman" w:cs="Times New Roman"/>
          <w:sz w:val="28"/>
          <w:szCs w:val="28"/>
        </w:rPr>
        <w:t xml:space="preserve">Пропонується   обрати лічильну комісію в кількості 3 чоловік та доручити їй визначити правомочність прийняття рішень. </w:t>
      </w:r>
    </w:p>
    <w:p w:rsidR="002A6D45" w:rsidRPr="00BB73AA" w:rsidRDefault="002A6D45" w:rsidP="002A6D45">
      <w:pPr>
        <w:spacing w:after="0" w:line="240" w:lineRule="auto"/>
        <w:rPr>
          <w:rFonts w:ascii="Times New Roman" w:hAnsi="Times New Roman" w:cs="Times New Roman"/>
          <w:sz w:val="28"/>
          <w:szCs w:val="28"/>
        </w:rPr>
      </w:pPr>
      <w:r w:rsidRPr="00BB73AA">
        <w:rPr>
          <w:rFonts w:ascii="Times New Roman" w:hAnsi="Times New Roman" w:cs="Times New Roman"/>
          <w:sz w:val="28"/>
          <w:szCs w:val="28"/>
        </w:rPr>
        <w:t>1. Прозорова Алла Миколаївна</w:t>
      </w:r>
    </w:p>
    <w:p w:rsidR="002A6D45" w:rsidRPr="00BB73AA" w:rsidRDefault="002A6D45" w:rsidP="002A6D45">
      <w:pPr>
        <w:spacing w:after="0" w:line="240" w:lineRule="auto"/>
        <w:rPr>
          <w:rFonts w:ascii="Times New Roman" w:hAnsi="Times New Roman" w:cs="Times New Roman"/>
          <w:sz w:val="28"/>
          <w:szCs w:val="28"/>
        </w:rPr>
      </w:pPr>
      <w:r w:rsidRPr="00BB73AA">
        <w:rPr>
          <w:rFonts w:ascii="Times New Roman" w:hAnsi="Times New Roman" w:cs="Times New Roman"/>
          <w:sz w:val="28"/>
          <w:szCs w:val="28"/>
        </w:rPr>
        <w:t>2. Байда Георгій Георгійович</w:t>
      </w:r>
    </w:p>
    <w:p w:rsidR="002A6D45" w:rsidRPr="00BB73AA" w:rsidRDefault="002A6D45" w:rsidP="002A6D45">
      <w:pPr>
        <w:spacing w:after="0" w:line="240" w:lineRule="auto"/>
        <w:rPr>
          <w:rFonts w:ascii="Times New Roman" w:hAnsi="Times New Roman" w:cs="Times New Roman"/>
          <w:sz w:val="28"/>
          <w:szCs w:val="28"/>
        </w:rPr>
      </w:pPr>
      <w:r w:rsidRPr="00BB73AA">
        <w:rPr>
          <w:rFonts w:ascii="Times New Roman" w:hAnsi="Times New Roman" w:cs="Times New Roman"/>
          <w:sz w:val="28"/>
          <w:szCs w:val="28"/>
        </w:rPr>
        <w:t>3.Лисюк Олександр Павлович.</w:t>
      </w:r>
    </w:p>
    <w:p w:rsidR="002A6D45" w:rsidRPr="00965329" w:rsidRDefault="002A6D45" w:rsidP="002A6D45">
      <w:pPr>
        <w:spacing w:after="0" w:line="240" w:lineRule="auto"/>
        <w:rPr>
          <w:rFonts w:ascii="Times New Roman" w:hAnsi="Times New Roman" w:cs="Times New Roman"/>
          <w:sz w:val="28"/>
          <w:szCs w:val="28"/>
          <w:u w:val="single"/>
        </w:rPr>
      </w:pPr>
      <w:r w:rsidRPr="00BB73AA">
        <w:rPr>
          <w:rFonts w:ascii="Times New Roman" w:hAnsi="Times New Roman" w:cs="Times New Roman"/>
          <w:sz w:val="28"/>
          <w:szCs w:val="28"/>
        </w:rPr>
        <w:t xml:space="preserve"> Переходимо до голосування.     « Так»- </w:t>
      </w:r>
      <w:r w:rsidRPr="00965329">
        <w:rPr>
          <w:rFonts w:ascii="Times New Roman" w:hAnsi="Times New Roman" w:cs="Times New Roman"/>
          <w:sz w:val="28"/>
          <w:szCs w:val="28"/>
          <w:u w:val="single"/>
        </w:rPr>
        <w:t xml:space="preserve">15 </w:t>
      </w:r>
    </w:p>
    <w:p w:rsidR="002A6D45" w:rsidRPr="00BB73AA" w:rsidRDefault="002A6D45" w:rsidP="002A6D45">
      <w:pPr>
        <w:spacing w:after="0" w:line="240" w:lineRule="auto"/>
        <w:rPr>
          <w:rFonts w:ascii="Times New Roman" w:hAnsi="Times New Roman" w:cs="Times New Roman"/>
          <w:sz w:val="28"/>
          <w:szCs w:val="28"/>
        </w:rPr>
      </w:pPr>
      <w:r w:rsidRPr="00BB73AA">
        <w:rPr>
          <w:rFonts w:ascii="Times New Roman" w:hAnsi="Times New Roman" w:cs="Times New Roman"/>
          <w:sz w:val="28"/>
          <w:szCs w:val="28"/>
        </w:rPr>
        <w:t xml:space="preserve">                                                        «Ні»   - _____,</w:t>
      </w:r>
    </w:p>
    <w:p w:rsidR="002A6D45" w:rsidRPr="00BB73AA" w:rsidRDefault="002A6D45" w:rsidP="002A6D45">
      <w:pPr>
        <w:spacing w:after="0" w:line="240" w:lineRule="auto"/>
        <w:rPr>
          <w:rFonts w:ascii="Times New Roman" w:hAnsi="Times New Roman" w:cs="Times New Roman"/>
          <w:sz w:val="28"/>
          <w:szCs w:val="28"/>
        </w:rPr>
      </w:pPr>
      <w:r w:rsidRPr="00BB73AA">
        <w:rPr>
          <w:rFonts w:ascii="Times New Roman" w:hAnsi="Times New Roman" w:cs="Times New Roman"/>
          <w:sz w:val="28"/>
          <w:szCs w:val="28"/>
        </w:rPr>
        <w:t xml:space="preserve">                                                       « Утрималось» - ____       </w:t>
      </w:r>
    </w:p>
    <w:p w:rsidR="002A6D45" w:rsidRPr="00BB73AA" w:rsidRDefault="002A6D45" w:rsidP="002A6D45">
      <w:pPr>
        <w:pStyle w:val="af2"/>
        <w:rPr>
          <w:szCs w:val="28"/>
          <w:u w:val="single"/>
        </w:rPr>
      </w:pPr>
      <w:r w:rsidRPr="00BB73AA">
        <w:rPr>
          <w:b/>
          <w:szCs w:val="28"/>
        </w:rPr>
        <w:t>Прийнято :</w:t>
      </w:r>
      <w:r w:rsidRPr="00BB73AA">
        <w:rPr>
          <w:szCs w:val="28"/>
        </w:rPr>
        <w:t xml:space="preserve">  </w:t>
      </w:r>
      <w:r w:rsidRPr="00BB73AA">
        <w:rPr>
          <w:szCs w:val="28"/>
          <w:u w:val="single"/>
        </w:rPr>
        <w:t>одноголосно.</w:t>
      </w:r>
    </w:p>
    <w:p w:rsidR="002A6D45" w:rsidRPr="00BB73AA" w:rsidRDefault="002A6D45" w:rsidP="002A6D45">
      <w:pPr>
        <w:spacing w:after="0" w:line="240" w:lineRule="auto"/>
        <w:rPr>
          <w:rFonts w:ascii="Times New Roman" w:hAnsi="Times New Roman" w:cs="Times New Roman"/>
          <w:sz w:val="28"/>
          <w:szCs w:val="28"/>
        </w:rPr>
      </w:pPr>
      <w:r w:rsidRPr="00BB73AA">
        <w:rPr>
          <w:rFonts w:ascii="Times New Roman" w:hAnsi="Times New Roman" w:cs="Times New Roman"/>
          <w:b/>
          <w:sz w:val="28"/>
          <w:szCs w:val="28"/>
        </w:rPr>
        <w:t>Вирішили:</w:t>
      </w:r>
      <w:r w:rsidRPr="00BB73AA">
        <w:rPr>
          <w:rFonts w:ascii="Times New Roman" w:hAnsi="Times New Roman" w:cs="Times New Roman"/>
          <w:sz w:val="28"/>
          <w:szCs w:val="28"/>
        </w:rPr>
        <w:t xml:space="preserve"> одноголосно  обрати до складу лічильної комісії Прозорову Аллу Миколаївну, Байду Георгія Георгійовича, Лисюка Олександра Павловича. та доручити їй визначити правомочність прийняття рішень.</w:t>
      </w:r>
      <w:r w:rsidRPr="00BB73AA">
        <w:rPr>
          <w:rFonts w:ascii="Times New Roman" w:hAnsi="Times New Roman" w:cs="Times New Roman"/>
          <w:sz w:val="28"/>
          <w:szCs w:val="28"/>
          <w:shd w:val="clear" w:color="auto" w:fill="FFFFFF"/>
        </w:rPr>
        <w:t>.</w:t>
      </w:r>
    </w:p>
    <w:p w:rsidR="002A6D45" w:rsidRPr="00BB73AA" w:rsidRDefault="002A6D45" w:rsidP="002A6D45">
      <w:pPr>
        <w:spacing w:after="0" w:line="240" w:lineRule="auto"/>
        <w:rPr>
          <w:rFonts w:ascii="Times New Roman" w:hAnsi="Times New Roman" w:cs="Times New Roman"/>
          <w:sz w:val="28"/>
          <w:szCs w:val="28"/>
        </w:rPr>
      </w:pPr>
      <w:r w:rsidRPr="00BB73AA">
        <w:rPr>
          <w:rFonts w:ascii="Times New Roman" w:hAnsi="Times New Roman" w:cs="Times New Roman"/>
          <w:sz w:val="28"/>
          <w:szCs w:val="28"/>
          <w:shd w:val="clear" w:color="auto" w:fill="FFFFFF"/>
        </w:rPr>
        <w:t>Переходимо до другого питання  порядку денного</w:t>
      </w:r>
    </w:p>
    <w:p w:rsidR="002A6D45" w:rsidRPr="00BB73AA" w:rsidRDefault="002A6D45" w:rsidP="002A6D45">
      <w:pPr>
        <w:rPr>
          <w:rFonts w:ascii="Times New Roman" w:hAnsi="Times New Roman" w:cs="Times New Roman"/>
          <w:sz w:val="28"/>
          <w:szCs w:val="28"/>
        </w:rPr>
      </w:pPr>
      <w:r w:rsidRPr="00BB73AA">
        <w:rPr>
          <w:rFonts w:ascii="Times New Roman" w:hAnsi="Times New Roman"/>
          <w:b/>
          <w:sz w:val="28"/>
          <w:szCs w:val="28"/>
        </w:rPr>
        <w:t xml:space="preserve">2.Виступив : </w:t>
      </w:r>
      <w:r w:rsidRPr="00BB73AA">
        <w:rPr>
          <w:rFonts w:ascii="Times New Roman" w:hAnsi="Times New Roman"/>
          <w:sz w:val="28"/>
          <w:szCs w:val="28"/>
        </w:rPr>
        <w:t>голова профспілки Колеснік М.С. який запропонував на сьогоднішніх зборах внести зміни до  колективного договору який дія на підприємстві а саме:</w:t>
      </w:r>
      <w:r w:rsidRPr="00BB73AA">
        <w:rPr>
          <w:rFonts w:ascii="Times New Roman" w:hAnsi="Times New Roman"/>
          <w:b/>
          <w:sz w:val="28"/>
          <w:szCs w:val="28"/>
        </w:rPr>
        <w:t xml:space="preserve"> </w:t>
      </w:r>
      <w:r w:rsidRPr="00BB73AA">
        <w:rPr>
          <w:rFonts w:ascii="Times New Roman" w:hAnsi="Times New Roman" w:cs="Times New Roman"/>
          <w:sz w:val="28"/>
          <w:szCs w:val="28"/>
        </w:rPr>
        <w:t>доповнити діючий колективний договір додатком 12                   « Положення про преміювання працівників-робітників »</w:t>
      </w:r>
    </w:p>
    <w:p w:rsidR="002A6D45" w:rsidRPr="00BB73AA" w:rsidRDefault="002A6D45" w:rsidP="002A6D45">
      <w:pPr>
        <w:pStyle w:val="aff4"/>
        <w:rPr>
          <w:b/>
          <w:sz w:val="28"/>
          <w:szCs w:val="28"/>
          <w:lang w:val="uk-UA"/>
        </w:rPr>
      </w:pPr>
    </w:p>
    <w:p w:rsidR="002A6D45" w:rsidRPr="00BB73AA" w:rsidRDefault="002A6D45" w:rsidP="002A6D45">
      <w:pPr>
        <w:pStyle w:val="aff4"/>
        <w:rPr>
          <w:b/>
          <w:sz w:val="28"/>
          <w:szCs w:val="28"/>
          <w:lang w:val="uk-UA"/>
        </w:rPr>
      </w:pPr>
    </w:p>
    <w:p w:rsidR="002A6D45" w:rsidRPr="00BB73AA" w:rsidRDefault="002A6D45" w:rsidP="002A6D45">
      <w:pPr>
        <w:spacing w:after="0" w:line="240" w:lineRule="auto"/>
        <w:rPr>
          <w:rFonts w:ascii="Times New Roman" w:hAnsi="Times New Roman" w:cs="Times New Roman"/>
          <w:sz w:val="28"/>
          <w:szCs w:val="28"/>
        </w:rPr>
      </w:pPr>
      <w:r w:rsidRPr="00BB73AA">
        <w:rPr>
          <w:rFonts w:ascii="Times New Roman" w:hAnsi="Times New Roman" w:cs="Times New Roman"/>
          <w:sz w:val="28"/>
          <w:szCs w:val="28"/>
        </w:rPr>
        <w:t xml:space="preserve">Переходимо до голосування.  « Так»- </w:t>
      </w:r>
      <w:r w:rsidRPr="00965329">
        <w:rPr>
          <w:rFonts w:ascii="Times New Roman" w:hAnsi="Times New Roman" w:cs="Times New Roman"/>
          <w:sz w:val="28"/>
          <w:szCs w:val="28"/>
          <w:u w:val="single"/>
        </w:rPr>
        <w:t>1</w:t>
      </w:r>
      <w:r>
        <w:rPr>
          <w:rFonts w:ascii="Times New Roman" w:hAnsi="Times New Roman" w:cs="Times New Roman"/>
          <w:sz w:val="28"/>
          <w:szCs w:val="28"/>
          <w:u w:val="single"/>
        </w:rPr>
        <w:t>5</w:t>
      </w:r>
      <w:r w:rsidRPr="00965329">
        <w:rPr>
          <w:rFonts w:ascii="Times New Roman" w:hAnsi="Times New Roman" w:cs="Times New Roman"/>
          <w:sz w:val="28"/>
          <w:szCs w:val="28"/>
        </w:rPr>
        <w:t xml:space="preserve"> </w:t>
      </w:r>
    </w:p>
    <w:p w:rsidR="002A6D45" w:rsidRPr="00BB73AA" w:rsidRDefault="002A6D45" w:rsidP="002A6D45">
      <w:pPr>
        <w:spacing w:after="0" w:line="240" w:lineRule="auto"/>
        <w:rPr>
          <w:rFonts w:ascii="Times New Roman" w:hAnsi="Times New Roman" w:cs="Times New Roman"/>
          <w:sz w:val="28"/>
          <w:szCs w:val="28"/>
        </w:rPr>
      </w:pPr>
      <w:r w:rsidRPr="00BB73AA">
        <w:rPr>
          <w:rFonts w:ascii="Times New Roman" w:hAnsi="Times New Roman" w:cs="Times New Roman"/>
          <w:sz w:val="28"/>
          <w:szCs w:val="28"/>
        </w:rPr>
        <w:t xml:space="preserve">                                                     «Ні»   - _____,</w:t>
      </w:r>
    </w:p>
    <w:p w:rsidR="002A6D45" w:rsidRPr="00BB73AA" w:rsidRDefault="002A6D45" w:rsidP="002A6D45">
      <w:pPr>
        <w:spacing w:after="0" w:line="240" w:lineRule="auto"/>
        <w:rPr>
          <w:rFonts w:ascii="Times New Roman" w:hAnsi="Times New Roman" w:cs="Times New Roman"/>
          <w:sz w:val="28"/>
          <w:szCs w:val="28"/>
        </w:rPr>
      </w:pPr>
      <w:r w:rsidRPr="00BB73AA">
        <w:rPr>
          <w:rFonts w:ascii="Times New Roman" w:hAnsi="Times New Roman" w:cs="Times New Roman"/>
          <w:sz w:val="28"/>
          <w:szCs w:val="28"/>
        </w:rPr>
        <w:t xml:space="preserve">                                                     « Утрималось» - ____  </w:t>
      </w:r>
    </w:p>
    <w:p w:rsidR="002A6D45" w:rsidRDefault="002A6D45" w:rsidP="002A6D45">
      <w:pPr>
        <w:pStyle w:val="af2"/>
        <w:rPr>
          <w:szCs w:val="28"/>
          <w:u w:val="single"/>
        </w:rPr>
      </w:pPr>
      <w:r w:rsidRPr="00BB73AA">
        <w:rPr>
          <w:szCs w:val="28"/>
        </w:rPr>
        <w:t xml:space="preserve">     </w:t>
      </w:r>
      <w:r w:rsidRPr="00BB73AA">
        <w:rPr>
          <w:b/>
          <w:szCs w:val="28"/>
        </w:rPr>
        <w:t>Прийнято :</w:t>
      </w:r>
      <w:r w:rsidRPr="00BB73AA">
        <w:rPr>
          <w:szCs w:val="28"/>
        </w:rPr>
        <w:t xml:space="preserve">  </w:t>
      </w:r>
      <w:r w:rsidRPr="00BB73AA">
        <w:rPr>
          <w:szCs w:val="28"/>
          <w:u w:val="single"/>
        </w:rPr>
        <w:t>одноголосно</w:t>
      </w:r>
    </w:p>
    <w:p w:rsidR="002A6D45" w:rsidRDefault="002A6D45" w:rsidP="002A6D45">
      <w:pPr>
        <w:pStyle w:val="af2"/>
        <w:rPr>
          <w:szCs w:val="28"/>
        </w:rPr>
      </w:pPr>
      <w:r w:rsidRPr="00251BE6">
        <w:rPr>
          <w:b/>
          <w:bCs/>
          <w:szCs w:val="28"/>
        </w:rPr>
        <w:t>3. Виступив</w:t>
      </w:r>
      <w:r>
        <w:rPr>
          <w:szCs w:val="28"/>
        </w:rPr>
        <w:t>: директор дочірнього підприємства  Семенюк Андрій Анатолійович  та запропонував показники до преміювання робітників підприємства а саме у таких відсотках:</w:t>
      </w:r>
    </w:p>
    <w:p w:rsidR="002A6D45" w:rsidRPr="00A22D90" w:rsidRDefault="002A6D45" w:rsidP="002A6D45">
      <w:pPr>
        <w:pStyle w:val="a8"/>
        <w:numPr>
          <w:ilvl w:val="0"/>
          <w:numId w:val="75"/>
        </w:numPr>
        <w:spacing w:after="0" w:line="240" w:lineRule="auto"/>
        <w:rPr>
          <w:b/>
          <w:sz w:val="28"/>
          <w:szCs w:val="28"/>
          <w:lang w:val="uk-UA"/>
        </w:rPr>
      </w:pPr>
      <w:r>
        <w:rPr>
          <w:bCs/>
          <w:sz w:val="28"/>
          <w:szCs w:val="28"/>
          <w:lang w:val="uk-UA"/>
        </w:rPr>
        <w:t>Робітники -відрядники на лісозаготівлях, вивезенні деревини за виконання місячного завдання , дотримуючись якості роботи, щомісячно у %:</w:t>
      </w:r>
    </w:p>
    <w:p w:rsidR="002A6D45" w:rsidRDefault="002A6D45" w:rsidP="002A6D45">
      <w:pPr>
        <w:pStyle w:val="a8"/>
        <w:spacing w:after="0"/>
        <w:ind w:left="720"/>
        <w:rPr>
          <w:bCs/>
          <w:sz w:val="28"/>
          <w:szCs w:val="28"/>
          <w:lang w:val="uk-UA"/>
        </w:rPr>
      </w:pPr>
    </w:p>
    <w:p w:rsidR="002A6D45" w:rsidRDefault="002A6D45" w:rsidP="002A6D45">
      <w:pPr>
        <w:pStyle w:val="a8"/>
        <w:spacing w:after="0"/>
        <w:ind w:left="720"/>
        <w:rPr>
          <w:bCs/>
          <w:sz w:val="28"/>
          <w:szCs w:val="28"/>
          <w:lang w:val="uk-UA"/>
        </w:rPr>
      </w:pPr>
      <w:r>
        <w:rPr>
          <w:bCs/>
          <w:sz w:val="28"/>
          <w:szCs w:val="28"/>
          <w:lang w:val="uk-UA"/>
        </w:rPr>
        <w:t>100  -  104% - 20%</w:t>
      </w:r>
    </w:p>
    <w:p w:rsidR="002A6D45" w:rsidRDefault="002A6D45" w:rsidP="002A6D45">
      <w:pPr>
        <w:pStyle w:val="a8"/>
        <w:spacing w:after="0"/>
        <w:ind w:left="720"/>
        <w:rPr>
          <w:bCs/>
          <w:sz w:val="28"/>
          <w:szCs w:val="28"/>
          <w:lang w:val="uk-UA"/>
        </w:rPr>
      </w:pPr>
      <w:r>
        <w:rPr>
          <w:bCs/>
          <w:sz w:val="28"/>
          <w:szCs w:val="28"/>
          <w:lang w:val="uk-UA"/>
        </w:rPr>
        <w:t>105  -   110% - 40%</w:t>
      </w:r>
    </w:p>
    <w:p w:rsidR="002A6D45" w:rsidRDefault="002A6D45" w:rsidP="002A6D45">
      <w:pPr>
        <w:pStyle w:val="a8"/>
        <w:spacing w:after="0"/>
        <w:ind w:left="720"/>
        <w:rPr>
          <w:bCs/>
          <w:sz w:val="28"/>
          <w:szCs w:val="28"/>
          <w:lang w:val="uk-UA"/>
        </w:rPr>
      </w:pPr>
      <w:r>
        <w:rPr>
          <w:bCs/>
          <w:sz w:val="28"/>
          <w:szCs w:val="28"/>
          <w:lang w:val="uk-UA"/>
        </w:rPr>
        <w:t>Більше 110 % -60%</w:t>
      </w:r>
    </w:p>
    <w:p w:rsidR="002A6D45" w:rsidRDefault="002A6D45" w:rsidP="002A6D45">
      <w:pPr>
        <w:pStyle w:val="a8"/>
        <w:spacing w:after="0"/>
        <w:ind w:left="720"/>
        <w:rPr>
          <w:bCs/>
          <w:sz w:val="28"/>
          <w:szCs w:val="28"/>
          <w:lang w:val="uk-UA"/>
        </w:rPr>
      </w:pPr>
    </w:p>
    <w:p w:rsidR="002A6D45" w:rsidRPr="006E6C74" w:rsidRDefault="002A6D45" w:rsidP="002A6D45">
      <w:pPr>
        <w:pStyle w:val="a8"/>
        <w:numPr>
          <w:ilvl w:val="0"/>
          <w:numId w:val="75"/>
        </w:numPr>
        <w:spacing w:after="0" w:line="240" w:lineRule="auto"/>
        <w:rPr>
          <w:b/>
          <w:sz w:val="28"/>
          <w:szCs w:val="28"/>
          <w:lang w:val="uk-UA"/>
        </w:rPr>
      </w:pPr>
      <w:r>
        <w:rPr>
          <w:bCs/>
          <w:sz w:val="28"/>
          <w:szCs w:val="28"/>
          <w:lang w:val="uk-UA"/>
        </w:rPr>
        <w:t>Робітники,  що зайняті на рубках догляду за лісом за виконання норм виробітку, щомісячно у %:</w:t>
      </w:r>
    </w:p>
    <w:p w:rsidR="002A6D45" w:rsidRDefault="002A6D45" w:rsidP="002A6D45">
      <w:pPr>
        <w:pStyle w:val="a8"/>
        <w:spacing w:after="0"/>
        <w:ind w:left="720"/>
        <w:rPr>
          <w:b/>
          <w:sz w:val="28"/>
          <w:szCs w:val="28"/>
          <w:lang w:val="uk-UA"/>
        </w:rPr>
      </w:pPr>
    </w:p>
    <w:p w:rsidR="002A6D45" w:rsidRDefault="002A6D45" w:rsidP="002A6D45">
      <w:pPr>
        <w:pStyle w:val="a8"/>
        <w:spacing w:after="0"/>
        <w:ind w:left="720"/>
        <w:rPr>
          <w:b/>
          <w:sz w:val="28"/>
          <w:szCs w:val="28"/>
          <w:lang w:val="uk-UA"/>
        </w:rPr>
      </w:pPr>
    </w:p>
    <w:p w:rsidR="002A6D45" w:rsidRDefault="002A6D45" w:rsidP="002A6D45">
      <w:pPr>
        <w:pStyle w:val="a8"/>
        <w:spacing w:after="0"/>
        <w:ind w:left="720"/>
        <w:rPr>
          <w:bCs/>
          <w:sz w:val="28"/>
          <w:szCs w:val="28"/>
          <w:lang w:val="uk-UA"/>
        </w:rPr>
      </w:pPr>
      <w:r>
        <w:rPr>
          <w:bCs/>
          <w:sz w:val="28"/>
          <w:szCs w:val="28"/>
          <w:lang w:val="uk-UA"/>
        </w:rPr>
        <w:t>100  -  110% - 20%</w:t>
      </w:r>
    </w:p>
    <w:p w:rsidR="002A6D45" w:rsidRDefault="002A6D45" w:rsidP="002A6D45">
      <w:pPr>
        <w:pStyle w:val="a8"/>
        <w:spacing w:after="0"/>
        <w:ind w:left="720"/>
        <w:rPr>
          <w:bCs/>
          <w:sz w:val="28"/>
          <w:szCs w:val="28"/>
          <w:lang w:val="uk-UA"/>
        </w:rPr>
      </w:pPr>
      <w:r>
        <w:rPr>
          <w:bCs/>
          <w:sz w:val="28"/>
          <w:szCs w:val="28"/>
          <w:lang w:val="uk-UA"/>
        </w:rPr>
        <w:t>111  -  120% - 40%</w:t>
      </w:r>
    </w:p>
    <w:p w:rsidR="002A6D45" w:rsidRPr="00A22D90" w:rsidRDefault="002A6D45" w:rsidP="002A6D45">
      <w:pPr>
        <w:pStyle w:val="a8"/>
        <w:spacing w:after="0"/>
        <w:ind w:left="720"/>
        <w:rPr>
          <w:b/>
          <w:sz w:val="28"/>
          <w:szCs w:val="28"/>
          <w:lang w:val="uk-UA"/>
        </w:rPr>
      </w:pPr>
    </w:p>
    <w:p w:rsidR="002A6D45" w:rsidRDefault="002A6D45" w:rsidP="002A6D45">
      <w:pPr>
        <w:pStyle w:val="a8"/>
        <w:spacing w:after="0"/>
        <w:ind w:left="720"/>
        <w:rPr>
          <w:bCs/>
          <w:sz w:val="28"/>
          <w:szCs w:val="28"/>
          <w:lang w:val="uk-UA"/>
        </w:rPr>
      </w:pPr>
    </w:p>
    <w:p w:rsidR="002A6D45" w:rsidRPr="00CF0B39" w:rsidRDefault="002A6D45" w:rsidP="002A6D45">
      <w:pPr>
        <w:pStyle w:val="a8"/>
        <w:numPr>
          <w:ilvl w:val="0"/>
          <w:numId w:val="75"/>
        </w:numPr>
        <w:spacing w:after="0" w:line="240" w:lineRule="auto"/>
        <w:rPr>
          <w:b/>
          <w:sz w:val="28"/>
          <w:szCs w:val="28"/>
          <w:lang w:val="uk-UA"/>
        </w:rPr>
      </w:pPr>
      <w:r>
        <w:rPr>
          <w:bCs/>
          <w:sz w:val="28"/>
          <w:szCs w:val="28"/>
          <w:lang w:val="uk-UA"/>
        </w:rPr>
        <w:t>Робітники -відрядники зайняті на лісокульурних роботах(ручних та механізованих), трактористи на механізованих роботах за виконання норм виробітку  щомісячно у %</w:t>
      </w:r>
    </w:p>
    <w:p w:rsidR="002A6D45" w:rsidRPr="00A24268" w:rsidRDefault="002A6D45" w:rsidP="002A6D45">
      <w:pPr>
        <w:pStyle w:val="a8"/>
        <w:spacing w:after="0"/>
        <w:ind w:left="720"/>
        <w:rPr>
          <w:b/>
          <w:sz w:val="28"/>
          <w:szCs w:val="28"/>
          <w:lang w:val="uk-UA"/>
        </w:rPr>
      </w:pPr>
    </w:p>
    <w:p w:rsidR="002A6D45" w:rsidRDefault="002A6D45" w:rsidP="002A6D45">
      <w:pPr>
        <w:pStyle w:val="a8"/>
        <w:spacing w:after="0"/>
        <w:ind w:left="720"/>
        <w:rPr>
          <w:bCs/>
          <w:sz w:val="28"/>
          <w:szCs w:val="28"/>
          <w:lang w:val="uk-UA"/>
        </w:rPr>
      </w:pPr>
      <w:r>
        <w:rPr>
          <w:bCs/>
          <w:sz w:val="28"/>
          <w:szCs w:val="28"/>
          <w:lang w:val="uk-UA"/>
        </w:rPr>
        <w:t>100  -  110%  -  20%</w:t>
      </w:r>
    </w:p>
    <w:p w:rsidR="002A6D45" w:rsidRDefault="002A6D45" w:rsidP="002A6D45">
      <w:pPr>
        <w:pStyle w:val="a8"/>
        <w:spacing w:after="0"/>
        <w:ind w:left="720"/>
        <w:rPr>
          <w:bCs/>
          <w:sz w:val="28"/>
          <w:szCs w:val="28"/>
          <w:lang w:val="uk-UA"/>
        </w:rPr>
      </w:pPr>
      <w:r>
        <w:rPr>
          <w:bCs/>
          <w:sz w:val="28"/>
          <w:szCs w:val="28"/>
          <w:lang w:val="uk-UA"/>
        </w:rPr>
        <w:t>Більше 110 % - 40%</w:t>
      </w:r>
    </w:p>
    <w:p w:rsidR="002A6D45" w:rsidRDefault="002A6D45" w:rsidP="002A6D45">
      <w:pPr>
        <w:pStyle w:val="a8"/>
        <w:spacing w:after="0"/>
        <w:ind w:left="720"/>
        <w:rPr>
          <w:bCs/>
          <w:sz w:val="28"/>
          <w:szCs w:val="28"/>
          <w:lang w:val="uk-UA"/>
        </w:rPr>
      </w:pPr>
    </w:p>
    <w:p w:rsidR="002A6D45" w:rsidRDefault="002A6D45" w:rsidP="002A6D45"/>
    <w:p w:rsidR="002A6D45" w:rsidRPr="00A22D90" w:rsidRDefault="002A6D45" w:rsidP="002A6D45">
      <w:pPr>
        <w:pStyle w:val="a8"/>
        <w:numPr>
          <w:ilvl w:val="0"/>
          <w:numId w:val="75"/>
        </w:numPr>
        <w:spacing w:after="0" w:line="240" w:lineRule="auto"/>
        <w:rPr>
          <w:b/>
          <w:sz w:val="28"/>
          <w:szCs w:val="28"/>
          <w:lang w:val="uk-UA"/>
        </w:rPr>
      </w:pPr>
      <w:r>
        <w:rPr>
          <w:bCs/>
          <w:sz w:val="28"/>
          <w:szCs w:val="28"/>
          <w:lang w:val="uk-UA"/>
        </w:rPr>
        <w:t>Робітники на переробці деревини за виконання планових завдань при дотриманні економії сировини та матеріалів  :</w:t>
      </w:r>
    </w:p>
    <w:p w:rsidR="002A6D45" w:rsidRDefault="002A6D45" w:rsidP="002A6D45">
      <w:pPr>
        <w:pStyle w:val="a8"/>
        <w:spacing w:after="0"/>
        <w:ind w:left="720"/>
        <w:rPr>
          <w:bCs/>
          <w:sz w:val="28"/>
          <w:szCs w:val="28"/>
          <w:lang w:val="uk-UA"/>
        </w:rPr>
      </w:pPr>
      <w:r>
        <w:rPr>
          <w:bCs/>
          <w:sz w:val="28"/>
          <w:szCs w:val="28"/>
          <w:lang w:val="uk-UA"/>
        </w:rPr>
        <w:t>100  -  105%  -  25%</w:t>
      </w:r>
    </w:p>
    <w:p w:rsidR="002A6D45" w:rsidRDefault="002A6D45" w:rsidP="002A6D45">
      <w:pPr>
        <w:pStyle w:val="a8"/>
        <w:spacing w:after="0"/>
        <w:ind w:left="720"/>
        <w:rPr>
          <w:bCs/>
          <w:sz w:val="28"/>
          <w:szCs w:val="28"/>
          <w:lang w:val="uk-UA"/>
        </w:rPr>
      </w:pPr>
      <w:r>
        <w:rPr>
          <w:bCs/>
          <w:sz w:val="28"/>
          <w:szCs w:val="28"/>
          <w:lang w:val="uk-UA"/>
        </w:rPr>
        <w:t>Більше 105 % - 35%</w:t>
      </w:r>
    </w:p>
    <w:p w:rsidR="002A6D45" w:rsidRDefault="002A6D45" w:rsidP="002A6D45">
      <w:pPr>
        <w:pStyle w:val="a8"/>
        <w:spacing w:after="0"/>
        <w:ind w:left="720"/>
        <w:rPr>
          <w:bCs/>
          <w:sz w:val="28"/>
          <w:szCs w:val="28"/>
          <w:lang w:val="uk-UA"/>
        </w:rPr>
      </w:pPr>
    </w:p>
    <w:p w:rsidR="002A6D45" w:rsidRPr="00BB73AA" w:rsidRDefault="002A6D45" w:rsidP="002A6D4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B73AA">
        <w:rPr>
          <w:rFonts w:ascii="Times New Roman" w:hAnsi="Times New Roman" w:cs="Times New Roman"/>
          <w:sz w:val="28"/>
          <w:szCs w:val="28"/>
        </w:rPr>
        <w:t xml:space="preserve">Переходимо до голосування.  « Так»- </w:t>
      </w:r>
      <w:r w:rsidRPr="00965329">
        <w:rPr>
          <w:rFonts w:ascii="Times New Roman" w:hAnsi="Times New Roman" w:cs="Times New Roman"/>
          <w:sz w:val="28"/>
          <w:szCs w:val="28"/>
          <w:u w:val="single"/>
        </w:rPr>
        <w:t xml:space="preserve">15 </w:t>
      </w:r>
    </w:p>
    <w:p w:rsidR="002A6D45" w:rsidRPr="00BB73AA" w:rsidRDefault="002A6D45" w:rsidP="002A6D45">
      <w:pPr>
        <w:spacing w:after="0" w:line="240" w:lineRule="auto"/>
        <w:rPr>
          <w:rFonts w:ascii="Times New Roman" w:hAnsi="Times New Roman" w:cs="Times New Roman"/>
          <w:sz w:val="28"/>
          <w:szCs w:val="28"/>
        </w:rPr>
      </w:pPr>
      <w:r w:rsidRPr="00BB73A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B73AA">
        <w:rPr>
          <w:rFonts w:ascii="Times New Roman" w:hAnsi="Times New Roman" w:cs="Times New Roman"/>
          <w:sz w:val="28"/>
          <w:szCs w:val="28"/>
        </w:rPr>
        <w:t xml:space="preserve">  «Ні»   - _____,</w:t>
      </w:r>
    </w:p>
    <w:p w:rsidR="002A6D45" w:rsidRPr="00BB73AA" w:rsidRDefault="002A6D45" w:rsidP="002A6D45">
      <w:pPr>
        <w:spacing w:after="0" w:line="240" w:lineRule="auto"/>
        <w:rPr>
          <w:rFonts w:ascii="Times New Roman" w:hAnsi="Times New Roman" w:cs="Times New Roman"/>
          <w:sz w:val="28"/>
          <w:szCs w:val="28"/>
        </w:rPr>
      </w:pPr>
      <w:r w:rsidRPr="00BB73A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B73AA">
        <w:rPr>
          <w:rFonts w:ascii="Times New Roman" w:hAnsi="Times New Roman" w:cs="Times New Roman"/>
          <w:sz w:val="28"/>
          <w:szCs w:val="28"/>
        </w:rPr>
        <w:t xml:space="preserve">« Утрималось» - ____  </w:t>
      </w:r>
    </w:p>
    <w:p w:rsidR="002A6D45" w:rsidRPr="00251BE6" w:rsidRDefault="002A6D45" w:rsidP="002A6D45">
      <w:pPr>
        <w:pStyle w:val="af2"/>
        <w:rPr>
          <w:szCs w:val="28"/>
          <w:u w:val="single"/>
        </w:rPr>
      </w:pPr>
      <w:r w:rsidRPr="00BB73AA">
        <w:rPr>
          <w:szCs w:val="28"/>
        </w:rPr>
        <w:t xml:space="preserve">     </w:t>
      </w:r>
      <w:r w:rsidRPr="00BB73AA">
        <w:rPr>
          <w:b/>
          <w:szCs w:val="28"/>
        </w:rPr>
        <w:t>Прийнято :</w:t>
      </w:r>
      <w:r w:rsidRPr="00BB73AA">
        <w:rPr>
          <w:szCs w:val="28"/>
        </w:rPr>
        <w:t xml:space="preserve">  </w:t>
      </w:r>
      <w:r w:rsidRPr="00BB73AA">
        <w:rPr>
          <w:szCs w:val="28"/>
          <w:u w:val="single"/>
        </w:rPr>
        <w:t>одноголосно</w:t>
      </w:r>
    </w:p>
    <w:p w:rsidR="002A6D45" w:rsidRPr="00251BE6" w:rsidRDefault="002A6D45" w:rsidP="002A6D45">
      <w:pPr>
        <w:pStyle w:val="af2"/>
        <w:rPr>
          <w:szCs w:val="28"/>
        </w:rPr>
      </w:pPr>
    </w:p>
    <w:p w:rsidR="002A6D45" w:rsidRPr="00BB73AA" w:rsidRDefault="002A6D45" w:rsidP="002A6D45">
      <w:pPr>
        <w:spacing w:after="0" w:line="240" w:lineRule="auto"/>
        <w:rPr>
          <w:rFonts w:ascii="Times New Roman" w:hAnsi="Times New Roman" w:cs="Times New Roman"/>
          <w:sz w:val="28"/>
          <w:szCs w:val="28"/>
        </w:rPr>
      </w:pPr>
      <w:r w:rsidRPr="00BB73AA">
        <w:rPr>
          <w:rFonts w:ascii="Times New Roman" w:hAnsi="Times New Roman" w:cs="Times New Roman"/>
          <w:sz w:val="28"/>
          <w:szCs w:val="28"/>
        </w:rPr>
        <w:t>Виходячи з сьогоднішніх зборів порядку денного одноголосно було прийняті такі питання:</w:t>
      </w:r>
    </w:p>
    <w:p w:rsidR="002A6D45" w:rsidRPr="00BB73AA" w:rsidRDefault="002A6D45" w:rsidP="002A6D45">
      <w:pPr>
        <w:pStyle w:val="af2"/>
        <w:jc w:val="both"/>
        <w:rPr>
          <w:b/>
          <w:szCs w:val="28"/>
        </w:rPr>
      </w:pPr>
      <w:r w:rsidRPr="00BB73AA">
        <w:rPr>
          <w:b/>
          <w:szCs w:val="28"/>
        </w:rPr>
        <w:t>Ухвалили:</w:t>
      </w:r>
    </w:p>
    <w:p w:rsidR="002A6D45" w:rsidRPr="004300BC" w:rsidRDefault="002A6D45" w:rsidP="002A6D45">
      <w:pPr>
        <w:pStyle w:val="a8"/>
        <w:numPr>
          <w:ilvl w:val="0"/>
          <w:numId w:val="76"/>
        </w:numPr>
        <w:spacing w:after="0" w:line="240" w:lineRule="auto"/>
        <w:rPr>
          <w:b/>
          <w:sz w:val="28"/>
          <w:szCs w:val="28"/>
          <w:lang w:val="uk-UA"/>
        </w:rPr>
      </w:pPr>
      <w:r w:rsidRPr="00BB73AA">
        <w:rPr>
          <w:sz w:val="28"/>
          <w:szCs w:val="28"/>
        </w:rPr>
        <w:t xml:space="preserve">В зв’язку з </w:t>
      </w:r>
      <w:r>
        <w:rPr>
          <w:sz w:val="28"/>
          <w:szCs w:val="28"/>
        </w:rPr>
        <w:t xml:space="preserve">підвищенням соціального стану робітників і запобігання плинності кадрів прийняти зміни до діючого Колективного </w:t>
      </w:r>
      <w:r w:rsidRPr="00DE30CB">
        <w:rPr>
          <w:sz w:val="28"/>
          <w:szCs w:val="28"/>
        </w:rPr>
        <w:t>договору на 202</w:t>
      </w:r>
      <w:r>
        <w:rPr>
          <w:sz w:val="28"/>
          <w:szCs w:val="28"/>
        </w:rPr>
        <w:t>4</w:t>
      </w:r>
      <w:r w:rsidRPr="00DE30CB">
        <w:rPr>
          <w:sz w:val="28"/>
          <w:szCs w:val="28"/>
        </w:rPr>
        <w:t>-202</w:t>
      </w:r>
      <w:r>
        <w:rPr>
          <w:sz w:val="28"/>
          <w:szCs w:val="28"/>
        </w:rPr>
        <w:t>6</w:t>
      </w:r>
      <w:r w:rsidRPr="00BB73AA">
        <w:rPr>
          <w:sz w:val="28"/>
          <w:szCs w:val="28"/>
        </w:rPr>
        <w:t xml:space="preserve"> </w:t>
      </w:r>
      <w:r>
        <w:rPr>
          <w:sz w:val="28"/>
          <w:szCs w:val="28"/>
        </w:rPr>
        <w:t>додатком № 12 «</w:t>
      </w:r>
      <w:r w:rsidRPr="00BB73AA">
        <w:rPr>
          <w:sz w:val="28"/>
          <w:szCs w:val="28"/>
        </w:rPr>
        <w:t>Положення про преміювання працівників-робітників»</w:t>
      </w:r>
      <w:r>
        <w:rPr>
          <w:sz w:val="28"/>
          <w:szCs w:val="28"/>
        </w:rPr>
        <w:t xml:space="preserve"> </w:t>
      </w:r>
      <w:r w:rsidRPr="00DE30CB">
        <w:rPr>
          <w:color w:val="000000"/>
          <w:spacing w:val="2"/>
          <w:sz w:val="28"/>
          <w:szCs w:val="28"/>
        </w:rPr>
        <w:t>та викласти в такій редакції</w:t>
      </w:r>
      <w:r w:rsidRPr="00DE30CB">
        <w:rPr>
          <w:sz w:val="28"/>
          <w:szCs w:val="28"/>
        </w:rPr>
        <w:t>:</w:t>
      </w:r>
      <w:r w:rsidRPr="005349E6">
        <w:rPr>
          <w:bCs/>
          <w:sz w:val="28"/>
          <w:szCs w:val="28"/>
          <w:lang w:val="uk-UA"/>
        </w:rPr>
        <w:t xml:space="preserve"> </w:t>
      </w:r>
    </w:p>
    <w:p w:rsidR="002A6D45" w:rsidRPr="00A22D90" w:rsidRDefault="002A6D45" w:rsidP="002A6D45">
      <w:pPr>
        <w:pStyle w:val="a8"/>
        <w:spacing w:after="0"/>
        <w:ind w:left="720"/>
        <w:rPr>
          <w:b/>
          <w:sz w:val="28"/>
          <w:szCs w:val="28"/>
          <w:lang w:val="uk-UA"/>
        </w:rPr>
      </w:pPr>
      <w:r>
        <w:rPr>
          <w:bCs/>
          <w:sz w:val="28"/>
          <w:szCs w:val="28"/>
          <w:lang w:val="uk-UA"/>
        </w:rPr>
        <w:t>Робітники -відрядники на лісозаготівлях, вивезенні деревини за виконання місячного завдання , дотримуючись якості роботи, щомісячно у %:</w:t>
      </w:r>
    </w:p>
    <w:p w:rsidR="002A6D45" w:rsidRDefault="002A6D45" w:rsidP="002A6D45">
      <w:pPr>
        <w:pStyle w:val="a8"/>
        <w:spacing w:after="0"/>
        <w:ind w:left="720"/>
        <w:rPr>
          <w:bCs/>
          <w:sz w:val="28"/>
          <w:szCs w:val="28"/>
          <w:lang w:val="uk-UA"/>
        </w:rPr>
      </w:pPr>
    </w:p>
    <w:p w:rsidR="002A6D45" w:rsidRDefault="002A6D45" w:rsidP="002A6D45">
      <w:pPr>
        <w:pStyle w:val="a8"/>
        <w:spacing w:after="0"/>
        <w:ind w:left="720"/>
        <w:rPr>
          <w:bCs/>
          <w:sz w:val="28"/>
          <w:szCs w:val="28"/>
          <w:lang w:val="uk-UA"/>
        </w:rPr>
      </w:pPr>
      <w:r>
        <w:rPr>
          <w:bCs/>
          <w:sz w:val="28"/>
          <w:szCs w:val="28"/>
          <w:lang w:val="uk-UA"/>
        </w:rPr>
        <w:t>100  -  104% - 20%</w:t>
      </w:r>
    </w:p>
    <w:p w:rsidR="002A6D45" w:rsidRDefault="002A6D45" w:rsidP="002A6D45">
      <w:pPr>
        <w:pStyle w:val="a8"/>
        <w:spacing w:after="0"/>
        <w:ind w:left="720"/>
        <w:rPr>
          <w:bCs/>
          <w:sz w:val="28"/>
          <w:szCs w:val="28"/>
          <w:lang w:val="uk-UA"/>
        </w:rPr>
      </w:pPr>
      <w:r>
        <w:rPr>
          <w:bCs/>
          <w:sz w:val="28"/>
          <w:szCs w:val="28"/>
          <w:lang w:val="uk-UA"/>
        </w:rPr>
        <w:t>105  -   110% - 40%</w:t>
      </w:r>
    </w:p>
    <w:p w:rsidR="002A6D45" w:rsidRDefault="002A6D45" w:rsidP="002A6D45">
      <w:pPr>
        <w:pStyle w:val="a8"/>
        <w:spacing w:after="0"/>
        <w:ind w:left="720"/>
        <w:rPr>
          <w:bCs/>
          <w:sz w:val="28"/>
          <w:szCs w:val="28"/>
          <w:lang w:val="uk-UA"/>
        </w:rPr>
      </w:pPr>
      <w:r>
        <w:rPr>
          <w:bCs/>
          <w:sz w:val="28"/>
          <w:szCs w:val="28"/>
          <w:lang w:val="uk-UA"/>
        </w:rPr>
        <w:t>Більше 110 % -60%</w:t>
      </w:r>
    </w:p>
    <w:p w:rsidR="002A6D45" w:rsidRDefault="002A6D45" w:rsidP="002A6D45">
      <w:pPr>
        <w:pStyle w:val="a8"/>
        <w:spacing w:after="0"/>
        <w:ind w:left="720"/>
        <w:rPr>
          <w:bCs/>
          <w:sz w:val="28"/>
          <w:szCs w:val="28"/>
          <w:lang w:val="uk-UA"/>
        </w:rPr>
      </w:pPr>
    </w:p>
    <w:p w:rsidR="002A6D45" w:rsidRPr="006E6C74" w:rsidRDefault="002A6D45" w:rsidP="002A6D45">
      <w:pPr>
        <w:pStyle w:val="a8"/>
        <w:numPr>
          <w:ilvl w:val="0"/>
          <w:numId w:val="76"/>
        </w:numPr>
        <w:spacing w:after="0" w:line="240" w:lineRule="auto"/>
        <w:rPr>
          <w:b/>
          <w:sz w:val="28"/>
          <w:szCs w:val="28"/>
          <w:lang w:val="uk-UA"/>
        </w:rPr>
      </w:pPr>
      <w:r>
        <w:rPr>
          <w:bCs/>
          <w:sz w:val="28"/>
          <w:szCs w:val="28"/>
          <w:lang w:val="uk-UA"/>
        </w:rPr>
        <w:t>Робітники,  що зайняті на рубках догляду за лісом за виконання норм виробітку, щомісячно у %:</w:t>
      </w:r>
    </w:p>
    <w:p w:rsidR="002A6D45" w:rsidRDefault="002A6D45" w:rsidP="002A6D45">
      <w:pPr>
        <w:pStyle w:val="a8"/>
        <w:spacing w:after="0"/>
        <w:rPr>
          <w:b/>
          <w:sz w:val="28"/>
          <w:szCs w:val="28"/>
          <w:lang w:val="uk-UA"/>
        </w:rPr>
      </w:pPr>
    </w:p>
    <w:p w:rsidR="002A6D45" w:rsidRDefault="002A6D45" w:rsidP="002A6D45">
      <w:pPr>
        <w:pStyle w:val="a8"/>
        <w:spacing w:after="0"/>
        <w:ind w:left="720"/>
        <w:rPr>
          <w:bCs/>
          <w:sz w:val="28"/>
          <w:szCs w:val="28"/>
          <w:lang w:val="uk-UA"/>
        </w:rPr>
      </w:pPr>
      <w:r>
        <w:rPr>
          <w:bCs/>
          <w:sz w:val="28"/>
          <w:szCs w:val="28"/>
          <w:lang w:val="uk-UA"/>
        </w:rPr>
        <w:t>100  -  110% - 20%</w:t>
      </w:r>
    </w:p>
    <w:p w:rsidR="002A6D45" w:rsidRDefault="002A6D45" w:rsidP="002A6D45">
      <w:pPr>
        <w:pStyle w:val="a8"/>
        <w:spacing w:after="0"/>
        <w:ind w:left="720"/>
        <w:rPr>
          <w:bCs/>
          <w:sz w:val="28"/>
          <w:szCs w:val="28"/>
          <w:lang w:val="uk-UA"/>
        </w:rPr>
      </w:pPr>
      <w:r>
        <w:rPr>
          <w:bCs/>
          <w:sz w:val="28"/>
          <w:szCs w:val="28"/>
          <w:lang w:val="uk-UA"/>
        </w:rPr>
        <w:t>111  -  120% - 40%</w:t>
      </w:r>
    </w:p>
    <w:p w:rsidR="002A6D45" w:rsidRPr="00A22D90" w:rsidRDefault="002A6D45" w:rsidP="002A6D45">
      <w:pPr>
        <w:pStyle w:val="a8"/>
        <w:spacing w:after="0"/>
        <w:ind w:left="720"/>
        <w:rPr>
          <w:b/>
          <w:sz w:val="28"/>
          <w:szCs w:val="28"/>
          <w:lang w:val="uk-UA"/>
        </w:rPr>
      </w:pPr>
    </w:p>
    <w:p w:rsidR="002A6D45" w:rsidRDefault="002A6D45" w:rsidP="002A6D45">
      <w:pPr>
        <w:pStyle w:val="a8"/>
        <w:spacing w:after="0"/>
        <w:ind w:left="720"/>
        <w:rPr>
          <w:bCs/>
          <w:sz w:val="28"/>
          <w:szCs w:val="28"/>
          <w:lang w:val="uk-UA"/>
        </w:rPr>
      </w:pPr>
    </w:p>
    <w:p w:rsidR="002A6D45" w:rsidRPr="00A22D90" w:rsidRDefault="002A6D45" w:rsidP="002A6D45">
      <w:pPr>
        <w:pStyle w:val="a8"/>
        <w:numPr>
          <w:ilvl w:val="0"/>
          <w:numId w:val="76"/>
        </w:numPr>
        <w:spacing w:after="0" w:line="240" w:lineRule="auto"/>
        <w:rPr>
          <w:b/>
          <w:sz w:val="28"/>
          <w:szCs w:val="28"/>
          <w:lang w:val="uk-UA"/>
        </w:rPr>
      </w:pPr>
      <w:r>
        <w:rPr>
          <w:bCs/>
          <w:sz w:val="28"/>
          <w:szCs w:val="28"/>
          <w:lang w:val="uk-UA"/>
        </w:rPr>
        <w:t>Робітники -відрядники зайняті на лісокультурних роботах(ручних та механізованих), трактористи на механізованих роботах за виконання норм виробітку  щомісячно у %:</w:t>
      </w:r>
    </w:p>
    <w:p w:rsidR="002A6D45" w:rsidRDefault="002A6D45" w:rsidP="002A6D45">
      <w:pPr>
        <w:pStyle w:val="a8"/>
        <w:spacing w:after="0"/>
        <w:ind w:left="720"/>
        <w:rPr>
          <w:b/>
          <w:sz w:val="28"/>
          <w:szCs w:val="28"/>
          <w:lang w:val="uk-UA"/>
        </w:rPr>
      </w:pPr>
    </w:p>
    <w:p w:rsidR="002A6D45" w:rsidRDefault="002A6D45" w:rsidP="002A6D45">
      <w:pPr>
        <w:shd w:val="clear" w:color="auto" w:fill="FFFFFF"/>
      </w:pPr>
    </w:p>
    <w:p w:rsidR="002A6D45" w:rsidRDefault="002A6D45" w:rsidP="002A6D45">
      <w:pPr>
        <w:pStyle w:val="a8"/>
        <w:spacing w:after="0"/>
        <w:ind w:left="720"/>
        <w:rPr>
          <w:bCs/>
          <w:sz w:val="28"/>
          <w:szCs w:val="28"/>
          <w:lang w:val="uk-UA"/>
        </w:rPr>
      </w:pPr>
      <w:r>
        <w:rPr>
          <w:bCs/>
          <w:sz w:val="28"/>
          <w:szCs w:val="28"/>
          <w:lang w:val="uk-UA"/>
        </w:rPr>
        <w:t>100  -  110%  -  20%</w:t>
      </w:r>
    </w:p>
    <w:p w:rsidR="002A6D45" w:rsidRDefault="002A6D45" w:rsidP="002A6D45">
      <w:pPr>
        <w:pStyle w:val="a8"/>
        <w:spacing w:after="0"/>
        <w:ind w:left="720"/>
        <w:rPr>
          <w:bCs/>
          <w:sz w:val="28"/>
          <w:szCs w:val="28"/>
          <w:lang w:val="uk-UA"/>
        </w:rPr>
      </w:pPr>
      <w:r>
        <w:rPr>
          <w:bCs/>
          <w:sz w:val="28"/>
          <w:szCs w:val="28"/>
          <w:lang w:val="uk-UA"/>
        </w:rPr>
        <w:t>Більше 110 % - 40%</w:t>
      </w:r>
    </w:p>
    <w:p w:rsidR="002A6D45" w:rsidRDefault="002A6D45" w:rsidP="002A6D45">
      <w:pPr>
        <w:pStyle w:val="a8"/>
        <w:spacing w:after="0"/>
        <w:ind w:left="720"/>
        <w:rPr>
          <w:bCs/>
          <w:sz w:val="28"/>
          <w:szCs w:val="28"/>
          <w:lang w:val="uk-UA"/>
        </w:rPr>
      </w:pPr>
    </w:p>
    <w:p w:rsidR="002A6D45" w:rsidRDefault="002A6D45" w:rsidP="002A6D45"/>
    <w:p w:rsidR="002A6D45" w:rsidRPr="00A22D90" w:rsidRDefault="002A6D45" w:rsidP="002A6D45">
      <w:pPr>
        <w:pStyle w:val="a8"/>
        <w:numPr>
          <w:ilvl w:val="0"/>
          <w:numId w:val="76"/>
        </w:numPr>
        <w:spacing w:after="0" w:line="240" w:lineRule="auto"/>
        <w:rPr>
          <w:b/>
          <w:sz w:val="28"/>
          <w:szCs w:val="28"/>
          <w:lang w:val="uk-UA"/>
        </w:rPr>
      </w:pPr>
      <w:r>
        <w:rPr>
          <w:bCs/>
          <w:sz w:val="28"/>
          <w:szCs w:val="28"/>
          <w:lang w:val="uk-UA"/>
        </w:rPr>
        <w:t>Робітники на переробці деревини за виконання планових завдань при дотриманні економії сировини та матеріалів  :</w:t>
      </w:r>
    </w:p>
    <w:p w:rsidR="002A6D45" w:rsidRDefault="002A6D45" w:rsidP="002A6D45">
      <w:pPr>
        <w:pStyle w:val="a8"/>
        <w:spacing w:after="0"/>
        <w:ind w:left="720"/>
        <w:rPr>
          <w:b/>
          <w:sz w:val="28"/>
          <w:szCs w:val="28"/>
          <w:lang w:val="uk-UA"/>
        </w:rPr>
      </w:pPr>
    </w:p>
    <w:p w:rsidR="002A6D45" w:rsidRDefault="002A6D45" w:rsidP="002A6D45">
      <w:pPr>
        <w:shd w:val="clear" w:color="auto" w:fill="FFFFFF"/>
      </w:pPr>
    </w:p>
    <w:p w:rsidR="002A6D45" w:rsidRDefault="002A6D45" w:rsidP="002A6D45">
      <w:pPr>
        <w:pStyle w:val="a8"/>
        <w:spacing w:after="0"/>
        <w:ind w:left="720"/>
        <w:rPr>
          <w:bCs/>
          <w:sz w:val="28"/>
          <w:szCs w:val="28"/>
          <w:lang w:val="uk-UA"/>
        </w:rPr>
      </w:pPr>
      <w:r>
        <w:rPr>
          <w:bCs/>
          <w:sz w:val="28"/>
          <w:szCs w:val="28"/>
          <w:lang w:val="uk-UA"/>
        </w:rPr>
        <w:t>100  -  105%  -  25%</w:t>
      </w:r>
    </w:p>
    <w:p w:rsidR="002A6D45" w:rsidRDefault="002A6D45" w:rsidP="002A6D45">
      <w:pPr>
        <w:pStyle w:val="a8"/>
        <w:spacing w:after="0"/>
        <w:ind w:left="720"/>
        <w:rPr>
          <w:bCs/>
          <w:sz w:val="28"/>
          <w:szCs w:val="28"/>
          <w:lang w:val="uk-UA"/>
        </w:rPr>
      </w:pPr>
      <w:r>
        <w:rPr>
          <w:bCs/>
          <w:sz w:val="28"/>
          <w:szCs w:val="28"/>
          <w:lang w:val="uk-UA"/>
        </w:rPr>
        <w:t>Більше 105 % - 35%</w:t>
      </w:r>
    </w:p>
    <w:p w:rsidR="002A6D45" w:rsidRDefault="002A6D45" w:rsidP="002A6D45">
      <w:pPr>
        <w:pStyle w:val="a8"/>
        <w:spacing w:after="0"/>
        <w:ind w:left="720"/>
        <w:rPr>
          <w:bCs/>
          <w:sz w:val="28"/>
          <w:szCs w:val="28"/>
          <w:lang w:val="uk-UA"/>
        </w:rPr>
      </w:pPr>
    </w:p>
    <w:p w:rsidR="002A6D45" w:rsidRPr="00BB73AA" w:rsidRDefault="002A6D45" w:rsidP="002A6D45">
      <w:pPr>
        <w:rPr>
          <w:rFonts w:ascii="Times New Roman" w:hAnsi="Times New Roman" w:cs="Times New Roman"/>
          <w:sz w:val="28"/>
          <w:szCs w:val="28"/>
        </w:rPr>
      </w:pPr>
    </w:p>
    <w:p w:rsidR="002A6D45" w:rsidRPr="00BB73AA" w:rsidRDefault="002A6D45" w:rsidP="002A6D45">
      <w:pPr>
        <w:widowControl w:val="0"/>
        <w:shd w:val="clear" w:color="auto" w:fill="FFFFFF"/>
        <w:tabs>
          <w:tab w:val="left" w:pos="710"/>
        </w:tabs>
        <w:autoSpaceDE w:val="0"/>
        <w:autoSpaceDN w:val="0"/>
        <w:adjustRightInd w:val="0"/>
        <w:spacing w:after="0" w:line="240" w:lineRule="auto"/>
        <w:jc w:val="both"/>
        <w:rPr>
          <w:rFonts w:ascii="Times New Roman" w:hAnsi="Times New Roman" w:cs="Times New Roman"/>
          <w:color w:val="000000"/>
          <w:spacing w:val="2"/>
          <w:sz w:val="28"/>
          <w:szCs w:val="28"/>
        </w:rPr>
      </w:pPr>
    </w:p>
    <w:p w:rsidR="002A6D45" w:rsidRDefault="002A6D45" w:rsidP="002A6D45">
      <w:pPr>
        <w:pStyle w:val="af2"/>
        <w:rPr>
          <w:szCs w:val="28"/>
        </w:rPr>
      </w:pPr>
      <w:r w:rsidRPr="00BB73AA">
        <w:rPr>
          <w:szCs w:val="28"/>
        </w:rPr>
        <w:t>Порядок денний наших зборів  вичерпано. В кого є зауваження щодо ведення зборів ? Немає. Збори оголошуються закритими.</w:t>
      </w:r>
    </w:p>
    <w:p w:rsidR="002A6D45" w:rsidRPr="00BB73AA" w:rsidRDefault="002A6D45" w:rsidP="002A6D45">
      <w:pPr>
        <w:pStyle w:val="af2"/>
        <w:rPr>
          <w:szCs w:val="28"/>
        </w:rPr>
      </w:pPr>
    </w:p>
    <w:p w:rsidR="002A6D45" w:rsidRPr="00BB73AA" w:rsidRDefault="002A6D45" w:rsidP="002A6D45">
      <w:pPr>
        <w:pStyle w:val="af2"/>
        <w:ind w:left="1080"/>
        <w:rPr>
          <w:b/>
          <w:szCs w:val="28"/>
        </w:rPr>
      </w:pPr>
      <w:r w:rsidRPr="00BB73AA">
        <w:rPr>
          <w:b/>
          <w:szCs w:val="28"/>
        </w:rPr>
        <w:t xml:space="preserve"> Голова зборів  _____________________       М.С. Колеснік </w:t>
      </w:r>
    </w:p>
    <w:p w:rsidR="002A6D45" w:rsidRPr="004462E5" w:rsidRDefault="002A6D45" w:rsidP="002A6D45">
      <w:pPr>
        <w:pStyle w:val="af2"/>
        <w:ind w:left="1080"/>
        <w:rPr>
          <w:b/>
        </w:rPr>
        <w:sectPr w:rsidR="002A6D45" w:rsidRPr="004462E5" w:rsidSect="00114D6C">
          <w:pgSz w:w="11909" w:h="16834"/>
          <w:pgMar w:top="1134" w:right="852" w:bottom="1134" w:left="1134" w:header="708" w:footer="708" w:gutter="0"/>
          <w:cols w:space="60"/>
          <w:noEndnote/>
          <w:docGrid w:linePitch="272"/>
        </w:sectPr>
      </w:pPr>
      <w:r w:rsidRPr="00BB73AA">
        <w:rPr>
          <w:b/>
          <w:szCs w:val="28"/>
        </w:rPr>
        <w:t xml:space="preserve"> Секретар          _____________________       О.О.Сушко</w:t>
      </w:r>
    </w:p>
    <w:p w:rsidR="002A6D45" w:rsidRPr="0063726C" w:rsidRDefault="002A6D45" w:rsidP="002A6D45">
      <w:pPr>
        <w:pStyle w:val="af2"/>
        <w:rPr>
          <w:b/>
        </w:rPr>
      </w:pPr>
    </w:p>
    <w:p w:rsidR="002A6D45" w:rsidRPr="005349E6" w:rsidRDefault="002A6D45" w:rsidP="002A6D45">
      <w:pPr>
        <w:pStyle w:val="af2"/>
        <w:ind w:left="1080"/>
        <w:jc w:val="center"/>
        <w:rPr>
          <w:b/>
          <w:szCs w:val="28"/>
        </w:rPr>
      </w:pPr>
      <w:r w:rsidRPr="005349E6">
        <w:rPr>
          <w:b/>
          <w:szCs w:val="28"/>
        </w:rPr>
        <w:t>Список членів профспілки  присутніх на зборах</w:t>
      </w:r>
    </w:p>
    <w:p w:rsidR="002A6D45" w:rsidRPr="005349E6" w:rsidRDefault="002A6D45" w:rsidP="002A6D45">
      <w:pPr>
        <w:rPr>
          <w:b/>
        </w:rPr>
      </w:pPr>
    </w:p>
    <w:p w:rsidR="002A6D45" w:rsidRDefault="002A6D45" w:rsidP="002A6D45">
      <w:pPr>
        <w:pStyle w:val="af2"/>
        <w:ind w:left="1080"/>
        <w:rPr>
          <w:b/>
        </w:rPr>
      </w:pPr>
    </w:p>
    <w:p w:rsidR="002A6D45" w:rsidRDefault="002A6D45" w:rsidP="002A6D45">
      <w:pPr>
        <w:pStyle w:val="af2"/>
        <w:ind w:left="1080"/>
        <w:rPr>
          <w:b/>
        </w:rPr>
      </w:pPr>
      <w:r>
        <w:rPr>
          <w:b/>
        </w:rPr>
        <w:t>1. Семенюк А.А.           _________________</w:t>
      </w:r>
    </w:p>
    <w:p w:rsidR="002A6D45" w:rsidRDefault="002A6D45" w:rsidP="002A6D45">
      <w:pPr>
        <w:pStyle w:val="af2"/>
        <w:ind w:left="1080"/>
        <w:rPr>
          <w:b/>
        </w:rPr>
      </w:pPr>
      <w:r>
        <w:rPr>
          <w:b/>
        </w:rPr>
        <w:t>2. Прозорова А.М.       __________________</w:t>
      </w:r>
    </w:p>
    <w:p w:rsidR="002A6D45" w:rsidRDefault="002A6D45" w:rsidP="002A6D45">
      <w:pPr>
        <w:pStyle w:val="af2"/>
        <w:ind w:left="1080"/>
        <w:rPr>
          <w:b/>
        </w:rPr>
      </w:pPr>
      <w:r>
        <w:rPr>
          <w:b/>
        </w:rPr>
        <w:t>3. Сушко О.О.              __________________</w:t>
      </w:r>
    </w:p>
    <w:p w:rsidR="002A6D45" w:rsidRPr="00B409E8" w:rsidRDefault="002A6D45" w:rsidP="002A6D45">
      <w:pPr>
        <w:pStyle w:val="af2"/>
        <w:ind w:left="1080"/>
        <w:rPr>
          <w:b/>
        </w:rPr>
      </w:pPr>
      <w:r>
        <w:rPr>
          <w:b/>
        </w:rPr>
        <w:t>4. Дорошенко О.В.        _________________</w:t>
      </w:r>
    </w:p>
    <w:p w:rsidR="002A6D45" w:rsidRDefault="002A6D45" w:rsidP="002A6D45">
      <w:pPr>
        <w:pStyle w:val="af2"/>
        <w:ind w:left="1080"/>
        <w:rPr>
          <w:b/>
        </w:rPr>
      </w:pPr>
      <w:r>
        <w:rPr>
          <w:b/>
        </w:rPr>
        <w:t>5. Ільченко Д.В.          __________________</w:t>
      </w:r>
    </w:p>
    <w:p w:rsidR="002A6D45" w:rsidRDefault="002A6D45" w:rsidP="002A6D45">
      <w:pPr>
        <w:pStyle w:val="af2"/>
        <w:ind w:left="1080"/>
        <w:rPr>
          <w:b/>
        </w:rPr>
      </w:pPr>
      <w:r>
        <w:rPr>
          <w:b/>
        </w:rPr>
        <w:t>6. Колеснік М.С.        ___________________</w:t>
      </w:r>
    </w:p>
    <w:p w:rsidR="002A6D45" w:rsidRDefault="002A6D45" w:rsidP="002A6D45">
      <w:pPr>
        <w:pStyle w:val="af2"/>
        <w:ind w:left="1080"/>
        <w:rPr>
          <w:b/>
        </w:rPr>
      </w:pPr>
      <w:r>
        <w:rPr>
          <w:b/>
        </w:rPr>
        <w:t>7.Лисюк О.П.           ____________________</w:t>
      </w:r>
    </w:p>
    <w:p w:rsidR="002A6D45" w:rsidRDefault="002A6D45" w:rsidP="002A6D45">
      <w:pPr>
        <w:pStyle w:val="af2"/>
        <w:ind w:left="1080"/>
        <w:rPr>
          <w:b/>
        </w:rPr>
      </w:pPr>
      <w:r>
        <w:rPr>
          <w:b/>
        </w:rPr>
        <w:t>8. Байда Г.Г.           _____________________</w:t>
      </w:r>
    </w:p>
    <w:p w:rsidR="002A6D45" w:rsidRDefault="002A6D45" w:rsidP="002A6D45">
      <w:pPr>
        <w:pStyle w:val="af2"/>
        <w:ind w:left="1080"/>
        <w:rPr>
          <w:b/>
        </w:rPr>
      </w:pPr>
      <w:r>
        <w:rPr>
          <w:b/>
        </w:rPr>
        <w:t>9. Мостовенко М.К.  _____________________</w:t>
      </w:r>
    </w:p>
    <w:p w:rsidR="002A6D45" w:rsidRDefault="002A6D45" w:rsidP="002A6D45">
      <w:pPr>
        <w:pStyle w:val="af2"/>
        <w:ind w:left="1080"/>
        <w:rPr>
          <w:b/>
        </w:rPr>
      </w:pPr>
      <w:r>
        <w:rPr>
          <w:b/>
        </w:rPr>
        <w:t>10.Зімчук В.Г.  _______________________</w:t>
      </w:r>
    </w:p>
    <w:p w:rsidR="002A6D45" w:rsidRDefault="002A6D45" w:rsidP="002A6D45">
      <w:pPr>
        <w:pStyle w:val="af2"/>
        <w:ind w:left="1080"/>
        <w:rPr>
          <w:b/>
        </w:rPr>
      </w:pPr>
      <w:r>
        <w:rPr>
          <w:b/>
        </w:rPr>
        <w:t>11.Кодлубай О.А.  _______________________</w:t>
      </w:r>
    </w:p>
    <w:p w:rsidR="002A6D45" w:rsidRDefault="002A6D45" w:rsidP="002A6D45">
      <w:pPr>
        <w:pStyle w:val="af2"/>
        <w:ind w:left="1080"/>
        <w:rPr>
          <w:b/>
        </w:rPr>
      </w:pPr>
      <w:r>
        <w:rPr>
          <w:b/>
        </w:rPr>
        <w:t>12. Поліщук В.М.________________________</w:t>
      </w:r>
    </w:p>
    <w:p w:rsidR="002A6D45" w:rsidRDefault="002A6D45" w:rsidP="002A6D45">
      <w:pPr>
        <w:pStyle w:val="af2"/>
        <w:ind w:left="1080"/>
        <w:rPr>
          <w:b/>
        </w:rPr>
      </w:pPr>
      <w:r>
        <w:rPr>
          <w:b/>
        </w:rPr>
        <w:t>13.Соколовський  В.В.___________________</w:t>
      </w:r>
    </w:p>
    <w:p w:rsidR="002A6D45" w:rsidRDefault="002A6D45" w:rsidP="002A6D45">
      <w:pPr>
        <w:pStyle w:val="af2"/>
        <w:ind w:left="1080"/>
        <w:rPr>
          <w:b/>
        </w:rPr>
      </w:pPr>
      <w:r>
        <w:rPr>
          <w:b/>
        </w:rPr>
        <w:t>14.Завальний Ю.С. _____________________</w:t>
      </w:r>
    </w:p>
    <w:p w:rsidR="002A6D45" w:rsidRDefault="002A6D45" w:rsidP="002A6D45">
      <w:pPr>
        <w:pStyle w:val="af2"/>
        <w:ind w:left="1080"/>
        <w:rPr>
          <w:b/>
        </w:rPr>
      </w:pPr>
      <w:r>
        <w:rPr>
          <w:b/>
        </w:rPr>
        <w:t>15.Шарай Т.Г.    _____________________</w:t>
      </w:r>
    </w:p>
    <w:p w:rsidR="002A6D45" w:rsidRPr="00965329" w:rsidRDefault="002A6D45" w:rsidP="002A6D45">
      <w:pPr>
        <w:rPr>
          <w:b/>
        </w:rPr>
      </w:pPr>
    </w:p>
    <w:p w:rsidR="002A6D45" w:rsidRDefault="002A6D45" w:rsidP="002A6D45">
      <w:pPr>
        <w:pStyle w:val="af2"/>
        <w:ind w:left="1080"/>
        <w:rPr>
          <w:b/>
        </w:rPr>
      </w:pPr>
    </w:p>
    <w:p w:rsidR="002A6D45" w:rsidRPr="00C95BBF" w:rsidRDefault="002A6D45" w:rsidP="002A6D45">
      <w:pPr>
        <w:pStyle w:val="af2"/>
        <w:ind w:left="1080"/>
        <w:rPr>
          <w:b/>
        </w:rPr>
      </w:pPr>
      <w:r>
        <w:rPr>
          <w:b/>
        </w:rPr>
        <w:t>Збори проведено    07    липня   2025 року</w:t>
      </w:r>
    </w:p>
    <w:p w:rsidR="002A6D45" w:rsidRPr="00B6534E" w:rsidRDefault="002A6D45" w:rsidP="002A6D45">
      <w:pPr>
        <w:pStyle w:val="af2"/>
        <w:ind w:left="1080"/>
        <w:rPr>
          <w:b/>
        </w:rPr>
      </w:pPr>
    </w:p>
    <w:p w:rsidR="002A6D45" w:rsidRPr="00B6534E" w:rsidRDefault="002A6D45" w:rsidP="002A6D45">
      <w:pPr>
        <w:pStyle w:val="af2"/>
        <w:ind w:left="1080"/>
        <w:rPr>
          <w:b/>
        </w:rPr>
      </w:pPr>
    </w:p>
    <w:p w:rsidR="002A6D45" w:rsidRPr="00C95BBF" w:rsidRDefault="002A6D45" w:rsidP="002A6D45">
      <w:pPr>
        <w:jc w:val="both"/>
        <w:rPr>
          <w:rFonts w:ascii="Times New Roman" w:hAnsi="Times New Roman" w:cs="Times New Roman"/>
          <w:b/>
          <w:sz w:val="28"/>
          <w:szCs w:val="28"/>
        </w:rPr>
      </w:pPr>
      <w:r w:rsidRPr="00C95BBF">
        <w:rPr>
          <w:rFonts w:ascii="Times New Roman" w:hAnsi="Times New Roman" w:cs="Times New Roman"/>
          <w:b/>
        </w:rPr>
        <w:t xml:space="preserve">Голова первинної   профспілкової організації </w:t>
      </w:r>
      <w:r>
        <w:rPr>
          <w:rFonts w:ascii="Times New Roman" w:hAnsi="Times New Roman" w:cs="Times New Roman"/>
          <w:b/>
        </w:rPr>
        <w:t xml:space="preserve">                                                         </w:t>
      </w:r>
      <w:r w:rsidRPr="00C95BBF">
        <w:rPr>
          <w:rFonts w:ascii="Times New Roman" w:hAnsi="Times New Roman" w:cs="Times New Roman"/>
          <w:b/>
          <w:sz w:val="28"/>
          <w:szCs w:val="28"/>
        </w:rPr>
        <w:t>Колеснік М.С.</w:t>
      </w:r>
    </w:p>
    <w:p w:rsidR="002A6D45" w:rsidRPr="00C95BBF" w:rsidRDefault="002A6D45" w:rsidP="002A6D45">
      <w:pPr>
        <w:jc w:val="both"/>
        <w:rPr>
          <w:rFonts w:ascii="Times New Roman" w:hAnsi="Times New Roman" w:cs="Times New Roman"/>
          <w:b/>
          <w:sz w:val="24"/>
          <w:szCs w:val="24"/>
        </w:rPr>
      </w:pPr>
      <w:r w:rsidRPr="00C95BBF">
        <w:rPr>
          <w:rFonts w:ascii="Times New Roman" w:hAnsi="Times New Roman" w:cs="Times New Roman"/>
          <w:b/>
        </w:rPr>
        <w:t>ДП «Козятинський райагроліс»</w:t>
      </w:r>
    </w:p>
    <w:p w:rsidR="002A6D45" w:rsidRDefault="002A6D45" w:rsidP="002A6D45">
      <w:pPr>
        <w:rPr>
          <w:sz w:val="28"/>
          <w:szCs w:val="28"/>
        </w:rPr>
      </w:pPr>
    </w:p>
    <w:p w:rsidR="002A6D45" w:rsidRDefault="002A6D45" w:rsidP="002A6D45">
      <w:pPr>
        <w:rPr>
          <w:sz w:val="28"/>
          <w:szCs w:val="28"/>
        </w:rPr>
      </w:pPr>
    </w:p>
    <w:p w:rsidR="002A6D45" w:rsidRPr="0072641A" w:rsidRDefault="002A6D45" w:rsidP="002A6D45">
      <w:pPr>
        <w:rPr>
          <w:sz w:val="28"/>
          <w:szCs w:val="28"/>
        </w:rPr>
      </w:pPr>
    </w:p>
    <w:p w:rsidR="002A6D45" w:rsidRPr="0032407C" w:rsidRDefault="002A6D45" w:rsidP="002A6D45">
      <w:pPr>
        <w:rPr>
          <w:rFonts w:ascii="Times New Roman" w:hAnsi="Times New Roman" w:cs="Times New Roman"/>
          <w:b/>
          <w:sz w:val="28"/>
          <w:szCs w:val="28"/>
        </w:rPr>
      </w:pPr>
      <w:r w:rsidRPr="0072641A">
        <w:rPr>
          <w:sz w:val="28"/>
          <w:szCs w:val="28"/>
        </w:rPr>
        <w:t xml:space="preserve">                                                                 </w:t>
      </w:r>
      <w:r w:rsidRPr="0032407C">
        <w:rPr>
          <w:rFonts w:ascii="Times New Roman" w:hAnsi="Times New Roman" w:cs="Times New Roman"/>
          <w:b/>
          <w:sz w:val="28"/>
          <w:szCs w:val="28"/>
        </w:rPr>
        <w:t>Постанова</w:t>
      </w:r>
    </w:p>
    <w:p w:rsidR="002A6D45" w:rsidRPr="0032407C" w:rsidRDefault="002A6D45" w:rsidP="002A6D45">
      <w:pPr>
        <w:jc w:val="center"/>
        <w:rPr>
          <w:rFonts w:ascii="Times New Roman" w:hAnsi="Times New Roman" w:cs="Times New Roman"/>
          <w:b/>
          <w:sz w:val="28"/>
          <w:szCs w:val="28"/>
        </w:rPr>
      </w:pPr>
      <w:r w:rsidRPr="0032407C">
        <w:rPr>
          <w:rFonts w:ascii="Times New Roman" w:hAnsi="Times New Roman" w:cs="Times New Roman"/>
          <w:b/>
          <w:sz w:val="28"/>
          <w:szCs w:val="28"/>
        </w:rPr>
        <w:t>профспілкового комітету   (або   іншого   органу,   уповноваженого</w:t>
      </w:r>
      <w:r>
        <w:rPr>
          <w:rFonts w:ascii="Times New Roman" w:hAnsi="Times New Roman" w:cs="Times New Roman"/>
          <w:b/>
          <w:sz w:val="28"/>
          <w:szCs w:val="28"/>
        </w:rPr>
        <w:t xml:space="preserve"> </w:t>
      </w:r>
      <w:r w:rsidRPr="0032407C">
        <w:rPr>
          <w:rFonts w:ascii="Times New Roman" w:hAnsi="Times New Roman" w:cs="Times New Roman"/>
          <w:b/>
          <w:sz w:val="28"/>
          <w:szCs w:val="28"/>
        </w:rPr>
        <w:t>представляти інтереси найманих працівників)  дочірнього підприємства «Козятинський райагроліс» ВОКСЛП «Віноблагроліс»</w:t>
      </w:r>
    </w:p>
    <w:p w:rsidR="002A6D45" w:rsidRPr="0032407C" w:rsidRDefault="002A6D45" w:rsidP="002A6D45">
      <w:pPr>
        <w:rPr>
          <w:rFonts w:ascii="Times New Roman" w:hAnsi="Times New Roman" w:cs="Times New Roman"/>
          <w:sz w:val="28"/>
          <w:szCs w:val="28"/>
        </w:rPr>
      </w:pPr>
      <w:r w:rsidRPr="0032407C">
        <w:rPr>
          <w:rFonts w:ascii="Times New Roman" w:hAnsi="Times New Roman" w:cs="Times New Roman"/>
          <w:sz w:val="28"/>
          <w:szCs w:val="28"/>
        </w:rPr>
        <w:t xml:space="preserve">від  </w:t>
      </w:r>
      <w:r>
        <w:rPr>
          <w:rFonts w:ascii="Times New Roman" w:hAnsi="Times New Roman" w:cs="Times New Roman"/>
          <w:sz w:val="28"/>
          <w:szCs w:val="28"/>
          <w:u w:val="single"/>
        </w:rPr>
        <w:t>07</w:t>
      </w:r>
      <w:r w:rsidRPr="0032407C">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липня </w:t>
      </w:r>
      <w:r w:rsidRPr="0032407C">
        <w:rPr>
          <w:rFonts w:ascii="Times New Roman" w:hAnsi="Times New Roman" w:cs="Times New Roman"/>
          <w:sz w:val="28"/>
          <w:szCs w:val="28"/>
          <w:u w:val="single"/>
        </w:rPr>
        <w:t>202</w:t>
      </w:r>
      <w:r>
        <w:rPr>
          <w:rFonts w:ascii="Times New Roman" w:hAnsi="Times New Roman" w:cs="Times New Roman"/>
          <w:sz w:val="28"/>
          <w:szCs w:val="28"/>
          <w:u w:val="single"/>
        </w:rPr>
        <w:t>5</w:t>
      </w:r>
      <w:r w:rsidRPr="0032407C">
        <w:rPr>
          <w:rFonts w:ascii="Times New Roman" w:hAnsi="Times New Roman" w:cs="Times New Roman"/>
          <w:sz w:val="28"/>
          <w:szCs w:val="28"/>
          <w:u w:val="single"/>
        </w:rPr>
        <w:t>р.</w:t>
      </w:r>
      <w:r w:rsidRPr="0032407C">
        <w:rPr>
          <w:rFonts w:ascii="Times New Roman" w:hAnsi="Times New Roman" w:cs="Times New Roman"/>
          <w:sz w:val="28"/>
          <w:szCs w:val="28"/>
        </w:rPr>
        <w:t xml:space="preserve">         </w:t>
      </w:r>
    </w:p>
    <w:p w:rsidR="002A6D45" w:rsidRPr="00420F87" w:rsidRDefault="002A6D45" w:rsidP="002A6D45">
      <w:pPr>
        <w:rPr>
          <w:rFonts w:ascii="Times New Roman" w:hAnsi="Times New Roman" w:cs="Times New Roman"/>
          <w:b/>
          <w:bCs/>
          <w:sz w:val="28"/>
          <w:szCs w:val="28"/>
        </w:rPr>
      </w:pPr>
      <w:r w:rsidRPr="00420F87">
        <w:rPr>
          <w:rFonts w:ascii="Times New Roman" w:hAnsi="Times New Roman" w:cs="Times New Roman"/>
          <w:b/>
          <w:bCs/>
          <w:sz w:val="28"/>
          <w:szCs w:val="28"/>
        </w:rPr>
        <w:t>Про створення примирної комісії</w:t>
      </w:r>
    </w:p>
    <w:p w:rsidR="002A6D45" w:rsidRPr="0032407C" w:rsidRDefault="002A6D45" w:rsidP="002A6D45">
      <w:pPr>
        <w:rPr>
          <w:rFonts w:ascii="Times New Roman" w:hAnsi="Times New Roman" w:cs="Times New Roman"/>
          <w:sz w:val="28"/>
          <w:szCs w:val="28"/>
        </w:rPr>
      </w:pPr>
      <w:r w:rsidRPr="0032407C">
        <w:rPr>
          <w:rFonts w:ascii="Times New Roman" w:hAnsi="Times New Roman" w:cs="Times New Roman"/>
          <w:sz w:val="28"/>
          <w:szCs w:val="28"/>
        </w:rPr>
        <w:t>У зв'язку з  необхідністю  вирішення  колективного  трудового</w:t>
      </w:r>
      <w:r>
        <w:rPr>
          <w:rFonts w:ascii="Times New Roman" w:hAnsi="Times New Roman" w:cs="Times New Roman"/>
          <w:sz w:val="28"/>
          <w:szCs w:val="28"/>
        </w:rPr>
        <w:t xml:space="preserve"> </w:t>
      </w:r>
      <w:r w:rsidRPr="0032407C">
        <w:rPr>
          <w:rFonts w:ascii="Times New Roman" w:hAnsi="Times New Roman" w:cs="Times New Roman"/>
          <w:sz w:val="28"/>
          <w:szCs w:val="28"/>
        </w:rPr>
        <w:t>спору  і використання для цього примирних процедур у відповідності</w:t>
      </w:r>
      <w:r>
        <w:rPr>
          <w:rFonts w:ascii="Times New Roman" w:hAnsi="Times New Roman" w:cs="Times New Roman"/>
          <w:sz w:val="28"/>
          <w:szCs w:val="28"/>
        </w:rPr>
        <w:t xml:space="preserve"> </w:t>
      </w:r>
      <w:r w:rsidRPr="0032407C">
        <w:rPr>
          <w:rFonts w:ascii="Times New Roman" w:hAnsi="Times New Roman" w:cs="Times New Roman"/>
          <w:sz w:val="28"/>
          <w:szCs w:val="28"/>
        </w:rPr>
        <w:t>із статтею 8 Закону України  "Про  порядок  вирішення  колективних</w:t>
      </w:r>
      <w:r>
        <w:rPr>
          <w:rFonts w:ascii="Times New Roman" w:hAnsi="Times New Roman" w:cs="Times New Roman"/>
          <w:sz w:val="28"/>
          <w:szCs w:val="28"/>
        </w:rPr>
        <w:t xml:space="preserve"> </w:t>
      </w:r>
      <w:r w:rsidRPr="0032407C">
        <w:rPr>
          <w:rFonts w:ascii="Times New Roman" w:hAnsi="Times New Roman" w:cs="Times New Roman"/>
          <w:sz w:val="28"/>
          <w:szCs w:val="28"/>
        </w:rPr>
        <w:t>трудових   спорів   (конфліктів)"  профспілковий  комітет  (орган,</w:t>
      </w:r>
      <w:r>
        <w:rPr>
          <w:rFonts w:ascii="Times New Roman" w:hAnsi="Times New Roman" w:cs="Times New Roman"/>
          <w:sz w:val="28"/>
          <w:szCs w:val="28"/>
        </w:rPr>
        <w:t xml:space="preserve"> </w:t>
      </w:r>
      <w:r w:rsidRPr="0032407C">
        <w:rPr>
          <w:rFonts w:ascii="Times New Roman" w:hAnsi="Times New Roman" w:cs="Times New Roman"/>
          <w:sz w:val="28"/>
          <w:szCs w:val="28"/>
        </w:rPr>
        <w:t>уповноважений   представляти   інтереси   найманих    працівників) дочірнього підприємства « Козятинський райагроліс» ВОКСЛП «Віноблагроліс»</w:t>
      </w:r>
    </w:p>
    <w:p w:rsidR="002A6D45" w:rsidRPr="00420F87" w:rsidRDefault="002A6D45" w:rsidP="002A6D45">
      <w:pPr>
        <w:rPr>
          <w:rFonts w:ascii="Times New Roman" w:hAnsi="Times New Roman" w:cs="Times New Roman"/>
          <w:b/>
          <w:bCs/>
          <w:sz w:val="28"/>
          <w:szCs w:val="28"/>
        </w:rPr>
      </w:pPr>
      <w:r w:rsidRPr="00420F87">
        <w:rPr>
          <w:rFonts w:ascii="Times New Roman" w:hAnsi="Times New Roman" w:cs="Times New Roman"/>
          <w:b/>
          <w:bCs/>
          <w:sz w:val="28"/>
          <w:szCs w:val="28"/>
        </w:rPr>
        <w:t>Постановляє:</w:t>
      </w:r>
    </w:p>
    <w:p w:rsidR="002A6D45" w:rsidRPr="00420F87" w:rsidRDefault="002A6D45" w:rsidP="002A6D45">
      <w:pPr>
        <w:rPr>
          <w:rFonts w:ascii="Times New Roman" w:hAnsi="Times New Roman" w:cs="Times New Roman"/>
          <w:sz w:val="28"/>
          <w:szCs w:val="28"/>
        </w:rPr>
      </w:pPr>
      <w:r w:rsidRPr="00420F87">
        <w:rPr>
          <w:rFonts w:ascii="Times New Roman" w:hAnsi="Times New Roman" w:cs="Times New Roman"/>
          <w:b/>
          <w:bCs/>
          <w:sz w:val="28"/>
          <w:szCs w:val="28"/>
        </w:rPr>
        <w:t xml:space="preserve">1. </w:t>
      </w:r>
      <w:r w:rsidRPr="00420F87">
        <w:rPr>
          <w:rFonts w:ascii="Times New Roman" w:hAnsi="Times New Roman" w:cs="Times New Roman"/>
          <w:sz w:val="28"/>
          <w:szCs w:val="28"/>
        </w:rPr>
        <w:t>Створити примирну комісію.</w:t>
      </w:r>
    </w:p>
    <w:p w:rsidR="002A6D45" w:rsidRPr="00420F87" w:rsidRDefault="002A6D45" w:rsidP="002A6D45">
      <w:pPr>
        <w:rPr>
          <w:rFonts w:ascii="Times New Roman" w:hAnsi="Times New Roman" w:cs="Times New Roman"/>
          <w:sz w:val="28"/>
          <w:szCs w:val="28"/>
        </w:rPr>
      </w:pPr>
      <w:r w:rsidRPr="00420F87">
        <w:rPr>
          <w:rFonts w:ascii="Times New Roman" w:hAnsi="Times New Roman" w:cs="Times New Roman"/>
          <w:b/>
          <w:bCs/>
          <w:sz w:val="28"/>
          <w:szCs w:val="28"/>
        </w:rPr>
        <w:t xml:space="preserve">2. </w:t>
      </w:r>
      <w:r w:rsidRPr="00420F87">
        <w:rPr>
          <w:rFonts w:ascii="Times New Roman" w:hAnsi="Times New Roman" w:cs="Times New Roman"/>
          <w:sz w:val="28"/>
          <w:szCs w:val="28"/>
        </w:rPr>
        <w:t>На  основі домовленості із власником або уповноваженим ним</w:t>
      </w:r>
    </w:p>
    <w:p w:rsidR="002A6D45" w:rsidRPr="0032407C" w:rsidRDefault="002A6D45" w:rsidP="002A6D45">
      <w:pPr>
        <w:rPr>
          <w:rFonts w:ascii="Times New Roman" w:hAnsi="Times New Roman" w:cs="Times New Roman"/>
          <w:sz w:val="28"/>
          <w:szCs w:val="28"/>
        </w:rPr>
      </w:pPr>
      <w:r w:rsidRPr="0032407C">
        <w:rPr>
          <w:rFonts w:ascii="Times New Roman" w:hAnsi="Times New Roman" w:cs="Times New Roman"/>
          <w:sz w:val="28"/>
          <w:szCs w:val="28"/>
        </w:rPr>
        <w:t>органом (представником) __</w:t>
      </w:r>
      <w:r w:rsidRPr="0032407C">
        <w:rPr>
          <w:rFonts w:ascii="Times New Roman" w:hAnsi="Times New Roman" w:cs="Times New Roman"/>
          <w:sz w:val="28"/>
          <w:szCs w:val="28"/>
          <w:u w:val="single"/>
        </w:rPr>
        <w:t>дочірнього підприємства «Козятинський райагроліс»</w:t>
      </w:r>
      <w:r w:rsidRPr="0032407C">
        <w:rPr>
          <w:rFonts w:ascii="Times New Roman" w:hAnsi="Times New Roman" w:cs="Times New Roman"/>
          <w:sz w:val="28"/>
          <w:szCs w:val="28"/>
        </w:rPr>
        <w:t>_</w:t>
      </w:r>
      <w:r w:rsidRPr="0032407C">
        <w:rPr>
          <w:rFonts w:ascii="Times New Roman" w:hAnsi="Times New Roman" w:cs="Times New Roman"/>
          <w:sz w:val="28"/>
          <w:szCs w:val="28"/>
          <w:u w:val="single"/>
        </w:rPr>
        <w:t>ВОКСЛП «Віноблагроліс»</w:t>
      </w:r>
      <w:r>
        <w:rPr>
          <w:rFonts w:ascii="Times New Roman" w:hAnsi="Times New Roman" w:cs="Times New Roman"/>
          <w:sz w:val="28"/>
          <w:szCs w:val="28"/>
          <w:u w:val="single"/>
        </w:rPr>
        <w:t xml:space="preserve"> </w:t>
      </w:r>
      <w:r w:rsidRPr="0032407C">
        <w:rPr>
          <w:rFonts w:ascii="Times New Roman" w:hAnsi="Times New Roman" w:cs="Times New Roman"/>
          <w:sz w:val="28"/>
          <w:szCs w:val="28"/>
        </w:rPr>
        <w:t>визначити в примирну комісію   чотирьох    представників</w:t>
      </w:r>
      <w:r>
        <w:rPr>
          <w:rFonts w:ascii="Times New Roman" w:hAnsi="Times New Roman" w:cs="Times New Roman"/>
          <w:sz w:val="28"/>
          <w:szCs w:val="28"/>
        </w:rPr>
        <w:t xml:space="preserve"> </w:t>
      </w:r>
      <w:r w:rsidRPr="0032407C">
        <w:rPr>
          <w:rFonts w:ascii="Times New Roman" w:hAnsi="Times New Roman" w:cs="Times New Roman"/>
          <w:sz w:val="28"/>
          <w:szCs w:val="28"/>
        </w:rPr>
        <w:t>профспілкового комітету   (органу,   уповноваженого   представляти</w:t>
      </w:r>
      <w:r>
        <w:rPr>
          <w:rFonts w:ascii="Times New Roman" w:hAnsi="Times New Roman" w:cs="Times New Roman"/>
          <w:sz w:val="28"/>
          <w:szCs w:val="28"/>
        </w:rPr>
        <w:t xml:space="preserve"> </w:t>
      </w:r>
      <w:r w:rsidRPr="0032407C">
        <w:rPr>
          <w:rFonts w:ascii="Times New Roman" w:hAnsi="Times New Roman" w:cs="Times New Roman"/>
          <w:sz w:val="28"/>
          <w:szCs w:val="28"/>
        </w:rPr>
        <w:t>інтереси працівників)  дочірнього підприємства «Козятинський райагроліс».</w:t>
      </w:r>
    </w:p>
    <w:p w:rsidR="002A6D45" w:rsidRPr="0032407C" w:rsidRDefault="002A6D45" w:rsidP="002A6D45">
      <w:pPr>
        <w:rPr>
          <w:rFonts w:ascii="Times New Roman" w:hAnsi="Times New Roman" w:cs="Times New Roman"/>
          <w:sz w:val="28"/>
          <w:szCs w:val="28"/>
        </w:rPr>
      </w:pPr>
      <w:r w:rsidRPr="00420F87">
        <w:rPr>
          <w:rFonts w:ascii="Times New Roman" w:hAnsi="Times New Roman" w:cs="Times New Roman"/>
          <w:b/>
          <w:bCs/>
          <w:sz w:val="28"/>
          <w:szCs w:val="28"/>
        </w:rPr>
        <w:t>3</w:t>
      </w:r>
      <w:r w:rsidRPr="0032407C">
        <w:rPr>
          <w:rFonts w:ascii="Times New Roman" w:hAnsi="Times New Roman" w:cs="Times New Roman"/>
          <w:sz w:val="28"/>
          <w:szCs w:val="28"/>
        </w:rPr>
        <w:t>. В якості представників  профспілкового  комітету  дочірнього підприємства «Козятинський райагроліс» ВОКСЛП «Віноблагроліс» (органу,</w:t>
      </w:r>
    </w:p>
    <w:p w:rsidR="002A6D45" w:rsidRPr="0032407C" w:rsidRDefault="002A6D45" w:rsidP="002A6D45">
      <w:pPr>
        <w:rPr>
          <w:rFonts w:ascii="Times New Roman" w:hAnsi="Times New Roman" w:cs="Times New Roman"/>
          <w:sz w:val="28"/>
          <w:szCs w:val="28"/>
        </w:rPr>
      </w:pPr>
      <w:r w:rsidRPr="0032407C">
        <w:rPr>
          <w:rFonts w:ascii="Times New Roman" w:hAnsi="Times New Roman" w:cs="Times New Roman"/>
          <w:sz w:val="28"/>
          <w:szCs w:val="28"/>
        </w:rPr>
        <w:t>уповноваженого представляти інтереси працівників) включити в склад</w:t>
      </w:r>
      <w:r>
        <w:rPr>
          <w:rFonts w:ascii="Times New Roman" w:hAnsi="Times New Roman" w:cs="Times New Roman"/>
          <w:sz w:val="28"/>
          <w:szCs w:val="28"/>
        </w:rPr>
        <w:t xml:space="preserve"> </w:t>
      </w:r>
      <w:r w:rsidRPr="0032407C">
        <w:rPr>
          <w:rFonts w:ascii="Times New Roman" w:hAnsi="Times New Roman" w:cs="Times New Roman"/>
          <w:sz w:val="28"/>
          <w:szCs w:val="28"/>
        </w:rPr>
        <w:t>примирної комісії:</w:t>
      </w:r>
    </w:p>
    <w:p w:rsidR="002A6D45" w:rsidRPr="007B1543" w:rsidRDefault="002A6D45" w:rsidP="002A6D45">
      <w:pPr>
        <w:rPr>
          <w:rFonts w:ascii="Times New Roman" w:hAnsi="Times New Roman" w:cs="Times New Roman"/>
          <w:u w:val="single"/>
        </w:rPr>
      </w:pPr>
      <w:r w:rsidRPr="0032407C">
        <w:rPr>
          <w:rFonts w:ascii="Times New Roman" w:hAnsi="Times New Roman" w:cs="Times New Roman"/>
          <w:sz w:val="28"/>
          <w:szCs w:val="28"/>
        </w:rPr>
        <w:t xml:space="preserve">1. </w:t>
      </w:r>
      <w:r w:rsidRPr="0032407C">
        <w:rPr>
          <w:rFonts w:ascii="Times New Roman" w:hAnsi="Times New Roman" w:cs="Times New Roman"/>
          <w:sz w:val="28"/>
          <w:szCs w:val="28"/>
          <w:u w:val="single"/>
        </w:rPr>
        <w:t xml:space="preserve">Прозорову Аллу Миколаївну </w:t>
      </w:r>
      <w:r>
        <w:rPr>
          <w:rFonts w:ascii="Times New Roman" w:hAnsi="Times New Roman" w:cs="Times New Roman"/>
          <w:sz w:val="28"/>
          <w:szCs w:val="28"/>
          <w:u w:val="single"/>
        </w:rPr>
        <w:t xml:space="preserve">                                                                                           </w:t>
      </w:r>
      <w:r w:rsidRPr="007B1543">
        <w:rPr>
          <w:rFonts w:ascii="Times New Roman" w:hAnsi="Times New Roman" w:cs="Times New Roman"/>
        </w:rPr>
        <w:t>(прізвище, ім'я та по батькові)</w:t>
      </w:r>
    </w:p>
    <w:p w:rsidR="002A6D45" w:rsidRPr="007B1543" w:rsidRDefault="002A6D45" w:rsidP="002A6D45">
      <w:pPr>
        <w:rPr>
          <w:rFonts w:ascii="Times New Roman" w:hAnsi="Times New Roman" w:cs="Times New Roman"/>
        </w:rPr>
      </w:pPr>
      <w:r w:rsidRPr="0032407C">
        <w:rPr>
          <w:rFonts w:ascii="Times New Roman" w:hAnsi="Times New Roman" w:cs="Times New Roman"/>
          <w:sz w:val="28"/>
          <w:szCs w:val="28"/>
        </w:rPr>
        <w:t xml:space="preserve">2. </w:t>
      </w:r>
      <w:r>
        <w:rPr>
          <w:rFonts w:ascii="Times New Roman" w:hAnsi="Times New Roman" w:cs="Times New Roman"/>
          <w:sz w:val="28"/>
          <w:szCs w:val="28"/>
          <w:u w:val="single"/>
        </w:rPr>
        <w:t>Байда Георгій Георгійович</w:t>
      </w:r>
      <w:r w:rsidRPr="0032407C">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sidRPr="007B1543">
        <w:rPr>
          <w:rFonts w:ascii="Times New Roman" w:hAnsi="Times New Roman" w:cs="Times New Roman"/>
        </w:rPr>
        <w:t>(прізвище, ім'я та по батькові)</w:t>
      </w:r>
    </w:p>
    <w:p w:rsidR="002A6D45" w:rsidRPr="00C95BBF" w:rsidRDefault="002A6D45" w:rsidP="002A6D45">
      <w:pPr>
        <w:rPr>
          <w:rFonts w:ascii="Times New Roman" w:hAnsi="Times New Roman" w:cs="Times New Roman"/>
          <w:sz w:val="28"/>
          <w:szCs w:val="28"/>
        </w:rPr>
      </w:pPr>
      <w:r w:rsidRPr="0032407C">
        <w:rPr>
          <w:rFonts w:ascii="Times New Roman" w:hAnsi="Times New Roman" w:cs="Times New Roman"/>
          <w:sz w:val="28"/>
          <w:szCs w:val="28"/>
        </w:rPr>
        <w:t xml:space="preserve">3. </w:t>
      </w:r>
      <w:r w:rsidRPr="0032407C">
        <w:rPr>
          <w:rFonts w:ascii="Times New Roman" w:hAnsi="Times New Roman" w:cs="Times New Roman"/>
          <w:sz w:val="28"/>
          <w:szCs w:val="28"/>
          <w:u w:val="single"/>
        </w:rPr>
        <w:t>Лисюк Олександр Павлович</w:t>
      </w:r>
      <w:r>
        <w:rPr>
          <w:rFonts w:ascii="Times New Roman" w:hAnsi="Times New Roman" w:cs="Times New Roman"/>
          <w:sz w:val="28"/>
          <w:szCs w:val="28"/>
        </w:rPr>
        <w:t xml:space="preserve">                                                                                                         </w:t>
      </w:r>
      <w:r w:rsidRPr="007B1543">
        <w:rPr>
          <w:rFonts w:ascii="Times New Roman" w:hAnsi="Times New Roman" w:cs="Times New Roman"/>
        </w:rPr>
        <w:t>(</w:t>
      </w:r>
      <w:r>
        <w:rPr>
          <w:rFonts w:ascii="Times New Roman" w:hAnsi="Times New Roman" w:cs="Times New Roman"/>
        </w:rPr>
        <w:t xml:space="preserve">   </w:t>
      </w:r>
      <w:r w:rsidRPr="007B1543">
        <w:rPr>
          <w:rFonts w:ascii="Times New Roman" w:hAnsi="Times New Roman" w:cs="Times New Roman"/>
        </w:rPr>
        <w:t>прізвище, ім'я та по батькові)</w:t>
      </w:r>
    </w:p>
    <w:p w:rsidR="002A6D45" w:rsidRPr="00420F87" w:rsidRDefault="002A6D45" w:rsidP="002A6D45">
      <w:pPr>
        <w:rPr>
          <w:rFonts w:ascii="Times New Roman" w:hAnsi="Times New Roman" w:cs="Times New Roman"/>
          <w:b/>
          <w:sz w:val="24"/>
          <w:szCs w:val="24"/>
          <w:u w:val="single"/>
        </w:rPr>
      </w:pPr>
      <w:r>
        <w:rPr>
          <w:rFonts w:ascii="Times New Roman" w:hAnsi="Times New Roman" w:cs="Times New Roman"/>
          <w:b/>
          <w:sz w:val="28"/>
          <w:szCs w:val="28"/>
        </w:rPr>
        <w:t>Г</w:t>
      </w:r>
      <w:r w:rsidRPr="0032407C">
        <w:rPr>
          <w:rFonts w:ascii="Times New Roman" w:hAnsi="Times New Roman" w:cs="Times New Roman"/>
          <w:b/>
          <w:sz w:val="28"/>
          <w:szCs w:val="28"/>
        </w:rPr>
        <w:t>олова первинної профспілкової</w:t>
      </w:r>
      <w:r>
        <w:rPr>
          <w:rFonts w:ascii="Times New Roman" w:hAnsi="Times New Roman" w:cs="Times New Roman"/>
          <w:b/>
          <w:sz w:val="28"/>
          <w:szCs w:val="28"/>
        </w:rPr>
        <w:t xml:space="preserve"> </w:t>
      </w:r>
      <w:r w:rsidRPr="0032407C">
        <w:rPr>
          <w:rFonts w:ascii="Times New Roman" w:hAnsi="Times New Roman" w:cs="Times New Roman"/>
          <w:b/>
          <w:sz w:val="28"/>
          <w:szCs w:val="28"/>
        </w:rPr>
        <w:t>організації</w:t>
      </w:r>
      <w:r>
        <w:rPr>
          <w:rFonts w:ascii="Times New Roman" w:hAnsi="Times New Roman" w:cs="Times New Roman"/>
          <w:b/>
          <w:sz w:val="28"/>
          <w:szCs w:val="28"/>
        </w:rPr>
        <w:t xml:space="preserve">                        </w:t>
      </w:r>
      <w:r w:rsidRPr="00C95BBF">
        <w:rPr>
          <w:rFonts w:ascii="Times New Roman" w:hAnsi="Times New Roman" w:cs="Times New Roman"/>
          <w:b/>
          <w:sz w:val="28"/>
          <w:szCs w:val="28"/>
          <w:u w:val="single"/>
        </w:rPr>
        <w:t xml:space="preserve"> </w:t>
      </w:r>
      <w:r>
        <w:rPr>
          <w:rFonts w:ascii="Times New Roman" w:hAnsi="Times New Roman" w:cs="Times New Roman"/>
          <w:b/>
          <w:sz w:val="28"/>
          <w:szCs w:val="28"/>
          <w:u w:val="single"/>
        </w:rPr>
        <w:t xml:space="preserve">               </w:t>
      </w:r>
      <w:r w:rsidRPr="0032407C">
        <w:rPr>
          <w:rFonts w:ascii="Times New Roman" w:hAnsi="Times New Roman" w:cs="Times New Roman"/>
          <w:b/>
          <w:sz w:val="28"/>
          <w:szCs w:val="28"/>
          <w:u w:val="single"/>
        </w:rPr>
        <w:t>Колесник М.С.</w:t>
      </w:r>
      <w:r>
        <w:rPr>
          <w:rFonts w:ascii="Times New Roman" w:hAnsi="Times New Roman" w:cs="Times New Roman"/>
          <w:b/>
          <w:sz w:val="28"/>
          <w:szCs w:val="28"/>
          <w:u w:val="single"/>
        </w:rPr>
        <w:t xml:space="preserve">                                                         </w:t>
      </w:r>
      <w:r w:rsidRPr="00420F87">
        <w:rPr>
          <w:rFonts w:ascii="Times New Roman" w:hAnsi="Times New Roman" w:cs="Times New Roman"/>
          <w:b/>
          <w:sz w:val="24"/>
          <w:szCs w:val="24"/>
        </w:rPr>
        <w:t xml:space="preserve">(керівник органу, уповноваженого </w:t>
      </w:r>
      <w:r w:rsidRPr="0032407C">
        <w:rPr>
          <w:rFonts w:ascii="Times New Roman" w:hAnsi="Times New Roman" w:cs="Times New Roman"/>
          <w:b/>
          <w:sz w:val="28"/>
          <w:szCs w:val="28"/>
        </w:rPr>
        <w:t xml:space="preserve">                            </w:t>
      </w:r>
      <w:r w:rsidRPr="00C95BBF">
        <w:rPr>
          <w:rFonts w:ascii="Times New Roman" w:hAnsi="Times New Roman" w:cs="Times New Roman"/>
          <w:b/>
          <w:sz w:val="24"/>
          <w:szCs w:val="24"/>
        </w:rPr>
        <w:t>(підпис)</w:t>
      </w:r>
      <w:r w:rsidRPr="0032407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95BBF">
        <w:rPr>
          <w:rFonts w:ascii="Times New Roman" w:hAnsi="Times New Roman" w:cs="Times New Roman"/>
          <w:b/>
          <w:sz w:val="24"/>
          <w:szCs w:val="24"/>
        </w:rPr>
        <w:t>представляти</w:t>
      </w:r>
      <w:r w:rsidRPr="0032407C">
        <w:rPr>
          <w:rFonts w:ascii="Times New Roman" w:hAnsi="Times New Roman" w:cs="Times New Roman"/>
          <w:b/>
          <w:sz w:val="28"/>
          <w:szCs w:val="28"/>
        </w:rPr>
        <w:t xml:space="preserve"> </w:t>
      </w:r>
      <w:r w:rsidRPr="00420F87">
        <w:rPr>
          <w:rFonts w:ascii="Times New Roman" w:hAnsi="Times New Roman" w:cs="Times New Roman"/>
          <w:b/>
          <w:sz w:val="24"/>
          <w:szCs w:val="24"/>
        </w:rPr>
        <w:t>інтереси працівників</w:t>
      </w:r>
      <w:r>
        <w:rPr>
          <w:rFonts w:ascii="Times New Roman" w:hAnsi="Times New Roman" w:cs="Times New Roman"/>
          <w:b/>
          <w:sz w:val="24"/>
          <w:szCs w:val="24"/>
        </w:rPr>
        <w:t>)</w:t>
      </w:r>
    </w:p>
    <w:p w:rsidR="002A6D45" w:rsidRPr="0032407C" w:rsidRDefault="002A6D45" w:rsidP="002A6D45">
      <w:pPr>
        <w:rPr>
          <w:rFonts w:ascii="Times New Roman" w:hAnsi="Times New Roman" w:cs="Times New Roman"/>
          <w:sz w:val="28"/>
          <w:szCs w:val="28"/>
        </w:rPr>
      </w:pPr>
    </w:p>
    <w:p w:rsidR="002A6D45" w:rsidRPr="008F7CD1" w:rsidRDefault="002A6D45" w:rsidP="002A6D45">
      <w:pPr>
        <w:shd w:val="clear" w:color="auto" w:fill="FFFFFF"/>
        <w:ind w:hanging="180"/>
        <w:jc w:val="right"/>
        <w:rPr>
          <w:rFonts w:ascii="Times New Roman" w:hAnsi="Times New Roman" w:cs="Times New Roman"/>
          <w:i/>
          <w:iCs/>
          <w:color w:val="000000"/>
          <w:spacing w:val="-3"/>
          <w:sz w:val="26"/>
          <w:szCs w:val="26"/>
        </w:rPr>
      </w:pPr>
      <w:r w:rsidRPr="008F7CD1">
        <w:rPr>
          <w:rFonts w:ascii="Times New Roman" w:hAnsi="Times New Roman" w:cs="Times New Roman"/>
          <w:i/>
          <w:iCs/>
          <w:color w:val="000000"/>
          <w:spacing w:val="-3"/>
          <w:sz w:val="26"/>
          <w:szCs w:val="26"/>
        </w:rPr>
        <w:t>Додаток №12</w:t>
      </w:r>
    </w:p>
    <w:p w:rsidR="002A6D45" w:rsidRPr="008F7CD1" w:rsidRDefault="002A6D45" w:rsidP="002A6D45">
      <w:pPr>
        <w:shd w:val="clear" w:color="auto" w:fill="FFFFFF"/>
        <w:ind w:hanging="180"/>
        <w:jc w:val="right"/>
        <w:rPr>
          <w:rFonts w:ascii="Times New Roman" w:hAnsi="Times New Roman" w:cs="Times New Roman"/>
        </w:rPr>
      </w:pPr>
      <w:r w:rsidRPr="008F7CD1">
        <w:rPr>
          <w:rFonts w:ascii="Times New Roman" w:hAnsi="Times New Roman" w:cs="Times New Roman"/>
          <w:i/>
          <w:iCs/>
          <w:color w:val="000000"/>
          <w:spacing w:val="-9"/>
          <w:sz w:val="26"/>
          <w:szCs w:val="26"/>
        </w:rPr>
        <w:t xml:space="preserve"> до колдоговору</w:t>
      </w:r>
      <w:r w:rsidRPr="008F7CD1">
        <w:rPr>
          <w:rFonts w:ascii="Times New Roman" w:hAnsi="Times New Roman" w:cs="Times New Roman"/>
        </w:rPr>
        <w:t xml:space="preserve">     </w:t>
      </w:r>
    </w:p>
    <w:p w:rsidR="002A6D45" w:rsidRPr="00F740F8" w:rsidRDefault="002A6D45" w:rsidP="002A6D45">
      <w:pPr>
        <w:shd w:val="clear" w:color="auto" w:fill="FFFFFF"/>
        <w:ind w:hanging="180"/>
        <w:jc w:val="center"/>
        <w:rPr>
          <w:b/>
          <w:i/>
          <w:iCs/>
          <w:color w:val="000000"/>
          <w:spacing w:val="10"/>
          <w:sz w:val="28"/>
          <w:szCs w:val="28"/>
        </w:rPr>
      </w:pPr>
      <w:r>
        <w:rPr>
          <w:b/>
          <w:i/>
          <w:iCs/>
          <w:color w:val="000000"/>
          <w:spacing w:val="10"/>
          <w:sz w:val="28"/>
          <w:szCs w:val="28"/>
        </w:rPr>
        <w:t xml:space="preserve">   </w:t>
      </w:r>
    </w:p>
    <w:p w:rsidR="002A6D45" w:rsidRDefault="002A6D45" w:rsidP="002A6D45">
      <w:pPr>
        <w:pStyle w:val="a8"/>
        <w:spacing w:after="0"/>
        <w:ind w:right="-284"/>
        <w:rPr>
          <w:b/>
          <w:sz w:val="28"/>
          <w:szCs w:val="28"/>
          <w:lang w:val="uk-UA"/>
        </w:rPr>
      </w:pPr>
      <w:r w:rsidRPr="00FF1FF4">
        <w:rPr>
          <w:b/>
          <w:sz w:val="28"/>
          <w:szCs w:val="28"/>
          <w:lang w:val="uk-UA"/>
        </w:rPr>
        <w:t xml:space="preserve">      </w:t>
      </w:r>
      <w:r>
        <w:rPr>
          <w:b/>
          <w:sz w:val="28"/>
          <w:szCs w:val="28"/>
          <w:lang w:val="uk-UA"/>
        </w:rPr>
        <w:t>«ПОГОДЖЕНО»                                                  «ЗАТВЕРДЖЕНО»</w:t>
      </w:r>
    </w:p>
    <w:p w:rsidR="002A6D45" w:rsidRDefault="002A6D45" w:rsidP="002A6D45">
      <w:pPr>
        <w:pStyle w:val="a8"/>
        <w:spacing w:after="0"/>
        <w:ind w:right="-284"/>
        <w:rPr>
          <w:b/>
          <w:sz w:val="28"/>
          <w:szCs w:val="28"/>
          <w:lang w:val="uk-UA"/>
        </w:rPr>
      </w:pPr>
      <w:r w:rsidRPr="0031068E">
        <w:rPr>
          <w:b/>
          <w:sz w:val="28"/>
          <w:szCs w:val="28"/>
          <w:lang w:val="uk-UA"/>
        </w:rPr>
        <w:t>Голова</w:t>
      </w:r>
      <w:r>
        <w:rPr>
          <w:b/>
          <w:sz w:val="28"/>
          <w:szCs w:val="28"/>
          <w:lang w:val="uk-UA"/>
        </w:rPr>
        <w:t xml:space="preserve"> профспілкової організації                      Директор «ДП Козятинський</w:t>
      </w:r>
    </w:p>
    <w:p w:rsidR="002A6D45" w:rsidRDefault="002A6D45" w:rsidP="002A6D45">
      <w:pPr>
        <w:pStyle w:val="a8"/>
        <w:spacing w:after="0"/>
        <w:ind w:right="-284"/>
        <w:rPr>
          <w:b/>
          <w:sz w:val="28"/>
          <w:szCs w:val="28"/>
          <w:lang w:val="uk-UA"/>
        </w:rPr>
      </w:pPr>
      <w:r>
        <w:rPr>
          <w:b/>
          <w:sz w:val="28"/>
          <w:szCs w:val="28"/>
          <w:lang w:val="uk-UA"/>
        </w:rPr>
        <w:t xml:space="preserve">ДП «Козятинський райагроліс»                          райагроліс» </w:t>
      </w:r>
    </w:p>
    <w:p w:rsidR="002A6D45" w:rsidRDefault="002A6D45" w:rsidP="002A6D45">
      <w:pPr>
        <w:pStyle w:val="a8"/>
        <w:tabs>
          <w:tab w:val="left" w:pos="5955"/>
        </w:tabs>
        <w:spacing w:after="0"/>
        <w:ind w:right="-284"/>
        <w:rPr>
          <w:b/>
          <w:sz w:val="28"/>
          <w:szCs w:val="28"/>
          <w:lang w:val="uk-UA"/>
        </w:rPr>
      </w:pPr>
      <w:r>
        <w:rPr>
          <w:b/>
          <w:sz w:val="28"/>
          <w:szCs w:val="28"/>
          <w:lang w:val="uk-UA"/>
        </w:rPr>
        <w:t>ВОКСЛП «Віноблагроліс»                                   ВОКСЛП «Віноблагроліс»</w:t>
      </w:r>
    </w:p>
    <w:p w:rsidR="002A6D45" w:rsidRPr="0031068E" w:rsidRDefault="002A6D45" w:rsidP="002A6D45">
      <w:pPr>
        <w:pStyle w:val="a8"/>
        <w:tabs>
          <w:tab w:val="left" w:pos="5955"/>
        </w:tabs>
        <w:spacing w:after="0"/>
        <w:ind w:right="-284"/>
        <w:rPr>
          <w:b/>
          <w:sz w:val="28"/>
          <w:szCs w:val="28"/>
          <w:lang w:val="uk-UA"/>
        </w:rPr>
      </w:pPr>
      <w:r>
        <w:rPr>
          <w:b/>
          <w:sz w:val="28"/>
          <w:szCs w:val="28"/>
          <w:lang w:val="uk-UA"/>
        </w:rPr>
        <w:t>___________________________                             _________________________</w:t>
      </w:r>
    </w:p>
    <w:p w:rsidR="002A6D45" w:rsidRDefault="002A6D45" w:rsidP="002A6D45">
      <w:pPr>
        <w:pStyle w:val="a8"/>
        <w:spacing w:after="0"/>
        <w:rPr>
          <w:b/>
          <w:sz w:val="28"/>
          <w:szCs w:val="28"/>
          <w:lang w:val="uk-UA"/>
        </w:rPr>
      </w:pPr>
    </w:p>
    <w:p w:rsidR="002A6D45" w:rsidRPr="006F29E6" w:rsidRDefault="002A6D45" w:rsidP="002A6D45">
      <w:pPr>
        <w:shd w:val="clear" w:color="auto" w:fill="FFFFFF"/>
        <w:ind w:hanging="180"/>
        <w:rPr>
          <w:i/>
          <w:iCs/>
          <w:color w:val="000000"/>
          <w:spacing w:val="5"/>
          <w:sz w:val="24"/>
          <w:szCs w:val="24"/>
        </w:rPr>
      </w:pPr>
      <w:r>
        <w:rPr>
          <w:iCs/>
          <w:color w:val="000000"/>
          <w:spacing w:val="5"/>
          <w:sz w:val="24"/>
          <w:szCs w:val="24"/>
        </w:rPr>
        <w:t xml:space="preserve">                                                                                                                            </w:t>
      </w:r>
      <w:r>
        <w:rPr>
          <w:i/>
          <w:iCs/>
          <w:color w:val="000000"/>
          <w:spacing w:val="5"/>
          <w:sz w:val="24"/>
          <w:szCs w:val="24"/>
        </w:rPr>
        <w:t xml:space="preserve">  </w:t>
      </w:r>
    </w:p>
    <w:p w:rsidR="002A6D45" w:rsidRDefault="002A6D45" w:rsidP="002A6D45">
      <w:pPr>
        <w:shd w:val="clear" w:color="auto" w:fill="FFFFFF"/>
        <w:ind w:hanging="180"/>
        <w:jc w:val="center"/>
        <w:rPr>
          <w:b/>
          <w:i/>
          <w:iCs/>
          <w:color w:val="000000"/>
          <w:spacing w:val="10"/>
          <w:sz w:val="28"/>
          <w:szCs w:val="28"/>
        </w:rPr>
      </w:pPr>
    </w:p>
    <w:p w:rsidR="002A6D45" w:rsidRDefault="002A6D45" w:rsidP="002A6D45">
      <w:pPr>
        <w:pStyle w:val="a8"/>
        <w:tabs>
          <w:tab w:val="left" w:pos="2835"/>
          <w:tab w:val="center" w:pos="4677"/>
        </w:tabs>
        <w:spacing w:after="0"/>
        <w:jc w:val="center"/>
        <w:rPr>
          <w:b/>
          <w:sz w:val="28"/>
          <w:szCs w:val="28"/>
          <w:lang w:val="uk-UA"/>
        </w:rPr>
      </w:pPr>
      <w:r>
        <w:rPr>
          <w:b/>
          <w:sz w:val="28"/>
          <w:szCs w:val="28"/>
          <w:lang w:val="uk-UA"/>
        </w:rPr>
        <w:t>ПОЛОЖЕННЯ</w:t>
      </w:r>
    </w:p>
    <w:p w:rsidR="002A6D45" w:rsidRDefault="002A6D45" w:rsidP="002A6D45">
      <w:pPr>
        <w:pStyle w:val="a8"/>
        <w:tabs>
          <w:tab w:val="left" w:pos="2835"/>
          <w:tab w:val="center" w:pos="4677"/>
        </w:tabs>
        <w:spacing w:after="0"/>
        <w:jc w:val="center"/>
        <w:rPr>
          <w:b/>
          <w:sz w:val="28"/>
          <w:szCs w:val="28"/>
          <w:lang w:val="uk-UA"/>
        </w:rPr>
      </w:pPr>
      <w:r>
        <w:rPr>
          <w:b/>
          <w:sz w:val="28"/>
          <w:szCs w:val="28"/>
          <w:lang w:val="uk-UA"/>
        </w:rPr>
        <w:t xml:space="preserve">про преміювання працівників   </w:t>
      </w:r>
    </w:p>
    <w:p w:rsidR="002A6D45" w:rsidRDefault="002A6D45" w:rsidP="002A6D45">
      <w:pPr>
        <w:pStyle w:val="a8"/>
        <w:tabs>
          <w:tab w:val="left" w:pos="2835"/>
          <w:tab w:val="center" w:pos="4677"/>
        </w:tabs>
        <w:spacing w:after="0"/>
        <w:jc w:val="center"/>
        <w:rPr>
          <w:b/>
          <w:sz w:val="28"/>
          <w:szCs w:val="28"/>
        </w:rPr>
      </w:pPr>
      <w:r>
        <w:rPr>
          <w:b/>
          <w:sz w:val="28"/>
          <w:szCs w:val="28"/>
          <w:lang w:val="uk-UA"/>
        </w:rPr>
        <w:t>ДП « Козятинський райагроліс» ВОКСЛП «Віноблагроліс»</w:t>
      </w:r>
    </w:p>
    <w:p w:rsidR="002A6D45" w:rsidRDefault="002A6D45" w:rsidP="002A6D45">
      <w:pPr>
        <w:pStyle w:val="a8"/>
        <w:spacing w:after="0"/>
        <w:jc w:val="both"/>
        <w:rPr>
          <w:b/>
          <w:bCs/>
          <w:sz w:val="28"/>
          <w:szCs w:val="28"/>
          <w:lang w:val="uk-UA"/>
        </w:rPr>
      </w:pPr>
    </w:p>
    <w:p w:rsidR="002A6D45" w:rsidRDefault="002A6D45" w:rsidP="002A6D45">
      <w:pPr>
        <w:pStyle w:val="a8"/>
        <w:spacing w:after="0"/>
        <w:rPr>
          <w:sz w:val="28"/>
          <w:szCs w:val="28"/>
        </w:rPr>
      </w:pPr>
    </w:p>
    <w:p w:rsidR="002A6D45" w:rsidRDefault="002A6D45" w:rsidP="002A6D45">
      <w:pPr>
        <w:pStyle w:val="a8"/>
        <w:numPr>
          <w:ilvl w:val="0"/>
          <w:numId w:val="77"/>
        </w:numPr>
        <w:spacing w:after="0" w:line="240" w:lineRule="auto"/>
        <w:rPr>
          <w:b/>
          <w:sz w:val="28"/>
          <w:szCs w:val="28"/>
          <w:lang w:val="uk-UA"/>
        </w:rPr>
      </w:pPr>
      <w:r>
        <w:rPr>
          <w:b/>
          <w:sz w:val="28"/>
          <w:szCs w:val="28"/>
          <w:lang w:val="uk-UA"/>
        </w:rPr>
        <w:t xml:space="preserve">Загальні положення </w:t>
      </w:r>
    </w:p>
    <w:p w:rsidR="002A6D45" w:rsidRDefault="002A6D45" w:rsidP="002A6D45">
      <w:pPr>
        <w:pStyle w:val="a8"/>
        <w:spacing w:after="0"/>
        <w:ind w:left="3585"/>
        <w:rPr>
          <w:b/>
          <w:sz w:val="28"/>
          <w:szCs w:val="28"/>
          <w:lang w:val="en-US"/>
        </w:rPr>
      </w:pPr>
    </w:p>
    <w:p w:rsidR="002A6D45" w:rsidRPr="00D2541F" w:rsidRDefault="002A6D45" w:rsidP="002A6D45">
      <w:pPr>
        <w:jc w:val="both"/>
        <w:rPr>
          <w:rFonts w:ascii="Times New Roman" w:hAnsi="Times New Roman" w:cs="Times New Roman"/>
          <w:sz w:val="28"/>
          <w:lang w:val="en-US"/>
        </w:rPr>
      </w:pPr>
      <w:r w:rsidRPr="00D2541F">
        <w:rPr>
          <w:rFonts w:ascii="Times New Roman" w:hAnsi="Times New Roman" w:cs="Times New Roman"/>
          <w:b/>
          <w:sz w:val="28"/>
          <w:lang w:val="en-US"/>
        </w:rPr>
        <w:t>1.1.</w:t>
      </w:r>
      <w:r w:rsidRPr="00D2541F">
        <w:rPr>
          <w:rFonts w:ascii="Times New Roman" w:hAnsi="Times New Roman" w:cs="Times New Roman"/>
          <w:sz w:val="28"/>
          <w:lang w:val="en-US"/>
        </w:rPr>
        <w:t xml:space="preserve"> </w:t>
      </w:r>
      <w:r w:rsidRPr="008F7CD1">
        <w:rPr>
          <w:rFonts w:ascii="Times New Roman" w:hAnsi="Times New Roman" w:cs="Times New Roman"/>
          <w:sz w:val="28"/>
        </w:rPr>
        <w:t>Преміювання</w:t>
      </w:r>
      <w:r w:rsidRPr="00D2541F">
        <w:rPr>
          <w:rFonts w:ascii="Times New Roman" w:hAnsi="Times New Roman" w:cs="Times New Roman"/>
          <w:sz w:val="28"/>
          <w:lang w:val="en-US"/>
        </w:rPr>
        <w:t xml:space="preserve"> </w:t>
      </w:r>
      <w:r w:rsidRPr="008F7CD1">
        <w:rPr>
          <w:rFonts w:ascii="Times New Roman" w:hAnsi="Times New Roman" w:cs="Times New Roman"/>
          <w:sz w:val="28"/>
        </w:rPr>
        <w:t>за</w:t>
      </w:r>
      <w:r w:rsidRPr="00D2541F">
        <w:rPr>
          <w:rFonts w:ascii="Times New Roman" w:hAnsi="Times New Roman" w:cs="Times New Roman"/>
          <w:sz w:val="28"/>
          <w:lang w:val="en-US"/>
        </w:rPr>
        <w:t xml:space="preserve"> </w:t>
      </w:r>
      <w:r w:rsidRPr="008F7CD1">
        <w:rPr>
          <w:rFonts w:ascii="Times New Roman" w:hAnsi="Times New Roman" w:cs="Times New Roman"/>
          <w:sz w:val="28"/>
        </w:rPr>
        <w:t>поточні</w:t>
      </w:r>
      <w:r w:rsidRPr="00D2541F">
        <w:rPr>
          <w:rFonts w:ascii="Times New Roman" w:hAnsi="Times New Roman" w:cs="Times New Roman"/>
          <w:sz w:val="28"/>
          <w:lang w:val="en-US"/>
        </w:rPr>
        <w:t xml:space="preserve"> </w:t>
      </w:r>
      <w:r w:rsidRPr="008F7CD1">
        <w:rPr>
          <w:rFonts w:ascii="Times New Roman" w:hAnsi="Times New Roman" w:cs="Times New Roman"/>
          <w:sz w:val="28"/>
        </w:rPr>
        <w:t>результати</w:t>
      </w:r>
      <w:r w:rsidRPr="00D2541F">
        <w:rPr>
          <w:rFonts w:ascii="Times New Roman" w:hAnsi="Times New Roman" w:cs="Times New Roman"/>
          <w:sz w:val="28"/>
          <w:lang w:val="en-US"/>
        </w:rPr>
        <w:t xml:space="preserve"> </w:t>
      </w:r>
      <w:r w:rsidRPr="008F7CD1">
        <w:rPr>
          <w:rFonts w:ascii="Times New Roman" w:hAnsi="Times New Roman" w:cs="Times New Roman"/>
          <w:sz w:val="28"/>
        </w:rPr>
        <w:t>по</w:t>
      </w:r>
      <w:r w:rsidRPr="00D2541F">
        <w:rPr>
          <w:rFonts w:ascii="Times New Roman" w:hAnsi="Times New Roman" w:cs="Times New Roman"/>
          <w:sz w:val="28"/>
          <w:lang w:val="en-US"/>
        </w:rPr>
        <w:t xml:space="preserve"> </w:t>
      </w:r>
      <w:r w:rsidRPr="008F7CD1">
        <w:rPr>
          <w:rFonts w:ascii="Times New Roman" w:hAnsi="Times New Roman" w:cs="Times New Roman"/>
          <w:sz w:val="28"/>
        </w:rPr>
        <w:t>підсумкам</w:t>
      </w:r>
      <w:r w:rsidRPr="00D2541F">
        <w:rPr>
          <w:rFonts w:ascii="Times New Roman" w:hAnsi="Times New Roman" w:cs="Times New Roman"/>
          <w:sz w:val="28"/>
          <w:lang w:val="en-US"/>
        </w:rPr>
        <w:t xml:space="preserve"> </w:t>
      </w:r>
      <w:r w:rsidRPr="008F7CD1">
        <w:rPr>
          <w:rFonts w:ascii="Times New Roman" w:hAnsi="Times New Roman" w:cs="Times New Roman"/>
          <w:sz w:val="28"/>
        </w:rPr>
        <w:t>роботи</w:t>
      </w:r>
      <w:r w:rsidRPr="00D2541F">
        <w:rPr>
          <w:rFonts w:ascii="Times New Roman" w:hAnsi="Times New Roman" w:cs="Times New Roman"/>
          <w:sz w:val="28"/>
          <w:lang w:val="en-US"/>
        </w:rPr>
        <w:t xml:space="preserve"> </w:t>
      </w:r>
      <w:r w:rsidRPr="008F7CD1">
        <w:rPr>
          <w:rFonts w:ascii="Times New Roman" w:hAnsi="Times New Roman" w:cs="Times New Roman"/>
          <w:sz w:val="28"/>
        </w:rPr>
        <w:t>за</w:t>
      </w:r>
      <w:r w:rsidRPr="00D2541F">
        <w:rPr>
          <w:rFonts w:ascii="Times New Roman" w:hAnsi="Times New Roman" w:cs="Times New Roman"/>
          <w:sz w:val="28"/>
          <w:lang w:val="en-US"/>
        </w:rPr>
        <w:t xml:space="preserve"> </w:t>
      </w:r>
      <w:r w:rsidRPr="008F7CD1">
        <w:rPr>
          <w:rFonts w:ascii="Times New Roman" w:hAnsi="Times New Roman" w:cs="Times New Roman"/>
          <w:sz w:val="28"/>
        </w:rPr>
        <w:t>місяць</w:t>
      </w:r>
      <w:r w:rsidRPr="00D2541F">
        <w:rPr>
          <w:rFonts w:ascii="Times New Roman" w:hAnsi="Times New Roman" w:cs="Times New Roman"/>
          <w:sz w:val="28"/>
          <w:lang w:val="en-US"/>
        </w:rPr>
        <w:t xml:space="preserve"> </w:t>
      </w:r>
      <w:r w:rsidRPr="008F7CD1">
        <w:rPr>
          <w:rFonts w:ascii="Times New Roman" w:hAnsi="Times New Roman" w:cs="Times New Roman"/>
          <w:sz w:val="28"/>
        </w:rPr>
        <w:t>здійснюється</w:t>
      </w:r>
      <w:r w:rsidRPr="00D2541F">
        <w:rPr>
          <w:rFonts w:ascii="Times New Roman" w:hAnsi="Times New Roman" w:cs="Times New Roman"/>
          <w:sz w:val="28"/>
          <w:lang w:val="en-US"/>
        </w:rPr>
        <w:t xml:space="preserve"> </w:t>
      </w:r>
      <w:r w:rsidRPr="008F7CD1">
        <w:rPr>
          <w:rFonts w:ascii="Times New Roman" w:hAnsi="Times New Roman" w:cs="Times New Roman"/>
          <w:sz w:val="28"/>
        </w:rPr>
        <w:t>з</w:t>
      </w:r>
      <w:r w:rsidRPr="00D2541F">
        <w:rPr>
          <w:rFonts w:ascii="Times New Roman" w:hAnsi="Times New Roman" w:cs="Times New Roman"/>
          <w:sz w:val="28"/>
          <w:lang w:val="en-US"/>
        </w:rPr>
        <w:t xml:space="preserve"> </w:t>
      </w:r>
      <w:r w:rsidRPr="008F7CD1">
        <w:rPr>
          <w:rFonts w:ascii="Times New Roman" w:hAnsi="Times New Roman" w:cs="Times New Roman"/>
          <w:sz w:val="28"/>
        </w:rPr>
        <w:t>метою</w:t>
      </w:r>
      <w:r w:rsidRPr="00D2541F">
        <w:rPr>
          <w:rFonts w:ascii="Times New Roman" w:hAnsi="Times New Roman" w:cs="Times New Roman"/>
          <w:sz w:val="28"/>
          <w:lang w:val="en-US"/>
        </w:rPr>
        <w:t xml:space="preserve"> </w:t>
      </w:r>
      <w:r w:rsidRPr="008F7CD1">
        <w:rPr>
          <w:rFonts w:ascii="Times New Roman" w:hAnsi="Times New Roman" w:cs="Times New Roman"/>
          <w:sz w:val="28"/>
        </w:rPr>
        <w:t>зацікавленості</w:t>
      </w:r>
      <w:r w:rsidRPr="00D2541F">
        <w:rPr>
          <w:rFonts w:ascii="Times New Roman" w:hAnsi="Times New Roman" w:cs="Times New Roman"/>
          <w:sz w:val="28"/>
          <w:lang w:val="en-US"/>
        </w:rPr>
        <w:t xml:space="preserve"> </w:t>
      </w:r>
      <w:r w:rsidRPr="008F7CD1">
        <w:rPr>
          <w:rFonts w:ascii="Times New Roman" w:hAnsi="Times New Roman" w:cs="Times New Roman"/>
          <w:sz w:val="28"/>
        </w:rPr>
        <w:t>працівників</w:t>
      </w:r>
      <w:r w:rsidRPr="00D2541F">
        <w:rPr>
          <w:rFonts w:ascii="Times New Roman" w:hAnsi="Times New Roman" w:cs="Times New Roman"/>
          <w:sz w:val="28"/>
          <w:lang w:val="en-US"/>
        </w:rPr>
        <w:t xml:space="preserve"> </w:t>
      </w:r>
      <w:r w:rsidRPr="008F7CD1">
        <w:rPr>
          <w:rFonts w:ascii="Times New Roman" w:hAnsi="Times New Roman" w:cs="Times New Roman"/>
          <w:sz w:val="28"/>
        </w:rPr>
        <w:t>у</w:t>
      </w:r>
      <w:r w:rsidRPr="00D2541F">
        <w:rPr>
          <w:rFonts w:ascii="Times New Roman" w:hAnsi="Times New Roman" w:cs="Times New Roman"/>
          <w:sz w:val="28"/>
          <w:lang w:val="en-US"/>
        </w:rPr>
        <w:t xml:space="preserve"> </w:t>
      </w:r>
      <w:r w:rsidRPr="008F7CD1">
        <w:rPr>
          <w:rFonts w:ascii="Times New Roman" w:hAnsi="Times New Roman" w:cs="Times New Roman"/>
          <w:sz w:val="28"/>
        </w:rPr>
        <w:t>результатах</w:t>
      </w:r>
      <w:r w:rsidRPr="00D2541F">
        <w:rPr>
          <w:rFonts w:ascii="Times New Roman" w:hAnsi="Times New Roman" w:cs="Times New Roman"/>
          <w:sz w:val="28"/>
          <w:lang w:val="en-US"/>
        </w:rPr>
        <w:t xml:space="preserve"> </w:t>
      </w:r>
      <w:r w:rsidRPr="008F7CD1">
        <w:rPr>
          <w:rFonts w:ascii="Times New Roman" w:hAnsi="Times New Roman" w:cs="Times New Roman"/>
          <w:sz w:val="28"/>
        </w:rPr>
        <w:t>роботи</w:t>
      </w:r>
      <w:r w:rsidRPr="00D2541F">
        <w:rPr>
          <w:rFonts w:ascii="Times New Roman" w:hAnsi="Times New Roman" w:cs="Times New Roman"/>
          <w:sz w:val="28"/>
          <w:lang w:val="en-US"/>
        </w:rPr>
        <w:t xml:space="preserve"> </w:t>
      </w:r>
      <w:r w:rsidRPr="008F7CD1">
        <w:rPr>
          <w:rFonts w:ascii="Times New Roman" w:hAnsi="Times New Roman" w:cs="Times New Roman"/>
          <w:sz w:val="28"/>
        </w:rPr>
        <w:t>підприємства</w:t>
      </w:r>
      <w:r w:rsidRPr="00D2541F">
        <w:rPr>
          <w:rFonts w:ascii="Times New Roman" w:hAnsi="Times New Roman" w:cs="Times New Roman"/>
          <w:sz w:val="28"/>
          <w:lang w:val="en-US"/>
        </w:rPr>
        <w:t xml:space="preserve">, </w:t>
      </w:r>
      <w:r w:rsidRPr="008F7CD1">
        <w:rPr>
          <w:rFonts w:ascii="Times New Roman" w:hAnsi="Times New Roman" w:cs="Times New Roman"/>
          <w:sz w:val="28"/>
        </w:rPr>
        <w:t>стимулювання</w:t>
      </w:r>
      <w:r w:rsidRPr="00D2541F">
        <w:rPr>
          <w:rFonts w:ascii="Times New Roman" w:hAnsi="Times New Roman" w:cs="Times New Roman"/>
          <w:sz w:val="28"/>
          <w:lang w:val="en-US"/>
        </w:rPr>
        <w:t xml:space="preserve"> </w:t>
      </w:r>
      <w:r w:rsidRPr="008F7CD1">
        <w:rPr>
          <w:rFonts w:ascii="Times New Roman" w:hAnsi="Times New Roman" w:cs="Times New Roman"/>
          <w:sz w:val="28"/>
        </w:rPr>
        <w:t>сумлінного</w:t>
      </w:r>
      <w:r w:rsidRPr="00D2541F">
        <w:rPr>
          <w:rFonts w:ascii="Times New Roman" w:hAnsi="Times New Roman" w:cs="Times New Roman"/>
          <w:sz w:val="28"/>
          <w:lang w:val="en-US"/>
        </w:rPr>
        <w:t xml:space="preserve"> </w:t>
      </w:r>
      <w:r w:rsidRPr="008F7CD1">
        <w:rPr>
          <w:rFonts w:ascii="Times New Roman" w:hAnsi="Times New Roman" w:cs="Times New Roman"/>
          <w:sz w:val="28"/>
        </w:rPr>
        <w:t>та</w:t>
      </w:r>
      <w:r w:rsidRPr="00D2541F">
        <w:rPr>
          <w:rFonts w:ascii="Times New Roman" w:hAnsi="Times New Roman" w:cs="Times New Roman"/>
          <w:sz w:val="28"/>
          <w:lang w:val="en-US"/>
        </w:rPr>
        <w:t xml:space="preserve"> </w:t>
      </w:r>
      <w:r w:rsidRPr="008F7CD1">
        <w:rPr>
          <w:rFonts w:ascii="Times New Roman" w:hAnsi="Times New Roman" w:cs="Times New Roman"/>
          <w:sz w:val="28"/>
        </w:rPr>
        <w:t>якісного</w:t>
      </w:r>
      <w:r w:rsidRPr="00D2541F">
        <w:rPr>
          <w:rFonts w:ascii="Times New Roman" w:hAnsi="Times New Roman" w:cs="Times New Roman"/>
          <w:sz w:val="28"/>
          <w:lang w:val="en-US"/>
        </w:rPr>
        <w:t xml:space="preserve"> </w:t>
      </w:r>
      <w:r w:rsidRPr="008F7CD1">
        <w:rPr>
          <w:rFonts w:ascii="Times New Roman" w:hAnsi="Times New Roman" w:cs="Times New Roman"/>
          <w:sz w:val="28"/>
        </w:rPr>
        <w:t>виконання</w:t>
      </w:r>
      <w:r w:rsidRPr="00D2541F">
        <w:rPr>
          <w:rFonts w:ascii="Times New Roman" w:hAnsi="Times New Roman" w:cs="Times New Roman"/>
          <w:sz w:val="28"/>
          <w:lang w:val="en-US"/>
        </w:rPr>
        <w:t xml:space="preserve"> </w:t>
      </w:r>
      <w:r w:rsidRPr="008F7CD1">
        <w:rPr>
          <w:rFonts w:ascii="Times New Roman" w:hAnsi="Times New Roman" w:cs="Times New Roman"/>
          <w:sz w:val="28"/>
        </w:rPr>
        <w:t>посадових</w:t>
      </w:r>
      <w:r w:rsidRPr="00D2541F">
        <w:rPr>
          <w:rFonts w:ascii="Times New Roman" w:hAnsi="Times New Roman" w:cs="Times New Roman"/>
          <w:sz w:val="28"/>
          <w:lang w:val="en-US"/>
        </w:rPr>
        <w:t xml:space="preserve"> </w:t>
      </w:r>
      <w:r w:rsidRPr="008F7CD1">
        <w:rPr>
          <w:rFonts w:ascii="Times New Roman" w:hAnsi="Times New Roman" w:cs="Times New Roman"/>
          <w:sz w:val="28"/>
        </w:rPr>
        <w:t>обов</w:t>
      </w:r>
      <w:r w:rsidRPr="00D2541F">
        <w:rPr>
          <w:rFonts w:ascii="Times New Roman" w:hAnsi="Times New Roman" w:cs="Times New Roman"/>
          <w:sz w:val="28"/>
          <w:lang w:val="en-US"/>
        </w:rPr>
        <w:t>’</w:t>
      </w:r>
      <w:r w:rsidRPr="008F7CD1">
        <w:rPr>
          <w:rFonts w:ascii="Times New Roman" w:hAnsi="Times New Roman" w:cs="Times New Roman"/>
          <w:sz w:val="28"/>
        </w:rPr>
        <w:t>язків</w:t>
      </w:r>
      <w:r w:rsidRPr="00D2541F">
        <w:rPr>
          <w:rFonts w:ascii="Times New Roman" w:hAnsi="Times New Roman" w:cs="Times New Roman"/>
          <w:sz w:val="28"/>
          <w:lang w:val="en-US"/>
        </w:rPr>
        <w:t xml:space="preserve">, </w:t>
      </w:r>
      <w:r w:rsidRPr="008F7CD1">
        <w:rPr>
          <w:rFonts w:ascii="Times New Roman" w:hAnsi="Times New Roman" w:cs="Times New Roman"/>
          <w:sz w:val="28"/>
        </w:rPr>
        <w:t>ініціативного</w:t>
      </w:r>
      <w:r w:rsidRPr="00D2541F">
        <w:rPr>
          <w:rFonts w:ascii="Times New Roman" w:hAnsi="Times New Roman" w:cs="Times New Roman"/>
          <w:sz w:val="28"/>
          <w:lang w:val="en-US"/>
        </w:rPr>
        <w:t xml:space="preserve"> </w:t>
      </w:r>
      <w:r w:rsidRPr="008F7CD1">
        <w:rPr>
          <w:rFonts w:ascii="Times New Roman" w:hAnsi="Times New Roman" w:cs="Times New Roman"/>
          <w:sz w:val="28"/>
        </w:rPr>
        <w:t>й</w:t>
      </w:r>
      <w:r w:rsidRPr="00D2541F">
        <w:rPr>
          <w:rFonts w:ascii="Times New Roman" w:hAnsi="Times New Roman" w:cs="Times New Roman"/>
          <w:sz w:val="28"/>
          <w:lang w:val="en-US"/>
        </w:rPr>
        <w:t xml:space="preserve"> </w:t>
      </w:r>
      <w:r w:rsidRPr="008F7CD1">
        <w:rPr>
          <w:rFonts w:ascii="Times New Roman" w:hAnsi="Times New Roman" w:cs="Times New Roman"/>
          <w:sz w:val="28"/>
        </w:rPr>
        <w:t>творчого</w:t>
      </w:r>
      <w:r w:rsidRPr="00D2541F">
        <w:rPr>
          <w:rFonts w:ascii="Times New Roman" w:hAnsi="Times New Roman" w:cs="Times New Roman"/>
          <w:sz w:val="28"/>
          <w:lang w:val="en-US"/>
        </w:rPr>
        <w:t xml:space="preserve"> </w:t>
      </w:r>
      <w:r w:rsidRPr="008F7CD1">
        <w:rPr>
          <w:rFonts w:ascii="Times New Roman" w:hAnsi="Times New Roman" w:cs="Times New Roman"/>
          <w:sz w:val="28"/>
        </w:rPr>
        <w:t>підходу</w:t>
      </w:r>
      <w:r w:rsidRPr="00D2541F">
        <w:rPr>
          <w:rFonts w:ascii="Times New Roman" w:hAnsi="Times New Roman" w:cs="Times New Roman"/>
          <w:sz w:val="28"/>
          <w:lang w:val="en-US"/>
        </w:rPr>
        <w:t xml:space="preserve"> </w:t>
      </w:r>
      <w:r w:rsidRPr="008F7CD1">
        <w:rPr>
          <w:rFonts w:ascii="Times New Roman" w:hAnsi="Times New Roman" w:cs="Times New Roman"/>
          <w:sz w:val="28"/>
        </w:rPr>
        <w:t>до</w:t>
      </w:r>
      <w:r w:rsidRPr="00D2541F">
        <w:rPr>
          <w:rFonts w:ascii="Times New Roman" w:hAnsi="Times New Roman" w:cs="Times New Roman"/>
          <w:sz w:val="28"/>
          <w:lang w:val="en-US"/>
        </w:rPr>
        <w:t xml:space="preserve"> </w:t>
      </w:r>
      <w:r w:rsidRPr="008F7CD1">
        <w:rPr>
          <w:rFonts w:ascii="Times New Roman" w:hAnsi="Times New Roman" w:cs="Times New Roman"/>
          <w:sz w:val="28"/>
        </w:rPr>
        <w:t>вирішення</w:t>
      </w:r>
      <w:r w:rsidRPr="00D2541F">
        <w:rPr>
          <w:rFonts w:ascii="Times New Roman" w:hAnsi="Times New Roman" w:cs="Times New Roman"/>
          <w:sz w:val="28"/>
          <w:lang w:val="en-US"/>
        </w:rPr>
        <w:t xml:space="preserve"> </w:t>
      </w:r>
      <w:r w:rsidRPr="008F7CD1">
        <w:rPr>
          <w:rFonts w:ascii="Times New Roman" w:hAnsi="Times New Roman" w:cs="Times New Roman"/>
          <w:sz w:val="28"/>
        </w:rPr>
        <w:t>поставлених</w:t>
      </w:r>
      <w:r w:rsidRPr="00D2541F">
        <w:rPr>
          <w:rFonts w:ascii="Times New Roman" w:hAnsi="Times New Roman" w:cs="Times New Roman"/>
          <w:sz w:val="28"/>
          <w:lang w:val="en-US"/>
        </w:rPr>
        <w:t xml:space="preserve"> </w:t>
      </w:r>
      <w:r w:rsidRPr="008F7CD1">
        <w:rPr>
          <w:rFonts w:ascii="Times New Roman" w:hAnsi="Times New Roman" w:cs="Times New Roman"/>
          <w:sz w:val="28"/>
        </w:rPr>
        <w:t>завдань</w:t>
      </w:r>
      <w:r w:rsidRPr="00D2541F">
        <w:rPr>
          <w:rFonts w:ascii="Times New Roman" w:hAnsi="Times New Roman" w:cs="Times New Roman"/>
          <w:sz w:val="28"/>
          <w:lang w:val="en-US"/>
        </w:rPr>
        <w:t xml:space="preserve">, </w:t>
      </w:r>
      <w:r w:rsidRPr="008F7CD1">
        <w:rPr>
          <w:rFonts w:ascii="Times New Roman" w:hAnsi="Times New Roman" w:cs="Times New Roman"/>
          <w:sz w:val="28"/>
        </w:rPr>
        <w:t>забезпечення</w:t>
      </w:r>
      <w:r w:rsidRPr="00D2541F">
        <w:rPr>
          <w:rFonts w:ascii="Times New Roman" w:hAnsi="Times New Roman" w:cs="Times New Roman"/>
          <w:sz w:val="28"/>
          <w:lang w:val="en-US"/>
        </w:rPr>
        <w:t xml:space="preserve"> </w:t>
      </w:r>
      <w:r w:rsidRPr="008F7CD1">
        <w:rPr>
          <w:rFonts w:ascii="Times New Roman" w:hAnsi="Times New Roman" w:cs="Times New Roman"/>
          <w:sz w:val="28"/>
        </w:rPr>
        <w:t>належного</w:t>
      </w:r>
      <w:r w:rsidRPr="00D2541F">
        <w:rPr>
          <w:rFonts w:ascii="Times New Roman" w:hAnsi="Times New Roman" w:cs="Times New Roman"/>
          <w:sz w:val="28"/>
          <w:lang w:val="en-US"/>
        </w:rPr>
        <w:t xml:space="preserve"> </w:t>
      </w:r>
      <w:r w:rsidRPr="008F7CD1">
        <w:rPr>
          <w:rFonts w:ascii="Times New Roman" w:hAnsi="Times New Roman" w:cs="Times New Roman"/>
          <w:sz w:val="28"/>
        </w:rPr>
        <w:t>рівня</w:t>
      </w:r>
      <w:r w:rsidRPr="00D2541F">
        <w:rPr>
          <w:rFonts w:ascii="Times New Roman" w:hAnsi="Times New Roman" w:cs="Times New Roman"/>
          <w:sz w:val="28"/>
          <w:lang w:val="en-US"/>
        </w:rPr>
        <w:t xml:space="preserve"> </w:t>
      </w:r>
      <w:r w:rsidRPr="008F7CD1">
        <w:rPr>
          <w:rFonts w:ascii="Times New Roman" w:hAnsi="Times New Roman" w:cs="Times New Roman"/>
          <w:sz w:val="28"/>
        </w:rPr>
        <w:t>трудової</w:t>
      </w:r>
      <w:r w:rsidRPr="00D2541F">
        <w:rPr>
          <w:rFonts w:ascii="Times New Roman" w:hAnsi="Times New Roman" w:cs="Times New Roman"/>
          <w:sz w:val="28"/>
          <w:lang w:val="en-US"/>
        </w:rPr>
        <w:t xml:space="preserve"> </w:t>
      </w:r>
      <w:r w:rsidRPr="008F7CD1">
        <w:rPr>
          <w:rFonts w:ascii="Times New Roman" w:hAnsi="Times New Roman" w:cs="Times New Roman"/>
          <w:sz w:val="28"/>
        </w:rPr>
        <w:t>дисципліни</w:t>
      </w:r>
      <w:r w:rsidRPr="00D2541F">
        <w:rPr>
          <w:rFonts w:ascii="Times New Roman" w:hAnsi="Times New Roman" w:cs="Times New Roman"/>
          <w:sz w:val="28"/>
          <w:lang w:val="en-US"/>
        </w:rPr>
        <w:t xml:space="preserve"> </w:t>
      </w:r>
      <w:r w:rsidRPr="008F7CD1">
        <w:rPr>
          <w:rFonts w:ascii="Times New Roman" w:hAnsi="Times New Roman" w:cs="Times New Roman"/>
          <w:sz w:val="28"/>
        </w:rPr>
        <w:t>і</w:t>
      </w:r>
      <w:r w:rsidRPr="00D2541F">
        <w:rPr>
          <w:rFonts w:ascii="Times New Roman" w:hAnsi="Times New Roman" w:cs="Times New Roman"/>
          <w:sz w:val="28"/>
          <w:lang w:val="en-US"/>
        </w:rPr>
        <w:t xml:space="preserve"> </w:t>
      </w:r>
      <w:r w:rsidRPr="008F7CD1">
        <w:rPr>
          <w:rFonts w:ascii="Times New Roman" w:hAnsi="Times New Roman" w:cs="Times New Roman"/>
          <w:sz w:val="28"/>
        </w:rPr>
        <w:t>запобігання</w:t>
      </w:r>
      <w:r w:rsidRPr="00D2541F">
        <w:rPr>
          <w:rFonts w:ascii="Times New Roman" w:hAnsi="Times New Roman" w:cs="Times New Roman"/>
          <w:sz w:val="28"/>
          <w:lang w:val="en-US"/>
        </w:rPr>
        <w:t xml:space="preserve"> </w:t>
      </w:r>
      <w:r w:rsidRPr="008F7CD1">
        <w:rPr>
          <w:rFonts w:ascii="Times New Roman" w:hAnsi="Times New Roman" w:cs="Times New Roman"/>
          <w:sz w:val="28"/>
        </w:rPr>
        <w:t>плинності</w:t>
      </w:r>
      <w:r w:rsidRPr="00D2541F">
        <w:rPr>
          <w:rFonts w:ascii="Times New Roman" w:hAnsi="Times New Roman" w:cs="Times New Roman"/>
          <w:sz w:val="28"/>
          <w:lang w:val="en-US"/>
        </w:rPr>
        <w:t xml:space="preserve"> </w:t>
      </w:r>
      <w:r w:rsidRPr="008F7CD1">
        <w:rPr>
          <w:rFonts w:ascii="Times New Roman" w:hAnsi="Times New Roman" w:cs="Times New Roman"/>
          <w:sz w:val="28"/>
        </w:rPr>
        <w:t>кадрів</w:t>
      </w:r>
      <w:r w:rsidRPr="00D2541F">
        <w:rPr>
          <w:rFonts w:ascii="Times New Roman" w:hAnsi="Times New Roman" w:cs="Times New Roman"/>
          <w:sz w:val="28"/>
          <w:lang w:val="en-US"/>
        </w:rPr>
        <w:t xml:space="preserve">.  </w:t>
      </w:r>
    </w:p>
    <w:p w:rsidR="002A6D45" w:rsidRPr="00D2541F" w:rsidRDefault="002A6D45" w:rsidP="002A6D45">
      <w:pPr>
        <w:jc w:val="both"/>
        <w:rPr>
          <w:rFonts w:ascii="Times New Roman" w:hAnsi="Times New Roman" w:cs="Times New Roman"/>
          <w:sz w:val="28"/>
          <w:lang w:val="en-US"/>
        </w:rPr>
      </w:pPr>
      <w:r w:rsidRPr="00D2541F">
        <w:rPr>
          <w:rFonts w:ascii="Times New Roman" w:hAnsi="Times New Roman" w:cs="Times New Roman"/>
          <w:b/>
          <w:sz w:val="28"/>
          <w:lang w:val="en-US"/>
        </w:rPr>
        <w:t>1.2.</w:t>
      </w:r>
      <w:r w:rsidRPr="00D2541F">
        <w:rPr>
          <w:rFonts w:ascii="Times New Roman" w:hAnsi="Times New Roman" w:cs="Times New Roman"/>
          <w:sz w:val="28"/>
          <w:lang w:val="en-US"/>
        </w:rPr>
        <w:t xml:space="preserve"> </w:t>
      </w:r>
      <w:r w:rsidRPr="008F7CD1">
        <w:rPr>
          <w:rFonts w:ascii="Times New Roman" w:hAnsi="Times New Roman" w:cs="Times New Roman"/>
          <w:sz w:val="28"/>
        </w:rPr>
        <w:t>Положення</w:t>
      </w:r>
      <w:r w:rsidRPr="00D2541F">
        <w:rPr>
          <w:rFonts w:ascii="Times New Roman" w:hAnsi="Times New Roman" w:cs="Times New Roman"/>
          <w:sz w:val="28"/>
          <w:lang w:val="en-US"/>
        </w:rPr>
        <w:t xml:space="preserve"> </w:t>
      </w:r>
      <w:r w:rsidRPr="008F7CD1">
        <w:rPr>
          <w:rFonts w:ascii="Times New Roman" w:hAnsi="Times New Roman" w:cs="Times New Roman"/>
          <w:sz w:val="28"/>
        </w:rPr>
        <w:t>про</w:t>
      </w:r>
      <w:r w:rsidRPr="00D2541F">
        <w:rPr>
          <w:rFonts w:ascii="Times New Roman" w:hAnsi="Times New Roman" w:cs="Times New Roman"/>
          <w:sz w:val="28"/>
          <w:lang w:val="en-US"/>
        </w:rPr>
        <w:t xml:space="preserve"> </w:t>
      </w:r>
      <w:r w:rsidRPr="008F7CD1">
        <w:rPr>
          <w:rFonts w:ascii="Times New Roman" w:hAnsi="Times New Roman" w:cs="Times New Roman"/>
          <w:sz w:val="28"/>
        </w:rPr>
        <w:t>преміювання</w:t>
      </w:r>
      <w:r w:rsidRPr="00D2541F">
        <w:rPr>
          <w:rFonts w:ascii="Times New Roman" w:hAnsi="Times New Roman" w:cs="Times New Roman"/>
          <w:sz w:val="28"/>
          <w:lang w:val="en-US"/>
        </w:rPr>
        <w:t xml:space="preserve"> </w:t>
      </w:r>
      <w:r w:rsidRPr="008F7CD1">
        <w:rPr>
          <w:rFonts w:ascii="Times New Roman" w:hAnsi="Times New Roman" w:cs="Times New Roman"/>
          <w:sz w:val="28"/>
        </w:rPr>
        <w:t>визначає</w:t>
      </w:r>
      <w:r w:rsidRPr="00D2541F">
        <w:rPr>
          <w:rFonts w:ascii="Times New Roman" w:hAnsi="Times New Roman" w:cs="Times New Roman"/>
          <w:sz w:val="28"/>
          <w:lang w:val="en-US"/>
        </w:rPr>
        <w:t xml:space="preserve"> </w:t>
      </w:r>
      <w:r w:rsidRPr="008F7CD1">
        <w:rPr>
          <w:rFonts w:ascii="Times New Roman" w:hAnsi="Times New Roman" w:cs="Times New Roman"/>
          <w:sz w:val="28"/>
        </w:rPr>
        <w:t>умови</w:t>
      </w:r>
      <w:r w:rsidRPr="00D2541F">
        <w:rPr>
          <w:rFonts w:ascii="Times New Roman" w:hAnsi="Times New Roman" w:cs="Times New Roman"/>
          <w:sz w:val="28"/>
          <w:lang w:val="en-US"/>
        </w:rPr>
        <w:t xml:space="preserve"> </w:t>
      </w:r>
      <w:r w:rsidRPr="008F7CD1">
        <w:rPr>
          <w:rFonts w:ascii="Times New Roman" w:hAnsi="Times New Roman" w:cs="Times New Roman"/>
          <w:sz w:val="28"/>
        </w:rPr>
        <w:t>і</w:t>
      </w:r>
      <w:r w:rsidRPr="00D2541F">
        <w:rPr>
          <w:rFonts w:ascii="Times New Roman" w:hAnsi="Times New Roman" w:cs="Times New Roman"/>
          <w:sz w:val="28"/>
          <w:lang w:val="en-US"/>
        </w:rPr>
        <w:t xml:space="preserve"> </w:t>
      </w:r>
      <w:r w:rsidRPr="008F7CD1">
        <w:rPr>
          <w:rFonts w:ascii="Times New Roman" w:hAnsi="Times New Roman" w:cs="Times New Roman"/>
          <w:sz w:val="28"/>
        </w:rPr>
        <w:t>порядок</w:t>
      </w:r>
      <w:r w:rsidRPr="00D2541F">
        <w:rPr>
          <w:rFonts w:ascii="Times New Roman" w:hAnsi="Times New Roman" w:cs="Times New Roman"/>
          <w:sz w:val="28"/>
          <w:lang w:val="en-US"/>
        </w:rPr>
        <w:t xml:space="preserve"> </w:t>
      </w:r>
      <w:r w:rsidRPr="008F7CD1">
        <w:rPr>
          <w:rFonts w:ascii="Times New Roman" w:hAnsi="Times New Roman" w:cs="Times New Roman"/>
          <w:sz w:val="28"/>
        </w:rPr>
        <w:t>преміювання</w:t>
      </w:r>
      <w:r w:rsidRPr="00D2541F">
        <w:rPr>
          <w:rFonts w:ascii="Times New Roman" w:hAnsi="Times New Roman" w:cs="Times New Roman"/>
          <w:sz w:val="28"/>
          <w:lang w:val="en-US"/>
        </w:rPr>
        <w:t xml:space="preserve"> </w:t>
      </w:r>
      <w:r w:rsidRPr="008F7CD1">
        <w:rPr>
          <w:rFonts w:ascii="Times New Roman" w:hAnsi="Times New Roman" w:cs="Times New Roman"/>
          <w:sz w:val="28"/>
        </w:rPr>
        <w:t>працівників</w:t>
      </w:r>
      <w:r w:rsidRPr="00D2541F">
        <w:rPr>
          <w:rFonts w:ascii="Times New Roman" w:hAnsi="Times New Roman" w:cs="Times New Roman"/>
          <w:sz w:val="28"/>
          <w:lang w:val="en-US"/>
        </w:rPr>
        <w:t xml:space="preserve"> </w:t>
      </w:r>
      <w:r w:rsidRPr="008F7CD1">
        <w:rPr>
          <w:rFonts w:ascii="Times New Roman" w:hAnsi="Times New Roman" w:cs="Times New Roman"/>
          <w:sz w:val="28"/>
        </w:rPr>
        <w:t>за</w:t>
      </w:r>
      <w:r w:rsidRPr="00D2541F">
        <w:rPr>
          <w:rFonts w:ascii="Times New Roman" w:hAnsi="Times New Roman" w:cs="Times New Roman"/>
          <w:sz w:val="28"/>
          <w:lang w:val="en-US"/>
        </w:rPr>
        <w:t xml:space="preserve"> </w:t>
      </w:r>
      <w:r w:rsidRPr="008F7CD1">
        <w:rPr>
          <w:rFonts w:ascii="Times New Roman" w:hAnsi="Times New Roman" w:cs="Times New Roman"/>
          <w:sz w:val="28"/>
        </w:rPr>
        <w:t>виконання</w:t>
      </w:r>
      <w:r w:rsidRPr="00D2541F">
        <w:rPr>
          <w:rFonts w:ascii="Times New Roman" w:hAnsi="Times New Roman" w:cs="Times New Roman"/>
          <w:sz w:val="28"/>
          <w:lang w:val="en-US"/>
        </w:rPr>
        <w:t xml:space="preserve"> </w:t>
      </w:r>
      <w:r w:rsidRPr="008F7CD1">
        <w:rPr>
          <w:rFonts w:ascii="Times New Roman" w:hAnsi="Times New Roman" w:cs="Times New Roman"/>
          <w:sz w:val="28"/>
        </w:rPr>
        <w:t>виробничих</w:t>
      </w:r>
      <w:r w:rsidRPr="00D2541F">
        <w:rPr>
          <w:rFonts w:ascii="Times New Roman" w:hAnsi="Times New Roman" w:cs="Times New Roman"/>
          <w:sz w:val="28"/>
          <w:lang w:val="en-US"/>
        </w:rPr>
        <w:t xml:space="preserve"> </w:t>
      </w:r>
      <w:r w:rsidRPr="008F7CD1">
        <w:rPr>
          <w:rFonts w:ascii="Times New Roman" w:hAnsi="Times New Roman" w:cs="Times New Roman"/>
          <w:sz w:val="28"/>
        </w:rPr>
        <w:t>завдань</w:t>
      </w:r>
      <w:r w:rsidRPr="00D2541F">
        <w:rPr>
          <w:rFonts w:ascii="Times New Roman" w:hAnsi="Times New Roman" w:cs="Times New Roman"/>
          <w:sz w:val="28"/>
          <w:lang w:val="en-US"/>
        </w:rPr>
        <w:t xml:space="preserve"> </w:t>
      </w:r>
      <w:r w:rsidRPr="008F7CD1">
        <w:rPr>
          <w:rFonts w:ascii="Times New Roman" w:hAnsi="Times New Roman" w:cs="Times New Roman"/>
          <w:sz w:val="28"/>
        </w:rPr>
        <w:t>і</w:t>
      </w:r>
      <w:r w:rsidRPr="00D2541F">
        <w:rPr>
          <w:rFonts w:ascii="Times New Roman" w:hAnsi="Times New Roman" w:cs="Times New Roman"/>
          <w:sz w:val="28"/>
          <w:lang w:val="en-US"/>
        </w:rPr>
        <w:t xml:space="preserve"> </w:t>
      </w:r>
      <w:r w:rsidRPr="008F7CD1">
        <w:rPr>
          <w:rFonts w:ascii="Times New Roman" w:hAnsi="Times New Roman" w:cs="Times New Roman"/>
          <w:sz w:val="28"/>
        </w:rPr>
        <w:t>функцій</w:t>
      </w:r>
      <w:r w:rsidRPr="00D2541F">
        <w:rPr>
          <w:rFonts w:ascii="Times New Roman" w:hAnsi="Times New Roman" w:cs="Times New Roman"/>
          <w:sz w:val="28"/>
          <w:lang w:val="en-US"/>
        </w:rPr>
        <w:t xml:space="preserve">, </w:t>
      </w:r>
      <w:r w:rsidRPr="008F7CD1">
        <w:rPr>
          <w:rFonts w:ascii="Times New Roman" w:hAnsi="Times New Roman" w:cs="Times New Roman"/>
          <w:sz w:val="28"/>
        </w:rPr>
        <w:t>терміни</w:t>
      </w:r>
      <w:r w:rsidRPr="00D2541F">
        <w:rPr>
          <w:rFonts w:ascii="Times New Roman" w:hAnsi="Times New Roman" w:cs="Times New Roman"/>
          <w:sz w:val="28"/>
          <w:lang w:val="en-US"/>
        </w:rPr>
        <w:t xml:space="preserve"> </w:t>
      </w:r>
      <w:r w:rsidRPr="008F7CD1">
        <w:rPr>
          <w:rFonts w:ascii="Times New Roman" w:hAnsi="Times New Roman" w:cs="Times New Roman"/>
          <w:sz w:val="28"/>
        </w:rPr>
        <w:t>виплати</w:t>
      </w:r>
      <w:r w:rsidRPr="00D2541F">
        <w:rPr>
          <w:rFonts w:ascii="Times New Roman" w:hAnsi="Times New Roman" w:cs="Times New Roman"/>
          <w:sz w:val="28"/>
          <w:lang w:val="en-US"/>
        </w:rPr>
        <w:t xml:space="preserve"> </w:t>
      </w:r>
      <w:r w:rsidRPr="008F7CD1">
        <w:rPr>
          <w:rFonts w:ascii="Times New Roman" w:hAnsi="Times New Roman" w:cs="Times New Roman"/>
          <w:sz w:val="28"/>
        </w:rPr>
        <w:t>премій</w:t>
      </w:r>
      <w:r w:rsidRPr="00D2541F">
        <w:rPr>
          <w:rFonts w:ascii="Times New Roman" w:hAnsi="Times New Roman" w:cs="Times New Roman"/>
          <w:sz w:val="28"/>
          <w:lang w:val="en-US"/>
        </w:rPr>
        <w:t xml:space="preserve">, </w:t>
      </w:r>
      <w:r w:rsidRPr="008F7CD1">
        <w:rPr>
          <w:rFonts w:ascii="Times New Roman" w:hAnsi="Times New Roman" w:cs="Times New Roman"/>
          <w:sz w:val="28"/>
        </w:rPr>
        <w:t>джерела</w:t>
      </w:r>
      <w:r w:rsidRPr="00D2541F">
        <w:rPr>
          <w:rFonts w:ascii="Times New Roman" w:hAnsi="Times New Roman" w:cs="Times New Roman"/>
          <w:sz w:val="28"/>
          <w:lang w:val="en-US"/>
        </w:rPr>
        <w:t xml:space="preserve"> </w:t>
      </w:r>
      <w:r w:rsidRPr="008F7CD1">
        <w:rPr>
          <w:rFonts w:ascii="Times New Roman" w:hAnsi="Times New Roman" w:cs="Times New Roman"/>
          <w:sz w:val="28"/>
        </w:rPr>
        <w:t>витрат</w:t>
      </w:r>
      <w:r w:rsidRPr="00D2541F">
        <w:rPr>
          <w:rFonts w:ascii="Times New Roman" w:hAnsi="Times New Roman" w:cs="Times New Roman"/>
          <w:sz w:val="28"/>
          <w:lang w:val="en-US"/>
        </w:rPr>
        <w:t xml:space="preserve"> </w:t>
      </w:r>
      <w:r w:rsidRPr="008F7CD1">
        <w:rPr>
          <w:rFonts w:ascii="Times New Roman" w:hAnsi="Times New Roman" w:cs="Times New Roman"/>
          <w:sz w:val="28"/>
        </w:rPr>
        <w:t>на</w:t>
      </w:r>
      <w:r w:rsidRPr="00D2541F">
        <w:rPr>
          <w:rFonts w:ascii="Times New Roman" w:hAnsi="Times New Roman" w:cs="Times New Roman"/>
          <w:sz w:val="28"/>
          <w:lang w:val="en-US"/>
        </w:rPr>
        <w:t xml:space="preserve"> </w:t>
      </w:r>
      <w:r w:rsidRPr="008F7CD1">
        <w:rPr>
          <w:rFonts w:ascii="Times New Roman" w:hAnsi="Times New Roman" w:cs="Times New Roman"/>
          <w:sz w:val="28"/>
        </w:rPr>
        <w:t>ці</w:t>
      </w:r>
      <w:r w:rsidRPr="00D2541F">
        <w:rPr>
          <w:rFonts w:ascii="Times New Roman" w:hAnsi="Times New Roman" w:cs="Times New Roman"/>
          <w:sz w:val="28"/>
          <w:lang w:val="en-US"/>
        </w:rPr>
        <w:t xml:space="preserve"> </w:t>
      </w:r>
      <w:r w:rsidRPr="008F7CD1">
        <w:rPr>
          <w:rFonts w:ascii="Times New Roman" w:hAnsi="Times New Roman" w:cs="Times New Roman"/>
          <w:sz w:val="28"/>
        </w:rPr>
        <w:t>цілі</w:t>
      </w:r>
      <w:r w:rsidRPr="00D2541F">
        <w:rPr>
          <w:rFonts w:ascii="Times New Roman" w:hAnsi="Times New Roman" w:cs="Times New Roman"/>
          <w:sz w:val="28"/>
          <w:lang w:val="en-US"/>
        </w:rPr>
        <w:t>.</w:t>
      </w:r>
    </w:p>
    <w:p w:rsidR="002A6D45" w:rsidRPr="008F7CD1" w:rsidRDefault="002A6D45" w:rsidP="002A6D45">
      <w:pPr>
        <w:pStyle w:val="a8"/>
        <w:spacing w:after="0"/>
        <w:jc w:val="center"/>
        <w:rPr>
          <w:b/>
          <w:sz w:val="28"/>
          <w:szCs w:val="28"/>
          <w:lang w:val="uk-UA"/>
        </w:rPr>
      </w:pPr>
      <w:r w:rsidRPr="008F7CD1">
        <w:rPr>
          <w:b/>
          <w:sz w:val="28"/>
          <w:szCs w:val="28"/>
          <w:lang w:val="uk-UA"/>
        </w:rPr>
        <w:t>2.Умови і порядок виплати премій</w:t>
      </w:r>
    </w:p>
    <w:p w:rsidR="002A6D45" w:rsidRPr="008F7CD1" w:rsidRDefault="002A6D45" w:rsidP="002A6D45">
      <w:pPr>
        <w:pStyle w:val="a8"/>
        <w:spacing w:after="0"/>
        <w:ind w:left="3585"/>
        <w:rPr>
          <w:b/>
          <w:sz w:val="28"/>
          <w:szCs w:val="28"/>
          <w:lang w:val="uk-UA"/>
        </w:rPr>
      </w:pPr>
    </w:p>
    <w:p w:rsidR="002A6D45" w:rsidRPr="008F7CD1" w:rsidRDefault="002A6D45" w:rsidP="002A6D45">
      <w:pPr>
        <w:jc w:val="both"/>
        <w:rPr>
          <w:rFonts w:ascii="Times New Roman" w:hAnsi="Times New Roman" w:cs="Times New Roman"/>
          <w:bCs/>
          <w:sz w:val="28"/>
        </w:rPr>
      </w:pPr>
      <w:r w:rsidRPr="008F7CD1">
        <w:rPr>
          <w:rFonts w:ascii="Times New Roman" w:hAnsi="Times New Roman" w:cs="Times New Roman"/>
          <w:b/>
          <w:sz w:val="28"/>
        </w:rPr>
        <w:t>2.1</w:t>
      </w:r>
      <w:r w:rsidRPr="008F7CD1">
        <w:rPr>
          <w:rFonts w:ascii="Times New Roman" w:hAnsi="Times New Roman" w:cs="Times New Roman"/>
          <w:bCs/>
          <w:sz w:val="28"/>
        </w:rPr>
        <w:t xml:space="preserve"> Основною підставою для преміювання є: забезпечення  своєчасного та якісного виконання ними виробничих планів. При визначенні розміру премії враховується завантаженість, ініціативність, професіоналізм.</w:t>
      </w:r>
    </w:p>
    <w:p w:rsidR="002A6D45" w:rsidRPr="008F7CD1" w:rsidRDefault="002A6D45" w:rsidP="002A6D45">
      <w:pPr>
        <w:rPr>
          <w:rFonts w:ascii="Times New Roman" w:hAnsi="Times New Roman" w:cs="Times New Roman"/>
          <w:sz w:val="28"/>
        </w:rPr>
      </w:pPr>
      <w:r w:rsidRPr="008F7CD1">
        <w:rPr>
          <w:rFonts w:ascii="Times New Roman" w:hAnsi="Times New Roman" w:cs="Times New Roman"/>
          <w:b/>
          <w:sz w:val="28"/>
        </w:rPr>
        <w:t>2.2.</w:t>
      </w:r>
      <w:r w:rsidRPr="008F7CD1">
        <w:rPr>
          <w:rFonts w:ascii="Times New Roman" w:hAnsi="Times New Roman" w:cs="Times New Roman"/>
          <w:sz w:val="28"/>
        </w:rPr>
        <w:t xml:space="preserve">  Розмір премії за виконання кожного показника преміювання встановлюється в % до тарифної(відрядної) заробітної плати, окладу за період часу(місяць, квартал),за який здійснюється преміювання.</w:t>
      </w:r>
    </w:p>
    <w:p w:rsidR="002A6D45" w:rsidRPr="008F7CD1" w:rsidRDefault="002A6D45" w:rsidP="002A6D45">
      <w:pPr>
        <w:rPr>
          <w:rFonts w:ascii="Times New Roman" w:hAnsi="Times New Roman" w:cs="Times New Roman"/>
          <w:sz w:val="28"/>
        </w:rPr>
      </w:pPr>
      <w:r w:rsidRPr="008F7CD1">
        <w:rPr>
          <w:rFonts w:ascii="Times New Roman" w:hAnsi="Times New Roman" w:cs="Times New Roman"/>
          <w:sz w:val="28"/>
        </w:rPr>
        <w:t>Основою для нарахування премій є данні бухгалтерської звітності, наряд-акти на виконання робіт.</w:t>
      </w:r>
    </w:p>
    <w:p w:rsidR="002A6D45" w:rsidRPr="008F7CD1" w:rsidRDefault="002A6D45" w:rsidP="002A6D45">
      <w:pPr>
        <w:rPr>
          <w:rFonts w:ascii="Times New Roman" w:hAnsi="Times New Roman" w:cs="Times New Roman"/>
          <w:sz w:val="28"/>
        </w:rPr>
      </w:pPr>
      <w:r w:rsidRPr="008F7CD1">
        <w:rPr>
          <w:rFonts w:ascii="Times New Roman" w:hAnsi="Times New Roman" w:cs="Times New Roman"/>
          <w:sz w:val="28"/>
        </w:rPr>
        <w:t>Премії нараховуються: виходячи з тарифних ставок та окладів працівників за фактично відпрацьований час ,а робітникам -відрядникам на суму відрядного заробітку по даному виду роботи.</w:t>
      </w:r>
    </w:p>
    <w:p w:rsidR="002A6D45" w:rsidRPr="008F7CD1" w:rsidRDefault="002A6D45" w:rsidP="002A6D45">
      <w:pPr>
        <w:rPr>
          <w:rFonts w:ascii="Times New Roman" w:hAnsi="Times New Roman" w:cs="Times New Roman"/>
          <w:sz w:val="28"/>
        </w:rPr>
      </w:pPr>
      <w:r w:rsidRPr="008F7CD1">
        <w:rPr>
          <w:rFonts w:ascii="Times New Roman" w:hAnsi="Times New Roman" w:cs="Times New Roman"/>
          <w:sz w:val="28"/>
        </w:rPr>
        <w:t>Премії можуть понижуватись частково або повністю за порушення трудової, виробничої та технологічної дисципліни. Позбавлення премії повинно бути оформлено наказом по підприємству і погоджено з профспілковим комітетом.</w:t>
      </w:r>
    </w:p>
    <w:p w:rsidR="002A6D45" w:rsidRPr="008F7CD1" w:rsidRDefault="002A6D45" w:rsidP="002A6D45">
      <w:pPr>
        <w:rPr>
          <w:rFonts w:ascii="Times New Roman" w:hAnsi="Times New Roman" w:cs="Times New Roman"/>
          <w:sz w:val="28"/>
        </w:rPr>
      </w:pPr>
      <w:r w:rsidRPr="008F7CD1">
        <w:rPr>
          <w:rFonts w:ascii="Times New Roman" w:hAnsi="Times New Roman" w:cs="Times New Roman"/>
          <w:sz w:val="28"/>
        </w:rPr>
        <w:t>Показники преміювання, розміри премій затверджуються та діють на строк дії колективного договору і є додатком даного положення до колективного договору.</w:t>
      </w:r>
    </w:p>
    <w:p w:rsidR="002A6D45" w:rsidRPr="008F7CD1" w:rsidRDefault="002A6D45" w:rsidP="002A6D45">
      <w:pPr>
        <w:pStyle w:val="a8"/>
        <w:spacing w:after="0"/>
        <w:jc w:val="center"/>
        <w:rPr>
          <w:b/>
          <w:sz w:val="28"/>
          <w:szCs w:val="28"/>
          <w:lang w:val="uk-UA"/>
        </w:rPr>
      </w:pPr>
      <w:r w:rsidRPr="008F7CD1">
        <w:rPr>
          <w:b/>
          <w:sz w:val="28"/>
          <w:szCs w:val="28"/>
          <w:lang w:val="uk-UA"/>
        </w:rPr>
        <w:t>2.3 Показники та розміри преміювання робітників за основні підсумки господарської діяльності</w:t>
      </w:r>
    </w:p>
    <w:p w:rsidR="002A6D45" w:rsidRPr="008F7CD1" w:rsidRDefault="002A6D45" w:rsidP="002A6D45">
      <w:pPr>
        <w:pStyle w:val="a8"/>
        <w:spacing w:after="0"/>
        <w:rPr>
          <w:b/>
          <w:sz w:val="28"/>
          <w:szCs w:val="28"/>
          <w:lang w:val="uk-UA"/>
        </w:rPr>
      </w:pPr>
    </w:p>
    <w:p w:rsidR="002A6D45" w:rsidRPr="008F7CD1" w:rsidRDefault="002A6D45" w:rsidP="002A6D45">
      <w:pPr>
        <w:pStyle w:val="a8"/>
        <w:spacing w:after="0"/>
        <w:jc w:val="center"/>
        <w:rPr>
          <w:b/>
          <w:sz w:val="28"/>
          <w:szCs w:val="28"/>
          <w:lang w:val="uk-UA"/>
        </w:rPr>
      </w:pPr>
    </w:p>
    <w:p w:rsidR="002A6D45" w:rsidRPr="008F7CD1" w:rsidRDefault="002A6D45" w:rsidP="002A6D45">
      <w:pPr>
        <w:pStyle w:val="a8"/>
        <w:numPr>
          <w:ilvl w:val="0"/>
          <w:numId w:val="75"/>
        </w:numPr>
        <w:spacing w:after="0" w:line="240" w:lineRule="auto"/>
        <w:rPr>
          <w:b/>
          <w:sz w:val="28"/>
          <w:szCs w:val="28"/>
          <w:lang w:val="uk-UA"/>
        </w:rPr>
      </w:pPr>
      <w:r w:rsidRPr="008F7CD1">
        <w:rPr>
          <w:bCs/>
          <w:sz w:val="28"/>
          <w:szCs w:val="28"/>
          <w:lang w:val="uk-UA"/>
        </w:rPr>
        <w:t>Робітники -відрядники на лісозаготівлях, вивезенні деревини за виконання місячного завдання , дотримуючись якості роботи, щомісячно у %:</w:t>
      </w:r>
    </w:p>
    <w:p w:rsidR="002A6D45" w:rsidRPr="008F7CD1" w:rsidRDefault="002A6D45" w:rsidP="002A6D45">
      <w:pPr>
        <w:pStyle w:val="a8"/>
        <w:spacing w:after="0"/>
        <w:ind w:left="720"/>
        <w:rPr>
          <w:bCs/>
          <w:sz w:val="28"/>
          <w:szCs w:val="28"/>
          <w:lang w:val="uk-UA"/>
        </w:rPr>
      </w:pPr>
    </w:p>
    <w:p w:rsidR="002A6D45" w:rsidRPr="008F7CD1" w:rsidRDefault="002A6D45" w:rsidP="002A6D45">
      <w:pPr>
        <w:pStyle w:val="a8"/>
        <w:spacing w:after="0"/>
        <w:ind w:left="720"/>
        <w:rPr>
          <w:bCs/>
          <w:sz w:val="28"/>
          <w:szCs w:val="28"/>
          <w:lang w:val="uk-UA"/>
        </w:rPr>
      </w:pPr>
      <w:r w:rsidRPr="008F7CD1">
        <w:rPr>
          <w:bCs/>
          <w:sz w:val="28"/>
          <w:szCs w:val="28"/>
          <w:lang w:val="uk-UA"/>
        </w:rPr>
        <w:t>100  -  104% - 20%</w:t>
      </w:r>
    </w:p>
    <w:p w:rsidR="002A6D45" w:rsidRPr="008F7CD1" w:rsidRDefault="002A6D45" w:rsidP="002A6D45">
      <w:pPr>
        <w:pStyle w:val="a8"/>
        <w:spacing w:after="0"/>
        <w:ind w:left="720"/>
        <w:rPr>
          <w:bCs/>
          <w:sz w:val="28"/>
          <w:szCs w:val="28"/>
          <w:lang w:val="uk-UA"/>
        </w:rPr>
      </w:pPr>
      <w:r w:rsidRPr="008F7CD1">
        <w:rPr>
          <w:bCs/>
          <w:sz w:val="28"/>
          <w:szCs w:val="28"/>
          <w:lang w:val="uk-UA"/>
        </w:rPr>
        <w:t>105  -   110% - 40%</w:t>
      </w:r>
    </w:p>
    <w:p w:rsidR="002A6D45" w:rsidRPr="008F7CD1" w:rsidRDefault="002A6D45" w:rsidP="002A6D45">
      <w:pPr>
        <w:pStyle w:val="a8"/>
        <w:spacing w:after="0"/>
        <w:ind w:left="720"/>
        <w:rPr>
          <w:bCs/>
          <w:sz w:val="28"/>
          <w:szCs w:val="28"/>
          <w:lang w:val="uk-UA"/>
        </w:rPr>
      </w:pPr>
      <w:r w:rsidRPr="008F7CD1">
        <w:rPr>
          <w:bCs/>
          <w:sz w:val="28"/>
          <w:szCs w:val="28"/>
          <w:lang w:val="uk-UA"/>
        </w:rPr>
        <w:t>Більше 110 % -60%</w:t>
      </w:r>
    </w:p>
    <w:p w:rsidR="002A6D45" w:rsidRPr="008F7CD1" w:rsidRDefault="002A6D45" w:rsidP="002A6D45">
      <w:pPr>
        <w:pStyle w:val="a8"/>
        <w:spacing w:after="0"/>
        <w:ind w:left="720"/>
        <w:rPr>
          <w:bCs/>
          <w:sz w:val="28"/>
          <w:szCs w:val="28"/>
          <w:lang w:val="uk-UA"/>
        </w:rPr>
      </w:pPr>
    </w:p>
    <w:p w:rsidR="002A6D45" w:rsidRPr="008F7CD1" w:rsidRDefault="002A6D45" w:rsidP="002A6D45">
      <w:pPr>
        <w:pStyle w:val="a8"/>
        <w:numPr>
          <w:ilvl w:val="0"/>
          <w:numId w:val="75"/>
        </w:numPr>
        <w:spacing w:after="0" w:line="240" w:lineRule="auto"/>
        <w:rPr>
          <w:b/>
          <w:sz w:val="28"/>
          <w:szCs w:val="28"/>
          <w:lang w:val="uk-UA"/>
        </w:rPr>
      </w:pPr>
      <w:r w:rsidRPr="008F7CD1">
        <w:rPr>
          <w:bCs/>
          <w:sz w:val="28"/>
          <w:szCs w:val="28"/>
          <w:lang w:val="uk-UA"/>
        </w:rPr>
        <w:t>Робітники,  що зайняті на рубках догляду за лісом за виконання норм виробітку, щомісячно у %:</w:t>
      </w:r>
    </w:p>
    <w:p w:rsidR="002A6D45" w:rsidRPr="008F7CD1" w:rsidRDefault="002A6D45" w:rsidP="002A6D45">
      <w:pPr>
        <w:pStyle w:val="a8"/>
        <w:spacing w:after="0"/>
        <w:ind w:left="720"/>
        <w:rPr>
          <w:b/>
          <w:sz w:val="28"/>
          <w:szCs w:val="28"/>
          <w:lang w:val="uk-UA"/>
        </w:rPr>
      </w:pPr>
    </w:p>
    <w:p w:rsidR="002A6D45" w:rsidRPr="008F7CD1" w:rsidRDefault="002A6D45" w:rsidP="002A6D45">
      <w:pPr>
        <w:pStyle w:val="a8"/>
        <w:spacing w:after="0"/>
        <w:ind w:left="720"/>
        <w:rPr>
          <w:b/>
          <w:sz w:val="28"/>
          <w:szCs w:val="28"/>
          <w:lang w:val="uk-UA"/>
        </w:rPr>
      </w:pPr>
    </w:p>
    <w:p w:rsidR="002A6D45" w:rsidRPr="008F7CD1" w:rsidRDefault="002A6D45" w:rsidP="002A6D45">
      <w:pPr>
        <w:pStyle w:val="a8"/>
        <w:spacing w:after="0"/>
        <w:ind w:left="720"/>
        <w:rPr>
          <w:bCs/>
          <w:sz w:val="28"/>
          <w:szCs w:val="28"/>
          <w:lang w:val="uk-UA"/>
        </w:rPr>
      </w:pPr>
      <w:r w:rsidRPr="008F7CD1">
        <w:rPr>
          <w:bCs/>
          <w:sz w:val="28"/>
          <w:szCs w:val="28"/>
          <w:lang w:val="uk-UA"/>
        </w:rPr>
        <w:t>100  -  110% - 20%</w:t>
      </w:r>
    </w:p>
    <w:p w:rsidR="002A6D45" w:rsidRPr="008F7CD1" w:rsidRDefault="002A6D45" w:rsidP="002A6D45">
      <w:pPr>
        <w:pStyle w:val="a8"/>
        <w:spacing w:after="0"/>
        <w:ind w:left="720"/>
        <w:rPr>
          <w:bCs/>
          <w:sz w:val="28"/>
          <w:szCs w:val="28"/>
          <w:lang w:val="uk-UA"/>
        </w:rPr>
      </w:pPr>
      <w:r w:rsidRPr="008F7CD1">
        <w:rPr>
          <w:bCs/>
          <w:sz w:val="28"/>
          <w:szCs w:val="28"/>
          <w:lang w:val="uk-UA"/>
        </w:rPr>
        <w:t>111  -  120% - 40%</w:t>
      </w:r>
    </w:p>
    <w:p w:rsidR="002A6D45" w:rsidRPr="008F7CD1" w:rsidRDefault="002A6D45" w:rsidP="002A6D45">
      <w:pPr>
        <w:pStyle w:val="a8"/>
        <w:spacing w:after="0"/>
        <w:ind w:left="720"/>
        <w:rPr>
          <w:b/>
          <w:sz w:val="28"/>
          <w:szCs w:val="28"/>
          <w:lang w:val="uk-UA"/>
        </w:rPr>
      </w:pPr>
    </w:p>
    <w:p w:rsidR="002A6D45" w:rsidRPr="008F7CD1" w:rsidRDefault="002A6D45" w:rsidP="002A6D45">
      <w:pPr>
        <w:pStyle w:val="a8"/>
        <w:spacing w:after="0"/>
        <w:ind w:left="720"/>
        <w:rPr>
          <w:bCs/>
          <w:sz w:val="28"/>
          <w:szCs w:val="28"/>
          <w:lang w:val="uk-UA"/>
        </w:rPr>
      </w:pPr>
    </w:p>
    <w:p w:rsidR="002A6D45" w:rsidRPr="008F7CD1" w:rsidRDefault="002A6D45" w:rsidP="002A6D45">
      <w:pPr>
        <w:pStyle w:val="a8"/>
        <w:numPr>
          <w:ilvl w:val="0"/>
          <w:numId w:val="75"/>
        </w:numPr>
        <w:spacing w:after="0" w:line="240" w:lineRule="auto"/>
        <w:rPr>
          <w:b/>
          <w:sz w:val="28"/>
          <w:szCs w:val="28"/>
          <w:lang w:val="uk-UA"/>
        </w:rPr>
      </w:pPr>
      <w:r w:rsidRPr="008F7CD1">
        <w:rPr>
          <w:bCs/>
          <w:sz w:val="28"/>
          <w:szCs w:val="28"/>
          <w:lang w:val="uk-UA"/>
        </w:rPr>
        <w:t>Робітники -відрядники зайняті на лісокульурних роботах(ручних та механізованих), трактористи на механізованих роботах за виконання норм виробітку  щомісячно у %:</w:t>
      </w:r>
    </w:p>
    <w:p w:rsidR="002A6D45" w:rsidRPr="008F7CD1" w:rsidRDefault="002A6D45" w:rsidP="002A6D45">
      <w:pPr>
        <w:pStyle w:val="a8"/>
        <w:spacing w:after="0"/>
        <w:ind w:left="720"/>
        <w:rPr>
          <w:b/>
          <w:sz w:val="28"/>
          <w:szCs w:val="28"/>
          <w:lang w:val="uk-UA"/>
        </w:rPr>
      </w:pPr>
    </w:p>
    <w:p w:rsidR="002A6D45" w:rsidRPr="008F7CD1" w:rsidRDefault="002A6D45" w:rsidP="002A6D45">
      <w:pPr>
        <w:shd w:val="clear" w:color="auto" w:fill="FFFFFF"/>
        <w:rPr>
          <w:rFonts w:ascii="Times New Roman" w:hAnsi="Times New Roman" w:cs="Times New Roman"/>
        </w:rPr>
      </w:pPr>
    </w:p>
    <w:p w:rsidR="002A6D45" w:rsidRPr="008F7CD1" w:rsidRDefault="002A6D45" w:rsidP="002A6D45">
      <w:pPr>
        <w:pStyle w:val="a8"/>
        <w:spacing w:after="0"/>
        <w:ind w:left="720"/>
        <w:rPr>
          <w:bCs/>
          <w:sz w:val="28"/>
          <w:szCs w:val="28"/>
          <w:lang w:val="uk-UA"/>
        </w:rPr>
      </w:pPr>
      <w:r w:rsidRPr="008F7CD1">
        <w:rPr>
          <w:bCs/>
          <w:sz w:val="28"/>
          <w:szCs w:val="28"/>
          <w:lang w:val="uk-UA"/>
        </w:rPr>
        <w:t>100  -  110%  -  20%</w:t>
      </w:r>
    </w:p>
    <w:p w:rsidR="002A6D45" w:rsidRPr="008F7CD1" w:rsidRDefault="002A6D45" w:rsidP="002A6D45">
      <w:pPr>
        <w:pStyle w:val="a8"/>
        <w:spacing w:after="0"/>
        <w:ind w:left="720"/>
        <w:rPr>
          <w:bCs/>
          <w:sz w:val="28"/>
          <w:szCs w:val="28"/>
          <w:lang w:val="uk-UA"/>
        </w:rPr>
      </w:pPr>
      <w:r w:rsidRPr="008F7CD1">
        <w:rPr>
          <w:bCs/>
          <w:sz w:val="28"/>
          <w:szCs w:val="28"/>
          <w:lang w:val="uk-UA"/>
        </w:rPr>
        <w:t>Більше 110 % - 40%</w:t>
      </w:r>
    </w:p>
    <w:p w:rsidR="002A6D45" w:rsidRPr="008F7CD1" w:rsidRDefault="002A6D45" w:rsidP="002A6D45">
      <w:pPr>
        <w:pStyle w:val="a8"/>
        <w:spacing w:after="0"/>
        <w:ind w:left="720"/>
        <w:rPr>
          <w:bCs/>
          <w:sz w:val="28"/>
          <w:szCs w:val="28"/>
          <w:lang w:val="uk-UA"/>
        </w:rPr>
      </w:pPr>
    </w:p>
    <w:p w:rsidR="002A6D45" w:rsidRPr="008F7CD1" w:rsidRDefault="002A6D45" w:rsidP="002A6D45">
      <w:pPr>
        <w:rPr>
          <w:rFonts w:ascii="Times New Roman" w:hAnsi="Times New Roman" w:cs="Times New Roman"/>
        </w:rPr>
      </w:pPr>
    </w:p>
    <w:p w:rsidR="002A6D45" w:rsidRPr="008F7CD1" w:rsidRDefault="002A6D45" w:rsidP="002A6D45">
      <w:pPr>
        <w:pStyle w:val="a8"/>
        <w:numPr>
          <w:ilvl w:val="0"/>
          <w:numId w:val="75"/>
        </w:numPr>
        <w:spacing w:after="0" w:line="240" w:lineRule="auto"/>
        <w:rPr>
          <w:b/>
          <w:sz w:val="28"/>
          <w:szCs w:val="28"/>
          <w:lang w:val="uk-UA"/>
        </w:rPr>
      </w:pPr>
      <w:r w:rsidRPr="008F7CD1">
        <w:rPr>
          <w:bCs/>
          <w:sz w:val="28"/>
          <w:szCs w:val="28"/>
          <w:lang w:val="uk-UA"/>
        </w:rPr>
        <w:t>Робітники на переробці деревини за виконання планових завдань при дотриманні економії сировини та матеріалів  :</w:t>
      </w:r>
    </w:p>
    <w:p w:rsidR="002A6D45" w:rsidRPr="008F7CD1" w:rsidRDefault="002A6D45" w:rsidP="002A6D45">
      <w:pPr>
        <w:pStyle w:val="a8"/>
        <w:spacing w:after="0"/>
        <w:ind w:left="720"/>
        <w:rPr>
          <w:b/>
          <w:sz w:val="28"/>
          <w:szCs w:val="28"/>
          <w:lang w:val="uk-UA"/>
        </w:rPr>
      </w:pPr>
    </w:p>
    <w:p w:rsidR="002A6D45" w:rsidRPr="008F7CD1" w:rsidRDefault="002A6D45" w:rsidP="002A6D45">
      <w:pPr>
        <w:shd w:val="clear" w:color="auto" w:fill="FFFFFF"/>
        <w:rPr>
          <w:rFonts w:ascii="Times New Roman" w:hAnsi="Times New Roman" w:cs="Times New Roman"/>
        </w:rPr>
      </w:pPr>
    </w:p>
    <w:p w:rsidR="002A6D45" w:rsidRPr="008F7CD1" w:rsidRDefault="002A6D45" w:rsidP="002A6D45">
      <w:pPr>
        <w:pStyle w:val="a8"/>
        <w:spacing w:after="0"/>
        <w:ind w:left="720"/>
        <w:rPr>
          <w:bCs/>
          <w:sz w:val="28"/>
          <w:szCs w:val="28"/>
          <w:lang w:val="uk-UA"/>
        </w:rPr>
      </w:pPr>
      <w:r w:rsidRPr="008F7CD1">
        <w:rPr>
          <w:bCs/>
          <w:sz w:val="28"/>
          <w:szCs w:val="28"/>
          <w:lang w:val="uk-UA"/>
        </w:rPr>
        <w:t>100  -  105%  -  25%</w:t>
      </w:r>
    </w:p>
    <w:p w:rsidR="002A6D45" w:rsidRPr="008F7CD1" w:rsidRDefault="002A6D45" w:rsidP="002A6D45">
      <w:pPr>
        <w:pStyle w:val="a8"/>
        <w:spacing w:after="0"/>
        <w:ind w:left="720"/>
        <w:rPr>
          <w:bCs/>
          <w:sz w:val="28"/>
          <w:szCs w:val="28"/>
          <w:lang w:val="uk-UA"/>
        </w:rPr>
      </w:pPr>
      <w:r w:rsidRPr="008F7CD1">
        <w:rPr>
          <w:bCs/>
          <w:sz w:val="28"/>
          <w:szCs w:val="28"/>
          <w:lang w:val="uk-UA"/>
        </w:rPr>
        <w:t>Більше 105 % - 35%</w:t>
      </w:r>
    </w:p>
    <w:p w:rsidR="002A6D45" w:rsidRPr="008F7CD1" w:rsidRDefault="002A6D45" w:rsidP="002A6D45">
      <w:pPr>
        <w:rPr>
          <w:rFonts w:ascii="Times New Roman" w:hAnsi="Times New Roman" w:cs="Times New Roman"/>
        </w:rPr>
      </w:pPr>
    </w:p>
    <w:p w:rsidR="002A6D45" w:rsidRPr="002A6D45" w:rsidRDefault="002A6D45" w:rsidP="00C01DD2">
      <w:pPr>
        <w:spacing w:after="0" w:line="240" w:lineRule="auto"/>
        <w:jc w:val="both"/>
        <w:rPr>
          <w:rFonts w:ascii="Times New Roman" w:hAnsi="Times New Roman"/>
          <w:b/>
          <w:sz w:val="28"/>
          <w:szCs w:val="28"/>
          <w:lang w:val="uk-UA"/>
        </w:rPr>
      </w:pPr>
    </w:p>
    <w:p w:rsidR="00C01DD2" w:rsidRPr="00D04A3C" w:rsidRDefault="00C01DD2" w:rsidP="00B93E95">
      <w:pPr>
        <w:spacing w:after="0"/>
        <w:rPr>
          <w:rFonts w:ascii="Times New Roman" w:hAnsi="Times New Roman" w:cs="Times New Roman"/>
          <w:sz w:val="28"/>
          <w:szCs w:val="28"/>
          <w:lang w:val="uk-UA"/>
        </w:rPr>
      </w:pPr>
    </w:p>
    <w:sectPr w:rsidR="00C01DD2" w:rsidRPr="00D04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16256C6"/>
    <w:lvl w:ilvl="0">
      <w:numFmt w:val="bullet"/>
      <w:lvlText w:val="*"/>
      <w:lvlJc w:val="left"/>
    </w:lvl>
  </w:abstractNum>
  <w:abstractNum w:abstractNumId="1">
    <w:nsid w:val="00000001"/>
    <w:multiLevelType w:val="singleLevel"/>
    <w:tmpl w:val="00000001"/>
    <w:name w:val="WW8Num1"/>
    <w:lvl w:ilvl="0">
      <w:start w:val="2"/>
      <w:numFmt w:val="bullet"/>
      <w:lvlText w:val="–"/>
      <w:lvlJc w:val="left"/>
      <w:pPr>
        <w:tabs>
          <w:tab w:val="num" w:pos="0"/>
        </w:tabs>
        <w:ind w:left="720" w:hanging="360"/>
      </w:pPr>
      <w:rPr>
        <w:rFonts w:ascii="Times New Roman" w:hAnsi="Times New Roman" w:cs="Times New Roman" w:hint="default"/>
        <w:sz w:val="24"/>
        <w:szCs w:val="24"/>
        <w:lang w:val="uk-UA"/>
      </w:rPr>
    </w:lvl>
  </w:abstractNum>
  <w:abstractNum w:abstractNumId="2">
    <w:nsid w:val="01E44433"/>
    <w:multiLevelType w:val="multilevel"/>
    <w:tmpl w:val="04B84320"/>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45857CC"/>
    <w:multiLevelType w:val="hybridMultilevel"/>
    <w:tmpl w:val="CC380ED4"/>
    <w:lvl w:ilvl="0" w:tplc="0422000B">
      <w:start w:val="1"/>
      <w:numFmt w:val="bullet"/>
      <w:lvlText w:val=""/>
      <w:lvlJc w:val="left"/>
      <w:pPr>
        <w:tabs>
          <w:tab w:val="num" w:pos="1240"/>
        </w:tabs>
        <w:ind w:left="1240" w:hanging="360"/>
      </w:pPr>
      <w:rPr>
        <w:rFonts w:ascii="Wingdings" w:hAnsi="Wingdings" w:hint="default"/>
      </w:rPr>
    </w:lvl>
    <w:lvl w:ilvl="1" w:tplc="04220003" w:tentative="1">
      <w:start w:val="1"/>
      <w:numFmt w:val="bullet"/>
      <w:lvlText w:val="o"/>
      <w:lvlJc w:val="left"/>
      <w:pPr>
        <w:tabs>
          <w:tab w:val="num" w:pos="1960"/>
        </w:tabs>
        <w:ind w:left="1960" w:hanging="360"/>
      </w:pPr>
      <w:rPr>
        <w:rFonts w:ascii="Courier New" w:hAnsi="Courier New" w:cs="Courier New" w:hint="default"/>
      </w:rPr>
    </w:lvl>
    <w:lvl w:ilvl="2" w:tplc="04220005" w:tentative="1">
      <w:start w:val="1"/>
      <w:numFmt w:val="bullet"/>
      <w:lvlText w:val=""/>
      <w:lvlJc w:val="left"/>
      <w:pPr>
        <w:tabs>
          <w:tab w:val="num" w:pos="2680"/>
        </w:tabs>
        <w:ind w:left="2680" w:hanging="360"/>
      </w:pPr>
      <w:rPr>
        <w:rFonts w:ascii="Wingdings" w:hAnsi="Wingdings" w:hint="default"/>
      </w:rPr>
    </w:lvl>
    <w:lvl w:ilvl="3" w:tplc="04220001" w:tentative="1">
      <w:start w:val="1"/>
      <w:numFmt w:val="bullet"/>
      <w:lvlText w:val=""/>
      <w:lvlJc w:val="left"/>
      <w:pPr>
        <w:tabs>
          <w:tab w:val="num" w:pos="3400"/>
        </w:tabs>
        <w:ind w:left="3400" w:hanging="360"/>
      </w:pPr>
      <w:rPr>
        <w:rFonts w:ascii="Symbol" w:hAnsi="Symbol" w:hint="default"/>
      </w:rPr>
    </w:lvl>
    <w:lvl w:ilvl="4" w:tplc="04220003" w:tentative="1">
      <w:start w:val="1"/>
      <w:numFmt w:val="bullet"/>
      <w:lvlText w:val="o"/>
      <w:lvlJc w:val="left"/>
      <w:pPr>
        <w:tabs>
          <w:tab w:val="num" w:pos="4120"/>
        </w:tabs>
        <w:ind w:left="4120" w:hanging="360"/>
      </w:pPr>
      <w:rPr>
        <w:rFonts w:ascii="Courier New" w:hAnsi="Courier New" w:cs="Courier New" w:hint="default"/>
      </w:rPr>
    </w:lvl>
    <w:lvl w:ilvl="5" w:tplc="04220005" w:tentative="1">
      <w:start w:val="1"/>
      <w:numFmt w:val="bullet"/>
      <w:lvlText w:val=""/>
      <w:lvlJc w:val="left"/>
      <w:pPr>
        <w:tabs>
          <w:tab w:val="num" w:pos="4840"/>
        </w:tabs>
        <w:ind w:left="4840" w:hanging="360"/>
      </w:pPr>
      <w:rPr>
        <w:rFonts w:ascii="Wingdings" w:hAnsi="Wingdings" w:hint="default"/>
      </w:rPr>
    </w:lvl>
    <w:lvl w:ilvl="6" w:tplc="04220001" w:tentative="1">
      <w:start w:val="1"/>
      <w:numFmt w:val="bullet"/>
      <w:lvlText w:val=""/>
      <w:lvlJc w:val="left"/>
      <w:pPr>
        <w:tabs>
          <w:tab w:val="num" w:pos="5560"/>
        </w:tabs>
        <w:ind w:left="5560" w:hanging="360"/>
      </w:pPr>
      <w:rPr>
        <w:rFonts w:ascii="Symbol" w:hAnsi="Symbol" w:hint="default"/>
      </w:rPr>
    </w:lvl>
    <w:lvl w:ilvl="7" w:tplc="04220003" w:tentative="1">
      <w:start w:val="1"/>
      <w:numFmt w:val="bullet"/>
      <w:lvlText w:val="o"/>
      <w:lvlJc w:val="left"/>
      <w:pPr>
        <w:tabs>
          <w:tab w:val="num" w:pos="6280"/>
        </w:tabs>
        <w:ind w:left="6280" w:hanging="360"/>
      </w:pPr>
      <w:rPr>
        <w:rFonts w:ascii="Courier New" w:hAnsi="Courier New" w:cs="Courier New" w:hint="default"/>
      </w:rPr>
    </w:lvl>
    <w:lvl w:ilvl="8" w:tplc="04220005" w:tentative="1">
      <w:start w:val="1"/>
      <w:numFmt w:val="bullet"/>
      <w:lvlText w:val=""/>
      <w:lvlJc w:val="left"/>
      <w:pPr>
        <w:tabs>
          <w:tab w:val="num" w:pos="7000"/>
        </w:tabs>
        <w:ind w:left="7000" w:hanging="360"/>
      </w:pPr>
      <w:rPr>
        <w:rFonts w:ascii="Wingdings" w:hAnsi="Wingdings" w:hint="default"/>
      </w:rPr>
    </w:lvl>
  </w:abstractNum>
  <w:abstractNum w:abstractNumId="4">
    <w:nsid w:val="056105A3"/>
    <w:multiLevelType w:val="hybridMultilevel"/>
    <w:tmpl w:val="D38A1460"/>
    <w:lvl w:ilvl="0" w:tplc="4DA29740">
      <w:start w:val="1"/>
      <w:numFmt w:val="decimal"/>
      <w:lvlText w:val="%1."/>
      <w:lvlJc w:val="left"/>
      <w:pPr>
        <w:tabs>
          <w:tab w:val="num" w:pos="360"/>
        </w:tabs>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5E9597A"/>
    <w:multiLevelType w:val="hybridMultilevel"/>
    <w:tmpl w:val="3748561E"/>
    <w:lvl w:ilvl="0" w:tplc="2D1CE034">
      <w:start w:val="5"/>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0A5920C2"/>
    <w:multiLevelType w:val="hybridMultilevel"/>
    <w:tmpl w:val="ED98A22C"/>
    <w:lvl w:ilvl="0" w:tplc="0422000B">
      <w:start w:val="1"/>
      <w:numFmt w:val="bullet"/>
      <w:lvlText w:val=""/>
      <w:lvlJc w:val="left"/>
      <w:pPr>
        <w:tabs>
          <w:tab w:val="num" w:pos="960"/>
        </w:tabs>
        <w:ind w:left="960" w:hanging="360"/>
      </w:pPr>
      <w:rPr>
        <w:rFonts w:ascii="Wingdings" w:hAnsi="Wingdings" w:hint="default"/>
      </w:rPr>
    </w:lvl>
    <w:lvl w:ilvl="1" w:tplc="04220003" w:tentative="1">
      <w:start w:val="1"/>
      <w:numFmt w:val="bullet"/>
      <w:lvlText w:val="o"/>
      <w:lvlJc w:val="left"/>
      <w:pPr>
        <w:tabs>
          <w:tab w:val="num" w:pos="1680"/>
        </w:tabs>
        <w:ind w:left="1680" w:hanging="360"/>
      </w:pPr>
      <w:rPr>
        <w:rFonts w:ascii="Courier New" w:hAnsi="Courier New" w:cs="Courier New" w:hint="default"/>
      </w:rPr>
    </w:lvl>
    <w:lvl w:ilvl="2" w:tplc="04220005" w:tentative="1">
      <w:start w:val="1"/>
      <w:numFmt w:val="bullet"/>
      <w:lvlText w:val=""/>
      <w:lvlJc w:val="left"/>
      <w:pPr>
        <w:tabs>
          <w:tab w:val="num" w:pos="2400"/>
        </w:tabs>
        <w:ind w:left="2400" w:hanging="360"/>
      </w:pPr>
      <w:rPr>
        <w:rFonts w:ascii="Wingdings" w:hAnsi="Wingdings" w:hint="default"/>
      </w:rPr>
    </w:lvl>
    <w:lvl w:ilvl="3" w:tplc="04220001" w:tentative="1">
      <w:start w:val="1"/>
      <w:numFmt w:val="bullet"/>
      <w:lvlText w:val=""/>
      <w:lvlJc w:val="left"/>
      <w:pPr>
        <w:tabs>
          <w:tab w:val="num" w:pos="3120"/>
        </w:tabs>
        <w:ind w:left="3120" w:hanging="360"/>
      </w:pPr>
      <w:rPr>
        <w:rFonts w:ascii="Symbol" w:hAnsi="Symbol" w:hint="default"/>
      </w:rPr>
    </w:lvl>
    <w:lvl w:ilvl="4" w:tplc="04220003" w:tentative="1">
      <w:start w:val="1"/>
      <w:numFmt w:val="bullet"/>
      <w:lvlText w:val="o"/>
      <w:lvlJc w:val="left"/>
      <w:pPr>
        <w:tabs>
          <w:tab w:val="num" w:pos="3840"/>
        </w:tabs>
        <w:ind w:left="3840" w:hanging="360"/>
      </w:pPr>
      <w:rPr>
        <w:rFonts w:ascii="Courier New" w:hAnsi="Courier New" w:cs="Courier New" w:hint="default"/>
      </w:rPr>
    </w:lvl>
    <w:lvl w:ilvl="5" w:tplc="04220005" w:tentative="1">
      <w:start w:val="1"/>
      <w:numFmt w:val="bullet"/>
      <w:lvlText w:val=""/>
      <w:lvlJc w:val="left"/>
      <w:pPr>
        <w:tabs>
          <w:tab w:val="num" w:pos="4560"/>
        </w:tabs>
        <w:ind w:left="4560" w:hanging="360"/>
      </w:pPr>
      <w:rPr>
        <w:rFonts w:ascii="Wingdings" w:hAnsi="Wingdings" w:hint="default"/>
      </w:rPr>
    </w:lvl>
    <w:lvl w:ilvl="6" w:tplc="04220001" w:tentative="1">
      <w:start w:val="1"/>
      <w:numFmt w:val="bullet"/>
      <w:lvlText w:val=""/>
      <w:lvlJc w:val="left"/>
      <w:pPr>
        <w:tabs>
          <w:tab w:val="num" w:pos="5280"/>
        </w:tabs>
        <w:ind w:left="5280" w:hanging="360"/>
      </w:pPr>
      <w:rPr>
        <w:rFonts w:ascii="Symbol" w:hAnsi="Symbol" w:hint="default"/>
      </w:rPr>
    </w:lvl>
    <w:lvl w:ilvl="7" w:tplc="04220003" w:tentative="1">
      <w:start w:val="1"/>
      <w:numFmt w:val="bullet"/>
      <w:lvlText w:val="o"/>
      <w:lvlJc w:val="left"/>
      <w:pPr>
        <w:tabs>
          <w:tab w:val="num" w:pos="6000"/>
        </w:tabs>
        <w:ind w:left="6000" w:hanging="360"/>
      </w:pPr>
      <w:rPr>
        <w:rFonts w:ascii="Courier New" w:hAnsi="Courier New" w:cs="Courier New" w:hint="default"/>
      </w:rPr>
    </w:lvl>
    <w:lvl w:ilvl="8" w:tplc="04220005" w:tentative="1">
      <w:start w:val="1"/>
      <w:numFmt w:val="bullet"/>
      <w:lvlText w:val=""/>
      <w:lvlJc w:val="left"/>
      <w:pPr>
        <w:tabs>
          <w:tab w:val="num" w:pos="6720"/>
        </w:tabs>
        <w:ind w:left="6720" w:hanging="360"/>
      </w:pPr>
      <w:rPr>
        <w:rFonts w:ascii="Wingdings" w:hAnsi="Wingdings" w:hint="default"/>
      </w:rPr>
    </w:lvl>
  </w:abstractNum>
  <w:abstractNum w:abstractNumId="7">
    <w:nsid w:val="0BB666D8"/>
    <w:multiLevelType w:val="hybridMultilevel"/>
    <w:tmpl w:val="60344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2A5B1C"/>
    <w:multiLevelType w:val="hybridMultilevel"/>
    <w:tmpl w:val="D3BA1A08"/>
    <w:lvl w:ilvl="0" w:tplc="4DA29740">
      <w:start w:val="1"/>
      <w:numFmt w:val="decimal"/>
      <w:lvlText w:val="%1."/>
      <w:lvlJc w:val="left"/>
      <w:pPr>
        <w:tabs>
          <w:tab w:val="num" w:pos="360"/>
        </w:tabs>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0DF931B8"/>
    <w:multiLevelType w:val="hybridMultilevel"/>
    <w:tmpl w:val="5952FFAA"/>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0E4A530F"/>
    <w:multiLevelType w:val="hybridMultilevel"/>
    <w:tmpl w:val="AACABB6E"/>
    <w:lvl w:ilvl="0" w:tplc="03785B86">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F4C77D6"/>
    <w:multiLevelType w:val="multilevel"/>
    <w:tmpl w:val="AA2CF9B8"/>
    <w:lvl w:ilvl="0">
      <w:start w:val="6"/>
      <w:numFmt w:val="decimal"/>
      <w:lvlText w:val="%1."/>
      <w:lvlJc w:val="left"/>
      <w:pPr>
        <w:tabs>
          <w:tab w:val="num" w:pos="624"/>
        </w:tabs>
        <w:ind w:left="624" w:hanging="624"/>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2">
    <w:nsid w:val="0FE917A2"/>
    <w:multiLevelType w:val="hybridMultilevel"/>
    <w:tmpl w:val="5AB40634"/>
    <w:lvl w:ilvl="0" w:tplc="457AE806">
      <w:start w:val="4"/>
      <w:numFmt w:val="decimal"/>
      <w:lvlText w:val="%1."/>
      <w:lvlJc w:val="left"/>
      <w:pPr>
        <w:ind w:left="1353" w:hanging="360"/>
      </w:pPr>
      <w:rPr>
        <w:rFonts w:hint="default"/>
        <w:b/>
        <w:bCs w:val="0"/>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3">
    <w:nsid w:val="115233EB"/>
    <w:multiLevelType w:val="hybridMultilevel"/>
    <w:tmpl w:val="6E96D2E8"/>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2EF0397"/>
    <w:multiLevelType w:val="hybridMultilevel"/>
    <w:tmpl w:val="AE84B2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15063F58"/>
    <w:multiLevelType w:val="hybridMultilevel"/>
    <w:tmpl w:val="DA3E323E"/>
    <w:lvl w:ilvl="0" w:tplc="4DA29740">
      <w:start w:val="1"/>
      <w:numFmt w:val="decimal"/>
      <w:lvlText w:val="%1."/>
      <w:lvlJc w:val="left"/>
      <w:pPr>
        <w:tabs>
          <w:tab w:val="num" w:pos="360"/>
        </w:tabs>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19017D8D"/>
    <w:multiLevelType w:val="multilevel"/>
    <w:tmpl w:val="AED484C0"/>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nsid w:val="198C3473"/>
    <w:multiLevelType w:val="hybridMultilevel"/>
    <w:tmpl w:val="EE90C4F0"/>
    <w:lvl w:ilvl="0" w:tplc="4DA29740">
      <w:start w:val="1"/>
      <w:numFmt w:val="decimal"/>
      <w:lvlText w:val="%1."/>
      <w:lvlJc w:val="left"/>
      <w:pPr>
        <w:tabs>
          <w:tab w:val="num" w:pos="360"/>
        </w:tabs>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1A456C9A"/>
    <w:multiLevelType w:val="hybridMultilevel"/>
    <w:tmpl w:val="BC36E6AE"/>
    <w:lvl w:ilvl="0" w:tplc="3E629DCA">
      <w:start w:val="6"/>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B7211E7"/>
    <w:multiLevelType w:val="hybridMultilevel"/>
    <w:tmpl w:val="2AEE65B6"/>
    <w:lvl w:ilvl="0" w:tplc="33D2827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D307662"/>
    <w:multiLevelType w:val="hybridMultilevel"/>
    <w:tmpl w:val="DBBEBC16"/>
    <w:lvl w:ilvl="0" w:tplc="0422000B">
      <w:start w:val="1"/>
      <w:numFmt w:val="bullet"/>
      <w:lvlText w:val=""/>
      <w:lvlJc w:val="left"/>
      <w:pPr>
        <w:tabs>
          <w:tab w:val="num" w:pos="1636"/>
        </w:tabs>
        <w:ind w:left="1636" w:hanging="360"/>
      </w:pPr>
      <w:rPr>
        <w:rFonts w:ascii="Wingdings" w:hAnsi="Wingdings" w:hint="default"/>
      </w:rPr>
    </w:lvl>
    <w:lvl w:ilvl="1" w:tplc="04220003" w:tentative="1">
      <w:start w:val="1"/>
      <w:numFmt w:val="bullet"/>
      <w:lvlText w:val="o"/>
      <w:lvlJc w:val="left"/>
      <w:pPr>
        <w:tabs>
          <w:tab w:val="num" w:pos="2356"/>
        </w:tabs>
        <w:ind w:left="2356" w:hanging="360"/>
      </w:pPr>
      <w:rPr>
        <w:rFonts w:ascii="Courier New" w:hAnsi="Courier New" w:cs="Courier New" w:hint="default"/>
      </w:rPr>
    </w:lvl>
    <w:lvl w:ilvl="2" w:tplc="04220005" w:tentative="1">
      <w:start w:val="1"/>
      <w:numFmt w:val="bullet"/>
      <w:lvlText w:val=""/>
      <w:lvlJc w:val="left"/>
      <w:pPr>
        <w:tabs>
          <w:tab w:val="num" w:pos="3076"/>
        </w:tabs>
        <w:ind w:left="3076" w:hanging="360"/>
      </w:pPr>
      <w:rPr>
        <w:rFonts w:ascii="Wingdings" w:hAnsi="Wingdings" w:hint="default"/>
      </w:rPr>
    </w:lvl>
    <w:lvl w:ilvl="3" w:tplc="04220001" w:tentative="1">
      <w:start w:val="1"/>
      <w:numFmt w:val="bullet"/>
      <w:lvlText w:val=""/>
      <w:lvlJc w:val="left"/>
      <w:pPr>
        <w:tabs>
          <w:tab w:val="num" w:pos="3796"/>
        </w:tabs>
        <w:ind w:left="3796" w:hanging="360"/>
      </w:pPr>
      <w:rPr>
        <w:rFonts w:ascii="Symbol" w:hAnsi="Symbol" w:hint="default"/>
      </w:rPr>
    </w:lvl>
    <w:lvl w:ilvl="4" w:tplc="04220003" w:tentative="1">
      <w:start w:val="1"/>
      <w:numFmt w:val="bullet"/>
      <w:lvlText w:val="o"/>
      <w:lvlJc w:val="left"/>
      <w:pPr>
        <w:tabs>
          <w:tab w:val="num" w:pos="4516"/>
        </w:tabs>
        <w:ind w:left="4516" w:hanging="360"/>
      </w:pPr>
      <w:rPr>
        <w:rFonts w:ascii="Courier New" w:hAnsi="Courier New" w:cs="Courier New" w:hint="default"/>
      </w:rPr>
    </w:lvl>
    <w:lvl w:ilvl="5" w:tplc="04220005" w:tentative="1">
      <w:start w:val="1"/>
      <w:numFmt w:val="bullet"/>
      <w:lvlText w:val=""/>
      <w:lvlJc w:val="left"/>
      <w:pPr>
        <w:tabs>
          <w:tab w:val="num" w:pos="5236"/>
        </w:tabs>
        <w:ind w:left="5236" w:hanging="360"/>
      </w:pPr>
      <w:rPr>
        <w:rFonts w:ascii="Wingdings" w:hAnsi="Wingdings" w:hint="default"/>
      </w:rPr>
    </w:lvl>
    <w:lvl w:ilvl="6" w:tplc="04220001" w:tentative="1">
      <w:start w:val="1"/>
      <w:numFmt w:val="bullet"/>
      <w:lvlText w:val=""/>
      <w:lvlJc w:val="left"/>
      <w:pPr>
        <w:tabs>
          <w:tab w:val="num" w:pos="5956"/>
        </w:tabs>
        <w:ind w:left="5956" w:hanging="360"/>
      </w:pPr>
      <w:rPr>
        <w:rFonts w:ascii="Symbol" w:hAnsi="Symbol" w:hint="default"/>
      </w:rPr>
    </w:lvl>
    <w:lvl w:ilvl="7" w:tplc="04220003" w:tentative="1">
      <w:start w:val="1"/>
      <w:numFmt w:val="bullet"/>
      <w:lvlText w:val="o"/>
      <w:lvlJc w:val="left"/>
      <w:pPr>
        <w:tabs>
          <w:tab w:val="num" w:pos="6676"/>
        </w:tabs>
        <w:ind w:left="6676" w:hanging="360"/>
      </w:pPr>
      <w:rPr>
        <w:rFonts w:ascii="Courier New" w:hAnsi="Courier New" w:cs="Courier New" w:hint="default"/>
      </w:rPr>
    </w:lvl>
    <w:lvl w:ilvl="8" w:tplc="04220005" w:tentative="1">
      <w:start w:val="1"/>
      <w:numFmt w:val="bullet"/>
      <w:lvlText w:val=""/>
      <w:lvlJc w:val="left"/>
      <w:pPr>
        <w:tabs>
          <w:tab w:val="num" w:pos="7396"/>
        </w:tabs>
        <w:ind w:left="7396" w:hanging="360"/>
      </w:pPr>
      <w:rPr>
        <w:rFonts w:ascii="Wingdings" w:hAnsi="Wingdings" w:hint="default"/>
      </w:rPr>
    </w:lvl>
  </w:abstractNum>
  <w:abstractNum w:abstractNumId="21">
    <w:nsid w:val="1D685C75"/>
    <w:multiLevelType w:val="hybridMultilevel"/>
    <w:tmpl w:val="7C3C9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FEE1921"/>
    <w:multiLevelType w:val="hybridMultilevel"/>
    <w:tmpl w:val="7D4404EA"/>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nsid w:val="200475CC"/>
    <w:multiLevelType w:val="hybridMultilevel"/>
    <w:tmpl w:val="3F087DCA"/>
    <w:lvl w:ilvl="0" w:tplc="FFFFFFFF">
      <w:start w:val="3"/>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26860FE5"/>
    <w:multiLevelType w:val="hybridMultilevel"/>
    <w:tmpl w:val="A8FC4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8EA47CA"/>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29402522"/>
    <w:multiLevelType w:val="hybridMultilevel"/>
    <w:tmpl w:val="9ABCC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95E2CA8"/>
    <w:multiLevelType w:val="hybridMultilevel"/>
    <w:tmpl w:val="01161F18"/>
    <w:lvl w:ilvl="0" w:tplc="91CEFCE0">
      <w:start w:val="7"/>
      <w:numFmt w:val="bullet"/>
      <w:lvlText w:val="-"/>
      <w:lvlJc w:val="left"/>
      <w:pPr>
        <w:tabs>
          <w:tab w:val="num" w:pos="990"/>
        </w:tabs>
        <w:ind w:left="990" w:hanging="360"/>
      </w:pPr>
      <w:rPr>
        <w:rFonts w:ascii="Times New Roman" w:eastAsia="Times New Roman" w:hAnsi="Times New Roman" w:cs="Times New Roman" w:hint="default"/>
      </w:rPr>
    </w:lvl>
    <w:lvl w:ilvl="1" w:tplc="DDA6A4B2">
      <w:start w:val="1"/>
      <w:numFmt w:val="decimal"/>
      <w:lvlText w:val="%2."/>
      <w:lvlJc w:val="left"/>
      <w:pPr>
        <w:tabs>
          <w:tab w:val="num" w:pos="360"/>
        </w:tabs>
        <w:ind w:left="360" w:hanging="360"/>
      </w:pPr>
      <w:rPr>
        <w:b/>
        <w:bCs/>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9CD485F"/>
    <w:multiLevelType w:val="hybridMultilevel"/>
    <w:tmpl w:val="083C4C1C"/>
    <w:lvl w:ilvl="0" w:tplc="FFFFFFFF">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2A7D38E9"/>
    <w:multiLevelType w:val="multilevel"/>
    <w:tmpl w:val="534636B0"/>
    <w:lvl w:ilvl="0">
      <w:start w:val="6"/>
      <w:numFmt w:val="decimal"/>
      <w:lvlText w:val="%1."/>
      <w:lvlJc w:val="left"/>
      <w:pPr>
        <w:ind w:left="795" w:hanging="795"/>
      </w:pPr>
      <w:rPr>
        <w:rFonts w:hint="default"/>
      </w:rPr>
    </w:lvl>
    <w:lvl w:ilvl="1">
      <w:start w:val="1"/>
      <w:numFmt w:val="decimal"/>
      <w:lvlText w:val="%1.%2."/>
      <w:lvlJc w:val="left"/>
      <w:pPr>
        <w:ind w:left="1162" w:hanging="795"/>
      </w:pPr>
      <w:rPr>
        <w:rFonts w:hint="default"/>
      </w:rPr>
    </w:lvl>
    <w:lvl w:ilvl="2">
      <w:start w:val="18"/>
      <w:numFmt w:val="decimal"/>
      <w:lvlText w:val="%1.%2.%3."/>
      <w:lvlJc w:val="left"/>
      <w:pPr>
        <w:ind w:left="1529" w:hanging="795"/>
      </w:pPr>
      <w:rPr>
        <w:rFonts w:hint="default"/>
        <w:b/>
        <w:bCs/>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30">
    <w:nsid w:val="2F867009"/>
    <w:multiLevelType w:val="multilevel"/>
    <w:tmpl w:val="BA167326"/>
    <w:lvl w:ilvl="0">
      <w:start w:val="8"/>
      <w:numFmt w:val="decimal"/>
      <w:lvlText w:val="%1."/>
      <w:lvlJc w:val="left"/>
      <w:pPr>
        <w:ind w:left="630" w:hanging="630"/>
      </w:pPr>
      <w:rPr>
        <w:rFonts w:hint="default"/>
      </w:rPr>
    </w:lvl>
    <w:lvl w:ilvl="1">
      <w:start w:val="26"/>
      <w:numFmt w:val="decimal"/>
      <w:lvlText w:val="%1.%2."/>
      <w:lvlJc w:val="left"/>
      <w:pPr>
        <w:ind w:left="1215" w:hanging="720"/>
      </w:pPr>
      <w:rPr>
        <w:rFonts w:hint="default"/>
        <w:b w:val="0"/>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31">
    <w:nsid w:val="30DC1834"/>
    <w:multiLevelType w:val="hybridMultilevel"/>
    <w:tmpl w:val="D9C0431A"/>
    <w:lvl w:ilvl="0" w:tplc="9C167CA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nsid w:val="35B1036B"/>
    <w:multiLevelType w:val="hybridMultilevel"/>
    <w:tmpl w:val="C3648EE8"/>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367E4350"/>
    <w:multiLevelType w:val="multilevel"/>
    <w:tmpl w:val="0419001D"/>
    <w:styleLink w:val="2"/>
    <w:lvl w:ilvl="0">
      <w:start w:val="2"/>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37C12952"/>
    <w:multiLevelType w:val="hybridMultilevel"/>
    <w:tmpl w:val="CF6C031C"/>
    <w:lvl w:ilvl="0" w:tplc="DFFC5374">
      <w:start w:val="3"/>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nsid w:val="38F6039A"/>
    <w:multiLevelType w:val="multilevel"/>
    <w:tmpl w:val="CC10F792"/>
    <w:lvl w:ilvl="0">
      <w:start w:val="2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C69399D"/>
    <w:multiLevelType w:val="multilevel"/>
    <w:tmpl w:val="E856CD30"/>
    <w:lvl w:ilvl="0">
      <w:start w:val="1"/>
      <w:numFmt w:val="decimal"/>
      <w:lvlText w:val="%1."/>
      <w:lvlJc w:val="left"/>
      <w:pPr>
        <w:ind w:left="1159" w:hanging="450"/>
      </w:pPr>
      <w:rPr>
        <w:rFonts w:ascii="Times New Roman" w:hAnsi="Times New Roman" w:cs="Times New Roman" w:hint="default"/>
        <w:color w:val="000000"/>
        <w:sz w:val="28"/>
        <w:szCs w:val="28"/>
      </w:rPr>
    </w:lvl>
    <w:lvl w:ilvl="1">
      <w:start w:val="1"/>
      <w:numFmt w:val="decimal"/>
      <w:isLgl/>
      <w:lvlText w:val="%1.%2."/>
      <w:lvlJc w:val="left"/>
      <w:pPr>
        <w:ind w:left="1288" w:hanging="720"/>
      </w:pPr>
      <w:rPr>
        <w:rFonts w:hint="default"/>
        <w:b w:val="0"/>
        <w:color w:val="auto"/>
        <w:sz w:val="28"/>
        <w:szCs w:val="28"/>
      </w:rPr>
    </w:lvl>
    <w:lvl w:ilvl="2">
      <w:start w:val="1"/>
      <w:numFmt w:val="decimal"/>
      <w:isLgl/>
      <w:lvlText w:val="%1.%2.%3."/>
      <w:lvlJc w:val="left"/>
      <w:pPr>
        <w:ind w:left="1429" w:hanging="720"/>
      </w:pPr>
      <w:rPr>
        <w:rFonts w:hint="default"/>
        <w:i w:val="0"/>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37">
    <w:nsid w:val="3EDD6A2A"/>
    <w:multiLevelType w:val="hybridMultilevel"/>
    <w:tmpl w:val="2F900196"/>
    <w:lvl w:ilvl="0" w:tplc="DFFC5374">
      <w:start w:val="3"/>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8">
    <w:nsid w:val="41383945"/>
    <w:multiLevelType w:val="hybridMultilevel"/>
    <w:tmpl w:val="89C02714"/>
    <w:lvl w:ilvl="0" w:tplc="E556A3DA">
      <w:start w:val="1"/>
      <w:numFmt w:val="decimal"/>
      <w:lvlText w:val="%1."/>
      <w:lvlJc w:val="left"/>
      <w:pPr>
        <w:ind w:left="308" w:hanging="360"/>
      </w:pPr>
      <w:rPr>
        <w:rFonts w:hint="default"/>
      </w:rPr>
    </w:lvl>
    <w:lvl w:ilvl="1" w:tplc="04220019" w:tentative="1">
      <w:start w:val="1"/>
      <w:numFmt w:val="lowerLetter"/>
      <w:lvlText w:val="%2."/>
      <w:lvlJc w:val="left"/>
      <w:pPr>
        <w:ind w:left="1028" w:hanging="360"/>
      </w:pPr>
    </w:lvl>
    <w:lvl w:ilvl="2" w:tplc="0422001B" w:tentative="1">
      <w:start w:val="1"/>
      <w:numFmt w:val="lowerRoman"/>
      <w:lvlText w:val="%3."/>
      <w:lvlJc w:val="right"/>
      <w:pPr>
        <w:ind w:left="1748" w:hanging="180"/>
      </w:pPr>
    </w:lvl>
    <w:lvl w:ilvl="3" w:tplc="0422000F" w:tentative="1">
      <w:start w:val="1"/>
      <w:numFmt w:val="decimal"/>
      <w:lvlText w:val="%4."/>
      <w:lvlJc w:val="left"/>
      <w:pPr>
        <w:ind w:left="2468" w:hanging="360"/>
      </w:pPr>
    </w:lvl>
    <w:lvl w:ilvl="4" w:tplc="04220019" w:tentative="1">
      <w:start w:val="1"/>
      <w:numFmt w:val="lowerLetter"/>
      <w:lvlText w:val="%5."/>
      <w:lvlJc w:val="left"/>
      <w:pPr>
        <w:ind w:left="3188" w:hanging="360"/>
      </w:pPr>
    </w:lvl>
    <w:lvl w:ilvl="5" w:tplc="0422001B" w:tentative="1">
      <w:start w:val="1"/>
      <w:numFmt w:val="lowerRoman"/>
      <w:lvlText w:val="%6."/>
      <w:lvlJc w:val="right"/>
      <w:pPr>
        <w:ind w:left="3908" w:hanging="180"/>
      </w:pPr>
    </w:lvl>
    <w:lvl w:ilvl="6" w:tplc="0422000F" w:tentative="1">
      <w:start w:val="1"/>
      <w:numFmt w:val="decimal"/>
      <w:lvlText w:val="%7."/>
      <w:lvlJc w:val="left"/>
      <w:pPr>
        <w:ind w:left="4628" w:hanging="360"/>
      </w:pPr>
    </w:lvl>
    <w:lvl w:ilvl="7" w:tplc="04220019" w:tentative="1">
      <w:start w:val="1"/>
      <w:numFmt w:val="lowerLetter"/>
      <w:lvlText w:val="%8."/>
      <w:lvlJc w:val="left"/>
      <w:pPr>
        <w:ind w:left="5348" w:hanging="360"/>
      </w:pPr>
    </w:lvl>
    <w:lvl w:ilvl="8" w:tplc="0422001B" w:tentative="1">
      <w:start w:val="1"/>
      <w:numFmt w:val="lowerRoman"/>
      <w:lvlText w:val="%9."/>
      <w:lvlJc w:val="right"/>
      <w:pPr>
        <w:ind w:left="6068" w:hanging="180"/>
      </w:pPr>
    </w:lvl>
  </w:abstractNum>
  <w:abstractNum w:abstractNumId="39">
    <w:nsid w:val="41674173"/>
    <w:multiLevelType w:val="hybridMultilevel"/>
    <w:tmpl w:val="AE84B2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44773E06"/>
    <w:multiLevelType w:val="hybridMultilevel"/>
    <w:tmpl w:val="4FDC0DB6"/>
    <w:lvl w:ilvl="0" w:tplc="0422000B">
      <w:start w:val="1"/>
      <w:numFmt w:val="bullet"/>
      <w:lvlText w:val=""/>
      <w:lvlJc w:val="left"/>
      <w:pPr>
        <w:tabs>
          <w:tab w:val="num" w:pos="800"/>
        </w:tabs>
        <w:ind w:left="800" w:hanging="360"/>
      </w:pPr>
      <w:rPr>
        <w:rFonts w:ascii="Wingdings" w:hAnsi="Wingdings" w:hint="default"/>
      </w:rPr>
    </w:lvl>
    <w:lvl w:ilvl="1" w:tplc="04220003" w:tentative="1">
      <w:start w:val="1"/>
      <w:numFmt w:val="bullet"/>
      <w:lvlText w:val="o"/>
      <w:lvlJc w:val="left"/>
      <w:pPr>
        <w:tabs>
          <w:tab w:val="num" w:pos="1520"/>
        </w:tabs>
        <w:ind w:left="1520" w:hanging="360"/>
      </w:pPr>
      <w:rPr>
        <w:rFonts w:ascii="Courier New" w:hAnsi="Courier New" w:cs="Courier New" w:hint="default"/>
      </w:rPr>
    </w:lvl>
    <w:lvl w:ilvl="2" w:tplc="04220005" w:tentative="1">
      <w:start w:val="1"/>
      <w:numFmt w:val="bullet"/>
      <w:lvlText w:val=""/>
      <w:lvlJc w:val="left"/>
      <w:pPr>
        <w:tabs>
          <w:tab w:val="num" w:pos="2240"/>
        </w:tabs>
        <w:ind w:left="2240" w:hanging="360"/>
      </w:pPr>
      <w:rPr>
        <w:rFonts w:ascii="Wingdings" w:hAnsi="Wingdings" w:hint="default"/>
      </w:rPr>
    </w:lvl>
    <w:lvl w:ilvl="3" w:tplc="04220001" w:tentative="1">
      <w:start w:val="1"/>
      <w:numFmt w:val="bullet"/>
      <w:lvlText w:val=""/>
      <w:lvlJc w:val="left"/>
      <w:pPr>
        <w:tabs>
          <w:tab w:val="num" w:pos="2960"/>
        </w:tabs>
        <w:ind w:left="2960" w:hanging="360"/>
      </w:pPr>
      <w:rPr>
        <w:rFonts w:ascii="Symbol" w:hAnsi="Symbol" w:hint="default"/>
      </w:rPr>
    </w:lvl>
    <w:lvl w:ilvl="4" w:tplc="04220003" w:tentative="1">
      <w:start w:val="1"/>
      <w:numFmt w:val="bullet"/>
      <w:lvlText w:val="o"/>
      <w:lvlJc w:val="left"/>
      <w:pPr>
        <w:tabs>
          <w:tab w:val="num" w:pos="3680"/>
        </w:tabs>
        <w:ind w:left="3680" w:hanging="360"/>
      </w:pPr>
      <w:rPr>
        <w:rFonts w:ascii="Courier New" w:hAnsi="Courier New" w:cs="Courier New" w:hint="default"/>
      </w:rPr>
    </w:lvl>
    <w:lvl w:ilvl="5" w:tplc="04220005" w:tentative="1">
      <w:start w:val="1"/>
      <w:numFmt w:val="bullet"/>
      <w:lvlText w:val=""/>
      <w:lvlJc w:val="left"/>
      <w:pPr>
        <w:tabs>
          <w:tab w:val="num" w:pos="4400"/>
        </w:tabs>
        <w:ind w:left="4400" w:hanging="360"/>
      </w:pPr>
      <w:rPr>
        <w:rFonts w:ascii="Wingdings" w:hAnsi="Wingdings" w:hint="default"/>
      </w:rPr>
    </w:lvl>
    <w:lvl w:ilvl="6" w:tplc="04220001" w:tentative="1">
      <w:start w:val="1"/>
      <w:numFmt w:val="bullet"/>
      <w:lvlText w:val=""/>
      <w:lvlJc w:val="left"/>
      <w:pPr>
        <w:tabs>
          <w:tab w:val="num" w:pos="5120"/>
        </w:tabs>
        <w:ind w:left="5120" w:hanging="360"/>
      </w:pPr>
      <w:rPr>
        <w:rFonts w:ascii="Symbol" w:hAnsi="Symbol" w:hint="default"/>
      </w:rPr>
    </w:lvl>
    <w:lvl w:ilvl="7" w:tplc="04220003" w:tentative="1">
      <w:start w:val="1"/>
      <w:numFmt w:val="bullet"/>
      <w:lvlText w:val="o"/>
      <w:lvlJc w:val="left"/>
      <w:pPr>
        <w:tabs>
          <w:tab w:val="num" w:pos="5840"/>
        </w:tabs>
        <w:ind w:left="5840" w:hanging="360"/>
      </w:pPr>
      <w:rPr>
        <w:rFonts w:ascii="Courier New" w:hAnsi="Courier New" w:cs="Courier New" w:hint="default"/>
      </w:rPr>
    </w:lvl>
    <w:lvl w:ilvl="8" w:tplc="04220005" w:tentative="1">
      <w:start w:val="1"/>
      <w:numFmt w:val="bullet"/>
      <w:lvlText w:val=""/>
      <w:lvlJc w:val="left"/>
      <w:pPr>
        <w:tabs>
          <w:tab w:val="num" w:pos="6560"/>
        </w:tabs>
        <w:ind w:left="6560" w:hanging="360"/>
      </w:pPr>
      <w:rPr>
        <w:rFonts w:ascii="Wingdings" w:hAnsi="Wingdings" w:hint="default"/>
      </w:rPr>
    </w:lvl>
  </w:abstractNum>
  <w:abstractNum w:abstractNumId="41">
    <w:nsid w:val="4524371E"/>
    <w:multiLevelType w:val="multilevel"/>
    <w:tmpl w:val="13C8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54D68E0"/>
    <w:multiLevelType w:val="hybridMultilevel"/>
    <w:tmpl w:val="42B46982"/>
    <w:lvl w:ilvl="0" w:tplc="0422000B">
      <w:start w:val="1"/>
      <w:numFmt w:val="bullet"/>
      <w:lvlText w:val=""/>
      <w:lvlJc w:val="left"/>
      <w:pPr>
        <w:tabs>
          <w:tab w:val="num" w:pos="1160"/>
        </w:tabs>
        <w:ind w:left="1160" w:hanging="360"/>
      </w:pPr>
      <w:rPr>
        <w:rFonts w:ascii="Wingdings" w:hAnsi="Wingdings" w:hint="default"/>
      </w:rPr>
    </w:lvl>
    <w:lvl w:ilvl="1" w:tplc="04220003" w:tentative="1">
      <w:start w:val="1"/>
      <w:numFmt w:val="bullet"/>
      <w:lvlText w:val="o"/>
      <w:lvlJc w:val="left"/>
      <w:pPr>
        <w:tabs>
          <w:tab w:val="num" w:pos="1880"/>
        </w:tabs>
        <w:ind w:left="1880" w:hanging="360"/>
      </w:pPr>
      <w:rPr>
        <w:rFonts w:ascii="Courier New" w:hAnsi="Courier New" w:cs="Courier New" w:hint="default"/>
      </w:rPr>
    </w:lvl>
    <w:lvl w:ilvl="2" w:tplc="04220005" w:tentative="1">
      <w:start w:val="1"/>
      <w:numFmt w:val="bullet"/>
      <w:lvlText w:val=""/>
      <w:lvlJc w:val="left"/>
      <w:pPr>
        <w:tabs>
          <w:tab w:val="num" w:pos="2600"/>
        </w:tabs>
        <w:ind w:left="2600" w:hanging="360"/>
      </w:pPr>
      <w:rPr>
        <w:rFonts w:ascii="Wingdings" w:hAnsi="Wingdings" w:hint="default"/>
      </w:rPr>
    </w:lvl>
    <w:lvl w:ilvl="3" w:tplc="04220001" w:tentative="1">
      <w:start w:val="1"/>
      <w:numFmt w:val="bullet"/>
      <w:lvlText w:val=""/>
      <w:lvlJc w:val="left"/>
      <w:pPr>
        <w:tabs>
          <w:tab w:val="num" w:pos="3320"/>
        </w:tabs>
        <w:ind w:left="3320" w:hanging="360"/>
      </w:pPr>
      <w:rPr>
        <w:rFonts w:ascii="Symbol" w:hAnsi="Symbol" w:hint="default"/>
      </w:rPr>
    </w:lvl>
    <w:lvl w:ilvl="4" w:tplc="04220003" w:tentative="1">
      <w:start w:val="1"/>
      <w:numFmt w:val="bullet"/>
      <w:lvlText w:val="o"/>
      <w:lvlJc w:val="left"/>
      <w:pPr>
        <w:tabs>
          <w:tab w:val="num" w:pos="4040"/>
        </w:tabs>
        <w:ind w:left="4040" w:hanging="360"/>
      </w:pPr>
      <w:rPr>
        <w:rFonts w:ascii="Courier New" w:hAnsi="Courier New" w:cs="Courier New" w:hint="default"/>
      </w:rPr>
    </w:lvl>
    <w:lvl w:ilvl="5" w:tplc="04220005" w:tentative="1">
      <w:start w:val="1"/>
      <w:numFmt w:val="bullet"/>
      <w:lvlText w:val=""/>
      <w:lvlJc w:val="left"/>
      <w:pPr>
        <w:tabs>
          <w:tab w:val="num" w:pos="4760"/>
        </w:tabs>
        <w:ind w:left="4760" w:hanging="360"/>
      </w:pPr>
      <w:rPr>
        <w:rFonts w:ascii="Wingdings" w:hAnsi="Wingdings" w:hint="default"/>
      </w:rPr>
    </w:lvl>
    <w:lvl w:ilvl="6" w:tplc="04220001" w:tentative="1">
      <w:start w:val="1"/>
      <w:numFmt w:val="bullet"/>
      <w:lvlText w:val=""/>
      <w:lvlJc w:val="left"/>
      <w:pPr>
        <w:tabs>
          <w:tab w:val="num" w:pos="5480"/>
        </w:tabs>
        <w:ind w:left="5480" w:hanging="360"/>
      </w:pPr>
      <w:rPr>
        <w:rFonts w:ascii="Symbol" w:hAnsi="Symbol" w:hint="default"/>
      </w:rPr>
    </w:lvl>
    <w:lvl w:ilvl="7" w:tplc="04220003" w:tentative="1">
      <w:start w:val="1"/>
      <w:numFmt w:val="bullet"/>
      <w:lvlText w:val="o"/>
      <w:lvlJc w:val="left"/>
      <w:pPr>
        <w:tabs>
          <w:tab w:val="num" w:pos="6200"/>
        </w:tabs>
        <w:ind w:left="6200" w:hanging="360"/>
      </w:pPr>
      <w:rPr>
        <w:rFonts w:ascii="Courier New" w:hAnsi="Courier New" w:cs="Courier New" w:hint="default"/>
      </w:rPr>
    </w:lvl>
    <w:lvl w:ilvl="8" w:tplc="04220005" w:tentative="1">
      <w:start w:val="1"/>
      <w:numFmt w:val="bullet"/>
      <w:lvlText w:val=""/>
      <w:lvlJc w:val="left"/>
      <w:pPr>
        <w:tabs>
          <w:tab w:val="num" w:pos="6920"/>
        </w:tabs>
        <w:ind w:left="6920" w:hanging="360"/>
      </w:pPr>
      <w:rPr>
        <w:rFonts w:ascii="Wingdings" w:hAnsi="Wingdings" w:hint="default"/>
      </w:rPr>
    </w:lvl>
  </w:abstractNum>
  <w:abstractNum w:abstractNumId="43">
    <w:nsid w:val="49AB58E0"/>
    <w:multiLevelType w:val="hybridMultilevel"/>
    <w:tmpl w:val="B3A2C3F8"/>
    <w:lvl w:ilvl="0" w:tplc="04190001">
      <w:start w:val="1"/>
      <w:numFmt w:val="bullet"/>
      <w:lvlText w:val=""/>
      <w:lvlJc w:val="left"/>
      <w:pPr>
        <w:ind w:left="21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4A0F7691"/>
    <w:multiLevelType w:val="multilevel"/>
    <w:tmpl w:val="11A067C2"/>
    <w:lvl w:ilvl="0">
      <w:start w:val="1"/>
      <w:numFmt w:val="decimal"/>
      <w:lvlText w:val="%1."/>
      <w:lvlJc w:val="left"/>
      <w:pPr>
        <w:ind w:left="3585" w:hanging="360"/>
      </w:pPr>
    </w:lvl>
    <w:lvl w:ilvl="1">
      <w:start w:val="9"/>
      <w:numFmt w:val="decimal"/>
      <w:isLgl/>
      <w:lvlText w:val="%1.%2."/>
      <w:lvlJc w:val="left"/>
      <w:pPr>
        <w:ind w:left="3945" w:hanging="720"/>
      </w:pPr>
    </w:lvl>
    <w:lvl w:ilvl="2">
      <w:start w:val="1"/>
      <w:numFmt w:val="decimal"/>
      <w:isLgl/>
      <w:lvlText w:val="%1.%2.%3."/>
      <w:lvlJc w:val="left"/>
      <w:pPr>
        <w:ind w:left="3945" w:hanging="720"/>
      </w:pPr>
    </w:lvl>
    <w:lvl w:ilvl="3">
      <w:start w:val="1"/>
      <w:numFmt w:val="decimal"/>
      <w:isLgl/>
      <w:lvlText w:val="%1.%2.%3.%4."/>
      <w:lvlJc w:val="left"/>
      <w:pPr>
        <w:ind w:left="4305" w:hanging="1080"/>
      </w:pPr>
    </w:lvl>
    <w:lvl w:ilvl="4">
      <w:start w:val="1"/>
      <w:numFmt w:val="decimal"/>
      <w:isLgl/>
      <w:lvlText w:val="%1.%2.%3.%4.%5."/>
      <w:lvlJc w:val="left"/>
      <w:pPr>
        <w:ind w:left="4305" w:hanging="1080"/>
      </w:pPr>
    </w:lvl>
    <w:lvl w:ilvl="5">
      <w:start w:val="1"/>
      <w:numFmt w:val="decimal"/>
      <w:isLgl/>
      <w:lvlText w:val="%1.%2.%3.%4.%5.%6."/>
      <w:lvlJc w:val="left"/>
      <w:pPr>
        <w:ind w:left="4665" w:hanging="1440"/>
      </w:pPr>
    </w:lvl>
    <w:lvl w:ilvl="6">
      <w:start w:val="1"/>
      <w:numFmt w:val="decimal"/>
      <w:isLgl/>
      <w:lvlText w:val="%1.%2.%3.%4.%5.%6.%7."/>
      <w:lvlJc w:val="left"/>
      <w:pPr>
        <w:ind w:left="5025" w:hanging="1800"/>
      </w:pPr>
    </w:lvl>
    <w:lvl w:ilvl="7">
      <w:start w:val="1"/>
      <w:numFmt w:val="decimal"/>
      <w:isLgl/>
      <w:lvlText w:val="%1.%2.%3.%4.%5.%6.%7.%8."/>
      <w:lvlJc w:val="left"/>
      <w:pPr>
        <w:ind w:left="5025" w:hanging="1800"/>
      </w:pPr>
    </w:lvl>
    <w:lvl w:ilvl="8">
      <w:start w:val="1"/>
      <w:numFmt w:val="decimal"/>
      <w:isLgl/>
      <w:lvlText w:val="%1.%2.%3.%4.%5.%6.%7.%8.%9."/>
      <w:lvlJc w:val="left"/>
      <w:pPr>
        <w:ind w:left="5385" w:hanging="2160"/>
      </w:pPr>
    </w:lvl>
  </w:abstractNum>
  <w:abstractNum w:abstractNumId="45">
    <w:nsid w:val="4AC523AD"/>
    <w:multiLevelType w:val="hybridMultilevel"/>
    <w:tmpl w:val="111849D2"/>
    <w:lvl w:ilvl="0" w:tplc="7D0A8D7E">
      <w:start w:val="1"/>
      <w:numFmt w:val="decimal"/>
      <w:lvlText w:val="%1."/>
      <w:lvlJc w:val="left"/>
      <w:pPr>
        <w:ind w:left="1212" w:hanging="360"/>
      </w:pPr>
      <w:rPr>
        <w:rFonts w:hint="default"/>
        <w:b/>
        <w:i w:val="0"/>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46">
    <w:nsid w:val="4B1950CF"/>
    <w:multiLevelType w:val="hybridMultilevel"/>
    <w:tmpl w:val="D38A1460"/>
    <w:lvl w:ilvl="0" w:tplc="4DA29740">
      <w:start w:val="1"/>
      <w:numFmt w:val="decimal"/>
      <w:lvlText w:val="%1."/>
      <w:lvlJc w:val="left"/>
      <w:pPr>
        <w:tabs>
          <w:tab w:val="num" w:pos="360"/>
        </w:tabs>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nsid w:val="4B4433AF"/>
    <w:multiLevelType w:val="hybridMultilevel"/>
    <w:tmpl w:val="A8FC4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C9B2534"/>
    <w:multiLevelType w:val="hybridMultilevel"/>
    <w:tmpl w:val="07187256"/>
    <w:lvl w:ilvl="0" w:tplc="F934F498">
      <w:start w:val="1"/>
      <w:numFmt w:val="decimal"/>
      <w:lvlText w:val="%1."/>
      <w:lvlJc w:val="left"/>
      <w:pPr>
        <w:ind w:left="275" w:hanging="360"/>
      </w:pPr>
      <w:rPr>
        <w:rFonts w:hint="default"/>
      </w:rPr>
    </w:lvl>
    <w:lvl w:ilvl="1" w:tplc="04220019" w:tentative="1">
      <w:start w:val="1"/>
      <w:numFmt w:val="lowerLetter"/>
      <w:lvlText w:val="%2."/>
      <w:lvlJc w:val="left"/>
      <w:pPr>
        <w:ind w:left="995" w:hanging="360"/>
      </w:pPr>
    </w:lvl>
    <w:lvl w:ilvl="2" w:tplc="0422001B" w:tentative="1">
      <w:start w:val="1"/>
      <w:numFmt w:val="lowerRoman"/>
      <w:lvlText w:val="%3."/>
      <w:lvlJc w:val="right"/>
      <w:pPr>
        <w:ind w:left="1715" w:hanging="180"/>
      </w:pPr>
    </w:lvl>
    <w:lvl w:ilvl="3" w:tplc="0422000F" w:tentative="1">
      <w:start w:val="1"/>
      <w:numFmt w:val="decimal"/>
      <w:lvlText w:val="%4."/>
      <w:lvlJc w:val="left"/>
      <w:pPr>
        <w:ind w:left="2435" w:hanging="360"/>
      </w:pPr>
    </w:lvl>
    <w:lvl w:ilvl="4" w:tplc="04220019" w:tentative="1">
      <w:start w:val="1"/>
      <w:numFmt w:val="lowerLetter"/>
      <w:lvlText w:val="%5."/>
      <w:lvlJc w:val="left"/>
      <w:pPr>
        <w:ind w:left="3155" w:hanging="360"/>
      </w:pPr>
    </w:lvl>
    <w:lvl w:ilvl="5" w:tplc="0422001B" w:tentative="1">
      <w:start w:val="1"/>
      <w:numFmt w:val="lowerRoman"/>
      <w:lvlText w:val="%6."/>
      <w:lvlJc w:val="right"/>
      <w:pPr>
        <w:ind w:left="3875" w:hanging="180"/>
      </w:pPr>
    </w:lvl>
    <w:lvl w:ilvl="6" w:tplc="0422000F" w:tentative="1">
      <w:start w:val="1"/>
      <w:numFmt w:val="decimal"/>
      <w:lvlText w:val="%7."/>
      <w:lvlJc w:val="left"/>
      <w:pPr>
        <w:ind w:left="4595" w:hanging="360"/>
      </w:pPr>
    </w:lvl>
    <w:lvl w:ilvl="7" w:tplc="04220019" w:tentative="1">
      <w:start w:val="1"/>
      <w:numFmt w:val="lowerLetter"/>
      <w:lvlText w:val="%8."/>
      <w:lvlJc w:val="left"/>
      <w:pPr>
        <w:ind w:left="5315" w:hanging="360"/>
      </w:pPr>
    </w:lvl>
    <w:lvl w:ilvl="8" w:tplc="0422001B" w:tentative="1">
      <w:start w:val="1"/>
      <w:numFmt w:val="lowerRoman"/>
      <w:lvlText w:val="%9."/>
      <w:lvlJc w:val="right"/>
      <w:pPr>
        <w:ind w:left="6035" w:hanging="180"/>
      </w:pPr>
    </w:lvl>
  </w:abstractNum>
  <w:abstractNum w:abstractNumId="49">
    <w:nsid w:val="4F856BFB"/>
    <w:multiLevelType w:val="hybridMultilevel"/>
    <w:tmpl w:val="7D84BE9E"/>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0">
    <w:nsid w:val="535A7BE7"/>
    <w:multiLevelType w:val="hybridMultilevel"/>
    <w:tmpl w:val="558066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BD40C3E"/>
    <w:multiLevelType w:val="hybridMultilevel"/>
    <w:tmpl w:val="7B1C57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5BDB1C24"/>
    <w:multiLevelType w:val="hybridMultilevel"/>
    <w:tmpl w:val="DA3E323E"/>
    <w:lvl w:ilvl="0" w:tplc="4DA29740">
      <w:start w:val="1"/>
      <w:numFmt w:val="decimal"/>
      <w:lvlText w:val="%1."/>
      <w:lvlJc w:val="left"/>
      <w:pPr>
        <w:tabs>
          <w:tab w:val="num" w:pos="360"/>
        </w:tabs>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nsid w:val="5BF33C36"/>
    <w:multiLevelType w:val="hybridMultilevel"/>
    <w:tmpl w:val="4C48EBD6"/>
    <w:lvl w:ilvl="0" w:tplc="9BF69282">
      <w:start w:val="1"/>
      <w:numFmt w:val="decimal"/>
      <w:lvlText w:val="%1."/>
      <w:lvlJc w:val="left"/>
      <w:pPr>
        <w:ind w:left="308" w:hanging="360"/>
      </w:pPr>
      <w:rPr>
        <w:rFonts w:hint="default"/>
      </w:rPr>
    </w:lvl>
    <w:lvl w:ilvl="1" w:tplc="04220019" w:tentative="1">
      <w:start w:val="1"/>
      <w:numFmt w:val="lowerLetter"/>
      <w:lvlText w:val="%2."/>
      <w:lvlJc w:val="left"/>
      <w:pPr>
        <w:ind w:left="1028" w:hanging="360"/>
      </w:pPr>
    </w:lvl>
    <w:lvl w:ilvl="2" w:tplc="0422001B" w:tentative="1">
      <w:start w:val="1"/>
      <w:numFmt w:val="lowerRoman"/>
      <w:lvlText w:val="%3."/>
      <w:lvlJc w:val="right"/>
      <w:pPr>
        <w:ind w:left="1748" w:hanging="180"/>
      </w:pPr>
    </w:lvl>
    <w:lvl w:ilvl="3" w:tplc="0422000F" w:tentative="1">
      <w:start w:val="1"/>
      <w:numFmt w:val="decimal"/>
      <w:lvlText w:val="%4."/>
      <w:lvlJc w:val="left"/>
      <w:pPr>
        <w:ind w:left="2468" w:hanging="360"/>
      </w:pPr>
    </w:lvl>
    <w:lvl w:ilvl="4" w:tplc="04220019" w:tentative="1">
      <w:start w:val="1"/>
      <w:numFmt w:val="lowerLetter"/>
      <w:lvlText w:val="%5."/>
      <w:lvlJc w:val="left"/>
      <w:pPr>
        <w:ind w:left="3188" w:hanging="360"/>
      </w:pPr>
    </w:lvl>
    <w:lvl w:ilvl="5" w:tplc="0422001B" w:tentative="1">
      <w:start w:val="1"/>
      <w:numFmt w:val="lowerRoman"/>
      <w:lvlText w:val="%6."/>
      <w:lvlJc w:val="right"/>
      <w:pPr>
        <w:ind w:left="3908" w:hanging="180"/>
      </w:pPr>
    </w:lvl>
    <w:lvl w:ilvl="6" w:tplc="0422000F" w:tentative="1">
      <w:start w:val="1"/>
      <w:numFmt w:val="decimal"/>
      <w:lvlText w:val="%7."/>
      <w:lvlJc w:val="left"/>
      <w:pPr>
        <w:ind w:left="4628" w:hanging="360"/>
      </w:pPr>
    </w:lvl>
    <w:lvl w:ilvl="7" w:tplc="04220019" w:tentative="1">
      <w:start w:val="1"/>
      <w:numFmt w:val="lowerLetter"/>
      <w:lvlText w:val="%8."/>
      <w:lvlJc w:val="left"/>
      <w:pPr>
        <w:ind w:left="5348" w:hanging="360"/>
      </w:pPr>
    </w:lvl>
    <w:lvl w:ilvl="8" w:tplc="0422001B" w:tentative="1">
      <w:start w:val="1"/>
      <w:numFmt w:val="lowerRoman"/>
      <w:lvlText w:val="%9."/>
      <w:lvlJc w:val="right"/>
      <w:pPr>
        <w:ind w:left="6068" w:hanging="180"/>
      </w:pPr>
    </w:lvl>
  </w:abstractNum>
  <w:abstractNum w:abstractNumId="54">
    <w:nsid w:val="5D2656EC"/>
    <w:multiLevelType w:val="hybridMultilevel"/>
    <w:tmpl w:val="7444C804"/>
    <w:lvl w:ilvl="0" w:tplc="4C48B62E">
      <w:start w:val="3"/>
      <w:numFmt w:val="decimal"/>
      <w:lvlText w:val="3.%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D304DE1"/>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5EC048FB"/>
    <w:multiLevelType w:val="multilevel"/>
    <w:tmpl w:val="0419001D"/>
    <w:styleLink w:val="3"/>
    <w:lvl w:ilvl="0">
      <w:start w:val="3"/>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642415D8"/>
    <w:multiLevelType w:val="hybridMultilevel"/>
    <w:tmpl w:val="47448A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nsid w:val="650D5D7F"/>
    <w:multiLevelType w:val="hybridMultilevel"/>
    <w:tmpl w:val="6DBEB0F8"/>
    <w:lvl w:ilvl="0" w:tplc="D8E69D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5826ECC"/>
    <w:multiLevelType w:val="multilevel"/>
    <w:tmpl w:val="B1F0B942"/>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nsid w:val="669E07C3"/>
    <w:multiLevelType w:val="hybridMultilevel"/>
    <w:tmpl w:val="10481722"/>
    <w:lvl w:ilvl="0" w:tplc="2D1CE034">
      <w:start w:val="8"/>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1">
    <w:nsid w:val="67115403"/>
    <w:multiLevelType w:val="hybridMultilevel"/>
    <w:tmpl w:val="F3F498C8"/>
    <w:lvl w:ilvl="0" w:tplc="D06076EE">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nsid w:val="67A56BD9"/>
    <w:multiLevelType w:val="hybridMultilevel"/>
    <w:tmpl w:val="82242FFA"/>
    <w:lvl w:ilvl="0" w:tplc="BEA0992A">
      <w:start w:val="2"/>
      <w:numFmt w:val="bullet"/>
      <w:lvlText w:val="-"/>
      <w:lvlJc w:val="left"/>
      <w:pPr>
        <w:ind w:left="1778" w:hanging="360"/>
      </w:pPr>
      <w:rPr>
        <w:rFonts w:ascii="Times New Roman" w:eastAsia="Times New Roman" w:hAnsi="Times New Roman" w:cs="Times New Roman" w:hint="default"/>
      </w:rPr>
    </w:lvl>
    <w:lvl w:ilvl="1" w:tplc="04220003" w:tentative="1">
      <w:start w:val="1"/>
      <w:numFmt w:val="bullet"/>
      <w:lvlText w:val="o"/>
      <w:lvlJc w:val="left"/>
      <w:pPr>
        <w:ind w:left="2498" w:hanging="360"/>
      </w:pPr>
      <w:rPr>
        <w:rFonts w:ascii="Courier New" w:hAnsi="Courier New" w:cs="Courier New" w:hint="default"/>
      </w:rPr>
    </w:lvl>
    <w:lvl w:ilvl="2" w:tplc="04220005" w:tentative="1">
      <w:start w:val="1"/>
      <w:numFmt w:val="bullet"/>
      <w:lvlText w:val=""/>
      <w:lvlJc w:val="left"/>
      <w:pPr>
        <w:ind w:left="3218" w:hanging="360"/>
      </w:pPr>
      <w:rPr>
        <w:rFonts w:ascii="Wingdings" w:hAnsi="Wingdings" w:hint="default"/>
      </w:rPr>
    </w:lvl>
    <w:lvl w:ilvl="3" w:tplc="04220001" w:tentative="1">
      <w:start w:val="1"/>
      <w:numFmt w:val="bullet"/>
      <w:lvlText w:val=""/>
      <w:lvlJc w:val="left"/>
      <w:pPr>
        <w:ind w:left="3938" w:hanging="360"/>
      </w:pPr>
      <w:rPr>
        <w:rFonts w:ascii="Symbol" w:hAnsi="Symbol" w:hint="default"/>
      </w:rPr>
    </w:lvl>
    <w:lvl w:ilvl="4" w:tplc="04220003" w:tentative="1">
      <w:start w:val="1"/>
      <w:numFmt w:val="bullet"/>
      <w:lvlText w:val="o"/>
      <w:lvlJc w:val="left"/>
      <w:pPr>
        <w:ind w:left="4658" w:hanging="360"/>
      </w:pPr>
      <w:rPr>
        <w:rFonts w:ascii="Courier New" w:hAnsi="Courier New" w:cs="Courier New" w:hint="default"/>
      </w:rPr>
    </w:lvl>
    <w:lvl w:ilvl="5" w:tplc="04220005" w:tentative="1">
      <w:start w:val="1"/>
      <w:numFmt w:val="bullet"/>
      <w:lvlText w:val=""/>
      <w:lvlJc w:val="left"/>
      <w:pPr>
        <w:ind w:left="5378" w:hanging="360"/>
      </w:pPr>
      <w:rPr>
        <w:rFonts w:ascii="Wingdings" w:hAnsi="Wingdings" w:hint="default"/>
      </w:rPr>
    </w:lvl>
    <w:lvl w:ilvl="6" w:tplc="04220001" w:tentative="1">
      <w:start w:val="1"/>
      <w:numFmt w:val="bullet"/>
      <w:lvlText w:val=""/>
      <w:lvlJc w:val="left"/>
      <w:pPr>
        <w:ind w:left="6098" w:hanging="360"/>
      </w:pPr>
      <w:rPr>
        <w:rFonts w:ascii="Symbol" w:hAnsi="Symbol" w:hint="default"/>
      </w:rPr>
    </w:lvl>
    <w:lvl w:ilvl="7" w:tplc="04220003" w:tentative="1">
      <w:start w:val="1"/>
      <w:numFmt w:val="bullet"/>
      <w:lvlText w:val="o"/>
      <w:lvlJc w:val="left"/>
      <w:pPr>
        <w:ind w:left="6818" w:hanging="360"/>
      </w:pPr>
      <w:rPr>
        <w:rFonts w:ascii="Courier New" w:hAnsi="Courier New" w:cs="Courier New" w:hint="default"/>
      </w:rPr>
    </w:lvl>
    <w:lvl w:ilvl="8" w:tplc="04220005" w:tentative="1">
      <w:start w:val="1"/>
      <w:numFmt w:val="bullet"/>
      <w:lvlText w:val=""/>
      <w:lvlJc w:val="left"/>
      <w:pPr>
        <w:ind w:left="7538" w:hanging="360"/>
      </w:pPr>
      <w:rPr>
        <w:rFonts w:ascii="Wingdings" w:hAnsi="Wingdings" w:hint="default"/>
      </w:rPr>
    </w:lvl>
  </w:abstractNum>
  <w:abstractNum w:abstractNumId="63">
    <w:nsid w:val="67D51428"/>
    <w:multiLevelType w:val="singleLevel"/>
    <w:tmpl w:val="E35255B8"/>
    <w:lvl w:ilvl="0">
      <w:start w:val="1"/>
      <w:numFmt w:val="decimal"/>
      <w:lvlText w:val="%1."/>
      <w:lvlJc w:val="left"/>
      <w:pPr>
        <w:tabs>
          <w:tab w:val="num" w:pos="502"/>
        </w:tabs>
        <w:ind w:left="502" w:hanging="360"/>
      </w:pPr>
      <w:rPr>
        <w:rFonts w:hint="default"/>
      </w:rPr>
    </w:lvl>
  </w:abstractNum>
  <w:abstractNum w:abstractNumId="64">
    <w:nsid w:val="6A145258"/>
    <w:multiLevelType w:val="hybridMultilevel"/>
    <w:tmpl w:val="3DF0B586"/>
    <w:lvl w:ilvl="0" w:tplc="216218F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5">
    <w:nsid w:val="6A2558EB"/>
    <w:multiLevelType w:val="hybridMultilevel"/>
    <w:tmpl w:val="EE249258"/>
    <w:lvl w:ilvl="0" w:tplc="6DFE31F4">
      <w:start w:val="1"/>
      <w:numFmt w:val="decimal"/>
      <w:lvlText w:val="%1."/>
      <w:lvlJc w:val="left"/>
      <w:pPr>
        <w:ind w:left="308" w:hanging="360"/>
      </w:pPr>
      <w:rPr>
        <w:rFonts w:hint="default"/>
      </w:rPr>
    </w:lvl>
    <w:lvl w:ilvl="1" w:tplc="04220019" w:tentative="1">
      <w:start w:val="1"/>
      <w:numFmt w:val="lowerLetter"/>
      <w:lvlText w:val="%2."/>
      <w:lvlJc w:val="left"/>
      <w:pPr>
        <w:ind w:left="1028" w:hanging="360"/>
      </w:pPr>
    </w:lvl>
    <w:lvl w:ilvl="2" w:tplc="0422001B" w:tentative="1">
      <w:start w:val="1"/>
      <w:numFmt w:val="lowerRoman"/>
      <w:lvlText w:val="%3."/>
      <w:lvlJc w:val="right"/>
      <w:pPr>
        <w:ind w:left="1748" w:hanging="180"/>
      </w:pPr>
    </w:lvl>
    <w:lvl w:ilvl="3" w:tplc="0422000F" w:tentative="1">
      <w:start w:val="1"/>
      <w:numFmt w:val="decimal"/>
      <w:lvlText w:val="%4."/>
      <w:lvlJc w:val="left"/>
      <w:pPr>
        <w:ind w:left="2468" w:hanging="360"/>
      </w:pPr>
    </w:lvl>
    <w:lvl w:ilvl="4" w:tplc="04220019" w:tentative="1">
      <w:start w:val="1"/>
      <w:numFmt w:val="lowerLetter"/>
      <w:lvlText w:val="%5."/>
      <w:lvlJc w:val="left"/>
      <w:pPr>
        <w:ind w:left="3188" w:hanging="360"/>
      </w:pPr>
    </w:lvl>
    <w:lvl w:ilvl="5" w:tplc="0422001B" w:tentative="1">
      <w:start w:val="1"/>
      <w:numFmt w:val="lowerRoman"/>
      <w:lvlText w:val="%6."/>
      <w:lvlJc w:val="right"/>
      <w:pPr>
        <w:ind w:left="3908" w:hanging="180"/>
      </w:pPr>
    </w:lvl>
    <w:lvl w:ilvl="6" w:tplc="0422000F" w:tentative="1">
      <w:start w:val="1"/>
      <w:numFmt w:val="decimal"/>
      <w:lvlText w:val="%7."/>
      <w:lvlJc w:val="left"/>
      <w:pPr>
        <w:ind w:left="4628" w:hanging="360"/>
      </w:pPr>
    </w:lvl>
    <w:lvl w:ilvl="7" w:tplc="04220019" w:tentative="1">
      <w:start w:val="1"/>
      <w:numFmt w:val="lowerLetter"/>
      <w:lvlText w:val="%8."/>
      <w:lvlJc w:val="left"/>
      <w:pPr>
        <w:ind w:left="5348" w:hanging="360"/>
      </w:pPr>
    </w:lvl>
    <w:lvl w:ilvl="8" w:tplc="0422001B" w:tentative="1">
      <w:start w:val="1"/>
      <w:numFmt w:val="lowerRoman"/>
      <w:lvlText w:val="%9."/>
      <w:lvlJc w:val="right"/>
      <w:pPr>
        <w:ind w:left="6068" w:hanging="180"/>
      </w:pPr>
    </w:lvl>
  </w:abstractNum>
  <w:abstractNum w:abstractNumId="66">
    <w:nsid w:val="6AE522A6"/>
    <w:multiLevelType w:val="hybridMultilevel"/>
    <w:tmpl w:val="D966B2E4"/>
    <w:lvl w:ilvl="0" w:tplc="F934F498">
      <w:start w:val="1"/>
      <w:numFmt w:val="decimal"/>
      <w:lvlText w:val="%1."/>
      <w:lvlJc w:val="left"/>
      <w:pPr>
        <w:ind w:left="27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nsid w:val="6C6D734A"/>
    <w:multiLevelType w:val="hybridMultilevel"/>
    <w:tmpl w:val="A856A0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nsid w:val="6FE32AAC"/>
    <w:multiLevelType w:val="multilevel"/>
    <w:tmpl w:val="C046D6AE"/>
    <w:lvl w:ilvl="0">
      <w:start w:val="5"/>
      <w:numFmt w:val="decimal"/>
      <w:lvlText w:val="%1."/>
      <w:lvlJc w:val="left"/>
      <w:pPr>
        <w:ind w:left="450" w:hanging="450"/>
      </w:pPr>
      <w:rPr>
        <w:rFonts w:hint="default"/>
      </w:rPr>
    </w:lvl>
    <w:lvl w:ilvl="1">
      <w:start w:val="1"/>
      <w:numFmt w:val="decimal"/>
      <w:lvlText w:val="%1.%2."/>
      <w:lvlJc w:val="left"/>
      <w:pPr>
        <w:ind w:left="1572" w:hanging="720"/>
      </w:pPr>
      <w:rPr>
        <w:rFonts w:hint="default"/>
        <w:strike w:val="0"/>
        <w:sz w:val="28"/>
        <w:szCs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9">
    <w:nsid w:val="746345C5"/>
    <w:multiLevelType w:val="hybridMultilevel"/>
    <w:tmpl w:val="6382E8CC"/>
    <w:lvl w:ilvl="0" w:tplc="0419000F">
      <w:start w:val="3"/>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0">
    <w:nsid w:val="762F4123"/>
    <w:multiLevelType w:val="hybridMultilevel"/>
    <w:tmpl w:val="4094E900"/>
    <w:lvl w:ilvl="0" w:tplc="27C034BE">
      <w:start w:val="1"/>
      <w:numFmt w:val="decimal"/>
      <w:lvlText w:val="%1."/>
      <w:lvlJc w:val="left"/>
      <w:pPr>
        <w:tabs>
          <w:tab w:val="num" w:pos="720"/>
        </w:tabs>
        <w:ind w:left="720" w:hanging="360"/>
      </w:pPr>
      <w:rPr>
        <w:rFonts w:hint="default"/>
        <w:b/>
      </w:rPr>
    </w:lvl>
    <w:lvl w:ilvl="1" w:tplc="0422000B">
      <w:start w:val="1"/>
      <w:numFmt w:val="bullet"/>
      <w:lvlText w:val=""/>
      <w:lvlJc w:val="left"/>
      <w:pPr>
        <w:tabs>
          <w:tab w:val="num" w:pos="1440"/>
        </w:tabs>
        <w:ind w:left="1440" w:hanging="360"/>
      </w:pPr>
      <w:rPr>
        <w:rFonts w:ascii="Wingdings" w:hAnsi="Wingding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1">
    <w:nsid w:val="77C76B52"/>
    <w:multiLevelType w:val="hybridMultilevel"/>
    <w:tmpl w:val="ABE02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86A451D"/>
    <w:multiLevelType w:val="hybridMultilevel"/>
    <w:tmpl w:val="89D64CDA"/>
    <w:lvl w:ilvl="0" w:tplc="1980878C">
      <w:start w:val="1"/>
      <w:numFmt w:val="decimal"/>
      <w:lvlText w:val="%1."/>
      <w:lvlJc w:val="left"/>
      <w:pPr>
        <w:ind w:left="462" w:hanging="360"/>
      </w:pPr>
      <w:rPr>
        <w:rFonts w:hint="default"/>
        <w:sz w:val="18"/>
      </w:rPr>
    </w:lvl>
    <w:lvl w:ilvl="1" w:tplc="04220019" w:tentative="1">
      <w:start w:val="1"/>
      <w:numFmt w:val="lowerLetter"/>
      <w:lvlText w:val="%2."/>
      <w:lvlJc w:val="left"/>
      <w:pPr>
        <w:ind w:left="1182" w:hanging="360"/>
      </w:pPr>
    </w:lvl>
    <w:lvl w:ilvl="2" w:tplc="0422001B" w:tentative="1">
      <w:start w:val="1"/>
      <w:numFmt w:val="lowerRoman"/>
      <w:lvlText w:val="%3."/>
      <w:lvlJc w:val="right"/>
      <w:pPr>
        <w:ind w:left="1902" w:hanging="180"/>
      </w:pPr>
    </w:lvl>
    <w:lvl w:ilvl="3" w:tplc="0422000F" w:tentative="1">
      <w:start w:val="1"/>
      <w:numFmt w:val="decimal"/>
      <w:lvlText w:val="%4."/>
      <w:lvlJc w:val="left"/>
      <w:pPr>
        <w:ind w:left="2622" w:hanging="360"/>
      </w:pPr>
    </w:lvl>
    <w:lvl w:ilvl="4" w:tplc="04220019" w:tentative="1">
      <w:start w:val="1"/>
      <w:numFmt w:val="lowerLetter"/>
      <w:lvlText w:val="%5."/>
      <w:lvlJc w:val="left"/>
      <w:pPr>
        <w:ind w:left="3342" w:hanging="360"/>
      </w:pPr>
    </w:lvl>
    <w:lvl w:ilvl="5" w:tplc="0422001B" w:tentative="1">
      <w:start w:val="1"/>
      <w:numFmt w:val="lowerRoman"/>
      <w:lvlText w:val="%6."/>
      <w:lvlJc w:val="right"/>
      <w:pPr>
        <w:ind w:left="4062" w:hanging="180"/>
      </w:pPr>
    </w:lvl>
    <w:lvl w:ilvl="6" w:tplc="0422000F" w:tentative="1">
      <w:start w:val="1"/>
      <w:numFmt w:val="decimal"/>
      <w:lvlText w:val="%7."/>
      <w:lvlJc w:val="left"/>
      <w:pPr>
        <w:ind w:left="4782" w:hanging="360"/>
      </w:pPr>
    </w:lvl>
    <w:lvl w:ilvl="7" w:tplc="04220019" w:tentative="1">
      <w:start w:val="1"/>
      <w:numFmt w:val="lowerLetter"/>
      <w:lvlText w:val="%8."/>
      <w:lvlJc w:val="left"/>
      <w:pPr>
        <w:ind w:left="5502" w:hanging="360"/>
      </w:pPr>
    </w:lvl>
    <w:lvl w:ilvl="8" w:tplc="0422001B" w:tentative="1">
      <w:start w:val="1"/>
      <w:numFmt w:val="lowerRoman"/>
      <w:lvlText w:val="%9."/>
      <w:lvlJc w:val="right"/>
      <w:pPr>
        <w:ind w:left="6222" w:hanging="180"/>
      </w:pPr>
    </w:lvl>
  </w:abstractNum>
  <w:abstractNum w:abstractNumId="73">
    <w:nsid w:val="7DE45FF2"/>
    <w:multiLevelType w:val="multilevel"/>
    <w:tmpl w:val="34AC2B62"/>
    <w:lvl w:ilvl="0">
      <w:start w:val="8"/>
      <w:numFmt w:val="decimal"/>
      <w:lvlText w:val="%1."/>
      <w:lvlJc w:val="left"/>
      <w:pPr>
        <w:tabs>
          <w:tab w:val="num" w:pos="570"/>
        </w:tabs>
        <w:ind w:left="570" w:hanging="570"/>
      </w:pPr>
      <w:rPr>
        <w:rFonts w:hint="default"/>
      </w:rPr>
    </w:lvl>
    <w:lvl w:ilvl="1">
      <w:start w:val="25"/>
      <w:numFmt w:val="decimal"/>
      <w:lvlText w:val="%1.%2."/>
      <w:lvlJc w:val="left"/>
      <w:pPr>
        <w:tabs>
          <w:tab w:val="num" w:pos="1215"/>
        </w:tabs>
        <w:ind w:left="1215" w:hanging="720"/>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565"/>
        </w:tabs>
        <w:ind w:left="2565" w:hanging="108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915"/>
        </w:tabs>
        <w:ind w:left="3915" w:hanging="1440"/>
      </w:pPr>
      <w:rPr>
        <w:rFonts w:hint="default"/>
      </w:rPr>
    </w:lvl>
    <w:lvl w:ilvl="6">
      <w:start w:val="1"/>
      <w:numFmt w:val="decimal"/>
      <w:lvlText w:val="%1.%2.%3.%4.%5.%6.%7."/>
      <w:lvlJc w:val="left"/>
      <w:pPr>
        <w:tabs>
          <w:tab w:val="num" w:pos="4770"/>
        </w:tabs>
        <w:ind w:left="4770" w:hanging="1800"/>
      </w:pPr>
      <w:rPr>
        <w:rFonts w:hint="default"/>
      </w:rPr>
    </w:lvl>
    <w:lvl w:ilvl="7">
      <w:start w:val="1"/>
      <w:numFmt w:val="decimal"/>
      <w:lvlText w:val="%1.%2.%3.%4.%5.%6.%7.%8."/>
      <w:lvlJc w:val="left"/>
      <w:pPr>
        <w:tabs>
          <w:tab w:val="num" w:pos="5265"/>
        </w:tabs>
        <w:ind w:left="5265" w:hanging="1800"/>
      </w:pPr>
      <w:rPr>
        <w:rFonts w:hint="default"/>
      </w:rPr>
    </w:lvl>
    <w:lvl w:ilvl="8">
      <w:start w:val="1"/>
      <w:numFmt w:val="decimal"/>
      <w:lvlText w:val="%1.%2.%3.%4.%5.%6.%7.%8.%9."/>
      <w:lvlJc w:val="left"/>
      <w:pPr>
        <w:tabs>
          <w:tab w:val="num" w:pos="6120"/>
        </w:tabs>
        <w:ind w:left="6120" w:hanging="2160"/>
      </w:pPr>
      <w:rPr>
        <w:rFonts w:hint="default"/>
      </w:rPr>
    </w:lvl>
  </w:abstractNum>
  <w:abstractNum w:abstractNumId="74">
    <w:nsid w:val="7E427967"/>
    <w:multiLevelType w:val="multilevel"/>
    <w:tmpl w:val="7360A112"/>
    <w:lvl w:ilvl="0">
      <w:start w:val="4"/>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5">
    <w:nsid w:val="7FB9436E"/>
    <w:multiLevelType w:val="hybridMultilevel"/>
    <w:tmpl w:val="DB420E6A"/>
    <w:lvl w:ilvl="0" w:tplc="4DA29740">
      <w:start w:val="1"/>
      <w:numFmt w:val="decimal"/>
      <w:lvlText w:val="%1."/>
      <w:lvlJc w:val="left"/>
      <w:pPr>
        <w:tabs>
          <w:tab w:val="num" w:pos="360"/>
        </w:tabs>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1"/>
  </w:num>
  <w:num w:numId="2">
    <w:abstractNumId w:val="58"/>
  </w:num>
  <w:num w:numId="3">
    <w:abstractNumId w:val="30"/>
  </w:num>
  <w:num w:numId="4">
    <w:abstractNumId w:val="73"/>
  </w:num>
  <w:num w:numId="5">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6">
    <w:abstractNumId w:val="35"/>
  </w:num>
  <w:num w:numId="7">
    <w:abstractNumId w:val="35"/>
    <w:lvlOverride w:ilvl="0">
      <w:startOverride w:val="20"/>
    </w:lvlOverride>
    <w:lvlOverride w:ilvl="1"/>
    <w:lvlOverride w:ilvl="2"/>
    <w:lvlOverride w:ilvl="3"/>
    <w:lvlOverride w:ilvl="4"/>
    <w:lvlOverride w:ilvl="5"/>
    <w:lvlOverride w:ilvl="6"/>
    <w:lvlOverride w:ilvl="7"/>
    <w:lvlOverride w:ilvl="8"/>
  </w:num>
  <w:num w:numId="8">
    <w:abstractNumId w:val="10"/>
  </w:num>
  <w:num w:numId="9">
    <w:abstractNumId w:val="49"/>
  </w:num>
  <w:num w:numId="10">
    <w:abstractNumId w:val="51"/>
  </w:num>
  <w:num w:numId="11">
    <w:abstractNumId w:val="69"/>
  </w:num>
  <w:num w:numId="12">
    <w:abstractNumId w:val="23"/>
  </w:num>
  <w:num w:numId="13">
    <w:abstractNumId w:val="28"/>
  </w:num>
  <w:num w:numId="14">
    <w:abstractNumId w:val="57"/>
  </w:num>
  <w:num w:numId="15">
    <w:abstractNumId w:val="48"/>
  </w:num>
  <w:num w:numId="16">
    <w:abstractNumId w:val="25"/>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74"/>
  </w:num>
  <w:num w:numId="20">
    <w:abstractNumId w:val="68"/>
  </w:num>
  <w:num w:numId="21">
    <w:abstractNumId w:val="2"/>
  </w:num>
  <w:num w:numId="22">
    <w:abstractNumId w:val="64"/>
  </w:num>
  <w:num w:numId="23">
    <w:abstractNumId w:val="54"/>
  </w:num>
  <w:num w:numId="24">
    <w:abstractNumId w:val="61"/>
  </w:num>
  <w:num w:numId="25">
    <w:abstractNumId w:val="46"/>
  </w:num>
  <w:num w:numId="26">
    <w:abstractNumId w:val="75"/>
  </w:num>
  <w:num w:numId="27">
    <w:abstractNumId w:val="8"/>
  </w:num>
  <w:num w:numId="28">
    <w:abstractNumId w:val="17"/>
  </w:num>
  <w:num w:numId="29">
    <w:abstractNumId w:val="15"/>
  </w:num>
  <w:num w:numId="30">
    <w:abstractNumId w:val="52"/>
  </w:num>
  <w:num w:numId="31">
    <w:abstractNumId w:val="38"/>
  </w:num>
  <w:num w:numId="32">
    <w:abstractNumId w:val="65"/>
  </w:num>
  <w:num w:numId="33">
    <w:abstractNumId w:val="53"/>
  </w:num>
  <w:num w:numId="34">
    <w:abstractNumId w:val="66"/>
  </w:num>
  <w:num w:numId="35">
    <w:abstractNumId w:val="72"/>
  </w:num>
  <w:num w:numId="36">
    <w:abstractNumId w:val="24"/>
  </w:num>
  <w:num w:numId="37">
    <w:abstractNumId w:val="4"/>
  </w:num>
  <w:num w:numId="38">
    <w:abstractNumId w:val="47"/>
  </w:num>
  <w:num w:numId="39">
    <w:abstractNumId w:val="19"/>
  </w:num>
  <w:num w:numId="40">
    <w:abstractNumId w:val="43"/>
  </w:num>
  <w:num w:numId="41">
    <w:abstractNumId w:val="7"/>
  </w:num>
  <w:num w:numId="42">
    <w:abstractNumId w:val="55"/>
  </w:num>
  <w:num w:numId="43">
    <w:abstractNumId w:val="33"/>
  </w:num>
  <w:num w:numId="44">
    <w:abstractNumId w:val="56"/>
  </w:num>
  <w:num w:numId="45">
    <w:abstractNumId w:val="63"/>
  </w:num>
  <w:num w:numId="46">
    <w:abstractNumId w:val="27"/>
  </w:num>
  <w:num w:numId="47">
    <w:abstractNumId w:val="1"/>
  </w:num>
  <w:num w:numId="48">
    <w:abstractNumId w:val="67"/>
  </w:num>
  <w:num w:numId="49">
    <w:abstractNumId w:val="45"/>
  </w:num>
  <w:num w:numId="50">
    <w:abstractNumId w:val="26"/>
  </w:num>
  <w:num w:numId="51">
    <w:abstractNumId w:val="71"/>
  </w:num>
  <w:num w:numId="52">
    <w:abstractNumId w:val="21"/>
  </w:num>
  <w:num w:numId="53">
    <w:abstractNumId w:val="12"/>
  </w:num>
  <w:num w:numId="54">
    <w:abstractNumId w:val="37"/>
  </w:num>
  <w:num w:numId="55">
    <w:abstractNumId w:val="70"/>
  </w:num>
  <w:num w:numId="56">
    <w:abstractNumId w:val="20"/>
  </w:num>
  <w:num w:numId="57">
    <w:abstractNumId w:val="3"/>
  </w:num>
  <w:num w:numId="58">
    <w:abstractNumId w:val="42"/>
  </w:num>
  <w:num w:numId="59">
    <w:abstractNumId w:val="22"/>
  </w:num>
  <w:num w:numId="60">
    <w:abstractNumId w:val="40"/>
  </w:num>
  <w:num w:numId="61">
    <w:abstractNumId w:val="6"/>
  </w:num>
  <w:num w:numId="62">
    <w:abstractNumId w:val="9"/>
  </w:num>
  <w:num w:numId="63">
    <w:abstractNumId w:val="60"/>
  </w:num>
  <w:num w:numId="64">
    <w:abstractNumId w:val="18"/>
  </w:num>
  <w:num w:numId="65">
    <w:abstractNumId w:val="13"/>
  </w:num>
  <w:num w:numId="66">
    <w:abstractNumId w:val="50"/>
  </w:num>
  <w:num w:numId="67">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lvlOverride w:ilvl="0">
      <w:startOverride w:val="6"/>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num>
  <w:num w:numId="70">
    <w:abstractNumId w:val="34"/>
  </w:num>
  <w:num w:numId="71">
    <w:abstractNumId w:val="16"/>
  </w:num>
  <w:num w:numId="72">
    <w:abstractNumId w:val="41"/>
  </w:num>
  <w:num w:numId="73">
    <w:abstractNumId w:val="29"/>
  </w:num>
  <w:num w:numId="74">
    <w:abstractNumId w:val="62"/>
  </w:num>
  <w:num w:numId="75">
    <w:abstractNumId w:val="39"/>
  </w:num>
  <w:num w:numId="76">
    <w:abstractNumId w:val="14"/>
  </w:num>
  <w:num w:numId="77">
    <w:abstractNumId w:val="4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8D"/>
    <w:rsid w:val="000313B4"/>
    <w:rsid w:val="0007649D"/>
    <w:rsid w:val="001F276E"/>
    <w:rsid w:val="00272A5A"/>
    <w:rsid w:val="002A6D45"/>
    <w:rsid w:val="00311002"/>
    <w:rsid w:val="00313102"/>
    <w:rsid w:val="003D3749"/>
    <w:rsid w:val="003E3B52"/>
    <w:rsid w:val="00493F3F"/>
    <w:rsid w:val="00495F06"/>
    <w:rsid w:val="00610409"/>
    <w:rsid w:val="00694614"/>
    <w:rsid w:val="00743B83"/>
    <w:rsid w:val="007C7715"/>
    <w:rsid w:val="008519A9"/>
    <w:rsid w:val="009A2DEA"/>
    <w:rsid w:val="009A3844"/>
    <w:rsid w:val="00AF6C3E"/>
    <w:rsid w:val="00B65FC5"/>
    <w:rsid w:val="00B80E93"/>
    <w:rsid w:val="00B90EC6"/>
    <w:rsid w:val="00B93E95"/>
    <w:rsid w:val="00C01DD2"/>
    <w:rsid w:val="00C13592"/>
    <w:rsid w:val="00C52676"/>
    <w:rsid w:val="00D04A3C"/>
    <w:rsid w:val="00D122C9"/>
    <w:rsid w:val="00D40D99"/>
    <w:rsid w:val="00E451DE"/>
    <w:rsid w:val="00F24C8D"/>
    <w:rsid w:val="00FC1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AF6C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qFormat/>
    <w:rsid w:val="001F276E"/>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
    <w:next w:val="a"/>
    <w:link w:val="31"/>
    <w:qFormat/>
    <w:rsid w:val="001F276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AF6C3E"/>
    <w:pPr>
      <w:keepNext/>
      <w:spacing w:after="0" w:line="240" w:lineRule="auto"/>
      <w:jc w:val="center"/>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AF6C3E"/>
    <w:pPr>
      <w:widowControl w:val="0"/>
      <w:autoSpaceDE w:val="0"/>
      <w:autoSpaceDN w:val="0"/>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nhideWhenUsed/>
    <w:qFormat/>
    <w:rsid w:val="00AF6C3E"/>
    <w:pPr>
      <w:spacing w:before="240" w:after="60"/>
      <w:outlineLvl w:val="5"/>
    </w:pPr>
    <w:rPr>
      <w:rFonts w:ascii="Calibri" w:eastAsia="Times New Roman" w:hAnsi="Calibri" w:cs="Times New Roman"/>
      <w:b/>
      <w:bCs/>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493F3F"/>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93F3F"/>
    <w:rPr>
      <w:rFonts w:ascii="Tahoma" w:hAnsi="Tahoma" w:cs="Tahoma"/>
      <w:sz w:val="16"/>
      <w:szCs w:val="16"/>
    </w:rPr>
  </w:style>
  <w:style w:type="table" w:customStyle="1" w:styleId="12">
    <w:name w:val="Сетка таблицы1"/>
    <w:basedOn w:val="a1"/>
    <w:next w:val="a5"/>
    <w:uiPriority w:val="59"/>
    <w:rsid w:val="00493F3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493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
    <w:basedOn w:val="a0"/>
    <w:link w:val="20"/>
    <w:rsid w:val="001F276E"/>
    <w:rPr>
      <w:rFonts w:ascii="Arial" w:eastAsia="Times New Roman" w:hAnsi="Arial" w:cs="Arial"/>
      <w:b/>
      <w:bCs/>
      <w:i/>
      <w:iCs/>
      <w:sz w:val="28"/>
      <w:szCs w:val="28"/>
      <w:lang w:eastAsia="ru-RU"/>
    </w:rPr>
  </w:style>
  <w:style w:type="character" w:customStyle="1" w:styleId="31">
    <w:name w:val="Заголовок 3 Знак"/>
    <w:basedOn w:val="a0"/>
    <w:link w:val="30"/>
    <w:rsid w:val="001F276E"/>
    <w:rPr>
      <w:rFonts w:ascii="Arial" w:eastAsia="Times New Roman" w:hAnsi="Arial" w:cs="Arial"/>
      <w:b/>
      <w:bCs/>
      <w:sz w:val="26"/>
      <w:szCs w:val="26"/>
      <w:lang w:eastAsia="ru-RU"/>
    </w:rPr>
  </w:style>
  <w:style w:type="paragraph" w:styleId="a6">
    <w:name w:val="Body Text"/>
    <w:basedOn w:val="a"/>
    <w:link w:val="a7"/>
    <w:rsid w:val="001F276E"/>
    <w:pPr>
      <w:spacing w:after="0" w:line="240" w:lineRule="auto"/>
      <w:jc w:val="both"/>
    </w:pPr>
    <w:rPr>
      <w:rFonts w:ascii="Arial" w:eastAsia="Times New Roman" w:hAnsi="Arial" w:cs="Times New Roman"/>
      <w:sz w:val="24"/>
      <w:szCs w:val="20"/>
      <w:lang w:val="uk-UA" w:eastAsia="ru-RU"/>
    </w:rPr>
  </w:style>
  <w:style w:type="character" w:customStyle="1" w:styleId="a7">
    <w:name w:val="Основной текст Знак"/>
    <w:basedOn w:val="a0"/>
    <w:link w:val="a6"/>
    <w:rsid w:val="001F276E"/>
    <w:rPr>
      <w:rFonts w:ascii="Arial" w:eastAsia="Times New Roman" w:hAnsi="Arial" w:cs="Times New Roman"/>
      <w:sz w:val="24"/>
      <w:szCs w:val="20"/>
      <w:lang w:val="uk-UA" w:eastAsia="ru-RU"/>
    </w:rPr>
  </w:style>
  <w:style w:type="paragraph" w:styleId="a8">
    <w:name w:val="Normal (Web)"/>
    <w:basedOn w:val="a"/>
    <w:uiPriority w:val="99"/>
    <w:unhideWhenUsed/>
    <w:rsid w:val="001F276E"/>
    <w:pPr>
      <w:spacing w:after="160" w:line="259" w:lineRule="auto"/>
    </w:pPr>
    <w:rPr>
      <w:rFonts w:ascii="Times New Roman" w:hAnsi="Times New Roman" w:cs="Times New Roman"/>
      <w:sz w:val="24"/>
      <w:szCs w:val="24"/>
    </w:rPr>
  </w:style>
  <w:style w:type="character" w:customStyle="1" w:styleId="11">
    <w:name w:val="Заголовок 1 Знак"/>
    <w:basedOn w:val="a0"/>
    <w:link w:val="10"/>
    <w:rsid w:val="00AF6C3E"/>
    <w:rPr>
      <w:rFonts w:asciiTheme="majorHAnsi" w:eastAsiaTheme="majorEastAsia" w:hAnsiTheme="majorHAnsi" w:cstheme="majorBidi"/>
      <w:b/>
      <w:bCs/>
      <w:color w:val="365F91" w:themeColor="accent1" w:themeShade="BF"/>
      <w:sz w:val="28"/>
      <w:szCs w:val="28"/>
    </w:rPr>
  </w:style>
  <w:style w:type="paragraph" w:styleId="22">
    <w:name w:val="Body Text 2"/>
    <w:aliases w:val=" Знак3,Знак3"/>
    <w:basedOn w:val="a"/>
    <w:link w:val="23"/>
    <w:unhideWhenUsed/>
    <w:rsid w:val="00AF6C3E"/>
    <w:pPr>
      <w:spacing w:after="120" w:line="480" w:lineRule="auto"/>
    </w:pPr>
  </w:style>
  <w:style w:type="character" w:customStyle="1" w:styleId="23">
    <w:name w:val="Основной текст 2 Знак"/>
    <w:aliases w:val=" Знак3 Знак,Знак3 Знак"/>
    <w:basedOn w:val="a0"/>
    <w:link w:val="22"/>
    <w:rsid w:val="00AF6C3E"/>
  </w:style>
  <w:style w:type="character" w:customStyle="1" w:styleId="40">
    <w:name w:val="Заголовок 4 Знак"/>
    <w:basedOn w:val="a0"/>
    <w:link w:val="4"/>
    <w:rsid w:val="00AF6C3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AF6C3E"/>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AF6C3E"/>
    <w:rPr>
      <w:rFonts w:ascii="Calibri" w:eastAsia="Times New Roman" w:hAnsi="Calibri" w:cs="Times New Roman"/>
      <w:b/>
      <w:bCs/>
      <w:lang w:val="uk-UA" w:eastAsia="uk-UA"/>
    </w:rPr>
  </w:style>
  <w:style w:type="paragraph" w:customStyle="1" w:styleId="24">
    <w:name w:val="заголовок 2"/>
    <w:basedOn w:val="a"/>
    <w:next w:val="a"/>
    <w:rsid w:val="00AF6C3E"/>
    <w:pPr>
      <w:keepNext/>
      <w:widowControl w:val="0"/>
      <w:autoSpaceDE w:val="0"/>
      <w:autoSpaceDN w:val="0"/>
      <w:spacing w:after="0" w:line="240" w:lineRule="auto"/>
      <w:jc w:val="center"/>
      <w:outlineLvl w:val="1"/>
    </w:pPr>
    <w:rPr>
      <w:rFonts w:ascii="Times New Roman" w:eastAsia="Times New Roman" w:hAnsi="Times New Roman" w:cs="Times New Roman"/>
      <w:b/>
      <w:bCs/>
      <w:sz w:val="28"/>
      <w:szCs w:val="28"/>
      <w:lang w:val="uk-UA" w:eastAsia="ru-RU"/>
    </w:rPr>
  </w:style>
  <w:style w:type="paragraph" w:customStyle="1" w:styleId="32">
    <w:name w:val="заголовок 3"/>
    <w:basedOn w:val="a"/>
    <w:next w:val="a"/>
    <w:rsid w:val="00AF6C3E"/>
    <w:pPr>
      <w:keepNext/>
      <w:widowControl w:val="0"/>
      <w:autoSpaceDE w:val="0"/>
      <w:autoSpaceDN w:val="0"/>
      <w:spacing w:after="0" w:line="240" w:lineRule="auto"/>
      <w:jc w:val="center"/>
      <w:outlineLvl w:val="2"/>
    </w:pPr>
    <w:rPr>
      <w:rFonts w:ascii="Times New Roman" w:eastAsia="Times New Roman" w:hAnsi="Times New Roman" w:cs="Times New Roman"/>
      <w:b/>
      <w:bCs/>
      <w:i/>
      <w:iCs/>
      <w:sz w:val="28"/>
      <w:szCs w:val="28"/>
      <w:u w:val="single"/>
      <w:lang w:val="uk-UA" w:eastAsia="ru-RU"/>
    </w:rPr>
  </w:style>
  <w:style w:type="paragraph" w:styleId="25">
    <w:name w:val="Body Text Indent 2"/>
    <w:basedOn w:val="a"/>
    <w:link w:val="26"/>
    <w:rsid w:val="00AF6C3E"/>
    <w:pPr>
      <w:widowControl w:val="0"/>
      <w:autoSpaceDE w:val="0"/>
      <w:autoSpaceDN w:val="0"/>
      <w:spacing w:after="120" w:line="480" w:lineRule="auto"/>
      <w:ind w:left="283"/>
    </w:pPr>
    <w:rPr>
      <w:rFonts w:ascii="Times New Roman" w:eastAsia="Times New Roman" w:hAnsi="Times New Roman" w:cs="Times New Roman"/>
      <w:sz w:val="20"/>
      <w:szCs w:val="20"/>
      <w:lang w:val="x-none" w:eastAsia="ru-RU"/>
    </w:rPr>
  </w:style>
  <w:style w:type="character" w:customStyle="1" w:styleId="26">
    <w:name w:val="Основной текст с отступом 2 Знак"/>
    <w:basedOn w:val="a0"/>
    <w:link w:val="25"/>
    <w:rsid w:val="00AF6C3E"/>
    <w:rPr>
      <w:rFonts w:ascii="Times New Roman" w:eastAsia="Times New Roman" w:hAnsi="Times New Roman" w:cs="Times New Roman"/>
      <w:sz w:val="20"/>
      <w:szCs w:val="20"/>
      <w:lang w:val="x-none" w:eastAsia="ru-RU"/>
    </w:rPr>
  </w:style>
  <w:style w:type="paragraph" w:styleId="a9">
    <w:name w:val="Title"/>
    <w:basedOn w:val="a"/>
    <w:link w:val="aa"/>
    <w:uiPriority w:val="99"/>
    <w:qFormat/>
    <w:rsid w:val="00AF6C3E"/>
    <w:pPr>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a">
    <w:name w:val="Название Знак"/>
    <w:basedOn w:val="a0"/>
    <w:link w:val="a9"/>
    <w:uiPriority w:val="99"/>
    <w:rsid w:val="00AF6C3E"/>
    <w:rPr>
      <w:rFonts w:ascii="Times New Roman" w:eastAsia="Times New Roman" w:hAnsi="Times New Roman" w:cs="Times New Roman"/>
      <w:sz w:val="28"/>
      <w:szCs w:val="28"/>
      <w:lang w:val="uk-UA" w:eastAsia="ru-RU"/>
    </w:rPr>
  </w:style>
  <w:style w:type="character" w:customStyle="1" w:styleId="FontStyle12">
    <w:name w:val="Font Style12"/>
    <w:rsid w:val="00AF6C3E"/>
    <w:rPr>
      <w:rFonts w:ascii="Times New Roman" w:hAnsi="Times New Roman" w:cs="Times New Roman"/>
      <w:sz w:val="24"/>
      <w:szCs w:val="24"/>
    </w:rPr>
  </w:style>
  <w:style w:type="paragraph" w:customStyle="1" w:styleId="Style4">
    <w:name w:val="Style4"/>
    <w:basedOn w:val="a"/>
    <w:rsid w:val="00AF6C3E"/>
    <w:pPr>
      <w:widowControl w:val="0"/>
      <w:autoSpaceDE w:val="0"/>
      <w:autoSpaceDN w:val="0"/>
      <w:adjustRightInd w:val="0"/>
      <w:spacing w:after="0" w:line="322" w:lineRule="exact"/>
      <w:ind w:firstLine="691"/>
      <w:jc w:val="both"/>
    </w:pPr>
    <w:rPr>
      <w:rFonts w:ascii="Times New Roman" w:eastAsia="Times New Roman" w:hAnsi="Times New Roman" w:cs="Times New Roman"/>
      <w:sz w:val="24"/>
      <w:szCs w:val="24"/>
      <w:lang w:val="uk-UA" w:eastAsia="uk-UA"/>
    </w:rPr>
  </w:style>
  <w:style w:type="paragraph" w:styleId="ab">
    <w:name w:val="header"/>
    <w:basedOn w:val="a"/>
    <w:link w:val="ac"/>
    <w:uiPriority w:val="99"/>
    <w:rsid w:val="00AF6C3E"/>
    <w:pPr>
      <w:widowControl w:val="0"/>
      <w:tabs>
        <w:tab w:val="center" w:pos="4819"/>
        <w:tab w:val="right" w:pos="9639"/>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0"/>
    <w:link w:val="ab"/>
    <w:uiPriority w:val="99"/>
    <w:rsid w:val="00AF6C3E"/>
    <w:rPr>
      <w:rFonts w:ascii="Times New Roman" w:eastAsia="Times New Roman" w:hAnsi="Times New Roman" w:cs="Times New Roman"/>
      <w:sz w:val="20"/>
      <w:szCs w:val="20"/>
      <w:lang w:eastAsia="ru-RU"/>
    </w:rPr>
  </w:style>
  <w:style w:type="paragraph" w:styleId="ad">
    <w:name w:val="footer"/>
    <w:basedOn w:val="a"/>
    <w:link w:val="ae"/>
    <w:rsid w:val="00AF6C3E"/>
    <w:pPr>
      <w:widowControl w:val="0"/>
      <w:tabs>
        <w:tab w:val="center" w:pos="4819"/>
        <w:tab w:val="right" w:pos="9639"/>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Нижний колонтитул Знак"/>
    <w:basedOn w:val="a0"/>
    <w:link w:val="ad"/>
    <w:rsid w:val="00AF6C3E"/>
    <w:rPr>
      <w:rFonts w:ascii="Times New Roman" w:eastAsia="Times New Roman" w:hAnsi="Times New Roman" w:cs="Times New Roman"/>
      <w:sz w:val="20"/>
      <w:szCs w:val="20"/>
      <w:lang w:eastAsia="ru-RU"/>
    </w:rPr>
  </w:style>
  <w:style w:type="character" w:styleId="af">
    <w:name w:val="page number"/>
    <w:basedOn w:val="a0"/>
    <w:rsid w:val="00AF6C3E"/>
  </w:style>
  <w:style w:type="character" w:customStyle="1" w:styleId="af0">
    <w:name w:val="Основной текст_"/>
    <w:link w:val="13"/>
    <w:locked/>
    <w:rsid w:val="00AF6C3E"/>
    <w:rPr>
      <w:rFonts w:ascii="Times New Roman" w:eastAsia="Times New Roman" w:hAnsi="Times New Roman"/>
      <w:sz w:val="25"/>
      <w:szCs w:val="25"/>
      <w:shd w:val="clear" w:color="auto" w:fill="FFFFFF"/>
    </w:rPr>
  </w:style>
  <w:style w:type="paragraph" w:customStyle="1" w:styleId="13">
    <w:name w:val="Основной текст1"/>
    <w:basedOn w:val="a"/>
    <w:link w:val="af0"/>
    <w:rsid w:val="00AF6C3E"/>
    <w:pPr>
      <w:widowControl w:val="0"/>
      <w:shd w:val="clear" w:color="auto" w:fill="FFFFFF"/>
      <w:spacing w:before="300" w:after="60" w:line="317" w:lineRule="exact"/>
      <w:jc w:val="both"/>
    </w:pPr>
    <w:rPr>
      <w:rFonts w:ascii="Times New Roman" w:eastAsia="Times New Roman" w:hAnsi="Times New Roman"/>
      <w:sz w:val="25"/>
      <w:szCs w:val="25"/>
    </w:rPr>
  </w:style>
  <w:style w:type="character" w:styleId="af1">
    <w:name w:val="Hyperlink"/>
    <w:unhideWhenUsed/>
    <w:rsid w:val="00AF6C3E"/>
    <w:rPr>
      <w:color w:val="0000FF"/>
      <w:u w:val="single"/>
    </w:rPr>
  </w:style>
  <w:style w:type="paragraph" w:customStyle="1" w:styleId="xl82">
    <w:name w:val="xl82"/>
    <w:basedOn w:val="a"/>
    <w:rsid w:val="00AF6C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AF6C3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AF6C3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AF6C3E"/>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86">
    <w:name w:val="xl86"/>
    <w:basedOn w:val="a"/>
    <w:rsid w:val="00AF6C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AF6C3E"/>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rsid w:val="00AF6C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AF6C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AF6C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AF6C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AF6C3E"/>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AF6C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AF6C3E"/>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5">
    <w:name w:val="xl95"/>
    <w:basedOn w:val="a"/>
    <w:rsid w:val="00AF6C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0">
    <w:name w:val="xl100"/>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01">
    <w:name w:val="xl101"/>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2">
    <w:name w:val="xl102"/>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5">
    <w:name w:val="xl105"/>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8">
    <w:name w:val="xl108"/>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1">
    <w:name w:val="xl111"/>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AF6C3E"/>
    <w:pP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17">
    <w:name w:val="xl117"/>
    <w:basedOn w:val="a"/>
    <w:rsid w:val="00AF6C3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8">
    <w:name w:val="xl118"/>
    <w:basedOn w:val="a"/>
    <w:rsid w:val="00AF6C3E"/>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AF6C3E"/>
    <w:pP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AF6C3E"/>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1">
    <w:name w:val="xl121"/>
    <w:basedOn w:val="a"/>
    <w:rsid w:val="00AF6C3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2">
    <w:name w:val="xl122"/>
    <w:basedOn w:val="a"/>
    <w:rsid w:val="00AF6C3E"/>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3">
    <w:name w:val="xl123"/>
    <w:basedOn w:val="a"/>
    <w:rsid w:val="00AF6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AF6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6">
    <w:name w:val="xl126"/>
    <w:basedOn w:val="a"/>
    <w:rsid w:val="00AF6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
    <w:rsid w:val="00AF6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28">
    <w:name w:val="xl128"/>
    <w:basedOn w:val="a"/>
    <w:rsid w:val="00AF6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
    <w:rsid w:val="00AF6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0">
    <w:name w:val="xl130"/>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AF6C3E"/>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AF6C3E"/>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AF6C3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5">
    <w:name w:val="xl135"/>
    <w:basedOn w:val="a"/>
    <w:rsid w:val="00AF6C3E"/>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AF6C3E"/>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styleId="af2">
    <w:name w:val="List Paragraph"/>
    <w:basedOn w:val="a"/>
    <w:uiPriority w:val="34"/>
    <w:qFormat/>
    <w:rsid w:val="00AF6C3E"/>
    <w:pPr>
      <w:spacing w:after="0" w:line="240" w:lineRule="auto"/>
      <w:ind w:left="720"/>
      <w:contextualSpacing/>
    </w:pPr>
    <w:rPr>
      <w:rFonts w:ascii="Times New Roman" w:eastAsia="Times New Roman" w:hAnsi="Times New Roman" w:cs="Times New Roman"/>
      <w:sz w:val="28"/>
      <w:szCs w:val="20"/>
      <w:lang w:eastAsia="ru-RU"/>
    </w:rPr>
  </w:style>
  <w:style w:type="character" w:customStyle="1" w:styleId="rvts0">
    <w:name w:val="rvts0"/>
    <w:rsid w:val="00AF6C3E"/>
  </w:style>
  <w:style w:type="paragraph" w:customStyle="1" w:styleId="14">
    <w:name w:val="заголовок 1"/>
    <w:basedOn w:val="a"/>
    <w:next w:val="a"/>
    <w:uiPriority w:val="99"/>
    <w:rsid w:val="00AF6C3E"/>
    <w:pPr>
      <w:keepNext/>
      <w:autoSpaceDE w:val="0"/>
      <w:autoSpaceDN w:val="0"/>
      <w:spacing w:after="0" w:line="240" w:lineRule="auto"/>
      <w:jc w:val="center"/>
    </w:pPr>
    <w:rPr>
      <w:rFonts w:ascii="Times New Roman" w:eastAsia="Times New Roman" w:hAnsi="Times New Roman" w:cs="Times New Roman"/>
      <w:b/>
      <w:bCs/>
      <w:sz w:val="28"/>
      <w:szCs w:val="28"/>
      <w:lang w:val="uk-UA" w:eastAsia="ru-RU"/>
    </w:rPr>
  </w:style>
  <w:style w:type="paragraph" w:customStyle="1" w:styleId="41">
    <w:name w:val="заголовок 4"/>
    <w:basedOn w:val="a"/>
    <w:next w:val="a"/>
    <w:rsid w:val="00AF6C3E"/>
    <w:pPr>
      <w:keepNext/>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51">
    <w:name w:val="заголовок 5"/>
    <w:basedOn w:val="a"/>
    <w:next w:val="a"/>
    <w:rsid w:val="00AF6C3E"/>
    <w:pPr>
      <w:keepNext/>
      <w:autoSpaceDE w:val="0"/>
      <w:autoSpaceDN w:val="0"/>
      <w:spacing w:after="0" w:line="240" w:lineRule="auto"/>
      <w:jc w:val="center"/>
    </w:pPr>
    <w:rPr>
      <w:rFonts w:ascii="Times New Roman" w:eastAsia="Times New Roman" w:hAnsi="Times New Roman" w:cs="Times New Roman"/>
      <w:i/>
      <w:iCs/>
      <w:sz w:val="28"/>
      <w:szCs w:val="28"/>
      <w:lang w:val="uk-UA" w:eastAsia="ru-RU"/>
    </w:rPr>
  </w:style>
  <w:style w:type="character" w:customStyle="1" w:styleId="af3">
    <w:name w:val="Основной шрифт"/>
    <w:rsid w:val="00AF6C3E"/>
  </w:style>
  <w:style w:type="character" w:customStyle="1" w:styleId="af4">
    <w:name w:val="номер страницы"/>
    <w:rsid w:val="00AF6C3E"/>
    <w:rPr>
      <w:rFonts w:cs="Times New Roman"/>
    </w:rPr>
  </w:style>
  <w:style w:type="paragraph" w:styleId="33">
    <w:name w:val="Body Text 3"/>
    <w:basedOn w:val="a"/>
    <w:link w:val="34"/>
    <w:rsid w:val="00AF6C3E"/>
    <w:pPr>
      <w:autoSpaceDE w:val="0"/>
      <w:autoSpaceDN w:val="0"/>
      <w:spacing w:after="0" w:line="240" w:lineRule="auto"/>
    </w:pPr>
    <w:rPr>
      <w:rFonts w:ascii="Times New Roman" w:eastAsia="Times New Roman" w:hAnsi="Times New Roman" w:cs="Times New Roman"/>
      <w:sz w:val="24"/>
      <w:szCs w:val="24"/>
      <w:lang w:val="x-none" w:eastAsia="ru-RU"/>
    </w:rPr>
  </w:style>
  <w:style w:type="character" w:customStyle="1" w:styleId="34">
    <w:name w:val="Основной текст 3 Знак"/>
    <w:basedOn w:val="a0"/>
    <w:link w:val="33"/>
    <w:rsid w:val="00AF6C3E"/>
    <w:rPr>
      <w:rFonts w:ascii="Times New Roman" w:eastAsia="Times New Roman" w:hAnsi="Times New Roman" w:cs="Times New Roman"/>
      <w:sz w:val="24"/>
      <w:szCs w:val="24"/>
      <w:lang w:val="x-none" w:eastAsia="ru-RU"/>
    </w:rPr>
  </w:style>
  <w:style w:type="character" w:customStyle="1" w:styleId="15">
    <w:name w:val="Знак1"/>
    <w:rsid w:val="00AF6C3E"/>
    <w:rPr>
      <w:i/>
      <w:iCs/>
      <w:sz w:val="24"/>
      <w:szCs w:val="24"/>
      <w:lang w:val="uk-UA" w:eastAsia="ru-RU" w:bidi="ar-SA"/>
    </w:rPr>
  </w:style>
  <w:style w:type="paragraph" w:customStyle="1" w:styleId="caaieiaie1">
    <w:name w:val="caaieiaie 1"/>
    <w:basedOn w:val="a"/>
    <w:next w:val="a"/>
    <w:rsid w:val="00AF6C3E"/>
    <w:pPr>
      <w:keepNext/>
      <w:overflowPunct w:val="0"/>
      <w:autoSpaceDE w:val="0"/>
      <w:autoSpaceDN w:val="0"/>
      <w:adjustRightInd w:val="0"/>
      <w:spacing w:after="0" w:line="240" w:lineRule="auto"/>
      <w:jc w:val="center"/>
    </w:pPr>
    <w:rPr>
      <w:rFonts w:ascii="Times New Roman" w:eastAsia="Times New Roman" w:hAnsi="Times New Roman" w:cs="Times New Roman"/>
      <w:b/>
      <w:bCs/>
      <w:sz w:val="24"/>
      <w:szCs w:val="24"/>
      <w:lang w:eastAsia="ru-RU"/>
    </w:rPr>
  </w:style>
  <w:style w:type="paragraph" w:customStyle="1" w:styleId="Iauiue">
    <w:name w:val="Iau?iue"/>
    <w:rsid w:val="00AF6C3E"/>
    <w:pPr>
      <w:overflowPunct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aoieeeieiioeooe">
    <w:name w:val="Aa?oiee eieiioeooe"/>
    <w:basedOn w:val="Iauiue"/>
    <w:rsid w:val="00AF6C3E"/>
    <w:pPr>
      <w:tabs>
        <w:tab w:val="center" w:pos="4536"/>
        <w:tab w:val="right" w:pos="9072"/>
      </w:tabs>
    </w:pPr>
  </w:style>
  <w:style w:type="paragraph" w:customStyle="1" w:styleId="61">
    <w:name w:val="заголовок 6"/>
    <w:basedOn w:val="a"/>
    <w:next w:val="a"/>
    <w:rsid w:val="00AF6C3E"/>
    <w:pPr>
      <w:keepNext/>
      <w:autoSpaceDE w:val="0"/>
      <w:autoSpaceDN w:val="0"/>
      <w:spacing w:after="0" w:line="240" w:lineRule="auto"/>
      <w:jc w:val="center"/>
      <w:outlineLvl w:val="5"/>
    </w:pPr>
    <w:rPr>
      <w:rFonts w:ascii="Times New Roman" w:eastAsia="Times New Roman" w:hAnsi="Times New Roman" w:cs="Times New Roman"/>
      <w:b/>
      <w:bCs/>
      <w:sz w:val="28"/>
      <w:szCs w:val="28"/>
      <w:lang w:eastAsia="ru-RU"/>
    </w:rPr>
  </w:style>
  <w:style w:type="paragraph" w:styleId="af5">
    <w:name w:val="Plain Text"/>
    <w:basedOn w:val="a"/>
    <w:link w:val="af6"/>
    <w:rsid w:val="00AF6C3E"/>
    <w:pPr>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AF6C3E"/>
    <w:rPr>
      <w:rFonts w:ascii="Courier New" w:eastAsia="Times New Roman" w:hAnsi="Courier New" w:cs="Times New Roman"/>
      <w:sz w:val="20"/>
      <w:szCs w:val="20"/>
      <w:lang w:eastAsia="ru-RU"/>
    </w:rPr>
  </w:style>
  <w:style w:type="paragraph" w:customStyle="1" w:styleId="af7">
    <w:name w:val="Абзац списку"/>
    <w:basedOn w:val="a"/>
    <w:qFormat/>
    <w:rsid w:val="00AF6C3E"/>
    <w:pPr>
      <w:autoSpaceDE w:val="0"/>
      <w:autoSpaceDN w:val="0"/>
      <w:spacing w:after="0" w:line="240" w:lineRule="auto"/>
      <w:ind w:left="708"/>
    </w:pPr>
    <w:rPr>
      <w:rFonts w:ascii="Times New Roman" w:eastAsia="Times New Roman" w:hAnsi="Times New Roman" w:cs="Times New Roman"/>
      <w:sz w:val="28"/>
      <w:szCs w:val="28"/>
      <w:lang w:eastAsia="ru-RU"/>
    </w:rPr>
  </w:style>
  <w:style w:type="paragraph" w:customStyle="1" w:styleId="af8">
    <w:name w:val="Знак"/>
    <w:basedOn w:val="a"/>
    <w:rsid w:val="00AF6C3E"/>
    <w:pPr>
      <w:spacing w:after="0" w:line="240" w:lineRule="auto"/>
    </w:pPr>
    <w:rPr>
      <w:rFonts w:ascii="Verdana" w:eastAsia="Times New Roman" w:hAnsi="Verdana" w:cs="Times New Roman"/>
      <w:sz w:val="20"/>
      <w:szCs w:val="20"/>
      <w:lang w:val="en-US"/>
    </w:rPr>
  </w:style>
  <w:style w:type="paragraph" w:styleId="af9">
    <w:name w:val="Document Map"/>
    <w:basedOn w:val="a"/>
    <w:link w:val="afa"/>
    <w:rsid w:val="00AF6C3E"/>
    <w:pPr>
      <w:shd w:val="clear" w:color="auto" w:fill="000080"/>
      <w:autoSpaceDE w:val="0"/>
      <w:autoSpaceDN w:val="0"/>
      <w:spacing w:after="0" w:line="240" w:lineRule="auto"/>
    </w:pPr>
    <w:rPr>
      <w:rFonts w:ascii="Tahoma" w:eastAsia="Times New Roman" w:hAnsi="Tahoma" w:cs="Times New Roman"/>
      <w:sz w:val="20"/>
      <w:szCs w:val="20"/>
      <w:lang w:eastAsia="ru-RU"/>
    </w:rPr>
  </w:style>
  <w:style w:type="character" w:customStyle="1" w:styleId="afa">
    <w:name w:val="Схема документа Знак"/>
    <w:basedOn w:val="a0"/>
    <w:link w:val="af9"/>
    <w:rsid w:val="00AF6C3E"/>
    <w:rPr>
      <w:rFonts w:ascii="Tahoma" w:eastAsia="Times New Roman" w:hAnsi="Tahoma" w:cs="Times New Roman"/>
      <w:sz w:val="20"/>
      <w:szCs w:val="20"/>
      <w:shd w:val="clear" w:color="auto" w:fill="000080"/>
      <w:lang w:eastAsia="ru-RU"/>
    </w:rPr>
  </w:style>
  <w:style w:type="paragraph" w:styleId="HTML">
    <w:name w:val="HTML Preformatted"/>
    <w:basedOn w:val="a"/>
    <w:link w:val="HTML0"/>
    <w:uiPriority w:val="99"/>
    <w:rsid w:val="00AF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AF6C3E"/>
    <w:rPr>
      <w:rFonts w:ascii="Courier New" w:eastAsia="Times New Roman" w:hAnsi="Courier New" w:cs="Times New Roman"/>
      <w:sz w:val="20"/>
      <w:szCs w:val="20"/>
      <w:lang w:eastAsia="ru-RU"/>
    </w:rPr>
  </w:style>
  <w:style w:type="character" w:styleId="afb">
    <w:name w:val="annotation reference"/>
    <w:uiPriority w:val="99"/>
    <w:unhideWhenUsed/>
    <w:rsid w:val="00AF6C3E"/>
    <w:rPr>
      <w:sz w:val="16"/>
      <w:szCs w:val="16"/>
    </w:rPr>
  </w:style>
  <w:style w:type="paragraph" w:styleId="afc">
    <w:name w:val="annotation text"/>
    <w:aliases w:val=" Знак1,Знак11"/>
    <w:basedOn w:val="a"/>
    <w:link w:val="afd"/>
    <w:uiPriority w:val="99"/>
    <w:unhideWhenUsed/>
    <w:rsid w:val="00AF6C3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aliases w:val=" Знак1 Знак,Знак11 Знак"/>
    <w:basedOn w:val="a0"/>
    <w:link w:val="afc"/>
    <w:uiPriority w:val="99"/>
    <w:rsid w:val="00AF6C3E"/>
    <w:rPr>
      <w:rFonts w:ascii="Times New Roman" w:eastAsia="Times New Roman" w:hAnsi="Times New Roman" w:cs="Times New Roman"/>
      <w:sz w:val="20"/>
      <w:szCs w:val="20"/>
      <w:lang w:eastAsia="ru-RU"/>
    </w:rPr>
  </w:style>
  <w:style w:type="paragraph" w:styleId="afe">
    <w:name w:val="annotation subject"/>
    <w:aliases w:val=" Знак,Знак2"/>
    <w:basedOn w:val="afc"/>
    <w:next w:val="afc"/>
    <w:link w:val="aff"/>
    <w:uiPriority w:val="99"/>
    <w:unhideWhenUsed/>
    <w:rsid w:val="00AF6C3E"/>
    <w:rPr>
      <w:b/>
      <w:bCs/>
    </w:rPr>
  </w:style>
  <w:style w:type="character" w:customStyle="1" w:styleId="aff">
    <w:name w:val="Тема примечания Знак"/>
    <w:aliases w:val=" Знак Знак,Знак2 Знак"/>
    <w:basedOn w:val="afd"/>
    <w:link w:val="afe"/>
    <w:uiPriority w:val="99"/>
    <w:rsid w:val="00AF6C3E"/>
    <w:rPr>
      <w:rFonts w:ascii="Times New Roman" w:eastAsia="Times New Roman" w:hAnsi="Times New Roman" w:cs="Times New Roman"/>
      <w:b/>
      <w:bCs/>
      <w:sz w:val="20"/>
      <w:szCs w:val="20"/>
      <w:lang w:eastAsia="ru-RU"/>
    </w:rPr>
  </w:style>
  <w:style w:type="character" w:customStyle="1" w:styleId="35">
    <w:name w:val="Знак Знак3"/>
    <w:rsid w:val="00AF6C3E"/>
    <w:rPr>
      <w:i/>
      <w:iCs/>
      <w:sz w:val="24"/>
      <w:szCs w:val="24"/>
      <w:lang w:val="uk-UA" w:eastAsia="ru-RU" w:bidi="ar-SA"/>
    </w:rPr>
  </w:style>
  <w:style w:type="character" w:styleId="aff0">
    <w:name w:val="Strong"/>
    <w:uiPriority w:val="22"/>
    <w:qFormat/>
    <w:rsid w:val="00AF6C3E"/>
    <w:rPr>
      <w:b/>
      <w:bCs/>
    </w:rPr>
  </w:style>
  <w:style w:type="character" w:customStyle="1" w:styleId="16">
    <w:name w:val="Знак Знак1"/>
    <w:locked/>
    <w:rsid w:val="00AF6C3E"/>
    <w:rPr>
      <w:b/>
      <w:bCs/>
      <w:sz w:val="28"/>
      <w:szCs w:val="28"/>
      <w:lang w:val="uk-UA" w:eastAsia="ru-RU" w:bidi="ar-SA"/>
    </w:rPr>
  </w:style>
  <w:style w:type="character" w:customStyle="1" w:styleId="36">
    <w:name w:val="Знак Знак3"/>
    <w:rsid w:val="00AF6C3E"/>
    <w:rPr>
      <w:i/>
      <w:iCs/>
      <w:sz w:val="24"/>
      <w:szCs w:val="24"/>
      <w:lang w:val="uk-UA" w:eastAsia="ru-RU"/>
    </w:rPr>
  </w:style>
  <w:style w:type="paragraph" w:styleId="aff1">
    <w:name w:val="Body Text Indent"/>
    <w:basedOn w:val="a"/>
    <w:link w:val="aff2"/>
    <w:rsid w:val="00AF6C3E"/>
    <w:pPr>
      <w:spacing w:after="120" w:line="240" w:lineRule="auto"/>
      <w:ind w:left="283"/>
    </w:pPr>
    <w:rPr>
      <w:rFonts w:ascii="Times New Roman" w:eastAsia="Times New Roman" w:hAnsi="Times New Roman" w:cs="Times New Roman"/>
      <w:sz w:val="28"/>
      <w:szCs w:val="20"/>
      <w:lang w:val="uk-UA" w:eastAsia="ru-RU"/>
    </w:rPr>
  </w:style>
  <w:style w:type="character" w:customStyle="1" w:styleId="aff2">
    <w:name w:val="Основной текст с отступом Знак"/>
    <w:basedOn w:val="a0"/>
    <w:link w:val="aff1"/>
    <w:rsid w:val="00AF6C3E"/>
    <w:rPr>
      <w:rFonts w:ascii="Times New Roman" w:eastAsia="Times New Roman" w:hAnsi="Times New Roman" w:cs="Times New Roman"/>
      <w:sz w:val="28"/>
      <w:szCs w:val="20"/>
      <w:lang w:val="uk-UA" w:eastAsia="ru-RU"/>
    </w:rPr>
  </w:style>
  <w:style w:type="character" w:styleId="aff3">
    <w:name w:val="FollowedHyperlink"/>
    <w:uiPriority w:val="99"/>
    <w:semiHidden/>
    <w:unhideWhenUsed/>
    <w:rsid w:val="00AF6C3E"/>
    <w:rPr>
      <w:color w:val="800080"/>
      <w:u w:val="single"/>
    </w:rPr>
  </w:style>
  <w:style w:type="paragraph" w:customStyle="1" w:styleId="msonormal0">
    <w:name w:val="msonormal"/>
    <w:basedOn w:val="a"/>
    <w:rsid w:val="00AF6C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AF6C3E"/>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6">
    <w:name w:val="font6"/>
    <w:basedOn w:val="a"/>
    <w:rsid w:val="00AF6C3E"/>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7">
    <w:name w:val="font7"/>
    <w:basedOn w:val="a"/>
    <w:rsid w:val="00AF6C3E"/>
    <w:pPr>
      <w:spacing w:before="100" w:beforeAutospacing="1" w:after="100" w:afterAutospacing="1" w:line="240" w:lineRule="auto"/>
    </w:pPr>
    <w:rPr>
      <w:rFonts w:ascii="Times New Roman" w:eastAsia="Times New Roman" w:hAnsi="Times New Roman" w:cs="Times New Roman"/>
      <w:b/>
      <w:bCs/>
      <w:color w:val="000000"/>
      <w:sz w:val="20"/>
      <w:szCs w:val="20"/>
      <w:u w:val="single"/>
      <w:lang w:eastAsia="ru-RU"/>
    </w:rPr>
  </w:style>
  <w:style w:type="paragraph" w:customStyle="1" w:styleId="font8">
    <w:name w:val="font8"/>
    <w:basedOn w:val="a"/>
    <w:rsid w:val="00AF6C3E"/>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9">
    <w:name w:val="font9"/>
    <w:basedOn w:val="a"/>
    <w:rsid w:val="00AF6C3E"/>
    <w:pPr>
      <w:spacing w:before="100" w:beforeAutospacing="1" w:after="100" w:afterAutospacing="1" w:line="240" w:lineRule="auto"/>
    </w:pPr>
    <w:rPr>
      <w:rFonts w:ascii="Times New Roman" w:eastAsia="Times New Roman" w:hAnsi="Times New Roman" w:cs="Times New Roman"/>
      <w:color w:val="000000"/>
      <w:sz w:val="20"/>
      <w:szCs w:val="20"/>
      <w:u w:val="single"/>
      <w:lang w:eastAsia="ru-RU"/>
    </w:rPr>
  </w:style>
  <w:style w:type="paragraph" w:customStyle="1" w:styleId="xl64">
    <w:name w:val="xl64"/>
    <w:basedOn w:val="a"/>
    <w:rsid w:val="00AF6C3E"/>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5">
    <w:name w:val="xl65"/>
    <w:basedOn w:val="a"/>
    <w:rsid w:val="00AF6C3E"/>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6">
    <w:name w:val="xl66"/>
    <w:basedOn w:val="a"/>
    <w:rsid w:val="00AF6C3E"/>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AF6C3E"/>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68">
    <w:name w:val="xl68"/>
    <w:basedOn w:val="a"/>
    <w:rsid w:val="00AF6C3E"/>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AF6C3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0">
    <w:name w:val="xl70"/>
    <w:basedOn w:val="a"/>
    <w:rsid w:val="00AF6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
    <w:rsid w:val="00AF6C3E"/>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2">
    <w:name w:val="xl72"/>
    <w:basedOn w:val="a"/>
    <w:rsid w:val="00AF6C3E"/>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AF6C3E"/>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AF6C3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5">
    <w:name w:val="xl75"/>
    <w:basedOn w:val="a"/>
    <w:rsid w:val="00AF6C3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
    <w:rsid w:val="00AF6C3E"/>
    <w:pPr>
      <w:shd w:val="clear" w:color="000000" w:fill="FFFFFF"/>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77">
    <w:name w:val="xl77"/>
    <w:basedOn w:val="a"/>
    <w:rsid w:val="00AF6C3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8">
    <w:name w:val="xl78"/>
    <w:basedOn w:val="a"/>
    <w:rsid w:val="00AF6C3E"/>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rsid w:val="00AF6C3E"/>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AF6C3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1">
    <w:name w:val="xl81"/>
    <w:basedOn w:val="a"/>
    <w:rsid w:val="00AF6C3E"/>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styleId="37">
    <w:name w:val="Body Text Indent 3"/>
    <w:basedOn w:val="a"/>
    <w:link w:val="38"/>
    <w:unhideWhenUsed/>
    <w:rsid w:val="00D122C9"/>
    <w:pPr>
      <w:spacing w:after="0" w:line="240" w:lineRule="auto"/>
      <w:ind w:firstLine="855"/>
      <w:jc w:val="both"/>
    </w:pPr>
    <w:rPr>
      <w:rFonts w:ascii="Times New Roman" w:eastAsia="Times New Roman" w:hAnsi="Times New Roman" w:cs="Times New Roman"/>
      <w:color w:val="000000"/>
      <w:sz w:val="24"/>
      <w:szCs w:val="24"/>
      <w:lang w:val="uk-UA" w:eastAsia="ru-RU"/>
    </w:rPr>
  </w:style>
  <w:style w:type="character" w:customStyle="1" w:styleId="38">
    <w:name w:val="Основной текст с отступом 3 Знак"/>
    <w:basedOn w:val="a0"/>
    <w:link w:val="37"/>
    <w:rsid w:val="00D122C9"/>
    <w:rPr>
      <w:rFonts w:ascii="Times New Roman" w:eastAsia="Times New Roman" w:hAnsi="Times New Roman" w:cs="Times New Roman"/>
      <w:color w:val="000000"/>
      <w:sz w:val="24"/>
      <w:szCs w:val="24"/>
      <w:lang w:val="uk-UA" w:eastAsia="ru-RU"/>
    </w:rPr>
  </w:style>
  <w:style w:type="paragraph" w:styleId="aff4">
    <w:name w:val="No Spacing"/>
    <w:uiPriority w:val="1"/>
    <w:qFormat/>
    <w:rsid w:val="00D122C9"/>
    <w:pPr>
      <w:spacing w:after="0" w:line="240" w:lineRule="auto"/>
    </w:pPr>
    <w:rPr>
      <w:rFonts w:ascii="Times New Roman" w:eastAsia="Times New Roman" w:hAnsi="Times New Roman" w:cs="Times New Roman"/>
      <w:sz w:val="24"/>
      <w:szCs w:val="24"/>
      <w:lang w:eastAsia="ru-RU"/>
    </w:rPr>
  </w:style>
  <w:style w:type="paragraph" w:customStyle="1" w:styleId="aff5">
    <w:name w:val="Знак Знак Знак Знак Знак Знак Знак Знак"/>
    <w:basedOn w:val="a"/>
    <w:rsid w:val="00D122C9"/>
    <w:pPr>
      <w:spacing w:after="0" w:line="240" w:lineRule="auto"/>
    </w:pPr>
    <w:rPr>
      <w:rFonts w:ascii="Times New Roman" w:eastAsia="Times New Roman" w:hAnsi="Times New Roman" w:cs="Times New Roman"/>
      <w:sz w:val="20"/>
      <w:szCs w:val="20"/>
      <w:lang w:val="en-US" w:eastAsia="ru-RU"/>
    </w:rPr>
  </w:style>
  <w:style w:type="paragraph" w:customStyle="1" w:styleId="ConsNormal">
    <w:name w:val="ConsNormal"/>
    <w:rsid w:val="00D122C9"/>
    <w:pPr>
      <w:widowControl w:val="0"/>
      <w:autoSpaceDE w:val="0"/>
      <w:autoSpaceDN w:val="0"/>
      <w:adjustRightInd w:val="0"/>
      <w:spacing w:after="0" w:line="240" w:lineRule="auto"/>
      <w:ind w:right="19772" w:firstLine="720"/>
    </w:pPr>
    <w:rPr>
      <w:rFonts w:ascii="Arial" w:eastAsia="Times New Roman" w:hAnsi="Arial" w:cs="Arial"/>
      <w:sz w:val="36"/>
      <w:szCs w:val="36"/>
      <w:lang w:eastAsia="ru-RU"/>
    </w:rPr>
  </w:style>
  <w:style w:type="character" w:customStyle="1" w:styleId="27">
    <w:name w:val="Основной текст (2)_"/>
    <w:basedOn w:val="a0"/>
    <w:link w:val="28"/>
    <w:rsid w:val="00D122C9"/>
    <w:rPr>
      <w:sz w:val="28"/>
      <w:szCs w:val="28"/>
      <w:shd w:val="clear" w:color="auto" w:fill="FFFFFF"/>
    </w:rPr>
  </w:style>
  <w:style w:type="paragraph" w:customStyle="1" w:styleId="28">
    <w:name w:val="Основной текст (2)"/>
    <w:basedOn w:val="a"/>
    <w:link w:val="27"/>
    <w:rsid w:val="00D122C9"/>
    <w:pPr>
      <w:widowControl w:val="0"/>
      <w:shd w:val="clear" w:color="auto" w:fill="FFFFFF"/>
      <w:spacing w:after="540" w:line="322" w:lineRule="exact"/>
      <w:jc w:val="center"/>
    </w:pPr>
    <w:rPr>
      <w:sz w:val="28"/>
      <w:szCs w:val="28"/>
    </w:rPr>
  </w:style>
  <w:style w:type="character" w:customStyle="1" w:styleId="42">
    <w:name w:val="Основной текст (4)"/>
    <w:basedOn w:val="a0"/>
    <w:rsid w:val="00D122C9"/>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numbering" w:customStyle="1" w:styleId="1">
    <w:name w:val="Стиль1"/>
    <w:uiPriority w:val="99"/>
    <w:rsid w:val="00D122C9"/>
    <w:pPr>
      <w:numPr>
        <w:numId w:val="42"/>
      </w:numPr>
    </w:pPr>
  </w:style>
  <w:style w:type="numbering" w:customStyle="1" w:styleId="2">
    <w:name w:val="Стиль2"/>
    <w:uiPriority w:val="99"/>
    <w:rsid w:val="00D122C9"/>
    <w:pPr>
      <w:numPr>
        <w:numId w:val="43"/>
      </w:numPr>
    </w:pPr>
  </w:style>
  <w:style w:type="numbering" w:customStyle="1" w:styleId="3">
    <w:name w:val="Стиль3"/>
    <w:uiPriority w:val="99"/>
    <w:rsid w:val="00D122C9"/>
    <w:pPr>
      <w:numPr>
        <w:numId w:val="44"/>
      </w:numPr>
    </w:pPr>
  </w:style>
  <w:style w:type="paragraph" w:customStyle="1" w:styleId="17">
    <w:name w:val="Без интервала1"/>
    <w:rsid w:val="00610409"/>
    <w:pPr>
      <w:spacing w:after="0" w:line="240" w:lineRule="auto"/>
    </w:pPr>
    <w:rPr>
      <w:rFonts w:ascii="Calibri" w:eastAsia="Times New Roman" w:hAnsi="Calibri" w:cs="Times New Roman"/>
      <w:lang w:val="uk-UA"/>
    </w:rPr>
  </w:style>
  <w:style w:type="paragraph" w:customStyle="1" w:styleId="Style3">
    <w:name w:val="Style3"/>
    <w:basedOn w:val="a"/>
    <w:rsid w:val="00D40D99"/>
    <w:pPr>
      <w:widowControl w:val="0"/>
      <w:autoSpaceDE w:val="0"/>
      <w:autoSpaceDN w:val="0"/>
      <w:adjustRightInd w:val="0"/>
      <w:spacing w:after="0" w:line="319" w:lineRule="exact"/>
      <w:ind w:firstLine="106"/>
    </w:pPr>
    <w:rPr>
      <w:rFonts w:ascii="Times New Roman" w:eastAsia="Times New Roman" w:hAnsi="Times New Roman" w:cs="Times New Roman"/>
      <w:sz w:val="24"/>
      <w:szCs w:val="24"/>
      <w:lang w:eastAsia="ru-RU"/>
    </w:rPr>
  </w:style>
  <w:style w:type="paragraph" w:customStyle="1" w:styleId="Style5">
    <w:name w:val="Style5"/>
    <w:basedOn w:val="a"/>
    <w:rsid w:val="00D40D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D40D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D40D99"/>
    <w:pPr>
      <w:widowControl w:val="0"/>
      <w:autoSpaceDE w:val="0"/>
      <w:autoSpaceDN w:val="0"/>
      <w:adjustRightInd w:val="0"/>
      <w:spacing w:after="0" w:line="319" w:lineRule="exact"/>
      <w:jc w:val="both"/>
    </w:pPr>
    <w:rPr>
      <w:rFonts w:ascii="Times New Roman" w:eastAsia="Times New Roman" w:hAnsi="Times New Roman" w:cs="Times New Roman"/>
      <w:sz w:val="24"/>
      <w:szCs w:val="24"/>
      <w:lang w:eastAsia="ru-RU"/>
    </w:rPr>
  </w:style>
  <w:style w:type="character" w:customStyle="1" w:styleId="FontStyle11">
    <w:name w:val="Font Style11"/>
    <w:rsid w:val="00D40D99"/>
    <w:rPr>
      <w:rFonts w:ascii="Times New Roman" w:hAnsi="Times New Roman" w:cs="Times New Roman" w:hint="default"/>
      <w:sz w:val="24"/>
      <w:szCs w:val="24"/>
    </w:rPr>
  </w:style>
  <w:style w:type="character" w:customStyle="1" w:styleId="FontStyle13">
    <w:name w:val="Font Style13"/>
    <w:rsid w:val="00D40D99"/>
    <w:rPr>
      <w:rFonts w:ascii="Times New Roman" w:hAnsi="Times New Roman" w:cs="Times New Roman" w:hint="default"/>
      <w:b/>
      <w:bCs/>
      <w:sz w:val="24"/>
      <w:szCs w:val="24"/>
    </w:rPr>
  </w:style>
  <w:style w:type="paragraph" w:customStyle="1" w:styleId="Style1">
    <w:name w:val="Style1"/>
    <w:basedOn w:val="a"/>
    <w:rsid w:val="00D40D99"/>
    <w:pPr>
      <w:widowControl w:val="0"/>
      <w:autoSpaceDE w:val="0"/>
      <w:autoSpaceDN w:val="0"/>
      <w:adjustRightInd w:val="0"/>
      <w:spacing w:after="0" w:line="321" w:lineRule="exact"/>
      <w:jc w:val="both"/>
    </w:pPr>
    <w:rPr>
      <w:rFonts w:ascii="Times New Roman" w:eastAsia="Times New Roman" w:hAnsi="Times New Roman" w:cs="Times New Roman"/>
      <w:sz w:val="24"/>
      <w:szCs w:val="24"/>
      <w:lang w:eastAsia="ru-RU"/>
    </w:rPr>
  </w:style>
  <w:style w:type="paragraph" w:customStyle="1" w:styleId="Style7">
    <w:name w:val="Style7"/>
    <w:basedOn w:val="a"/>
    <w:rsid w:val="00D40D99"/>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14">
    <w:name w:val="Font Style14"/>
    <w:rsid w:val="00D40D99"/>
    <w:rPr>
      <w:rFonts w:ascii="Times New Roman" w:hAnsi="Times New Roman" w:cs="Times New Roman"/>
      <w:b/>
      <w:bCs/>
      <w:sz w:val="26"/>
      <w:szCs w:val="26"/>
    </w:rPr>
  </w:style>
  <w:style w:type="character" w:customStyle="1" w:styleId="apple-converted-space">
    <w:name w:val="apple-converted-space"/>
    <w:basedOn w:val="a0"/>
    <w:rsid w:val="00D40D99"/>
  </w:style>
  <w:style w:type="paragraph" w:customStyle="1" w:styleId="CharChar">
    <w:name w:val="Char Знак Знак Char Знак Знак Знак Знак Знак Знак Знак Знак Знак Знак Знак Знак Знак"/>
    <w:basedOn w:val="a"/>
    <w:rsid w:val="00D40D99"/>
    <w:pPr>
      <w:spacing w:after="0" w:line="240" w:lineRule="auto"/>
    </w:pPr>
    <w:rPr>
      <w:rFonts w:ascii="Verdana" w:eastAsia="Times New Roman" w:hAnsi="Verdana" w:cs="Times New Roman"/>
      <w:sz w:val="24"/>
      <w:szCs w:val="24"/>
      <w:lang w:val="en-US"/>
    </w:rPr>
  </w:style>
  <w:style w:type="paragraph" w:customStyle="1" w:styleId="rvps2">
    <w:name w:val="rvps2"/>
    <w:basedOn w:val="a"/>
    <w:rsid w:val="00D40D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40D99"/>
  </w:style>
  <w:style w:type="paragraph" w:customStyle="1" w:styleId="rvps7">
    <w:name w:val="rvps7"/>
    <w:basedOn w:val="a"/>
    <w:rsid w:val="00D40D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stext">
    <w:name w:val="newstext"/>
    <w:basedOn w:val="a0"/>
    <w:rsid w:val="00D40D99"/>
  </w:style>
  <w:style w:type="paragraph" w:customStyle="1" w:styleId="aff6">
    <w:name w:val="ДинТекстОбыч"/>
    <w:basedOn w:val="a"/>
    <w:rsid w:val="00D40D99"/>
    <w:pPr>
      <w:widowControl w:val="0"/>
      <w:spacing w:after="0" w:line="240" w:lineRule="auto"/>
      <w:ind w:firstLine="567"/>
      <w:jc w:val="both"/>
    </w:pPr>
    <w:rPr>
      <w:rFonts w:ascii="Times New Roman" w:eastAsia="Times New Roman" w:hAnsi="Times New Roman" w:cs="Times New Roman"/>
      <w:color w:val="000000"/>
      <w:szCs w:val="20"/>
      <w:lang w:val="uk-UA" w:eastAsia="ru-RU"/>
    </w:rPr>
  </w:style>
  <w:style w:type="character" w:styleId="aff7">
    <w:name w:val="Emphasis"/>
    <w:uiPriority w:val="20"/>
    <w:qFormat/>
    <w:rsid w:val="00D40D99"/>
    <w:rPr>
      <w:i/>
      <w:iCs/>
    </w:rPr>
  </w:style>
  <w:style w:type="character" w:customStyle="1" w:styleId="29">
    <w:name w:val="Основний текст (2)_"/>
    <w:link w:val="2a"/>
    <w:locked/>
    <w:rsid w:val="00D40D99"/>
    <w:rPr>
      <w:sz w:val="28"/>
      <w:szCs w:val="28"/>
      <w:shd w:val="clear" w:color="auto" w:fill="FFFFFF"/>
    </w:rPr>
  </w:style>
  <w:style w:type="paragraph" w:customStyle="1" w:styleId="2a">
    <w:name w:val="Основний текст (2)"/>
    <w:basedOn w:val="a"/>
    <w:link w:val="29"/>
    <w:rsid w:val="00D40D99"/>
    <w:pPr>
      <w:widowControl w:val="0"/>
      <w:shd w:val="clear" w:color="auto" w:fill="FFFFFF"/>
      <w:spacing w:before="300" w:after="300" w:line="322" w:lineRule="exact"/>
      <w:ind w:hanging="40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AF6C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qFormat/>
    <w:rsid w:val="001F276E"/>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
    <w:next w:val="a"/>
    <w:link w:val="31"/>
    <w:qFormat/>
    <w:rsid w:val="001F276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AF6C3E"/>
    <w:pPr>
      <w:keepNext/>
      <w:spacing w:after="0" w:line="240" w:lineRule="auto"/>
      <w:jc w:val="center"/>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AF6C3E"/>
    <w:pPr>
      <w:widowControl w:val="0"/>
      <w:autoSpaceDE w:val="0"/>
      <w:autoSpaceDN w:val="0"/>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nhideWhenUsed/>
    <w:qFormat/>
    <w:rsid w:val="00AF6C3E"/>
    <w:pPr>
      <w:spacing w:before="240" w:after="60"/>
      <w:outlineLvl w:val="5"/>
    </w:pPr>
    <w:rPr>
      <w:rFonts w:ascii="Calibri" w:eastAsia="Times New Roman" w:hAnsi="Calibri" w:cs="Times New Roman"/>
      <w:b/>
      <w:bCs/>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493F3F"/>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93F3F"/>
    <w:rPr>
      <w:rFonts w:ascii="Tahoma" w:hAnsi="Tahoma" w:cs="Tahoma"/>
      <w:sz w:val="16"/>
      <w:szCs w:val="16"/>
    </w:rPr>
  </w:style>
  <w:style w:type="table" w:customStyle="1" w:styleId="12">
    <w:name w:val="Сетка таблицы1"/>
    <w:basedOn w:val="a1"/>
    <w:next w:val="a5"/>
    <w:uiPriority w:val="59"/>
    <w:rsid w:val="00493F3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493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
    <w:basedOn w:val="a0"/>
    <w:link w:val="20"/>
    <w:rsid w:val="001F276E"/>
    <w:rPr>
      <w:rFonts w:ascii="Arial" w:eastAsia="Times New Roman" w:hAnsi="Arial" w:cs="Arial"/>
      <w:b/>
      <w:bCs/>
      <w:i/>
      <w:iCs/>
      <w:sz w:val="28"/>
      <w:szCs w:val="28"/>
      <w:lang w:eastAsia="ru-RU"/>
    </w:rPr>
  </w:style>
  <w:style w:type="character" w:customStyle="1" w:styleId="31">
    <w:name w:val="Заголовок 3 Знак"/>
    <w:basedOn w:val="a0"/>
    <w:link w:val="30"/>
    <w:rsid w:val="001F276E"/>
    <w:rPr>
      <w:rFonts w:ascii="Arial" w:eastAsia="Times New Roman" w:hAnsi="Arial" w:cs="Arial"/>
      <w:b/>
      <w:bCs/>
      <w:sz w:val="26"/>
      <w:szCs w:val="26"/>
      <w:lang w:eastAsia="ru-RU"/>
    </w:rPr>
  </w:style>
  <w:style w:type="paragraph" w:styleId="a6">
    <w:name w:val="Body Text"/>
    <w:basedOn w:val="a"/>
    <w:link w:val="a7"/>
    <w:rsid w:val="001F276E"/>
    <w:pPr>
      <w:spacing w:after="0" w:line="240" w:lineRule="auto"/>
      <w:jc w:val="both"/>
    </w:pPr>
    <w:rPr>
      <w:rFonts w:ascii="Arial" w:eastAsia="Times New Roman" w:hAnsi="Arial" w:cs="Times New Roman"/>
      <w:sz w:val="24"/>
      <w:szCs w:val="20"/>
      <w:lang w:val="uk-UA" w:eastAsia="ru-RU"/>
    </w:rPr>
  </w:style>
  <w:style w:type="character" w:customStyle="1" w:styleId="a7">
    <w:name w:val="Основной текст Знак"/>
    <w:basedOn w:val="a0"/>
    <w:link w:val="a6"/>
    <w:rsid w:val="001F276E"/>
    <w:rPr>
      <w:rFonts w:ascii="Arial" w:eastAsia="Times New Roman" w:hAnsi="Arial" w:cs="Times New Roman"/>
      <w:sz w:val="24"/>
      <w:szCs w:val="20"/>
      <w:lang w:val="uk-UA" w:eastAsia="ru-RU"/>
    </w:rPr>
  </w:style>
  <w:style w:type="paragraph" w:styleId="a8">
    <w:name w:val="Normal (Web)"/>
    <w:basedOn w:val="a"/>
    <w:uiPriority w:val="99"/>
    <w:unhideWhenUsed/>
    <w:rsid w:val="001F276E"/>
    <w:pPr>
      <w:spacing w:after="160" w:line="259" w:lineRule="auto"/>
    </w:pPr>
    <w:rPr>
      <w:rFonts w:ascii="Times New Roman" w:hAnsi="Times New Roman" w:cs="Times New Roman"/>
      <w:sz w:val="24"/>
      <w:szCs w:val="24"/>
    </w:rPr>
  </w:style>
  <w:style w:type="character" w:customStyle="1" w:styleId="11">
    <w:name w:val="Заголовок 1 Знак"/>
    <w:basedOn w:val="a0"/>
    <w:link w:val="10"/>
    <w:rsid w:val="00AF6C3E"/>
    <w:rPr>
      <w:rFonts w:asciiTheme="majorHAnsi" w:eastAsiaTheme="majorEastAsia" w:hAnsiTheme="majorHAnsi" w:cstheme="majorBidi"/>
      <w:b/>
      <w:bCs/>
      <w:color w:val="365F91" w:themeColor="accent1" w:themeShade="BF"/>
      <w:sz w:val="28"/>
      <w:szCs w:val="28"/>
    </w:rPr>
  </w:style>
  <w:style w:type="paragraph" w:styleId="22">
    <w:name w:val="Body Text 2"/>
    <w:aliases w:val=" Знак3,Знак3"/>
    <w:basedOn w:val="a"/>
    <w:link w:val="23"/>
    <w:unhideWhenUsed/>
    <w:rsid w:val="00AF6C3E"/>
    <w:pPr>
      <w:spacing w:after="120" w:line="480" w:lineRule="auto"/>
    </w:pPr>
  </w:style>
  <w:style w:type="character" w:customStyle="1" w:styleId="23">
    <w:name w:val="Основной текст 2 Знак"/>
    <w:aliases w:val=" Знак3 Знак,Знак3 Знак"/>
    <w:basedOn w:val="a0"/>
    <w:link w:val="22"/>
    <w:rsid w:val="00AF6C3E"/>
  </w:style>
  <w:style w:type="character" w:customStyle="1" w:styleId="40">
    <w:name w:val="Заголовок 4 Знак"/>
    <w:basedOn w:val="a0"/>
    <w:link w:val="4"/>
    <w:rsid w:val="00AF6C3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AF6C3E"/>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AF6C3E"/>
    <w:rPr>
      <w:rFonts w:ascii="Calibri" w:eastAsia="Times New Roman" w:hAnsi="Calibri" w:cs="Times New Roman"/>
      <w:b/>
      <w:bCs/>
      <w:lang w:val="uk-UA" w:eastAsia="uk-UA"/>
    </w:rPr>
  </w:style>
  <w:style w:type="paragraph" w:customStyle="1" w:styleId="24">
    <w:name w:val="заголовок 2"/>
    <w:basedOn w:val="a"/>
    <w:next w:val="a"/>
    <w:rsid w:val="00AF6C3E"/>
    <w:pPr>
      <w:keepNext/>
      <w:widowControl w:val="0"/>
      <w:autoSpaceDE w:val="0"/>
      <w:autoSpaceDN w:val="0"/>
      <w:spacing w:after="0" w:line="240" w:lineRule="auto"/>
      <w:jc w:val="center"/>
      <w:outlineLvl w:val="1"/>
    </w:pPr>
    <w:rPr>
      <w:rFonts w:ascii="Times New Roman" w:eastAsia="Times New Roman" w:hAnsi="Times New Roman" w:cs="Times New Roman"/>
      <w:b/>
      <w:bCs/>
      <w:sz w:val="28"/>
      <w:szCs w:val="28"/>
      <w:lang w:val="uk-UA" w:eastAsia="ru-RU"/>
    </w:rPr>
  </w:style>
  <w:style w:type="paragraph" w:customStyle="1" w:styleId="32">
    <w:name w:val="заголовок 3"/>
    <w:basedOn w:val="a"/>
    <w:next w:val="a"/>
    <w:rsid w:val="00AF6C3E"/>
    <w:pPr>
      <w:keepNext/>
      <w:widowControl w:val="0"/>
      <w:autoSpaceDE w:val="0"/>
      <w:autoSpaceDN w:val="0"/>
      <w:spacing w:after="0" w:line="240" w:lineRule="auto"/>
      <w:jc w:val="center"/>
      <w:outlineLvl w:val="2"/>
    </w:pPr>
    <w:rPr>
      <w:rFonts w:ascii="Times New Roman" w:eastAsia="Times New Roman" w:hAnsi="Times New Roman" w:cs="Times New Roman"/>
      <w:b/>
      <w:bCs/>
      <w:i/>
      <w:iCs/>
      <w:sz w:val="28"/>
      <w:szCs w:val="28"/>
      <w:u w:val="single"/>
      <w:lang w:val="uk-UA" w:eastAsia="ru-RU"/>
    </w:rPr>
  </w:style>
  <w:style w:type="paragraph" w:styleId="25">
    <w:name w:val="Body Text Indent 2"/>
    <w:basedOn w:val="a"/>
    <w:link w:val="26"/>
    <w:rsid w:val="00AF6C3E"/>
    <w:pPr>
      <w:widowControl w:val="0"/>
      <w:autoSpaceDE w:val="0"/>
      <w:autoSpaceDN w:val="0"/>
      <w:spacing w:after="120" w:line="480" w:lineRule="auto"/>
      <w:ind w:left="283"/>
    </w:pPr>
    <w:rPr>
      <w:rFonts w:ascii="Times New Roman" w:eastAsia="Times New Roman" w:hAnsi="Times New Roman" w:cs="Times New Roman"/>
      <w:sz w:val="20"/>
      <w:szCs w:val="20"/>
      <w:lang w:val="x-none" w:eastAsia="ru-RU"/>
    </w:rPr>
  </w:style>
  <w:style w:type="character" w:customStyle="1" w:styleId="26">
    <w:name w:val="Основной текст с отступом 2 Знак"/>
    <w:basedOn w:val="a0"/>
    <w:link w:val="25"/>
    <w:rsid w:val="00AF6C3E"/>
    <w:rPr>
      <w:rFonts w:ascii="Times New Roman" w:eastAsia="Times New Roman" w:hAnsi="Times New Roman" w:cs="Times New Roman"/>
      <w:sz w:val="20"/>
      <w:szCs w:val="20"/>
      <w:lang w:val="x-none" w:eastAsia="ru-RU"/>
    </w:rPr>
  </w:style>
  <w:style w:type="paragraph" w:styleId="a9">
    <w:name w:val="Title"/>
    <w:basedOn w:val="a"/>
    <w:link w:val="aa"/>
    <w:uiPriority w:val="99"/>
    <w:qFormat/>
    <w:rsid w:val="00AF6C3E"/>
    <w:pPr>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a">
    <w:name w:val="Название Знак"/>
    <w:basedOn w:val="a0"/>
    <w:link w:val="a9"/>
    <w:uiPriority w:val="99"/>
    <w:rsid w:val="00AF6C3E"/>
    <w:rPr>
      <w:rFonts w:ascii="Times New Roman" w:eastAsia="Times New Roman" w:hAnsi="Times New Roman" w:cs="Times New Roman"/>
      <w:sz w:val="28"/>
      <w:szCs w:val="28"/>
      <w:lang w:val="uk-UA" w:eastAsia="ru-RU"/>
    </w:rPr>
  </w:style>
  <w:style w:type="character" w:customStyle="1" w:styleId="FontStyle12">
    <w:name w:val="Font Style12"/>
    <w:rsid w:val="00AF6C3E"/>
    <w:rPr>
      <w:rFonts w:ascii="Times New Roman" w:hAnsi="Times New Roman" w:cs="Times New Roman"/>
      <w:sz w:val="24"/>
      <w:szCs w:val="24"/>
    </w:rPr>
  </w:style>
  <w:style w:type="paragraph" w:customStyle="1" w:styleId="Style4">
    <w:name w:val="Style4"/>
    <w:basedOn w:val="a"/>
    <w:rsid w:val="00AF6C3E"/>
    <w:pPr>
      <w:widowControl w:val="0"/>
      <w:autoSpaceDE w:val="0"/>
      <w:autoSpaceDN w:val="0"/>
      <w:adjustRightInd w:val="0"/>
      <w:spacing w:after="0" w:line="322" w:lineRule="exact"/>
      <w:ind w:firstLine="691"/>
      <w:jc w:val="both"/>
    </w:pPr>
    <w:rPr>
      <w:rFonts w:ascii="Times New Roman" w:eastAsia="Times New Roman" w:hAnsi="Times New Roman" w:cs="Times New Roman"/>
      <w:sz w:val="24"/>
      <w:szCs w:val="24"/>
      <w:lang w:val="uk-UA" w:eastAsia="uk-UA"/>
    </w:rPr>
  </w:style>
  <w:style w:type="paragraph" w:styleId="ab">
    <w:name w:val="header"/>
    <w:basedOn w:val="a"/>
    <w:link w:val="ac"/>
    <w:uiPriority w:val="99"/>
    <w:rsid w:val="00AF6C3E"/>
    <w:pPr>
      <w:widowControl w:val="0"/>
      <w:tabs>
        <w:tab w:val="center" w:pos="4819"/>
        <w:tab w:val="right" w:pos="9639"/>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0"/>
    <w:link w:val="ab"/>
    <w:uiPriority w:val="99"/>
    <w:rsid w:val="00AF6C3E"/>
    <w:rPr>
      <w:rFonts w:ascii="Times New Roman" w:eastAsia="Times New Roman" w:hAnsi="Times New Roman" w:cs="Times New Roman"/>
      <w:sz w:val="20"/>
      <w:szCs w:val="20"/>
      <w:lang w:eastAsia="ru-RU"/>
    </w:rPr>
  </w:style>
  <w:style w:type="paragraph" w:styleId="ad">
    <w:name w:val="footer"/>
    <w:basedOn w:val="a"/>
    <w:link w:val="ae"/>
    <w:rsid w:val="00AF6C3E"/>
    <w:pPr>
      <w:widowControl w:val="0"/>
      <w:tabs>
        <w:tab w:val="center" w:pos="4819"/>
        <w:tab w:val="right" w:pos="9639"/>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Нижний колонтитул Знак"/>
    <w:basedOn w:val="a0"/>
    <w:link w:val="ad"/>
    <w:rsid w:val="00AF6C3E"/>
    <w:rPr>
      <w:rFonts w:ascii="Times New Roman" w:eastAsia="Times New Roman" w:hAnsi="Times New Roman" w:cs="Times New Roman"/>
      <w:sz w:val="20"/>
      <w:szCs w:val="20"/>
      <w:lang w:eastAsia="ru-RU"/>
    </w:rPr>
  </w:style>
  <w:style w:type="character" w:styleId="af">
    <w:name w:val="page number"/>
    <w:basedOn w:val="a0"/>
    <w:rsid w:val="00AF6C3E"/>
  </w:style>
  <w:style w:type="character" w:customStyle="1" w:styleId="af0">
    <w:name w:val="Основной текст_"/>
    <w:link w:val="13"/>
    <w:locked/>
    <w:rsid w:val="00AF6C3E"/>
    <w:rPr>
      <w:rFonts w:ascii="Times New Roman" w:eastAsia="Times New Roman" w:hAnsi="Times New Roman"/>
      <w:sz w:val="25"/>
      <w:szCs w:val="25"/>
      <w:shd w:val="clear" w:color="auto" w:fill="FFFFFF"/>
    </w:rPr>
  </w:style>
  <w:style w:type="paragraph" w:customStyle="1" w:styleId="13">
    <w:name w:val="Основной текст1"/>
    <w:basedOn w:val="a"/>
    <w:link w:val="af0"/>
    <w:rsid w:val="00AF6C3E"/>
    <w:pPr>
      <w:widowControl w:val="0"/>
      <w:shd w:val="clear" w:color="auto" w:fill="FFFFFF"/>
      <w:spacing w:before="300" w:after="60" w:line="317" w:lineRule="exact"/>
      <w:jc w:val="both"/>
    </w:pPr>
    <w:rPr>
      <w:rFonts w:ascii="Times New Roman" w:eastAsia="Times New Roman" w:hAnsi="Times New Roman"/>
      <w:sz w:val="25"/>
      <w:szCs w:val="25"/>
    </w:rPr>
  </w:style>
  <w:style w:type="character" w:styleId="af1">
    <w:name w:val="Hyperlink"/>
    <w:unhideWhenUsed/>
    <w:rsid w:val="00AF6C3E"/>
    <w:rPr>
      <w:color w:val="0000FF"/>
      <w:u w:val="single"/>
    </w:rPr>
  </w:style>
  <w:style w:type="paragraph" w:customStyle="1" w:styleId="xl82">
    <w:name w:val="xl82"/>
    <w:basedOn w:val="a"/>
    <w:rsid w:val="00AF6C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AF6C3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AF6C3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AF6C3E"/>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86">
    <w:name w:val="xl86"/>
    <w:basedOn w:val="a"/>
    <w:rsid w:val="00AF6C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AF6C3E"/>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rsid w:val="00AF6C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AF6C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AF6C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AF6C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AF6C3E"/>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AF6C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AF6C3E"/>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5">
    <w:name w:val="xl95"/>
    <w:basedOn w:val="a"/>
    <w:rsid w:val="00AF6C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0">
    <w:name w:val="xl100"/>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01">
    <w:name w:val="xl101"/>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2">
    <w:name w:val="xl102"/>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5">
    <w:name w:val="xl105"/>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8">
    <w:name w:val="xl108"/>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1">
    <w:name w:val="xl111"/>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AF6C3E"/>
    <w:pP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17">
    <w:name w:val="xl117"/>
    <w:basedOn w:val="a"/>
    <w:rsid w:val="00AF6C3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8">
    <w:name w:val="xl118"/>
    <w:basedOn w:val="a"/>
    <w:rsid w:val="00AF6C3E"/>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AF6C3E"/>
    <w:pP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AF6C3E"/>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1">
    <w:name w:val="xl121"/>
    <w:basedOn w:val="a"/>
    <w:rsid w:val="00AF6C3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2">
    <w:name w:val="xl122"/>
    <w:basedOn w:val="a"/>
    <w:rsid w:val="00AF6C3E"/>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3">
    <w:name w:val="xl123"/>
    <w:basedOn w:val="a"/>
    <w:rsid w:val="00AF6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AF6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6">
    <w:name w:val="xl126"/>
    <w:basedOn w:val="a"/>
    <w:rsid w:val="00AF6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
    <w:rsid w:val="00AF6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28">
    <w:name w:val="xl128"/>
    <w:basedOn w:val="a"/>
    <w:rsid w:val="00AF6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
    <w:rsid w:val="00AF6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0">
    <w:name w:val="xl130"/>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
    <w:rsid w:val="00AF6C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AF6C3E"/>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AF6C3E"/>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AF6C3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5">
    <w:name w:val="xl135"/>
    <w:basedOn w:val="a"/>
    <w:rsid w:val="00AF6C3E"/>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AF6C3E"/>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styleId="af2">
    <w:name w:val="List Paragraph"/>
    <w:basedOn w:val="a"/>
    <w:uiPriority w:val="34"/>
    <w:qFormat/>
    <w:rsid w:val="00AF6C3E"/>
    <w:pPr>
      <w:spacing w:after="0" w:line="240" w:lineRule="auto"/>
      <w:ind w:left="720"/>
      <w:contextualSpacing/>
    </w:pPr>
    <w:rPr>
      <w:rFonts w:ascii="Times New Roman" w:eastAsia="Times New Roman" w:hAnsi="Times New Roman" w:cs="Times New Roman"/>
      <w:sz w:val="28"/>
      <w:szCs w:val="20"/>
      <w:lang w:eastAsia="ru-RU"/>
    </w:rPr>
  </w:style>
  <w:style w:type="character" w:customStyle="1" w:styleId="rvts0">
    <w:name w:val="rvts0"/>
    <w:rsid w:val="00AF6C3E"/>
  </w:style>
  <w:style w:type="paragraph" w:customStyle="1" w:styleId="14">
    <w:name w:val="заголовок 1"/>
    <w:basedOn w:val="a"/>
    <w:next w:val="a"/>
    <w:uiPriority w:val="99"/>
    <w:rsid w:val="00AF6C3E"/>
    <w:pPr>
      <w:keepNext/>
      <w:autoSpaceDE w:val="0"/>
      <w:autoSpaceDN w:val="0"/>
      <w:spacing w:after="0" w:line="240" w:lineRule="auto"/>
      <w:jc w:val="center"/>
    </w:pPr>
    <w:rPr>
      <w:rFonts w:ascii="Times New Roman" w:eastAsia="Times New Roman" w:hAnsi="Times New Roman" w:cs="Times New Roman"/>
      <w:b/>
      <w:bCs/>
      <w:sz w:val="28"/>
      <w:szCs w:val="28"/>
      <w:lang w:val="uk-UA" w:eastAsia="ru-RU"/>
    </w:rPr>
  </w:style>
  <w:style w:type="paragraph" w:customStyle="1" w:styleId="41">
    <w:name w:val="заголовок 4"/>
    <w:basedOn w:val="a"/>
    <w:next w:val="a"/>
    <w:rsid w:val="00AF6C3E"/>
    <w:pPr>
      <w:keepNext/>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51">
    <w:name w:val="заголовок 5"/>
    <w:basedOn w:val="a"/>
    <w:next w:val="a"/>
    <w:rsid w:val="00AF6C3E"/>
    <w:pPr>
      <w:keepNext/>
      <w:autoSpaceDE w:val="0"/>
      <w:autoSpaceDN w:val="0"/>
      <w:spacing w:after="0" w:line="240" w:lineRule="auto"/>
      <w:jc w:val="center"/>
    </w:pPr>
    <w:rPr>
      <w:rFonts w:ascii="Times New Roman" w:eastAsia="Times New Roman" w:hAnsi="Times New Roman" w:cs="Times New Roman"/>
      <w:i/>
      <w:iCs/>
      <w:sz w:val="28"/>
      <w:szCs w:val="28"/>
      <w:lang w:val="uk-UA" w:eastAsia="ru-RU"/>
    </w:rPr>
  </w:style>
  <w:style w:type="character" w:customStyle="1" w:styleId="af3">
    <w:name w:val="Основной шрифт"/>
    <w:rsid w:val="00AF6C3E"/>
  </w:style>
  <w:style w:type="character" w:customStyle="1" w:styleId="af4">
    <w:name w:val="номер страницы"/>
    <w:rsid w:val="00AF6C3E"/>
    <w:rPr>
      <w:rFonts w:cs="Times New Roman"/>
    </w:rPr>
  </w:style>
  <w:style w:type="paragraph" w:styleId="33">
    <w:name w:val="Body Text 3"/>
    <w:basedOn w:val="a"/>
    <w:link w:val="34"/>
    <w:rsid w:val="00AF6C3E"/>
    <w:pPr>
      <w:autoSpaceDE w:val="0"/>
      <w:autoSpaceDN w:val="0"/>
      <w:spacing w:after="0" w:line="240" w:lineRule="auto"/>
    </w:pPr>
    <w:rPr>
      <w:rFonts w:ascii="Times New Roman" w:eastAsia="Times New Roman" w:hAnsi="Times New Roman" w:cs="Times New Roman"/>
      <w:sz w:val="24"/>
      <w:szCs w:val="24"/>
      <w:lang w:val="x-none" w:eastAsia="ru-RU"/>
    </w:rPr>
  </w:style>
  <w:style w:type="character" w:customStyle="1" w:styleId="34">
    <w:name w:val="Основной текст 3 Знак"/>
    <w:basedOn w:val="a0"/>
    <w:link w:val="33"/>
    <w:rsid w:val="00AF6C3E"/>
    <w:rPr>
      <w:rFonts w:ascii="Times New Roman" w:eastAsia="Times New Roman" w:hAnsi="Times New Roman" w:cs="Times New Roman"/>
      <w:sz w:val="24"/>
      <w:szCs w:val="24"/>
      <w:lang w:val="x-none" w:eastAsia="ru-RU"/>
    </w:rPr>
  </w:style>
  <w:style w:type="character" w:customStyle="1" w:styleId="15">
    <w:name w:val="Знак1"/>
    <w:rsid w:val="00AF6C3E"/>
    <w:rPr>
      <w:i/>
      <w:iCs/>
      <w:sz w:val="24"/>
      <w:szCs w:val="24"/>
      <w:lang w:val="uk-UA" w:eastAsia="ru-RU" w:bidi="ar-SA"/>
    </w:rPr>
  </w:style>
  <w:style w:type="paragraph" w:customStyle="1" w:styleId="caaieiaie1">
    <w:name w:val="caaieiaie 1"/>
    <w:basedOn w:val="a"/>
    <w:next w:val="a"/>
    <w:rsid w:val="00AF6C3E"/>
    <w:pPr>
      <w:keepNext/>
      <w:overflowPunct w:val="0"/>
      <w:autoSpaceDE w:val="0"/>
      <w:autoSpaceDN w:val="0"/>
      <w:adjustRightInd w:val="0"/>
      <w:spacing w:after="0" w:line="240" w:lineRule="auto"/>
      <w:jc w:val="center"/>
    </w:pPr>
    <w:rPr>
      <w:rFonts w:ascii="Times New Roman" w:eastAsia="Times New Roman" w:hAnsi="Times New Roman" w:cs="Times New Roman"/>
      <w:b/>
      <w:bCs/>
      <w:sz w:val="24"/>
      <w:szCs w:val="24"/>
      <w:lang w:eastAsia="ru-RU"/>
    </w:rPr>
  </w:style>
  <w:style w:type="paragraph" w:customStyle="1" w:styleId="Iauiue">
    <w:name w:val="Iau?iue"/>
    <w:rsid w:val="00AF6C3E"/>
    <w:pPr>
      <w:overflowPunct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aoieeeieiioeooe">
    <w:name w:val="Aa?oiee eieiioeooe"/>
    <w:basedOn w:val="Iauiue"/>
    <w:rsid w:val="00AF6C3E"/>
    <w:pPr>
      <w:tabs>
        <w:tab w:val="center" w:pos="4536"/>
        <w:tab w:val="right" w:pos="9072"/>
      </w:tabs>
    </w:pPr>
  </w:style>
  <w:style w:type="paragraph" w:customStyle="1" w:styleId="61">
    <w:name w:val="заголовок 6"/>
    <w:basedOn w:val="a"/>
    <w:next w:val="a"/>
    <w:rsid w:val="00AF6C3E"/>
    <w:pPr>
      <w:keepNext/>
      <w:autoSpaceDE w:val="0"/>
      <w:autoSpaceDN w:val="0"/>
      <w:spacing w:after="0" w:line="240" w:lineRule="auto"/>
      <w:jc w:val="center"/>
      <w:outlineLvl w:val="5"/>
    </w:pPr>
    <w:rPr>
      <w:rFonts w:ascii="Times New Roman" w:eastAsia="Times New Roman" w:hAnsi="Times New Roman" w:cs="Times New Roman"/>
      <w:b/>
      <w:bCs/>
      <w:sz w:val="28"/>
      <w:szCs w:val="28"/>
      <w:lang w:eastAsia="ru-RU"/>
    </w:rPr>
  </w:style>
  <w:style w:type="paragraph" w:styleId="af5">
    <w:name w:val="Plain Text"/>
    <w:basedOn w:val="a"/>
    <w:link w:val="af6"/>
    <w:rsid w:val="00AF6C3E"/>
    <w:pPr>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AF6C3E"/>
    <w:rPr>
      <w:rFonts w:ascii="Courier New" w:eastAsia="Times New Roman" w:hAnsi="Courier New" w:cs="Times New Roman"/>
      <w:sz w:val="20"/>
      <w:szCs w:val="20"/>
      <w:lang w:eastAsia="ru-RU"/>
    </w:rPr>
  </w:style>
  <w:style w:type="paragraph" w:customStyle="1" w:styleId="af7">
    <w:name w:val="Абзац списку"/>
    <w:basedOn w:val="a"/>
    <w:qFormat/>
    <w:rsid w:val="00AF6C3E"/>
    <w:pPr>
      <w:autoSpaceDE w:val="0"/>
      <w:autoSpaceDN w:val="0"/>
      <w:spacing w:after="0" w:line="240" w:lineRule="auto"/>
      <w:ind w:left="708"/>
    </w:pPr>
    <w:rPr>
      <w:rFonts w:ascii="Times New Roman" w:eastAsia="Times New Roman" w:hAnsi="Times New Roman" w:cs="Times New Roman"/>
      <w:sz w:val="28"/>
      <w:szCs w:val="28"/>
      <w:lang w:eastAsia="ru-RU"/>
    </w:rPr>
  </w:style>
  <w:style w:type="paragraph" w:customStyle="1" w:styleId="af8">
    <w:name w:val="Знак"/>
    <w:basedOn w:val="a"/>
    <w:rsid w:val="00AF6C3E"/>
    <w:pPr>
      <w:spacing w:after="0" w:line="240" w:lineRule="auto"/>
    </w:pPr>
    <w:rPr>
      <w:rFonts w:ascii="Verdana" w:eastAsia="Times New Roman" w:hAnsi="Verdana" w:cs="Times New Roman"/>
      <w:sz w:val="20"/>
      <w:szCs w:val="20"/>
      <w:lang w:val="en-US"/>
    </w:rPr>
  </w:style>
  <w:style w:type="paragraph" w:styleId="af9">
    <w:name w:val="Document Map"/>
    <w:basedOn w:val="a"/>
    <w:link w:val="afa"/>
    <w:rsid w:val="00AF6C3E"/>
    <w:pPr>
      <w:shd w:val="clear" w:color="auto" w:fill="000080"/>
      <w:autoSpaceDE w:val="0"/>
      <w:autoSpaceDN w:val="0"/>
      <w:spacing w:after="0" w:line="240" w:lineRule="auto"/>
    </w:pPr>
    <w:rPr>
      <w:rFonts w:ascii="Tahoma" w:eastAsia="Times New Roman" w:hAnsi="Tahoma" w:cs="Times New Roman"/>
      <w:sz w:val="20"/>
      <w:szCs w:val="20"/>
      <w:lang w:eastAsia="ru-RU"/>
    </w:rPr>
  </w:style>
  <w:style w:type="character" w:customStyle="1" w:styleId="afa">
    <w:name w:val="Схема документа Знак"/>
    <w:basedOn w:val="a0"/>
    <w:link w:val="af9"/>
    <w:rsid w:val="00AF6C3E"/>
    <w:rPr>
      <w:rFonts w:ascii="Tahoma" w:eastAsia="Times New Roman" w:hAnsi="Tahoma" w:cs="Times New Roman"/>
      <w:sz w:val="20"/>
      <w:szCs w:val="20"/>
      <w:shd w:val="clear" w:color="auto" w:fill="000080"/>
      <w:lang w:eastAsia="ru-RU"/>
    </w:rPr>
  </w:style>
  <w:style w:type="paragraph" w:styleId="HTML">
    <w:name w:val="HTML Preformatted"/>
    <w:basedOn w:val="a"/>
    <w:link w:val="HTML0"/>
    <w:uiPriority w:val="99"/>
    <w:rsid w:val="00AF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AF6C3E"/>
    <w:rPr>
      <w:rFonts w:ascii="Courier New" w:eastAsia="Times New Roman" w:hAnsi="Courier New" w:cs="Times New Roman"/>
      <w:sz w:val="20"/>
      <w:szCs w:val="20"/>
      <w:lang w:eastAsia="ru-RU"/>
    </w:rPr>
  </w:style>
  <w:style w:type="character" w:styleId="afb">
    <w:name w:val="annotation reference"/>
    <w:uiPriority w:val="99"/>
    <w:unhideWhenUsed/>
    <w:rsid w:val="00AF6C3E"/>
    <w:rPr>
      <w:sz w:val="16"/>
      <w:szCs w:val="16"/>
    </w:rPr>
  </w:style>
  <w:style w:type="paragraph" w:styleId="afc">
    <w:name w:val="annotation text"/>
    <w:aliases w:val=" Знак1,Знак11"/>
    <w:basedOn w:val="a"/>
    <w:link w:val="afd"/>
    <w:uiPriority w:val="99"/>
    <w:unhideWhenUsed/>
    <w:rsid w:val="00AF6C3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aliases w:val=" Знак1 Знак,Знак11 Знак"/>
    <w:basedOn w:val="a0"/>
    <w:link w:val="afc"/>
    <w:uiPriority w:val="99"/>
    <w:rsid w:val="00AF6C3E"/>
    <w:rPr>
      <w:rFonts w:ascii="Times New Roman" w:eastAsia="Times New Roman" w:hAnsi="Times New Roman" w:cs="Times New Roman"/>
      <w:sz w:val="20"/>
      <w:szCs w:val="20"/>
      <w:lang w:eastAsia="ru-RU"/>
    </w:rPr>
  </w:style>
  <w:style w:type="paragraph" w:styleId="afe">
    <w:name w:val="annotation subject"/>
    <w:aliases w:val=" Знак,Знак2"/>
    <w:basedOn w:val="afc"/>
    <w:next w:val="afc"/>
    <w:link w:val="aff"/>
    <w:uiPriority w:val="99"/>
    <w:unhideWhenUsed/>
    <w:rsid w:val="00AF6C3E"/>
    <w:rPr>
      <w:b/>
      <w:bCs/>
    </w:rPr>
  </w:style>
  <w:style w:type="character" w:customStyle="1" w:styleId="aff">
    <w:name w:val="Тема примечания Знак"/>
    <w:aliases w:val=" Знак Знак,Знак2 Знак"/>
    <w:basedOn w:val="afd"/>
    <w:link w:val="afe"/>
    <w:uiPriority w:val="99"/>
    <w:rsid w:val="00AF6C3E"/>
    <w:rPr>
      <w:rFonts w:ascii="Times New Roman" w:eastAsia="Times New Roman" w:hAnsi="Times New Roman" w:cs="Times New Roman"/>
      <w:b/>
      <w:bCs/>
      <w:sz w:val="20"/>
      <w:szCs w:val="20"/>
      <w:lang w:eastAsia="ru-RU"/>
    </w:rPr>
  </w:style>
  <w:style w:type="character" w:customStyle="1" w:styleId="35">
    <w:name w:val="Знак Знак3"/>
    <w:rsid w:val="00AF6C3E"/>
    <w:rPr>
      <w:i/>
      <w:iCs/>
      <w:sz w:val="24"/>
      <w:szCs w:val="24"/>
      <w:lang w:val="uk-UA" w:eastAsia="ru-RU" w:bidi="ar-SA"/>
    </w:rPr>
  </w:style>
  <w:style w:type="character" w:styleId="aff0">
    <w:name w:val="Strong"/>
    <w:uiPriority w:val="22"/>
    <w:qFormat/>
    <w:rsid w:val="00AF6C3E"/>
    <w:rPr>
      <w:b/>
      <w:bCs/>
    </w:rPr>
  </w:style>
  <w:style w:type="character" w:customStyle="1" w:styleId="16">
    <w:name w:val="Знак Знак1"/>
    <w:locked/>
    <w:rsid w:val="00AF6C3E"/>
    <w:rPr>
      <w:b/>
      <w:bCs/>
      <w:sz w:val="28"/>
      <w:szCs w:val="28"/>
      <w:lang w:val="uk-UA" w:eastAsia="ru-RU" w:bidi="ar-SA"/>
    </w:rPr>
  </w:style>
  <w:style w:type="character" w:customStyle="1" w:styleId="36">
    <w:name w:val="Знак Знак3"/>
    <w:rsid w:val="00AF6C3E"/>
    <w:rPr>
      <w:i/>
      <w:iCs/>
      <w:sz w:val="24"/>
      <w:szCs w:val="24"/>
      <w:lang w:val="uk-UA" w:eastAsia="ru-RU"/>
    </w:rPr>
  </w:style>
  <w:style w:type="paragraph" w:styleId="aff1">
    <w:name w:val="Body Text Indent"/>
    <w:basedOn w:val="a"/>
    <w:link w:val="aff2"/>
    <w:rsid w:val="00AF6C3E"/>
    <w:pPr>
      <w:spacing w:after="120" w:line="240" w:lineRule="auto"/>
      <w:ind w:left="283"/>
    </w:pPr>
    <w:rPr>
      <w:rFonts w:ascii="Times New Roman" w:eastAsia="Times New Roman" w:hAnsi="Times New Roman" w:cs="Times New Roman"/>
      <w:sz w:val="28"/>
      <w:szCs w:val="20"/>
      <w:lang w:val="uk-UA" w:eastAsia="ru-RU"/>
    </w:rPr>
  </w:style>
  <w:style w:type="character" w:customStyle="1" w:styleId="aff2">
    <w:name w:val="Основной текст с отступом Знак"/>
    <w:basedOn w:val="a0"/>
    <w:link w:val="aff1"/>
    <w:rsid w:val="00AF6C3E"/>
    <w:rPr>
      <w:rFonts w:ascii="Times New Roman" w:eastAsia="Times New Roman" w:hAnsi="Times New Roman" w:cs="Times New Roman"/>
      <w:sz w:val="28"/>
      <w:szCs w:val="20"/>
      <w:lang w:val="uk-UA" w:eastAsia="ru-RU"/>
    </w:rPr>
  </w:style>
  <w:style w:type="character" w:styleId="aff3">
    <w:name w:val="FollowedHyperlink"/>
    <w:uiPriority w:val="99"/>
    <w:semiHidden/>
    <w:unhideWhenUsed/>
    <w:rsid w:val="00AF6C3E"/>
    <w:rPr>
      <w:color w:val="800080"/>
      <w:u w:val="single"/>
    </w:rPr>
  </w:style>
  <w:style w:type="paragraph" w:customStyle="1" w:styleId="msonormal0">
    <w:name w:val="msonormal"/>
    <w:basedOn w:val="a"/>
    <w:rsid w:val="00AF6C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AF6C3E"/>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6">
    <w:name w:val="font6"/>
    <w:basedOn w:val="a"/>
    <w:rsid w:val="00AF6C3E"/>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7">
    <w:name w:val="font7"/>
    <w:basedOn w:val="a"/>
    <w:rsid w:val="00AF6C3E"/>
    <w:pPr>
      <w:spacing w:before="100" w:beforeAutospacing="1" w:after="100" w:afterAutospacing="1" w:line="240" w:lineRule="auto"/>
    </w:pPr>
    <w:rPr>
      <w:rFonts w:ascii="Times New Roman" w:eastAsia="Times New Roman" w:hAnsi="Times New Roman" w:cs="Times New Roman"/>
      <w:b/>
      <w:bCs/>
      <w:color w:val="000000"/>
      <w:sz w:val="20"/>
      <w:szCs w:val="20"/>
      <w:u w:val="single"/>
      <w:lang w:eastAsia="ru-RU"/>
    </w:rPr>
  </w:style>
  <w:style w:type="paragraph" w:customStyle="1" w:styleId="font8">
    <w:name w:val="font8"/>
    <w:basedOn w:val="a"/>
    <w:rsid w:val="00AF6C3E"/>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9">
    <w:name w:val="font9"/>
    <w:basedOn w:val="a"/>
    <w:rsid w:val="00AF6C3E"/>
    <w:pPr>
      <w:spacing w:before="100" w:beforeAutospacing="1" w:after="100" w:afterAutospacing="1" w:line="240" w:lineRule="auto"/>
    </w:pPr>
    <w:rPr>
      <w:rFonts w:ascii="Times New Roman" w:eastAsia="Times New Roman" w:hAnsi="Times New Roman" w:cs="Times New Roman"/>
      <w:color w:val="000000"/>
      <w:sz w:val="20"/>
      <w:szCs w:val="20"/>
      <w:u w:val="single"/>
      <w:lang w:eastAsia="ru-RU"/>
    </w:rPr>
  </w:style>
  <w:style w:type="paragraph" w:customStyle="1" w:styleId="xl64">
    <w:name w:val="xl64"/>
    <w:basedOn w:val="a"/>
    <w:rsid w:val="00AF6C3E"/>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5">
    <w:name w:val="xl65"/>
    <w:basedOn w:val="a"/>
    <w:rsid w:val="00AF6C3E"/>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6">
    <w:name w:val="xl66"/>
    <w:basedOn w:val="a"/>
    <w:rsid w:val="00AF6C3E"/>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AF6C3E"/>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68">
    <w:name w:val="xl68"/>
    <w:basedOn w:val="a"/>
    <w:rsid w:val="00AF6C3E"/>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AF6C3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0">
    <w:name w:val="xl70"/>
    <w:basedOn w:val="a"/>
    <w:rsid w:val="00AF6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
    <w:rsid w:val="00AF6C3E"/>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2">
    <w:name w:val="xl72"/>
    <w:basedOn w:val="a"/>
    <w:rsid w:val="00AF6C3E"/>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AF6C3E"/>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AF6C3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5">
    <w:name w:val="xl75"/>
    <w:basedOn w:val="a"/>
    <w:rsid w:val="00AF6C3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
    <w:rsid w:val="00AF6C3E"/>
    <w:pPr>
      <w:shd w:val="clear" w:color="000000" w:fill="FFFFFF"/>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77">
    <w:name w:val="xl77"/>
    <w:basedOn w:val="a"/>
    <w:rsid w:val="00AF6C3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8">
    <w:name w:val="xl78"/>
    <w:basedOn w:val="a"/>
    <w:rsid w:val="00AF6C3E"/>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rsid w:val="00AF6C3E"/>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AF6C3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1">
    <w:name w:val="xl81"/>
    <w:basedOn w:val="a"/>
    <w:rsid w:val="00AF6C3E"/>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styleId="37">
    <w:name w:val="Body Text Indent 3"/>
    <w:basedOn w:val="a"/>
    <w:link w:val="38"/>
    <w:unhideWhenUsed/>
    <w:rsid w:val="00D122C9"/>
    <w:pPr>
      <w:spacing w:after="0" w:line="240" w:lineRule="auto"/>
      <w:ind w:firstLine="855"/>
      <w:jc w:val="both"/>
    </w:pPr>
    <w:rPr>
      <w:rFonts w:ascii="Times New Roman" w:eastAsia="Times New Roman" w:hAnsi="Times New Roman" w:cs="Times New Roman"/>
      <w:color w:val="000000"/>
      <w:sz w:val="24"/>
      <w:szCs w:val="24"/>
      <w:lang w:val="uk-UA" w:eastAsia="ru-RU"/>
    </w:rPr>
  </w:style>
  <w:style w:type="character" w:customStyle="1" w:styleId="38">
    <w:name w:val="Основной текст с отступом 3 Знак"/>
    <w:basedOn w:val="a0"/>
    <w:link w:val="37"/>
    <w:rsid w:val="00D122C9"/>
    <w:rPr>
      <w:rFonts w:ascii="Times New Roman" w:eastAsia="Times New Roman" w:hAnsi="Times New Roman" w:cs="Times New Roman"/>
      <w:color w:val="000000"/>
      <w:sz w:val="24"/>
      <w:szCs w:val="24"/>
      <w:lang w:val="uk-UA" w:eastAsia="ru-RU"/>
    </w:rPr>
  </w:style>
  <w:style w:type="paragraph" w:styleId="aff4">
    <w:name w:val="No Spacing"/>
    <w:uiPriority w:val="1"/>
    <w:qFormat/>
    <w:rsid w:val="00D122C9"/>
    <w:pPr>
      <w:spacing w:after="0" w:line="240" w:lineRule="auto"/>
    </w:pPr>
    <w:rPr>
      <w:rFonts w:ascii="Times New Roman" w:eastAsia="Times New Roman" w:hAnsi="Times New Roman" w:cs="Times New Roman"/>
      <w:sz w:val="24"/>
      <w:szCs w:val="24"/>
      <w:lang w:eastAsia="ru-RU"/>
    </w:rPr>
  </w:style>
  <w:style w:type="paragraph" w:customStyle="1" w:styleId="aff5">
    <w:name w:val="Знак Знак Знак Знак Знак Знак Знак Знак"/>
    <w:basedOn w:val="a"/>
    <w:rsid w:val="00D122C9"/>
    <w:pPr>
      <w:spacing w:after="0" w:line="240" w:lineRule="auto"/>
    </w:pPr>
    <w:rPr>
      <w:rFonts w:ascii="Times New Roman" w:eastAsia="Times New Roman" w:hAnsi="Times New Roman" w:cs="Times New Roman"/>
      <w:sz w:val="20"/>
      <w:szCs w:val="20"/>
      <w:lang w:val="en-US" w:eastAsia="ru-RU"/>
    </w:rPr>
  </w:style>
  <w:style w:type="paragraph" w:customStyle="1" w:styleId="ConsNormal">
    <w:name w:val="ConsNormal"/>
    <w:rsid w:val="00D122C9"/>
    <w:pPr>
      <w:widowControl w:val="0"/>
      <w:autoSpaceDE w:val="0"/>
      <w:autoSpaceDN w:val="0"/>
      <w:adjustRightInd w:val="0"/>
      <w:spacing w:after="0" w:line="240" w:lineRule="auto"/>
      <w:ind w:right="19772" w:firstLine="720"/>
    </w:pPr>
    <w:rPr>
      <w:rFonts w:ascii="Arial" w:eastAsia="Times New Roman" w:hAnsi="Arial" w:cs="Arial"/>
      <w:sz w:val="36"/>
      <w:szCs w:val="36"/>
      <w:lang w:eastAsia="ru-RU"/>
    </w:rPr>
  </w:style>
  <w:style w:type="character" w:customStyle="1" w:styleId="27">
    <w:name w:val="Основной текст (2)_"/>
    <w:basedOn w:val="a0"/>
    <w:link w:val="28"/>
    <w:rsid w:val="00D122C9"/>
    <w:rPr>
      <w:sz w:val="28"/>
      <w:szCs w:val="28"/>
      <w:shd w:val="clear" w:color="auto" w:fill="FFFFFF"/>
    </w:rPr>
  </w:style>
  <w:style w:type="paragraph" w:customStyle="1" w:styleId="28">
    <w:name w:val="Основной текст (2)"/>
    <w:basedOn w:val="a"/>
    <w:link w:val="27"/>
    <w:rsid w:val="00D122C9"/>
    <w:pPr>
      <w:widowControl w:val="0"/>
      <w:shd w:val="clear" w:color="auto" w:fill="FFFFFF"/>
      <w:spacing w:after="540" w:line="322" w:lineRule="exact"/>
      <w:jc w:val="center"/>
    </w:pPr>
    <w:rPr>
      <w:sz w:val="28"/>
      <w:szCs w:val="28"/>
    </w:rPr>
  </w:style>
  <w:style w:type="character" w:customStyle="1" w:styleId="42">
    <w:name w:val="Основной текст (4)"/>
    <w:basedOn w:val="a0"/>
    <w:rsid w:val="00D122C9"/>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numbering" w:customStyle="1" w:styleId="1">
    <w:name w:val="Стиль1"/>
    <w:uiPriority w:val="99"/>
    <w:rsid w:val="00D122C9"/>
    <w:pPr>
      <w:numPr>
        <w:numId w:val="42"/>
      </w:numPr>
    </w:pPr>
  </w:style>
  <w:style w:type="numbering" w:customStyle="1" w:styleId="2">
    <w:name w:val="Стиль2"/>
    <w:uiPriority w:val="99"/>
    <w:rsid w:val="00D122C9"/>
    <w:pPr>
      <w:numPr>
        <w:numId w:val="43"/>
      </w:numPr>
    </w:pPr>
  </w:style>
  <w:style w:type="numbering" w:customStyle="1" w:styleId="3">
    <w:name w:val="Стиль3"/>
    <w:uiPriority w:val="99"/>
    <w:rsid w:val="00D122C9"/>
    <w:pPr>
      <w:numPr>
        <w:numId w:val="44"/>
      </w:numPr>
    </w:pPr>
  </w:style>
  <w:style w:type="paragraph" w:customStyle="1" w:styleId="17">
    <w:name w:val="Без интервала1"/>
    <w:rsid w:val="00610409"/>
    <w:pPr>
      <w:spacing w:after="0" w:line="240" w:lineRule="auto"/>
    </w:pPr>
    <w:rPr>
      <w:rFonts w:ascii="Calibri" w:eastAsia="Times New Roman" w:hAnsi="Calibri" w:cs="Times New Roman"/>
      <w:lang w:val="uk-UA"/>
    </w:rPr>
  </w:style>
  <w:style w:type="paragraph" w:customStyle="1" w:styleId="Style3">
    <w:name w:val="Style3"/>
    <w:basedOn w:val="a"/>
    <w:rsid w:val="00D40D99"/>
    <w:pPr>
      <w:widowControl w:val="0"/>
      <w:autoSpaceDE w:val="0"/>
      <w:autoSpaceDN w:val="0"/>
      <w:adjustRightInd w:val="0"/>
      <w:spacing w:after="0" w:line="319" w:lineRule="exact"/>
      <w:ind w:firstLine="106"/>
    </w:pPr>
    <w:rPr>
      <w:rFonts w:ascii="Times New Roman" w:eastAsia="Times New Roman" w:hAnsi="Times New Roman" w:cs="Times New Roman"/>
      <w:sz w:val="24"/>
      <w:szCs w:val="24"/>
      <w:lang w:eastAsia="ru-RU"/>
    </w:rPr>
  </w:style>
  <w:style w:type="paragraph" w:customStyle="1" w:styleId="Style5">
    <w:name w:val="Style5"/>
    <w:basedOn w:val="a"/>
    <w:rsid w:val="00D40D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D40D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D40D99"/>
    <w:pPr>
      <w:widowControl w:val="0"/>
      <w:autoSpaceDE w:val="0"/>
      <w:autoSpaceDN w:val="0"/>
      <w:adjustRightInd w:val="0"/>
      <w:spacing w:after="0" w:line="319" w:lineRule="exact"/>
      <w:jc w:val="both"/>
    </w:pPr>
    <w:rPr>
      <w:rFonts w:ascii="Times New Roman" w:eastAsia="Times New Roman" w:hAnsi="Times New Roman" w:cs="Times New Roman"/>
      <w:sz w:val="24"/>
      <w:szCs w:val="24"/>
      <w:lang w:eastAsia="ru-RU"/>
    </w:rPr>
  </w:style>
  <w:style w:type="character" w:customStyle="1" w:styleId="FontStyle11">
    <w:name w:val="Font Style11"/>
    <w:rsid w:val="00D40D99"/>
    <w:rPr>
      <w:rFonts w:ascii="Times New Roman" w:hAnsi="Times New Roman" w:cs="Times New Roman" w:hint="default"/>
      <w:sz w:val="24"/>
      <w:szCs w:val="24"/>
    </w:rPr>
  </w:style>
  <w:style w:type="character" w:customStyle="1" w:styleId="FontStyle13">
    <w:name w:val="Font Style13"/>
    <w:rsid w:val="00D40D99"/>
    <w:rPr>
      <w:rFonts w:ascii="Times New Roman" w:hAnsi="Times New Roman" w:cs="Times New Roman" w:hint="default"/>
      <w:b/>
      <w:bCs/>
      <w:sz w:val="24"/>
      <w:szCs w:val="24"/>
    </w:rPr>
  </w:style>
  <w:style w:type="paragraph" w:customStyle="1" w:styleId="Style1">
    <w:name w:val="Style1"/>
    <w:basedOn w:val="a"/>
    <w:rsid w:val="00D40D99"/>
    <w:pPr>
      <w:widowControl w:val="0"/>
      <w:autoSpaceDE w:val="0"/>
      <w:autoSpaceDN w:val="0"/>
      <w:adjustRightInd w:val="0"/>
      <w:spacing w:after="0" w:line="321" w:lineRule="exact"/>
      <w:jc w:val="both"/>
    </w:pPr>
    <w:rPr>
      <w:rFonts w:ascii="Times New Roman" w:eastAsia="Times New Roman" w:hAnsi="Times New Roman" w:cs="Times New Roman"/>
      <w:sz w:val="24"/>
      <w:szCs w:val="24"/>
      <w:lang w:eastAsia="ru-RU"/>
    </w:rPr>
  </w:style>
  <w:style w:type="paragraph" w:customStyle="1" w:styleId="Style7">
    <w:name w:val="Style7"/>
    <w:basedOn w:val="a"/>
    <w:rsid w:val="00D40D99"/>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14">
    <w:name w:val="Font Style14"/>
    <w:rsid w:val="00D40D99"/>
    <w:rPr>
      <w:rFonts w:ascii="Times New Roman" w:hAnsi="Times New Roman" w:cs="Times New Roman"/>
      <w:b/>
      <w:bCs/>
      <w:sz w:val="26"/>
      <w:szCs w:val="26"/>
    </w:rPr>
  </w:style>
  <w:style w:type="character" w:customStyle="1" w:styleId="apple-converted-space">
    <w:name w:val="apple-converted-space"/>
    <w:basedOn w:val="a0"/>
    <w:rsid w:val="00D40D99"/>
  </w:style>
  <w:style w:type="paragraph" w:customStyle="1" w:styleId="CharChar">
    <w:name w:val="Char Знак Знак Char Знак Знак Знак Знак Знак Знак Знак Знак Знак Знак Знак Знак Знак"/>
    <w:basedOn w:val="a"/>
    <w:rsid w:val="00D40D99"/>
    <w:pPr>
      <w:spacing w:after="0" w:line="240" w:lineRule="auto"/>
    </w:pPr>
    <w:rPr>
      <w:rFonts w:ascii="Verdana" w:eastAsia="Times New Roman" w:hAnsi="Verdana" w:cs="Times New Roman"/>
      <w:sz w:val="24"/>
      <w:szCs w:val="24"/>
      <w:lang w:val="en-US"/>
    </w:rPr>
  </w:style>
  <w:style w:type="paragraph" w:customStyle="1" w:styleId="rvps2">
    <w:name w:val="rvps2"/>
    <w:basedOn w:val="a"/>
    <w:rsid w:val="00D40D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40D99"/>
  </w:style>
  <w:style w:type="paragraph" w:customStyle="1" w:styleId="rvps7">
    <w:name w:val="rvps7"/>
    <w:basedOn w:val="a"/>
    <w:rsid w:val="00D40D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stext">
    <w:name w:val="newstext"/>
    <w:basedOn w:val="a0"/>
    <w:rsid w:val="00D40D99"/>
  </w:style>
  <w:style w:type="paragraph" w:customStyle="1" w:styleId="aff6">
    <w:name w:val="ДинТекстОбыч"/>
    <w:basedOn w:val="a"/>
    <w:rsid w:val="00D40D99"/>
    <w:pPr>
      <w:widowControl w:val="0"/>
      <w:spacing w:after="0" w:line="240" w:lineRule="auto"/>
      <w:ind w:firstLine="567"/>
      <w:jc w:val="both"/>
    </w:pPr>
    <w:rPr>
      <w:rFonts w:ascii="Times New Roman" w:eastAsia="Times New Roman" w:hAnsi="Times New Roman" w:cs="Times New Roman"/>
      <w:color w:val="000000"/>
      <w:szCs w:val="20"/>
      <w:lang w:val="uk-UA" w:eastAsia="ru-RU"/>
    </w:rPr>
  </w:style>
  <w:style w:type="character" w:styleId="aff7">
    <w:name w:val="Emphasis"/>
    <w:uiPriority w:val="20"/>
    <w:qFormat/>
    <w:rsid w:val="00D40D99"/>
    <w:rPr>
      <w:i/>
      <w:iCs/>
    </w:rPr>
  </w:style>
  <w:style w:type="character" w:customStyle="1" w:styleId="29">
    <w:name w:val="Основний текст (2)_"/>
    <w:link w:val="2a"/>
    <w:locked/>
    <w:rsid w:val="00D40D99"/>
    <w:rPr>
      <w:sz w:val="28"/>
      <w:szCs w:val="28"/>
      <w:shd w:val="clear" w:color="auto" w:fill="FFFFFF"/>
    </w:rPr>
  </w:style>
  <w:style w:type="paragraph" w:customStyle="1" w:styleId="2a">
    <w:name w:val="Основний текст (2)"/>
    <w:basedOn w:val="a"/>
    <w:link w:val="29"/>
    <w:rsid w:val="00D40D99"/>
    <w:pPr>
      <w:widowControl w:val="0"/>
      <w:shd w:val="clear" w:color="auto" w:fill="FFFFFF"/>
      <w:spacing w:before="300" w:after="300" w:line="322" w:lineRule="exact"/>
      <w:ind w:hanging="40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socpolkaz@ukr.net" TargetMode="External"/><Relationship Id="rId13" Type="http://schemas.openxmlformats.org/officeDocument/2006/relationships/oleObject" Target="embeddings/oleObject3.bin"/><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microsoft.com/office/2007/relationships/stylesWithEffects" Target="stylesWithEffects.xml"/><Relationship Id="rId21" Type="http://schemas.openxmlformats.org/officeDocument/2006/relationships/hyperlink" Target="mailto:%20socpolkaz@ukr.net" TargetMode="External"/><Relationship Id="rId7" Type="http://schemas.openxmlformats.org/officeDocument/2006/relationships/oleObject" Target="embeddings/oleObject1.bin"/><Relationship Id="rId12" Type="http://schemas.openxmlformats.org/officeDocument/2006/relationships/hyperlink" Target="mailto:%20socpolkaz@ukr.net" TargetMode="External"/><Relationship Id="rId17" Type="http://schemas.openxmlformats.org/officeDocument/2006/relationships/image" Target="media/image5.wmf"/><Relationship Id="rId25" Type="http://schemas.openxmlformats.org/officeDocument/2006/relationships/hyperlink" Target="mailto:%20socpolkaz@ukr.net" TargetMode="Externa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oleObject" Target="embeddings/oleObject5.bin"/><Relationship Id="rId29" Type="http://schemas.openxmlformats.org/officeDocument/2006/relationships/hyperlink" Target="mailto:%20socpolkaz@ukr.net"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2.bin"/><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mailto:%20socpolkaz@ukr.net" TargetMode="External"/><Relationship Id="rId28" Type="http://schemas.openxmlformats.org/officeDocument/2006/relationships/oleObject" Target="embeddings/oleObject9.bin"/><Relationship Id="rId10" Type="http://schemas.openxmlformats.org/officeDocument/2006/relationships/hyperlink" Target="mailto:&#1089;hustemisto@ukr.net" TargetMode="External"/><Relationship Id="rId19" Type="http://schemas.openxmlformats.org/officeDocument/2006/relationships/hyperlink" Target="mailto:%20so&#1089;polkaz@ukr.net%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20socpolkaz@ukr.net" TargetMode="External"/><Relationship Id="rId22" Type="http://schemas.openxmlformats.org/officeDocument/2006/relationships/oleObject" Target="embeddings/oleObject6.bin"/><Relationship Id="rId27" Type="http://schemas.openxmlformats.org/officeDocument/2006/relationships/hyperlink" Target="mailto:%20socpolkaz@ukr.ne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208</Pages>
  <Words>65032</Words>
  <Characters>370688</Characters>
  <Application>Microsoft Office Word</Application>
  <DocSecurity>0</DocSecurity>
  <Lines>3089</Lines>
  <Paragraphs>869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Yakovleva Tatiana</dc:creator>
  <cp:keywords/>
  <dc:description/>
  <cp:lastModifiedBy>Yakovleva Tatiana</cp:lastModifiedBy>
  <cp:revision>28</cp:revision>
  <dcterms:created xsi:type="dcterms:W3CDTF">2025-07-26T17:17:00Z</dcterms:created>
  <dcterms:modified xsi:type="dcterms:W3CDTF">2025-07-26T19:21:00Z</dcterms:modified>
</cp:coreProperties>
</file>