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D6395" w:rsidRPr="00265A18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65A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265A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</w:t>
      </w:r>
      <w:r w:rsidRPr="00265A18">
        <w:rPr>
          <w:rFonts w:ascii="Times New Roman" w:eastAsia="Times New Roman" w:hAnsi="Times New Roman" w:cs="Times New Roman"/>
          <w:sz w:val="28"/>
          <w:szCs w:val="20"/>
          <w:lang w:eastAsia="ru-RU"/>
        </w:rPr>
        <w:t>___ сесія  ___ скликання</w:t>
      </w:r>
    </w:p>
    <w:p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0547D6" w:rsidRDefault="000547D6" w:rsidP="00032925">
      <w:pPr>
        <w:ind w:right="282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n3"/>
      <w:bookmarkEnd w:id="0"/>
      <w:r w:rsidRPr="00761764">
        <w:rPr>
          <w:rFonts w:ascii="Times New Roman" w:hAnsi="Times New Roman" w:cs="Times New Roman"/>
          <w:b/>
          <w:bCs/>
          <w:sz w:val="25"/>
          <w:szCs w:val="25"/>
        </w:rPr>
        <w:t>Про</w:t>
      </w:r>
      <w:r w:rsidRPr="00761764">
        <w:rPr>
          <w:rFonts w:ascii="Times New Roman" w:hAnsi="Times New Roman" w:cs="Times New Roman"/>
          <w:b/>
          <w:sz w:val="25"/>
          <w:szCs w:val="25"/>
        </w:rPr>
        <w:t xml:space="preserve"> затвердження Правил розміщення зовнішньої реклами на території населених пунктів Козятинської </w:t>
      </w:r>
      <w:r>
        <w:rPr>
          <w:rFonts w:ascii="Times New Roman" w:hAnsi="Times New Roman" w:cs="Times New Roman"/>
          <w:b/>
          <w:sz w:val="25"/>
          <w:szCs w:val="25"/>
        </w:rPr>
        <w:t>міської  територіальної громади</w:t>
      </w:r>
    </w:p>
    <w:p w:rsidR="000547D6" w:rsidRPr="004A309C" w:rsidRDefault="000547D6" w:rsidP="00032925">
      <w:pPr>
        <w:spacing w:after="0" w:line="240" w:lineRule="auto"/>
        <w:ind w:right="282" w:firstLine="99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547D6" w:rsidRPr="005D65AF" w:rsidRDefault="00265A18" w:rsidP="00F35A27">
      <w:pPr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</w:t>
      </w:r>
      <w:r w:rsidR="000547D6"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</w:t>
      </w:r>
      <w:r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 </w:t>
      </w:r>
      <w:r w:rsidR="000547D6"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України </w:t>
      </w:r>
      <w:r w:rsidRPr="005D65AF">
        <w:rPr>
          <w:rFonts w:ascii="Times New Roman" w:hAnsi="Times New Roman" w:cs="Times New Roman"/>
          <w:sz w:val="26"/>
          <w:szCs w:val="26"/>
        </w:rPr>
        <w:t>«Про місцеве самоврядування в Україні» від 21.05.1997 року, «Про засади державної регуляторної політики в сфері господа</w:t>
      </w:r>
      <w:r w:rsidR="005D65AF">
        <w:rPr>
          <w:rFonts w:ascii="Times New Roman" w:hAnsi="Times New Roman" w:cs="Times New Roman"/>
          <w:sz w:val="26"/>
          <w:szCs w:val="26"/>
        </w:rPr>
        <w:t>рської діяльності» від 11.09.200</w:t>
      </w:r>
      <w:r w:rsidRPr="005D65AF">
        <w:rPr>
          <w:rFonts w:ascii="Times New Roman" w:hAnsi="Times New Roman" w:cs="Times New Roman"/>
          <w:sz w:val="26"/>
          <w:szCs w:val="26"/>
        </w:rPr>
        <w:t xml:space="preserve">3 року, </w:t>
      </w:r>
      <w:r w:rsidRPr="005D65AF">
        <w:rPr>
          <w:rFonts w:ascii="Times New Roman" w:eastAsia="Times New Roman" w:hAnsi="Times New Roman" w:cs="Times New Roman"/>
          <w:sz w:val="26"/>
          <w:szCs w:val="26"/>
          <w:lang w:eastAsia="uk-UA"/>
        </w:rPr>
        <w:t>«Про рекламу» від 11.07.2003 року ,</w:t>
      </w:r>
      <w:r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65A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внесення змін до деяких законодавчих актів України щодо реклами» від 18.03.2008 року, </w:t>
      </w:r>
      <w:r w:rsidR="009A41BA" w:rsidRPr="005D65AF">
        <w:rPr>
          <w:rFonts w:ascii="Times New Roman" w:eastAsia="Times New Roman" w:hAnsi="Times New Roman" w:cs="Times New Roman"/>
          <w:sz w:val="26"/>
          <w:szCs w:val="26"/>
          <w:lang w:eastAsia="uk-UA"/>
        </w:rPr>
        <w:t>«Про адміністративні послуги» від 06.09.2012 року</w:t>
      </w:r>
      <w:r w:rsidR="007D0D63" w:rsidRPr="005D65A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5D65A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Постанови Кабінету Міністрів України “Про затвердження Типових правил розміщення зовнішньої реклами” від 29.12.2003 року № 2067 (зі змінами), Правил </w:t>
      </w:r>
      <w:r w:rsidR="000547D6"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 території населених пунктів Козятинської міської територіальної громади від 23.09.2022 року, </w:t>
      </w:r>
      <w:r w:rsidR="00F35A27">
        <w:rPr>
          <w:rFonts w:ascii="Times New Roman" w:hAnsi="Times New Roman" w:cs="Times New Roman"/>
          <w:sz w:val="26"/>
          <w:szCs w:val="26"/>
        </w:rPr>
        <w:t>беручи до уваги лист Державної регуляторної служби від 29.05.2023 року №2028/20-23 від 29.05.2023 року,</w:t>
      </w:r>
      <w:r w:rsidR="00FB684E">
        <w:rPr>
          <w:rFonts w:ascii="Times New Roman" w:hAnsi="Times New Roman" w:cs="Times New Roman"/>
          <w:sz w:val="26"/>
          <w:szCs w:val="26"/>
        </w:rPr>
        <w:t xml:space="preserve"> </w:t>
      </w:r>
      <w:r w:rsidR="000547D6"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9A41BA" w:rsidRPr="005D65AF">
        <w:rPr>
          <w:sz w:val="26"/>
          <w:szCs w:val="26"/>
        </w:rPr>
        <w:t xml:space="preserve"> </w:t>
      </w:r>
      <w:r w:rsidR="009A41BA" w:rsidRPr="005D65AF">
        <w:rPr>
          <w:rFonts w:ascii="Times New Roman" w:hAnsi="Times New Roman" w:cs="Times New Roman"/>
          <w:sz w:val="26"/>
          <w:szCs w:val="26"/>
        </w:rPr>
        <w:t>удосконалення правового регулювання порядку розміщення зовнішньої реклами на території</w:t>
      </w:r>
      <w:r w:rsidR="000547D6" w:rsidRPr="005D6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населених пунктів Козятинської міської територіальної громади, Козятинська міська рада</w:t>
      </w:r>
    </w:p>
    <w:p w:rsidR="000547D6" w:rsidRPr="004A309C" w:rsidRDefault="000547D6" w:rsidP="000547D6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1D7A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:rsidR="000547D6" w:rsidRDefault="000547D6" w:rsidP="00032925">
      <w:pPr>
        <w:ind w:right="282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1.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Затвердити </w:t>
      </w:r>
      <w:r w:rsidRPr="000547D6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0547D6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</w:t>
      </w:r>
      <w:r>
        <w:rPr>
          <w:rFonts w:ascii="Times New Roman" w:hAnsi="Times New Roman" w:cs="Times New Roman"/>
          <w:sz w:val="25"/>
          <w:szCs w:val="25"/>
        </w:rPr>
        <w:t xml:space="preserve"> (додаток 1).</w:t>
      </w:r>
    </w:p>
    <w:p w:rsidR="00D87BE3" w:rsidRPr="000547D6" w:rsidRDefault="008D45F7" w:rsidP="00032925">
      <w:pPr>
        <w:spacing w:after="0" w:line="240" w:lineRule="auto"/>
        <w:ind w:right="282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2.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Затвердити </w:t>
      </w:r>
      <w:bookmarkStart w:id="1" w:name="_GoBack"/>
      <w:r w:rsidRPr="008D45F7">
        <w:rPr>
          <w:rFonts w:ascii="Times New Roman" w:eastAsia="MS Mincho" w:hAnsi="Times New Roman" w:cs="Times New Roman"/>
          <w:sz w:val="26"/>
          <w:szCs w:val="26"/>
          <w:lang w:eastAsia="ru-RU"/>
        </w:rPr>
        <w:t>Порядок розрахунку розміру сплати за тимчасове користування місцем , яке перебуває у комунальній власності Козятинської міської територіальної громади, для розташування рекламних засобів</w:t>
      </w:r>
      <w:r w:rsid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bookmarkEnd w:id="1"/>
      <w:r w:rsid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( 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додат</w:t>
      </w:r>
      <w:r w:rsidR="000547D6">
        <w:rPr>
          <w:rFonts w:ascii="Times New Roman" w:eastAsia="MS Mincho" w:hAnsi="Times New Roman" w:cs="Times New Roman"/>
          <w:sz w:val="26"/>
          <w:szCs w:val="26"/>
          <w:lang w:eastAsia="ru-RU"/>
        </w:rPr>
        <w:t>ок 2)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="00EA1B6B" w:rsidRPr="00EA1B6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:rsidR="00EA1B6B" w:rsidRDefault="00626A66" w:rsidP="00032925">
      <w:pPr>
        <w:spacing w:before="240" w:after="0" w:line="240" w:lineRule="auto"/>
        <w:ind w:right="282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3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="000547D6" w:rsidRPr="00EA1B6B">
        <w:rPr>
          <w:rFonts w:ascii="Times New Roman" w:eastAsia="MS Mincho" w:hAnsi="Times New Roman" w:cs="Times New Roman"/>
          <w:sz w:val="26"/>
          <w:szCs w:val="26"/>
          <w:lang w:eastAsia="ru-RU"/>
        </w:rPr>
        <w:t>У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>становити, що договори на розміщення зовнішньої реклами, укладені до набрання чинності цього рішення, є чинними до закінчення строку дії, зазначеного в таких договорах.</w:t>
      </w:r>
    </w:p>
    <w:p w:rsidR="00626A66" w:rsidRDefault="00626A66" w:rsidP="00626A66">
      <w:pPr>
        <w:spacing w:before="240" w:after="0" w:line="240" w:lineRule="auto"/>
        <w:ind w:right="282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4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 </w:t>
      </w:r>
      <w:r w:rsidR="000547D6" w:rsidRPr="00032925">
        <w:rPr>
          <w:rFonts w:ascii="Times New Roman" w:eastAsia="MS Mincho" w:hAnsi="Times New Roman" w:cs="Times New Roman"/>
          <w:sz w:val="26"/>
          <w:szCs w:val="26"/>
          <w:lang w:eastAsia="ru-RU"/>
        </w:rPr>
        <w:t>В</w:t>
      </w:r>
      <w:r w:rsidR="00AC444E" w:rsidRPr="00032925">
        <w:rPr>
          <w:rFonts w:ascii="Times New Roman" w:eastAsia="MS Mincho" w:hAnsi="Times New Roman" w:cs="Times New Roman"/>
          <w:sz w:val="26"/>
          <w:szCs w:val="26"/>
          <w:lang w:eastAsia="ru-RU"/>
        </w:rPr>
        <w:t>изнати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таким, що втратило чинність рішення виконавчого комітету 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Козятинської міської ради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від 2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7. 12.2017 року №472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«Про затвердження П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равил розміщення зовнішньої реклами в м. Козятині в новій редакції».</w:t>
      </w:r>
    </w:p>
    <w:p w:rsidR="007D0D63" w:rsidRDefault="007D0D63" w:rsidP="00626A66">
      <w:pPr>
        <w:spacing w:before="240"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626A6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626A66" w:rsidRPr="00626A66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="00D87BE3" w:rsidRPr="00626A6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Pr="00626A66">
        <w:rPr>
          <w:rFonts w:ascii="Times New Roman" w:hAnsi="Times New Roman" w:cs="Times New Roman"/>
          <w:sz w:val="26"/>
          <w:szCs w:val="26"/>
        </w:rPr>
        <w:t xml:space="preserve"> Відділу з питань внутрішньої політики </w:t>
      </w:r>
      <w:r w:rsidRPr="00626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 </w:t>
      </w:r>
      <w:proofErr w:type="spellStart"/>
      <w:r w:rsidRPr="00626A66">
        <w:rPr>
          <w:rFonts w:ascii="Times New Roman" w:hAnsi="Times New Roman" w:cs="Times New Roman"/>
          <w:sz w:val="26"/>
          <w:szCs w:val="26"/>
          <w:shd w:val="clear" w:color="auto" w:fill="FFFFFF"/>
        </w:rPr>
        <w:t>зв’язків</w:t>
      </w:r>
      <w:proofErr w:type="spellEnd"/>
      <w:r w:rsidRPr="00626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громадськістю</w:t>
      </w:r>
      <w:r w:rsidRPr="00626A66">
        <w:rPr>
          <w:rFonts w:ascii="Times New Roman" w:hAnsi="Times New Roman" w:cs="Times New Roman"/>
          <w:sz w:val="26"/>
          <w:szCs w:val="26"/>
        </w:rPr>
        <w:t xml:space="preserve">        оприлюднити дане рішення на </w:t>
      </w:r>
      <w:r w:rsidR="00F35A27">
        <w:rPr>
          <w:rFonts w:ascii="Times New Roman" w:hAnsi="Times New Roman" w:cs="Times New Roman"/>
          <w:sz w:val="26"/>
          <w:szCs w:val="26"/>
        </w:rPr>
        <w:t xml:space="preserve">офіційному </w:t>
      </w:r>
      <w:r w:rsidRPr="00626A66">
        <w:rPr>
          <w:rFonts w:ascii="Times New Roman" w:hAnsi="Times New Roman" w:cs="Times New Roman"/>
          <w:sz w:val="26"/>
          <w:szCs w:val="26"/>
        </w:rPr>
        <w:t xml:space="preserve">сайті Козятинської </w:t>
      </w:r>
      <w:r w:rsidR="00F35A27">
        <w:rPr>
          <w:rFonts w:ascii="Times New Roman" w:hAnsi="Times New Roman" w:cs="Times New Roman"/>
          <w:sz w:val="26"/>
          <w:szCs w:val="26"/>
        </w:rPr>
        <w:t>міської ради</w:t>
      </w:r>
      <w:r w:rsidRPr="00626A66">
        <w:rPr>
          <w:rFonts w:ascii="Times New Roman" w:hAnsi="Times New Roman" w:cs="Times New Roman"/>
          <w:sz w:val="26"/>
          <w:szCs w:val="26"/>
        </w:rPr>
        <w:t>.</w:t>
      </w:r>
    </w:p>
    <w:p w:rsidR="00626A66" w:rsidRPr="00626A66" w:rsidRDefault="00626A66" w:rsidP="00626A66">
      <w:pPr>
        <w:spacing w:before="240" w:after="0" w:line="240" w:lineRule="auto"/>
        <w:ind w:right="282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87BE3" w:rsidRDefault="007D0D63" w:rsidP="00D87BE3">
      <w:pPr>
        <w:pStyle w:val="a5"/>
        <w:spacing w:before="0" w:beforeAutospacing="0" w:after="0" w:afterAutospacing="0" w:line="276" w:lineRule="auto"/>
        <w:ind w:right="424" w:hanging="284"/>
        <w:jc w:val="both"/>
        <w:rPr>
          <w:rStyle w:val="a6"/>
          <w:b w:val="0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626A66">
        <w:rPr>
          <w:sz w:val="26"/>
          <w:szCs w:val="26"/>
        </w:rPr>
        <w:t xml:space="preserve">    6</w:t>
      </w:r>
      <w:r>
        <w:rPr>
          <w:sz w:val="26"/>
          <w:szCs w:val="26"/>
        </w:rPr>
        <w:t xml:space="preserve">. </w:t>
      </w:r>
      <w:r w:rsidR="00D87BE3" w:rsidRPr="00D87BE3">
        <w:rPr>
          <w:sz w:val="26"/>
          <w:szCs w:val="26"/>
        </w:rPr>
        <w:t xml:space="preserve">Контроль за виконанням цього рішення покласти на постійну комісію міської ради </w:t>
      </w:r>
      <w:r w:rsidR="00D87BE3" w:rsidRPr="00D87BE3">
        <w:rPr>
          <w:rStyle w:val="a6"/>
          <w:b w:val="0"/>
          <w:sz w:val="26"/>
          <w:szCs w:val="26"/>
        </w:rPr>
        <w:t xml:space="preserve">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</w:t>
      </w:r>
      <w:r w:rsidR="00AD700D">
        <w:rPr>
          <w:rStyle w:val="a6"/>
          <w:b w:val="0"/>
          <w:sz w:val="26"/>
          <w:szCs w:val="26"/>
        </w:rPr>
        <w:t xml:space="preserve">споживачів  ( </w:t>
      </w:r>
      <w:proofErr w:type="spellStart"/>
      <w:r w:rsidR="00AD700D">
        <w:rPr>
          <w:rStyle w:val="a6"/>
          <w:b w:val="0"/>
          <w:sz w:val="26"/>
          <w:szCs w:val="26"/>
        </w:rPr>
        <w:t>Євтушок</w:t>
      </w:r>
      <w:proofErr w:type="spellEnd"/>
      <w:r w:rsidR="00AD700D">
        <w:rPr>
          <w:rStyle w:val="a6"/>
          <w:b w:val="0"/>
          <w:sz w:val="26"/>
          <w:szCs w:val="26"/>
        </w:rPr>
        <w:t xml:space="preserve"> О.П.)    </w:t>
      </w:r>
      <w:r w:rsidR="00D87BE3" w:rsidRPr="00D87BE3">
        <w:rPr>
          <w:rStyle w:val="a6"/>
          <w:b w:val="0"/>
          <w:sz w:val="26"/>
          <w:szCs w:val="26"/>
        </w:rPr>
        <w:t>.</w:t>
      </w:r>
    </w:p>
    <w:p w:rsidR="00626A66" w:rsidRPr="00D87BE3" w:rsidRDefault="00626A66" w:rsidP="00D87BE3">
      <w:pPr>
        <w:pStyle w:val="a5"/>
        <w:spacing w:before="0" w:beforeAutospacing="0" w:after="0" w:afterAutospacing="0" w:line="276" w:lineRule="auto"/>
        <w:ind w:right="424" w:hanging="284"/>
        <w:jc w:val="both"/>
        <w:rPr>
          <w:rStyle w:val="a6"/>
          <w:b w:val="0"/>
          <w:sz w:val="26"/>
          <w:szCs w:val="26"/>
        </w:rPr>
      </w:pPr>
    </w:p>
    <w:p w:rsidR="00D87BE3" w:rsidRDefault="007D0D63" w:rsidP="00D87BE3">
      <w:pPr>
        <w:pStyle w:val="a5"/>
        <w:spacing w:before="0" w:beforeAutospacing="0" w:after="0" w:afterAutospacing="0" w:line="276" w:lineRule="auto"/>
        <w:ind w:left="142" w:right="424" w:hanging="284"/>
        <w:jc w:val="both"/>
        <w:rPr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626A66">
        <w:rPr>
          <w:sz w:val="28"/>
          <w:szCs w:val="28"/>
          <w:shd w:val="clear" w:color="auto" w:fill="FFFFFF"/>
        </w:rPr>
        <w:t xml:space="preserve"> 7.</w:t>
      </w:r>
      <w:r w:rsidR="00D87BE3" w:rsidRPr="00D87BE3">
        <w:rPr>
          <w:sz w:val="26"/>
          <w:szCs w:val="26"/>
          <w:shd w:val="clear" w:color="auto" w:fill="FFFFFF"/>
        </w:rPr>
        <w:t>Рішення набуває чинності через 10 днів з дня його прийняття, але не раніше його офіційного оприлюднення.</w:t>
      </w:r>
    </w:p>
    <w:p w:rsidR="00D87BE3" w:rsidRPr="00D87BE3" w:rsidRDefault="00D87BE3" w:rsidP="00D87BE3">
      <w:pPr>
        <w:pStyle w:val="a5"/>
        <w:spacing w:before="0" w:beforeAutospacing="0" w:after="0" w:afterAutospacing="0" w:line="276" w:lineRule="auto"/>
        <w:ind w:left="142" w:right="282" w:hanging="284"/>
        <w:jc w:val="both"/>
        <w:rPr>
          <w:rStyle w:val="a6"/>
          <w:b w:val="0"/>
          <w:sz w:val="26"/>
          <w:szCs w:val="26"/>
        </w:rPr>
      </w:pPr>
    </w:p>
    <w:p w:rsidR="00D87BE3" w:rsidRPr="00EF1D7A" w:rsidRDefault="00D87BE3" w:rsidP="00D87BE3">
      <w:pPr>
        <w:pStyle w:val="a5"/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</w:p>
    <w:p w:rsidR="00D87BE3" w:rsidRPr="003D6395" w:rsidRDefault="00D87BE3" w:rsidP="00D87BE3">
      <w:pPr>
        <w:pStyle w:val="a5"/>
        <w:spacing w:before="0" w:beforeAutospacing="0" w:after="360" w:afterAutospacing="0"/>
        <w:jc w:val="center"/>
      </w:pPr>
      <w:r>
        <w:rPr>
          <w:b/>
          <w:sz w:val="28"/>
          <w:szCs w:val="28"/>
        </w:rPr>
        <w:t>Міський голова                                   ТЕТЯНА ЄРМОЛАЄВА</w:t>
      </w:r>
    </w:p>
    <w:p w:rsidR="00D87BE3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87BE3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Т.Римша</w:t>
      </w:r>
      <w:proofErr w:type="spellEnd"/>
    </w:p>
    <w:p w:rsidR="00D87BE3" w:rsidRPr="00573607" w:rsidRDefault="00AD700D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О.Євтушок</w:t>
      </w:r>
      <w:proofErr w:type="spellEnd"/>
    </w:p>
    <w:p w:rsidR="00D87BE3" w:rsidRPr="00EF1D7A" w:rsidRDefault="00AD700D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О.Шумський</w:t>
      </w:r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Ю.</w:t>
      </w:r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Кукуруза</w:t>
      </w:r>
      <w:proofErr w:type="spellEnd"/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І.Вовкодав</w:t>
      </w:r>
      <w:proofErr w:type="spellEnd"/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О.Шацька</w:t>
      </w:r>
      <w:proofErr w:type="spellEnd"/>
    </w:p>
    <w:p w:rsidR="00D87BE3" w:rsidRPr="00EF1D7A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7BE3" w:rsidRDefault="00D87BE3" w:rsidP="00D87BE3"/>
    <w:sectPr w:rsidR="00D87BE3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711D"/>
    <w:multiLevelType w:val="hybridMultilevel"/>
    <w:tmpl w:val="6E261B3E"/>
    <w:lvl w:ilvl="0" w:tplc="4E56A0C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EE307C"/>
    <w:multiLevelType w:val="hybridMultilevel"/>
    <w:tmpl w:val="79505E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0018BF"/>
    <w:rsid w:val="00032925"/>
    <w:rsid w:val="000547D6"/>
    <w:rsid w:val="00265A18"/>
    <w:rsid w:val="003350D5"/>
    <w:rsid w:val="003D6395"/>
    <w:rsid w:val="00573607"/>
    <w:rsid w:val="005D65AF"/>
    <w:rsid w:val="00626A66"/>
    <w:rsid w:val="007D0D63"/>
    <w:rsid w:val="00857C58"/>
    <w:rsid w:val="008D45F7"/>
    <w:rsid w:val="009A41BA"/>
    <w:rsid w:val="00AC444E"/>
    <w:rsid w:val="00AD700D"/>
    <w:rsid w:val="00BA45DA"/>
    <w:rsid w:val="00C15BFA"/>
    <w:rsid w:val="00D87BE3"/>
    <w:rsid w:val="00EA1B6B"/>
    <w:rsid w:val="00EF1D7A"/>
    <w:rsid w:val="00F35A27"/>
    <w:rsid w:val="00F806A4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15EA6-EFFF-476C-9869-E2383B7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F1D7A"/>
    <w:rPr>
      <w:b/>
      <w:bCs/>
    </w:rPr>
  </w:style>
  <w:style w:type="paragraph" w:styleId="a7">
    <w:name w:val="List Paragraph"/>
    <w:basedOn w:val="a"/>
    <w:uiPriority w:val="34"/>
    <w:qFormat/>
    <w:rsid w:val="000547D6"/>
    <w:pPr>
      <w:ind w:left="720"/>
      <w:contextualSpacing/>
    </w:pPr>
    <w:rPr>
      <w:lang w:val="ru-RU"/>
    </w:rPr>
  </w:style>
  <w:style w:type="paragraph" w:styleId="a8">
    <w:name w:val="No Spacing"/>
    <w:uiPriority w:val="1"/>
    <w:qFormat/>
    <w:rsid w:val="000547D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26</cp:revision>
  <cp:lastPrinted>2023-06-12T08:41:00Z</cp:lastPrinted>
  <dcterms:created xsi:type="dcterms:W3CDTF">2022-07-13T07:50:00Z</dcterms:created>
  <dcterms:modified xsi:type="dcterms:W3CDTF">2023-06-13T08:24:00Z</dcterms:modified>
</cp:coreProperties>
</file>