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19F95" w14:textId="77777777" w:rsidR="008E6D72" w:rsidRPr="005126D4" w:rsidRDefault="008E6D72" w:rsidP="008E6D72">
      <w:pPr>
        <w:jc w:val="right"/>
        <w:rPr>
          <w:sz w:val="16"/>
          <w:szCs w:val="16"/>
        </w:rPr>
      </w:pPr>
      <w:bookmarkStart w:id="0" w:name="_Hlk122419318"/>
      <w:r>
        <w:rPr>
          <w:noProof/>
        </w:rPr>
        <w:drawing>
          <wp:anchor distT="0" distB="0" distL="114300" distR="114300" simplePos="0" relativeHeight="251659264" behindDoc="0" locked="0" layoutInCell="1" allowOverlap="1" wp14:anchorId="5F54859F" wp14:editId="4896FAEE">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57410BD" w14:textId="77777777" w:rsidR="008E6D72" w:rsidRDefault="008E6D72" w:rsidP="008E6D72">
      <w:pPr>
        <w:pStyle w:val="Heading11"/>
      </w:pPr>
      <w:r>
        <w:t xml:space="preserve">КОЗЯТИНСЬКА МІСЬКА РАДА ВІННИЦЬКОЇ ОБЛАСТІ </w:t>
      </w:r>
    </w:p>
    <w:p w14:paraId="60B2F4EE" w14:textId="77777777" w:rsidR="008E6D72" w:rsidRDefault="008E6D72" w:rsidP="008E6D72">
      <w:pPr>
        <w:pStyle w:val="a7"/>
        <w:spacing w:before="10"/>
        <w:rPr>
          <w:b/>
          <w:sz w:val="27"/>
        </w:rPr>
      </w:pPr>
    </w:p>
    <w:p w14:paraId="4C6B393C" w14:textId="77777777" w:rsidR="008E6D72" w:rsidRPr="005126D4" w:rsidRDefault="008E6D72" w:rsidP="008E6D72">
      <w:pPr>
        <w:ind w:left="391" w:right="613"/>
        <w:jc w:val="center"/>
        <w:rPr>
          <w:rFonts w:ascii="Times New Roman" w:hAnsi="Times New Roman"/>
          <w:b/>
          <w:sz w:val="28"/>
        </w:rPr>
      </w:pPr>
      <w:r w:rsidRPr="005126D4">
        <w:rPr>
          <w:rFonts w:ascii="Times New Roman" w:hAnsi="Times New Roman"/>
          <w:b/>
          <w:sz w:val="28"/>
        </w:rPr>
        <w:t xml:space="preserve">Р І Ш Е Н </w:t>
      </w:r>
      <w:proofErr w:type="spellStart"/>
      <w:r w:rsidRPr="005126D4">
        <w:rPr>
          <w:rFonts w:ascii="Times New Roman" w:hAnsi="Times New Roman"/>
          <w:b/>
          <w:sz w:val="28"/>
        </w:rPr>
        <w:t>Н</w:t>
      </w:r>
      <w:proofErr w:type="spellEnd"/>
      <w:r w:rsidRPr="005126D4">
        <w:rPr>
          <w:rFonts w:ascii="Times New Roman" w:hAnsi="Times New Roman"/>
          <w:b/>
          <w:sz w:val="28"/>
        </w:rPr>
        <w:t xml:space="preserve"> Я</w:t>
      </w:r>
    </w:p>
    <w:p w14:paraId="487F866B" w14:textId="275B2AAD" w:rsidR="008E6D72" w:rsidRPr="005126D4" w:rsidRDefault="008E6D72" w:rsidP="008E6D72">
      <w:pPr>
        <w:tabs>
          <w:tab w:val="left" w:pos="2611"/>
          <w:tab w:val="left" w:pos="4363"/>
        </w:tabs>
        <w:spacing w:before="1"/>
        <w:rPr>
          <w:rFonts w:ascii="Times New Roman" w:hAnsi="Times New Roman"/>
          <w:sz w:val="28"/>
        </w:rPr>
      </w:pPr>
      <w:r>
        <w:rPr>
          <w:rFonts w:ascii="Times New Roman" w:hAnsi="Times New Roman"/>
          <w:sz w:val="28"/>
          <w:u w:val="single"/>
        </w:rPr>
        <w:t>21</w:t>
      </w:r>
      <w:r w:rsidRPr="005126D4">
        <w:rPr>
          <w:rFonts w:ascii="Times New Roman" w:hAnsi="Times New Roman"/>
          <w:sz w:val="28"/>
          <w:u w:val="single"/>
        </w:rPr>
        <w:t>.</w:t>
      </w:r>
      <w:r>
        <w:rPr>
          <w:rFonts w:ascii="Times New Roman" w:hAnsi="Times New Roman"/>
          <w:sz w:val="28"/>
          <w:u w:val="single"/>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rPr>
        <w:t>9</w:t>
      </w:r>
      <w:r>
        <w:rPr>
          <w:rFonts w:ascii="Times New Roman" w:hAnsi="Times New Roman"/>
          <w:sz w:val="28"/>
          <w:u w:val="single"/>
        </w:rPr>
        <w:t>88</w:t>
      </w:r>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rPr>
        <w:t>30</w:t>
      </w:r>
      <w:r w:rsidRPr="005126D4">
        <w:rPr>
          <w:rFonts w:ascii="Times New Roman" w:hAnsi="Times New Roman"/>
          <w:color w:val="FF0000"/>
          <w:sz w:val="28"/>
        </w:rPr>
        <w:t xml:space="preserve"> </w:t>
      </w:r>
      <w:r w:rsidRPr="005126D4">
        <w:rPr>
          <w:rFonts w:ascii="Times New Roman" w:hAnsi="Times New Roman"/>
          <w:bCs/>
          <w:sz w:val="28"/>
          <w:szCs w:val="28"/>
        </w:rPr>
        <w:t xml:space="preserve">сесія </w:t>
      </w:r>
      <w:r w:rsidRPr="005126D4">
        <w:rPr>
          <w:rFonts w:ascii="Times New Roman" w:hAnsi="Times New Roman"/>
          <w:bCs/>
          <w:sz w:val="28"/>
          <w:szCs w:val="28"/>
          <w:u w:val="single"/>
        </w:rPr>
        <w:t>8</w:t>
      </w:r>
      <w:r w:rsidRPr="005126D4">
        <w:rPr>
          <w:rFonts w:ascii="Times New Roman" w:hAnsi="Times New Roman"/>
          <w:bCs/>
          <w:sz w:val="28"/>
          <w:szCs w:val="28"/>
        </w:rPr>
        <w:t xml:space="preserve"> скликання</w:t>
      </w:r>
    </w:p>
    <w:bookmarkEnd w:id="0"/>
    <w:p w14:paraId="37E612C4" w14:textId="77777777" w:rsidR="00330DD7" w:rsidRPr="008E6D72" w:rsidRDefault="00330DD7" w:rsidP="00330DD7">
      <w:pPr>
        <w:jc w:val="center"/>
        <w:rPr>
          <w:rFonts w:ascii="Times New Roman" w:hAnsi="Times New Roman" w:cs="Times New Roman"/>
          <w:bCs/>
          <w:sz w:val="28"/>
          <w:szCs w:val="28"/>
        </w:rPr>
      </w:pPr>
      <w:r w:rsidRPr="008E6D72">
        <w:rPr>
          <w:rFonts w:ascii="Times New Roman" w:hAnsi="Times New Roman" w:cs="Times New Roman"/>
          <w:bCs/>
          <w:sz w:val="28"/>
          <w:szCs w:val="28"/>
        </w:rPr>
        <w:t>Про затвердження Порядку утримання кладовищ та інших місць поховань на території Козятинської міської територіальної громади</w:t>
      </w:r>
    </w:p>
    <w:p w14:paraId="106AC9CA" w14:textId="77777777" w:rsidR="00330DD7" w:rsidRPr="008E6D72" w:rsidRDefault="00330DD7" w:rsidP="00330DD7">
      <w:pPr>
        <w:jc w:val="both"/>
        <w:rPr>
          <w:rFonts w:ascii="Times New Roman" w:hAnsi="Times New Roman" w:cs="Times New Roman"/>
          <w:bCs/>
          <w:color w:val="000000"/>
          <w:sz w:val="28"/>
          <w:szCs w:val="28"/>
        </w:rPr>
      </w:pPr>
      <w:r w:rsidRPr="008E6D72">
        <w:rPr>
          <w:rFonts w:ascii="Times New Roman" w:hAnsi="Times New Roman" w:cs="Times New Roman"/>
          <w:bCs/>
          <w:color w:val="000000"/>
          <w:sz w:val="28"/>
          <w:szCs w:val="28"/>
          <w:shd w:val="clear" w:color="auto" w:fill="FFFFFF"/>
        </w:rPr>
        <w:t xml:space="preserve">  З метою забезпечення належного утримання та функціонування кладовищ на території населених пунктів Козятинської міської територіальної громади, організації поховань померлих і надання ритуальних послуг , керуючись Законом України « Про місцеве самоврядування в Україні» від 21.05.1997 року, Законом України «Про поховання і похоронну справу» від 10.07.2003 року, Законом України «Про благоустрій населених пунктів» від 06.09.2005 року, Наказом Держжитлокомунгоспу України від 19.11.2003 року №193 «Про затвердження нормативно-правових актів щодо реалізації Закону України «Про поховання та похоронну справу», Правилами благоустрою території населених пунктів Козятинської міської територіальної громади від 23.09.2022 року </w:t>
      </w:r>
      <w:r w:rsidR="00843349" w:rsidRPr="008E6D72">
        <w:rPr>
          <w:rFonts w:ascii="Times New Roman" w:hAnsi="Times New Roman" w:cs="Times New Roman"/>
          <w:bCs/>
          <w:color w:val="000000"/>
          <w:sz w:val="28"/>
          <w:szCs w:val="28"/>
          <w:shd w:val="clear" w:color="auto" w:fill="FFFFFF"/>
        </w:rPr>
        <w:t>,</w:t>
      </w:r>
      <w:r w:rsidRPr="008E6D72">
        <w:rPr>
          <w:rFonts w:ascii="Times New Roman" w:hAnsi="Times New Roman" w:cs="Times New Roman"/>
          <w:bCs/>
          <w:color w:val="000000"/>
          <w:sz w:val="28"/>
          <w:szCs w:val="28"/>
        </w:rPr>
        <w:t xml:space="preserve">міська рада </w:t>
      </w:r>
    </w:p>
    <w:p w14:paraId="6BCC0307" w14:textId="77777777" w:rsidR="003D6395" w:rsidRPr="008E6D72" w:rsidRDefault="003D6395" w:rsidP="00843349">
      <w:pPr>
        <w:jc w:val="center"/>
        <w:rPr>
          <w:rFonts w:ascii="Times New Roman" w:eastAsia="Times New Roman" w:hAnsi="Times New Roman" w:cs="Times New Roman"/>
          <w:bCs/>
          <w:sz w:val="28"/>
          <w:szCs w:val="28"/>
          <w:lang w:eastAsia="uk-UA" w:bidi="uk-UA"/>
        </w:rPr>
      </w:pPr>
      <w:r w:rsidRPr="008E6D72">
        <w:rPr>
          <w:rFonts w:ascii="Times New Roman" w:eastAsia="Times New Roman" w:hAnsi="Times New Roman" w:cs="Times New Roman"/>
          <w:bCs/>
          <w:sz w:val="28"/>
          <w:szCs w:val="28"/>
          <w:lang w:eastAsia="uk-UA" w:bidi="uk-UA"/>
        </w:rPr>
        <w:t>В И Р І Ш И Л А:</w:t>
      </w:r>
    </w:p>
    <w:p w14:paraId="0C9D09AC" w14:textId="77777777" w:rsidR="00843349" w:rsidRPr="008E6D72" w:rsidRDefault="00843349" w:rsidP="00FA1316">
      <w:pPr>
        <w:spacing w:after="0"/>
        <w:jc w:val="both"/>
        <w:rPr>
          <w:rFonts w:ascii="Times New Roman" w:hAnsi="Times New Roman" w:cs="Times New Roman"/>
          <w:sz w:val="28"/>
          <w:szCs w:val="28"/>
        </w:rPr>
      </w:pPr>
      <w:r w:rsidRPr="008E6D72">
        <w:rPr>
          <w:rFonts w:ascii="Times New Roman" w:hAnsi="Times New Roman" w:cs="Times New Roman"/>
          <w:sz w:val="28"/>
          <w:szCs w:val="28"/>
        </w:rPr>
        <w:t>1.Затвердити Порядок утримання кладовищ та інших місць поховань на території Козятинської міської територіальної громади (додаток ).</w:t>
      </w:r>
    </w:p>
    <w:p w14:paraId="7F88D523" w14:textId="77777777" w:rsidR="00843349" w:rsidRPr="008E6D72" w:rsidRDefault="00843349" w:rsidP="00FA1316">
      <w:pPr>
        <w:pStyle w:val="a5"/>
        <w:spacing w:before="0" w:beforeAutospacing="0" w:after="0" w:afterAutospacing="0" w:line="276" w:lineRule="auto"/>
        <w:jc w:val="both"/>
        <w:rPr>
          <w:sz w:val="28"/>
          <w:szCs w:val="28"/>
          <w:lang w:val="uk-UA"/>
        </w:rPr>
      </w:pPr>
      <w:r w:rsidRPr="008E6D72">
        <w:rPr>
          <w:sz w:val="28"/>
          <w:szCs w:val="28"/>
          <w:lang w:val="uk-UA"/>
        </w:rPr>
        <w:t xml:space="preserve">2.Відділу з питань внутрішньої політики </w:t>
      </w:r>
      <w:r w:rsidRPr="008E6D72">
        <w:rPr>
          <w:sz w:val="28"/>
          <w:szCs w:val="28"/>
          <w:shd w:val="clear" w:color="auto" w:fill="FFFFFF"/>
          <w:lang w:val="uk-UA"/>
        </w:rPr>
        <w:t xml:space="preserve">та </w:t>
      </w:r>
      <w:proofErr w:type="spellStart"/>
      <w:r w:rsidRPr="008E6D72">
        <w:rPr>
          <w:sz w:val="28"/>
          <w:szCs w:val="28"/>
          <w:shd w:val="clear" w:color="auto" w:fill="FFFFFF"/>
          <w:lang w:val="uk-UA"/>
        </w:rPr>
        <w:t>зв'язків</w:t>
      </w:r>
      <w:proofErr w:type="spellEnd"/>
      <w:r w:rsidRPr="008E6D72">
        <w:rPr>
          <w:sz w:val="28"/>
          <w:szCs w:val="28"/>
          <w:shd w:val="clear" w:color="auto" w:fill="FFFFFF"/>
          <w:lang w:val="uk-UA"/>
        </w:rPr>
        <w:t xml:space="preserve"> з громадськістю  (</w:t>
      </w:r>
      <w:proofErr w:type="spellStart"/>
      <w:r w:rsidRPr="008E6D72">
        <w:rPr>
          <w:sz w:val="28"/>
          <w:szCs w:val="28"/>
          <w:shd w:val="clear" w:color="auto" w:fill="FFFFFF"/>
          <w:lang w:val="uk-UA"/>
        </w:rPr>
        <w:t>Янковчук</w:t>
      </w:r>
      <w:proofErr w:type="spellEnd"/>
      <w:r w:rsidRPr="008E6D72">
        <w:rPr>
          <w:sz w:val="28"/>
          <w:szCs w:val="28"/>
          <w:shd w:val="clear" w:color="auto" w:fill="FFFFFF"/>
          <w:lang w:val="uk-UA"/>
        </w:rPr>
        <w:t xml:space="preserve"> Н.А.)</w:t>
      </w:r>
      <w:r w:rsidRPr="008E6D72">
        <w:rPr>
          <w:sz w:val="28"/>
          <w:szCs w:val="28"/>
          <w:lang w:val="uk-UA"/>
        </w:rPr>
        <w:t xml:space="preserve">  </w:t>
      </w:r>
    </w:p>
    <w:p w14:paraId="3F658EC2" w14:textId="77777777" w:rsidR="00843349" w:rsidRPr="008E6D72" w:rsidRDefault="00843349" w:rsidP="00FA1316">
      <w:pPr>
        <w:pStyle w:val="a5"/>
        <w:spacing w:before="0" w:beforeAutospacing="0" w:after="0" w:afterAutospacing="0" w:line="276" w:lineRule="auto"/>
        <w:ind w:left="142" w:hanging="142"/>
        <w:jc w:val="both"/>
        <w:rPr>
          <w:sz w:val="28"/>
          <w:szCs w:val="28"/>
          <w:lang w:val="uk-UA"/>
        </w:rPr>
      </w:pPr>
      <w:r w:rsidRPr="008E6D72">
        <w:rPr>
          <w:sz w:val="28"/>
          <w:szCs w:val="28"/>
          <w:lang w:val="uk-UA"/>
        </w:rPr>
        <w:t xml:space="preserve">   оприлюднити дане рішення  на офіційному сайті Козятинської міської ради.</w:t>
      </w:r>
    </w:p>
    <w:p w14:paraId="362289CF" w14:textId="77777777" w:rsidR="00843349" w:rsidRPr="008E6D72" w:rsidRDefault="00843349" w:rsidP="00FA1316">
      <w:pPr>
        <w:pStyle w:val="a5"/>
        <w:spacing w:before="0" w:beforeAutospacing="0" w:after="0" w:afterAutospacing="0" w:line="276" w:lineRule="auto"/>
        <w:jc w:val="both"/>
        <w:rPr>
          <w:rStyle w:val="a6"/>
          <w:sz w:val="28"/>
          <w:szCs w:val="28"/>
          <w:lang w:val="uk-UA"/>
        </w:rPr>
      </w:pPr>
      <w:r w:rsidRPr="008E6D72">
        <w:rPr>
          <w:sz w:val="28"/>
          <w:szCs w:val="28"/>
          <w:lang w:val="uk-UA"/>
        </w:rPr>
        <w:t xml:space="preserve">3.Контроль за виконанням цього рішення покласти на постійну комісію міської ради </w:t>
      </w:r>
      <w:r w:rsidRPr="008E6D72">
        <w:rPr>
          <w:rStyle w:val="a6"/>
          <w:b w:val="0"/>
          <w:bCs w:val="0"/>
          <w:sz w:val="28"/>
          <w:szCs w:val="28"/>
          <w:lang w:val="uk-UA"/>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  (</w:t>
      </w:r>
      <w:proofErr w:type="spellStart"/>
      <w:r w:rsidRPr="008E6D72">
        <w:rPr>
          <w:rStyle w:val="a6"/>
          <w:b w:val="0"/>
          <w:bCs w:val="0"/>
          <w:sz w:val="28"/>
          <w:szCs w:val="28"/>
          <w:lang w:val="uk-UA"/>
        </w:rPr>
        <w:t>Шутов</w:t>
      </w:r>
      <w:proofErr w:type="spellEnd"/>
      <w:r w:rsidRPr="008E6D72">
        <w:rPr>
          <w:rStyle w:val="a6"/>
          <w:b w:val="0"/>
          <w:bCs w:val="0"/>
          <w:sz w:val="28"/>
          <w:szCs w:val="28"/>
          <w:lang w:val="uk-UA"/>
        </w:rPr>
        <w:t xml:space="preserve"> М.М.).</w:t>
      </w:r>
    </w:p>
    <w:p w14:paraId="660DA22A" w14:textId="77777777" w:rsidR="00FA1316" w:rsidRPr="008E6D72" w:rsidRDefault="00FA1316" w:rsidP="00FA1316">
      <w:pPr>
        <w:pStyle w:val="a5"/>
        <w:spacing w:before="0" w:beforeAutospacing="0" w:after="0" w:afterAutospacing="0" w:line="276" w:lineRule="auto"/>
        <w:ind w:left="142" w:right="282" w:hanging="284"/>
        <w:jc w:val="both"/>
        <w:rPr>
          <w:rStyle w:val="a6"/>
          <w:sz w:val="28"/>
          <w:szCs w:val="28"/>
        </w:rPr>
      </w:pPr>
      <w:r w:rsidRPr="008E6D72">
        <w:rPr>
          <w:sz w:val="28"/>
          <w:szCs w:val="28"/>
          <w:shd w:val="clear" w:color="auto" w:fill="FFFFFF"/>
          <w:lang w:val="uk-UA"/>
        </w:rPr>
        <w:t xml:space="preserve"> 4</w:t>
      </w:r>
      <w:r w:rsidRPr="008E6D72">
        <w:rPr>
          <w:sz w:val="28"/>
          <w:szCs w:val="28"/>
          <w:shd w:val="clear" w:color="auto" w:fill="FFFFFF"/>
        </w:rPr>
        <w:t xml:space="preserve">. </w:t>
      </w:r>
      <w:proofErr w:type="spellStart"/>
      <w:r w:rsidRPr="008E6D72">
        <w:rPr>
          <w:sz w:val="28"/>
          <w:szCs w:val="28"/>
          <w:shd w:val="clear" w:color="auto" w:fill="FFFFFF"/>
        </w:rPr>
        <w:t>Рішення</w:t>
      </w:r>
      <w:proofErr w:type="spellEnd"/>
      <w:r w:rsidRPr="008E6D72">
        <w:rPr>
          <w:sz w:val="28"/>
          <w:szCs w:val="28"/>
          <w:shd w:val="clear" w:color="auto" w:fill="FFFFFF"/>
        </w:rPr>
        <w:t xml:space="preserve"> </w:t>
      </w:r>
      <w:proofErr w:type="spellStart"/>
      <w:r w:rsidRPr="008E6D72">
        <w:rPr>
          <w:sz w:val="28"/>
          <w:szCs w:val="28"/>
          <w:shd w:val="clear" w:color="auto" w:fill="FFFFFF"/>
        </w:rPr>
        <w:t>набуває</w:t>
      </w:r>
      <w:proofErr w:type="spellEnd"/>
      <w:r w:rsidRPr="008E6D72">
        <w:rPr>
          <w:sz w:val="28"/>
          <w:szCs w:val="28"/>
          <w:shd w:val="clear" w:color="auto" w:fill="FFFFFF"/>
        </w:rPr>
        <w:t xml:space="preserve"> </w:t>
      </w:r>
      <w:proofErr w:type="spellStart"/>
      <w:r w:rsidRPr="008E6D72">
        <w:rPr>
          <w:sz w:val="28"/>
          <w:szCs w:val="28"/>
          <w:shd w:val="clear" w:color="auto" w:fill="FFFFFF"/>
        </w:rPr>
        <w:t>чинності</w:t>
      </w:r>
      <w:proofErr w:type="spellEnd"/>
      <w:r w:rsidRPr="008E6D72">
        <w:rPr>
          <w:sz w:val="28"/>
          <w:szCs w:val="28"/>
          <w:shd w:val="clear" w:color="auto" w:fill="FFFFFF"/>
        </w:rPr>
        <w:t xml:space="preserve"> через 10 </w:t>
      </w:r>
      <w:proofErr w:type="spellStart"/>
      <w:r w:rsidRPr="008E6D72">
        <w:rPr>
          <w:sz w:val="28"/>
          <w:szCs w:val="28"/>
          <w:shd w:val="clear" w:color="auto" w:fill="FFFFFF"/>
        </w:rPr>
        <w:t>днів</w:t>
      </w:r>
      <w:proofErr w:type="spellEnd"/>
      <w:r w:rsidRPr="008E6D72">
        <w:rPr>
          <w:sz w:val="28"/>
          <w:szCs w:val="28"/>
          <w:shd w:val="clear" w:color="auto" w:fill="FFFFFF"/>
        </w:rPr>
        <w:t xml:space="preserve"> з дня </w:t>
      </w:r>
      <w:proofErr w:type="spellStart"/>
      <w:r w:rsidRPr="008E6D72">
        <w:rPr>
          <w:sz w:val="28"/>
          <w:szCs w:val="28"/>
          <w:shd w:val="clear" w:color="auto" w:fill="FFFFFF"/>
        </w:rPr>
        <w:t>його</w:t>
      </w:r>
      <w:proofErr w:type="spellEnd"/>
      <w:r w:rsidRPr="008E6D72">
        <w:rPr>
          <w:sz w:val="28"/>
          <w:szCs w:val="28"/>
          <w:shd w:val="clear" w:color="auto" w:fill="FFFFFF"/>
        </w:rPr>
        <w:t xml:space="preserve"> </w:t>
      </w:r>
      <w:proofErr w:type="spellStart"/>
      <w:r w:rsidRPr="008E6D72">
        <w:rPr>
          <w:sz w:val="28"/>
          <w:szCs w:val="28"/>
          <w:shd w:val="clear" w:color="auto" w:fill="FFFFFF"/>
        </w:rPr>
        <w:t>прийняття</w:t>
      </w:r>
      <w:proofErr w:type="spellEnd"/>
      <w:r w:rsidRPr="008E6D72">
        <w:rPr>
          <w:sz w:val="28"/>
          <w:szCs w:val="28"/>
          <w:shd w:val="clear" w:color="auto" w:fill="FFFFFF"/>
        </w:rPr>
        <w:t xml:space="preserve">, але не </w:t>
      </w:r>
      <w:proofErr w:type="spellStart"/>
      <w:r w:rsidRPr="008E6D72">
        <w:rPr>
          <w:sz w:val="28"/>
          <w:szCs w:val="28"/>
          <w:shd w:val="clear" w:color="auto" w:fill="FFFFFF"/>
        </w:rPr>
        <w:t>раніше</w:t>
      </w:r>
      <w:proofErr w:type="spellEnd"/>
      <w:r w:rsidRPr="008E6D72">
        <w:rPr>
          <w:sz w:val="28"/>
          <w:szCs w:val="28"/>
          <w:shd w:val="clear" w:color="auto" w:fill="FFFFFF"/>
        </w:rPr>
        <w:t xml:space="preserve"> </w:t>
      </w:r>
      <w:proofErr w:type="spellStart"/>
      <w:r w:rsidRPr="008E6D72">
        <w:rPr>
          <w:sz w:val="28"/>
          <w:szCs w:val="28"/>
          <w:shd w:val="clear" w:color="auto" w:fill="FFFFFF"/>
        </w:rPr>
        <w:t>його</w:t>
      </w:r>
      <w:proofErr w:type="spellEnd"/>
      <w:r w:rsidRPr="008E6D72">
        <w:rPr>
          <w:sz w:val="28"/>
          <w:szCs w:val="28"/>
          <w:shd w:val="clear" w:color="auto" w:fill="FFFFFF"/>
        </w:rPr>
        <w:t xml:space="preserve"> </w:t>
      </w:r>
      <w:proofErr w:type="spellStart"/>
      <w:r w:rsidRPr="008E6D72">
        <w:rPr>
          <w:sz w:val="28"/>
          <w:szCs w:val="28"/>
          <w:shd w:val="clear" w:color="auto" w:fill="FFFFFF"/>
        </w:rPr>
        <w:t>офіційного</w:t>
      </w:r>
      <w:proofErr w:type="spellEnd"/>
      <w:r w:rsidRPr="008E6D72">
        <w:rPr>
          <w:sz w:val="28"/>
          <w:szCs w:val="28"/>
          <w:shd w:val="clear" w:color="auto" w:fill="FFFFFF"/>
        </w:rPr>
        <w:t xml:space="preserve"> </w:t>
      </w:r>
      <w:proofErr w:type="spellStart"/>
      <w:r w:rsidRPr="008E6D72">
        <w:rPr>
          <w:sz w:val="28"/>
          <w:szCs w:val="28"/>
          <w:shd w:val="clear" w:color="auto" w:fill="FFFFFF"/>
        </w:rPr>
        <w:t>оприлюднення</w:t>
      </w:r>
      <w:proofErr w:type="spellEnd"/>
      <w:r w:rsidRPr="008E6D72">
        <w:rPr>
          <w:sz w:val="28"/>
          <w:szCs w:val="28"/>
          <w:shd w:val="clear" w:color="auto" w:fill="FFFFFF"/>
        </w:rPr>
        <w:t>.</w:t>
      </w:r>
    </w:p>
    <w:p w14:paraId="3413088A" w14:textId="6F80E757" w:rsidR="00FA1316" w:rsidRDefault="00FA1316" w:rsidP="00FA1316">
      <w:pPr>
        <w:pStyle w:val="a5"/>
        <w:spacing w:before="0" w:beforeAutospacing="0" w:after="0" w:afterAutospacing="0"/>
        <w:ind w:left="142" w:hanging="284"/>
        <w:jc w:val="both"/>
        <w:rPr>
          <w:sz w:val="28"/>
          <w:szCs w:val="28"/>
        </w:rPr>
      </w:pPr>
    </w:p>
    <w:p w14:paraId="3F37F329" w14:textId="77777777" w:rsidR="008E6D72" w:rsidRPr="008E6D72" w:rsidRDefault="008E6D72" w:rsidP="00FA1316">
      <w:pPr>
        <w:pStyle w:val="a5"/>
        <w:spacing w:before="0" w:beforeAutospacing="0" w:after="0" w:afterAutospacing="0"/>
        <w:ind w:left="142" w:hanging="284"/>
        <w:jc w:val="both"/>
        <w:rPr>
          <w:sz w:val="28"/>
          <w:szCs w:val="28"/>
        </w:rPr>
      </w:pPr>
    </w:p>
    <w:p w14:paraId="593B6375" w14:textId="1E4C2812" w:rsidR="00FA1316" w:rsidRDefault="00FA1316" w:rsidP="00FA1316">
      <w:pPr>
        <w:pStyle w:val="a5"/>
        <w:spacing w:before="0" w:beforeAutospacing="0" w:after="360" w:afterAutospacing="0"/>
        <w:jc w:val="center"/>
        <w:rPr>
          <w:sz w:val="28"/>
          <w:szCs w:val="28"/>
        </w:rPr>
      </w:pPr>
      <w:proofErr w:type="spellStart"/>
      <w:proofErr w:type="gramStart"/>
      <w:r w:rsidRPr="008E6D72">
        <w:rPr>
          <w:sz w:val="28"/>
          <w:szCs w:val="28"/>
        </w:rPr>
        <w:t>Міський</w:t>
      </w:r>
      <w:proofErr w:type="spellEnd"/>
      <w:r w:rsidRPr="008E6D72">
        <w:rPr>
          <w:sz w:val="28"/>
          <w:szCs w:val="28"/>
          <w:lang w:val="uk-UA"/>
        </w:rPr>
        <w:t xml:space="preserve"> </w:t>
      </w:r>
      <w:r w:rsidRPr="008E6D72">
        <w:rPr>
          <w:sz w:val="28"/>
          <w:szCs w:val="28"/>
        </w:rPr>
        <w:t xml:space="preserve"> голова</w:t>
      </w:r>
      <w:proofErr w:type="gramEnd"/>
      <w:r w:rsidRPr="008E6D72">
        <w:rPr>
          <w:sz w:val="28"/>
          <w:szCs w:val="28"/>
        </w:rPr>
        <w:t xml:space="preserve">                                   Т</w:t>
      </w:r>
      <w:proofErr w:type="spellStart"/>
      <w:r w:rsidRPr="008E6D72">
        <w:rPr>
          <w:sz w:val="28"/>
          <w:szCs w:val="28"/>
          <w:lang w:val="uk-UA"/>
        </w:rPr>
        <w:t>етяна</w:t>
      </w:r>
      <w:proofErr w:type="spellEnd"/>
      <w:r w:rsidRPr="008E6D72">
        <w:rPr>
          <w:sz w:val="28"/>
          <w:szCs w:val="28"/>
        </w:rPr>
        <w:t xml:space="preserve"> ЄРМОЛАЄВА</w:t>
      </w:r>
    </w:p>
    <w:p w14:paraId="6AAA0371" w14:textId="77777777" w:rsidR="008E6D72" w:rsidRPr="008E6D72" w:rsidRDefault="008E6D72" w:rsidP="00FA1316">
      <w:pPr>
        <w:pStyle w:val="a5"/>
        <w:spacing w:before="0" w:beforeAutospacing="0" w:after="360" w:afterAutospacing="0"/>
        <w:jc w:val="center"/>
        <w:rPr>
          <w:sz w:val="28"/>
          <w:szCs w:val="28"/>
        </w:rPr>
      </w:pPr>
    </w:p>
    <w:p w14:paraId="00E3D981" w14:textId="77777777" w:rsidR="008E6D72" w:rsidRPr="00B30E6D" w:rsidRDefault="008E6D72" w:rsidP="008E6D72">
      <w:pPr>
        <w:tabs>
          <w:tab w:val="left" w:pos="8327"/>
          <w:tab w:val="left" w:pos="8627"/>
          <w:tab w:val="left" w:pos="8928"/>
          <w:tab w:val="left" w:pos="9993"/>
        </w:tabs>
        <w:spacing w:after="0"/>
        <w:ind w:left="5387" w:right="142"/>
        <w:rPr>
          <w:rFonts w:ascii="Times New Roman" w:hAnsi="Times New Roman"/>
          <w:color w:val="000000"/>
        </w:rPr>
      </w:pPr>
      <w:r>
        <w:rPr>
          <w:rFonts w:ascii="Times New Roman" w:eastAsia="Times New Roman" w:hAnsi="Times New Roman" w:cs="Times New Roman"/>
          <w:sz w:val="24"/>
          <w:szCs w:val="24"/>
          <w:lang w:eastAsia="uk-UA"/>
        </w:rPr>
        <w:lastRenderedPageBreak/>
        <w:t xml:space="preserve"> </w:t>
      </w:r>
      <w:r w:rsidRPr="00B30E6D">
        <w:rPr>
          <w:rFonts w:ascii="Times New Roman" w:hAnsi="Times New Roman"/>
          <w:color w:val="000000"/>
        </w:rPr>
        <w:t>Додаток</w:t>
      </w:r>
    </w:p>
    <w:p w14:paraId="39FF9BAC" w14:textId="401AB750" w:rsidR="008E6D72" w:rsidRPr="00696A6F" w:rsidRDefault="008E6D72" w:rsidP="008E6D7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96A6F">
        <w:rPr>
          <w:rFonts w:ascii="Times New Roman" w:eastAsia="Calibri" w:hAnsi="Times New Roman" w:cs="Times New Roman"/>
          <w:sz w:val="24"/>
          <w:szCs w:val="24"/>
        </w:rPr>
        <w:t xml:space="preserve">до рішення </w:t>
      </w:r>
      <w:r w:rsidRPr="00696A6F">
        <w:rPr>
          <w:rFonts w:ascii="Times New Roman" w:eastAsia="Calibri" w:hAnsi="Times New Roman" w:cs="Times New Roman"/>
          <w:sz w:val="24"/>
          <w:szCs w:val="24"/>
          <w:u w:val="single"/>
        </w:rPr>
        <w:t>30</w:t>
      </w:r>
      <w:r w:rsidRPr="00696A6F">
        <w:rPr>
          <w:rFonts w:ascii="Times New Roman" w:eastAsia="Calibri" w:hAnsi="Times New Roman" w:cs="Times New Roman"/>
          <w:sz w:val="24"/>
          <w:szCs w:val="24"/>
        </w:rPr>
        <w:t xml:space="preserve"> сесії міської ради</w:t>
      </w:r>
      <w:r w:rsidRPr="00696A6F">
        <w:rPr>
          <w:rFonts w:ascii="Times New Roman" w:eastAsia="Calibri" w:hAnsi="Times New Roman" w:cs="Times New Roman"/>
          <w:sz w:val="24"/>
          <w:szCs w:val="24"/>
          <w:u w:val="single"/>
        </w:rPr>
        <w:t xml:space="preserve"> 8</w:t>
      </w:r>
      <w:r w:rsidRPr="00696A6F">
        <w:rPr>
          <w:rFonts w:ascii="Times New Roman" w:eastAsia="Calibri" w:hAnsi="Times New Roman" w:cs="Times New Roman"/>
          <w:sz w:val="24"/>
          <w:szCs w:val="24"/>
        </w:rPr>
        <w:t xml:space="preserve"> скликання  </w:t>
      </w:r>
    </w:p>
    <w:p w14:paraId="1E03D780" w14:textId="1BD7AD49" w:rsidR="008E6D72" w:rsidRPr="00696A6F" w:rsidRDefault="008E6D72" w:rsidP="008E6D72">
      <w:pPr>
        <w:jc w:val="center"/>
        <w:rPr>
          <w:rFonts w:ascii="Times New Roman" w:eastAsia="Calibri" w:hAnsi="Times New Roman" w:cs="Times New Roman"/>
          <w:sz w:val="24"/>
          <w:szCs w:val="24"/>
        </w:rPr>
      </w:pPr>
      <w:r w:rsidRPr="00696A6F">
        <w:rPr>
          <w:rFonts w:ascii="Times New Roman" w:eastAsia="Calibri" w:hAnsi="Times New Roman" w:cs="Times New Roman"/>
          <w:sz w:val="24"/>
          <w:szCs w:val="24"/>
        </w:rPr>
        <w:t xml:space="preserve">                                                                   №_</w:t>
      </w:r>
      <w:r w:rsidRPr="00696A6F">
        <w:rPr>
          <w:rFonts w:ascii="Times New Roman" w:eastAsia="Calibri" w:hAnsi="Times New Roman" w:cs="Times New Roman"/>
          <w:sz w:val="24"/>
          <w:szCs w:val="24"/>
          <w:u w:val="single"/>
        </w:rPr>
        <w:t>9</w:t>
      </w:r>
      <w:r>
        <w:rPr>
          <w:rFonts w:ascii="Times New Roman" w:eastAsia="Calibri" w:hAnsi="Times New Roman" w:cs="Times New Roman"/>
          <w:sz w:val="24"/>
          <w:szCs w:val="24"/>
          <w:u w:val="single"/>
        </w:rPr>
        <w:t>88</w:t>
      </w:r>
      <w:bookmarkStart w:id="1" w:name="_GoBack"/>
      <w:bookmarkEnd w:id="1"/>
      <w:r w:rsidRPr="00696A6F">
        <w:rPr>
          <w:rFonts w:ascii="Times New Roman" w:eastAsia="Calibri" w:hAnsi="Times New Roman" w:cs="Times New Roman"/>
          <w:sz w:val="24"/>
          <w:szCs w:val="24"/>
          <w:u w:val="single"/>
        </w:rPr>
        <w:t>-</w:t>
      </w:r>
      <w:r w:rsidRPr="00696A6F">
        <w:rPr>
          <w:rFonts w:ascii="Times New Roman" w:eastAsia="Calibri" w:hAnsi="Times New Roman" w:cs="Times New Roman"/>
          <w:sz w:val="24"/>
          <w:szCs w:val="24"/>
          <w:u w:val="single"/>
          <w:lang w:val="en-US"/>
        </w:rPr>
        <w:t>V</w:t>
      </w:r>
      <w:r w:rsidRPr="00696A6F">
        <w:rPr>
          <w:rFonts w:ascii="Times New Roman" w:eastAsia="Calibri" w:hAnsi="Times New Roman" w:cs="Times New Roman"/>
          <w:sz w:val="24"/>
          <w:szCs w:val="24"/>
          <w:u w:val="single"/>
        </w:rPr>
        <w:t>ІІ</w:t>
      </w:r>
      <w:r w:rsidRPr="00696A6F">
        <w:rPr>
          <w:rFonts w:ascii="Times New Roman" w:eastAsia="Calibri" w:hAnsi="Times New Roman" w:cs="Times New Roman"/>
          <w:sz w:val="24"/>
          <w:szCs w:val="24"/>
        </w:rPr>
        <w:t xml:space="preserve">І від </w:t>
      </w:r>
      <w:r w:rsidRPr="00696A6F">
        <w:rPr>
          <w:rFonts w:ascii="Times New Roman" w:eastAsia="Calibri" w:hAnsi="Times New Roman" w:cs="Times New Roman"/>
          <w:sz w:val="24"/>
          <w:szCs w:val="24"/>
          <w:u w:val="single"/>
        </w:rPr>
        <w:t>21.12.2022</w:t>
      </w:r>
      <w:r w:rsidRPr="00696A6F">
        <w:rPr>
          <w:rFonts w:ascii="Times New Roman" w:eastAsia="Calibri" w:hAnsi="Times New Roman" w:cs="Times New Roman"/>
          <w:sz w:val="24"/>
          <w:szCs w:val="24"/>
        </w:rPr>
        <w:t xml:space="preserve"> року</w:t>
      </w:r>
    </w:p>
    <w:p w14:paraId="644433FB" w14:textId="77777777" w:rsidR="008E6D72" w:rsidRPr="00B5607B" w:rsidRDefault="008E6D72" w:rsidP="008E6D72">
      <w:pPr>
        <w:pStyle w:val="a9"/>
        <w:spacing w:line="192" w:lineRule="auto"/>
        <w:ind w:left="4962"/>
        <w:rPr>
          <w:rFonts w:ascii="Times New Roman" w:hAnsi="Times New Roman"/>
          <w:bCs/>
          <w:lang w:val="uk-UA"/>
        </w:rPr>
      </w:pPr>
    </w:p>
    <w:p w14:paraId="278AFFD3" w14:textId="77777777" w:rsidR="008E6D72" w:rsidRPr="00B5607B" w:rsidRDefault="008E6D72" w:rsidP="008E6D72">
      <w:pPr>
        <w:pStyle w:val="a9"/>
        <w:spacing w:line="192" w:lineRule="auto"/>
        <w:rPr>
          <w:rFonts w:ascii="Times New Roman" w:hAnsi="Times New Roman"/>
          <w:b/>
          <w:sz w:val="20"/>
          <w:szCs w:val="20"/>
          <w:lang w:val="uk-UA"/>
        </w:rPr>
      </w:pPr>
    </w:p>
    <w:p w14:paraId="1A84FAC0" w14:textId="77777777" w:rsidR="008E6D72" w:rsidRDefault="008E6D72" w:rsidP="008E6D72">
      <w:pPr>
        <w:spacing w:after="0"/>
        <w:jc w:val="center"/>
        <w:rPr>
          <w:rFonts w:ascii="Times New Roman" w:hAnsi="Times New Roman"/>
          <w:b/>
          <w:sz w:val="26"/>
          <w:szCs w:val="26"/>
        </w:rPr>
      </w:pPr>
      <w:r w:rsidRPr="006C726A">
        <w:rPr>
          <w:rFonts w:ascii="Times New Roman" w:hAnsi="Times New Roman"/>
          <w:b/>
          <w:sz w:val="26"/>
          <w:szCs w:val="26"/>
        </w:rPr>
        <w:t>Поряд</w:t>
      </w:r>
      <w:r>
        <w:rPr>
          <w:rFonts w:ascii="Times New Roman" w:hAnsi="Times New Roman"/>
          <w:b/>
          <w:sz w:val="26"/>
          <w:szCs w:val="26"/>
        </w:rPr>
        <w:t>о</w:t>
      </w:r>
      <w:r w:rsidRPr="006C726A">
        <w:rPr>
          <w:rFonts w:ascii="Times New Roman" w:hAnsi="Times New Roman"/>
          <w:b/>
          <w:sz w:val="26"/>
          <w:szCs w:val="26"/>
        </w:rPr>
        <w:t>к</w:t>
      </w:r>
    </w:p>
    <w:p w14:paraId="7A945AF5" w14:textId="77777777" w:rsidR="008E6D72" w:rsidRDefault="008E6D72" w:rsidP="008E6D72">
      <w:pPr>
        <w:spacing w:after="0"/>
        <w:jc w:val="center"/>
        <w:rPr>
          <w:rFonts w:ascii="Times New Roman" w:hAnsi="Times New Roman"/>
          <w:b/>
          <w:sz w:val="26"/>
          <w:szCs w:val="26"/>
        </w:rPr>
      </w:pPr>
      <w:r w:rsidRPr="006C726A">
        <w:rPr>
          <w:rFonts w:ascii="Times New Roman" w:hAnsi="Times New Roman"/>
          <w:b/>
          <w:sz w:val="26"/>
          <w:szCs w:val="26"/>
        </w:rPr>
        <w:t xml:space="preserve"> утримання кладовищ та інших місць поховань на території Козятинської міської територіальної громади</w:t>
      </w:r>
      <w:r w:rsidRPr="00A40797">
        <w:rPr>
          <w:rFonts w:ascii="Times New Roman" w:hAnsi="Times New Roman"/>
          <w:b/>
          <w:sz w:val="26"/>
          <w:szCs w:val="26"/>
        </w:rPr>
        <w:t xml:space="preserve"> </w:t>
      </w:r>
    </w:p>
    <w:p w14:paraId="28726696" w14:textId="77777777" w:rsidR="008E6D72" w:rsidRPr="00A901AF" w:rsidRDefault="008E6D72" w:rsidP="008E6D72">
      <w:pPr>
        <w:spacing w:after="0"/>
        <w:jc w:val="center"/>
        <w:rPr>
          <w:rFonts w:ascii="Times New Roman" w:hAnsi="Times New Roman"/>
          <w:b/>
          <w:sz w:val="25"/>
          <w:szCs w:val="25"/>
        </w:rPr>
      </w:pPr>
      <w:r w:rsidRPr="00A901AF">
        <w:rPr>
          <w:rFonts w:ascii="Times New Roman" w:hAnsi="Times New Roman"/>
          <w:b/>
          <w:sz w:val="25"/>
          <w:szCs w:val="25"/>
        </w:rPr>
        <w:t xml:space="preserve">  </w:t>
      </w:r>
    </w:p>
    <w:p w14:paraId="47D64C74" w14:textId="77777777" w:rsidR="008E6D72" w:rsidRPr="0089585A" w:rsidRDefault="008E6D72" w:rsidP="008E6D72">
      <w:pPr>
        <w:spacing w:after="0"/>
        <w:ind w:right="140"/>
        <w:jc w:val="both"/>
        <w:rPr>
          <w:rFonts w:ascii="Times New Roman" w:hAnsi="Times New Roman"/>
          <w:sz w:val="24"/>
          <w:szCs w:val="24"/>
        </w:rPr>
      </w:pPr>
      <w:r w:rsidRPr="00A901AF">
        <w:rPr>
          <w:rFonts w:ascii="Times New Roman" w:hAnsi="Times New Roman"/>
          <w:sz w:val="25"/>
          <w:szCs w:val="25"/>
        </w:rPr>
        <w:t xml:space="preserve">      Цей порядок  розроблено з метою реалізації положень Закону України «Про поховання та похоронну справу»</w:t>
      </w:r>
      <w:r>
        <w:rPr>
          <w:rFonts w:ascii="Times New Roman" w:hAnsi="Times New Roman"/>
          <w:sz w:val="25"/>
          <w:szCs w:val="25"/>
        </w:rPr>
        <w:t xml:space="preserve"> від 10.07.2003 року </w:t>
      </w:r>
      <w:r w:rsidRPr="0089585A">
        <w:rPr>
          <w:rFonts w:ascii="Times New Roman" w:hAnsi="Times New Roman"/>
          <w:bCs/>
          <w:color w:val="333333"/>
          <w:sz w:val="24"/>
          <w:szCs w:val="24"/>
          <w:shd w:val="clear" w:color="auto" w:fill="FFFFFF"/>
        </w:rPr>
        <w:t>№ 1102-IV</w:t>
      </w:r>
    </w:p>
    <w:p w14:paraId="033FCE51" w14:textId="77777777" w:rsidR="008E6D72" w:rsidRPr="00A901AF" w:rsidRDefault="008E6D72" w:rsidP="008E6D72">
      <w:pPr>
        <w:spacing w:after="0"/>
        <w:ind w:right="140"/>
        <w:jc w:val="both"/>
        <w:rPr>
          <w:rFonts w:ascii="Times New Roman" w:hAnsi="Times New Roman"/>
          <w:sz w:val="25"/>
          <w:szCs w:val="25"/>
        </w:rPr>
      </w:pPr>
    </w:p>
    <w:p w14:paraId="41DABA8A" w14:textId="77777777" w:rsidR="008E6D72" w:rsidRPr="00A901AF" w:rsidRDefault="008E6D72" w:rsidP="008E6D72">
      <w:pPr>
        <w:spacing w:after="0"/>
        <w:jc w:val="center"/>
        <w:rPr>
          <w:rFonts w:ascii="Times New Roman" w:hAnsi="Times New Roman"/>
          <w:b/>
          <w:sz w:val="25"/>
          <w:szCs w:val="25"/>
        </w:rPr>
      </w:pPr>
      <w:r w:rsidRPr="00A901AF">
        <w:rPr>
          <w:rFonts w:ascii="Times New Roman" w:hAnsi="Times New Roman"/>
          <w:b/>
          <w:sz w:val="25"/>
          <w:szCs w:val="25"/>
        </w:rPr>
        <w:t>1</w:t>
      </w:r>
      <w:r w:rsidRPr="00A901AF">
        <w:rPr>
          <w:rFonts w:ascii="Times New Roman" w:hAnsi="Times New Roman"/>
          <w:sz w:val="25"/>
          <w:szCs w:val="25"/>
        </w:rPr>
        <w:t xml:space="preserve">. </w:t>
      </w:r>
      <w:r w:rsidRPr="00A901AF">
        <w:rPr>
          <w:rFonts w:ascii="Times New Roman" w:hAnsi="Times New Roman"/>
          <w:b/>
          <w:sz w:val="25"/>
          <w:szCs w:val="25"/>
        </w:rPr>
        <w:t>Вимоги до розміщення та облаштування місць поховань</w:t>
      </w:r>
    </w:p>
    <w:p w14:paraId="7F33140D" w14:textId="77777777" w:rsidR="008E6D72" w:rsidRPr="00A901AF" w:rsidRDefault="008E6D72" w:rsidP="008E6D72">
      <w:pPr>
        <w:spacing w:after="0"/>
        <w:ind w:right="140"/>
        <w:jc w:val="both"/>
        <w:rPr>
          <w:rFonts w:ascii="Times New Roman" w:hAnsi="Times New Roman"/>
          <w:sz w:val="25"/>
          <w:szCs w:val="25"/>
        </w:rPr>
      </w:pPr>
      <w:r w:rsidRPr="00A901AF">
        <w:rPr>
          <w:rFonts w:ascii="Times New Roman" w:hAnsi="Times New Roman"/>
          <w:sz w:val="25"/>
          <w:szCs w:val="25"/>
        </w:rPr>
        <w:t xml:space="preserve"> </w:t>
      </w:r>
      <w:r w:rsidRPr="00A901AF">
        <w:rPr>
          <w:rFonts w:ascii="Times New Roman" w:hAnsi="Times New Roman"/>
          <w:b/>
          <w:sz w:val="25"/>
          <w:szCs w:val="25"/>
        </w:rPr>
        <w:t>1.1.</w:t>
      </w:r>
      <w:r w:rsidRPr="00A901AF">
        <w:rPr>
          <w:rFonts w:ascii="Times New Roman" w:hAnsi="Times New Roman"/>
          <w:sz w:val="25"/>
          <w:szCs w:val="25"/>
        </w:rPr>
        <w:t xml:space="preserve"> На території Козятинської міської територіальної громади розміщено 20 кладовищ, з  них діючих-18</w:t>
      </w:r>
      <w:r>
        <w:rPr>
          <w:rFonts w:ascii="Times New Roman" w:hAnsi="Times New Roman"/>
          <w:sz w:val="25"/>
          <w:szCs w:val="25"/>
        </w:rPr>
        <w:t>, загальною  площею 53,2 га.</w:t>
      </w:r>
    </w:p>
    <w:p w14:paraId="65953859" w14:textId="77777777" w:rsidR="008E6D72" w:rsidRPr="00A901AF" w:rsidRDefault="008E6D72" w:rsidP="008E6D72">
      <w:pPr>
        <w:pStyle w:val="Just"/>
        <w:spacing w:before="0" w:after="0" w:line="276" w:lineRule="auto"/>
        <w:ind w:right="140" w:firstLine="0"/>
        <w:rPr>
          <w:noProof/>
          <w:sz w:val="25"/>
          <w:szCs w:val="25"/>
          <w:lang w:val="uk-UA"/>
        </w:rPr>
      </w:pPr>
      <w:r>
        <w:rPr>
          <w:sz w:val="25"/>
          <w:szCs w:val="25"/>
          <w:lang w:val="uk-UA"/>
        </w:rPr>
        <w:t xml:space="preserve"> </w:t>
      </w:r>
      <w:r w:rsidRPr="00A901AF">
        <w:rPr>
          <w:sz w:val="25"/>
          <w:szCs w:val="25"/>
          <w:lang w:val="uk-UA"/>
        </w:rPr>
        <w:t xml:space="preserve"> Функціонування та утримання кладовищ забезпечує комунальне підприємство «Чисте місто»</w:t>
      </w:r>
      <w:r>
        <w:rPr>
          <w:sz w:val="25"/>
          <w:szCs w:val="25"/>
          <w:lang w:val="uk-UA"/>
        </w:rPr>
        <w:t xml:space="preserve"> Козятинської міської ради </w:t>
      </w:r>
      <w:r w:rsidRPr="00A901AF">
        <w:rPr>
          <w:sz w:val="25"/>
          <w:szCs w:val="25"/>
          <w:lang w:val="uk-UA"/>
        </w:rPr>
        <w:t xml:space="preserve">, на яке рішенням виконавчого комітету Козятинської міської ради від 23.06.2021 року № 189 </w:t>
      </w:r>
      <w:r w:rsidRPr="00A901AF">
        <w:rPr>
          <w:bCs/>
          <w:sz w:val="25"/>
          <w:szCs w:val="25"/>
          <w:lang w:val="uk-UA"/>
        </w:rPr>
        <w:t xml:space="preserve">покладено функції ритуальної служби Козятинської міської територіальної громади. Вказані функції може здійснювати інший виконавець, </w:t>
      </w:r>
      <w:r w:rsidRPr="00A901AF">
        <w:rPr>
          <w:noProof/>
          <w:sz w:val="25"/>
          <w:szCs w:val="25"/>
          <w:lang w:val="uk-UA"/>
        </w:rPr>
        <w:t>який працює на ринку надання ритуальних послуг та який уклав договір на надання ритуальних послуг з комунальним підприємством «Чисте місто» Козятинської міської ради.</w:t>
      </w:r>
    </w:p>
    <w:p w14:paraId="289F9177" w14:textId="77777777" w:rsidR="008E6D72" w:rsidRPr="00A901AF" w:rsidRDefault="008E6D72" w:rsidP="008E6D72">
      <w:pPr>
        <w:pStyle w:val="Just"/>
        <w:spacing w:before="0" w:after="0" w:line="276" w:lineRule="auto"/>
        <w:ind w:right="140" w:firstLine="0"/>
        <w:rPr>
          <w:sz w:val="25"/>
          <w:szCs w:val="25"/>
        </w:rPr>
      </w:pPr>
      <w:r w:rsidRPr="00A901AF">
        <w:rPr>
          <w:noProof/>
          <w:sz w:val="25"/>
          <w:szCs w:val="25"/>
          <w:lang w:val="uk-UA"/>
        </w:rPr>
        <w:t xml:space="preserve"> </w:t>
      </w:r>
      <w:r w:rsidRPr="00A901AF">
        <w:rPr>
          <w:b/>
          <w:noProof/>
          <w:sz w:val="25"/>
          <w:szCs w:val="25"/>
          <w:lang w:val="uk-UA"/>
        </w:rPr>
        <w:t>1.2</w:t>
      </w:r>
      <w:r w:rsidRPr="00A901AF">
        <w:rPr>
          <w:noProof/>
          <w:sz w:val="25"/>
          <w:szCs w:val="25"/>
          <w:lang w:val="uk-UA"/>
        </w:rPr>
        <w:t>.Для розміщення місця поховання комунальному підприємству,</w:t>
      </w:r>
      <w:r>
        <w:rPr>
          <w:noProof/>
          <w:sz w:val="25"/>
          <w:szCs w:val="25"/>
          <w:lang w:val="uk-UA"/>
        </w:rPr>
        <w:t xml:space="preserve">на яке покладено функції ритуальної служби, </w:t>
      </w:r>
      <w:r w:rsidRPr="00A901AF">
        <w:rPr>
          <w:noProof/>
          <w:sz w:val="25"/>
          <w:szCs w:val="25"/>
          <w:lang w:val="uk-UA"/>
        </w:rPr>
        <w:t>установі,організації в постійне користування  відповідно до вимог земельного законодавства та гігієнічних вимог щодо облаштування і утримання кладовищ у населених пунктах України (ДСанПіН 2.2.2.028.99)надається земельна ділянка.</w:t>
      </w:r>
      <w:r w:rsidRPr="00A901AF">
        <w:rPr>
          <w:sz w:val="25"/>
          <w:szCs w:val="25"/>
          <w:lang w:val="uk-UA"/>
        </w:rPr>
        <w:t xml:space="preserve"> </w:t>
      </w:r>
      <w:proofErr w:type="spellStart"/>
      <w:proofErr w:type="gramStart"/>
      <w:r w:rsidRPr="00A901AF">
        <w:rPr>
          <w:sz w:val="25"/>
          <w:szCs w:val="25"/>
        </w:rPr>
        <w:t>Наявність</w:t>
      </w:r>
      <w:proofErr w:type="spellEnd"/>
      <w:r w:rsidRPr="00A901AF">
        <w:rPr>
          <w:sz w:val="25"/>
          <w:szCs w:val="25"/>
          <w:lang w:val="uk-UA"/>
        </w:rPr>
        <w:t xml:space="preserve"> </w:t>
      </w:r>
      <w:r w:rsidRPr="00A901AF">
        <w:rPr>
          <w:sz w:val="25"/>
          <w:szCs w:val="25"/>
        </w:rPr>
        <w:t xml:space="preserve"> </w:t>
      </w:r>
      <w:proofErr w:type="spellStart"/>
      <w:r w:rsidRPr="00A901AF">
        <w:rPr>
          <w:sz w:val="25"/>
          <w:szCs w:val="25"/>
        </w:rPr>
        <w:t>місця</w:t>
      </w:r>
      <w:proofErr w:type="spellEnd"/>
      <w:proofErr w:type="gram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передбачається</w:t>
      </w:r>
      <w:proofErr w:type="spellEnd"/>
      <w:r w:rsidRPr="00A901AF">
        <w:rPr>
          <w:sz w:val="25"/>
          <w:szCs w:val="25"/>
        </w:rPr>
        <w:t xml:space="preserve"> проектом </w:t>
      </w:r>
      <w:proofErr w:type="spellStart"/>
      <w:r w:rsidRPr="00A901AF">
        <w:rPr>
          <w:sz w:val="25"/>
          <w:szCs w:val="25"/>
        </w:rPr>
        <w:t>планування</w:t>
      </w:r>
      <w:proofErr w:type="spellEnd"/>
      <w:r w:rsidRPr="00A901AF">
        <w:rPr>
          <w:sz w:val="25"/>
          <w:szCs w:val="25"/>
        </w:rPr>
        <w:t xml:space="preserve"> та </w:t>
      </w:r>
      <w:proofErr w:type="spellStart"/>
      <w:r w:rsidRPr="00A901AF">
        <w:rPr>
          <w:sz w:val="25"/>
          <w:szCs w:val="25"/>
        </w:rPr>
        <w:t>забудови</w:t>
      </w:r>
      <w:proofErr w:type="spellEnd"/>
      <w:r w:rsidRPr="00A901AF">
        <w:rPr>
          <w:sz w:val="25"/>
          <w:szCs w:val="25"/>
        </w:rPr>
        <w:t xml:space="preserve"> </w:t>
      </w:r>
      <w:proofErr w:type="spellStart"/>
      <w:r w:rsidRPr="00A901AF">
        <w:rPr>
          <w:sz w:val="25"/>
          <w:szCs w:val="25"/>
        </w:rPr>
        <w:t>населеного</w:t>
      </w:r>
      <w:proofErr w:type="spellEnd"/>
      <w:r w:rsidRPr="00A901AF">
        <w:rPr>
          <w:sz w:val="25"/>
          <w:szCs w:val="25"/>
        </w:rPr>
        <w:t xml:space="preserve"> пункту з </w:t>
      </w:r>
      <w:proofErr w:type="spellStart"/>
      <w:r w:rsidRPr="00A901AF">
        <w:rPr>
          <w:sz w:val="25"/>
          <w:szCs w:val="25"/>
        </w:rPr>
        <w:t>урахуванням</w:t>
      </w:r>
      <w:proofErr w:type="spellEnd"/>
      <w:r w:rsidRPr="00A901AF">
        <w:rPr>
          <w:sz w:val="25"/>
          <w:szCs w:val="25"/>
        </w:rPr>
        <w:t xml:space="preserve"> </w:t>
      </w:r>
      <w:proofErr w:type="spellStart"/>
      <w:r w:rsidRPr="00A901AF">
        <w:rPr>
          <w:sz w:val="25"/>
          <w:szCs w:val="25"/>
        </w:rPr>
        <w:t>подальшого</w:t>
      </w:r>
      <w:proofErr w:type="spellEnd"/>
      <w:r w:rsidRPr="00A901AF">
        <w:rPr>
          <w:sz w:val="25"/>
          <w:szCs w:val="25"/>
        </w:rPr>
        <w:t xml:space="preserve"> </w:t>
      </w:r>
      <w:proofErr w:type="spellStart"/>
      <w:r w:rsidRPr="00A901AF">
        <w:rPr>
          <w:sz w:val="25"/>
          <w:szCs w:val="25"/>
        </w:rPr>
        <w:t>розширення</w:t>
      </w:r>
      <w:proofErr w:type="spellEnd"/>
      <w:r w:rsidRPr="00A901AF">
        <w:rPr>
          <w:sz w:val="25"/>
          <w:szCs w:val="25"/>
        </w:rPr>
        <w:t xml:space="preserve"> </w:t>
      </w:r>
      <w:proofErr w:type="spellStart"/>
      <w:r w:rsidRPr="00A901AF">
        <w:rPr>
          <w:sz w:val="25"/>
          <w:szCs w:val="25"/>
        </w:rPr>
        <w:t>його</w:t>
      </w:r>
      <w:proofErr w:type="spellEnd"/>
      <w:r w:rsidRPr="00A901AF">
        <w:rPr>
          <w:sz w:val="25"/>
          <w:szCs w:val="25"/>
        </w:rPr>
        <w:t xml:space="preserve"> </w:t>
      </w:r>
      <w:proofErr w:type="spellStart"/>
      <w:r w:rsidRPr="00A901AF">
        <w:rPr>
          <w:sz w:val="25"/>
          <w:szCs w:val="25"/>
        </w:rPr>
        <w:t>території</w:t>
      </w:r>
      <w:proofErr w:type="spellEnd"/>
      <w:r w:rsidRPr="00A901AF">
        <w:rPr>
          <w:sz w:val="25"/>
          <w:szCs w:val="25"/>
        </w:rPr>
        <w:t>.</w:t>
      </w:r>
    </w:p>
    <w:p w14:paraId="0C9C41A0" w14:textId="77777777" w:rsidR="008E6D72" w:rsidRPr="00A901AF" w:rsidRDefault="008E6D72" w:rsidP="008E6D72">
      <w:pPr>
        <w:pStyle w:val="Just"/>
        <w:spacing w:before="0" w:after="0" w:line="276" w:lineRule="auto"/>
        <w:ind w:right="140" w:firstLine="0"/>
        <w:rPr>
          <w:sz w:val="25"/>
          <w:szCs w:val="25"/>
          <w:lang w:val="uk-UA"/>
        </w:rPr>
      </w:pPr>
      <w:r w:rsidRPr="00A901AF">
        <w:rPr>
          <w:sz w:val="25"/>
          <w:szCs w:val="25"/>
          <w:lang w:val="uk-UA"/>
        </w:rPr>
        <w:t xml:space="preserve">     </w:t>
      </w:r>
      <w:r w:rsidRPr="00A901AF">
        <w:rPr>
          <w:sz w:val="25"/>
          <w:szCs w:val="25"/>
        </w:rPr>
        <w:t xml:space="preserve">  </w:t>
      </w:r>
      <w:r w:rsidRPr="00A901AF">
        <w:rPr>
          <w:sz w:val="25"/>
          <w:szCs w:val="25"/>
          <w:lang w:val="uk-UA"/>
        </w:rPr>
        <w:t xml:space="preserve">    Площа ділянки, відведеної під місця традиційного поховання, визначається з розрахунку 0,24 га на 1000 чоловік, що проживають у міській, та 0,1 га на 1000 чоловік у сільській місцевостях. Для організації поховання урн з прахом померлого ця норма становить 0,02 га на 1000 чоловік. </w:t>
      </w:r>
      <w:r>
        <w:rPr>
          <w:sz w:val="25"/>
          <w:szCs w:val="25"/>
          <w:lang w:val="uk-UA"/>
        </w:rPr>
        <w:t>Мінімальна територія місць поховань-0,5 га.</w:t>
      </w:r>
    </w:p>
    <w:p w14:paraId="618E3DDC" w14:textId="77777777" w:rsidR="008E6D72" w:rsidRPr="008E6D72" w:rsidRDefault="008E6D72" w:rsidP="008E6D72">
      <w:pPr>
        <w:pStyle w:val="Just"/>
        <w:spacing w:before="0" w:after="0" w:line="276" w:lineRule="auto"/>
        <w:ind w:right="140" w:firstLine="0"/>
        <w:rPr>
          <w:sz w:val="25"/>
          <w:szCs w:val="25"/>
          <w:lang w:val="uk-UA"/>
        </w:rPr>
      </w:pPr>
      <w:r w:rsidRPr="008E6D72">
        <w:rPr>
          <w:b/>
          <w:sz w:val="25"/>
          <w:szCs w:val="25"/>
          <w:lang w:val="uk-UA"/>
        </w:rPr>
        <w:t>1.</w:t>
      </w:r>
      <w:r w:rsidRPr="00A901AF">
        <w:rPr>
          <w:b/>
          <w:sz w:val="25"/>
          <w:szCs w:val="25"/>
          <w:lang w:val="uk-UA"/>
        </w:rPr>
        <w:t>3</w:t>
      </w:r>
      <w:r w:rsidRPr="008E6D72">
        <w:rPr>
          <w:b/>
          <w:sz w:val="25"/>
          <w:szCs w:val="25"/>
          <w:lang w:val="uk-UA"/>
        </w:rPr>
        <w:t>.</w:t>
      </w:r>
      <w:r w:rsidRPr="008E6D72">
        <w:rPr>
          <w:sz w:val="25"/>
          <w:szCs w:val="25"/>
          <w:lang w:val="uk-UA"/>
        </w:rPr>
        <w:t xml:space="preserve"> Місця поховань (кладовища) повинні мати сплановану і впорядковану територію, упорядковані під'їзні шляхи, бути забезпеченими транспортним зв'язком з населеним пунктом. </w:t>
      </w:r>
    </w:p>
    <w:p w14:paraId="28E81D9B" w14:textId="77777777" w:rsidR="008E6D72" w:rsidRPr="00A901AF" w:rsidRDefault="008E6D72" w:rsidP="008E6D72">
      <w:pPr>
        <w:pStyle w:val="Just"/>
        <w:spacing w:before="0" w:after="0" w:line="276" w:lineRule="auto"/>
        <w:ind w:right="140" w:firstLine="0"/>
        <w:rPr>
          <w:sz w:val="25"/>
          <w:szCs w:val="25"/>
        </w:rPr>
      </w:pPr>
      <w:r w:rsidRPr="00A901AF">
        <w:rPr>
          <w:b/>
          <w:sz w:val="25"/>
          <w:szCs w:val="25"/>
        </w:rPr>
        <w:t>1.</w:t>
      </w:r>
      <w:r w:rsidRPr="00A901AF">
        <w:rPr>
          <w:b/>
          <w:sz w:val="25"/>
          <w:szCs w:val="25"/>
          <w:lang w:val="uk-UA"/>
        </w:rPr>
        <w:t>4</w:t>
      </w:r>
      <w:r w:rsidRPr="00A901AF">
        <w:rPr>
          <w:b/>
          <w:sz w:val="25"/>
          <w:szCs w:val="25"/>
        </w:rPr>
        <w:t>.</w:t>
      </w:r>
      <w:r w:rsidRPr="00A901AF">
        <w:rPr>
          <w:sz w:val="25"/>
          <w:szCs w:val="25"/>
        </w:rPr>
        <w:t xml:space="preserve"> </w:t>
      </w:r>
      <w:proofErr w:type="spellStart"/>
      <w:r w:rsidRPr="00A901AF">
        <w:rPr>
          <w:sz w:val="25"/>
          <w:szCs w:val="25"/>
        </w:rPr>
        <w:t>Територія</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w:t>
      </w:r>
      <w:proofErr w:type="spellStart"/>
      <w:r w:rsidRPr="00A901AF">
        <w:rPr>
          <w:sz w:val="25"/>
          <w:szCs w:val="25"/>
        </w:rPr>
        <w:t>може</w:t>
      </w:r>
      <w:proofErr w:type="spellEnd"/>
      <w:r w:rsidRPr="00A901AF">
        <w:rPr>
          <w:sz w:val="25"/>
          <w:szCs w:val="25"/>
        </w:rPr>
        <w:t xml:space="preserve"> бути </w:t>
      </w:r>
      <w:proofErr w:type="spellStart"/>
      <w:r w:rsidRPr="00A901AF">
        <w:rPr>
          <w:sz w:val="25"/>
          <w:szCs w:val="25"/>
        </w:rPr>
        <w:t>використана</w:t>
      </w:r>
      <w:proofErr w:type="spellEnd"/>
      <w:r w:rsidRPr="00A901AF">
        <w:rPr>
          <w:sz w:val="25"/>
          <w:szCs w:val="25"/>
        </w:rPr>
        <w:t xml:space="preserve"> для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померлих</w:t>
      </w:r>
      <w:proofErr w:type="spellEnd"/>
      <w:r w:rsidRPr="00A901AF">
        <w:rPr>
          <w:sz w:val="25"/>
          <w:szCs w:val="25"/>
        </w:rPr>
        <w:t xml:space="preserve"> </w:t>
      </w:r>
      <w:proofErr w:type="spellStart"/>
      <w:r w:rsidRPr="00A901AF">
        <w:rPr>
          <w:sz w:val="25"/>
          <w:szCs w:val="25"/>
        </w:rPr>
        <w:t>тільки</w:t>
      </w:r>
      <w:proofErr w:type="spellEnd"/>
      <w:r w:rsidRPr="00A901AF">
        <w:rPr>
          <w:sz w:val="25"/>
          <w:szCs w:val="25"/>
        </w:rPr>
        <w:t xml:space="preserve"> </w:t>
      </w:r>
      <w:proofErr w:type="spellStart"/>
      <w:r w:rsidRPr="00A901AF">
        <w:rPr>
          <w:sz w:val="25"/>
          <w:szCs w:val="25"/>
        </w:rPr>
        <w:t>після</w:t>
      </w:r>
      <w:proofErr w:type="spellEnd"/>
      <w:r w:rsidRPr="00A901AF">
        <w:rPr>
          <w:sz w:val="25"/>
          <w:szCs w:val="25"/>
        </w:rPr>
        <w:t xml:space="preserve"> </w:t>
      </w:r>
      <w:proofErr w:type="spellStart"/>
      <w:r w:rsidRPr="00A901AF">
        <w:rPr>
          <w:sz w:val="25"/>
          <w:szCs w:val="25"/>
        </w:rPr>
        <w:t>завершення</w:t>
      </w:r>
      <w:proofErr w:type="spellEnd"/>
      <w:r w:rsidRPr="00A901AF">
        <w:rPr>
          <w:sz w:val="25"/>
          <w:szCs w:val="25"/>
        </w:rPr>
        <w:t xml:space="preserve"> </w:t>
      </w:r>
      <w:proofErr w:type="spellStart"/>
      <w:r w:rsidRPr="00A901AF">
        <w:rPr>
          <w:sz w:val="25"/>
          <w:szCs w:val="25"/>
        </w:rPr>
        <w:t>всіх</w:t>
      </w:r>
      <w:proofErr w:type="spellEnd"/>
      <w:r w:rsidRPr="00A901AF">
        <w:rPr>
          <w:sz w:val="25"/>
          <w:szCs w:val="25"/>
        </w:rPr>
        <w:t xml:space="preserve"> </w:t>
      </w:r>
      <w:proofErr w:type="spellStart"/>
      <w:r w:rsidRPr="00A901AF">
        <w:rPr>
          <w:sz w:val="25"/>
          <w:szCs w:val="25"/>
        </w:rPr>
        <w:t>будівельних</w:t>
      </w:r>
      <w:proofErr w:type="spellEnd"/>
      <w:r w:rsidRPr="00A901AF">
        <w:rPr>
          <w:sz w:val="25"/>
          <w:szCs w:val="25"/>
        </w:rPr>
        <w:t xml:space="preserve"> </w:t>
      </w:r>
      <w:proofErr w:type="spellStart"/>
      <w:r w:rsidRPr="00A901AF">
        <w:rPr>
          <w:sz w:val="25"/>
          <w:szCs w:val="25"/>
        </w:rPr>
        <w:t>робіт</w:t>
      </w:r>
      <w:proofErr w:type="spellEnd"/>
      <w:r w:rsidRPr="00A901AF">
        <w:rPr>
          <w:sz w:val="25"/>
          <w:szCs w:val="25"/>
        </w:rPr>
        <w:t xml:space="preserve">, </w:t>
      </w:r>
      <w:proofErr w:type="spellStart"/>
      <w:r w:rsidRPr="00A901AF">
        <w:rPr>
          <w:sz w:val="25"/>
          <w:szCs w:val="25"/>
        </w:rPr>
        <w:t>передбачених</w:t>
      </w:r>
      <w:proofErr w:type="spellEnd"/>
      <w:r w:rsidRPr="00A901AF">
        <w:rPr>
          <w:sz w:val="25"/>
          <w:szCs w:val="25"/>
        </w:rPr>
        <w:t xml:space="preserve"> проектно-</w:t>
      </w:r>
      <w:proofErr w:type="spellStart"/>
      <w:r w:rsidRPr="00A901AF">
        <w:rPr>
          <w:sz w:val="25"/>
          <w:szCs w:val="25"/>
        </w:rPr>
        <w:t>кошторисною</w:t>
      </w:r>
      <w:proofErr w:type="spellEnd"/>
      <w:r w:rsidRPr="00A901AF">
        <w:rPr>
          <w:sz w:val="25"/>
          <w:szCs w:val="25"/>
        </w:rPr>
        <w:t xml:space="preserve"> </w:t>
      </w:r>
      <w:proofErr w:type="spellStart"/>
      <w:r w:rsidRPr="00A901AF">
        <w:rPr>
          <w:sz w:val="25"/>
          <w:szCs w:val="25"/>
        </w:rPr>
        <w:t>документацією</w:t>
      </w:r>
      <w:proofErr w:type="spellEnd"/>
      <w:r w:rsidRPr="00A901AF">
        <w:rPr>
          <w:sz w:val="25"/>
          <w:szCs w:val="25"/>
        </w:rPr>
        <w:t>.</w:t>
      </w:r>
    </w:p>
    <w:p w14:paraId="6BC4805F" w14:textId="77777777" w:rsidR="008E6D72" w:rsidRPr="00A901AF" w:rsidRDefault="008E6D72" w:rsidP="008E6D72">
      <w:pPr>
        <w:pStyle w:val="Just"/>
        <w:spacing w:before="0" w:after="0" w:line="276" w:lineRule="auto"/>
        <w:ind w:right="140" w:firstLine="0"/>
        <w:rPr>
          <w:sz w:val="25"/>
          <w:szCs w:val="25"/>
        </w:rPr>
      </w:pPr>
      <w:r w:rsidRPr="00A901AF">
        <w:rPr>
          <w:sz w:val="25"/>
          <w:szCs w:val="25"/>
        </w:rPr>
        <w:t xml:space="preserve"> </w:t>
      </w:r>
      <w:r w:rsidRPr="00A901AF">
        <w:rPr>
          <w:b/>
          <w:sz w:val="25"/>
          <w:szCs w:val="25"/>
        </w:rPr>
        <w:t>1.</w:t>
      </w:r>
      <w:r w:rsidRPr="00A901AF">
        <w:rPr>
          <w:b/>
          <w:sz w:val="25"/>
          <w:szCs w:val="25"/>
          <w:lang w:val="uk-UA"/>
        </w:rPr>
        <w:t>5</w:t>
      </w:r>
      <w:r w:rsidRPr="00A901AF">
        <w:rPr>
          <w:b/>
          <w:sz w:val="25"/>
          <w:szCs w:val="25"/>
        </w:rPr>
        <w:t>.</w:t>
      </w:r>
      <w:r w:rsidRPr="00A901AF">
        <w:rPr>
          <w:sz w:val="25"/>
          <w:szCs w:val="25"/>
        </w:rPr>
        <w:t xml:space="preserve"> </w:t>
      </w:r>
      <w:proofErr w:type="spellStart"/>
      <w:r w:rsidRPr="00A901AF">
        <w:rPr>
          <w:sz w:val="25"/>
          <w:szCs w:val="25"/>
        </w:rPr>
        <w:t>Територія</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повинна бути </w:t>
      </w:r>
      <w:proofErr w:type="spellStart"/>
      <w:r w:rsidRPr="00A901AF">
        <w:rPr>
          <w:sz w:val="25"/>
          <w:szCs w:val="25"/>
        </w:rPr>
        <w:t>обов'язково</w:t>
      </w:r>
      <w:proofErr w:type="spellEnd"/>
      <w:r w:rsidRPr="00A901AF">
        <w:rPr>
          <w:sz w:val="25"/>
          <w:szCs w:val="25"/>
        </w:rPr>
        <w:t xml:space="preserve"> </w:t>
      </w:r>
      <w:proofErr w:type="spellStart"/>
      <w:r w:rsidRPr="00A901AF">
        <w:rPr>
          <w:sz w:val="25"/>
          <w:szCs w:val="25"/>
        </w:rPr>
        <w:t>огороджена</w:t>
      </w:r>
      <w:proofErr w:type="spellEnd"/>
      <w:r w:rsidRPr="00A901AF">
        <w:rPr>
          <w:sz w:val="25"/>
          <w:szCs w:val="25"/>
        </w:rPr>
        <w:t xml:space="preserve">, </w:t>
      </w:r>
      <w:proofErr w:type="spellStart"/>
      <w:r w:rsidRPr="00A901AF">
        <w:rPr>
          <w:sz w:val="25"/>
          <w:szCs w:val="25"/>
        </w:rPr>
        <w:t>поділена</w:t>
      </w:r>
      <w:proofErr w:type="spellEnd"/>
      <w:r w:rsidRPr="00A901AF">
        <w:rPr>
          <w:sz w:val="25"/>
          <w:szCs w:val="25"/>
        </w:rPr>
        <w:t xml:space="preserve"> на </w:t>
      </w:r>
      <w:proofErr w:type="spellStart"/>
      <w:r w:rsidRPr="00A901AF">
        <w:rPr>
          <w:sz w:val="25"/>
          <w:szCs w:val="25"/>
        </w:rPr>
        <w:t>ділянки-сектори</w:t>
      </w:r>
      <w:proofErr w:type="spellEnd"/>
      <w:r w:rsidRPr="00A901AF">
        <w:rPr>
          <w:sz w:val="25"/>
          <w:szCs w:val="25"/>
        </w:rPr>
        <w:t xml:space="preserve">, </w:t>
      </w:r>
      <w:proofErr w:type="spellStart"/>
      <w:r w:rsidRPr="00A901AF">
        <w:rPr>
          <w:sz w:val="25"/>
          <w:szCs w:val="25"/>
        </w:rPr>
        <w:t>що</w:t>
      </w:r>
      <w:proofErr w:type="spellEnd"/>
      <w:r w:rsidRPr="00A901AF">
        <w:rPr>
          <w:sz w:val="25"/>
          <w:szCs w:val="25"/>
        </w:rPr>
        <w:t xml:space="preserve"> </w:t>
      </w:r>
      <w:proofErr w:type="spellStart"/>
      <w:r w:rsidRPr="00A901AF">
        <w:rPr>
          <w:sz w:val="25"/>
          <w:szCs w:val="25"/>
        </w:rPr>
        <w:t>відокремлюються</w:t>
      </w:r>
      <w:proofErr w:type="spellEnd"/>
      <w:r w:rsidRPr="00A901AF">
        <w:rPr>
          <w:sz w:val="25"/>
          <w:szCs w:val="25"/>
        </w:rPr>
        <w:t xml:space="preserve"> </w:t>
      </w:r>
      <w:proofErr w:type="spellStart"/>
      <w:r w:rsidRPr="00A901AF">
        <w:rPr>
          <w:sz w:val="25"/>
          <w:szCs w:val="25"/>
        </w:rPr>
        <w:t>поміж</w:t>
      </w:r>
      <w:proofErr w:type="spellEnd"/>
      <w:r w:rsidRPr="00A901AF">
        <w:rPr>
          <w:sz w:val="25"/>
          <w:szCs w:val="25"/>
        </w:rPr>
        <w:t xml:space="preserve"> собою дорогами шириною 3,5 м з </w:t>
      </w:r>
      <w:proofErr w:type="spellStart"/>
      <w:proofErr w:type="gramStart"/>
      <w:r w:rsidRPr="00A901AF">
        <w:rPr>
          <w:sz w:val="25"/>
          <w:szCs w:val="25"/>
        </w:rPr>
        <w:t>розрахунку</w:t>
      </w:r>
      <w:proofErr w:type="spellEnd"/>
      <w:r w:rsidRPr="00A901AF">
        <w:rPr>
          <w:sz w:val="25"/>
          <w:szCs w:val="25"/>
        </w:rPr>
        <w:t xml:space="preserve"> </w:t>
      </w:r>
      <w:r>
        <w:rPr>
          <w:sz w:val="25"/>
          <w:szCs w:val="25"/>
          <w:lang w:val="uk-UA"/>
        </w:rPr>
        <w:t xml:space="preserve"> </w:t>
      </w:r>
      <w:proofErr w:type="spellStart"/>
      <w:r w:rsidRPr="00A901AF">
        <w:rPr>
          <w:sz w:val="25"/>
          <w:szCs w:val="25"/>
        </w:rPr>
        <w:t>одностороннього</w:t>
      </w:r>
      <w:proofErr w:type="spellEnd"/>
      <w:proofErr w:type="gramEnd"/>
      <w:r>
        <w:rPr>
          <w:sz w:val="25"/>
          <w:szCs w:val="25"/>
          <w:lang w:val="uk-UA"/>
        </w:rPr>
        <w:t xml:space="preserve"> </w:t>
      </w:r>
      <w:r w:rsidRPr="00A901AF">
        <w:rPr>
          <w:sz w:val="25"/>
          <w:szCs w:val="25"/>
        </w:rPr>
        <w:t xml:space="preserve"> руху.</w:t>
      </w:r>
    </w:p>
    <w:p w14:paraId="6C7DBE23" w14:textId="77777777" w:rsidR="008E6D72" w:rsidRPr="00A901AF" w:rsidRDefault="008E6D72" w:rsidP="008E6D72">
      <w:pPr>
        <w:pStyle w:val="Just"/>
        <w:spacing w:before="0" w:after="0" w:line="276" w:lineRule="auto"/>
        <w:ind w:right="140" w:firstLine="0"/>
        <w:rPr>
          <w:sz w:val="25"/>
          <w:szCs w:val="25"/>
        </w:rPr>
      </w:pPr>
      <w:r w:rsidRPr="00A901AF">
        <w:rPr>
          <w:sz w:val="25"/>
          <w:szCs w:val="25"/>
        </w:rPr>
        <w:t xml:space="preserve"> </w:t>
      </w:r>
      <w:r w:rsidRPr="00A901AF">
        <w:rPr>
          <w:b/>
          <w:sz w:val="25"/>
          <w:szCs w:val="25"/>
        </w:rPr>
        <w:t>1.</w:t>
      </w:r>
      <w:r w:rsidRPr="00A901AF">
        <w:rPr>
          <w:b/>
          <w:sz w:val="25"/>
          <w:szCs w:val="25"/>
          <w:lang w:val="uk-UA"/>
        </w:rPr>
        <w:t>6</w:t>
      </w:r>
      <w:r w:rsidRPr="00A901AF">
        <w:rPr>
          <w:b/>
          <w:sz w:val="25"/>
          <w:szCs w:val="25"/>
        </w:rPr>
        <w:t>.</w:t>
      </w:r>
      <w:r w:rsidRPr="00A901AF">
        <w:rPr>
          <w:sz w:val="25"/>
          <w:szCs w:val="25"/>
        </w:rPr>
        <w:t xml:space="preserve"> На </w:t>
      </w:r>
      <w:proofErr w:type="spellStart"/>
      <w:r w:rsidRPr="00A901AF">
        <w:rPr>
          <w:sz w:val="25"/>
          <w:szCs w:val="25"/>
        </w:rPr>
        <w:t>території</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w:t>
      </w:r>
      <w:proofErr w:type="spellStart"/>
      <w:r w:rsidRPr="00A901AF">
        <w:rPr>
          <w:sz w:val="25"/>
          <w:szCs w:val="25"/>
        </w:rPr>
        <w:t>розміщують</w:t>
      </w:r>
      <w:proofErr w:type="spellEnd"/>
      <w:r w:rsidRPr="00A901AF">
        <w:rPr>
          <w:sz w:val="25"/>
          <w:szCs w:val="25"/>
        </w:rPr>
        <w:t xml:space="preserve">: </w:t>
      </w:r>
    </w:p>
    <w:p w14:paraId="2EF427D9" w14:textId="77777777" w:rsidR="008E6D72" w:rsidRPr="00A901AF" w:rsidRDefault="008E6D72" w:rsidP="008E6D72">
      <w:pPr>
        <w:pStyle w:val="Just"/>
        <w:spacing w:before="0" w:after="0" w:line="276" w:lineRule="auto"/>
        <w:ind w:right="140" w:firstLine="0"/>
        <w:rPr>
          <w:sz w:val="25"/>
          <w:szCs w:val="25"/>
        </w:rPr>
      </w:pPr>
      <w:r w:rsidRPr="00A901AF">
        <w:rPr>
          <w:sz w:val="25"/>
          <w:szCs w:val="25"/>
          <w:lang w:val="uk-UA"/>
        </w:rPr>
        <w:t xml:space="preserve"> - </w:t>
      </w:r>
      <w:proofErr w:type="spellStart"/>
      <w:r w:rsidRPr="00A901AF">
        <w:rPr>
          <w:sz w:val="25"/>
          <w:szCs w:val="25"/>
        </w:rPr>
        <w:t>господарський</w:t>
      </w:r>
      <w:proofErr w:type="spellEnd"/>
      <w:r w:rsidRPr="00A901AF">
        <w:rPr>
          <w:sz w:val="25"/>
          <w:szCs w:val="25"/>
        </w:rPr>
        <w:t xml:space="preserve"> </w:t>
      </w:r>
      <w:proofErr w:type="spellStart"/>
      <w:r w:rsidRPr="00A901AF">
        <w:rPr>
          <w:sz w:val="25"/>
          <w:szCs w:val="25"/>
        </w:rPr>
        <w:t>двір</w:t>
      </w:r>
      <w:proofErr w:type="spellEnd"/>
      <w:r w:rsidRPr="00A901AF">
        <w:rPr>
          <w:sz w:val="25"/>
          <w:szCs w:val="25"/>
        </w:rPr>
        <w:t xml:space="preserve">, на </w:t>
      </w:r>
      <w:proofErr w:type="spellStart"/>
      <w:r w:rsidRPr="00A901AF">
        <w:rPr>
          <w:sz w:val="25"/>
          <w:szCs w:val="25"/>
        </w:rPr>
        <w:t>якому</w:t>
      </w:r>
      <w:proofErr w:type="spellEnd"/>
      <w:r w:rsidRPr="00A901AF">
        <w:rPr>
          <w:sz w:val="25"/>
          <w:szCs w:val="25"/>
        </w:rPr>
        <w:t xml:space="preserve"> </w:t>
      </w:r>
      <w:proofErr w:type="spellStart"/>
      <w:r w:rsidRPr="00A901AF">
        <w:rPr>
          <w:sz w:val="25"/>
          <w:szCs w:val="25"/>
        </w:rPr>
        <w:t>розташовують</w:t>
      </w:r>
      <w:proofErr w:type="spellEnd"/>
      <w:r w:rsidRPr="00A901AF">
        <w:rPr>
          <w:sz w:val="25"/>
          <w:szCs w:val="25"/>
        </w:rPr>
        <w:t xml:space="preserve"> </w:t>
      </w:r>
      <w:proofErr w:type="spellStart"/>
      <w:r w:rsidRPr="00A901AF">
        <w:rPr>
          <w:sz w:val="25"/>
          <w:szCs w:val="25"/>
        </w:rPr>
        <w:t>допоміжні</w:t>
      </w:r>
      <w:proofErr w:type="spellEnd"/>
      <w:r w:rsidRPr="00A901AF">
        <w:rPr>
          <w:sz w:val="25"/>
          <w:szCs w:val="25"/>
        </w:rPr>
        <w:t xml:space="preserve"> </w:t>
      </w:r>
      <w:proofErr w:type="spellStart"/>
      <w:r w:rsidRPr="00A901AF">
        <w:rPr>
          <w:sz w:val="25"/>
          <w:szCs w:val="25"/>
        </w:rPr>
        <w:t>будівлі</w:t>
      </w:r>
      <w:proofErr w:type="spellEnd"/>
      <w:r w:rsidRPr="00A901AF">
        <w:rPr>
          <w:sz w:val="25"/>
          <w:szCs w:val="25"/>
        </w:rPr>
        <w:t xml:space="preserve">; </w:t>
      </w:r>
      <w:proofErr w:type="spellStart"/>
      <w:r w:rsidRPr="00A901AF">
        <w:rPr>
          <w:sz w:val="25"/>
          <w:szCs w:val="25"/>
        </w:rPr>
        <w:t>будівлі</w:t>
      </w:r>
      <w:proofErr w:type="spellEnd"/>
      <w:r w:rsidRPr="00A901AF">
        <w:rPr>
          <w:sz w:val="25"/>
          <w:szCs w:val="25"/>
        </w:rPr>
        <w:t xml:space="preserve">, </w:t>
      </w:r>
      <w:proofErr w:type="spellStart"/>
      <w:r w:rsidRPr="00A901AF">
        <w:rPr>
          <w:sz w:val="25"/>
          <w:szCs w:val="25"/>
        </w:rPr>
        <w:t>призначені</w:t>
      </w:r>
      <w:proofErr w:type="spellEnd"/>
      <w:r w:rsidRPr="00A901AF">
        <w:rPr>
          <w:sz w:val="25"/>
          <w:szCs w:val="25"/>
        </w:rPr>
        <w:t xml:space="preserve"> для </w:t>
      </w:r>
      <w:proofErr w:type="spellStart"/>
      <w:r w:rsidRPr="00A901AF">
        <w:rPr>
          <w:sz w:val="25"/>
          <w:szCs w:val="25"/>
        </w:rPr>
        <w:t>проведення</w:t>
      </w:r>
      <w:proofErr w:type="spellEnd"/>
      <w:r w:rsidRPr="00A901AF">
        <w:rPr>
          <w:sz w:val="25"/>
          <w:szCs w:val="25"/>
        </w:rPr>
        <w:t xml:space="preserve"> </w:t>
      </w:r>
      <w:proofErr w:type="spellStart"/>
      <w:r w:rsidRPr="00A901AF">
        <w:rPr>
          <w:sz w:val="25"/>
          <w:szCs w:val="25"/>
        </w:rPr>
        <w:t>громадських</w:t>
      </w:r>
      <w:proofErr w:type="spellEnd"/>
      <w:r w:rsidRPr="00A901AF">
        <w:rPr>
          <w:sz w:val="25"/>
          <w:szCs w:val="25"/>
        </w:rPr>
        <w:t xml:space="preserve"> </w:t>
      </w:r>
      <w:proofErr w:type="spellStart"/>
      <w:r w:rsidRPr="00A901AF">
        <w:rPr>
          <w:sz w:val="25"/>
          <w:szCs w:val="25"/>
        </w:rPr>
        <w:t>панахид</w:t>
      </w:r>
      <w:proofErr w:type="spellEnd"/>
      <w:r w:rsidRPr="00A901AF">
        <w:rPr>
          <w:sz w:val="25"/>
          <w:szCs w:val="25"/>
        </w:rPr>
        <w:t xml:space="preserve">: </w:t>
      </w:r>
      <w:r w:rsidRPr="00A901AF">
        <w:rPr>
          <w:sz w:val="25"/>
          <w:szCs w:val="25"/>
          <w:lang w:val="uk-UA"/>
        </w:rPr>
        <w:t>Б</w:t>
      </w:r>
      <w:proofErr w:type="spellStart"/>
      <w:r w:rsidRPr="00A901AF">
        <w:rPr>
          <w:sz w:val="25"/>
          <w:szCs w:val="25"/>
        </w:rPr>
        <w:t>удинки</w:t>
      </w:r>
      <w:proofErr w:type="spellEnd"/>
      <w:r w:rsidRPr="00A901AF">
        <w:rPr>
          <w:sz w:val="25"/>
          <w:szCs w:val="25"/>
        </w:rPr>
        <w:t xml:space="preserve"> трауру, </w:t>
      </w:r>
      <w:proofErr w:type="spellStart"/>
      <w:r w:rsidRPr="00A901AF">
        <w:rPr>
          <w:sz w:val="25"/>
          <w:szCs w:val="25"/>
        </w:rPr>
        <w:t>ритуальні</w:t>
      </w:r>
      <w:proofErr w:type="spellEnd"/>
      <w:r w:rsidRPr="00A901AF">
        <w:rPr>
          <w:sz w:val="25"/>
          <w:szCs w:val="25"/>
        </w:rPr>
        <w:t xml:space="preserve"> </w:t>
      </w:r>
      <w:proofErr w:type="spellStart"/>
      <w:r w:rsidRPr="00A901AF">
        <w:rPr>
          <w:sz w:val="25"/>
          <w:szCs w:val="25"/>
        </w:rPr>
        <w:t>майданчики</w:t>
      </w:r>
      <w:proofErr w:type="spellEnd"/>
      <w:r w:rsidRPr="00A901AF">
        <w:rPr>
          <w:sz w:val="25"/>
          <w:szCs w:val="25"/>
        </w:rPr>
        <w:t xml:space="preserve"> </w:t>
      </w:r>
      <w:proofErr w:type="spellStart"/>
      <w:r w:rsidRPr="00A901AF">
        <w:rPr>
          <w:sz w:val="25"/>
          <w:szCs w:val="25"/>
        </w:rPr>
        <w:t>тощо</w:t>
      </w:r>
      <w:proofErr w:type="spellEnd"/>
      <w:r w:rsidRPr="00A901AF">
        <w:rPr>
          <w:sz w:val="25"/>
          <w:szCs w:val="25"/>
        </w:rPr>
        <w:t xml:space="preserve">; </w:t>
      </w:r>
    </w:p>
    <w:p w14:paraId="67A96F4B" w14:textId="77777777" w:rsidR="008E6D72" w:rsidRPr="00A901AF" w:rsidRDefault="008E6D72" w:rsidP="008E6D72">
      <w:pPr>
        <w:pStyle w:val="Just"/>
        <w:spacing w:before="0" w:after="0" w:line="276" w:lineRule="auto"/>
        <w:ind w:right="140" w:firstLine="0"/>
        <w:rPr>
          <w:sz w:val="25"/>
          <w:szCs w:val="25"/>
          <w:lang w:val="uk-UA"/>
        </w:rPr>
      </w:pPr>
      <w:r w:rsidRPr="00A901AF">
        <w:rPr>
          <w:sz w:val="25"/>
          <w:szCs w:val="25"/>
          <w:lang w:val="uk-UA"/>
        </w:rPr>
        <w:lastRenderedPageBreak/>
        <w:t xml:space="preserve"> - водопостачання для поливання зелених насаджень, шахтні колодязі, вода яких передбачена для технічних потреб відвідувачів та персоналу, а в разі їх відсутності використовують ємкості для води; </w:t>
      </w:r>
    </w:p>
    <w:p w14:paraId="6A1F8AAD" w14:textId="77777777" w:rsidR="008E6D72" w:rsidRPr="00A901AF" w:rsidRDefault="008E6D72" w:rsidP="008E6D72">
      <w:pPr>
        <w:pStyle w:val="Just"/>
        <w:spacing w:before="0" w:after="0" w:line="276" w:lineRule="auto"/>
        <w:ind w:right="140" w:firstLine="0"/>
        <w:rPr>
          <w:sz w:val="25"/>
          <w:szCs w:val="25"/>
          <w:lang w:val="uk-UA"/>
        </w:rPr>
      </w:pPr>
      <w:r w:rsidRPr="00A901AF">
        <w:rPr>
          <w:sz w:val="25"/>
          <w:szCs w:val="25"/>
          <w:lang w:val="uk-UA"/>
        </w:rPr>
        <w:t xml:space="preserve"> - освітлення;</w:t>
      </w:r>
    </w:p>
    <w:p w14:paraId="57180768" w14:textId="77777777" w:rsidR="008E6D72" w:rsidRPr="00A901AF" w:rsidRDefault="008E6D72" w:rsidP="008E6D72">
      <w:pPr>
        <w:pStyle w:val="Just"/>
        <w:spacing w:before="0" w:after="0" w:line="276" w:lineRule="auto"/>
        <w:ind w:right="140" w:firstLine="0"/>
        <w:rPr>
          <w:sz w:val="25"/>
          <w:szCs w:val="25"/>
          <w:lang w:val="uk-UA"/>
        </w:rPr>
      </w:pPr>
      <w:r w:rsidRPr="00A901AF">
        <w:rPr>
          <w:sz w:val="25"/>
          <w:szCs w:val="25"/>
          <w:lang w:val="uk-UA"/>
        </w:rPr>
        <w:t xml:space="preserve"> - спеціальні місця для розміщення контейнерів зі сміттям тощо; </w:t>
      </w:r>
    </w:p>
    <w:p w14:paraId="4FE10496" w14:textId="77777777" w:rsidR="008E6D72" w:rsidRPr="00A901AF" w:rsidRDefault="008E6D72" w:rsidP="008E6D72">
      <w:pPr>
        <w:pStyle w:val="Just"/>
        <w:spacing w:before="0" w:after="0" w:line="276" w:lineRule="auto"/>
        <w:ind w:right="140" w:firstLine="0"/>
        <w:rPr>
          <w:sz w:val="25"/>
          <w:szCs w:val="25"/>
          <w:lang w:val="uk-UA"/>
        </w:rPr>
      </w:pPr>
      <w:r w:rsidRPr="00A901AF">
        <w:rPr>
          <w:sz w:val="25"/>
          <w:szCs w:val="25"/>
          <w:lang w:val="uk-UA"/>
        </w:rPr>
        <w:t xml:space="preserve"> - каналізовані громадські туалети з радіусом обслуговування 0,5 км; при відсутності каналізації - туалети з водонепроникним </w:t>
      </w:r>
      <w:proofErr w:type="spellStart"/>
      <w:r w:rsidRPr="00A901AF">
        <w:rPr>
          <w:sz w:val="25"/>
          <w:szCs w:val="25"/>
          <w:lang w:val="uk-UA"/>
        </w:rPr>
        <w:t>вигрібом</w:t>
      </w:r>
      <w:proofErr w:type="spellEnd"/>
      <w:r w:rsidRPr="00A901AF">
        <w:rPr>
          <w:sz w:val="25"/>
          <w:szCs w:val="25"/>
          <w:lang w:val="uk-UA"/>
        </w:rPr>
        <w:t>, до якого забезпечено вільний під'їзд асенізаційного транспорту.</w:t>
      </w:r>
    </w:p>
    <w:p w14:paraId="0679C63D" w14:textId="77777777" w:rsidR="008E6D72" w:rsidRPr="00A901AF" w:rsidRDefault="008E6D72" w:rsidP="008E6D72">
      <w:pPr>
        <w:pStyle w:val="Just"/>
        <w:spacing w:before="0" w:after="0" w:line="276" w:lineRule="auto"/>
        <w:ind w:right="140" w:firstLine="0"/>
        <w:rPr>
          <w:sz w:val="25"/>
          <w:szCs w:val="25"/>
          <w:lang w:val="uk-UA"/>
        </w:rPr>
      </w:pPr>
      <w:r w:rsidRPr="00A901AF">
        <w:rPr>
          <w:b/>
          <w:sz w:val="25"/>
          <w:szCs w:val="25"/>
          <w:lang w:val="uk-UA"/>
        </w:rPr>
        <w:t xml:space="preserve"> 1.7.</w:t>
      </w:r>
      <w:r w:rsidRPr="00A901AF">
        <w:rPr>
          <w:sz w:val="25"/>
          <w:szCs w:val="25"/>
          <w:lang w:val="uk-UA"/>
        </w:rPr>
        <w:t xml:space="preserve"> Території місць поховань підлягають озелененню з найбільшим збереженням існуючих насаджень. </w:t>
      </w:r>
    </w:p>
    <w:p w14:paraId="08B6BA2D" w14:textId="77777777" w:rsidR="008E6D72" w:rsidRPr="00A901AF" w:rsidRDefault="008E6D72" w:rsidP="008E6D72">
      <w:pPr>
        <w:pStyle w:val="Just"/>
        <w:spacing w:before="0" w:after="0" w:line="276" w:lineRule="auto"/>
        <w:ind w:right="140" w:firstLine="0"/>
        <w:rPr>
          <w:sz w:val="25"/>
          <w:szCs w:val="25"/>
        </w:rPr>
      </w:pPr>
      <w:r w:rsidRPr="00A901AF">
        <w:rPr>
          <w:b/>
          <w:sz w:val="25"/>
          <w:szCs w:val="25"/>
        </w:rPr>
        <w:t>1.</w:t>
      </w:r>
      <w:r w:rsidRPr="00A901AF">
        <w:rPr>
          <w:b/>
          <w:sz w:val="25"/>
          <w:szCs w:val="25"/>
          <w:lang w:val="uk-UA"/>
        </w:rPr>
        <w:t>8</w:t>
      </w:r>
      <w:r w:rsidRPr="00A901AF">
        <w:rPr>
          <w:b/>
          <w:sz w:val="25"/>
          <w:szCs w:val="25"/>
        </w:rPr>
        <w:t xml:space="preserve">. </w:t>
      </w:r>
      <w:proofErr w:type="spellStart"/>
      <w:r w:rsidRPr="00A901AF">
        <w:rPr>
          <w:sz w:val="25"/>
          <w:szCs w:val="25"/>
        </w:rPr>
        <w:t>Сектори</w:t>
      </w:r>
      <w:proofErr w:type="spellEnd"/>
      <w:r w:rsidRPr="00A901AF">
        <w:rPr>
          <w:sz w:val="25"/>
          <w:szCs w:val="25"/>
        </w:rPr>
        <w:t xml:space="preserve"> </w:t>
      </w:r>
      <w:proofErr w:type="spellStart"/>
      <w:r w:rsidRPr="00A901AF">
        <w:rPr>
          <w:sz w:val="25"/>
          <w:szCs w:val="25"/>
        </w:rPr>
        <w:t>території</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w:t>
      </w:r>
      <w:proofErr w:type="spellStart"/>
      <w:r w:rsidRPr="00A901AF">
        <w:rPr>
          <w:sz w:val="25"/>
          <w:szCs w:val="25"/>
        </w:rPr>
        <w:t>поділяються</w:t>
      </w:r>
      <w:proofErr w:type="spellEnd"/>
      <w:r w:rsidRPr="00A901AF">
        <w:rPr>
          <w:sz w:val="25"/>
          <w:szCs w:val="25"/>
        </w:rPr>
        <w:t xml:space="preserve"> на ряди та </w:t>
      </w:r>
      <w:proofErr w:type="spellStart"/>
      <w:r w:rsidRPr="00A901AF">
        <w:rPr>
          <w:sz w:val="25"/>
          <w:szCs w:val="25"/>
        </w:rPr>
        <w:t>місця</w:t>
      </w:r>
      <w:proofErr w:type="spellEnd"/>
      <w:r w:rsidRPr="00A901AF">
        <w:rPr>
          <w:sz w:val="25"/>
          <w:szCs w:val="25"/>
        </w:rPr>
        <w:t xml:space="preserve">, </w:t>
      </w:r>
      <w:proofErr w:type="spellStart"/>
      <w:r w:rsidRPr="00A901AF">
        <w:rPr>
          <w:sz w:val="25"/>
          <w:szCs w:val="25"/>
        </w:rPr>
        <w:t>відстань</w:t>
      </w:r>
      <w:proofErr w:type="spellEnd"/>
      <w:r w:rsidRPr="00A901AF">
        <w:rPr>
          <w:sz w:val="25"/>
          <w:szCs w:val="25"/>
        </w:rPr>
        <w:t xml:space="preserve"> </w:t>
      </w:r>
      <w:proofErr w:type="spellStart"/>
      <w:r w:rsidRPr="00A901AF">
        <w:rPr>
          <w:sz w:val="25"/>
          <w:szCs w:val="25"/>
        </w:rPr>
        <w:t>між</w:t>
      </w:r>
      <w:proofErr w:type="spellEnd"/>
      <w:r w:rsidRPr="00A901AF">
        <w:rPr>
          <w:sz w:val="25"/>
          <w:szCs w:val="25"/>
        </w:rPr>
        <w:t xml:space="preserve"> рядами повинна бути один метр, </w:t>
      </w:r>
      <w:proofErr w:type="spellStart"/>
      <w:r w:rsidRPr="00A901AF">
        <w:rPr>
          <w:sz w:val="25"/>
          <w:szCs w:val="25"/>
        </w:rPr>
        <w:t>між</w:t>
      </w:r>
      <w:proofErr w:type="spellEnd"/>
      <w:r w:rsidRPr="00A901AF">
        <w:rPr>
          <w:sz w:val="25"/>
          <w:szCs w:val="25"/>
        </w:rPr>
        <w:t xml:space="preserve"> </w:t>
      </w:r>
      <w:proofErr w:type="spellStart"/>
      <w:r w:rsidRPr="00A901AF">
        <w:rPr>
          <w:sz w:val="25"/>
          <w:szCs w:val="25"/>
        </w:rPr>
        <w:t>ділянками</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в ряду - 0,5 м. </w:t>
      </w:r>
    </w:p>
    <w:p w14:paraId="651103AC" w14:textId="77777777" w:rsidR="008E6D72" w:rsidRPr="00A901AF" w:rsidRDefault="008E6D72" w:rsidP="008E6D72">
      <w:pPr>
        <w:pStyle w:val="Just"/>
        <w:spacing w:before="0" w:after="0" w:line="276" w:lineRule="auto"/>
        <w:ind w:right="140" w:firstLine="0"/>
        <w:rPr>
          <w:sz w:val="25"/>
          <w:szCs w:val="25"/>
        </w:rPr>
      </w:pPr>
      <w:r w:rsidRPr="00A901AF">
        <w:rPr>
          <w:b/>
          <w:sz w:val="25"/>
          <w:szCs w:val="25"/>
        </w:rPr>
        <w:t>1.</w:t>
      </w:r>
      <w:r w:rsidRPr="00A901AF">
        <w:rPr>
          <w:b/>
          <w:sz w:val="25"/>
          <w:szCs w:val="25"/>
          <w:lang w:val="uk-UA"/>
        </w:rPr>
        <w:t>9</w:t>
      </w:r>
      <w:r w:rsidRPr="00A901AF">
        <w:rPr>
          <w:b/>
          <w:sz w:val="25"/>
          <w:szCs w:val="25"/>
        </w:rPr>
        <w:t>.</w:t>
      </w:r>
      <w:r w:rsidRPr="00A901AF">
        <w:rPr>
          <w:sz w:val="25"/>
          <w:szCs w:val="25"/>
        </w:rPr>
        <w:t xml:space="preserve"> На </w:t>
      </w:r>
      <w:proofErr w:type="spellStart"/>
      <w:r w:rsidRPr="00A901AF">
        <w:rPr>
          <w:sz w:val="25"/>
          <w:szCs w:val="25"/>
        </w:rPr>
        <w:t>території</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не </w:t>
      </w:r>
      <w:proofErr w:type="spellStart"/>
      <w:r w:rsidRPr="00A901AF">
        <w:rPr>
          <w:sz w:val="25"/>
          <w:szCs w:val="25"/>
        </w:rPr>
        <w:t>можуть</w:t>
      </w:r>
      <w:proofErr w:type="spellEnd"/>
      <w:r w:rsidRPr="00A901AF">
        <w:rPr>
          <w:sz w:val="25"/>
          <w:szCs w:val="25"/>
        </w:rPr>
        <w:t xml:space="preserve"> бути </w:t>
      </w:r>
      <w:proofErr w:type="spellStart"/>
      <w:r w:rsidRPr="00A901AF">
        <w:rPr>
          <w:sz w:val="25"/>
          <w:szCs w:val="25"/>
        </w:rPr>
        <w:t>розміщені</w:t>
      </w:r>
      <w:proofErr w:type="spellEnd"/>
      <w:r w:rsidRPr="00A901AF">
        <w:rPr>
          <w:sz w:val="25"/>
          <w:szCs w:val="25"/>
        </w:rPr>
        <w:t xml:space="preserve"> </w:t>
      </w:r>
      <w:proofErr w:type="spellStart"/>
      <w:r w:rsidRPr="00A901AF">
        <w:rPr>
          <w:sz w:val="25"/>
          <w:szCs w:val="25"/>
        </w:rPr>
        <w:t>об'єкти</w:t>
      </w:r>
      <w:proofErr w:type="spellEnd"/>
      <w:r w:rsidRPr="00A901AF">
        <w:rPr>
          <w:sz w:val="25"/>
          <w:szCs w:val="25"/>
        </w:rPr>
        <w:t xml:space="preserve"> </w:t>
      </w:r>
      <w:proofErr w:type="spellStart"/>
      <w:r w:rsidRPr="00A901AF">
        <w:rPr>
          <w:sz w:val="25"/>
          <w:szCs w:val="25"/>
        </w:rPr>
        <w:t>іншої</w:t>
      </w:r>
      <w:proofErr w:type="spellEnd"/>
      <w:r w:rsidRPr="00A901AF">
        <w:rPr>
          <w:sz w:val="25"/>
          <w:szCs w:val="25"/>
        </w:rPr>
        <w:t xml:space="preserve">, </w:t>
      </w:r>
      <w:proofErr w:type="spellStart"/>
      <w:r w:rsidRPr="00A901AF">
        <w:rPr>
          <w:sz w:val="25"/>
          <w:szCs w:val="25"/>
        </w:rPr>
        <w:t>крім</w:t>
      </w:r>
      <w:proofErr w:type="spellEnd"/>
      <w:r w:rsidRPr="00A901AF">
        <w:rPr>
          <w:sz w:val="25"/>
          <w:szCs w:val="25"/>
        </w:rPr>
        <w:t xml:space="preserve"> </w:t>
      </w:r>
      <w:proofErr w:type="spellStart"/>
      <w:r w:rsidRPr="00A901AF">
        <w:rPr>
          <w:sz w:val="25"/>
          <w:szCs w:val="25"/>
        </w:rPr>
        <w:t>комунальної</w:t>
      </w:r>
      <w:proofErr w:type="spellEnd"/>
      <w:r w:rsidRPr="00A901AF">
        <w:rPr>
          <w:sz w:val="25"/>
          <w:szCs w:val="25"/>
        </w:rPr>
        <w:t xml:space="preserve">, </w:t>
      </w:r>
      <w:proofErr w:type="spellStart"/>
      <w:r w:rsidRPr="00A901AF">
        <w:rPr>
          <w:sz w:val="25"/>
          <w:szCs w:val="25"/>
        </w:rPr>
        <w:t>форми</w:t>
      </w:r>
      <w:proofErr w:type="spellEnd"/>
      <w:r w:rsidRPr="00A901AF">
        <w:rPr>
          <w:sz w:val="25"/>
          <w:szCs w:val="25"/>
        </w:rPr>
        <w:t xml:space="preserve"> </w:t>
      </w:r>
      <w:proofErr w:type="spellStart"/>
      <w:r w:rsidRPr="00A901AF">
        <w:rPr>
          <w:sz w:val="25"/>
          <w:szCs w:val="25"/>
        </w:rPr>
        <w:t>власності</w:t>
      </w:r>
      <w:proofErr w:type="spellEnd"/>
      <w:r w:rsidRPr="00A901AF">
        <w:rPr>
          <w:sz w:val="25"/>
          <w:szCs w:val="25"/>
        </w:rPr>
        <w:t xml:space="preserve">, за </w:t>
      </w:r>
      <w:proofErr w:type="spellStart"/>
      <w:r w:rsidRPr="00A901AF">
        <w:rPr>
          <w:sz w:val="25"/>
          <w:szCs w:val="25"/>
        </w:rPr>
        <w:t>винятком</w:t>
      </w:r>
      <w:proofErr w:type="spellEnd"/>
      <w:r w:rsidRPr="00A901AF">
        <w:rPr>
          <w:sz w:val="25"/>
          <w:szCs w:val="25"/>
        </w:rPr>
        <w:t xml:space="preserve"> </w:t>
      </w:r>
      <w:proofErr w:type="spellStart"/>
      <w:r w:rsidRPr="00A901AF">
        <w:rPr>
          <w:sz w:val="25"/>
          <w:szCs w:val="25"/>
        </w:rPr>
        <w:t>намогильної</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склепу та </w:t>
      </w:r>
      <w:proofErr w:type="spellStart"/>
      <w:r w:rsidRPr="00A901AF">
        <w:rPr>
          <w:sz w:val="25"/>
          <w:szCs w:val="25"/>
        </w:rPr>
        <w:t>колумбарної</w:t>
      </w:r>
      <w:proofErr w:type="spellEnd"/>
      <w:r w:rsidRPr="00A901AF">
        <w:rPr>
          <w:sz w:val="25"/>
          <w:szCs w:val="25"/>
        </w:rPr>
        <w:t xml:space="preserve"> </w:t>
      </w:r>
      <w:proofErr w:type="spellStart"/>
      <w:r w:rsidRPr="00A901AF">
        <w:rPr>
          <w:sz w:val="25"/>
          <w:szCs w:val="25"/>
        </w:rPr>
        <w:t>ніші</w:t>
      </w:r>
      <w:proofErr w:type="spellEnd"/>
      <w:r w:rsidRPr="00A901AF">
        <w:rPr>
          <w:sz w:val="25"/>
          <w:szCs w:val="25"/>
        </w:rPr>
        <w:t xml:space="preserve">, </w:t>
      </w:r>
      <w:proofErr w:type="spellStart"/>
      <w:r w:rsidRPr="00A901AF">
        <w:rPr>
          <w:sz w:val="25"/>
          <w:szCs w:val="25"/>
        </w:rPr>
        <w:t>які</w:t>
      </w:r>
      <w:proofErr w:type="spellEnd"/>
      <w:r w:rsidRPr="00A901AF">
        <w:rPr>
          <w:sz w:val="25"/>
          <w:szCs w:val="25"/>
        </w:rPr>
        <w:t xml:space="preserve"> є </w:t>
      </w:r>
      <w:proofErr w:type="spellStart"/>
      <w:r w:rsidRPr="00A901AF">
        <w:rPr>
          <w:sz w:val="25"/>
          <w:szCs w:val="25"/>
        </w:rPr>
        <w:t>власністю</w:t>
      </w:r>
      <w:proofErr w:type="spellEnd"/>
      <w:r w:rsidRPr="00A901AF">
        <w:rPr>
          <w:sz w:val="25"/>
          <w:szCs w:val="25"/>
        </w:rPr>
        <w:t xml:space="preserve"> особи, </w:t>
      </w:r>
      <w:proofErr w:type="spellStart"/>
      <w:r w:rsidRPr="00A901AF">
        <w:rPr>
          <w:sz w:val="25"/>
          <w:szCs w:val="25"/>
        </w:rPr>
        <w:t>що</w:t>
      </w:r>
      <w:proofErr w:type="spellEnd"/>
      <w:r w:rsidRPr="00A901AF">
        <w:rPr>
          <w:sz w:val="25"/>
          <w:szCs w:val="25"/>
        </w:rPr>
        <w:t xml:space="preserve"> </w:t>
      </w:r>
      <w:proofErr w:type="spellStart"/>
      <w:r w:rsidRPr="00A901AF">
        <w:rPr>
          <w:sz w:val="25"/>
          <w:szCs w:val="25"/>
        </w:rPr>
        <w:t>придбала</w:t>
      </w:r>
      <w:proofErr w:type="spellEnd"/>
      <w:r w:rsidRPr="00A901AF">
        <w:rPr>
          <w:sz w:val="25"/>
          <w:szCs w:val="25"/>
        </w:rPr>
        <w:t xml:space="preserve"> </w:t>
      </w:r>
      <w:proofErr w:type="spellStart"/>
      <w:r w:rsidRPr="00A901AF">
        <w:rPr>
          <w:sz w:val="25"/>
          <w:szCs w:val="25"/>
        </w:rPr>
        <w:t>їх</w:t>
      </w:r>
      <w:proofErr w:type="spellEnd"/>
      <w:r w:rsidRPr="00A901AF">
        <w:rPr>
          <w:sz w:val="25"/>
          <w:szCs w:val="25"/>
        </w:rPr>
        <w:t xml:space="preserve"> за </w:t>
      </w:r>
      <w:proofErr w:type="spellStart"/>
      <w:r w:rsidRPr="00A901AF">
        <w:rPr>
          <w:sz w:val="25"/>
          <w:szCs w:val="25"/>
        </w:rPr>
        <w:t>власні</w:t>
      </w:r>
      <w:proofErr w:type="spellEnd"/>
      <w:r w:rsidRPr="00A901AF">
        <w:rPr>
          <w:sz w:val="25"/>
          <w:szCs w:val="25"/>
        </w:rPr>
        <w:t xml:space="preserve"> </w:t>
      </w:r>
      <w:proofErr w:type="spellStart"/>
      <w:r w:rsidRPr="00A901AF">
        <w:rPr>
          <w:sz w:val="25"/>
          <w:szCs w:val="25"/>
        </w:rPr>
        <w:t>кошти</w:t>
      </w:r>
      <w:proofErr w:type="spellEnd"/>
      <w:r w:rsidRPr="00A901AF">
        <w:rPr>
          <w:sz w:val="25"/>
          <w:szCs w:val="25"/>
        </w:rPr>
        <w:t>.</w:t>
      </w:r>
    </w:p>
    <w:p w14:paraId="58C6C795" w14:textId="77777777" w:rsidR="008E6D72" w:rsidRPr="00A901AF" w:rsidRDefault="008E6D72" w:rsidP="008E6D72">
      <w:pPr>
        <w:pStyle w:val="Just"/>
        <w:spacing w:before="0" w:after="0" w:line="276" w:lineRule="auto"/>
        <w:ind w:right="140" w:firstLine="0"/>
        <w:rPr>
          <w:sz w:val="25"/>
          <w:szCs w:val="25"/>
        </w:rPr>
      </w:pPr>
    </w:p>
    <w:p w14:paraId="5CE380C2" w14:textId="77777777" w:rsidR="008E6D72" w:rsidRPr="00A901AF" w:rsidRDefault="008E6D72" w:rsidP="008E6D72">
      <w:pPr>
        <w:pStyle w:val="Just"/>
        <w:spacing w:before="0" w:after="0" w:line="276" w:lineRule="auto"/>
        <w:ind w:right="140" w:firstLine="0"/>
        <w:jc w:val="center"/>
        <w:rPr>
          <w:sz w:val="25"/>
          <w:szCs w:val="25"/>
        </w:rPr>
      </w:pPr>
      <w:r w:rsidRPr="00A901AF">
        <w:rPr>
          <w:b/>
          <w:sz w:val="25"/>
          <w:szCs w:val="25"/>
        </w:rPr>
        <w:t>2.</w:t>
      </w:r>
      <w:r w:rsidRPr="00A901AF">
        <w:rPr>
          <w:sz w:val="25"/>
          <w:szCs w:val="25"/>
        </w:rPr>
        <w:t xml:space="preserve"> </w:t>
      </w:r>
      <w:proofErr w:type="spellStart"/>
      <w:r w:rsidRPr="00A901AF">
        <w:rPr>
          <w:b/>
          <w:sz w:val="25"/>
          <w:szCs w:val="25"/>
        </w:rPr>
        <w:t>Вимоги</w:t>
      </w:r>
      <w:proofErr w:type="spellEnd"/>
      <w:r w:rsidRPr="00A901AF">
        <w:rPr>
          <w:b/>
          <w:sz w:val="25"/>
          <w:szCs w:val="25"/>
        </w:rPr>
        <w:t xml:space="preserve"> </w:t>
      </w:r>
      <w:proofErr w:type="spellStart"/>
      <w:r w:rsidRPr="00A901AF">
        <w:rPr>
          <w:b/>
          <w:sz w:val="25"/>
          <w:szCs w:val="25"/>
        </w:rPr>
        <w:t>щодо</w:t>
      </w:r>
      <w:proofErr w:type="spellEnd"/>
      <w:r w:rsidRPr="00A901AF">
        <w:rPr>
          <w:b/>
          <w:sz w:val="25"/>
          <w:szCs w:val="25"/>
        </w:rPr>
        <w:t xml:space="preserve"> </w:t>
      </w:r>
      <w:proofErr w:type="spellStart"/>
      <w:r w:rsidRPr="00A901AF">
        <w:rPr>
          <w:b/>
          <w:sz w:val="25"/>
          <w:szCs w:val="25"/>
        </w:rPr>
        <w:t>експлуатації</w:t>
      </w:r>
      <w:proofErr w:type="spellEnd"/>
      <w:r w:rsidRPr="00A901AF">
        <w:rPr>
          <w:b/>
          <w:sz w:val="25"/>
          <w:szCs w:val="25"/>
        </w:rPr>
        <w:t xml:space="preserve"> </w:t>
      </w:r>
      <w:proofErr w:type="spellStart"/>
      <w:r w:rsidRPr="00A901AF">
        <w:rPr>
          <w:b/>
          <w:sz w:val="25"/>
          <w:szCs w:val="25"/>
        </w:rPr>
        <w:t>кладовищ</w:t>
      </w:r>
      <w:proofErr w:type="spellEnd"/>
      <w:r w:rsidRPr="00A901AF">
        <w:rPr>
          <w:b/>
          <w:sz w:val="25"/>
          <w:szCs w:val="25"/>
        </w:rPr>
        <w:t xml:space="preserve">, </w:t>
      </w:r>
      <w:proofErr w:type="spellStart"/>
      <w:r w:rsidRPr="00A901AF">
        <w:rPr>
          <w:b/>
          <w:sz w:val="25"/>
          <w:szCs w:val="25"/>
        </w:rPr>
        <w:t>інших</w:t>
      </w:r>
      <w:proofErr w:type="spellEnd"/>
      <w:r w:rsidRPr="00A901AF">
        <w:rPr>
          <w:b/>
          <w:sz w:val="25"/>
          <w:szCs w:val="25"/>
        </w:rPr>
        <w:t xml:space="preserve"> </w:t>
      </w:r>
      <w:proofErr w:type="spellStart"/>
      <w:r w:rsidRPr="00A901AF">
        <w:rPr>
          <w:b/>
          <w:sz w:val="25"/>
          <w:szCs w:val="25"/>
        </w:rPr>
        <w:t>місць</w:t>
      </w:r>
      <w:proofErr w:type="spellEnd"/>
      <w:r w:rsidRPr="00A901AF">
        <w:rPr>
          <w:b/>
          <w:sz w:val="25"/>
          <w:szCs w:val="25"/>
        </w:rPr>
        <w:t xml:space="preserve"> </w:t>
      </w:r>
      <w:proofErr w:type="spellStart"/>
      <w:r w:rsidRPr="00A901AF">
        <w:rPr>
          <w:b/>
          <w:sz w:val="25"/>
          <w:szCs w:val="25"/>
        </w:rPr>
        <w:t>поховань</w:t>
      </w:r>
      <w:proofErr w:type="spellEnd"/>
      <w:r w:rsidRPr="00A901AF">
        <w:rPr>
          <w:b/>
          <w:sz w:val="25"/>
          <w:szCs w:val="25"/>
        </w:rPr>
        <w:t xml:space="preserve">, </w:t>
      </w:r>
      <w:proofErr w:type="spellStart"/>
      <w:r w:rsidRPr="00A901AF">
        <w:rPr>
          <w:b/>
          <w:sz w:val="25"/>
          <w:szCs w:val="25"/>
        </w:rPr>
        <w:t>реєстрації</w:t>
      </w:r>
      <w:proofErr w:type="spellEnd"/>
      <w:r w:rsidRPr="00A901AF">
        <w:rPr>
          <w:b/>
          <w:sz w:val="25"/>
          <w:szCs w:val="25"/>
        </w:rPr>
        <w:t xml:space="preserve"> </w:t>
      </w:r>
      <w:proofErr w:type="spellStart"/>
      <w:r w:rsidRPr="00A901AF">
        <w:rPr>
          <w:b/>
          <w:sz w:val="25"/>
          <w:szCs w:val="25"/>
        </w:rPr>
        <w:t>поховань</w:t>
      </w:r>
      <w:proofErr w:type="spellEnd"/>
      <w:r w:rsidRPr="00A901AF">
        <w:rPr>
          <w:b/>
          <w:sz w:val="25"/>
          <w:szCs w:val="25"/>
        </w:rPr>
        <w:t xml:space="preserve"> та </w:t>
      </w:r>
      <w:proofErr w:type="spellStart"/>
      <w:r w:rsidRPr="00A901AF">
        <w:rPr>
          <w:b/>
          <w:sz w:val="25"/>
          <w:szCs w:val="25"/>
        </w:rPr>
        <w:t>перепоховань</w:t>
      </w:r>
      <w:proofErr w:type="spellEnd"/>
      <w:r w:rsidRPr="00A901AF">
        <w:rPr>
          <w:b/>
          <w:sz w:val="25"/>
          <w:szCs w:val="25"/>
        </w:rPr>
        <w:t xml:space="preserve">, </w:t>
      </w:r>
      <w:proofErr w:type="spellStart"/>
      <w:r w:rsidRPr="00A901AF">
        <w:rPr>
          <w:b/>
          <w:sz w:val="25"/>
          <w:szCs w:val="25"/>
        </w:rPr>
        <w:t>обліку</w:t>
      </w:r>
      <w:proofErr w:type="spellEnd"/>
      <w:r w:rsidRPr="00A901AF">
        <w:rPr>
          <w:b/>
          <w:sz w:val="25"/>
          <w:szCs w:val="25"/>
        </w:rPr>
        <w:t xml:space="preserve"> </w:t>
      </w:r>
      <w:proofErr w:type="spellStart"/>
      <w:r w:rsidRPr="00A901AF">
        <w:rPr>
          <w:b/>
          <w:sz w:val="25"/>
          <w:szCs w:val="25"/>
        </w:rPr>
        <w:t>намогильних</w:t>
      </w:r>
      <w:proofErr w:type="spellEnd"/>
      <w:r w:rsidRPr="00A901AF">
        <w:rPr>
          <w:b/>
          <w:sz w:val="25"/>
          <w:szCs w:val="25"/>
        </w:rPr>
        <w:t xml:space="preserve"> </w:t>
      </w:r>
      <w:proofErr w:type="spellStart"/>
      <w:r w:rsidRPr="00A901AF">
        <w:rPr>
          <w:b/>
          <w:sz w:val="25"/>
          <w:szCs w:val="25"/>
        </w:rPr>
        <w:t>споруд</w:t>
      </w:r>
      <w:proofErr w:type="spellEnd"/>
      <w:r w:rsidRPr="00A901AF">
        <w:rPr>
          <w:b/>
          <w:sz w:val="25"/>
          <w:szCs w:val="25"/>
        </w:rPr>
        <w:t xml:space="preserve"> на </w:t>
      </w:r>
      <w:proofErr w:type="spellStart"/>
      <w:r w:rsidRPr="00A901AF">
        <w:rPr>
          <w:b/>
          <w:sz w:val="25"/>
          <w:szCs w:val="25"/>
        </w:rPr>
        <w:t>місці</w:t>
      </w:r>
      <w:proofErr w:type="spellEnd"/>
      <w:r w:rsidRPr="00A901AF">
        <w:rPr>
          <w:b/>
          <w:sz w:val="25"/>
          <w:szCs w:val="25"/>
        </w:rPr>
        <w:t xml:space="preserve"> </w:t>
      </w:r>
      <w:proofErr w:type="spellStart"/>
      <w:r w:rsidRPr="00A901AF">
        <w:rPr>
          <w:b/>
          <w:sz w:val="25"/>
          <w:szCs w:val="25"/>
        </w:rPr>
        <w:t>поховань</w:t>
      </w:r>
      <w:proofErr w:type="spellEnd"/>
      <w:r w:rsidRPr="00A901AF">
        <w:rPr>
          <w:sz w:val="25"/>
          <w:szCs w:val="25"/>
        </w:rPr>
        <w:t xml:space="preserve"> </w:t>
      </w:r>
    </w:p>
    <w:p w14:paraId="1ECF8651" w14:textId="77777777" w:rsidR="008E6D72" w:rsidRPr="008E6D72" w:rsidRDefault="008E6D72" w:rsidP="008E6D72">
      <w:pPr>
        <w:pStyle w:val="Just"/>
        <w:spacing w:before="0" w:after="0" w:line="276" w:lineRule="auto"/>
        <w:ind w:right="140" w:hanging="284"/>
        <w:rPr>
          <w:sz w:val="25"/>
          <w:szCs w:val="25"/>
          <w:lang w:val="uk-UA"/>
        </w:rPr>
      </w:pPr>
      <w:r w:rsidRPr="00A901AF">
        <w:rPr>
          <w:b/>
          <w:sz w:val="25"/>
          <w:szCs w:val="25"/>
          <w:lang w:val="uk-UA"/>
        </w:rPr>
        <w:t xml:space="preserve">     </w:t>
      </w:r>
      <w:r w:rsidRPr="008E6D72">
        <w:rPr>
          <w:b/>
          <w:sz w:val="25"/>
          <w:szCs w:val="25"/>
          <w:lang w:val="uk-UA"/>
        </w:rPr>
        <w:t>2.1.</w:t>
      </w:r>
      <w:r w:rsidRPr="008E6D72">
        <w:rPr>
          <w:sz w:val="25"/>
          <w:szCs w:val="25"/>
          <w:lang w:val="uk-UA"/>
        </w:rPr>
        <w:t xml:space="preserve"> Уведення кладовища в експлуатацію дозволяється тільки після влаштування огорожі, туалету, колодязя, під'їзної дороги, стоянки для автотранспорту та влаштування благоустрою основних доріг на території кладовища.</w:t>
      </w:r>
    </w:p>
    <w:p w14:paraId="1A60A439"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У сільській місцевості можна обмежитися влаштуванням огорожі ,освітлення ,туалету, колодязя, під'їзної дороги, стоянки для автотранспорту та </w:t>
      </w:r>
      <w:proofErr w:type="spellStart"/>
      <w:r w:rsidRPr="00A901AF">
        <w:rPr>
          <w:sz w:val="25"/>
          <w:szCs w:val="25"/>
          <w:lang w:val="uk-UA"/>
        </w:rPr>
        <w:t>благоустроєм</w:t>
      </w:r>
      <w:proofErr w:type="spellEnd"/>
      <w:r w:rsidRPr="00A901AF">
        <w:rPr>
          <w:sz w:val="25"/>
          <w:szCs w:val="25"/>
          <w:lang w:val="uk-UA"/>
        </w:rPr>
        <w:t xml:space="preserve"> основних доріг на території кладовища.</w:t>
      </w:r>
    </w:p>
    <w:p w14:paraId="0888ED89" w14:textId="77777777" w:rsidR="008E6D72" w:rsidRPr="00A901AF" w:rsidRDefault="008E6D72" w:rsidP="008E6D72">
      <w:pPr>
        <w:pStyle w:val="Just"/>
        <w:spacing w:before="0" w:after="0" w:line="276" w:lineRule="auto"/>
        <w:ind w:right="140" w:hanging="284"/>
        <w:rPr>
          <w:sz w:val="25"/>
          <w:szCs w:val="25"/>
        </w:rPr>
      </w:pPr>
      <w:r w:rsidRPr="00A901AF">
        <w:rPr>
          <w:sz w:val="25"/>
          <w:szCs w:val="25"/>
          <w:lang w:val="uk-UA"/>
        </w:rPr>
        <w:t xml:space="preserve">           </w:t>
      </w:r>
      <w:r w:rsidRPr="008E6D72">
        <w:rPr>
          <w:sz w:val="25"/>
          <w:szCs w:val="25"/>
          <w:lang w:val="uk-UA"/>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померлих</w:t>
      </w:r>
      <w:proofErr w:type="spellEnd"/>
      <w:r w:rsidRPr="00A901AF">
        <w:rPr>
          <w:sz w:val="25"/>
          <w:szCs w:val="25"/>
        </w:rPr>
        <w:t xml:space="preserve"> </w:t>
      </w:r>
      <w:proofErr w:type="spellStart"/>
      <w:r w:rsidRPr="00A901AF">
        <w:rPr>
          <w:sz w:val="25"/>
          <w:szCs w:val="25"/>
        </w:rPr>
        <w:t>чи</w:t>
      </w:r>
      <w:proofErr w:type="spellEnd"/>
      <w:r w:rsidRPr="00A901AF">
        <w:rPr>
          <w:sz w:val="25"/>
          <w:szCs w:val="25"/>
        </w:rPr>
        <w:t xml:space="preserve"> </w:t>
      </w:r>
      <w:proofErr w:type="spellStart"/>
      <w:r w:rsidRPr="00A901AF">
        <w:rPr>
          <w:sz w:val="25"/>
          <w:szCs w:val="25"/>
        </w:rPr>
        <w:t>їх</w:t>
      </w:r>
      <w:proofErr w:type="spellEnd"/>
      <w:r w:rsidRPr="00A901AF">
        <w:rPr>
          <w:sz w:val="25"/>
          <w:szCs w:val="25"/>
        </w:rPr>
        <w:t xml:space="preserve"> праху </w:t>
      </w:r>
      <w:proofErr w:type="spellStart"/>
      <w:r w:rsidRPr="00A901AF">
        <w:rPr>
          <w:sz w:val="25"/>
          <w:szCs w:val="25"/>
        </w:rPr>
        <w:t>після</w:t>
      </w:r>
      <w:proofErr w:type="spellEnd"/>
      <w:r w:rsidRPr="00A901AF">
        <w:rPr>
          <w:sz w:val="25"/>
          <w:szCs w:val="25"/>
        </w:rPr>
        <w:t xml:space="preserve"> </w:t>
      </w:r>
      <w:proofErr w:type="spellStart"/>
      <w:r w:rsidRPr="00A901AF">
        <w:rPr>
          <w:sz w:val="25"/>
          <w:szCs w:val="25"/>
        </w:rPr>
        <w:t>кремації</w:t>
      </w:r>
      <w:proofErr w:type="spellEnd"/>
      <w:r w:rsidRPr="00A901AF">
        <w:rPr>
          <w:sz w:val="25"/>
          <w:szCs w:val="25"/>
        </w:rPr>
        <w:t xml:space="preserve"> </w:t>
      </w:r>
      <w:proofErr w:type="spellStart"/>
      <w:r w:rsidRPr="00A901AF">
        <w:rPr>
          <w:sz w:val="25"/>
          <w:szCs w:val="25"/>
        </w:rPr>
        <w:t>дозволяється</w:t>
      </w:r>
      <w:proofErr w:type="spellEnd"/>
      <w:r w:rsidRPr="00A901AF">
        <w:rPr>
          <w:sz w:val="25"/>
          <w:szCs w:val="25"/>
        </w:rPr>
        <w:t xml:space="preserve"> </w:t>
      </w:r>
      <w:proofErr w:type="spellStart"/>
      <w:r w:rsidRPr="00A901AF">
        <w:rPr>
          <w:sz w:val="25"/>
          <w:szCs w:val="25"/>
        </w:rPr>
        <w:t>проводити</w:t>
      </w:r>
      <w:proofErr w:type="spellEnd"/>
      <w:r w:rsidRPr="00A901AF">
        <w:rPr>
          <w:sz w:val="25"/>
          <w:szCs w:val="25"/>
        </w:rPr>
        <w:t xml:space="preserve"> на </w:t>
      </w:r>
      <w:proofErr w:type="spellStart"/>
      <w:r w:rsidRPr="00A901AF">
        <w:rPr>
          <w:sz w:val="25"/>
          <w:szCs w:val="25"/>
        </w:rPr>
        <w:t>діючих</w:t>
      </w:r>
      <w:proofErr w:type="spellEnd"/>
      <w:r w:rsidRPr="00A901AF">
        <w:rPr>
          <w:sz w:val="25"/>
          <w:szCs w:val="25"/>
        </w:rPr>
        <w:t xml:space="preserve"> </w:t>
      </w:r>
      <w:proofErr w:type="spellStart"/>
      <w:r w:rsidRPr="00A901AF">
        <w:rPr>
          <w:sz w:val="25"/>
          <w:szCs w:val="25"/>
        </w:rPr>
        <w:t>кладовищах</w:t>
      </w:r>
      <w:proofErr w:type="spellEnd"/>
      <w:r w:rsidRPr="00A901AF">
        <w:rPr>
          <w:sz w:val="25"/>
          <w:szCs w:val="25"/>
        </w:rPr>
        <w:t xml:space="preserve">, </w:t>
      </w:r>
      <w:proofErr w:type="spellStart"/>
      <w:r w:rsidRPr="00A901AF">
        <w:rPr>
          <w:sz w:val="25"/>
          <w:szCs w:val="25"/>
        </w:rPr>
        <w:t>уведених</w:t>
      </w:r>
      <w:proofErr w:type="spellEnd"/>
      <w:r w:rsidRPr="00A901AF">
        <w:rPr>
          <w:sz w:val="25"/>
          <w:szCs w:val="25"/>
        </w:rPr>
        <w:t xml:space="preserve"> в </w:t>
      </w:r>
      <w:proofErr w:type="spellStart"/>
      <w:r w:rsidRPr="00A901AF">
        <w:rPr>
          <w:sz w:val="25"/>
          <w:szCs w:val="25"/>
        </w:rPr>
        <w:t>експлуатацію</w:t>
      </w:r>
      <w:proofErr w:type="spellEnd"/>
      <w:r w:rsidRPr="00A901AF">
        <w:rPr>
          <w:sz w:val="25"/>
          <w:szCs w:val="25"/>
        </w:rPr>
        <w:t xml:space="preserve"> </w:t>
      </w:r>
      <w:proofErr w:type="spellStart"/>
      <w:r w:rsidRPr="00A901AF">
        <w:rPr>
          <w:sz w:val="25"/>
          <w:szCs w:val="25"/>
        </w:rPr>
        <w:t>згідно</w:t>
      </w:r>
      <w:proofErr w:type="spellEnd"/>
      <w:r w:rsidRPr="00A901AF">
        <w:rPr>
          <w:sz w:val="25"/>
          <w:szCs w:val="25"/>
        </w:rPr>
        <w:t xml:space="preserve"> з </w:t>
      </w:r>
      <w:proofErr w:type="spellStart"/>
      <w:r w:rsidRPr="00A901AF">
        <w:rPr>
          <w:sz w:val="25"/>
          <w:szCs w:val="25"/>
        </w:rPr>
        <w:t>чинним</w:t>
      </w:r>
      <w:proofErr w:type="spellEnd"/>
      <w:r w:rsidRPr="00A901AF">
        <w:rPr>
          <w:sz w:val="25"/>
          <w:szCs w:val="25"/>
        </w:rPr>
        <w:t xml:space="preserve"> </w:t>
      </w:r>
      <w:proofErr w:type="spellStart"/>
      <w:r w:rsidRPr="00A901AF">
        <w:rPr>
          <w:sz w:val="25"/>
          <w:szCs w:val="25"/>
        </w:rPr>
        <w:t>законодавством</w:t>
      </w:r>
      <w:proofErr w:type="spellEnd"/>
      <w:r w:rsidRPr="00A901AF">
        <w:rPr>
          <w:sz w:val="25"/>
          <w:szCs w:val="25"/>
        </w:rPr>
        <w:t xml:space="preserve"> </w:t>
      </w:r>
      <w:proofErr w:type="spellStart"/>
      <w:r w:rsidRPr="00A901AF">
        <w:rPr>
          <w:sz w:val="25"/>
          <w:szCs w:val="25"/>
        </w:rPr>
        <w:t>України</w:t>
      </w:r>
      <w:proofErr w:type="spellEnd"/>
      <w:r w:rsidRPr="00A901AF">
        <w:rPr>
          <w:sz w:val="25"/>
          <w:szCs w:val="25"/>
        </w:rPr>
        <w:t xml:space="preserve">. </w:t>
      </w:r>
    </w:p>
    <w:p w14:paraId="080D578C" w14:textId="77777777" w:rsidR="008E6D72" w:rsidRPr="00A901AF" w:rsidRDefault="008E6D72" w:rsidP="008E6D72">
      <w:pPr>
        <w:pStyle w:val="Just"/>
        <w:spacing w:before="0" w:after="0" w:line="276" w:lineRule="auto"/>
        <w:ind w:right="140" w:hanging="284"/>
        <w:rPr>
          <w:sz w:val="25"/>
          <w:szCs w:val="25"/>
        </w:rPr>
      </w:pPr>
      <w:r w:rsidRPr="00A901AF">
        <w:rPr>
          <w:sz w:val="25"/>
          <w:szCs w:val="25"/>
          <w:lang w:val="uk-UA"/>
        </w:rPr>
        <w:t xml:space="preserve">     </w:t>
      </w:r>
      <w:r w:rsidRPr="00A901AF">
        <w:rPr>
          <w:b/>
          <w:sz w:val="25"/>
          <w:szCs w:val="25"/>
        </w:rPr>
        <w:t>2.2.</w:t>
      </w:r>
      <w:r w:rsidRPr="00A901AF">
        <w:rPr>
          <w:sz w:val="25"/>
          <w:szCs w:val="25"/>
        </w:rPr>
        <w:t xml:space="preserve"> На </w:t>
      </w:r>
      <w:proofErr w:type="spellStart"/>
      <w:r w:rsidRPr="00A901AF">
        <w:rPr>
          <w:sz w:val="25"/>
          <w:szCs w:val="25"/>
        </w:rPr>
        <w:t>вході</w:t>
      </w:r>
      <w:proofErr w:type="spellEnd"/>
      <w:r w:rsidRPr="00A901AF">
        <w:rPr>
          <w:sz w:val="25"/>
          <w:szCs w:val="25"/>
        </w:rPr>
        <w:t xml:space="preserve"> до </w:t>
      </w:r>
      <w:proofErr w:type="spellStart"/>
      <w:r w:rsidRPr="00A901AF">
        <w:rPr>
          <w:sz w:val="25"/>
          <w:szCs w:val="25"/>
        </w:rPr>
        <w:t>кладовища</w:t>
      </w:r>
      <w:proofErr w:type="spellEnd"/>
      <w:r w:rsidRPr="00A901AF">
        <w:rPr>
          <w:sz w:val="25"/>
          <w:szCs w:val="25"/>
        </w:rPr>
        <w:t xml:space="preserve"> на </w:t>
      </w:r>
      <w:proofErr w:type="spellStart"/>
      <w:r w:rsidRPr="00A901AF">
        <w:rPr>
          <w:sz w:val="25"/>
          <w:szCs w:val="25"/>
        </w:rPr>
        <w:t>спеціальному</w:t>
      </w:r>
      <w:proofErr w:type="spellEnd"/>
      <w:r w:rsidRPr="00A901AF">
        <w:rPr>
          <w:sz w:val="25"/>
          <w:szCs w:val="25"/>
        </w:rPr>
        <w:t xml:space="preserve"> рекламному </w:t>
      </w:r>
      <w:proofErr w:type="spellStart"/>
      <w:r w:rsidRPr="00A901AF">
        <w:rPr>
          <w:sz w:val="25"/>
          <w:szCs w:val="25"/>
        </w:rPr>
        <w:t>щиті</w:t>
      </w:r>
      <w:proofErr w:type="spellEnd"/>
      <w:r w:rsidRPr="00A901AF">
        <w:rPr>
          <w:sz w:val="25"/>
          <w:szCs w:val="25"/>
        </w:rPr>
        <w:t xml:space="preserve"> </w:t>
      </w:r>
      <w:proofErr w:type="spellStart"/>
      <w:r w:rsidRPr="00A901AF">
        <w:rPr>
          <w:sz w:val="25"/>
          <w:szCs w:val="25"/>
        </w:rPr>
        <w:t>вивішуються</w:t>
      </w:r>
      <w:proofErr w:type="spellEnd"/>
      <w:r w:rsidRPr="00A901AF">
        <w:rPr>
          <w:sz w:val="25"/>
          <w:szCs w:val="25"/>
        </w:rPr>
        <w:t xml:space="preserve"> для </w:t>
      </w:r>
      <w:proofErr w:type="spellStart"/>
      <w:r w:rsidRPr="00A901AF">
        <w:rPr>
          <w:sz w:val="25"/>
          <w:szCs w:val="25"/>
        </w:rPr>
        <w:t>населення</w:t>
      </w:r>
      <w:proofErr w:type="spellEnd"/>
      <w:r w:rsidRPr="00A901AF">
        <w:rPr>
          <w:sz w:val="25"/>
          <w:szCs w:val="25"/>
        </w:rPr>
        <w:t xml:space="preserve"> </w:t>
      </w:r>
      <w:proofErr w:type="spellStart"/>
      <w:r w:rsidRPr="00A901AF">
        <w:rPr>
          <w:sz w:val="25"/>
          <w:szCs w:val="25"/>
        </w:rPr>
        <w:t>основні</w:t>
      </w:r>
      <w:proofErr w:type="spellEnd"/>
      <w:r w:rsidRPr="00A901AF">
        <w:rPr>
          <w:sz w:val="25"/>
          <w:szCs w:val="25"/>
        </w:rPr>
        <w:t xml:space="preserve"> </w:t>
      </w:r>
      <w:proofErr w:type="spellStart"/>
      <w:r w:rsidRPr="00A901AF">
        <w:rPr>
          <w:sz w:val="25"/>
          <w:szCs w:val="25"/>
        </w:rPr>
        <w:t>положення</w:t>
      </w:r>
      <w:proofErr w:type="spellEnd"/>
      <w:r w:rsidRPr="00A901AF">
        <w:rPr>
          <w:sz w:val="25"/>
          <w:szCs w:val="25"/>
        </w:rPr>
        <w:t xml:space="preserve"> Закону </w:t>
      </w:r>
      <w:proofErr w:type="spellStart"/>
      <w:r w:rsidRPr="00A901AF">
        <w:rPr>
          <w:sz w:val="25"/>
          <w:szCs w:val="25"/>
        </w:rPr>
        <w:t>України</w:t>
      </w:r>
      <w:proofErr w:type="spellEnd"/>
      <w:r w:rsidRPr="00A901AF">
        <w:rPr>
          <w:sz w:val="25"/>
          <w:szCs w:val="25"/>
        </w:rPr>
        <w:t xml:space="preserve"> "Про </w:t>
      </w:r>
      <w:proofErr w:type="spellStart"/>
      <w:r w:rsidRPr="00A901AF">
        <w:rPr>
          <w:sz w:val="25"/>
          <w:szCs w:val="25"/>
        </w:rPr>
        <w:t>поховання</w:t>
      </w:r>
      <w:proofErr w:type="spellEnd"/>
      <w:r w:rsidRPr="00A901AF">
        <w:rPr>
          <w:sz w:val="25"/>
          <w:szCs w:val="25"/>
        </w:rPr>
        <w:t xml:space="preserve"> та </w:t>
      </w:r>
      <w:proofErr w:type="spellStart"/>
      <w:r w:rsidRPr="00A901AF">
        <w:rPr>
          <w:sz w:val="25"/>
          <w:szCs w:val="25"/>
        </w:rPr>
        <w:t>похоронну</w:t>
      </w:r>
      <w:proofErr w:type="spellEnd"/>
      <w:r w:rsidRPr="00A901AF">
        <w:rPr>
          <w:sz w:val="25"/>
          <w:szCs w:val="25"/>
        </w:rPr>
        <w:t xml:space="preserve"> справу", </w:t>
      </w:r>
      <w:proofErr w:type="spellStart"/>
      <w:r w:rsidRPr="00A901AF">
        <w:rPr>
          <w:sz w:val="25"/>
          <w:szCs w:val="25"/>
        </w:rPr>
        <w:t>інші</w:t>
      </w:r>
      <w:proofErr w:type="spellEnd"/>
      <w:r w:rsidRPr="00A901AF">
        <w:rPr>
          <w:sz w:val="25"/>
          <w:szCs w:val="25"/>
        </w:rPr>
        <w:t xml:space="preserve"> нормативно-</w:t>
      </w:r>
      <w:proofErr w:type="spellStart"/>
      <w:r w:rsidRPr="00A901AF">
        <w:rPr>
          <w:sz w:val="25"/>
          <w:szCs w:val="25"/>
        </w:rPr>
        <w:t>правові</w:t>
      </w:r>
      <w:proofErr w:type="spellEnd"/>
      <w:r w:rsidRPr="00A901AF">
        <w:rPr>
          <w:sz w:val="25"/>
          <w:szCs w:val="25"/>
        </w:rPr>
        <w:t xml:space="preserve"> </w:t>
      </w:r>
      <w:proofErr w:type="spellStart"/>
      <w:r w:rsidRPr="00A901AF">
        <w:rPr>
          <w:sz w:val="25"/>
          <w:szCs w:val="25"/>
        </w:rPr>
        <w:t>акти</w:t>
      </w:r>
      <w:proofErr w:type="spellEnd"/>
      <w:r w:rsidRPr="00A901AF">
        <w:rPr>
          <w:sz w:val="25"/>
          <w:szCs w:val="25"/>
        </w:rPr>
        <w:t xml:space="preserve"> та режим </w:t>
      </w:r>
      <w:proofErr w:type="spellStart"/>
      <w:r w:rsidRPr="00A901AF">
        <w:rPr>
          <w:sz w:val="25"/>
          <w:szCs w:val="25"/>
        </w:rPr>
        <w:t>роботи</w:t>
      </w:r>
      <w:proofErr w:type="spellEnd"/>
      <w:r w:rsidRPr="00A901AF">
        <w:rPr>
          <w:sz w:val="25"/>
          <w:szCs w:val="25"/>
        </w:rPr>
        <w:t xml:space="preserve"> </w:t>
      </w:r>
      <w:proofErr w:type="spellStart"/>
      <w:r w:rsidRPr="00A901AF">
        <w:rPr>
          <w:sz w:val="25"/>
          <w:szCs w:val="25"/>
        </w:rPr>
        <w:t>кладовища</w:t>
      </w:r>
      <w:proofErr w:type="spellEnd"/>
      <w:r w:rsidRPr="00A901AF">
        <w:rPr>
          <w:sz w:val="25"/>
          <w:szCs w:val="25"/>
        </w:rPr>
        <w:t xml:space="preserve">. </w:t>
      </w:r>
      <w:proofErr w:type="spellStart"/>
      <w:r w:rsidRPr="00A901AF">
        <w:rPr>
          <w:sz w:val="25"/>
          <w:szCs w:val="25"/>
        </w:rPr>
        <w:t>Установлюється</w:t>
      </w:r>
      <w:proofErr w:type="spellEnd"/>
      <w:r w:rsidRPr="00A901AF">
        <w:rPr>
          <w:sz w:val="25"/>
          <w:szCs w:val="25"/>
        </w:rPr>
        <w:t xml:space="preserve"> щит </w:t>
      </w:r>
      <w:proofErr w:type="spellStart"/>
      <w:r w:rsidRPr="00A901AF">
        <w:rPr>
          <w:sz w:val="25"/>
          <w:szCs w:val="25"/>
        </w:rPr>
        <w:t>із</w:t>
      </w:r>
      <w:proofErr w:type="spellEnd"/>
      <w:r w:rsidRPr="00A901AF">
        <w:rPr>
          <w:sz w:val="25"/>
          <w:szCs w:val="25"/>
        </w:rPr>
        <w:t xml:space="preserve"> </w:t>
      </w:r>
      <w:proofErr w:type="spellStart"/>
      <w:r w:rsidRPr="00A901AF">
        <w:rPr>
          <w:sz w:val="25"/>
          <w:szCs w:val="25"/>
        </w:rPr>
        <w:t>зображенням</w:t>
      </w:r>
      <w:proofErr w:type="spellEnd"/>
      <w:r w:rsidRPr="00A901AF">
        <w:rPr>
          <w:sz w:val="25"/>
          <w:szCs w:val="25"/>
        </w:rPr>
        <w:t xml:space="preserve"> схематичного плану </w:t>
      </w:r>
      <w:proofErr w:type="spellStart"/>
      <w:r w:rsidRPr="00A901AF">
        <w:rPr>
          <w:sz w:val="25"/>
          <w:szCs w:val="25"/>
        </w:rPr>
        <w:t>кладовища</w:t>
      </w:r>
      <w:proofErr w:type="spellEnd"/>
      <w:r w:rsidRPr="00A901AF">
        <w:rPr>
          <w:sz w:val="25"/>
          <w:szCs w:val="25"/>
        </w:rPr>
        <w:t xml:space="preserve">, </w:t>
      </w:r>
      <w:proofErr w:type="spellStart"/>
      <w:r w:rsidRPr="00A901AF">
        <w:rPr>
          <w:sz w:val="25"/>
          <w:szCs w:val="25"/>
        </w:rPr>
        <w:t>зазначенням</w:t>
      </w:r>
      <w:proofErr w:type="spellEnd"/>
      <w:r w:rsidRPr="00A901AF">
        <w:rPr>
          <w:sz w:val="25"/>
          <w:szCs w:val="25"/>
        </w:rPr>
        <w:t xml:space="preserve"> </w:t>
      </w:r>
      <w:proofErr w:type="spellStart"/>
      <w:r w:rsidRPr="00A901AF">
        <w:rPr>
          <w:sz w:val="25"/>
          <w:szCs w:val="25"/>
        </w:rPr>
        <w:t>секторів</w:t>
      </w:r>
      <w:proofErr w:type="spellEnd"/>
      <w:r w:rsidRPr="00A901AF">
        <w:rPr>
          <w:sz w:val="25"/>
          <w:szCs w:val="25"/>
        </w:rPr>
        <w:t xml:space="preserve"> з номерами,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почесного</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напрямку</w:t>
      </w:r>
      <w:proofErr w:type="spellEnd"/>
      <w:r w:rsidRPr="00A901AF">
        <w:rPr>
          <w:sz w:val="25"/>
          <w:szCs w:val="25"/>
        </w:rPr>
        <w:t xml:space="preserve"> </w:t>
      </w:r>
      <w:proofErr w:type="spellStart"/>
      <w:r w:rsidRPr="00A901AF">
        <w:rPr>
          <w:sz w:val="25"/>
          <w:szCs w:val="25"/>
        </w:rPr>
        <w:t>головної</w:t>
      </w:r>
      <w:proofErr w:type="spellEnd"/>
      <w:r w:rsidRPr="00A901AF">
        <w:rPr>
          <w:sz w:val="25"/>
          <w:szCs w:val="25"/>
        </w:rPr>
        <w:t xml:space="preserve"> </w:t>
      </w:r>
      <w:proofErr w:type="spellStart"/>
      <w:r w:rsidRPr="00A901AF">
        <w:rPr>
          <w:sz w:val="25"/>
          <w:szCs w:val="25"/>
        </w:rPr>
        <w:t>алеї</w:t>
      </w:r>
      <w:proofErr w:type="spellEnd"/>
      <w:r w:rsidRPr="00A901AF">
        <w:rPr>
          <w:sz w:val="25"/>
          <w:szCs w:val="25"/>
        </w:rPr>
        <w:t xml:space="preserve"> та </w:t>
      </w:r>
      <w:proofErr w:type="spellStart"/>
      <w:r w:rsidRPr="00A901AF">
        <w:rPr>
          <w:sz w:val="25"/>
          <w:szCs w:val="25"/>
        </w:rPr>
        <w:t>основних</w:t>
      </w:r>
      <w:proofErr w:type="spellEnd"/>
      <w:r w:rsidRPr="00A901AF">
        <w:rPr>
          <w:sz w:val="25"/>
          <w:szCs w:val="25"/>
        </w:rPr>
        <w:t xml:space="preserve"> </w:t>
      </w:r>
      <w:proofErr w:type="spellStart"/>
      <w:r w:rsidRPr="00A901AF">
        <w:rPr>
          <w:sz w:val="25"/>
          <w:szCs w:val="25"/>
        </w:rPr>
        <w:t>доріг</w:t>
      </w:r>
      <w:proofErr w:type="spellEnd"/>
      <w:r w:rsidRPr="00A901AF">
        <w:rPr>
          <w:sz w:val="25"/>
          <w:szCs w:val="25"/>
        </w:rPr>
        <w:t xml:space="preserve">, </w:t>
      </w:r>
      <w:proofErr w:type="spellStart"/>
      <w:r w:rsidRPr="00A901AF">
        <w:rPr>
          <w:sz w:val="25"/>
          <w:szCs w:val="25"/>
        </w:rPr>
        <w:t>розташування</w:t>
      </w:r>
      <w:proofErr w:type="spellEnd"/>
      <w:r w:rsidRPr="00A901AF">
        <w:rPr>
          <w:sz w:val="25"/>
          <w:szCs w:val="25"/>
        </w:rPr>
        <w:t xml:space="preserve"> </w:t>
      </w:r>
      <w:proofErr w:type="spellStart"/>
      <w:r w:rsidRPr="00A901AF">
        <w:rPr>
          <w:sz w:val="25"/>
          <w:szCs w:val="25"/>
        </w:rPr>
        <w:t>будівельних</w:t>
      </w:r>
      <w:proofErr w:type="spellEnd"/>
      <w:r w:rsidRPr="00A901AF">
        <w:rPr>
          <w:sz w:val="25"/>
          <w:szCs w:val="25"/>
        </w:rPr>
        <w:t xml:space="preserve"> </w:t>
      </w:r>
      <w:proofErr w:type="spellStart"/>
      <w:r w:rsidRPr="00A901AF">
        <w:rPr>
          <w:sz w:val="25"/>
          <w:szCs w:val="25"/>
        </w:rPr>
        <w:t>споруд</w:t>
      </w:r>
      <w:proofErr w:type="spellEnd"/>
      <w:r w:rsidRPr="00A901AF">
        <w:rPr>
          <w:sz w:val="25"/>
          <w:szCs w:val="25"/>
        </w:rPr>
        <w:t xml:space="preserve">, </w:t>
      </w:r>
      <w:proofErr w:type="spellStart"/>
      <w:r w:rsidRPr="00A901AF">
        <w:rPr>
          <w:sz w:val="25"/>
          <w:szCs w:val="25"/>
        </w:rPr>
        <w:t>допоміжних</w:t>
      </w:r>
      <w:proofErr w:type="spellEnd"/>
      <w:r w:rsidRPr="00A901AF">
        <w:rPr>
          <w:sz w:val="25"/>
          <w:szCs w:val="25"/>
        </w:rPr>
        <w:t xml:space="preserve"> </w:t>
      </w:r>
      <w:proofErr w:type="spellStart"/>
      <w:r w:rsidRPr="00A901AF">
        <w:rPr>
          <w:sz w:val="25"/>
          <w:szCs w:val="25"/>
        </w:rPr>
        <w:t>будівель</w:t>
      </w:r>
      <w:proofErr w:type="spellEnd"/>
      <w:r w:rsidRPr="00A901AF">
        <w:rPr>
          <w:sz w:val="25"/>
          <w:szCs w:val="25"/>
        </w:rPr>
        <w:t xml:space="preserve">, </w:t>
      </w:r>
      <w:proofErr w:type="spellStart"/>
      <w:r w:rsidRPr="00A901AF">
        <w:rPr>
          <w:sz w:val="25"/>
          <w:szCs w:val="25"/>
        </w:rPr>
        <w:t>громадського</w:t>
      </w:r>
      <w:proofErr w:type="spellEnd"/>
      <w:r w:rsidRPr="00A901AF">
        <w:rPr>
          <w:sz w:val="25"/>
          <w:szCs w:val="25"/>
        </w:rPr>
        <w:t xml:space="preserve"> туалету </w:t>
      </w:r>
      <w:proofErr w:type="spellStart"/>
      <w:r w:rsidRPr="00A901AF">
        <w:rPr>
          <w:sz w:val="25"/>
          <w:szCs w:val="25"/>
        </w:rPr>
        <w:t>тощо</w:t>
      </w:r>
      <w:proofErr w:type="spellEnd"/>
      <w:r w:rsidRPr="00A901AF">
        <w:rPr>
          <w:sz w:val="25"/>
          <w:szCs w:val="25"/>
        </w:rPr>
        <w:t>.</w:t>
      </w:r>
    </w:p>
    <w:p w14:paraId="02E440DF" w14:textId="77777777" w:rsidR="008E6D72" w:rsidRPr="00A901AF" w:rsidRDefault="008E6D72" w:rsidP="008E6D72">
      <w:pPr>
        <w:pStyle w:val="Just"/>
        <w:spacing w:before="0" w:after="0" w:line="276" w:lineRule="auto"/>
        <w:ind w:right="140" w:hanging="284"/>
        <w:rPr>
          <w:sz w:val="25"/>
          <w:szCs w:val="25"/>
        </w:rPr>
      </w:pPr>
      <w:r w:rsidRPr="00A901AF">
        <w:rPr>
          <w:sz w:val="25"/>
          <w:szCs w:val="25"/>
          <w:lang w:val="uk-UA"/>
        </w:rPr>
        <w:t xml:space="preserve">    </w:t>
      </w:r>
      <w:r w:rsidRPr="00A901AF">
        <w:rPr>
          <w:sz w:val="25"/>
          <w:szCs w:val="25"/>
        </w:rPr>
        <w:t xml:space="preserve"> </w:t>
      </w:r>
      <w:r w:rsidRPr="00A901AF">
        <w:rPr>
          <w:b/>
          <w:sz w:val="25"/>
          <w:szCs w:val="25"/>
        </w:rPr>
        <w:t>2.3.</w:t>
      </w:r>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померлих</w:t>
      </w:r>
      <w:proofErr w:type="spellEnd"/>
      <w:r w:rsidRPr="00A901AF">
        <w:rPr>
          <w:sz w:val="25"/>
          <w:szCs w:val="25"/>
        </w:rPr>
        <w:t xml:space="preserve"> </w:t>
      </w:r>
      <w:proofErr w:type="spellStart"/>
      <w:r w:rsidRPr="00A901AF">
        <w:rPr>
          <w:sz w:val="25"/>
          <w:szCs w:val="25"/>
        </w:rPr>
        <w:t>чи</w:t>
      </w:r>
      <w:proofErr w:type="spellEnd"/>
      <w:r w:rsidRPr="00A901AF">
        <w:rPr>
          <w:sz w:val="25"/>
          <w:szCs w:val="25"/>
        </w:rPr>
        <w:t xml:space="preserve"> </w:t>
      </w:r>
      <w:proofErr w:type="spellStart"/>
      <w:r w:rsidRPr="00A901AF">
        <w:rPr>
          <w:sz w:val="25"/>
          <w:szCs w:val="25"/>
        </w:rPr>
        <w:t>їх</w:t>
      </w:r>
      <w:proofErr w:type="spellEnd"/>
      <w:r w:rsidRPr="00A901AF">
        <w:rPr>
          <w:sz w:val="25"/>
          <w:szCs w:val="25"/>
        </w:rPr>
        <w:t xml:space="preserve"> праху </w:t>
      </w:r>
      <w:proofErr w:type="spellStart"/>
      <w:r w:rsidRPr="00A901AF">
        <w:rPr>
          <w:sz w:val="25"/>
          <w:szCs w:val="25"/>
        </w:rPr>
        <w:t>після</w:t>
      </w:r>
      <w:proofErr w:type="spellEnd"/>
      <w:r w:rsidRPr="00A901AF">
        <w:rPr>
          <w:sz w:val="25"/>
          <w:szCs w:val="25"/>
        </w:rPr>
        <w:t xml:space="preserve"> </w:t>
      </w:r>
      <w:proofErr w:type="spellStart"/>
      <w:r w:rsidRPr="00A901AF">
        <w:rPr>
          <w:sz w:val="25"/>
          <w:szCs w:val="25"/>
        </w:rPr>
        <w:t>кремації</w:t>
      </w:r>
      <w:proofErr w:type="spellEnd"/>
      <w:r w:rsidRPr="00A901AF">
        <w:rPr>
          <w:sz w:val="25"/>
          <w:szCs w:val="25"/>
        </w:rPr>
        <w:t xml:space="preserve"> </w:t>
      </w:r>
      <w:proofErr w:type="spellStart"/>
      <w:r w:rsidRPr="00A901AF">
        <w:rPr>
          <w:sz w:val="25"/>
          <w:szCs w:val="25"/>
        </w:rPr>
        <w:t>здійснюється</w:t>
      </w:r>
      <w:proofErr w:type="spellEnd"/>
      <w:r w:rsidRPr="00A901AF">
        <w:rPr>
          <w:sz w:val="25"/>
          <w:szCs w:val="25"/>
        </w:rPr>
        <w:t xml:space="preserve"> </w:t>
      </w:r>
      <w:proofErr w:type="spellStart"/>
      <w:r w:rsidRPr="00A901AF">
        <w:rPr>
          <w:sz w:val="25"/>
          <w:szCs w:val="25"/>
        </w:rPr>
        <w:t>лише</w:t>
      </w:r>
      <w:proofErr w:type="spellEnd"/>
      <w:r w:rsidRPr="00A901AF">
        <w:rPr>
          <w:sz w:val="25"/>
          <w:szCs w:val="25"/>
        </w:rPr>
        <w:t xml:space="preserve"> на </w:t>
      </w:r>
      <w:proofErr w:type="spellStart"/>
      <w:r w:rsidRPr="00A901AF">
        <w:rPr>
          <w:sz w:val="25"/>
          <w:szCs w:val="25"/>
        </w:rPr>
        <w:t>підставі</w:t>
      </w:r>
      <w:proofErr w:type="spellEnd"/>
      <w:r w:rsidRPr="00A901AF">
        <w:rPr>
          <w:sz w:val="25"/>
          <w:szCs w:val="25"/>
        </w:rPr>
        <w:t xml:space="preserve"> </w:t>
      </w:r>
      <w:proofErr w:type="spellStart"/>
      <w:r w:rsidRPr="00A901AF">
        <w:rPr>
          <w:sz w:val="25"/>
          <w:szCs w:val="25"/>
        </w:rPr>
        <w:t>свідоцтва</w:t>
      </w:r>
      <w:proofErr w:type="spellEnd"/>
      <w:r w:rsidRPr="00A901AF">
        <w:rPr>
          <w:sz w:val="25"/>
          <w:szCs w:val="25"/>
        </w:rPr>
        <w:t xml:space="preserve"> про смерть та </w:t>
      </w:r>
      <w:proofErr w:type="spellStart"/>
      <w:r w:rsidRPr="00A901AF">
        <w:rPr>
          <w:sz w:val="25"/>
          <w:szCs w:val="25"/>
        </w:rPr>
        <w:t>оформленого</w:t>
      </w:r>
      <w:proofErr w:type="spellEnd"/>
      <w:r w:rsidRPr="00A901AF">
        <w:rPr>
          <w:sz w:val="25"/>
          <w:szCs w:val="25"/>
        </w:rPr>
        <w:t xml:space="preserve"> в </w:t>
      </w:r>
      <w:proofErr w:type="spellStart"/>
      <w:r w:rsidRPr="00A901AF">
        <w:rPr>
          <w:sz w:val="25"/>
          <w:szCs w:val="25"/>
        </w:rPr>
        <w:t>установленому</w:t>
      </w:r>
      <w:proofErr w:type="spellEnd"/>
      <w:r w:rsidRPr="00A901AF">
        <w:rPr>
          <w:sz w:val="25"/>
          <w:szCs w:val="25"/>
        </w:rPr>
        <w:t xml:space="preserve"> порядку договору-</w:t>
      </w:r>
      <w:proofErr w:type="spellStart"/>
      <w:r w:rsidRPr="00A901AF">
        <w:rPr>
          <w:sz w:val="25"/>
          <w:szCs w:val="25"/>
        </w:rPr>
        <w:t>замовлення</w:t>
      </w:r>
      <w:proofErr w:type="spellEnd"/>
      <w:r w:rsidRPr="00A901AF">
        <w:rPr>
          <w:sz w:val="25"/>
          <w:szCs w:val="25"/>
        </w:rPr>
        <w:t xml:space="preserve"> на </w:t>
      </w:r>
      <w:proofErr w:type="spellStart"/>
      <w:r w:rsidRPr="00A901AF">
        <w:rPr>
          <w:sz w:val="25"/>
          <w:szCs w:val="25"/>
        </w:rPr>
        <w:t>організацію</w:t>
      </w:r>
      <w:proofErr w:type="spellEnd"/>
      <w:r w:rsidRPr="00A901AF">
        <w:rPr>
          <w:sz w:val="25"/>
          <w:szCs w:val="25"/>
        </w:rPr>
        <w:t xml:space="preserve"> та </w:t>
      </w:r>
      <w:proofErr w:type="spellStart"/>
      <w:r w:rsidRPr="00A901AF">
        <w:rPr>
          <w:sz w:val="25"/>
          <w:szCs w:val="25"/>
        </w:rPr>
        <w:t>проведення</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далі</w:t>
      </w:r>
      <w:proofErr w:type="spellEnd"/>
      <w:r w:rsidRPr="00A901AF">
        <w:rPr>
          <w:sz w:val="25"/>
          <w:szCs w:val="25"/>
        </w:rPr>
        <w:t xml:space="preserve"> – </w:t>
      </w:r>
      <w:proofErr w:type="spellStart"/>
      <w:r w:rsidRPr="00A901AF">
        <w:rPr>
          <w:sz w:val="25"/>
          <w:szCs w:val="25"/>
        </w:rPr>
        <w:t>договір</w:t>
      </w:r>
      <w:proofErr w:type="spellEnd"/>
      <w:r w:rsidRPr="00A901AF">
        <w:rPr>
          <w:sz w:val="25"/>
          <w:szCs w:val="25"/>
          <w:lang w:val="uk-UA"/>
        </w:rPr>
        <w:t>-</w:t>
      </w:r>
      <w:proofErr w:type="spellStart"/>
      <w:r w:rsidRPr="00A901AF">
        <w:rPr>
          <w:sz w:val="25"/>
          <w:szCs w:val="25"/>
        </w:rPr>
        <w:t>замовлення</w:t>
      </w:r>
      <w:proofErr w:type="spellEnd"/>
      <w:r w:rsidRPr="00A901AF">
        <w:rPr>
          <w:sz w:val="25"/>
          <w:szCs w:val="25"/>
        </w:rPr>
        <w:t>).</w:t>
      </w:r>
    </w:p>
    <w:p w14:paraId="09996888"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w:t>
      </w:r>
      <w:r w:rsidRPr="00A901AF">
        <w:rPr>
          <w:b/>
          <w:sz w:val="25"/>
          <w:szCs w:val="25"/>
        </w:rPr>
        <w:t xml:space="preserve"> 2.4.</w:t>
      </w:r>
      <w:r w:rsidRPr="00A901AF">
        <w:rPr>
          <w:sz w:val="25"/>
          <w:szCs w:val="25"/>
        </w:rPr>
        <w:t xml:space="preserve"> За </w:t>
      </w:r>
      <w:proofErr w:type="spellStart"/>
      <w:r w:rsidRPr="00A901AF">
        <w:rPr>
          <w:sz w:val="25"/>
          <w:szCs w:val="25"/>
        </w:rPr>
        <w:t>зверненням</w:t>
      </w:r>
      <w:proofErr w:type="spellEnd"/>
      <w:r w:rsidRPr="00A901AF">
        <w:rPr>
          <w:sz w:val="25"/>
          <w:szCs w:val="25"/>
        </w:rPr>
        <w:t xml:space="preserve"> </w:t>
      </w:r>
      <w:proofErr w:type="spellStart"/>
      <w:r w:rsidRPr="00A901AF">
        <w:rPr>
          <w:sz w:val="25"/>
          <w:szCs w:val="25"/>
        </w:rPr>
        <w:t>Виконавця</w:t>
      </w:r>
      <w:proofErr w:type="spellEnd"/>
      <w:r w:rsidRPr="00A901AF">
        <w:rPr>
          <w:sz w:val="25"/>
          <w:szCs w:val="25"/>
        </w:rPr>
        <w:t xml:space="preserve"> </w:t>
      </w:r>
      <w:proofErr w:type="spellStart"/>
      <w:r w:rsidRPr="00A901AF">
        <w:rPr>
          <w:sz w:val="25"/>
          <w:szCs w:val="25"/>
        </w:rPr>
        <w:t>волевиявлення</w:t>
      </w:r>
      <w:proofErr w:type="spellEnd"/>
      <w:r w:rsidRPr="00A901AF">
        <w:rPr>
          <w:sz w:val="25"/>
          <w:szCs w:val="25"/>
        </w:rPr>
        <w:t xml:space="preserve"> </w:t>
      </w:r>
      <w:proofErr w:type="spellStart"/>
      <w:r w:rsidRPr="00A901AF">
        <w:rPr>
          <w:sz w:val="25"/>
          <w:szCs w:val="25"/>
        </w:rPr>
        <w:t>чи</w:t>
      </w:r>
      <w:proofErr w:type="spellEnd"/>
      <w:r w:rsidRPr="00A901AF">
        <w:rPr>
          <w:sz w:val="25"/>
          <w:szCs w:val="25"/>
        </w:rPr>
        <w:t xml:space="preserve"> особи, яка взяла на себе </w:t>
      </w:r>
      <w:proofErr w:type="spellStart"/>
      <w:r w:rsidRPr="00A901AF">
        <w:rPr>
          <w:sz w:val="25"/>
          <w:szCs w:val="25"/>
        </w:rPr>
        <w:t>зобов'язання</w:t>
      </w:r>
      <w:proofErr w:type="spellEnd"/>
      <w:r w:rsidRPr="00A901AF">
        <w:rPr>
          <w:sz w:val="25"/>
          <w:szCs w:val="25"/>
        </w:rPr>
        <w:t xml:space="preserve"> </w:t>
      </w:r>
      <w:proofErr w:type="spellStart"/>
      <w:r w:rsidRPr="00A901AF">
        <w:rPr>
          <w:sz w:val="25"/>
          <w:szCs w:val="25"/>
        </w:rPr>
        <w:t>поховати</w:t>
      </w:r>
      <w:proofErr w:type="spellEnd"/>
      <w:r w:rsidRPr="00A901AF">
        <w:rPr>
          <w:sz w:val="25"/>
          <w:szCs w:val="25"/>
        </w:rPr>
        <w:t xml:space="preserve"> </w:t>
      </w:r>
      <w:proofErr w:type="spellStart"/>
      <w:r w:rsidRPr="00A901AF">
        <w:rPr>
          <w:sz w:val="25"/>
          <w:szCs w:val="25"/>
        </w:rPr>
        <w:t>померлого</w:t>
      </w:r>
      <w:proofErr w:type="spellEnd"/>
      <w:r w:rsidRPr="00A901AF">
        <w:rPr>
          <w:sz w:val="25"/>
          <w:szCs w:val="25"/>
        </w:rPr>
        <w:t xml:space="preserve">, на </w:t>
      </w:r>
      <w:proofErr w:type="spellStart"/>
      <w:r w:rsidRPr="00A901AF">
        <w:rPr>
          <w:sz w:val="25"/>
          <w:szCs w:val="25"/>
        </w:rPr>
        <w:t>території</w:t>
      </w:r>
      <w:proofErr w:type="spellEnd"/>
      <w:r w:rsidRPr="00A901AF">
        <w:rPr>
          <w:sz w:val="25"/>
          <w:szCs w:val="25"/>
        </w:rPr>
        <w:t xml:space="preserve"> </w:t>
      </w:r>
      <w:proofErr w:type="spellStart"/>
      <w:r w:rsidRPr="00A901AF">
        <w:rPr>
          <w:sz w:val="25"/>
          <w:szCs w:val="25"/>
        </w:rPr>
        <w:t>кладовища</w:t>
      </w:r>
      <w:proofErr w:type="spellEnd"/>
      <w:r w:rsidRPr="00A901AF">
        <w:rPr>
          <w:sz w:val="25"/>
          <w:szCs w:val="25"/>
        </w:rPr>
        <w:t xml:space="preserve"> </w:t>
      </w:r>
      <w:proofErr w:type="spellStart"/>
      <w:r w:rsidRPr="00A901AF">
        <w:rPr>
          <w:sz w:val="25"/>
          <w:szCs w:val="25"/>
        </w:rPr>
        <w:t>безоплатно</w:t>
      </w:r>
      <w:proofErr w:type="spellEnd"/>
      <w:r w:rsidRPr="00A901AF">
        <w:rPr>
          <w:sz w:val="25"/>
          <w:szCs w:val="25"/>
        </w:rPr>
        <w:t xml:space="preserve"> </w:t>
      </w:r>
      <w:proofErr w:type="spellStart"/>
      <w:r w:rsidRPr="00A901AF">
        <w:rPr>
          <w:sz w:val="25"/>
          <w:szCs w:val="25"/>
        </w:rPr>
        <w:t>виділяється</w:t>
      </w:r>
      <w:proofErr w:type="spellEnd"/>
      <w:r w:rsidRPr="00A901AF">
        <w:rPr>
          <w:sz w:val="25"/>
          <w:szCs w:val="25"/>
        </w:rPr>
        <w:t xml:space="preserve"> </w:t>
      </w:r>
      <w:proofErr w:type="spellStart"/>
      <w:r w:rsidRPr="00A901AF">
        <w:rPr>
          <w:sz w:val="25"/>
          <w:szCs w:val="25"/>
        </w:rPr>
        <w:t>місце</w:t>
      </w:r>
      <w:proofErr w:type="spellEnd"/>
      <w:r w:rsidRPr="00A901AF">
        <w:rPr>
          <w:sz w:val="25"/>
          <w:szCs w:val="25"/>
        </w:rPr>
        <w:t xml:space="preserve"> для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померлого</w:t>
      </w:r>
      <w:proofErr w:type="spellEnd"/>
      <w:r w:rsidRPr="00A901AF">
        <w:rPr>
          <w:sz w:val="25"/>
          <w:szCs w:val="25"/>
        </w:rPr>
        <w:t xml:space="preserve">. </w:t>
      </w:r>
    </w:p>
    <w:p w14:paraId="5D4BE1C1"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На бажання Виконавця волевиявлення чи особи ,яка взяла на себе зобов'язання поховати померлого, для поховання двох чи більше померлих безоплатно виділяється місце для родинного поховання.</w:t>
      </w:r>
    </w:p>
    <w:p w14:paraId="43208A5C"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w:t>
      </w:r>
      <w:r w:rsidRPr="00A901AF">
        <w:rPr>
          <w:b/>
          <w:sz w:val="25"/>
          <w:szCs w:val="25"/>
          <w:lang w:val="uk-UA"/>
        </w:rPr>
        <w:t>2.5</w:t>
      </w:r>
      <w:r w:rsidRPr="00A901AF">
        <w:rPr>
          <w:sz w:val="25"/>
          <w:szCs w:val="25"/>
          <w:lang w:val="uk-UA"/>
        </w:rPr>
        <w:t>. Кожне поховання померлого здійснюється в окремій могилі.</w:t>
      </w:r>
    </w:p>
    <w:p w14:paraId="5268D37F" w14:textId="77777777" w:rsidR="008E6D72" w:rsidRPr="00A901AF" w:rsidRDefault="008E6D72" w:rsidP="008E6D72">
      <w:pPr>
        <w:pStyle w:val="Just"/>
        <w:spacing w:before="0" w:after="0" w:line="276" w:lineRule="auto"/>
        <w:ind w:right="140" w:hanging="284"/>
        <w:rPr>
          <w:sz w:val="25"/>
          <w:szCs w:val="25"/>
          <w:lang w:val="uk-UA"/>
        </w:rPr>
      </w:pPr>
      <w:r w:rsidRPr="00A901AF">
        <w:rPr>
          <w:b/>
          <w:sz w:val="25"/>
          <w:szCs w:val="25"/>
          <w:lang w:val="uk-UA"/>
        </w:rPr>
        <w:t xml:space="preserve">     2.6.</w:t>
      </w:r>
      <w:r w:rsidRPr="00A901AF">
        <w:rPr>
          <w:sz w:val="25"/>
          <w:szCs w:val="25"/>
          <w:lang w:val="uk-UA"/>
        </w:rPr>
        <w:t xml:space="preserve"> Довжина могили для дорослого повинна бути не менше двох метрів,ширина-1 м, глибина-не менше 1,5 м від поверхні землі до кришки труни, з урахуванням місцевих </w:t>
      </w:r>
      <w:proofErr w:type="spellStart"/>
      <w:r w:rsidRPr="00A901AF">
        <w:rPr>
          <w:sz w:val="25"/>
          <w:szCs w:val="25"/>
          <w:lang w:val="uk-UA"/>
        </w:rPr>
        <w:t>грунтово</w:t>
      </w:r>
      <w:proofErr w:type="spellEnd"/>
      <w:r w:rsidRPr="00A901AF">
        <w:rPr>
          <w:sz w:val="25"/>
          <w:szCs w:val="25"/>
          <w:lang w:val="uk-UA"/>
        </w:rPr>
        <w:t>-кліматичних умов. У разі поховання померлих дітей розміри могили можуть бути відповідно зменшені.</w:t>
      </w:r>
    </w:p>
    <w:p w14:paraId="1A869471"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lastRenderedPageBreak/>
        <w:t xml:space="preserve">            Відстань від </w:t>
      </w:r>
      <w:proofErr w:type="spellStart"/>
      <w:r w:rsidRPr="00A901AF">
        <w:rPr>
          <w:sz w:val="25"/>
          <w:szCs w:val="25"/>
          <w:lang w:val="uk-UA"/>
        </w:rPr>
        <w:t>дна</w:t>
      </w:r>
      <w:proofErr w:type="spellEnd"/>
      <w:r w:rsidRPr="00A901AF">
        <w:rPr>
          <w:sz w:val="25"/>
          <w:szCs w:val="25"/>
          <w:lang w:val="uk-UA"/>
        </w:rPr>
        <w:t xml:space="preserve"> могили до рівня стояння </w:t>
      </w:r>
      <w:proofErr w:type="spellStart"/>
      <w:r w:rsidRPr="00A901AF">
        <w:rPr>
          <w:sz w:val="25"/>
          <w:szCs w:val="25"/>
          <w:lang w:val="uk-UA"/>
        </w:rPr>
        <w:t>грунтових</w:t>
      </w:r>
      <w:proofErr w:type="spellEnd"/>
      <w:r w:rsidRPr="00A901AF">
        <w:rPr>
          <w:sz w:val="25"/>
          <w:szCs w:val="25"/>
          <w:lang w:val="uk-UA"/>
        </w:rPr>
        <w:t xml:space="preserve"> вод повинна бути не менше 0,5 м, висота намогильного горбка-0,5 м.</w:t>
      </w:r>
    </w:p>
    <w:p w14:paraId="37F97CB5" w14:textId="77777777" w:rsidR="008E6D72" w:rsidRPr="00A901AF" w:rsidRDefault="008E6D72" w:rsidP="008E6D72">
      <w:pPr>
        <w:pStyle w:val="Just"/>
        <w:spacing w:before="0" w:after="0" w:line="276" w:lineRule="auto"/>
        <w:ind w:right="140" w:hanging="284"/>
        <w:rPr>
          <w:b/>
          <w:sz w:val="25"/>
          <w:szCs w:val="25"/>
          <w:lang w:val="uk-UA"/>
        </w:rPr>
      </w:pPr>
      <w:r w:rsidRPr="00A901AF">
        <w:rPr>
          <w:sz w:val="25"/>
          <w:szCs w:val="25"/>
          <w:lang w:val="uk-UA"/>
        </w:rPr>
        <w:t xml:space="preserve">           У разі поховання тіла померлого в сидячому положенні товщина </w:t>
      </w:r>
      <w:proofErr w:type="spellStart"/>
      <w:r w:rsidRPr="00A901AF">
        <w:rPr>
          <w:sz w:val="25"/>
          <w:szCs w:val="25"/>
          <w:lang w:val="uk-UA"/>
        </w:rPr>
        <w:t>грунту</w:t>
      </w:r>
      <w:proofErr w:type="spellEnd"/>
      <w:r w:rsidRPr="00A901AF">
        <w:rPr>
          <w:sz w:val="25"/>
          <w:szCs w:val="25"/>
          <w:lang w:val="uk-UA"/>
        </w:rPr>
        <w:t xml:space="preserve"> над тілом померлого від поверхні землі має бути не меншою за 1 метр. </w:t>
      </w:r>
      <w:r w:rsidRPr="00A901AF">
        <w:rPr>
          <w:b/>
          <w:sz w:val="25"/>
          <w:szCs w:val="25"/>
          <w:lang w:val="uk-UA"/>
        </w:rPr>
        <w:t xml:space="preserve">     </w:t>
      </w:r>
    </w:p>
    <w:p w14:paraId="7931F46E" w14:textId="77777777" w:rsidR="008E6D72" w:rsidRPr="00A901AF" w:rsidRDefault="008E6D72" w:rsidP="008E6D72">
      <w:pPr>
        <w:pStyle w:val="Just"/>
        <w:spacing w:before="0" w:after="0" w:line="276" w:lineRule="auto"/>
        <w:ind w:right="140" w:hanging="284"/>
        <w:rPr>
          <w:b/>
          <w:sz w:val="25"/>
          <w:szCs w:val="25"/>
          <w:lang w:val="uk-UA"/>
        </w:rPr>
      </w:pPr>
    </w:p>
    <w:p w14:paraId="0C7B2782" w14:textId="77777777" w:rsidR="008E6D72" w:rsidRDefault="008E6D72" w:rsidP="008E6D72">
      <w:pPr>
        <w:pStyle w:val="Just"/>
        <w:spacing w:before="0" w:after="0" w:line="276" w:lineRule="auto"/>
        <w:ind w:right="140" w:hanging="284"/>
        <w:rPr>
          <w:sz w:val="25"/>
          <w:szCs w:val="25"/>
        </w:rPr>
      </w:pPr>
      <w:r w:rsidRPr="00A901AF">
        <w:rPr>
          <w:b/>
          <w:sz w:val="25"/>
          <w:szCs w:val="25"/>
          <w:lang w:val="uk-UA"/>
        </w:rPr>
        <w:t xml:space="preserve">      2.7.</w:t>
      </w:r>
      <w:r w:rsidRPr="00A901AF">
        <w:rPr>
          <w:sz w:val="25"/>
          <w:szCs w:val="25"/>
          <w:lang w:val="uk-UA"/>
        </w:rPr>
        <w:t xml:space="preserve"> </w:t>
      </w:r>
      <w:r w:rsidRPr="00A901AF">
        <w:rPr>
          <w:sz w:val="25"/>
          <w:szCs w:val="25"/>
        </w:rPr>
        <w:t xml:space="preserve"> </w:t>
      </w:r>
      <w:proofErr w:type="spellStart"/>
      <w:r w:rsidRPr="00A901AF">
        <w:rPr>
          <w:sz w:val="25"/>
          <w:szCs w:val="25"/>
        </w:rPr>
        <w:t>Під</w:t>
      </w:r>
      <w:proofErr w:type="spellEnd"/>
      <w:r w:rsidRPr="00A901AF">
        <w:rPr>
          <w:sz w:val="25"/>
          <w:szCs w:val="25"/>
        </w:rPr>
        <w:t xml:space="preserve"> </w:t>
      </w:r>
      <w:proofErr w:type="spellStart"/>
      <w:r w:rsidRPr="00A901AF">
        <w:rPr>
          <w:sz w:val="25"/>
          <w:szCs w:val="25"/>
        </w:rPr>
        <w:t>кожну</w:t>
      </w:r>
      <w:proofErr w:type="spellEnd"/>
      <w:r w:rsidRPr="00A901AF">
        <w:rPr>
          <w:sz w:val="25"/>
          <w:szCs w:val="25"/>
        </w:rPr>
        <w:t xml:space="preserve"> могилу </w:t>
      </w:r>
      <w:proofErr w:type="spellStart"/>
      <w:r w:rsidRPr="00A901AF">
        <w:rPr>
          <w:sz w:val="25"/>
          <w:szCs w:val="25"/>
        </w:rPr>
        <w:t>надається</w:t>
      </w:r>
      <w:proofErr w:type="spellEnd"/>
      <w:r w:rsidRPr="00A901AF">
        <w:rPr>
          <w:sz w:val="25"/>
          <w:szCs w:val="25"/>
        </w:rPr>
        <w:t xml:space="preserve"> </w:t>
      </w:r>
      <w:proofErr w:type="spellStart"/>
      <w:r w:rsidRPr="00A901AF">
        <w:rPr>
          <w:sz w:val="25"/>
          <w:szCs w:val="25"/>
        </w:rPr>
        <w:t>ділянка</w:t>
      </w:r>
      <w:proofErr w:type="spellEnd"/>
      <w:r w:rsidRPr="00A901AF">
        <w:rPr>
          <w:sz w:val="25"/>
          <w:szCs w:val="25"/>
        </w:rPr>
        <w:t xml:space="preserve"> таких </w:t>
      </w:r>
      <w:proofErr w:type="spellStart"/>
      <w:r w:rsidRPr="00A901AF">
        <w:rPr>
          <w:sz w:val="25"/>
          <w:szCs w:val="25"/>
        </w:rPr>
        <w:t>розмірів</w:t>
      </w:r>
      <w:proofErr w:type="spellEnd"/>
      <w:r w:rsidRPr="00A901AF">
        <w:rPr>
          <w:sz w:val="25"/>
          <w:szCs w:val="25"/>
        </w:rPr>
        <w:t xml:space="preserve">: </w:t>
      </w:r>
    </w:p>
    <w:p w14:paraId="6BA77054" w14:textId="77777777" w:rsidR="008E6D72" w:rsidRPr="00A901AF" w:rsidRDefault="008E6D72" w:rsidP="008E6D72">
      <w:pPr>
        <w:pStyle w:val="Just"/>
        <w:spacing w:before="0" w:after="0" w:line="276" w:lineRule="auto"/>
        <w:ind w:right="140" w:hanging="284"/>
        <w:rPr>
          <w:sz w:val="25"/>
          <w:szCs w:val="25"/>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34"/>
        <w:gridCol w:w="1461"/>
        <w:gridCol w:w="1486"/>
        <w:gridCol w:w="1449"/>
        <w:gridCol w:w="1431"/>
      </w:tblGrid>
      <w:tr w:rsidR="008E6D72" w:rsidRPr="00A901AF" w14:paraId="71E93959" w14:textId="77777777" w:rsidTr="004E027D">
        <w:tblPrEx>
          <w:tblCellMar>
            <w:top w:w="0" w:type="dxa"/>
            <w:bottom w:w="0" w:type="dxa"/>
          </w:tblCellMar>
        </w:tblPrEx>
        <w:trPr>
          <w:trHeight w:val="300"/>
        </w:trPr>
        <w:tc>
          <w:tcPr>
            <w:tcW w:w="1993" w:type="dxa"/>
            <w:vMerge w:val="restart"/>
          </w:tcPr>
          <w:p w14:paraId="118D3902"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Назва поховання</w:t>
            </w:r>
          </w:p>
        </w:tc>
        <w:tc>
          <w:tcPr>
            <w:tcW w:w="7137" w:type="dxa"/>
            <w:gridSpan w:val="5"/>
          </w:tcPr>
          <w:p w14:paraId="71D0CA2E" w14:textId="77777777" w:rsidR="008E6D72" w:rsidRPr="00A901AF" w:rsidRDefault="008E6D72" w:rsidP="004E027D">
            <w:pPr>
              <w:pStyle w:val="Just"/>
              <w:spacing w:before="0" w:after="0" w:line="276" w:lineRule="auto"/>
              <w:ind w:right="140" w:firstLine="0"/>
              <w:jc w:val="center"/>
              <w:rPr>
                <w:sz w:val="25"/>
                <w:szCs w:val="25"/>
                <w:lang w:val="uk-UA"/>
              </w:rPr>
            </w:pPr>
            <w:r w:rsidRPr="00A901AF">
              <w:rPr>
                <w:sz w:val="25"/>
                <w:szCs w:val="25"/>
                <w:lang w:val="uk-UA"/>
              </w:rPr>
              <w:t>Розмір</w:t>
            </w:r>
          </w:p>
        </w:tc>
      </w:tr>
      <w:tr w:rsidR="008E6D72" w:rsidRPr="00A901AF" w14:paraId="02B61E40" w14:textId="77777777" w:rsidTr="004E027D">
        <w:tblPrEx>
          <w:tblCellMar>
            <w:top w:w="0" w:type="dxa"/>
            <w:bottom w:w="0" w:type="dxa"/>
          </w:tblCellMar>
        </w:tblPrEx>
        <w:trPr>
          <w:trHeight w:val="300"/>
        </w:trPr>
        <w:tc>
          <w:tcPr>
            <w:tcW w:w="1993" w:type="dxa"/>
            <w:vMerge/>
          </w:tcPr>
          <w:p w14:paraId="1B4A083D" w14:textId="77777777" w:rsidR="008E6D72" w:rsidRPr="00A901AF" w:rsidRDefault="008E6D72" w:rsidP="004E027D">
            <w:pPr>
              <w:pStyle w:val="Just"/>
              <w:spacing w:before="0" w:after="0" w:line="276" w:lineRule="auto"/>
              <w:ind w:right="140" w:firstLine="0"/>
              <w:rPr>
                <w:sz w:val="25"/>
                <w:szCs w:val="25"/>
                <w:lang w:val="uk-UA"/>
              </w:rPr>
            </w:pPr>
          </w:p>
        </w:tc>
        <w:tc>
          <w:tcPr>
            <w:tcW w:w="4229" w:type="dxa"/>
            <w:gridSpan w:val="3"/>
          </w:tcPr>
          <w:p w14:paraId="022ADE36"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Земельної ділянки</w:t>
            </w:r>
          </w:p>
        </w:tc>
        <w:tc>
          <w:tcPr>
            <w:tcW w:w="2908" w:type="dxa"/>
            <w:gridSpan w:val="2"/>
          </w:tcPr>
          <w:p w14:paraId="419B6D1F"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Могили</w:t>
            </w:r>
          </w:p>
        </w:tc>
      </w:tr>
      <w:tr w:rsidR="008E6D72" w:rsidRPr="00A901AF" w14:paraId="131A4703" w14:textId="77777777" w:rsidTr="004E027D">
        <w:tblPrEx>
          <w:tblCellMar>
            <w:top w:w="0" w:type="dxa"/>
            <w:bottom w:w="0" w:type="dxa"/>
          </w:tblCellMar>
        </w:tblPrEx>
        <w:trPr>
          <w:trHeight w:val="300"/>
        </w:trPr>
        <w:tc>
          <w:tcPr>
            <w:tcW w:w="1993" w:type="dxa"/>
            <w:vMerge/>
          </w:tcPr>
          <w:p w14:paraId="1FB33B85" w14:textId="77777777" w:rsidR="008E6D72" w:rsidRPr="00A901AF" w:rsidRDefault="008E6D72" w:rsidP="004E027D">
            <w:pPr>
              <w:pStyle w:val="Just"/>
              <w:spacing w:before="0" w:after="0" w:line="276" w:lineRule="auto"/>
              <w:ind w:right="140" w:firstLine="0"/>
              <w:rPr>
                <w:sz w:val="25"/>
                <w:szCs w:val="25"/>
                <w:lang w:val="uk-UA"/>
              </w:rPr>
            </w:pPr>
          </w:p>
        </w:tc>
        <w:tc>
          <w:tcPr>
            <w:tcW w:w="1247" w:type="dxa"/>
          </w:tcPr>
          <w:p w14:paraId="39FF0E9F"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 xml:space="preserve">Площа </w:t>
            </w:r>
            <w:proofErr w:type="spellStart"/>
            <w:r w:rsidRPr="00A901AF">
              <w:rPr>
                <w:sz w:val="25"/>
                <w:szCs w:val="25"/>
                <w:lang w:val="uk-UA"/>
              </w:rPr>
              <w:t>кв.м</w:t>
            </w:r>
            <w:proofErr w:type="spellEnd"/>
          </w:p>
        </w:tc>
        <w:tc>
          <w:tcPr>
            <w:tcW w:w="1474" w:type="dxa"/>
          </w:tcPr>
          <w:p w14:paraId="08E0C82D"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Довжина м</w:t>
            </w:r>
          </w:p>
        </w:tc>
        <w:tc>
          <w:tcPr>
            <w:tcW w:w="1508" w:type="dxa"/>
          </w:tcPr>
          <w:p w14:paraId="326C14BB"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Ширина м</w:t>
            </w:r>
          </w:p>
        </w:tc>
        <w:tc>
          <w:tcPr>
            <w:tcW w:w="1460" w:type="dxa"/>
          </w:tcPr>
          <w:p w14:paraId="77640E1E"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Довжина м</w:t>
            </w:r>
          </w:p>
        </w:tc>
        <w:tc>
          <w:tcPr>
            <w:tcW w:w="1448" w:type="dxa"/>
          </w:tcPr>
          <w:p w14:paraId="547E79FA"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Ширина м</w:t>
            </w:r>
          </w:p>
        </w:tc>
      </w:tr>
      <w:tr w:rsidR="008E6D72" w:rsidRPr="00A901AF" w14:paraId="39D20B41" w14:textId="77777777" w:rsidTr="004E027D">
        <w:tblPrEx>
          <w:tblCellMar>
            <w:top w:w="0" w:type="dxa"/>
            <w:bottom w:w="0" w:type="dxa"/>
          </w:tblCellMar>
        </w:tblPrEx>
        <w:trPr>
          <w:trHeight w:val="300"/>
        </w:trPr>
        <w:tc>
          <w:tcPr>
            <w:tcW w:w="1993" w:type="dxa"/>
          </w:tcPr>
          <w:p w14:paraId="7222F3BC"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Родинне</w:t>
            </w:r>
          </w:p>
        </w:tc>
        <w:tc>
          <w:tcPr>
            <w:tcW w:w="1247" w:type="dxa"/>
          </w:tcPr>
          <w:p w14:paraId="41ED7599"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6,6</w:t>
            </w:r>
          </w:p>
        </w:tc>
        <w:tc>
          <w:tcPr>
            <w:tcW w:w="1474" w:type="dxa"/>
          </w:tcPr>
          <w:p w14:paraId="4DC543A0"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2,2</w:t>
            </w:r>
          </w:p>
        </w:tc>
        <w:tc>
          <w:tcPr>
            <w:tcW w:w="1508" w:type="dxa"/>
          </w:tcPr>
          <w:p w14:paraId="23C0312F"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3,0</w:t>
            </w:r>
          </w:p>
        </w:tc>
        <w:tc>
          <w:tcPr>
            <w:tcW w:w="1460" w:type="dxa"/>
          </w:tcPr>
          <w:p w14:paraId="1F2BACAC"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2,0</w:t>
            </w:r>
          </w:p>
        </w:tc>
        <w:tc>
          <w:tcPr>
            <w:tcW w:w="1448" w:type="dxa"/>
          </w:tcPr>
          <w:p w14:paraId="698BF8BB"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1,0</w:t>
            </w:r>
          </w:p>
        </w:tc>
      </w:tr>
      <w:tr w:rsidR="008E6D72" w:rsidRPr="00A901AF" w14:paraId="3890FA66" w14:textId="77777777" w:rsidTr="004E027D">
        <w:tblPrEx>
          <w:tblCellMar>
            <w:top w:w="0" w:type="dxa"/>
            <w:bottom w:w="0" w:type="dxa"/>
          </w:tblCellMar>
        </w:tblPrEx>
        <w:trPr>
          <w:trHeight w:val="300"/>
        </w:trPr>
        <w:tc>
          <w:tcPr>
            <w:tcW w:w="1993" w:type="dxa"/>
          </w:tcPr>
          <w:p w14:paraId="4A0696FA"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Подвійне</w:t>
            </w:r>
          </w:p>
        </w:tc>
        <w:tc>
          <w:tcPr>
            <w:tcW w:w="1247" w:type="dxa"/>
          </w:tcPr>
          <w:p w14:paraId="79DAD0E7"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4,8</w:t>
            </w:r>
          </w:p>
        </w:tc>
        <w:tc>
          <w:tcPr>
            <w:tcW w:w="1474" w:type="dxa"/>
          </w:tcPr>
          <w:p w14:paraId="5A8D372F"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2,2</w:t>
            </w:r>
          </w:p>
        </w:tc>
        <w:tc>
          <w:tcPr>
            <w:tcW w:w="1508" w:type="dxa"/>
          </w:tcPr>
          <w:p w14:paraId="768AFD48"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2,2</w:t>
            </w:r>
          </w:p>
        </w:tc>
        <w:tc>
          <w:tcPr>
            <w:tcW w:w="1460" w:type="dxa"/>
          </w:tcPr>
          <w:p w14:paraId="4D23B2FC"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2,0</w:t>
            </w:r>
          </w:p>
        </w:tc>
        <w:tc>
          <w:tcPr>
            <w:tcW w:w="1448" w:type="dxa"/>
          </w:tcPr>
          <w:p w14:paraId="6D9642E3"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1,0</w:t>
            </w:r>
          </w:p>
        </w:tc>
      </w:tr>
      <w:tr w:rsidR="008E6D72" w:rsidRPr="00A901AF" w14:paraId="3497D620" w14:textId="77777777" w:rsidTr="004E027D">
        <w:tblPrEx>
          <w:tblCellMar>
            <w:top w:w="0" w:type="dxa"/>
            <w:bottom w:w="0" w:type="dxa"/>
          </w:tblCellMar>
        </w:tblPrEx>
        <w:trPr>
          <w:trHeight w:val="300"/>
        </w:trPr>
        <w:tc>
          <w:tcPr>
            <w:tcW w:w="1993" w:type="dxa"/>
          </w:tcPr>
          <w:p w14:paraId="2CE2DF51"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Одинарне</w:t>
            </w:r>
          </w:p>
        </w:tc>
        <w:tc>
          <w:tcPr>
            <w:tcW w:w="1247" w:type="dxa"/>
          </w:tcPr>
          <w:p w14:paraId="169DEC1D"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3,3</w:t>
            </w:r>
          </w:p>
        </w:tc>
        <w:tc>
          <w:tcPr>
            <w:tcW w:w="1474" w:type="dxa"/>
          </w:tcPr>
          <w:p w14:paraId="4377C52A"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2,2</w:t>
            </w:r>
          </w:p>
        </w:tc>
        <w:tc>
          <w:tcPr>
            <w:tcW w:w="1508" w:type="dxa"/>
          </w:tcPr>
          <w:p w14:paraId="64D3B1AD"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1,5</w:t>
            </w:r>
          </w:p>
        </w:tc>
        <w:tc>
          <w:tcPr>
            <w:tcW w:w="1460" w:type="dxa"/>
          </w:tcPr>
          <w:p w14:paraId="28541663"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2,0</w:t>
            </w:r>
          </w:p>
        </w:tc>
        <w:tc>
          <w:tcPr>
            <w:tcW w:w="1448" w:type="dxa"/>
          </w:tcPr>
          <w:p w14:paraId="3CEB93F4"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1,0</w:t>
            </w:r>
          </w:p>
        </w:tc>
      </w:tr>
      <w:tr w:rsidR="008E6D72" w:rsidRPr="00A901AF" w14:paraId="225532BB" w14:textId="77777777" w:rsidTr="004E027D">
        <w:tblPrEx>
          <w:tblCellMar>
            <w:top w:w="0" w:type="dxa"/>
            <w:bottom w:w="0" w:type="dxa"/>
          </w:tblCellMar>
        </w:tblPrEx>
        <w:trPr>
          <w:trHeight w:val="300"/>
        </w:trPr>
        <w:tc>
          <w:tcPr>
            <w:tcW w:w="1993" w:type="dxa"/>
          </w:tcPr>
          <w:p w14:paraId="3FFE6556"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Урна з прахом</w:t>
            </w:r>
          </w:p>
        </w:tc>
        <w:tc>
          <w:tcPr>
            <w:tcW w:w="1247" w:type="dxa"/>
          </w:tcPr>
          <w:p w14:paraId="1D827AAC"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0,64</w:t>
            </w:r>
          </w:p>
        </w:tc>
        <w:tc>
          <w:tcPr>
            <w:tcW w:w="1474" w:type="dxa"/>
          </w:tcPr>
          <w:p w14:paraId="31A8D793"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0,8</w:t>
            </w:r>
          </w:p>
        </w:tc>
        <w:tc>
          <w:tcPr>
            <w:tcW w:w="1508" w:type="dxa"/>
          </w:tcPr>
          <w:p w14:paraId="3562F9FF"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0,8</w:t>
            </w:r>
          </w:p>
        </w:tc>
        <w:tc>
          <w:tcPr>
            <w:tcW w:w="1460" w:type="dxa"/>
          </w:tcPr>
          <w:p w14:paraId="311D6C14"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0,8</w:t>
            </w:r>
          </w:p>
        </w:tc>
        <w:tc>
          <w:tcPr>
            <w:tcW w:w="1448" w:type="dxa"/>
          </w:tcPr>
          <w:p w14:paraId="50C7F6D5" w14:textId="77777777" w:rsidR="008E6D72" w:rsidRPr="00A901AF" w:rsidRDefault="008E6D72" w:rsidP="004E027D">
            <w:pPr>
              <w:pStyle w:val="Just"/>
              <w:spacing w:before="0" w:after="0" w:line="276" w:lineRule="auto"/>
              <w:ind w:right="140" w:firstLine="0"/>
              <w:rPr>
                <w:sz w:val="25"/>
                <w:szCs w:val="25"/>
                <w:lang w:val="uk-UA"/>
              </w:rPr>
            </w:pPr>
            <w:r w:rsidRPr="00A901AF">
              <w:rPr>
                <w:sz w:val="25"/>
                <w:szCs w:val="25"/>
                <w:lang w:val="uk-UA"/>
              </w:rPr>
              <w:t>0,8</w:t>
            </w:r>
          </w:p>
        </w:tc>
      </w:tr>
    </w:tbl>
    <w:p w14:paraId="3987F23F" w14:textId="77777777" w:rsidR="008E6D72" w:rsidRDefault="008E6D72" w:rsidP="008E6D72">
      <w:pPr>
        <w:pStyle w:val="Just"/>
        <w:spacing w:before="0" w:after="0" w:line="276" w:lineRule="auto"/>
        <w:ind w:right="140" w:hanging="284"/>
        <w:rPr>
          <w:b/>
          <w:sz w:val="25"/>
          <w:szCs w:val="25"/>
          <w:lang w:val="uk-UA"/>
        </w:rPr>
      </w:pPr>
      <w:r w:rsidRPr="00A901AF">
        <w:rPr>
          <w:b/>
          <w:sz w:val="25"/>
          <w:szCs w:val="25"/>
          <w:lang w:val="uk-UA"/>
        </w:rPr>
        <w:t xml:space="preserve">     </w:t>
      </w:r>
    </w:p>
    <w:p w14:paraId="2F652B36" w14:textId="77777777" w:rsidR="008E6D72" w:rsidRDefault="008E6D72" w:rsidP="008E6D72">
      <w:pPr>
        <w:pStyle w:val="Just"/>
        <w:spacing w:before="0" w:after="0" w:line="276" w:lineRule="auto"/>
        <w:ind w:right="140" w:hanging="284"/>
        <w:rPr>
          <w:sz w:val="22"/>
          <w:szCs w:val="22"/>
          <w:lang w:val="uk-UA"/>
        </w:rPr>
      </w:pPr>
      <w:r>
        <w:rPr>
          <w:b/>
          <w:sz w:val="25"/>
          <w:szCs w:val="25"/>
          <w:lang w:val="uk-UA"/>
        </w:rPr>
        <w:t xml:space="preserve">    </w:t>
      </w:r>
      <w:r w:rsidRPr="00A901AF">
        <w:rPr>
          <w:b/>
          <w:sz w:val="25"/>
          <w:szCs w:val="25"/>
          <w:lang w:val="uk-UA"/>
        </w:rPr>
        <w:t xml:space="preserve"> </w:t>
      </w:r>
      <w:proofErr w:type="spellStart"/>
      <w:r w:rsidRPr="00A901AF">
        <w:rPr>
          <w:sz w:val="22"/>
          <w:szCs w:val="22"/>
          <w:lang w:val="uk-UA"/>
        </w:rPr>
        <w:t>Примітка:У</w:t>
      </w:r>
      <w:proofErr w:type="spellEnd"/>
      <w:r w:rsidRPr="00A901AF">
        <w:rPr>
          <w:sz w:val="22"/>
          <w:szCs w:val="22"/>
          <w:lang w:val="uk-UA"/>
        </w:rPr>
        <w:t xml:space="preserve"> разі поховання померлого в нестандартній труні викопується могила залежно від довжини труни.</w:t>
      </w:r>
    </w:p>
    <w:p w14:paraId="573785AA" w14:textId="77777777" w:rsidR="008E6D72" w:rsidRPr="00A901AF" w:rsidRDefault="008E6D72" w:rsidP="008E6D72">
      <w:pPr>
        <w:pStyle w:val="Just"/>
        <w:spacing w:before="0" w:after="0" w:line="276" w:lineRule="auto"/>
        <w:ind w:right="140" w:hanging="284"/>
        <w:rPr>
          <w:sz w:val="22"/>
          <w:szCs w:val="22"/>
          <w:lang w:val="uk-UA"/>
        </w:rPr>
      </w:pPr>
    </w:p>
    <w:p w14:paraId="080FBCCD"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w:t>
      </w:r>
      <w:r w:rsidRPr="00A901AF">
        <w:rPr>
          <w:b/>
          <w:sz w:val="25"/>
          <w:szCs w:val="25"/>
          <w:lang w:val="uk-UA"/>
        </w:rPr>
        <w:t xml:space="preserve">2.8. </w:t>
      </w:r>
      <w:r w:rsidRPr="00A901AF">
        <w:rPr>
          <w:sz w:val="25"/>
          <w:szCs w:val="25"/>
          <w:lang w:val="uk-UA"/>
        </w:rPr>
        <w:t>Рішенням виконавчого комітету Козятинської міської ради у місцях поховання можуть бути відведені  сектори для почесних поховань, поховання померлих (загиблих) військовослужбовців (сектори військових поховань), а також сектори  для поховання померлих за національною чи релігійною ознакою.</w:t>
      </w:r>
    </w:p>
    <w:p w14:paraId="5ECAC97B"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Для почесних поховань можуть відводитися земельні ділянки поза територією місць поховання, на яких створюються меморіальні сквери, парки. Рішення про почесне поховання приймається виконавчим комітетом Козятинської міської ради в кожному конкретному випадку.</w:t>
      </w:r>
    </w:p>
    <w:p w14:paraId="24A058B0"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w:t>
      </w:r>
      <w:r w:rsidRPr="00A901AF">
        <w:rPr>
          <w:b/>
          <w:sz w:val="25"/>
          <w:szCs w:val="25"/>
          <w:lang w:val="uk-UA"/>
        </w:rPr>
        <w:t>2.9.</w:t>
      </w:r>
      <w:r w:rsidRPr="00A901AF">
        <w:rPr>
          <w:sz w:val="25"/>
          <w:szCs w:val="25"/>
          <w:lang w:val="uk-UA"/>
        </w:rPr>
        <w:t xml:space="preserve"> Для поховання померлих одиноких громадян, осіб без певного місця  проживання ,громадян, від поховання яких відмовилися рідні, невпізнаних трупів надається земельна ділянка під одинарне поховання.</w:t>
      </w:r>
    </w:p>
    <w:p w14:paraId="36772C15" w14:textId="77777777" w:rsidR="008E6D72" w:rsidRPr="00A901AF" w:rsidRDefault="008E6D72" w:rsidP="008E6D72">
      <w:pPr>
        <w:pStyle w:val="Just"/>
        <w:spacing w:before="0" w:after="0" w:line="276" w:lineRule="auto"/>
        <w:ind w:right="140" w:hanging="284"/>
        <w:rPr>
          <w:sz w:val="25"/>
          <w:szCs w:val="25"/>
          <w:lang w:val="uk-UA"/>
        </w:rPr>
      </w:pPr>
      <w:r w:rsidRPr="00A901AF">
        <w:rPr>
          <w:b/>
          <w:sz w:val="25"/>
          <w:szCs w:val="25"/>
          <w:lang w:val="uk-UA"/>
        </w:rPr>
        <w:t xml:space="preserve">     2.10.</w:t>
      </w:r>
      <w:r w:rsidRPr="00A901AF">
        <w:rPr>
          <w:sz w:val="25"/>
          <w:szCs w:val="25"/>
          <w:lang w:val="uk-UA"/>
        </w:rPr>
        <w:t xml:space="preserve"> Кожне поховання та перепоховання реєструється в спеціальній  Книзі реєстрації поховань та перепоховань померлих громадян (далі -Книга реєстрації),форму якої наведено в додатку 1 до цього  Порядку.</w:t>
      </w:r>
    </w:p>
    <w:p w14:paraId="14E2FACC" w14:textId="77777777" w:rsidR="008E6D72" w:rsidRPr="00A901AF" w:rsidRDefault="008E6D72" w:rsidP="008E6D72">
      <w:pPr>
        <w:pStyle w:val="HTML"/>
        <w:shd w:val="clear" w:color="auto" w:fill="FFFFFF"/>
        <w:spacing w:line="276" w:lineRule="auto"/>
        <w:ind w:right="140"/>
        <w:jc w:val="both"/>
        <w:rPr>
          <w:rFonts w:ascii="Times New Roman" w:hAnsi="Times New Roman"/>
          <w:sz w:val="25"/>
          <w:szCs w:val="25"/>
        </w:rPr>
      </w:pPr>
      <w:r w:rsidRPr="00A901AF">
        <w:rPr>
          <w:rFonts w:ascii="Times New Roman" w:hAnsi="Times New Roman"/>
          <w:sz w:val="25"/>
          <w:szCs w:val="25"/>
          <w:lang w:val="uk-UA"/>
        </w:rPr>
        <w:t xml:space="preserve">  </w:t>
      </w:r>
      <w:proofErr w:type="spellStart"/>
      <w:r w:rsidRPr="00A901AF">
        <w:rPr>
          <w:rFonts w:ascii="Times New Roman" w:hAnsi="Times New Roman"/>
          <w:sz w:val="25"/>
          <w:szCs w:val="25"/>
        </w:rPr>
        <w:t>Запис</w:t>
      </w:r>
      <w:proofErr w:type="spellEnd"/>
      <w:r w:rsidRPr="00A901AF">
        <w:rPr>
          <w:rFonts w:ascii="Times New Roman" w:hAnsi="Times New Roman"/>
          <w:sz w:val="25"/>
          <w:szCs w:val="25"/>
        </w:rPr>
        <w:t xml:space="preserve"> до Книги </w:t>
      </w:r>
      <w:proofErr w:type="spellStart"/>
      <w:r w:rsidRPr="00A901AF">
        <w:rPr>
          <w:rFonts w:ascii="Times New Roman" w:hAnsi="Times New Roman"/>
          <w:sz w:val="25"/>
          <w:szCs w:val="25"/>
        </w:rPr>
        <w:t>реєстрації</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здійснюється</w:t>
      </w:r>
      <w:proofErr w:type="spellEnd"/>
      <w:r w:rsidRPr="00A901AF">
        <w:rPr>
          <w:rFonts w:ascii="Times New Roman" w:hAnsi="Times New Roman"/>
          <w:sz w:val="25"/>
          <w:szCs w:val="25"/>
        </w:rPr>
        <w:t xml:space="preserve"> в </w:t>
      </w:r>
      <w:proofErr w:type="spellStart"/>
      <w:r w:rsidRPr="00A901AF">
        <w:rPr>
          <w:rFonts w:ascii="Times New Roman" w:hAnsi="Times New Roman"/>
          <w:sz w:val="25"/>
          <w:szCs w:val="25"/>
        </w:rPr>
        <w:t>алфавітному</w:t>
      </w:r>
      <w:proofErr w:type="spellEnd"/>
      <w:r w:rsidRPr="00A901AF">
        <w:rPr>
          <w:rFonts w:ascii="Times New Roman" w:hAnsi="Times New Roman"/>
          <w:sz w:val="25"/>
          <w:szCs w:val="25"/>
        </w:rPr>
        <w:t xml:space="preserve"> порядку, за роками,  у </w:t>
      </w:r>
      <w:proofErr w:type="spellStart"/>
      <w:r w:rsidRPr="00A901AF">
        <w:rPr>
          <w:rFonts w:ascii="Times New Roman" w:hAnsi="Times New Roman"/>
          <w:sz w:val="25"/>
          <w:szCs w:val="25"/>
        </w:rPr>
        <w:t>цілому</w:t>
      </w:r>
      <w:proofErr w:type="spellEnd"/>
      <w:r w:rsidRPr="00A901AF">
        <w:rPr>
          <w:rFonts w:ascii="Times New Roman" w:hAnsi="Times New Roman"/>
          <w:sz w:val="25"/>
          <w:szCs w:val="25"/>
        </w:rPr>
        <w:t xml:space="preserve"> по </w:t>
      </w:r>
      <w:proofErr w:type="spellStart"/>
      <w:r w:rsidRPr="00A901AF">
        <w:rPr>
          <w:rFonts w:ascii="Times New Roman" w:hAnsi="Times New Roman"/>
          <w:sz w:val="25"/>
          <w:szCs w:val="25"/>
        </w:rPr>
        <w:t>кладовищу</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чи</w:t>
      </w:r>
      <w:proofErr w:type="spellEnd"/>
      <w:r w:rsidRPr="00A901AF">
        <w:rPr>
          <w:rFonts w:ascii="Times New Roman" w:hAnsi="Times New Roman"/>
          <w:sz w:val="25"/>
          <w:szCs w:val="25"/>
        </w:rPr>
        <w:t xml:space="preserve">,  де </w:t>
      </w:r>
      <w:proofErr w:type="spellStart"/>
      <w:r w:rsidRPr="00A901AF">
        <w:rPr>
          <w:rFonts w:ascii="Times New Roman" w:hAnsi="Times New Roman"/>
          <w:sz w:val="25"/>
          <w:szCs w:val="25"/>
        </w:rPr>
        <w:t>це</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необхідно</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окремо</w:t>
      </w:r>
      <w:proofErr w:type="spellEnd"/>
      <w:r w:rsidRPr="00A901AF">
        <w:rPr>
          <w:rFonts w:ascii="Times New Roman" w:hAnsi="Times New Roman"/>
          <w:sz w:val="25"/>
          <w:szCs w:val="25"/>
        </w:rPr>
        <w:t xml:space="preserve"> за </w:t>
      </w:r>
      <w:proofErr w:type="spellStart"/>
      <w:r w:rsidRPr="00A901AF">
        <w:rPr>
          <w:rFonts w:ascii="Times New Roman" w:hAnsi="Times New Roman"/>
          <w:sz w:val="25"/>
          <w:szCs w:val="25"/>
        </w:rPr>
        <w:t>кожним</w:t>
      </w:r>
      <w:proofErr w:type="spellEnd"/>
      <w:r w:rsidRPr="00A901AF">
        <w:rPr>
          <w:rFonts w:ascii="Times New Roman" w:hAnsi="Times New Roman"/>
          <w:sz w:val="25"/>
          <w:szCs w:val="25"/>
        </w:rPr>
        <w:t xml:space="preserve">   сектором.   </w:t>
      </w:r>
      <w:proofErr w:type="spellStart"/>
      <w:r w:rsidRPr="00A901AF">
        <w:rPr>
          <w:rFonts w:ascii="Times New Roman" w:hAnsi="Times New Roman"/>
          <w:sz w:val="25"/>
          <w:szCs w:val="25"/>
        </w:rPr>
        <w:t>Усі</w:t>
      </w:r>
      <w:proofErr w:type="spellEnd"/>
      <w:r w:rsidRPr="00A901AF">
        <w:rPr>
          <w:rFonts w:ascii="Times New Roman" w:hAnsi="Times New Roman"/>
          <w:sz w:val="25"/>
          <w:szCs w:val="25"/>
        </w:rPr>
        <w:t xml:space="preserve"> </w:t>
      </w:r>
      <w:r w:rsidRPr="00A901AF">
        <w:rPr>
          <w:rFonts w:ascii="Times New Roman" w:hAnsi="Times New Roman"/>
          <w:sz w:val="25"/>
          <w:szCs w:val="25"/>
          <w:lang w:val="uk-UA"/>
        </w:rPr>
        <w:t>г</w:t>
      </w:r>
      <w:proofErr w:type="spellStart"/>
      <w:r w:rsidRPr="00A901AF">
        <w:rPr>
          <w:rFonts w:ascii="Times New Roman" w:hAnsi="Times New Roman"/>
          <w:sz w:val="25"/>
          <w:szCs w:val="25"/>
        </w:rPr>
        <w:t>рафи</w:t>
      </w:r>
      <w:proofErr w:type="spellEnd"/>
      <w:r w:rsidRPr="00A901AF">
        <w:rPr>
          <w:rFonts w:ascii="Times New Roman" w:hAnsi="Times New Roman"/>
          <w:sz w:val="25"/>
          <w:szCs w:val="25"/>
        </w:rPr>
        <w:t xml:space="preserve">   Книги   </w:t>
      </w:r>
      <w:proofErr w:type="spellStart"/>
      <w:r w:rsidRPr="00A901AF">
        <w:rPr>
          <w:rFonts w:ascii="Times New Roman" w:hAnsi="Times New Roman"/>
          <w:sz w:val="25"/>
          <w:szCs w:val="25"/>
        </w:rPr>
        <w:t>реєстрації</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обов'язково</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заповнюються</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чорним</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або</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фіолетовим</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чорнилом</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Виправлення</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написаного</w:t>
      </w:r>
      <w:proofErr w:type="spellEnd"/>
      <w:r w:rsidRPr="00A901AF">
        <w:rPr>
          <w:rFonts w:ascii="Times New Roman" w:hAnsi="Times New Roman"/>
          <w:sz w:val="25"/>
          <w:szCs w:val="25"/>
        </w:rPr>
        <w:t xml:space="preserve">  в  </w:t>
      </w:r>
      <w:proofErr w:type="spellStart"/>
      <w:r w:rsidRPr="00A901AF">
        <w:rPr>
          <w:rFonts w:ascii="Times New Roman" w:hAnsi="Times New Roman"/>
          <w:sz w:val="25"/>
          <w:szCs w:val="25"/>
        </w:rPr>
        <w:t>Книзі</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реєстрації</w:t>
      </w:r>
      <w:proofErr w:type="spellEnd"/>
      <w:r w:rsidRPr="00A901AF">
        <w:rPr>
          <w:rFonts w:ascii="Times New Roman" w:hAnsi="Times New Roman"/>
          <w:sz w:val="25"/>
          <w:szCs w:val="25"/>
        </w:rPr>
        <w:t xml:space="preserve"> не </w:t>
      </w:r>
      <w:proofErr w:type="spellStart"/>
      <w:r w:rsidRPr="00A901AF">
        <w:rPr>
          <w:rFonts w:ascii="Times New Roman" w:hAnsi="Times New Roman"/>
          <w:sz w:val="25"/>
          <w:szCs w:val="25"/>
        </w:rPr>
        <w:t>допускається</w:t>
      </w:r>
      <w:proofErr w:type="spellEnd"/>
      <w:r w:rsidRPr="00A901AF">
        <w:rPr>
          <w:rFonts w:ascii="Times New Roman" w:hAnsi="Times New Roman"/>
          <w:sz w:val="25"/>
          <w:szCs w:val="25"/>
        </w:rPr>
        <w:t xml:space="preserve">.  Книга </w:t>
      </w:r>
      <w:proofErr w:type="spellStart"/>
      <w:r w:rsidRPr="00A901AF">
        <w:rPr>
          <w:rFonts w:ascii="Times New Roman" w:hAnsi="Times New Roman"/>
          <w:sz w:val="25"/>
          <w:szCs w:val="25"/>
        </w:rPr>
        <w:t>реєстрації</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має</w:t>
      </w:r>
      <w:proofErr w:type="spellEnd"/>
      <w:r w:rsidRPr="00A901AF">
        <w:rPr>
          <w:rFonts w:ascii="Times New Roman" w:hAnsi="Times New Roman"/>
          <w:sz w:val="25"/>
          <w:szCs w:val="25"/>
        </w:rPr>
        <w:t xml:space="preserve"> бути </w:t>
      </w:r>
      <w:proofErr w:type="spellStart"/>
      <w:r w:rsidRPr="00A901AF">
        <w:rPr>
          <w:rFonts w:ascii="Times New Roman" w:hAnsi="Times New Roman"/>
          <w:sz w:val="25"/>
          <w:szCs w:val="25"/>
        </w:rPr>
        <w:t>прошнурованою</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пронумерованою</w:t>
      </w:r>
      <w:proofErr w:type="spellEnd"/>
      <w:r w:rsidRPr="00A901AF">
        <w:rPr>
          <w:rFonts w:ascii="Times New Roman" w:hAnsi="Times New Roman"/>
          <w:sz w:val="25"/>
          <w:szCs w:val="25"/>
        </w:rPr>
        <w:t xml:space="preserve">  та  </w:t>
      </w:r>
      <w:proofErr w:type="spellStart"/>
      <w:r w:rsidRPr="00A901AF">
        <w:rPr>
          <w:rFonts w:ascii="Times New Roman" w:hAnsi="Times New Roman"/>
          <w:sz w:val="25"/>
          <w:szCs w:val="25"/>
        </w:rPr>
        <w:t>скріпленою</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печаткою</w:t>
      </w:r>
      <w:proofErr w:type="spellEnd"/>
      <w:r w:rsidRPr="00A901AF">
        <w:rPr>
          <w:rFonts w:ascii="Times New Roman" w:hAnsi="Times New Roman"/>
          <w:sz w:val="25"/>
          <w:szCs w:val="25"/>
        </w:rPr>
        <w:t xml:space="preserve">. Книга  </w:t>
      </w:r>
      <w:r>
        <w:rPr>
          <w:rFonts w:ascii="Times New Roman" w:hAnsi="Times New Roman"/>
          <w:sz w:val="25"/>
          <w:szCs w:val="25"/>
          <w:lang w:val="uk-UA"/>
        </w:rPr>
        <w:t>р</w:t>
      </w:r>
      <w:proofErr w:type="spellStart"/>
      <w:r w:rsidRPr="00A901AF">
        <w:rPr>
          <w:rFonts w:ascii="Times New Roman" w:hAnsi="Times New Roman"/>
          <w:sz w:val="25"/>
          <w:szCs w:val="25"/>
        </w:rPr>
        <w:t>еєстрації</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зберігається</w:t>
      </w:r>
      <w:proofErr w:type="spellEnd"/>
      <w:r w:rsidRPr="00A901AF">
        <w:rPr>
          <w:rFonts w:ascii="Times New Roman" w:hAnsi="Times New Roman"/>
          <w:sz w:val="25"/>
          <w:szCs w:val="25"/>
        </w:rPr>
        <w:t xml:space="preserve">  на  </w:t>
      </w:r>
      <w:proofErr w:type="spellStart"/>
      <w:r w:rsidRPr="00A901AF">
        <w:rPr>
          <w:rFonts w:ascii="Times New Roman" w:hAnsi="Times New Roman"/>
          <w:sz w:val="25"/>
          <w:szCs w:val="25"/>
        </w:rPr>
        <w:t>кладовищі</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постійно</w:t>
      </w:r>
      <w:proofErr w:type="spellEnd"/>
      <w:r w:rsidRPr="00A901AF">
        <w:rPr>
          <w:rFonts w:ascii="Times New Roman" w:hAnsi="Times New Roman"/>
          <w:sz w:val="25"/>
          <w:szCs w:val="25"/>
        </w:rPr>
        <w:t xml:space="preserve">,  а в </w:t>
      </w:r>
      <w:proofErr w:type="spellStart"/>
      <w:r w:rsidRPr="00A901AF">
        <w:rPr>
          <w:rFonts w:ascii="Times New Roman" w:hAnsi="Times New Roman"/>
          <w:sz w:val="25"/>
          <w:szCs w:val="25"/>
        </w:rPr>
        <w:t>разі</w:t>
      </w:r>
      <w:proofErr w:type="spellEnd"/>
      <w:r w:rsidRPr="00A901AF">
        <w:rPr>
          <w:rFonts w:ascii="Times New Roman" w:hAnsi="Times New Roman"/>
          <w:sz w:val="25"/>
          <w:szCs w:val="25"/>
          <w:lang w:val="uk-UA"/>
        </w:rPr>
        <w:t xml:space="preserve"> </w:t>
      </w:r>
      <w:proofErr w:type="spellStart"/>
      <w:r w:rsidRPr="00A901AF">
        <w:rPr>
          <w:rFonts w:ascii="Times New Roman" w:hAnsi="Times New Roman"/>
          <w:sz w:val="25"/>
          <w:szCs w:val="25"/>
        </w:rPr>
        <w:t>ліквідації</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кладовища</w:t>
      </w:r>
      <w:proofErr w:type="spellEnd"/>
      <w:r w:rsidRPr="00A901AF">
        <w:rPr>
          <w:rFonts w:ascii="Times New Roman" w:hAnsi="Times New Roman"/>
          <w:sz w:val="25"/>
          <w:szCs w:val="25"/>
        </w:rPr>
        <w:t xml:space="preserve"> - </w:t>
      </w:r>
      <w:proofErr w:type="spellStart"/>
      <w:r w:rsidRPr="00A901AF">
        <w:rPr>
          <w:rFonts w:ascii="Times New Roman" w:hAnsi="Times New Roman"/>
          <w:sz w:val="25"/>
          <w:szCs w:val="25"/>
        </w:rPr>
        <w:t>передається</w:t>
      </w:r>
      <w:proofErr w:type="spellEnd"/>
      <w:r w:rsidRPr="00A901AF">
        <w:rPr>
          <w:rFonts w:ascii="Times New Roman" w:hAnsi="Times New Roman"/>
          <w:sz w:val="25"/>
          <w:szCs w:val="25"/>
        </w:rPr>
        <w:t xml:space="preserve"> на </w:t>
      </w:r>
      <w:proofErr w:type="spellStart"/>
      <w:r w:rsidRPr="00A901AF">
        <w:rPr>
          <w:rFonts w:ascii="Times New Roman" w:hAnsi="Times New Roman"/>
          <w:sz w:val="25"/>
          <w:szCs w:val="25"/>
        </w:rPr>
        <w:t>зберігання</w:t>
      </w:r>
      <w:proofErr w:type="spellEnd"/>
      <w:r w:rsidRPr="00A901AF">
        <w:rPr>
          <w:rFonts w:ascii="Times New Roman" w:hAnsi="Times New Roman"/>
          <w:sz w:val="25"/>
          <w:szCs w:val="25"/>
        </w:rPr>
        <w:t xml:space="preserve"> до </w:t>
      </w:r>
      <w:proofErr w:type="spellStart"/>
      <w:r w:rsidRPr="00A901AF">
        <w:rPr>
          <w:rFonts w:ascii="Times New Roman" w:hAnsi="Times New Roman"/>
          <w:sz w:val="25"/>
          <w:szCs w:val="25"/>
        </w:rPr>
        <w:t>архіву</w:t>
      </w:r>
      <w:proofErr w:type="spellEnd"/>
      <w:r w:rsidRPr="00A901AF">
        <w:rPr>
          <w:rFonts w:ascii="Times New Roman" w:hAnsi="Times New Roman"/>
          <w:sz w:val="25"/>
          <w:szCs w:val="25"/>
        </w:rPr>
        <w:t xml:space="preserve">  органу </w:t>
      </w:r>
      <w:proofErr w:type="spellStart"/>
      <w:r w:rsidRPr="00A901AF">
        <w:rPr>
          <w:rFonts w:ascii="Times New Roman" w:hAnsi="Times New Roman"/>
          <w:sz w:val="25"/>
          <w:szCs w:val="25"/>
        </w:rPr>
        <w:t>місцевого</w:t>
      </w:r>
      <w:proofErr w:type="spellEnd"/>
      <w:r w:rsidRPr="00A901AF">
        <w:rPr>
          <w:rFonts w:ascii="Times New Roman" w:hAnsi="Times New Roman"/>
          <w:sz w:val="25"/>
          <w:szCs w:val="25"/>
        </w:rPr>
        <w:t xml:space="preserve"> </w:t>
      </w:r>
      <w:proofErr w:type="spellStart"/>
      <w:r w:rsidRPr="00A901AF">
        <w:rPr>
          <w:rFonts w:ascii="Times New Roman" w:hAnsi="Times New Roman"/>
          <w:sz w:val="25"/>
          <w:szCs w:val="25"/>
        </w:rPr>
        <w:t>самоврядування</w:t>
      </w:r>
      <w:proofErr w:type="spellEnd"/>
      <w:r w:rsidRPr="00A901AF">
        <w:rPr>
          <w:rFonts w:ascii="Times New Roman" w:hAnsi="Times New Roman"/>
          <w:sz w:val="25"/>
          <w:szCs w:val="25"/>
        </w:rPr>
        <w:t>.</w:t>
      </w:r>
    </w:p>
    <w:p w14:paraId="62BC1D6D"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eastAsia="Times New Roman" w:hAnsi="Times New Roman"/>
          <w:sz w:val="25"/>
          <w:szCs w:val="25"/>
          <w:lang w:val="ru-RU" w:eastAsia="ru-RU"/>
        </w:rPr>
      </w:pPr>
      <w:bookmarkStart w:id="2" w:name="o62"/>
      <w:bookmarkEnd w:id="2"/>
      <w:r w:rsidRPr="00A901AF">
        <w:rPr>
          <w:rFonts w:ascii="Times New Roman" w:eastAsia="Times New Roman" w:hAnsi="Times New Roman"/>
          <w:sz w:val="25"/>
          <w:szCs w:val="25"/>
          <w:lang w:val="ru-RU" w:eastAsia="ru-RU"/>
        </w:rPr>
        <w:t xml:space="preserve">     Для </w:t>
      </w:r>
      <w:proofErr w:type="spellStart"/>
      <w:r w:rsidRPr="00A901AF">
        <w:rPr>
          <w:rFonts w:ascii="Times New Roman" w:eastAsia="Times New Roman" w:hAnsi="Times New Roman"/>
          <w:sz w:val="25"/>
          <w:szCs w:val="25"/>
          <w:lang w:val="ru-RU" w:eastAsia="ru-RU"/>
        </w:rPr>
        <w:t>забезпечення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ведення</w:t>
      </w:r>
      <w:proofErr w:type="spellEnd"/>
      <w:r w:rsidRPr="00A901AF">
        <w:rPr>
          <w:rFonts w:ascii="Times New Roman" w:eastAsia="Times New Roman" w:hAnsi="Times New Roman"/>
          <w:sz w:val="25"/>
          <w:szCs w:val="25"/>
          <w:lang w:val="ru-RU" w:eastAsia="ru-RU"/>
        </w:rPr>
        <w:t xml:space="preserve"> Книги </w:t>
      </w:r>
      <w:proofErr w:type="spellStart"/>
      <w:r w:rsidRPr="00A901AF">
        <w:rPr>
          <w:rFonts w:ascii="Times New Roman" w:eastAsia="Times New Roman" w:hAnsi="Times New Roman"/>
          <w:sz w:val="25"/>
          <w:szCs w:val="25"/>
          <w:lang w:val="ru-RU" w:eastAsia="ru-RU"/>
        </w:rPr>
        <w:t>реєстрації</w:t>
      </w:r>
      <w:proofErr w:type="spellEnd"/>
      <w:r w:rsidRPr="00A901AF">
        <w:rPr>
          <w:rFonts w:ascii="Times New Roman" w:eastAsia="Times New Roman" w:hAnsi="Times New Roman"/>
          <w:sz w:val="25"/>
          <w:szCs w:val="25"/>
          <w:lang w:val="ru-RU" w:eastAsia="ru-RU"/>
        </w:rPr>
        <w:t xml:space="preserve"> в </w:t>
      </w:r>
      <w:proofErr w:type="spellStart"/>
      <w:r w:rsidRPr="00A901AF">
        <w:rPr>
          <w:rFonts w:ascii="Times New Roman" w:eastAsia="Times New Roman" w:hAnsi="Times New Roman"/>
          <w:sz w:val="25"/>
          <w:szCs w:val="25"/>
          <w:lang w:val="ru-RU" w:eastAsia="ru-RU"/>
        </w:rPr>
        <w:t>населеному</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пункті</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визначається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конкретний</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Виконавець</w:t>
      </w:r>
      <w:proofErr w:type="spellEnd"/>
      <w:r w:rsidRPr="00A901AF">
        <w:rPr>
          <w:rFonts w:ascii="Times New Roman" w:eastAsia="Times New Roman" w:hAnsi="Times New Roman"/>
          <w:sz w:val="25"/>
          <w:szCs w:val="25"/>
          <w:lang w:val="ru-RU" w:eastAsia="ru-RU"/>
        </w:rPr>
        <w:t>.</w:t>
      </w:r>
    </w:p>
    <w:p w14:paraId="65C1DD13"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t xml:space="preserve"> </w:t>
      </w:r>
      <w:r w:rsidRPr="00A901AF">
        <w:rPr>
          <w:rFonts w:ascii="Times New Roman" w:hAnsi="Times New Roman"/>
          <w:b/>
          <w:sz w:val="25"/>
          <w:szCs w:val="25"/>
        </w:rPr>
        <w:t>2.11</w:t>
      </w:r>
      <w:r w:rsidRPr="00A901AF">
        <w:rPr>
          <w:rFonts w:ascii="Times New Roman" w:hAnsi="Times New Roman"/>
          <w:sz w:val="25"/>
          <w:szCs w:val="25"/>
        </w:rPr>
        <w:t xml:space="preserve">.Перепоховання останків померлих допускається у виняткових випадках при наявності   </w:t>
      </w:r>
      <w:proofErr w:type="spellStart"/>
      <w:r w:rsidRPr="00A901AF">
        <w:rPr>
          <w:rFonts w:ascii="Times New Roman" w:hAnsi="Times New Roman"/>
          <w:sz w:val="25"/>
          <w:szCs w:val="25"/>
        </w:rPr>
        <w:t>обгрунтованої</w:t>
      </w:r>
      <w:proofErr w:type="spellEnd"/>
      <w:r w:rsidRPr="00A901AF">
        <w:rPr>
          <w:rFonts w:ascii="Times New Roman" w:hAnsi="Times New Roman"/>
          <w:sz w:val="25"/>
          <w:szCs w:val="25"/>
        </w:rPr>
        <w:t xml:space="preserve">  причини.</w:t>
      </w:r>
    </w:p>
    <w:p w14:paraId="594B131E"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t xml:space="preserve">     Для прийняття рішення щодо здійснення перепоховання останків померлого користувач місця поховання подає такі документи:</w:t>
      </w:r>
    </w:p>
    <w:p w14:paraId="30295159"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t xml:space="preserve">-заяву користувача з </w:t>
      </w:r>
      <w:proofErr w:type="spellStart"/>
      <w:r w:rsidRPr="00A901AF">
        <w:rPr>
          <w:rFonts w:ascii="Times New Roman" w:hAnsi="Times New Roman"/>
          <w:sz w:val="25"/>
          <w:szCs w:val="25"/>
        </w:rPr>
        <w:t>обгрунтуванням</w:t>
      </w:r>
      <w:proofErr w:type="spellEnd"/>
      <w:r w:rsidRPr="00A901AF">
        <w:rPr>
          <w:rFonts w:ascii="Times New Roman" w:hAnsi="Times New Roman"/>
          <w:sz w:val="25"/>
          <w:szCs w:val="25"/>
        </w:rPr>
        <w:t xml:space="preserve"> причин перепоховання;</w:t>
      </w:r>
    </w:p>
    <w:p w14:paraId="3C2288F1"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lastRenderedPageBreak/>
        <w:t xml:space="preserve">-висновок  Управління </w:t>
      </w:r>
      <w:proofErr w:type="spellStart"/>
      <w:r w:rsidRPr="00A901AF">
        <w:rPr>
          <w:rFonts w:ascii="Times New Roman" w:hAnsi="Times New Roman"/>
          <w:sz w:val="25"/>
          <w:szCs w:val="25"/>
        </w:rPr>
        <w:t>Держпродспоживслужби</w:t>
      </w:r>
      <w:proofErr w:type="spellEnd"/>
      <w:r w:rsidRPr="00A901AF">
        <w:rPr>
          <w:rFonts w:ascii="Times New Roman" w:hAnsi="Times New Roman"/>
          <w:sz w:val="25"/>
          <w:szCs w:val="25"/>
        </w:rPr>
        <w:t xml:space="preserve"> у Козятинському районі   про можливість ексгумації;</w:t>
      </w:r>
    </w:p>
    <w:p w14:paraId="13EC5594"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t>-лікарське свідоцтво про смерть;</w:t>
      </w:r>
    </w:p>
    <w:p w14:paraId="6C9BC1F0"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t>-дозвіл виконавчого органу відповідної міської, сільської, селищної ради на поховання останків на іншому кладовищі.</w:t>
      </w:r>
    </w:p>
    <w:p w14:paraId="2E6C16B7"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0"/>
        <w:jc w:val="both"/>
        <w:rPr>
          <w:rFonts w:ascii="Times New Roman" w:hAnsi="Times New Roman"/>
          <w:sz w:val="25"/>
          <w:szCs w:val="25"/>
        </w:rPr>
      </w:pPr>
      <w:r w:rsidRPr="00A901AF">
        <w:rPr>
          <w:rFonts w:ascii="Times New Roman" w:hAnsi="Times New Roman"/>
          <w:sz w:val="25"/>
          <w:szCs w:val="25"/>
        </w:rPr>
        <w:t xml:space="preserve">      За результатами розгляду поданих документів виноситься рішення про перепоховання останків померлого на інше місце поховання  чи, у разі відсутності підстав, видається користувачу </w:t>
      </w:r>
      <w:proofErr w:type="spellStart"/>
      <w:r w:rsidRPr="00A901AF">
        <w:rPr>
          <w:rFonts w:ascii="Times New Roman" w:hAnsi="Times New Roman"/>
          <w:sz w:val="25"/>
          <w:szCs w:val="25"/>
        </w:rPr>
        <w:t>обгрунтована</w:t>
      </w:r>
      <w:proofErr w:type="spellEnd"/>
      <w:r w:rsidRPr="00A901AF">
        <w:rPr>
          <w:rFonts w:ascii="Times New Roman" w:hAnsi="Times New Roman"/>
          <w:sz w:val="25"/>
          <w:szCs w:val="25"/>
        </w:rPr>
        <w:t xml:space="preserve">  письмова відмова.</w:t>
      </w:r>
    </w:p>
    <w:p w14:paraId="03B02E25"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2"/>
        <w:jc w:val="both"/>
        <w:rPr>
          <w:rFonts w:ascii="Times New Roman" w:eastAsia="Times New Roman" w:hAnsi="Times New Roman"/>
          <w:sz w:val="25"/>
          <w:szCs w:val="25"/>
          <w:lang w:val="ru-RU" w:eastAsia="ru-RU"/>
        </w:rPr>
      </w:pPr>
      <w:r w:rsidRPr="00A901AF">
        <w:rPr>
          <w:rFonts w:ascii="Times New Roman" w:eastAsia="Times New Roman" w:hAnsi="Times New Roman"/>
          <w:sz w:val="25"/>
          <w:szCs w:val="25"/>
          <w:lang w:eastAsia="ru-RU"/>
        </w:rPr>
        <w:t xml:space="preserve">     Ексгумація здійснюється,  як правило, у зимовий період, через рік  після  поховання  в  піщаних  ґрунтах  і через три роки - при похованні у  зволожених  ґрунтах  важкого  механічного  складу  та глиняних  ґрунтах.  </w:t>
      </w:r>
      <w:proofErr w:type="spellStart"/>
      <w:r w:rsidRPr="00A901AF">
        <w:rPr>
          <w:rFonts w:ascii="Times New Roman" w:eastAsia="Times New Roman" w:hAnsi="Times New Roman"/>
          <w:sz w:val="25"/>
          <w:szCs w:val="25"/>
          <w:lang w:val="ru-RU" w:eastAsia="ru-RU"/>
        </w:rPr>
        <w:t>Ексгумація</w:t>
      </w:r>
      <w:proofErr w:type="spellEnd"/>
      <w:r w:rsidRPr="00A901AF">
        <w:rPr>
          <w:rFonts w:ascii="Times New Roman" w:eastAsia="Times New Roman" w:hAnsi="Times New Roman"/>
          <w:sz w:val="25"/>
          <w:szCs w:val="25"/>
          <w:lang w:val="ru-RU" w:eastAsia="ru-RU"/>
        </w:rPr>
        <w:t xml:space="preserve"> проводиться в </w:t>
      </w:r>
      <w:proofErr w:type="spellStart"/>
      <w:r w:rsidRPr="00A901AF">
        <w:rPr>
          <w:rFonts w:ascii="Times New Roman" w:eastAsia="Times New Roman" w:hAnsi="Times New Roman"/>
          <w:sz w:val="25"/>
          <w:szCs w:val="25"/>
          <w:lang w:val="ru-RU" w:eastAsia="ru-RU"/>
        </w:rPr>
        <w:t>присутності</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медичного</w:t>
      </w:r>
      <w:proofErr w:type="spellEnd"/>
      <w:r w:rsidRPr="00A901AF">
        <w:rPr>
          <w:rFonts w:ascii="Times New Roman" w:eastAsia="Times New Roman" w:hAnsi="Times New Roman"/>
          <w:sz w:val="25"/>
          <w:szCs w:val="25"/>
          <w:lang w:val="ru-RU" w:eastAsia="ru-RU"/>
        </w:rPr>
        <w:t xml:space="preserve"> </w:t>
      </w:r>
      <w:proofErr w:type="spellStart"/>
      <w:proofErr w:type="gramStart"/>
      <w:r w:rsidRPr="00A901AF">
        <w:rPr>
          <w:rFonts w:ascii="Times New Roman" w:eastAsia="Times New Roman" w:hAnsi="Times New Roman"/>
          <w:sz w:val="25"/>
          <w:szCs w:val="25"/>
          <w:lang w:val="ru-RU" w:eastAsia="ru-RU"/>
        </w:rPr>
        <w:t>працівника</w:t>
      </w:r>
      <w:proofErr w:type="spellEnd"/>
      <w:r w:rsidRPr="00A901AF">
        <w:rPr>
          <w:rFonts w:ascii="Times New Roman" w:eastAsia="Times New Roman" w:hAnsi="Times New Roman"/>
          <w:sz w:val="25"/>
          <w:szCs w:val="25"/>
          <w:lang w:val="ru-RU" w:eastAsia="ru-RU"/>
        </w:rPr>
        <w:t>,  участь</w:t>
      </w:r>
      <w:proofErr w:type="gram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якого</w:t>
      </w:r>
      <w:proofErr w:type="spellEnd"/>
      <w:r w:rsidRPr="00A901AF">
        <w:rPr>
          <w:rFonts w:ascii="Times New Roman" w:eastAsia="Times New Roman" w:hAnsi="Times New Roman"/>
          <w:sz w:val="25"/>
          <w:szCs w:val="25"/>
          <w:lang w:val="ru-RU" w:eastAsia="ru-RU"/>
        </w:rPr>
        <w:t xml:space="preserve"> при </w:t>
      </w:r>
      <w:proofErr w:type="spellStart"/>
      <w:r w:rsidRPr="00A901AF">
        <w:rPr>
          <w:rFonts w:ascii="Times New Roman" w:eastAsia="Times New Roman" w:hAnsi="Times New Roman"/>
          <w:sz w:val="25"/>
          <w:szCs w:val="25"/>
          <w:lang w:val="ru-RU" w:eastAsia="ru-RU"/>
        </w:rPr>
        <w:t>проведенні</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перепоховання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забезпечує</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користувач</w:t>
      </w:r>
      <w:proofErr w:type="spellEnd"/>
      <w:r w:rsidRPr="00A901AF">
        <w:rPr>
          <w:rFonts w:ascii="Times New Roman" w:eastAsia="Times New Roman" w:hAnsi="Times New Roman"/>
          <w:sz w:val="25"/>
          <w:szCs w:val="25"/>
          <w:lang w:val="ru-RU" w:eastAsia="ru-RU"/>
        </w:rPr>
        <w:t>.</w:t>
      </w:r>
    </w:p>
    <w:p w14:paraId="18E6F5BE"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2"/>
        <w:jc w:val="both"/>
        <w:rPr>
          <w:rFonts w:ascii="Times New Roman" w:eastAsia="Times New Roman" w:hAnsi="Times New Roman"/>
          <w:sz w:val="25"/>
          <w:szCs w:val="25"/>
          <w:lang w:val="ru-RU" w:eastAsia="ru-RU"/>
        </w:rPr>
      </w:pPr>
      <w:bookmarkStart w:id="3" w:name="o73"/>
      <w:bookmarkEnd w:id="3"/>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Винятком</w:t>
      </w:r>
      <w:proofErr w:type="spellEnd"/>
      <w:r w:rsidRPr="00A901AF">
        <w:rPr>
          <w:rFonts w:ascii="Times New Roman" w:eastAsia="Times New Roman" w:hAnsi="Times New Roman"/>
          <w:sz w:val="25"/>
          <w:szCs w:val="25"/>
          <w:lang w:val="ru-RU" w:eastAsia="ru-RU"/>
        </w:rPr>
        <w:t xml:space="preserve"> з правил є </w:t>
      </w:r>
      <w:proofErr w:type="spellStart"/>
      <w:proofErr w:type="gramStart"/>
      <w:r w:rsidRPr="00A901AF">
        <w:rPr>
          <w:rFonts w:ascii="Times New Roman" w:eastAsia="Times New Roman" w:hAnsi="Times New Roman"/>
          <w:sz w:val="25"/>
          <w:szCs w:val="25"/>
          <w:lang w:val="ru-RU" w:eastAsia="ru-RU"/>
        </w:rPr>
        <w:t>перепоховання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урни</w:t>
      </w:r>
      <w:proofErr w:type="spellEnd"/>
      <w:proofErr w:type="gramEnd"/>
      <w:r w:rsidRPr="00A901AF">
        <w:rPr>
          <w:rFonts w:ascii="Times New Roman" w:eastAsia="Times New Roman" w:hAnsi="Times New Roman"/>
          <w:sz w:val="25"/>
          <w:szCs w:val="25"/>
          <w:lang w:val="ru-RU" w:eastAsia="ru-RU"/>
        </w:rPr>
        <w:t xml:space="preserve">  з  прахом,  а  </w:t>
      </w:r>
      <w:proofErr w:type="spellStart"/>
      <w:r w:rsidRPr="00A901AF">
        <w:rPr>
          <w:rFonts w:ascii="Times New Roman" w:eastAsia="Times New Roman" w:hAnsi="Times New Roman"/>
          <w:sz w:val="25"/>
          <w:szCs w:val="25"/>
          <w:lang w:val="ru-RU" w:eastAsia="ru-RU"/>
        </w:rPr>
        <w:t>також</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ексгумація</w:t>
      </w:r>
      <w:proofErr w:type="spellEnd"/>
      <w:r w:rsidRPr="00A901AF">
        <w:rPr>
          <w:rFonts w:ascii="Times New Roman" w:eastAsia="Times New Roman" w:hAnsi="Times New Roman"/>
          <w:sz w:val="25"/>
          <w:szCs w:val="25"/>
          <w:lang w:val="ru-RU" w:eastAsia="ru-RU"/>
        </w:rPr>
        <w:t xml:space="preserve">  трупа,   яка   </w:t>
      </w:r>
      <w:proofErr w:type="spellStart"/>
      <w:r w:rsidRPr="00A901AF">
        <w:rPr>
          <w:rFonts w:ascii="Times New Roman" w:eastAsia="Times New Roman" w:hAnsi="Times New Roman"/>
          <w:sz w:val="25"/>
          <w:szCs w:val="25"/>
          <w:lang w:val="ru-RU" w:eastAsia="ru-RU"/>
        </w:rPr>
        <w:t>здійснюється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згідно</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із</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статтею</w:t>
      </w:r>
      <w:proofErr w:type="spellEnd"/>
      <w:r w:rsidRPr="00A901AF">
        <w:rPr>
          <w:rFonts w:ascii="Times New Roman" w:eastAsia="Times New Roman" w:hAnsi="Times New Roman"/>
          <w:sz w:val="25"/>
          <w:szCs w:val="25"/>
          <w:lang w:val="ru-RU" w:eastAsia="ru-RU"/>
        </w:rPr>
        <w:t xml:space="preserve">  192 </w:t>
      </w:r>
      <w:proofErr w:type="spellStart"/>
      <w:r w:rsidRPr="00A901AF">
        <w:rPr>
          <w:rFonts w:ascii="Times New Roman" w:eastAsia="Times New Roman" w:hAnsi="Times New Roman"/>
          <w:sz w:val="25"/>
          <w:szCs w:val="25"/>
          <w:lang w:val="ru-RU" w:eastAsia="ru-RU"/>
        </w:rPr>
        <w:t>Кримінально-процесуального</w:t>
      </w:r>
      <w:proofErr w:type="spellEnd"/>
      <w:r w:rsidRPr="00A901AF">
        <w:rPr>
          <w:rFonts w:ascii="Times New Roman" w:eastAsia="Times New Roman" w:hAnsi="Times New Roman"/>
          <w:sz w:val="25"/>
          <w:szCs w:val="25"/>
          <w:lang w:val="ru-RU" w:eastAsia="ru-RU"/>
        </w:rPr>
        <w:t xml:space="preserve"> кодексу </w:t>
      </w:r>
      <w:proofErr w:type="spellStart"/>
      <w:r w:rsidRPr="00A901AF">
        <w:rPr>
          <w:rFonts w:ascii="Times New Roman" w:eastAsia="Times New Roman" w:hAnsi="Times New Roman"/>
          <w:sz w:val="25"/>
          <w:szCs w:val="25"/>
          <w:lang w:val="ru-RU" w:eastAsia="ru-RU"/>
        </w:rPr>
        <w:t>України</w:t>
      </w:r>
      <w:proofErr w:type="spellEnd"/>
      <w:r w:rsidRPr="00A901AF">
        <w:rPr>
          <w:rFonts w:ascii="Times New Roman" w:eastAsia="Times New Roman" w:hAnsi="Times New Roman"/>
          <w:sz w:val="25"/>
          <w:szCs w:val="25"/>
          <w:lang w:val="ru-RU" w:eastAsia="ru-RU"/>
        </w:rPr>
        <w:t>.</w:t>
      </w:r>
    </w:p>
    <w:p w14:paraId="6F6E4B9E"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2"/>
        <w:jc w:val="both"/>
        <w:rPr>
          <w:rFonts w:ascii="Times New Roman" w:eastAsia="Times New Roman" w:hAnsi="Times New Roman"/>
          <w:sz w:val="25"/>
          <w:szCs w:val="25"/>
          <w:lang w:val="ru-RU" w:eastAsia="ru-RU"/>
        </w:rPr>
      </w:pPr>
      <w:bookmarkStart w:id="4" w:name="o74"/>
      <w:bookmarkEnd w:id="4"/>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Після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ексгумації</w:t>
      </w:r>
      <w:proofErr w:type="spellEnd"/>
      <w:r w:rsidRPr="00A901AF">
        <w:rPr>
          <w:rFonts w:ascii="Times New Roman" w:eastAsia="Times New Roman" w:hAnsi="Times New Roman"/>
          <w:sz w:val="25"/>
          <w:szCs w:val="25"/>
          <w:lang w:val="ru-RU" w:eastAsia="ru-RU"/>
        </w:rPr>
        <w:t xml:space="preserve">   </w:t>
      </w:r>
      <w:proofErr w:type="gramStart"/>
      <w:r w:rsidRPr="00A901AF">
        <w:rPr>
          <w:rFonts w:ascii="Times New Roman" w:eastAsia="Times New Roman" w:hAnsi="Times New Roman"/>
          <w:sz w:val="25"/>
          <w:szCs w:val="25"/>
          <w:lang w:val="ru-RU" w:eastAsia="ru-RU"/>
        </w:rPr>
        <w:t>могила  повинна</w:t>
      </w:r>
      <w:proofErr w:type="gramEnd"/>
      <w:r w:rsidRPr="00A901AF">
        <w:rPr>
          <w:rFonts w:ascii="Times New Roman" w:eastAsia="Times New Roman" w:hAnsi="Times New Roman"/>
          <w:sz w:val="25"/>
          <w:szCs w:val="25"/>
          <w:lang w:val="ru-RU" w:eastAsia="ru-RU"/>
        </w:rPr>
        <w:t xml:space="preserve">  бути  </w:t>
      </w:r>
      <w:proofErr w:type="spellStart"/>
      <w:r w:rsidRPr="00A901AF">
        <w:rPr>
          <w:rFonts w:ascii="Times New Roman" w:eastAsia="Times New Roman" w:hAnsi="Times New Roman"/>
          <w:sz w:val="25"/>
          <w:szCs w:val="25"/>
          <w:lang w:val="ru-RU" w:eastAsia="ru-RU"/>
        </w:rPr>
        <w:t>засипана</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поверхня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ґрунту</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розрівняна</w:t>
      </w:r>
      <w:proofErr w:type="spellEnd"/>
      <w:r w:rsidRPr="00A901AF">
        <w:rPr>
          <w:rFonts w:ascii="Times New Roman" w:eastAsia="Times New Roman" w:hAnsi="Times New Roman"/>
          <w:sz w:val="25"/>
          <w:szCs w:val="25"/>
          <w:lang w:val="ru-RU" w:eastAsia="ru-RU"/>
        </w:rPr>
        <w:t xml:space="preserve"> та </w:t>
      </w:r>
      <w:proofErr w:type="spellStart"/>
      <w:r w:rsidRPr="00A901AF">
        <w:rPr>
          <w:rFonts w:ascii="Times New Roman" w:eastAsia="Times New Roman" w:hAnsi="Times New Roman"/>
          <w:sz w:val="25"/>
          <w:szCs w:val="25"/>
          <w:lang w:val="ru-RU" w:eastAsia="ru-RU"/>
        </w:rPr>
        <w:t>засіяна</w:t>
      </w:r>
      <w:proofErr w:type="spellEnd"/>
      <w:r w:rsidRPr="00A901AF">
        <w:rPr>
          <w:rFonts w:ascii="Times New Roman" w:eastAsia="Times New Roman" w:hAnsi="Times New Roman"/>
          <w:sz w:val="25"/>
          <w:szCs w:val="25"/>
          <w:lang w:val="ru-RU" w:eastAsia="ru-RU"/>
        </w:rPr>
        <w:t xml:space="preserve"> травою.</w:t>
      </w:r>
    </w:p>
    <w:p w14:paraId="7557E52E"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2"/>
        <w:jc w:val="both"/>
        <w:rPr>
          <w:rFonts w:ascii="Times New Roman" w:eastAsia="Times New Roman" w:hAnsi="Times New Roman"/>
          <w:sz w:val="25"/>
          <w:szCs w:val="25"/>
          <w:lang w:val="ru-RU" w:eastAsia="ru-RU"/>
        </w:rPr>
      </w:pPr>
      <w:bookmarkStart w:id="5" w:name="o75"/>
      <w:bookmarkEnd w:id="5"/>
      <w:r w:rsidRPr="00A901AF">
        <w:rPr>
          <w:rFonts w:ascii="Times New Roman" w:eastAsia="Times New Roman" w:hAnsi="Times New Roman"/>
          <w:sz w:val="25"/>
          <w:szCs w:val="25"/>
          <w:lang w:val="ru-RU" w:eastAsia="ru-RU"/>
        </w:rPr>
        <w:t xml:space="preserve">     Про </w:t>
      </w:r>
      <w:proofErr w:type="spellStart"/>
      <w:proofErr w:type="gramStart"/>
      <w:r w:rsidRPr="00A901AF">
        <w:rPr>
          <w:rFonts w:ascii="Times New Roman" w:eastAsia="Times New Roman" w:hAnsi="Times New Roman"/>
          <w:sz w:val="25"/>
          <w:szCs w:val="25"/>
          <w:lang w:val="ru-RU" w:eastAsia="ru-RU"/>
        </w:rPr>
        <w:t>виймання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останків</w:t>
      </w:r>
      <w:proofErr w:type="spellEnd"/>
      <w:proofErr w:type="gram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із</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могили</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робиться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запис</w:t>
      </w:r>
      <w:proofErr w:type="spellEnd"/>
      <w:r w:rsidRPr="00A901AF">
        <w:rPr>
          <w:rFonts w:ascii="Times New Roman" w:eastAsia="Times New Roman" w:hAnsi="Times New Roman"/>
          <w:sz w:val="25"/>
          <w:szCs w:val="25"/>
          <w:lang w:val="ru-RU" w:eastAsia="ru-RU"/>
        </w:rPr>
        <w:t xml:space="preserve">  у  </w:t>
      </w:r>
      <w:proofErr w:type="spellStart"/>
      <w:r w:rsidRPr="00A901AF">
        <w:rPr>
          <w:rFonts w:ascii="Times New Roman" w:eastAsia="Times New Roman" w:hAnsi="Times New Roman"/>
          <w:sz w:val="25"/>
          <w:szCs w:val="25"/>
          <w:lang w:val="ru-RU" w:eastAsia="ru-RU"/>
        </w:rPr>
        <w:t>Книзі</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реєстрації</w:t>
      </w:r>
      <w:proofErr w:type="spellEnd"/>
      <w:r w:rsidRPr="00A901AF">
        <w:rPr>
          <w:rFonts w:ascii="Times New Roman" w:eastAsia="Times New Roman" w:hAnsi="Times New Roman"/>
          <w:sz w:val="25"/>
          <w:szCs w:val="25"/>
          <w:lang w:val="ru-RU" w:eastAsia="ru-RU"/>
        </w:rPr>
        <w:t xml:space="preserve">, а при </w:t>
      </w:r>
      <w:proofErr w:type="spellStart"/>
      <w:r w:rsidRPr="00A901AF">
        <w:rPr>
          <w:rFonts w:ascii="Times New Roman" w:eastAsia="Times New Roman" w:hAnsi="Times New Roman"/>
          <w:sz w:val="25"/>
          <w:szCs w:val="25"/>
          <w:lang w:val="ru-RU" w:eastAsia="ru-RU"/>
        </w:rPr>
        <w:t>похованні</w:t>
      </w:r>
      <w:proofErr w:type="spellEnd"/>
      <w:r w:rsidRPr="00A901AF">
        <w:rPr>
          <w:rFonts w:ascii="Times New Roman" w:eastAsia="Times New Roman" w:hAnsi="Times New Roman"/>
          <w:sz w:val="25"/>
          <w:szCs w:val="25"/>
          <w:lang w:val="ru-RU" w:eastAsia="ru-RU"/>
        </w:rPr>
        <w:t xml:space="preserve"> в </w:t>
      </w:r>
      <w:proofErr w:type="spellStart"/>
      <w:r w:rsidRPr="00A901AF">
        <w:rPr>
          <w:rFonts w:ascii="Times New Roman" w:eastAsia="Times New Roman" w:hAnsi="Times New Roman"/>
          <w:sz w:val="25"/>
          <w:szCs w:val="25"/>
          <w:lang w:val="ru-RU" w:eastAsia="ru-RU"/>
        </w:rPr>
        <w:t>іншому</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місці</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робиться</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новий</w:t>
      </w:r>
      <w:proofErr w:type="spellEnd"/>
      <w:r w:rsidRPr="00A901AF">
        <w:rPr>
          <w:rFonts w:ascii="Times New Roman" w:eastAsia="Times New Roman" w:hAnsi="Times New Roman"/>
          <w:sz w:val="25"/>
          <w:szCs w:val="25"/>
          <w:lang w:val="ru-RU" w:eastAsia="ru-RU"/>
        </w:rPr>
        <w:t xml:space="preserve"> </w:t>
      </w:r>
      <w:proofErr w:type="spellStart"/>
      <w:r w:rsidRPr="00A901AF">
        <w:rPr>
          <w:rFonts w:ascii="Times New Roman" w:eastAsia="Times New Roman" w:hAnsi="Times New Roman"/>
          <w:sz w:val="25"/>
          <w:szCs w:val="25"/>
          <w:lang w:val="ru-RU" w:eastAsia="ru-RU"/>
        </w:rPr>
        <w:t>запис</w:t>
      </w:r>
      <w:proofErr w:type="spellEnd"/>
      <w:r w:rsidRPr="00A901AF">
        <w:rPr>
          <w:rFonts w:ascii="Times New Roman" w:eastAsia="Times New Roman" w:hAnsi="Times New Roman"/>
          <w:sz w:val="25"/>
          <w:szCs w:val="25"/>
          <w:lang w:val="ru-RU" w:eastAsia="ru-RU"/>
        </w:rPr>
        <w:t xml:space="preserve"> до Книги </w:t>
      </w:r>
      <w:proofErr w:type="spellStart"/>
      <w:r w:rsidRPr="00A901AF">
        <w:rPr>
          <w:rFonts w:ascii="Times New Roman" w:eastAsia="Times New Roman" w:hAnsi="Times New Roman"/>
          <w:sz w:val="25"/>
          <w:szCs w:val="25"/>
          <w:lang w:val="ru-RU" w:eastAsia="ru-RU"/>
        </w:rPr>
        <w:t>реєстрації</w:t>
      </w:r>
      <w:proofErr w:type="spellEnd"/>
      <w:r w:rsidRPr="00A901AF">
        <w:rPr>
          <w:rFonts w:ascii="Times New Roman" w:eastAsia="Times New Roman" w:hAnsi="Times New Roman"/>
          <w:sz w:val="25"/>
          <w:szCs w:val="25"/>
          <w:lang w:val="ru-RU" w:eastAsia="ru-RU"/>
        </w:rPr>
        <w:t xml:space="preserve">. </w:t>
      </w:r>
    </w:p>
    <w:p w14:paraId="48000E6C" w14:textId="77777777" w:rsidR="008E6D72" w:rsidRPr="00A901AF"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0"/>
        <w:ind w:right="142"/>
        <w:jc w:val="both"/>
        <w:rPr>
          <w:rFonts w:ascii="Times New Roman" w:hAnsi="Times New Roman"/>
          <w:sz w:val="25"/>
          <w:szCs w:val="25"/>
        </w:rPr>
      </w:pPr>
      <w:r w:rsidRPr="00A901AF">
        <w:rPr>
          <w:rFonts w:ascii="Times New Roman" w:hAnsi="Times New Roman"/>
          <w:b/>
          <w:sz w:val="25"/>
          <w:szCs w:val="25"/>
          <w:lang w:val="ru-RU"/>
        </w:rPr>
        <w:t>2.12.</w:t>
      </w:r>
      <w:r w:rsidRPr="00A901AF">
        <w:rPr>
          <w:rFonts w:ascii="Times New Roman" w:hAnsi="Times New Roman"/>
          <w:sz w:val="25"/>
          <w:szCs w:val="25"/>
        </w:rPr>
        <w:t xml:space="preserve"> Самовільне поховання без дозволу ритуальної служби Козятинської міської територіальної громади (або</w:t>
      </w:r>
      <w:r w:rsidRPr="00A901AF">
        <w:rPr>
          <w:rFonts w:ascii="Times New Roman" w:hAnsi="Times New Roman"/>
          <w:bCs/>
          <w:sz w:val="25"/>
          <w:szCs w:val="25"/>
          <w:lang w:eastAsia="ru-RU"/>
        </w:rPr>
        <w:t xml:space="preserve"> інш</w:t>
      </w:r>
      <w:r w:rsidRPr="00A901AF">
        <w:rPr>
          <w:rFonts w:ascii="Times New Roman" w:hAnsi="Times New Roman"/>
          <w:bCs/>
          <w:sz w:val="25"/>
          <w:szCs w:val="25"/>
        </w:rPr>
        <w:t>ого</w:t>
      </w:r>
      <w:r w:rsidRPr="00A901AF">
        <w:rPr>
          <w:rFonts w:ascii="Times New Roman" w:hAnsi="Times New Roman"/>
          <w:bCs/>
          <w:sz w:val="25"/>
          <w:szCs w:val="25"/>
          <w:lang w:eastAsia="ru-RU"/>
        </w:rPr>
        <w:t xml:space="preserve"> виконав</w:t>
      </w:r>
      <w:r w:rsidRPr="00A901AF">
        <w:rPr>
          <w:rFonts w:ascii="Times New Roman" w:hAnsi="Times New Roman"/>
          <w:bCs/>
          <w:sz w:val="25"/>
          <w:szCs w:val="25"/>
        </w:rPr>
        <w:t>ця,</w:t>
      </w:r>
      <w:r w:rsidRPr="00A901AF">
        <w:rPr>
          <w:rFonts w:ascii="Times New Roman" w:hAnsi="Times New Roman"/>
          <w:bCs/>
          <w:sz w:val="25"/>
          <w:szCs w:val="25"/>
          <w:lang w:eastAsia="ru-RU"/>
        </w:rPr>
        <w:t xml:space="preserve"> </w:t>
      </w:r>
      <w:r w:rsidRPr="00A901AF">
        <w:rPr>
          <w:rFonts w:ascii="Times New Roman" w:hAnsi="Times New Roman"/>
          <w:noProof/>
          <w:sz w:val="25"/>
          <w:szCs w:val="25"/>
        </w:rPr>
        <w:t>який працює на ринку надання ритуальних послуг і який уклав договір на надання ритуальних послуг з комунальним підприємством «Чисте місто» Козятинської міської ради)</w:t>
      </w:r>
      <w:r w:rsidRPr="00A901AF">
        <w:rPr>
          <w:rFonts w:ascii="Times New Roman" w:hAnsi="Times New Roman"/>
          <w:sz w:val="25"/>
          <w:szCs w:val="25"/>
        </w:rPr>
        <w:t xml:space="preserve"> чи виконавчого комітету Козятинської міської </w:t>
      </w:r>
      <w:proofErr w:type="gramStart"/>
      <w:r w:rsidRPr="00A901AF">
        <w:rPr>
          <w:rFonts w:ascii="Times New Roman" w:hAnsi="Times New Roman"/>
          <w:sz w:val="25"/>
          <w:szCs w:val="25"/>
        </w:rPr>
        <w:t>ради  недопустиме</w:t>
      </w:r>
      <w:proofErr w:type="gramEnd"/>
      <w:r w:rsidRPr="00A901AF">
        <w:rPr>
          <w:rFonts w:ascii="Times New Roman" w:hAnsi="Times New Roman"/>
          <w:sz w:val="25"/>
          <w:szCs w:val="25"/>
        </w:rPr>
        <w:t xml:space="preserve"> і є підставою для притягнення до адміністративної відповідальності, згідно КУпАП. </w:t>
      </w:r>
    </w:p>
    <w:p w14:paraId="453610B0"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2.13.</w:t>
      </w:r>
      <w:r w:rsidRPr="00A901AF">
        <w:rPr>
          <w:sz w:val="25"/>
          <w:szCs w:val="25"/>
          <w:lang w:val="uk-UA"/>
        </w:rPr>
        <w:t xml:space="preserve"> </w:t>
      </w:r>
      <w:r w:rsidRPr="00A901AF">
        <w:rPr>
          <w:sz w:val="25"/>
          <w:szCs w:val="25"/>
        </w:rPr>
        <w:t xml:space="preserve">Право на </w:t>
      </w:r>
      <w:proofErr w:type="spellStart"/>
      <w:r w:rsidRPr="00A901AF">
        <w:rPr>
          <w:sz w:val="25"/>
          <w:szCs w:val="25"/>
        </w:rPr>
        <w:t>поховання</w:t>
      </w:r>
      <w:proofErr w:type="spellEnd"/>
      <w:r w:rsidRPr="00A901AF">
        <w:rPr>
          <w:sz w:val="25"/>
          <w:szCs w:val="25"/>
        </w:rPr>
        <w:t xml:space="preserve"> на </w:t>
      </w:r>
      <w:proofErr w:type="spellStart"/>
      <w:r w:rsidRPr="00A901AF">
        <w:rPr>
          <w:sz w:val="25"/>
          <w:szCs w:val="25"/>
        </w:rPr>
        <w:t>кладовищах</w:t>
      </w:r>
      <w:proofErr w:type="spellEnd"/>
      <w:r w:rsidRPr="00A901AF">
        <w:rPr>
          <w:sz w:val="25"/>
          <w:szCs w:val="25"/>
        </w:rPr>
        <w:t xml:space="preserve"> </w:t>
      </w:r>
      <w:proofErr w:type="spellStart"/>
      <w:r w:rsidRPr="00A901AF">
        <w:rPr>
          <w:sz w:val="25"/>
          <w:szCs w:val="25"/>
        </w:rPr>
        <w:t>громади</w:t>
      </w:r>
      <w:proofErr w:type="spellEnd"/>
      <w:r w:rsidRPr="00A901AF">
        <w:rPr>
          <w:sz w:val="25"/>
          <w:szCs w:val="25"/>
        </w:rPr>
        <w:t xml:space="preserve"> </w:t>
      </w:r>
      <w:proofErr w:type="spellStart"/>
      <w:r w:rsidRPr="00A901AF">
        <w:rPr>
          <w:sz w:val="25"/>
          <w:szCs w:val="25"/>
        </w:rPr>
        <w:t>надається</w:t>
      </w:r>
      <w:proofErr w:type="spellEnd"/>
      <w:r w:rsidRPr="00A901AF">
        <w:rPr>
          <w:sz w:val="25"/>
          <w:szCs w:val="25"/>
        </w:rPr>
        <w:t xml:space="preserve"> </w:t>
      </w:r>
      <w:proofErr w:type="spellStart"/>
      <w:r w:rsidRPr="00A901AF">
        <w:rPr>
          <w:sz w:val="25"/>
          <w:szCs w:val="25"/>
        </w:rPr>
        <w:t>лише</w:t>
      </w:r>
      <w:proofErr w:type="spellEnd"/>
      <w:r w:rsidRPr="00A901AF">
        <w:rPr>
          <w:sz w:val="25"/>
          <w:szCs w:val="25"/>
        </w:rPr>
        <w:t xml:space="preserve"> жителям </w:t>
      </w:r>
      <w:r w:rsidRPr="00A901AF">
        <w:rPr>
          <w:sz w:val="25"/>
          <w:szCs w:val="25"/>
          <w:lang w:val="uk-UA"/>
        </w:rPr>
        <w:t>Козятинської міської територіальної громади</w:t>
      </w:r>
      <w:r w:rsidRPr="00A901AF">
        <w:rPr>
          <w:sz w:val="25"/>
          <w:szCs w:val="25"/>
        </w:rPr>
        <w:t xml:space="preserve">, </w:t>
      </w:r>
      <w:proofErr w:type="spellStart"/>
      <w:r w:rsidRPr="00A901AF">
        <w:rPr>
          <w:sz w:val="25"/>
          <w:szCs w:val="25"/>
        </w:rPr>
        <w:t>що</w:t>
      </w:r>
      <w:proofErr w:type="spellEnd"/>
      <w:r w:rsidRPr="00A901AF">
        <w:rPr>
          <w:sz w:val="25"/>
          <w:szCs w:val="25"/>
        </w:rPr>
        <w:t xml:space="preserve"> </w:t>
      </w:r>
      <w:proofErr w:type="spellStart"/>
      <w:r w:rsidRPr="00A901AF">
        <w:rPr>
          <w:sz w:val="25"/>
          <w:szCs w:val="25"/>
        </w:rPr>
        <w:t>зареєстровані</w:t>
      </w:r>
      <w:proofErr w:type="spellEnd"/>
      <w:r w:rsidRPr="00A901AF">
        <w:rPr>
          <w:sz w:val="25"/>
          <w:szCs w:val="25"/>
        </w:rPr>
        <w:t xml:space="preserve"> та </w:t>
      </w:r>
      <w:proofErr w:type="spellStart"/>
      <w:r w:rsidRPr="00A901AF">
        <w:rPr>
          <w:sz w:val="25"/>
          <w:szCs w:val="25"/>
        </w:rPr>
        <w:t>проживають</w:t>
      </w:r>
      <w:proofErr w:type="spellEnd"/>
      <w:r w:rsidRPr="00A901AF">
        <w:rPr>
          <w:sz w:val="25"/>
          <w:szCs w:val="25"/>
        </w:rPr>
        <w:t xml:space="preserve"> на </w:t>
      </w:r>
      <w:proofErr w:type="spellStart"/>
      <w:r w:rsidRPr="00A901AF">
        <w:rPr>
          <w:sz w:val="25"/>
          <w:szCs w:val="25"/>
        </w:rPr>
        <w:t>території</w:t>
      </w:r>
      <w:proofErr w:type="spellEnd"/>
      <w:r w:rsidRPr="00A901AF">
        <w:rPr>
          <w:sz w:val="25"/>
          <w:szCs w:val="25"/>
        </w:rPr>
        <w:t xml:space="preserve"> </w:t>
      </w:r>
      <w:proofErr w:type="spellStart"/>
      <w:r w:rsidRPr="00A901AF">
        <w:rPr>
          <w:sz w:val="25"/>
          <w:szCs w:val="25"/>
        </w:rPr>
        <w:t>громади</w:t>
      </w:r>
      <w:proofErr w:type="spellEnd"/>
      <w:r w:rsidRPr="00A901AF">
        <w:rPr>
          <w:sz w:val="25"/>
          <w:szCs w:val="25"/>
        </w:rPr>
        <w:t xml:space="preserve">. </w:t>
      </w:r>
    </w:p>
    <w:p w14:paraId="462B0668"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w:t>
      </w:r>
      <w:r w:rsidRPr="00A901AF">
        <w:rPr>
          <w:b/>
          <w:sz w:val="25"/>
          <w:szCs w:val="25"/>
        </w:rPr>
        <w:t>2.</w:t>
      </w:r>
      <w:r w:rsidRPr="00A901AF">
        <w:rPr>
          <w:b/>
          <w:sz w:val="25"/>
          <w:szCs w:val="25"/>
          <w:lang w:val="uk-UA"/>
        </w:rPr>
        <w:t>14</w:t>
      </w:r>
      <w:r w:rsidRPr="00A901AF">
        <w:rPr>
          <w:b/>
          <w:sz w:val="25"/>
          <w:szCs w:val="25"/>
        </w:rPr>
        <w:t>.</w:t>
      </w:r>
      <w:r w:rsidRPr="00A901AF">
        <w:rPr>
          <w:b/>
          <w:sz w:val="25"/>
          <w:szCs w:val="25"/>
          <w:lang w:val="uk-UA"/>
        </w:rPr>
        <w:t xml:space="preserve"> </w:t>
      </w:r>
      <w:proofErr w:type="spellStart"/>
      <w:r w:rsidRPr="00A901AF">
        <w:rPr>
          <w:sz w:val="25"/>
          <w:szCs w:val="25"/>
        </w:rPr>
        <w:t>Здійснювати</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померлих</w:t>
      </w:r>
      <w:proofErr w:type="spellEnd"/>
      <w:r w:rsidRPr="00A901AF">
        <w:rPr>
          <w:sz w:val="25"/>
          <w:szCs w:val="25"/>
        </w:rPr>
        <w:t xml:space="preserve"> з </w:t>
      </w:r>
      <w:proofErr w:type="spellStart"/>
      <w:r w:rsidRPr="00A901AF">
        <w:rPr>
          <w:sz w:val="25"/>
          <w:szCs w:val="25"/>
        </w:rPr>
        <w:t>інших</w:t>
      </w:r>
      <w:proofErr w:type="spellEnd"/>
      <w:r w:rsidRPr="00A901AF">
        <w:rPr>
          <w:sz w:val="25"/>
          <w:szCs w:val="25"/>
        </w:rPr>
        <w:t xml:space="preserve"> </w:t>
      </w:r>
      <w:proofErr w:type="spellStart"/>
      <w:r w:rsidRPr="00A901AF">
        <w:rPr>
          <w:sz w:val="25"/>
          <w:szCs w:val="25"/>
        </w:rPr>
        <w:t>населених</w:t>
      </w:r>
      <w:proofErr w:type="spellEnd"/>
      <w:r w:rsidRPr="00A901AF">
        <w:rPr>
          <w:sz w:val="25"/>
          <w:szCs w:val="25"/>
        </w:rPr>
        <w:t xml:space="preserve"> </w:t>
      </w:r>
      <w:proofErr w:type="spellStart"/>
      <w:r w:rsidRPr="00A901AF">
        <w:rPr>
          <w:sz w:val="25"/>
          <w:szCs w:val="25"/>
        </w:rPr>
        <w:t>пунктів</w:t>
      </w:r>
      <w:proofErr w:type="spellEnd"/>
      <w:r w:rsidRPr="00A901AF">
        <w:rPr>
          <w:sz w:val="25"/>
          <w:szCs w:val="25"/>
        </w:rPr>
        <w:t xml:space="preserve"> </w:t>
      </w:r>
      <w:proofErr w:type="spellStart"/>
      <w:r w:rsidRPr="00A901AF">
        <w:rPr>
          <w:sz w:val="25"/>
          <w:szCs w:val="25"/>
        </w:rPr>
        <w:t>забороняється</w:t>
      </w:r>
      <w:proofErr w:type="spellEnd"/>
      <w:r w:rsidRPr="00A901AF">
        <w:rPr>
          <w:sz w:val="25"/>
          <w:szCs w:val="25"/>
        </w:rPr>
        <w:t xml:space="preserve">, в </w:t>
      </w:r>
      <w:proofErr w:type="spellStart"/>
      <w:r w:rsidRPr="00A901AF">
        <w:rPr>
          <w:sz w:val="25"/>
          <w:szCs w:val="25"/>
        </w:rPr>
        <w:t>зв’язку</w:t>
      </w:r>
      <w:proofErr w:type="spellEnd"/>
      <w:r w:rsidRPr="00A901AF">
        <w:rPr>
          <w:sz w:val="25"/>
          <w:szCs w:val="25"/>
        </w:rPr>
        <w:t xml:space="preserve"> </w:t>
      </w:r>
      <w:proofErr w:type="spellStart"/>
      <w:r w:rsidRPr="00A901AF">
        <w:rPr>
          <w:sz w:val="25"/>
          <w:szCs w:val="25"/>
        </w:rPr>
        <w:t>із</w:t>
      </w:r>
      <w:proofErr w:type="spellEnd"/>
      <w:r w:rsidRPr="00A901AF">
        <w:rPr>
          <w:sz w:val="25"/>
          <w:szCs w:val="25"/>
        </w:rPr>
        <w:t xml:space="preserve"> </w:t>
      </w:r>
      <w:proofErr w:type="spellStart"/>
      <w:r w:rsidRPr="00A901AF">
        <w:rPr>
          <w:sz w:val="25"/>
          <w:szCs w:val="25"/>
        </w:rPr>
        <w:t>обмеженою</w:t>
      </w:r>
      <w:proofErr w:type="spellEnd"/>
      <w:r w:rsidRPr="00A901AF">
        <w:rPr>
          <w:sz w:val="25"/>
          <w:szCs w:val="25"/>
        </w:rPr>
        <w:t xml:space="preserve"> </w:t>
      </w:r>
      <w:proofErr w:type="spellStart"/>
      <w:r w:rsidRPr="00A901AF">
        <w:rPr>
          <w:sz w:val="25"/>
          <w:szCs w:val="25"/>
        </w:rPr>
        <w:t>територією</w:t>
      </w:r>
      <w:proofErr w:type="spellEnd"/>
      <w:r w:rsidRPr="00A901AF">
        <w:rPr>
          <w:sz w:val="25"/>
          <w:szCs w:val="25"/>
        </w:rPr>
        <w:t xml:space="preserve"> </w:t>
      </w:r>
      <w:proofErr w:type="spellStart"/>
      <w:r w:rsidRPr="00A901AF">
        <w:rPr>
          <w:sz w:val="25"/>
          <w:szCs w:val="25"/>
        </w:rPr>
        <w:t>кладовищ</w:t>
      </w:r>
      <w:proofErr w:type="spellEnd"/>
      <w:r w:rsidRPr="00A901AF">
        <w:rPr>
          <w:sz w:val="25"/>
          <w:szCs w:val="25"/>
        </w:rPr>
        <w:t xml:space="preserve"> </w:t>
      </w:r>
      <w:proofErr w:type="spellStart"/>
      <w:r w:rsidRPr="00A901AF">
        <w:rPr>
          <w:sz w:val="25"/>
          <w:szCs w:val="25"/>
        </w:rPr>
        <w:t>громади</w:t>
      </w:r>
      <w:proofErr w:type="spellEnd"/>
      <w:r w:rsidRPr="00A901AF">
        <w:rPr>
          <w:sz w:val="25"/>
          <w:szCs w:val="25"/>
        </w:rPr>
        <w:t xml:space="preserve">. </w:t>
      </w:r>
    </w:p>
    <w:p w14:paraId="7BA18EC8"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w:t>
      </w:r>
      <w:r w:rsidRPr="00A901AF">
        <w:rPr>
          <w:b/>
          <w:sz w:val="25"/>
          <w:szCs w:val="25"/>
          <w:lang w:val="uk-UA"/>
        </w:rPr>
        <w:t>2.15.</w:t>
      </w:r>
      <w:r w:rsidRPr="008E6D72">
        <w:rPr>
          <w:sz w:val="25"/>
          <w:szCs w:val="25"/>
          <w:lang w:val="uk-UA"/>
        </w:rPr>
        <w:t xml:space="preserve"> </w:t>
      </w:r>
      <w:r w:rsidRPr="00A901AF">
        <w:rPr>
          <w:sz w:val="25"/>
          <w:szCs w:val="25"/>
        </w:rPr>
        <w:t>B</w:t>
      </w:r>
      <w:r w:rsidRPr="008E6D72">
        <w:rPr>
          <w:sz w:val="25"/>
          <w:szCs w:val="25"/>
          <w:lang w:val="uk-UA"/>
        </w:rPr>
        <w:t xml:space="preserve"> окремих випадках за рішенням виконавчого комітету </w:t>
      </w:r>
      <w:r w:rsidRPr="00A901AF">
        <w:rPr>
          <w:sz w:val="25"/>
          <w:szCs w:val="25"/>
          <w:lang w:val="uk-UA"/>
        </w:rPr>
        <w:t>Козятинської міської ради</w:t>
      </w:r>
      <w:r w:rsidRPr="008E6D72">
        <w:rPr>
          <w:sz w:val="25"/>
          <w:szCs w:val="25"/>
          <w:lang w:val="uk-UA"/>
        </w:rPr>
        <w:t xml:space="preserve"> на кладовищах </w:t>
      </w:r>
      <w:r w:rsidRPr="00A901AF">
        <w:rPr>
          <w:sz w:val="25"/>
          <w:szCs w:val="25"/>
          <w:lang w:val="uk-UA"/>
        </w:rPr>
        <w:t xml:space="preserve">Козятинської міської територіальної громади </w:t>
      </w:r>
      <w:r w:rsidRPr="008E6D72">
        <w:rPr>
          <w:sz w:val="25"/>
          <w:szCs w:val="25"/>
          <w:lang w:val="uk-UA"/>
        </w:rPr>
        <w:t xml:space="preserve">може бути здійснено поховання іногородніх громадян, які мають родинні зв’язки першого ступеня споріднення з жителями, що зареєстровані та проживають на території </w:t>
      </w:r>
      <w:r w:rsidRPr="00A901AF">
        <w:rPr>
          <w:sz w:val="25"/>
          <w:szCs w:val="25"/>
          <w:lang w:val="uk-UA"/>
        </w:rPr>
        <w:t>Козятинської міської територіальної громади.</w:t>
      </w:r>
    </w:p>
    <w:p w14:paraId="7FEF8809"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w:t>
      </w:r>
      <w:r w:rsidRPr="00A901AF">
        <w:rPr>
          <w:b/>
          <w:sz w:val="25"/>
          <w:szCs w:val="25"/>
        </w:rPr>
        <w:t>2.</w:t>
      </w:r>
      <w:r w:rsidRPr="00A901AF">
        <w:rPr>
          <w:b/>
          <w:sz w:val="25"/>
          <w:szCs w:val="25"/>
          <w:lang w:val="uk-UA"/>
        </w:rPr>
        <w:t>16</w:t>
      </w:r>
      <w:r w:rsidRPr="00A901AF">
        <w:rPr>
          <w:b/>
          <w:sz w:val="25"/>
          <w:szCs w:val="25"/>
        </w:rPr>
        <w:t>.</w:t>
      </w:r>
      <w:r w:rsidRPr="00A901AF">
        <w:rPr>
          <w:sz w:val="25"/>
          <w:szCs w:val="25"/>
        </w:rPr>
        <w:t xml:space="preserve"> Як правило, на </w:t>
      </w:r>
      <w:proofErr w:type="spellStart"/>
      <w:r w:rsidRPr="00A901AF">
        <w:rPr>
          <w:sz w:val="25"/>
          <w:szCs w:val="25"/>
        </w:rPr>
        <w:t>кладовищах</w:t>
      </w:r>
      <w:proofErr w:type="spellEnd"/>
      <w:r w:rsidRPr="00A901AF">
        <w:rPr>
          <w:sz w:val="25"/>
          <w:szCs w:val="25"/>
        </w:rPr>
        <w:t xml:space="preserve"> </w:t>
      </w:r>
      <w:proofErr w:type="spellStart"/>
      <w:r w:rsidRPr="00A901AF">
        <w:rPr>
          <w:sz w:val="25"/>
          <w:szCs w:val="25"/>
        </w:rPr>
        <w:t>відводиться</w:t>
      </w:r>
      <w:proofErr w:type="spellEnd"/>
      <w:r w:rsidRPr="00A901AF">
        <w:rPr>
          <w:sz w:val="25"/>
          <w:szCs w:val="25"/>
        </w:rPr>
        <w:t xml:space="preserve"> </w:t>
      </w:r>
      <w:proofErr w:type="spellStart"/>
      <w:r w:rsidRPr="00A901AF">
        <w:rPr>
          <w:sz w:val="25"/>
          <w:szCs w:val="25"/>
        </w:rPr>
        <w:t>місце</w:t>
      </w:r>
      <w:proofErr w:type="spellEnd"/>
      <w:r w:rsidRPr="00A901AF">
        <w:rPr>
          <w:sz w:val="25"/>
          <w:szCs w:val="25"/>
        </w:rPr>
        <w:t xml:space="preserve"> для одинарного </w:t>
      </w:r>
      <w:proofErr w:type="spellStart"/>
      <w:r w:rsidRPr="00A901AF">
        <w:rPr>
          <w:sz w:val="25"/>
          <w:szCs w:val="25"/>
        </w:rPr>
        <w:t>поховання</w:t>
      </w:r>
      <w:proofErr w:type="spellEnd"/>
      <w:r w:rsidRPr="00A901AF">
        <w:rPr>
          <w:sz w:val="25"/>
          <w:szCs w:val="25"/>
        </w:rPr>
        <w:t>.</w:t>
      </w:r>
    </w:p>
    <w:p w14:paraId="2342CB5D"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w:t>
      </w:r>
      <w:r w:rsidRPr="00A901AF">
        <w:rPr>
          <w:b/>
          <w:sz w:val="25"/>
          <w:szCs w:val="25"/>
        </w:rPr>
        <w:t>2.</w:t>
      </w:r>
      <w:r w:rsidRPr="00A901AF">
        <w:rPr>
          <w:b/>
          <w:sz w:val="25"/>
          <w:szCs w:val="25"/>
          <w:lang w:val="uk-UA"/>
        </w:rPr>
        <w:t>17</w:t>
      </w:r>
      <w:r w:rsidRPr="00A901AF">
        <w:rPr>
          <w:b/>
          <w:sz w:val="25"/>
          <w:szCs w:val="25"/>
        </w:rPr>
        <w:t>.</w:t>
      </w:r>
      <w:r w:rsidRPr="00A901AF">
        <w:rPr>
          <w:sz w:val="25"/>
          <w:szCs w:val="25"/>
        </w:rPr>
        <w:t xml:space="preserve"> </w:t>
      </w:r>
      <w:proofErr w:type="spellStart"/>
      <w:r w:rsidRPr="00A901AF">
        <w:rPr>
          <w:sz w:val="25"/>
          <w:szCs w:val="25"/>
        </w:rPr>
        <w:t>Місце</w:t>
      </w:r>
      <w:proofErr w:type="spellEnd"/>
      <w:r w:rsidRPr="00A901AF">
        <w:rPr>
          <w:sz w:val="25"/>
          <w:szCs w:val="25"/>
        </w:rPr>
        <w:t xml:space="preserve"> для </w:t>
      </w:r>
      <w:proofErr w:type="spellStart"/>
      <w:r w:rsidRPr="00A901AF">
        <w:rPr>
          <w:sz w:val="25"/>
          <w:szCs w:val="25"/>
        </w:rPr>
        <w:t>сімейного</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виділяється</w:t>
      </w:r>
      <w:proofErr w:type="spellEnd"/>
      <w:r w:rsidRPr="00A901AF">
        <w:rPr>
          <w:sz w:val="25"/>
          <w:szCs w:val="25"/>
        </w:rPr>
        <w:t xml:space="preserve"> у </w:t>
      </w:r>
      <w:proofErr w:type="spellStart"/>
      <w:r w:rsidRPr="00A901AF">
        <w:rPr>
          <w:sz w:val="25"/>
          <w:szCs w:val="25"/>
        </w:rPr>
        <w:t>випадку</w:t>
      </w:r>
      <w:proofErr w:type="spellEnd"/>
      <w:r w:rsidRPr="00A901AF">
        <w:rPr>
          <w:sz w:val="25"/>
          <w:szCs w:val="25"/>
        </w:rPr>
        <w:t xml:space="preserve"> </w:t>
      </w:r>
      <w:proofErr w:type="spellStart"/>
      <w:r w:rsidRPr="00A901AF">
        <w:rPr>
          <w:sz w:val="25"/>
          <w:szCs w:val="25"/>
        </w:rPr>
        <w:t>одночасної</w:t>
      </w:r>
      <w:proofErr w:type="spellEnd"/>
      <w:r w:rsidRPr="00A901AF">
        <w:rPr>
          <w:sz w:val="25"/>
          <w:szCs w:val="25"/>
        </w:rPr>
        <w:t xml:space="preserve"> </w:t>
      </w:r>
      <w:proofErr w:type="spellStart"/>
      <w:r w:rsidRPr="00A901AF">
        <w:rPr>
          <w:sz w:val="25"/>
          <w:szCs w:val="25"/>
        </w:rPr>
        <w:t>загибелі</w:t>
      </w:r>
      <w:proofErr w:type="spellEnd"/>
      <w:r w:rsidRPr="00A901AF">
        <w:rPr>
          <w:sz w:val="25"/>
          <w:szCs w:val="25"/>
        </w:rPr>
        <w:t xml:space="preserve"> </w:t>
      </w:r>
      <w:proofErr w:type="spellStart"/>
      <w:r w:rsidRPr="00A901AF">
        <w:rPr>
          <w:sz w:val="25"/>
          <w:szCs w:val="25"/>
        </w:rPr>
        <w:t>членів</w:t>
      </w:r>
      <w:proofErr w:type="spellEnd"/>
      <w:r w:rsidRPr="00A901AF">
        <w:rPr>
          <w:sz w:val="25"/>
          <w:szCs w:val="25"/>
        </w:rPr>
        <w:t xml:space="preserve"> </w:t>
      </w:r>
      <w:proofErr w:type="spellStart"/>
      <w:proofErr w:type="gramStart"/>
      <w:r w:rsidRPr="00A901AF">
        <w:rPr>
          <w:sz w:val="25"/>
          <w:szCs w:val="25"/>
        </w:rPr>
        <w:t>сім'ї</w:t>
      </w:r>
      <w:proofErr w:type="spellEnd"/>
      <w:r w:rsidRPr="00A901AF">
        <w:rPr>
          <w:sz w:val="25"/>
          <w:szCs w:val="25"/>
        </w:rPr>
        <w:t xml:space="preserve"> ,</w:t>
      </w:r>
      <w:proofErr w:type="gramEnd"/>
      <w:r w:rsidRPr="00A901AF">
        <w:rPr>
          <w:sz w:val="25"/>
          <w:szCs w:val="25"/>
        </w:rPr>
        <w:t xml:space="preserve"> </w:t>
      </w:r>
      <w:proofErr w:type="spellStart"/>
      <w:r w:rsidRPr="00A901AF">
        <w:rPr>
          <w:sz w:val="25"/>
          <w:szCs w:val="25"/>
        </w:rPr>
        <w:t>залежно</w:t>
      </w:r>
      <w:proofErr w:type="spellEnd"/>
      <w:r w:rsidRPr="00A901AF">
        <w:rPr>
          <w:sz w:val="25"/>
          <w:szCs w:val="25"/>
        </w:rPr>
        <w:t xml:space="preserve"> </w:t>
      </w:r>
      <w:proofErr w:type="spellStart"/>
      <w:r w:rsidRPr="00A901AF">
        <w:rPr>
          <w:sz w:val="25"/>
          <w:szCs w:val="25"/>
        </w:rPr>
        <w:t>від</w:t>
      </w:r>
      <w:proofErr w:type="spellEnd"/>
      <w:r w:rsidRPr="00A901AF">
        <w:rPr>
          <w:sz w:val="25"/>
          <w:szCs w:val="25"/>
        </w:rPr>
        <w:t xml:space="preserve"> числа </w:t>
      </w:r>
      <w:proofErr w:type="spellStart"/>
      <w:r w:rsidRPr="00A901AF">
        <w:rPr>
          <w:sz w:val="25"/>
          <w:szCs w:val="25"/>
        </w:rPr>
        <w:t>загиблих</w:t>
      </w:r>
      <w:proofErr w:type="spellEnd"/>
      <w:r w:rsidRPr="00A901AF">
        <w:rPr>
          <w:sz w:val="25"/>
          <w:szCs w:val="25"/>
        </w:rPr>
        <w:t xml:space="preserve">. </w:t>
      </w:r>
    </w:p>
    <w:p w14:paraId="54807FA2"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w:t>
      </w:r>
      <w:r w:rsidRPr="00A901AF">
        <w:rPr>
          <w:b/>
          <w:sz w:val="25"/>
          <w:szCs w:val="25"/>
        </w:rPr>
        <w:t>2.1</w:t>
      </w:r>
      <w:r w:rsidRPr="00A901AF">
        <w:rPr>
          <w:b/>
          <w:sz w:val="25"/>
          <w:szCs w:val="25"/>
          <w:lang w:val="uk-UA"/>
        </w:rPr>
        <w:t>8</w:t>
      </w:r>
      <w:r w:rsidRPr="00A901AF">
        <w:rPr>
          <w:b/>
          <w:sz w:val="25"/>
          <w:szCs w:val="25"/>
        </w:rPr>
        <w:t>.</w:t>
      </w:r>
      <w:r w:rsidRPr="00A901AF">
        <w:rPr>
          <w:sz w:val="25"/>
          <w:szCs w:val="25"/>
        </w:rPr>
        <w:t xml:space="preserve"> </w:t>
      </w:r>
      <w:proofErr w:type="spellStart"/>
      <w:r w:rsidRPr="00A901AF">
        <w:rPr>
          <w:sz w:val="25"/>
          <w:szCs w:val="25"/>
        </w:rPr>
        <w:t>Кожне</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померлого</w:t>
      </w:r>
      <w:proofErr w:type="spellEnd"/>
      <w:r w:rsidRPr="00A901AF">
        <w:rPr>
          <w:sz w:val="25"/>
          <w:szCs w:val="25"/>
        </w:rPr>
        <w:t xml:space="preserve"> </w:t>
      </w:r>
      <w:proofErr w:type="spellStart"/>
      <w:r w:rsidRPr="00A901AF">
        <w:rPr>
          <w:sz w:val="25"/>
          <w:szCs w:val="25"/>
        </w:rPr>
        <w:t>здійснюється</w:t>
      </w:r>
      <w:proofErr w:type="spellEnd"/>
      <w:r w:rsidRPr="00A901AF">
        <w:rPr>
          <w:sz w:val="25"/>
          <w:szCs w:val="25"/>
        </w:rPr>
        <w:t xml:space="preserve"> в </w:t>
      </w:r>
      <w:proofErr w:type="spellStart"/>
      <w:r w:rsidRPr="00A901AF">
        <w:rPr>
          <w:sz w:val="25"/>
          <w:szCs w:val="25"/>
        </w:rPr>
        <w:t>окремій</w:t>
      </w:r>
      <w:proofErr w:type="spellEnd"/>
      <w:r w:rsidRPr="00A901AF">
        <w:rPr>
          <w:sz w:val="25"/>
          <w:szCs w:val="25"/>
        </w:rPr>
        <w:t xml:space="preserve"> </w:t>
      </w:r>
      <w:proofErr w:type="spellStart"/>
      <w:r w:rsidRPr="00A901AF">
        <w:rPr>
          <w:sz w:val="25"/>
          <w:szCs w:val="25"/>
        </w:rPr>
        <w:t>могилі</w:t>
      </w:r>
      <w:proofErr w:type="spellEnd"/>
      <w:r w:rsidRPr="00A901AF">
        <w:rPr>
          <w:sz w:val="25"/>
          <w:szCs w:val="25"/>
        </w:rPr>
        <w:t>.</w:t>
      </w:r>
    </w:p>
    <w:p w14:paraId="60AD4350" w14:textId="77777777" w:rsidR="008E6D72" w:rsidRPr="002A752B" w:rsidRDefault="008E6D72" w:rsidP="008E6D72">
      <w:pPr>
        <w:pStyle w:val="Just"/>
        <w:spacing w:before="0" w:after="0" w:line="276" w:lineRule="auto"/>
        <w:ind w:right="140" w:hanging="284"/>
      </w:pPr>
      <w:r w:rsidRPr="00A901AF">
        <w:rPr>
          <w:b/>
          <w:sz w:val="25"/>
          <w:szCs w:val="25"/>
          <w:lang w:val="uk-UA"/>
        </w:rPr>
        <w:t xml:space="preserve">     </w:t>
      </w:r>
      <w:r w:rsidRPr="00A901AF">
        <w:rPr>
          <w:b/>
          <w:sz w:val="25"/>
          <w:szCs w:val="25"/>
        </w:rPr>
        <w:t>2.1</w:t>
      </w:r>
      <w:r w:rsidRPr="00A901AF">
        <w:rPr>
          <w:b/>
          <w:sz w:val="25"/>
          <w:szCs w:val="25"/>
          <w:lang w:val="uk-UA"/>
        </w:rPr>
        <w:t>9</w:t>
      </w:r>
      <w:r w:rsidRPr="00A901AF">
        <w:rPr>
          <w:b/>
          <w:sz w:val="25"/>
          <w:szCs w:val="25"/>
        </w:rPr>
        <w:t>.</w:t>
      </w:r>
      <w:r w:rsidRPr="00A901AF">
        <w:rPr>
          <w:sz w:val="25"/>
          <w:szCs w:val="25"/>
        </w:rPr>
        <w:t xml:space="preserve"> На могилах (</w:t>
      </w:r>
      <w:proofErr w:type="spellStart"/>
      <w:r w:rsidRPr="00A901AF">
        <w:rPr>
          <w:sz w:val="25"/>
          <w:szCs w:val="25"/>
        </w:rPr>
        <w:t>місцях</w:t>
      </w:r>
      <w:proofErr w:type="spellEnd"/>
      <w:r w:rsidRPr="00A901AF">
        <w:rPr>
          <w:sz w:val="25"/>
          <w:szCs w:val="25"/>
        </w:rPr>
        <w:t xml:space="preserve"> </w:t>
      </w:r>
      <w:proofErr w:type="spellStart"/>
      <w:r w:rsidRPr="00A901AF">
        <w:rPr>
          <w:sz w:val="25"/>
          <w:szCs w:val="25"/>
        </w:rPr>
        <w:t>родинного</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gramStart"/>
      <w:r w:rsidRPr="00A901AF">
        <w:rPr>
          <w:sz w:val="25"/>
          <w:szCs w:val="25"/>
        </w:rPr>
        <w:t>у межах</w:t>
      </w:r>
      <w:proofErr w:type="gramEnd"/>
      <w:r w:rsidRPr="00A901AF">
        <w:rPr>
          <w:sz w:val="25"/>
          <w:szCs w:val="25"/>
        </w:rPr>
        <w:t xml:space="preserve"> </w:t>
      </w:r>
      <w:proofErr w:type="spellStart"/>
      <w:r w:rsidRPr="00A901AF">
        <w:rPr>
          <w:sz w:val="25"/>
          <w:szCs w:val="25"/>
        </w:rPr>
        <w:t>наданої</w:t>
      </w:r>
      <w:proofErr w:type="spellEnd"/>
      <w:r w:rsidRPr="00A901AF">
        <w:rPr>
          <w:sz w:val="25"/>
          <w:szCs w:val="25"/>
        </w:rPr>
        <w:t xml:space="preserve"> </w:t>
      </w:r>
      <w:proofErr w:type="spellStart"/>
      <w:r w:rsidRPr="00A901AF">
        <w:rPr>
          <w:sz w:val="25"/>
          <w:szCs w:val="25"/>
        </w:rPr>
        <w:t>земельної</w:t>
      </w:r>
      <w:proofErr w:type="spellEnd"/>
      <w:r w:rsidRPr="00A901AF">
        <w:rPr>
          <w:sz w:val="25"/>
          <w:szCs w:val="25"/>
        </w:rPr>
        <w:t xml:space="preserve"> </w:t>
      </w:r>
      <w:proofErr w:type="spellStart"/>
      <w:r w:rsidRPr="00A901AF">
        <w:rPr>
          <w:sz w:val="25"/>
          <w:szCs w:val="25"/>
        </w:rPr>
        <w:t>ділянки</w:t>
      </w:r>
      <w:proofErr w:type="spellEnd"/>
      <w:r w:rsidRPr="00A901AF">
        <w:rPr>
          <w:sz w:val="25"/>
          <w:szCs w:val="25"/>
        </w:rPr>
        <w:t xml:space="preserve">, </w:t>
      </w:r>
      <w:proofErr w:type="spellStart"/>
      <w:r w:rsidRPr="00A901AF">
        <w:rPr>
          <w:sz w:val="25"/>
          <w:szCs w:val="25"/>
        </w:rPr>
        <w:t>можуть</w:t>
      </w:r>
      <w:proofErr w:type="spellEnd"/>
      <w:r w:rsidRPr="00A901AF">
        <w:rPr>
          <w:sz w:val="25"/>
          <w:szCs w:val="25"/>
        </w:rPr>
        <w:t xml:space="preserve"> </w:t>
      </w:r>
      <w:proofErr w:type="spellStart"/>
      <w:r w:rsidRPr="00A901AF">
        <w:rPr>
          <w:sz w:val="25"/>
          <w:szCs w:val="25"/>
        </w:rPr>
        <w:t>установлюватися</w:t>
      </w:r>
      <w:proofErr w:type="spellEnd"/>
      <w:r w:rsidRPr="00A901AF">
        <w:rPr>
          <w:sz w:val="25"/>
          <w:szCs w:val="25"/>
        </w:rPr>
        <w:t xml:space="preserve"> </w:t>
      </w:r>
      <w:proofErr w:type="spellStart"/>
      <w:r w:rsidRPr="00A901AF">
        <w:rPr>
          <w:sz w:val="25"/>
          <w:szCs w:val="25"/>
        </w:rPr>
        <w:t>намогильні</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та </w:t>
      </w:r>
      <w:proofErr w:type="spellStart"/>
      <w:r w:rsidRPr="00A901AF">
        <w:rPr>
          <w:sz w:val="25"/>
          <w:szCs w:val="25"/>
        </w:rPr>
        <w:t>елементи</w:t>
      </w:r>
      <w:proofErr w:type="spellEnd"/>
      <w:r w:rsidRPr="00A901AF">
        <w:rPr>
          <w:sz w:val="25"/>
          <w:szCs w:val="25"/>
        </w:rPr>
        <w:t xml:space="preserve"> благоустрою </w:t>
      </w:r>
      <w:proofErr w:type="spellStart"/>
      <w:r w:rsidRPr="00A901AF">
        <w:rPr>
          <w:sz w:val="25"/>
          <w:szCs w:val="25"/>
        </w:rPr>
        <w:t>могили</w:t>
      </w:r>
      <w:proofErr w:type="spellEnd"/>
      <w:r w:rsidRPr="00A901AF">
        <w:rPr>
          <w:sz w:val="25"/>
          <w:szCs w:val="25"/>
        </w:rPr>
        <w:t xml:space="preserve">. Для </w:t>
      </w:r>
      <w:proofErr w:type="spellStart"/>
      <w:r w:rsidRPr="00A901AF">
        <w:rPr>
          <w:sz w:val="25"/>
          <w:szCs w:val="25"/>
        </w:rPr>
        <w:t>установлення</w:t>
      </w:r>
      <w:proofErr w:type="spellEnd"/>
      <w:r w:rsidRPr="00A901AF">
        <w:rPr>
          <w:sz w:val="25"/>
          <w:szCs w:val="25"/>
        </w:rPr>
        <w:t xml:space="preserve"> </w:t>
      </w:r>
      <w:proofErr w:type="spellStart"/>
      <w:r w:rsidRPr="00A901AF">
        <w:rPr>
          <w:sz w:val="25"/>
          <w:szCs w:val="25"/>
        </w:rPr>
        <w:t>намогильної</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до </w:t>
      </w:r>
      <w:proofErr w:type="spellStart"/>
      <w:r w:rsidRPr="00A901AF">
        <w:rPr>
          <w:sz w:val="25"/>
          <w:szCs w:val="25"/>
        </w:rPr>
        <w:t>ритуальної</w:t>
      </w:r>
      <w:proofErr w:type="spellEnd"/>
      <w:r w:rsidRPr="00A901AF">
        <w:rPr>
          <w:sz w:val="25"/>
          <w:szCs w:val="25"/>
        </w:rPr>
        <w:t xml:space="preserve"> </w:t>
      </w:r>
      <w:proofErr w:type="spellStart"/>
      <w:r w:rsidRPr="00A901AF">
        <w:rPr>
          <w:sz w:val="25"/>
          <w:szCs w:val="25"/>
        </w:rPr>
        <w:t>служби</w:t>
      </w:r>
      <w:proofErr w:type="spellEnd"/>
      <w:r w:rsidRPr="00A901AF">
        <w:rPr>
          <w:sz w:val="25"/>
          <w:szCs w:val="25"/>
        </w:rPr>
        <w:t xml:space="preserve"> </w:t>
      </w:r>
      <w:proofErr w:type="spellStart"/>
      <w:r w:rsidRPr="00A901AF">
        <w:rPr>
          <w:sz w:val="25"/>
          <w:szCs w:val="25"/>
        </w:rPr>
        <w:t>або</w:t>
      </w:r>
      <w:proofErr w:type="spellEnd"/>
      <w:r w:rsidRPr="00A901AF">
        <w:rPr>
          <w:sz w:val="25"/>
          <w:szCs w:val="25"/>
        </w:rPr>
        <w:t xml:space="preserve"> </w:t>
      </w:r>
      <w:proofErr w:type="spellStart"/>
      <w:r w:rsidRPr="00A901AF">
        <w:rPr>
          <w:sz w:val="25"/>
          <w:szCs w:val="25"/>
        </w:rPr>
        <w:t>виконавчого</w:t>
      </w:r>
      <w:proofErr w:type="spellEnd"/>
      <w:r w:rsidRPr="00A901AF">
        <w:rPr>
          <w:sz w:val="25"/>
          <w:szCs w:val="25"/>
        </w:rPr>
        <w:t xml:space="preserve"> </w:t>
      </w:r>
      <w:proofErr w:type="spellStart"/>
      <w:r w:rsidRPr="00A901AF">
        <w:rPr>
          <w:sz w:val="25"/>
          <w:szCs w:val="25"/>
        </w:rPr>
        <w:t>комітету</w:t>
      </w:r>
      <w:proofErr w:type="spellEnd"/>
      <w:r w:rsidRPr="00A901AF">
        <w:rPr>
          <w:sz w:val="25"/>
          <w:szCs w:val="25"/>
        </w:rPr>
        <w:t xml:space="preserve"> </w:t>
      </w:r>
      <w:proofErr w:type="spellStart"/>
      <w:r w:rsidRPr="00A901AF">
        <w:rPr>
          <w:sz w:val="25"/>
          <w:szCs w:val="25"/>
        </w:rPr>
        <w:t>сільської</w:t>
      </w:r>
      <w:proofErr w:type="spellEnd"/>
      <w:r w:rsidRPr="00A901AF">
        <w:rPr>
          <w:sz w:val="25"/>
          <w:szCs w:val="25"/>
        </w:rPr>
        <w:t xml:space="preserve"> ради </w:t>
      </w:r>
      <w:proofErr w:type="spellStart"/>
      <w:r w:rsidRPr="00A901AF">
        <w:rPr>
          <w:sz w:val="25"/>
          <w:szCs w:val="25"/>
        </w:rPr>
        <w:t>подаються</w:t>
      </w:r>
      <w:proofErr w:type="spellEnd"/>
      <w:r w:rsidRPr="00A901AF">
        <w:rPr>
          <w:sz w:val="25"/>
          <w:szCs w:val="25"/>
        </w:rPr>
        <w:t xml:space="preserve"> </w:t>
      </w:r>
      <w:proofErr w:type="spellStart"/>
      <w:r w:rsidRPr="00A901AF">
        <w:rPr>
          <w:sz w:val="25"/>
          <w:szCs w:val="25"/>
        </w:rPr>
        <w:t>такі</w:t>
      </w:r>
      <w:proofErr w:type="spellEnd"/>
      <w:r w:rsidRPr="00A901AF">
        <w:rPr>
          <w:sz w:val="25"/>
          <w:szCs w:val="25"/>
        </w:rPr>
        <w:t xml:space="preserve"> </w:t>
      </w:r>
      <w:proofErr w:type="spellStart"/>
      <w:r w:rsidRPr="00A901AF">
        <w:rPr>
          <w:sz w:val="25"/>
          <w:szCs w:val="25"/>
        </w:rPr>
        <w:t>документи</w:t>
      </w:r>
      <w:proofErr w:type="spellEnd"/>
      <w:r w:rsidRPr="00A901AF">
        <w:rPr>
          <w:sz w:val="25"/>
          <w:szCs w:val="25"/>
        </w:rPr>
        <w:t xml:space="preserve">: </w:t>
      </w:r>
      <w:proofErr w:type="spellStart"/>
      <w:r w:rsidRPr="00A901AF">
        <w:rPr>
          <w:sz w:val="25"/>
          <w:szCs w:val="25"/>
        </w:rPr>
        <w:t>оригінал</w:t>
      </w:r>
      <w:proofErr w:type="spellEnd"/>
      <w:r w:rsidRPr="00A901AF">
        <w:rPr>
          <w:sz w:val="25"/>
          <w:szCs w:val="25"/>
        </w:rPr>
        <w:t xml:space="preserve"> </w:t>
      </w:r>
      <w:proofErr w:type="spellStart"/>
      <w:r w:rsidRPr="00A901AF">
        <w:rPr>
          <w:sz w:val="25"/>
          <w:szCs w:val="25"/>
        </w:rPr>
        <w:t>свідоцтва</w:t>
      </w:r>
      <w:proofErr w:type="spellEnd"/>
      <w:r w:rsidRPr="00A901AF">
        <w:rPr>
          <w:sz w:val="25"/>
          <w:szCs w:val="25"/>
        </w:rPr>
        <w:t xml:space="preserve"> про смерть </w:t>
      </w:r>
      <w:proofErr w:type="spellStart"/>
      <w:r w:rsidRPr="00A901AF">
        <w:rPr>
          <w:sz w:val="25"/>
          <w:szCs w:val="25"/>
        </w:rPr>
        <w:t>похованого</w:t>
      </w:r>
      <w:proofErr w:type="spellEnd"/>
      <w:r w:rsidRPr="00A901AF">
        <w:rPr>
          <w:sz w:val="25"/>
          <w:szCs w:val="25"/>
        </w:rPr>
        <w:t xml:space="preserve">; </w:t>
      </w:r>
      <w:proofErr w:type="spellStart"/>
      <w:r w:rsidRPr="00A901AF">
        <w:rPr>
          <w:sz w:val="25"/>
          <w:szCs w:val="25"/>
        </w:rPr>
        <w:t>свідоцтво</w:t>
      </w:r>
      <w:proofErr w:type="spellEnd"/>
      <w:r w:rsidRPr="00A901AF">
        <w:rPr>
          <w:sz w:val="25"/>
          <w:szCs w:val="25"/>
        </w:rPr>
        <w:t xml:space="preserve"> про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або</w:t>
      </w:r>
      <w:proofErr w:type="spellEnd"/>
      <w:r w:rsidRPr="00A901AF">
        <w:rPr>
          <w:sz w:val="25"/>
          <w:szCs w:val="25"/>
        </w:rPr>
        <w:t xml:space="preserve"> в </w:t>
      </w:r>
      <w:proofErr w:type="spellStart"/>
      <w:r w:rsidRPr="00A901AF">
        <w:rPr>
          <w:sz w:val="25"/>
          <w:szCs w:val="25"/>
        </w:rPr>
        <w:t>разі</w:t>
      </w:r>
      <w:proofErr w:type="spellEnd"/>
      <w:r w:rsidRPr="00A901AF">
        <w:rPr>
          <w:sz w:val="25"/>
          <w:szCs w:val="25"/>
        </w:rPr>
        <w:t xml:space="preserve"> </w:t>
      </w:r>
      <w:proofErr w:type="spellStart"/>
      <w:r w:rsidRPr="00A901AF">
        <w:rPr>
          <w:sz w:val="25"/>
          <w:szCs w:val="25"/>
        </w:rPr>
        <w:t>його</w:t>
      </w:r>
      <w:proofErr w:type="spellEnd"/>
      <w:r w:rsidRPr="00A901AF">
        <w:rPr>
          <w:sz w:val="25"/>
          <w:szCs w:val="25"/>
        </w:rPr>
        <w:t xml:space="preserve"> </w:t>
      </w:r>
      <w:proofErr w:type="spellStart"/>
      <w:r w:rsidRPr="00A901AF">
        <w:rPr>
          <w:sz w:val="25"/>
          <w:szCs w:val="25"/>
        </w:rPr>
        <w:t>відсутності</w:t>
      </w:r>
      <w:proofErr w:type="spellEnd"/>
      <w:r w:rsidRPr="00A901AF">
        <w:rPr>
          <w:sz w:val="25"/>
          <w:szCs w:val="25"/>
        </w:rPr>
        <w:t xml:space="preserve"> </w:t>
      </w:r>
      <w:proofErr w:type="spellStart"/>
      <w:r w:rsidRPr="00A901AF">
        <w:rPr>
          <w:sz w:val="25"/>
          <w:szCs w:val="25"/>
        </w:rPr>
        <w:t>письмову</w:t>
      </w:r>
      <w:proofErr w:type="spellEnd"/>
      <w:r w:rsidRPr="00A901AF">
        <w:rPr>
          <w:sz w:val="25"/>
          <w:szCs w:val="25"/>
        </w:rPr>
        <w:t xml:space="preserve"> </w:t>
      </w:r>
      <w:proofErr w:type="spellStart"/>
      <w:r w:rsidRPr="00A901AF">
        <w:rPr>
          <w:sz w:val="25"/>
          <w:szCs w:val="25"/>
        </w:rPr>
        <w:t>згоду</w:t>
      </w:r>
      <w:proofErr w:type="spellEnd"/>
      <w:r w:rsidRPr="00A901AF">
        <w:rPr>
          <w:sz w:val="25"/>
          <w:szCs w:val="25"/>
        </w:rPr>
        <w:t xml:space="preserve"> </w:t>
      </w:r>
      <w:proofErr w:type="spellStart"/>
      <w:r w:rsidRPr="00A901AF">
        <w:rPr>
          <w:sz w:val="25"/>
          <w:szCs w:val="25"/>
        </w:rPr>
        <w:t>користувача</w:t>
      </w:r>
      <w:proofErr w:type="spellEnd"/>
      <w:r w:rsidRPr="00A901AF">
        <w:rPr>
          <w:sz w:val="25"/>
          <w:szCs w:val="25"/>
        </w:rPr>
        <w:t xml:space="preserve"> </w:t>
      </w:r>
      <w:proofErr w:type="spellStart"/>
      <w:r w:rsidRPr="00A901AF">
        <w:rPr>
          <w:sz w:val="25"/>
          <w:szCs w:val="25"/>
        </w:rPr>
        <w:t>місця</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w:t>
      </w:r>
      <w:proofErr w:type="spellStart"/>
      <w:r w:rsidRPr="00A901AF">
        <w:rPr>
          <w:sz w:val="25"/>
          <w:szCs w:val="25"/>
        </w:rPr>
        <w:t>користувача</w:t>
      </w:r>
      <w:proofErr w:type="spellEnd"/>
      <w:r w:rsidRPr="00A901AF">
        <w:rPr>
          <w:sz w:val="25"/>
          <w:szCs w:val="25"/>
        </w:rPr>
        <w:t xml:space="preserve"> </w:t>
      </w:r>
      <w:proofErr w:type="spellStart"/>
      <w:r w:rsidRPr="00A901AF">
        <w:rPr>
          <w:sz w:val="25"/>
          <w:szCs w:val="25"/>
        </w:rPr>
        <w:t>місця</w:t>
      </w:r>
      <w:proofErr w:type="spellEnd"/>
      <w:r w:rsidRPr="00A901AF">
        <w:rPr>
          <w:sz w:val="25"/>
          <w:szCs w:val="25"/>
        </w:rPr>
        <w:t xml:space="preserve"> </w:t>
      </w:r>
      <w:proofErr w:type="spellStart"/>
      <w:r w:rsidRPr="00A901AF">
        <w:rPr>
          <w:sz w:val="25"/>
          <w:szCs w:val="25"/>
        </w:rPr>
        <w:t>родинного</w:t>
      </w:r>
      <w:proofErr w:type="spellEnd"/>
      <w:r w:rsidRPr="00A901AF">
        <w:rPr>
          <w:sz w:val="25"/>
          <w:szCs w:val="25"/>
        </w:rPr>
        <w:t xml:space="preserve"> </w:t>
      </w:r>
      <w:proofErr w:type="spellStart"/>
      <w:r w:rsidRPr="00A901AF">
        <w:rPr>
          <w:sz w:val="25"/>
          <w:szCs w:val="25"/>
        </w:rPr>
        <w:t>поховання</w:t>
      </w:r>
      <w:proofErr w:type="spellEnd"/>
      <w:r w:rsidRPr="00A901AF">
        <w:rPr>
          <w:sz w:val="25"/>
          <w:szCs w:val="25"/>
        </w:rPr>
        <w:t xml:space="preserve">) на </w:t>
      </w:r>
      <w:proofErr w:type="spellStart"/>
      <w:r w:rsidRPr="00A901AF">
        <w:rPr>
          <w:sz w:val="25"/>
          <w:szCs w:val="25"/>
        </w:rPr>
        <w:t>встановлення</w:t>
      </w:r>
      <w:proofErr w:type="spellEnd"/>
      <w:r w:rsidRPr="00A901AF">
        <w:rPr>
          <w:sz w:val="25"/>
          <w:szCs w:val="25"/>
        </w:rPr>
        <w:t xml:space="preserve"> </w:t>
      </w:r>
      <w:proofErr w:type="spellStart"/>
      <w:r w:rsidRPr="00A901AF">
        <w:rPr>
          <w:sz w:val="25"/>
          <w:szCs w:val="25"/>
        </w:rPr>
        <w:t>намогильної</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w:t>
      </w:r>
      <w:proofErr w:type="spellStart"/>
      <w:r w:rsidRPr="00A901AF">
        <w:rPr>
          <w:sz w:val="25"/>
          <w:szCs w:val="25"/>
        </w:rPr>
        <w:t>документи</w:t>
      </w:r>
      <w:proofErr w:type="spellEnd"/>
      <w:r w:rsidRPr="00A901AF">
        <w:rPr>
          <w:sz w:val="25"/>
          <w:szCs w:val="25"/>
        </w:rPr>
        <w:t xml:space="preserve">, </w:t>
      </w:r>
      <w:proofErr w:type="spellStart"/>
      <w:r w:rsidRPr="00A901AF">
        <w:rPr>
          <w:sz w:val="25"/>
          <w:szCs w:val="25"/>
        </w:rPr>
        <w:t>що</w:t>
      </w:r>
      <w:proofErr w:type="spellEnd"/>
      <w:r w:rsidRPr="00A901AF">
        <w:rPr>
          <w:sz w:val="25"/>
          <w:szCs w:val="25"/>
        </w:rPr>
        <w:t xml:space="preserve"> </w:t>
      </w:r>
      <w:proofErr w:type="spellStart"/>
      <w:r w:rsidRPr="00A901AF">
        <w:rPr>
          <w:sz w:val="25"/>
          <w:szCs w:val="25"/>
        </w:rPr>
        <w:t>підтверджують</w:t>
      </w:r>
      <w:proofErr w:type="spellEnd"/>
      <w:r w:rsidRPr="00A901AF">
        <w:rPr>
          <w:sz w:val="25"/>
          <w:szCs w:val="25"/>
        </w:rPr>
        <w:t xml:space="preserve"> </w:t>
      </w:r>
      <w:proofErr w:type="spellStart"/>
      <w:r w:rsidRPr="00A901AF">
        <w:rPr>
          <w:sz w:val="25"/>
          <w:szCs w:val="25"/>
        </w:rPr>
        <w:t>придбання</w:t>
      </w:r>
      <w:proofErr w:type="spellEnd"/>
      <w:r w:rsidRPr="00A901AF">
        <w:rPr>
          <w:sz w:val="25"/>
          <w:szCs w:val="25"/>
        </w:rPr>
        <w:t xml:space="preserve"> </w:t>
      </w:r>
      <w:proofErr w:type="spellStart"/>
      <w:r w:rsidRPr="00A901AF">
        <w:rPr>
          <w:sz w:val="25"/>
          <w:szCs w:val="25"/>
        </w:rPr>
        <w:t>намогильної</w:t>
      </w:r>
      <w:proofErr w:type="spellEnd"/>
      <w:r w:rsidRPr="00A901AF">
        <w:rPr>
          <w:sz w:val="25"/>
          <w:szCs w:val="25"/>
        </w:rPr>
        <w:t xml:space="preserve"> </w:t>
      </w:r>
      <w:proofErr w:type="spellStart"/>
      <w:r w:rsidRPr="00A901AF">
        <w:rPr>
          <w:sz w:val="25"/>
          <w:szCs w:val="25"/>
        </w:rPr>
        <w:lastRenderedPageBreak/>
        <w:t>споруди</w:t>
      </w:r>
      <w:proofErr w:type="spellEnd"/>
      <w:r w:rsidRPr="00A901AF">
        <w:rPr>
          <w:sz w:val="25"/>
          <w:szCs w:val="25"/>
        </w:rPr>
        <w:t xml:space="preserve">, </w:t>
      </w:r>
      <w:proofErr w:type="spellStart"/>
      <w:r w:rsidRPr="00A901AF">
        <w:rPr>
          <w:sz w:val="25"/>
          <w:szCs w:val="25"/>
        </w:rPr>
        <w:t>її</w:t>
      </w:r>
      <w:proofErr w:type="spellEnd"/>
      <w:r w:rsidRPr="00A901AF">
        <w:rPr>
          <w:sz w:val="25"/>
          <w:szCs w:val="25"/>
        </w:rPr>
        <w:t xml:space="preserve"> </w:t>
      </w:r>
      <w:proofErr w:type="spellStart"/>
      <w:r w:rsidRPr="00A901AF">
        <w:rPr>
          <w:sz w:val="25"/>
          <w:szCs w:val="25"/>
        </w:rPr>
        <w:t>ціну</w:t>
      </w:r>
      <w:proofErr w:type="spellEnd"/>
      <w:r w:rsidRPr="00A901AF">
        <w:rPr>
          <w:sz w:val="25"/>
          <w:szCs w:val="25"/>
        </w:rPr>
        <w:t xml:space="preserve"> та дату </w:t>
      </w:r>
      <w:proofErr w:type="spellStart"/>
      <w:r w:rsidRPr="00A901AF">
        <w:rPr>
          <w:sz w:val="25"/>
          <w:szCs w:val="25"/>
        </w:rPr>
        <w:t>реалізації</w:t>
      </w:r>
      <w:proofErr w:type="spellEnd"/>
      <w:r w:rsidRPr="00A901AF">
        <w:rPr>
          <w:sz w:val="25"/>
          <w:szCs w:val="25"/>
        </w:rPr>
        <w:t xml:space="preserve">; </w:t>
      </w:r>
      <w:proofErr w:type="spellStart"/>
      <w:r w:rsidRPr="00A901AF">
        <w:rPr>
          <w:sz w:val="25"/>
          <w:szCs w:val="25"/>
        </w:rPr>
        <w:t>реквізити</w:t>
      </w:r>
      <w:proofErr w:type="spellEnd"/>
      <w:r w:rsidRPr="00A901AF">
        <w:rPr>
          <w:sz w:val="25"/>
          <w:szCs w:val="25"/>
        </w:rPr>
        <w:t xml:space="preserve"> </w:t>
      </w:r>
      <w:proofErr w:type="spellStart"/>
      <w:r w:rsidRPr="00A901AF">
        <w:rPr>
          <w:sz w:val="25"/>
          <w:szCs w:val="25"/>
        </w:rPr>
        <w:t>виконавця</w:t>
      </w:r>
      <w:proofErr w:type="spellEnd"/>
      <w:r w:rsidRPr="00A901AF">
        <w:rPr>
          <w:sz w:val="25"/>
          <w:szCs w:val="25"/>
        </w:rPr>
        <w:t xml:space="preserve"> </w:t>
      </w:r>
      <w:proofErr w:type="spellStart"/>
      <w:r w:rsidRPr="00A901AF">
        <w:rPr>
          <w:sz w:val="25"/>
          <w:szCs w:val="25"/>
        </w:rPr>
        <w:t>намогильної</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w:t>
      </w:r>
      <w:proofErr w:type="spellStart"/>
      <w:r w:rsidRPr="00A901AF">
        <w:rPr>
          <w:sz w:val="25"/>
          <w:szCs w:val="25"/>
        </w:rPr>
        <w:t>Одразу</w:t>
      </w:r>
      <w:proofErr w:type="spellEnd"/>
      <w:r w:rsidRPr="00A901AF">
        <w:rPr>
          <w:sz w:val="25"/>
          <w:szCs w:val="25"/>
        </w:rPr>
        <w:t xml:space="preserve"> </w:t>
      </w:r>
      <w:proofErr w:type="spellStart"/>
      <w:r w:rsidRPr="00A901AF">
        <w:rPr>
          <w:sz w:val="25"/>
          <w:szCs w:val="25"/>
        </w:rPr>
        <w:t>після</w:t>
      </w:r>
      <w:proofErr w:type="spellEnd"/>
      <w:r w:rsidRPr="00A901AF">
        <w:rPr>
          <w:sz w:val="25"/>
          <w:szCs w:val="25"/>
        </w:rPr>
        <w:t xml:space="preserve"> </w:t>
      </w:r>
      <w:proofErr w:type="spellStart"/>
      <w:r w:rsidRPr="00A901AF">
        <w:rPr>
          <w:sz w:val="25"/>
          <w:szCs w:val="25"/>
        </w:rPr>
        <w:t>отримання</w:t>
      </w:r>
      <w:proofErr w:type="spellEnd"/>
      <w:r w:rsidRPr="00A901AF">
        <w:rPr>
          <w:sz w:val="25"/>
          <w:szCs w:val="25"/>
        </w:rPr>
        <w:t xml:space="preserve"> ритуальною службою </w:t>
      </w:r>
      <w:proofErr w:type="spellStart"/>
      <w:r w:rsidRPr="00A901AF">
        <w:rPr>
          <w:sz w:val="25"/>
          <w:szCs w:val="25"/>
        </w:rPr>
        <w:t>або</w:t>
      </w:r>
      <w:proofErr w:type="spellEnd"/>
      <w:r w:rsidRPr="00A901AF">
        <w:rPr>
          <w:sz w:val="25"/>
          <w:szCs w:val="25"/>
        </w:rPr>
        <w:t xml:space="preserve"> </w:t>
      </w:r>
      <w:proofErr w:type="spellStart"/>
      <w:r w:rsidRPr="00A901AF">
        <w:rPr>
          <w:sz w:val="25"/>
          <w:szCs w:val="25"/>
        </w:rPr>
        <w:t>виконавчим</w:t>
      </w:r>
      <w:proofErr w:type="spellEnd"/>
      <w:r w:rsidRPr="00A901AF">
        <w:rPr>
          <w:sz w:val="25"/>
          <w:szCs w:val="25"/>
        </w:rPr>
        <w:t xml:space="preserve"> </w:t>
      </w:r>
      <w:proofErr w:type="spellStart"/>
      <w:r w:rsidRPr="00A901AF">
        <w:rPr>
          <w:sz w:val="25"/>
          <w:szCs w:val="25"/>
        </w:rPr>
        <w:t>комітетом</w:t>
      </w:r>
      <w:proofErr w:type="spellEnd"/>
      <w:r w:rsidRPr="00A901AF">
        <w:rPr>
          <w:sz w:val="25"/>
          <w:szCs w:val="25"/>
        </w:rPr>
        <w:t xml:space="preserve"> </w:t>
      </w:r>
      <w:r w:rsidRPr="00A901AF">
        <w:rPr>
          <w:sz w:val="25"/>
          <w:szCs w:val="25"/>
          <w:lang w:val="uk-UA"/>
        </w:rPr>
        <w:t>Козятинської міської ради</w:t>
      </w:r>
      <w:r w:rsidRPr="00A901AF">
        <w:rPr>
          <w:sz w:val="25"/>
          <w:szCs w:val="25"/>
        </w:rPr>
        <w:t xml:space="preserve"> </w:t>
      </w:r>
      <w:proofErr w:type="spellStart"/>
      <w:r w:rsidRPr="00A901AF">
        <w:rPr>
          <w:sz w:val="25"/>
          <w:szCs w:val="25"/>
        </w:rPr>
        <w:t>документів</w:t>
      </w:r>
      <w:proofErr w:type="spellEnd"/>
      <w:r w:rsidRPr="00A901AF">
        <w:rPr>
          <w:sz w:val="25"/>
          <w:szCs w:val="25"/>
        </w:rPr>
        <w:t xml:space="preserve">, </w:t>
      </w:r>
      <w:proofErr w:type="spellStart"/>
      <w:r w:rsidRPr="00A901AF">
        <w:rPr>
          <w:sz w:val="25"/>
          <w:szCs w:val="25"/>
        </w:rPr>
        <w:t>визначених</w:t>
      </w:r>
      <w:proofErr w:type="spellEnd"/>
      <w:r w:rsidRPr="00A901AF">
        <w:rPr>
          <w:sz w:val="25"/>
          <w:szCs w:val="25"/>
        </w:rPr>
        <w:t xml:space="preserve"> у </w:t>
      </w:r>
      <w:proofErr w:type="spellStart"/>
      <w:r w:rsidRPr="00A901AF">
        <w:rPr>
          <w:sz w:val="25"/>
          <w:szCs w:val="25"/>
        </w:rPr>
        <w:t>цьому</w:t>
      </w:r>
      <w:proofErr w:type="spellEnd"/>
      <w:r w:rsidRPr="00A901AF">
        <w:rPr>
          <w:sz w:val="25"/>
          <w:szCs w:val="25"/>
        </w:rPr>
        <w:t xml:space="preserve"> </w:t>
      </w:r>
      <w:proofErr w:type="spellStart"/>
      <w:r w:rsidRPr="00A901AF">
        <w:rPr>
          <w:sz w:val="25"/>
          <w:szCs w:val="25"/>
        </w:rPr>
        <w:t>пункті</w:t>
      </w:r>
      <w:proofErr w:type="spellEnd"/>
      <w:r w:rsidRPr="00A901AF">
        <w:rPr>
          <w:sz w:val="25"/>
          <w:szCs w:val="25"/>
        </w:rPr>
        <w:t xml:space="preserve">, вони </w:t>
      </w:r>
      <w:proofErr w:type="spellStart"/>
      <w:r w:rsidRPr="00A901AF">
        <w:rPr>
          <w:sz w:val="25"/>
          <w:szCs w:val="25"/>
        </w:rPr>
        <w:t>мають</w:t>
      </w:r>
      <w:proofErr w:type="spellEnd"/>
      <w:r w:rsidRPr="00A901AF">
        <w:rPr>
          <w:sz w:val="25"/>
          <w:szCs w:val="25"/>
        </w:rPr>
        <w:t xml:space="preserve"> </w:t>
      </w:r>
      <w:proofErr w:type="spellStart"/>
      <w:r w:rsidRPr="00A901AF">
        <w:rPr>
          <w:sz w:val="25"/>
          <w:szCs w:val="25"/>
        </w:rPr>
        <w:t>забезпечити</w:t>
      </w:r>
      <w:proofErr w:type="spellEnd"/>
      <w:r w:rsidRPr="00A901AF">
        <w:rPr>
          <w:sz w:val="25"/>
          <w:szCs w:val="25"/>
        </w:rPr>
        <w:t xml:space="preserve"> </w:t>
      </w:r>
      <w:proofErr w:type="spellStart"/>
      <w:r w:rsidRPr="00A901AF">
        <w:rPr>
          <w:sz w:val="25"/>
          <w:szCs w:val="25"/>
        </w:rPr>
        <w:t>безперешкодний</w:t>
      </w:r>
      <w:proofErr w:type="spellEnd"/>
      <w:r w:rsidRPr="00A901AF">
        <w:rPr>
          <w:sz w:val="25"/>
          <w:szCs w:val="25"/>
        </w:rPr>
        <w:t xml:space="preserve"> доступ на </w:t>
      </w:r>
      <w:proofErr w:type="spellStart"/>
      <w:r w:rsidRPr="00A901AF">
        <w:rPr>
          <w:sz w:val="25"/>
          <w:szCs w:val="25"/>
        </w:rPr>
        <w:t>територію</w:t>
      </w:r>
      <w:proofErr w:type="spellEnd"/>
      <w:r w:rsidRPr="00A901AF">
        <w:rPr>
          <w:sz w:val="25"/>
          <w:szCs w:val="25"/>
        </w:rPr>
        <w:t xml:space="preserve"> </w:t>
      </w:r>
      <w:proofErr w:type="spellStart"/>
      <w:r w:rsidRPr="00A901AF">
        <w:rPr>
          <w:sz w:val="25"/>
          <w:szCs w:val="25"/>
        </w:rPr>
        <w:t>кладовища</w:t>
      </w:r>
      <w:proofErr w:type="spellEnd"/>
      <w:r w:rsidRPr="00A901AF">
        <w:rPr>
          <w:sz w:val="25"/>
          <w:szCs w:val="25"/>
        </w:rPr>
        <w:t xml:space="preserve"> транспортного </w:t>
      </w:r>
      <w:proofErr w:type="spellStart"/>
      <w:r w:rsidRPr="00A901AF">
        <w:rPr>
          <w:sz w:val="25"/>
          <w:szCs w:val="25"/>
        </w:rPr>
        <w:t>засобу</w:t>
      </w:r>
      <w:proofErr w:type="spellEnd"/>
      <w:r w:rsidRPr="00A901AF">
        <w:rPr>
          <w:sz w:val="25"/>
          <w:szCs w:val="25"/>
        </w:rPr>
        <w:t xml:space="preserve">, на </w:t>
      </w:r>
      <w:proofErr w:type="spellStart"/>
      <w:r w:rsidRPr="00A901AF">
        <w:rPr>
          <w:sz w:val="25"/>
          <w:szCs w:val="25"/>
        </w:rPr>
        <w:t>якому</w:t>
      </w:r>
      <w:proofErr w:type="spellEnd"/>
      <w:r w:rsidRPr="00A901AF">
        <w:rPr>
          <w:sz w:val="25"/>
          <w:szCs w:val="25"/>
        </w:rPr>
        <w:t xml:space="preserve"> перевозиться </w:t>
      </w:r>
      <w:proofErr w:type="spellStart"/>
      <w:r w:rsidRPr="00A901AF">
        <w:rPr>
          <w:sz w:val="25"/>
          <w:szCs w:val="25"/>
        </w:rPr>
        <w:t>намогильна</w:t>
      </w:r>
      <w:proofErr w:type="spellEnd"/>
      <w:r w:rsidRPr="00A901AF">
        <w:rPr>
          <w:sz w:val="25"/>
          <w:szCs w:val="25"/>
        </w:rPr>
        <w:t xml:space="preserve"> </w:t>
      </w:r>
      <w:proofErr w:type="spellStart"/>
      <w:r w:rsidRPr="00A901AF">
        <w:rPr>
          <w:sz w:val="25"/>
          <w:szCs w:val="25"/>
        </w:rPr>
        <w:t>споруда</w:t>
      </w:r>
      <w:proofErr w:type="spellEnd"/>
      <w:r w:rsidRPr="00A901AF">
        <w:rPr>
          <w:sz w:val="25"/>
          <w:szCs w:val="25"/>
        </w:rPr>
        <w:t xml:space="preserve">, </w:t>
      </w:r>
      <w:proofErr w:type="spellStart"/>
      <w:r w:rsidRPr="00A901AF">
        <w:rPr>
          <w:sz w:val="25"/>
          <w:szCs w:val="25"/>
        </w:rPr>
        <w:t>визначена</w:t>
      </w:r>
      <w:proofErr w:type="spellEnd"/>
      <w:r w:rsidRPr="00A901AF">
        <w:rPr>
          <w:sz w:val="25"/>
          <w:szCs w:val="25"/>
        </w:rPr>
        <w:t xml:space="preserve"> у </w:t>
      </w:r>
      <w:proofErr w:type="spellStart"/>
      <w:r w:rsidRPr="00A901AF">
        <w:rPr>
          <w:sz w:val="25"/>
          <w:szCs w:val="25"/>
        </w:rPr>
        <w:t>документі</w:t>
      </w:r>
      <w:proofErr w:type="spellEnd"/>
      <w:r w:rsidRPr="00A901AF">
        <w:rPr>
          <w:sz w:val="25"/>
          <w:szCs w:val="25"/>
        </w:rPr>
        <w:t xml:space="preserve">. </w:t>
      </w:r>
      <w:proofErr w:type="spellStart"/>
      <w:r w:rsidRPr="00A901AF">
        <w:rPr>
          <w:sz w:val="25"/>
          <w:szCs w:val="25"/>
        </w:rPr>
        <w:t>Після</w:t>
      </w:r>
      <w:proofErr w:type="spellEnd"/>
      <w:r w:rsidRPr="00A901AF">
        <w:rPr>
          <w:sz w:val="25"/>
          <w:szCs w:val="25"/>
        </w:rPr>
        <w:t xml:space="preserve"> </w:t>
      </w:r>
      <w:proofErr w:type="spellStart"/>
      <w:r w:rsidRPr="00A901AF">
        <w:rPr>
          <w:sz w:val="25"/>
          <w:szCs w:val="25"/>
        </w:rPr>
        <w:t>виконання</w:t>
      </w:r>
      <w:proofErr w:type="spellEnd"/>
      <w:r w:rsidRPr="00A901AF">
        <w:rPr>
          <w:sz w:val="25"/>
          <w:szCs w:val="25"/>
        </w:rPr>
        <w:t xml:space="preserve"> </w:t>
      </w:r>
      <w:proofErr w:type="spellStart"/>
      <w:r w:rsidRPr="00A901AF">
        <w:rPr>
          <w:sz w:val="25"/>
          <w:szCs w:val="25"/>
        </w:rPr>
        <w:t>робіт</w:t>
      </w:r>
      <w:proofErr w:type="spellEnd"/>
      <w:r w:rsidRPr="00A901AF">
        <w:rPr>
          <w:sz w:val="25"/>
          <w:szCs w:val="25"/>
        </w:rPr>
        <w:t xml:space="preserve"> з </w:t>
      </w:r>
      <w:proofErr w:type="spellStart"/>
      <w:r w:rsidRPr="00A901AF">
        <w:rPr>
          <w:sz w:val="25"/>
          <w:szCs w:val="25"/>
        </w:rPr>
        <w:t>облаштування</w:t>
      </w:r>
      <w:proofErr w:type="spellEnd"/>
      <w:r w:rsidRPr="00A901AF">
        <w:rPr>
          <w:sz w:val="25"/>
          <w:szCs w:val="25"/>
        </w:rPr>
        <w:t xml:space="preserve"> </w:t>
      </w:r>
      <w:proofErr w:type="spellStart"/>
      <w:r w:rsidRPr="00A901AF">
        <w:rPr>
          <w:sz w:val="25"/>
          <w:szCs w:val="25"/>
        </w:rPr>
        <w:t>могили</w:t>
      </w:r>
      <w:proofErr w:type="spellEnd"/>
      <w:r w:rsidRPr="00A901AF">
        <w:rPr>
          <w:sz w:val="25"/>
          <w:szCs w:val="25"/>
        </w:rPr>
        <w:t xml:space="preserve"> </w:t>
      </w:r>
      <w:proofErr w:type="spellStart"/>
      <w:r w:rsidRPr="00A901AF">
        <w:rPr>
          <w:sz w:val="25"/>
          <w:szCs w:val="25"/>
        </w:rPr>
        <w:t>користувач</w:t>
      </w:r>
      <w:proofErr w:type="spellEnd"/>
      <w:r w:rsidRPr="00A901AF">
        <w:rPr>
          <w:sz w:val="25"/>
          <w:szCs w:val="25"/>
        </w:rPr>
        <w:t xml:space="preserve"> </w:t>
      </w:r>
      <w:proofErr w:type="spellStart"/>
      <w:r w:rsidRPr="00A901AF">
        <w:rPr>
          <w:sz w:val="25"/>
          <w:szCs w:val="25"/>
        </w:rPr>
        <w:t>зобов'язаний</w:t>
      </w:r>
      <w:proofErr w:type="spellEnd"/>
      <w:r w:rsidRPr="00A901AF">
        <w:rPr>
          <w:sz w:val="25"/>
          <w:szCs w:val="25"/>
        </w:rPr>
        <w:t xml:space="preserve"> </w:t>
      </w:r>
      <w:proofErr w:type="spellStart"/>
      <w:r w:rsidRPr="00A901AF">
        <w:rPr>
          <w:sz w:val="25"/>
          <w:szCs w:val="25"/>
        </w:rPr>
        <w:t>забезпечити</w:t>
      </w:r>
      <w:proofErr w:type="spellEnd"/>
      <w:r w:rsidRPr="00A901AF">
        <w:rPr>
          <w:sz w:val="25"/>
          <w:szCs w:val="25"/>
        </w:rPr>
        <w:t xml:space="preserve"> </w:t>
      </w:r>
      <w:proofErr w:type="spellStart"/>
      <w:r w:rsidRPr="00A901AF">
        <w:rPr>
          <w:sz w:val="25"/>
          <w:szCs w:val="25"/>
        </w:rPr>
        <w:t>прибирання</w:t>
      </w:r>
      <w:proofErr w:type="spellEnd"/>
      <w:r w:rsidRPr="00A901AF">
        <w:rPr>
          <w:sz w:val="25"/>
          <w:szCs w:val="25"/>
        </w:rPr>
        <w:t xml:space="preserve"> </w:t>
      </w:r>
      <w:proofErr w:type="spellStart"/>
      <w:r w:rsidRPr="00A901AF">
        <w:rPr>
          <w:sz w:val="25"/>
          <w:szCs w:val="25"/>
        </w:rPr>
        <w:t>території</w:t>
      </w:r>
      <w:proofErr w:type="spellEnd"/>
      <w:r w:rsidRPr="00A901AF">
        <w:rPr>
          <w:sz w:val="25"/>
          <w:szCs w:val="25"/>
        </w:rPr>
        <w:t xml:space="preserve"> </w:t>
      </w:r>
      <w:proofErr w:type="spellStart"/>
      <w:r w:rsidRPr="00A901AF">
        <w:rPr>
          <w:sz w:val="25"/>
          <w:szCs w:val="25"/>
        </w:rPr>
        <w:t>біля</w:t>
      </w:r>
      <w:proofErr w:type="spellEnd"/>
      <w:r w:rsidRPr="00A901AF">
        <w:rPr>
          <w:sz w:val="25"/>
          <w:szCs w:val="25"/>
        </w:rPr>
        <w:t xml:space="preserve"> </w:t>
      </w:r>
      <w:proofErr w:type="spellStart"/>
      <w:r w:rsidRPr="00A901AF">
        <w:rPr>
          <w:sz w:val="25"/>
          <w:szCs w:val="25"/>
        </w:rPr>
        <w:t>могили</w:t>
      </w:r>
      <w:proofErr w:type="spellEnd"/>
      <w:r w:rsidRPr="00A901AF">
        <w:rPr>
          <w:sz w:val="25"/>
          <w:szCs w:val="25"/>
        </w:rPr>
        <w:t xml:space="preserve"> та </w:t>
      </w:r>
      <w:proofErr w:type="spellStart"/>
      <w:r w:rsidRPr="00A901AF">
        <w:rPr>
          <w:sz w:val="25"/>
          <w:szCs w:val="25"/>
        </w:rPr>
        <w:t>винесення</w:t>
      </w:r>
      <w:proofErr w:type="spellEnd"/>
      <w:r w:rsidRPr="00A901AF">
        <w:rPr>
          <w:sz w:val="25"/>
          <w:szCs w:val="25"/>
        </w:rPr>
        <w:t xml:space="preserve"> </w:t>
      </w:r>
      <w:proofErr w:type="spellStart"/>
      <w:r w:rsidRPr="00A901AF">
        <w:rPr>
          <w:sz w:val="25"/>
          <w:szCs w:val="25"/>
        </w:rPr>
        <w:t>сміття</w:t>
      </w:r>
      <w:proofErr w:type="spellEnd"/>
      <w:r w:rsidRPr="00A901AF">
        <w:rPr>
          <w:sz w:val="25"/>
          <w:szCs w:val="25"/>
        </w:rPr>
        <w:t xml:space="preserve"> до </w:t>
      </w:r>
      <w:proofErr w:type="spellStart"/>
      <w:r w:rsidRPr="00A901AF">
        <w:rPr>
          <w:sz w:val="25"/>
          <w:szCs w:val="25"/>
        </w:rPr>
        <w:t>спеціально</w:t>
      </w:r>
      <w:proofErr w:type="spellEnd"/>
      <w:r w:rsidRPr="00A901AF">
        <w:rPr>
          <w:sz w:val="25"/>
          <w:szCs w:val="25"/>
        </w:rPr>
        <w:t xml:space="preserve"> </w:t>
      </w:r>
      <w:proofErr w:type="spellStart"/>
      <w:r w:rsidRPr="00A901AF">
        <w:rPr>
          <w:sz w:val="25"/>
          <w:szCs w:val="25"/>
        </w:rPr>
        <w:t>відведених</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на </w:t>
      </w:r>
      <w:proofErr w:type="spellStart"/>
      <w:r w:rsidRPr="00A901AF">
        <w:rPr>
          <w:sz w:val="25"/>
          <w:szCs w:val="25"/>
        </w:rPr>
        <w:t>кладовищі</w:t>
      </w:r>
      <w:proofErr w:type="spellEnd"/>
      <w:r w:rsidRPr="00A901AF">
        <w:rPr>
          <w:sz w:val="25"/>
          <w:szCs w:val="25"/>
        </w:rPr>
        <w:t xml:space="preserve">. </w:t>
      </w:r>
      <w:proofErr w:type="spellStart"/>
      <w:r w:rsidRPr="00A901AF">
        <w:rPr>
          <w:sz w:val="25"/>
          <w:szCs w:val="25"/>
        </w:rPr>
        <w:t>Установлені</w:t>
      </w:r>
      <w:proofErr w:type="spellEnd"/>
      <w:r w:rsidRPr="00A901AF">
        <w:rPr>
          <w:sz w:val="25"/>
          <w:szCs w:val="25"/>
        </w:rPr>
        <w:t xml:space="preserve"> </w:t>
      </w:r>
      <w:proofErr w:type="spellStart"/>
      <w:r w:rsidRPr="00A901AF">
        <w:rPr>
          <w:sz w:val="25"/>
          <w:szCs w:val="25"/>
        </w:rPr>
        <w:t>намогильні</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w:t>
      </w:r>
      <w:proofErr w:type="spellStart"/>
      <w:r w:rsidRPr="00A901AF">
        <w:rPr>
          <w:sz w:val="25"/>
          <w:szCs w:val="25"/>
        </w:rPr>
        <w:t>реєструються</w:t>
      </w:r>
      <w:proofErr w:type="spellEnd"/>
      <w:r w:rsidRPr="00A901AF">
        <w:rPr>
          <w:sz w:val="25"/>
          <w:szCs w:val="25"/>
        </w:rPr>
        <w:t xml:space="preserve"> ритуальною службою (</w:t>
      </w:r>
      <w:proofErr w:type="spellStart"/>
      <w:r w:rsidRPr="00A901AF">
        <w:rPr>
          <w:sz w:val="25"/>
          <w:szCs w:val="25"/>
        </w:rPr>
        <w:t>виконавчим</w:t>
      </w:r>
      <w:proofErr w:type="spellEnd"/>
      <w:r w:rsidRPr="00A901AF">
        <w:rPr>
          <w:sz w:val="25"/>
          <w:szCs w:val="25"/>
        </w:rPr>
        <w:t xml:space="preserve"> </w:t>
      </w:r>
      <w:proofErr w:type="spellStart"/>
      <w:r w:rsidRPr="00A901AF">
        <w:rPr>
          <w:sz w:val="25"/>
          <w:szCs w:val="25"/>
        </w:rPr>
        <w:t>комітетом</w:t>
      </w:r>
      <w:proofErr w:type="spellEnd"/>
      <w:r w:rsidRPr="00A901AF">
        <w:rPr>
          <w:sz w:val="25"/>
          <w:szCs w:val="25"/>
        </w:rPr>
        <w:t xml:space="preserve"> </w:t>
      </w:r>
      <w:r w:rsidRPr="00A901AF">
        <w:rPr>
          <w:sz w:val="25"/>
          <w:szCs w:val="25"/>
          <w:lang w:val="uk-UA"/>
        </w:rPr>
        <w:t>Козятинської міської ради)</w:t>
      </w:r>
      <w:r w:rsidRPr="00A901AF">
        <w:rPr>
          <w:sz w:val="25"/>
          <w:szCs w:val="25"/>
        </w:rPr>
        <w:t xml:space="preserve"> в </w:t>
      </w:r>
      <w:proofErr w:type="spellStart"/>
      <w:r w:rsidRPr="00A901AF">
        <w:rPr>
          <w:sz w:val="25"/>
          <w:szCs w:val="25"/>
        </w:rPr>
        <w:t>Книзі</w:t>
      </w:r>
      <w:proofErr w:type="spellEnd"/>
      <w:r w:rsidRPr="00A901AF">
        <w:rPr>
          <w:sz w:val="25"/>
          <w:szCs w:val="25"/>
        </w:rPr>
        <w:t xml:space="preserve"> </w:t>
      </w:r>
      <w:proofErr w:type="spellStart"/>
      <w:r w:rsidRPr="00A901AF">
        <w:rPr>
          <w:sz w:val="25"/>
          <w:szCs w:val="25"/>
        </w:rPr>
        <w:t>обліку</w:t>
      </w:r>
      <w:proofErr w:type="spellEnd"/>
      <w:r w:rsidRPr="00A901AF">
        <w:rPr>
          <w:sz w:val="25"/>
          <w:szCs w:val="25"/>
        </w:rPr>
        <w:t xml:space="preserve"> </w:t>
      </w:r>
      <w:proofErr w:type="spellStart"/>
      <w:r w:rsidRPr="00A901AF">
        <w:rPr>
          <w:sz w:val="25"/>
          <w:szCs w:val="25"/>
        </w:rPr>
        <w:t>намогильних</w:t>
      </w:r>
      <w:proofErr w:type="spellEnd"/>
      <w:r w:rsidRPr="00A901AF">
        <w:rPr>
          <w:sz w:val="25"/>
          <w:szCs w:val="25"/>
        </w:rPr>
        <w:t xml:space="preserve"> </w:t>
      </w:r>
      <w:proofErr w:type="spellStart"/>
      <w:r w:rsidRPr="00A901AF">
        <w:rPr>
          <w:sz w:val="25"/>
          <w:szCs w:val="25"/>
        </w:rPr>
        <w:t>споруд</w:t>
      </w:r>
      <w:proofErr w:type="spellEnd"/>
      <w:r w:rsidRPr="00A901AF">
        <w:rPr>
          <w:sz w:val="25"/>
          <w:szCs w:val="25"/>
        </w:rPr>
        <w:t xml:space="preserve"> (</w:t>
      </w:r>
      <w:proofErr w:type="spellStart"/>
      <w:r w:rsidRPr="00A901AF">
        <w:rPr>
          <w:sz w:val="25"/>
          <w:szCs w:val="25"/>
        </w:rPr>
        <w:t>далі</w:t>
      </w:r>
      <w:proofErr w:type="spellEnd"/>
      <w:r w:rsidRPr="00A901AF">
        <w:rPr>
          <w:sz w:val="25"/>
          <w:szCs w:val="25"/>
        </w:rPr>
        <w:t xml:space="preserve"> - Книга </w:t>
      </w:r>
      <w:proofErr w:type="spellStart"/>
      <w:r w:rsidRPr="00A901AF">
        <w:rPr>
          <w:sz w:val="25"/>
          <w:szCs w:val="25"/>
        </w:rPr>
        <w:t>обліку</w:t>
      </w:r>
      <w:proofErr w:type="spellEnd"/>
      <w:r w:rsidRPr="002A752B">
        <w:t xml:space="preserve">). Форма Книги </w:t>
      </w:r>
      <w:proofErr w:type="spellStart"/>
      <w:r w:rsidRPr="002A752B">
        <w:t>обліку</w:t>
      </w:r>
      <w:proofErr w:type="spellEnd"/>
      <w:r w:rsidRPr="002A752B">
        <w:t xml:space="preserve"> наведена в </w:t>
      </w:r>
      <w:proofErr w:type="spellStart"/>
      <w:r w:rsidRPr="002A752B">
        <w:t>додатку</w:t>
      </w:r>
      <w:proofErr w:type="spellEnd"/>
      <w:r w:rsidRPr="002A752B">
        <w:t xml:space="preserve"> </w:t>
      </w:r>
      <w:r w:rsidRPr="002A752B">
        <w:rPr>
          <w:lang w:val="uk-UA"/>
        </w:rPr>
        <w:t>2</w:t>
      </w:r>
      <w:r w:rsidRPr="002A752B">
        <w:t xml:space="preserve">. </w:t>
      </w:r>
    </w:p>
    <w:p w14:paraId="71FC4F9E" w14:textId="77777777" w:rsidR="008E6D72" w:rsidRPr="00A901AF" w:rsidRDefault="008E6D72" w:rsidP="008E6D72">
      <w:pPr>
        <w:pStyle w:val="Just"/>
        <w:spacing w:before="0" w:after="0" w:line="276" w:lineRule="auto"/>
        <w:ind w:right="140" w:hanging="284"/>
        <w:rPr>
          <w:sz w:val="25"/>
          <w:szCs w:val="25"/>
        </w:rPr>
      </w:pPr>
      <w:r>
        <w:rPr>
          <w:sz w:val="25"/>
          <w:szCs w:val="25"/>
          <w:lang w:val="uk-UA"/>
        </w:rPr>
        <w:t xml:space="preserve">         </w:t>
      </w:r>
      <w:proofErr w:type="spellStart"/>
      <w:r w:rsidRPr="00A901AF">
        <w:rPr>
          <w:sz w:val="25"/>
          <w:szCs w:val="25"/>
        </w:rPr>
        <w:t>Термін</w:t>
      </w:r>
      <w:proofErr w:type="spellEnd"/>
      <w:r w:rsidRPr="00A901AF">
        <w:rPr>
          <w:sz w:val="25"/>
          <w:szCs w:val="25"/>
        </w:rPr>
        <w:t xml:space="preserve"> </w:t>
      </w:r>
      <w:proofErr w:type="spellStart"/>
      <w:r w:rsidRPr="00A901AF">
        <w:rPr>
          <w:sz w:val="25"/>
          <w:szCs w:val="25"/>
        </w:rPr>
        <w:t>зберігання</w:t>
      </w:r>
      <w:proofErr w:type="spellEnd"/>
      <w:r w:rsidRPr="00A901AF">
        <w:rPr>
          <w:sz w:val="25"/>
          <w:szCs w:val="25"/>
        </w:rPr>
        <w:t xml:space="preserve"> Книги </w:t>
      </w:r>
      <w:proofErr w:type="spellStart"/>
      <w:r w:rsidRPr="00A901AF">
        <w:rPr>
          <w:sz w:val="25"/>
          <w:szCs w:val="25"/>
        </w:rPr>
        <w:t>обліку</w:t>
      </w:r>
      <w:proofErr w:type="spellEnd"/>
      <w:r w:rsidRPr="00A901AF">
        <w:rPr>
          <w:sz w:val="25"/>
          <w:szCs w:val="25"/>
        </w:rPr>
        <w:t xml:space="preserve"> </w:t>
      </w:r>
      <w:proofErr w:type="spellStart"/>
      <w:r w:rsidRPr="00A901AF">
        <w:rPr>
          <w:sz w:val="25"/>
          <w:szCs w:val="25"/>
        </w:rPr>
        <w:t>намогильних</w:t>
      </w:r>
      <w:proofErr w:type="spellEnd"/>
      <w:r w:rsidRPr="00A901AF">
        <w:rPr>
          <w:sz w:val="25"/>
          <w:szCs w:val="25"/>
        </w:rPr>
        <w:t xml:space="preserve"> </w:t>
      </w:r>
      <w:proofErr w:type="spellStart"/>
      <w:r w:rsidRPr="00A901AF">
        <w:rPr>
          <w:sz w:val="25"/>
          <w:szCs w:val="25"/>
        </w:rPr>
        <w:t>споруд</w:t>
      </w:r>
      <w:proofErr w:type="spellEnd"/>
      <w:r w:rsidRPr="00A901AF">
        <w:rPr>
          <w:sz w:val="25"/>
          <w:szCs w:val="25"/>
        </w:rPr>
        <w:t xml:space="preserve"> </w:t>
      </w:r>
      <w:proofErr w:type="spellStart"/>
      <w:r w:rsidRPr="00A901AF">
        <w:rPr>
          <w:sz w:val="25"/>
          <w:szCs w:val="25"/>
        </w:rPr>
        <w:t>постійний</w:t>
      </w:r>
      <w:proofErr w:type="spellEnd"/>
      <w:r w:rsidRPr="00A901AF">
        <w:rPr>
          <w:sz w:val="25"/>
          <w:szCs w:val="25"/>
        </w:rPr>
        <w:t xml:space="preserve">. Записи до Книги </w:t>
      </w:r>
      <w:proofErr w:type="spellStart"/>
      <w:r w:rsidRPr="00A901AF">
        <w:rPr>
          <w:sz w:val="25"/>
          <w:szCs w:val="25"/>
        </w:rPr>
        <w:t>обліку</w:t>
      </w:r>
      <w:proofErr w:type="spellEnd"/>
      <w:r w:rsidRPr="00A901AF">
        <w:rPr>
          <w:sz w:val="25"/>
          <w:szCs w:val="25"/>
        </w:rPr>
        <w:t xml:space="preserve"> </w:t>
      </w:r>
      <w:proofErr w:type="spellStart"/>
      <w:r w:rsidRPr="00A901AF">
        <w:rPr>
          <w:sz w:val="25"/>
          <w:szCs w:val="25"/>
        </w:rPr>
        <w:t>проводяться</w:t>
      </w:r>
      <w:proofErr w:type="spellEnd"/>
      <w:r w:rsidRPr="00A901AF">
        <w:rPr>
          <w:sz w:val="25"/>
          <w:szCs w:val="25"/>
        </w:rPr>
        <w:t xml:space="preserve"> в </w:t>
      </w:r>
      <w:proofErr w:type="spellStart"/>
      <w:r w:rsidRPr="00A901AF">
        <w:rPr>
          <w:sz w:val="25"/>
          <w:szCs w:val="25"/>
        </w:rPr>
        <w:t>алфавітному</w:t>
      </w:r>
      <w:proofErr w:type="spellEnd"/>
      <w:r w:rsidRPr="00A901AF">
        <w:rPr>
          <w:sz w:val="25"/>
          <w:szCs w:val="25"/>
        </w:rPr>
        <w:t xml:space="preserve"> порядку. </w:t>
      </w:r>
      <w:proofErr w:type="spellStart"/>
      <w:r w:rsidRPr="00A901AF">
        <w:rPr>
          <w:sz w:val="25"/>
          <w:szCs w:val="25"/>
        </w:rPr>
        <w:t>Заповнюється</w:t>
      </w:r>
      <w:proofErr w:type="spellEnd"/>
      <w:r w:rsidRPr="00A901AF">
        <w:rPr>
          <w:sz w:val="25"/>
          <w:szCs w:val="25"/>
        </w:rPr>
        <w:t xml:space="preserve"> Книга </w:t>
      </w:r>
      <w:proofErr w:type="spellStart"/>
      <w:r w:rsidRPr="00A901AF">
        <w:rPr>
          <w:sz w:val="25"/>
          <w:szCs w:val="25"/>
        </w:rPr>
        <w:t>обліку</w:t>
      </w:r>
      <w:proofErr w:type="spellEnd"/>
      <w:r w:rsidRPr="00A901AF">
        <w:rPr>
          <w:sz w:val="25"/>
          <w:szCs w:val="25"/>
        </w:rPr>
        <w:t xml:space="preserve"> в одному </w:t>
      </w:r>
      <w:proofErr w:type="spellStart"/>
      <w:r w:rsidRPr="00A901AF">
        <w:rPr>
          <w:sz w:val="25"/>
          <w:szCs w:val="25"/>
        </w:rPr>
        <w:t>примірнику</w:t>
      </w:r>
      <w:proofErr w:type="spellEnd"/>
      <w:r w:rsidRPr="00A901AF">
        <w:rPr>
          <w:sz w:val="25"/>
          <w:szCs w:val="25"/>
        </w:rPr>
        <w:t xml:space="preserve">. </w:t>
      </w:r>
      <w:proofErr w:type="spellStart"/>
      <w:r w:rsidRPr="00A901AF">
        <w:rPr>
          <w:sz w:val="25"/>
          <w:szCs w:val="25"/>
        </w:rPr>
        <w:t>Усі</w:t>
      </w:r>
      <w:proofErr w:type="spellEnd"/>
      <w:r w:rsidRPr="00A901AF">
        <w:rPr>
          <w:sz w:val="25"/>
          <w:szCs w:val="25"/>
        </w:rPr>
        <w:t xml:space="preserve"> </w:t>
      </w:r>
      <w:proofErr w:type="spellStart"/>
      <w:r w:rsidRPr="00A901AF">
        <w:rPr>
          <w:sz w:val="25"/>
          <w:szCs w:val="25"/>
        </w:rPr>
        <w:t>намогильні</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w:t>
      </w:r>
      <w:proofErr w:type="spellStart"/>
      <w:r w:rsidRPr="00A901AF">
        <w:rPr>
          <w:sz w:val="25"/>
          <w:szCs w:val="25"/>
        </w:rPr>
        <w:t>що</w:t>
      </w:r>
      <w:proofErr w:type="spellEnd"/>
      <w:r w:rsidRPr="00A901AF">
        <w:rPr>
          <w:sz w:val="25"/>
          <w:szCs w:val="25"/>
        </w:rPr>
        <w:t xml:space="preserve"> </w:t>
      </w:r>
      <w:proofErr w:type="spellStart"/>
      <w:r w:rsidRPr="00A901AF">
        <w:rPr>
          <w:sz w:val="25"/>
          <w:szCs w:val="25"/>
        </w:rPr>
        <w:t>встановлюються</w:t>
      </w:r>
      <w:proofErr w:type="spellEnd"/>
      <w:r w:rsidRPr="00A901AF">
        <w:rPr>
          <w:sz w:val="25"/>
          <w:szCs w:val="25"/>
        </w:rPr>
        <w:t xml:space="preserve"> на </w:t>
      </w:r>
      <w:proofErr w:type="spellStart"/>
      <w:r w:rsidRPr="00A901AF">
        <w:rPr>
          <w:sz w:val="25"/>
          <w:szCs w:val="25"/>
        </w:rPr>
        <w:t>могилі</w:t>
      </w:r>
      <w:proofErr w:type="spellEnd"/>
      <w:r w:rsidRPr="00A901AF">
        <w:rPr>
          <w:sz w:val="25"/>
          <w:szCs w:val="25"/>
        </w:rPr>
        <w:t xml:space="preserve">, </w:t>
      </w:r>
      <w:proofErr w:type="spellStart"/>
      <w:r w:rsidRPr="00A901AF">
        <w:rPr>
          <w:sz w:val="25"/>
          <w:szCs w:val="25"/>
        </w:rPr>
        <w:t>повинні</w:t>
      </w:r>
      <w:proofErr w:type="spellEnd"/>
      <w:r w:rsidRPr="00A901AF">
        <w:rPr>
          <w:sz w:val="25"/>
          <w:szCs w:val="25"/>
        </w:rPr>
        <w:t xml:space="preserve"> </w:t>
      </w:r>
      <w:proofErr w:type="spellStart"/>
      <w:r w:rsidRPr="00A901AF">
        <w:rPr>
          <w:sz w:val="25"/>
          <w:szCs w:val="25"/>
        </w:rPr>
        <w:t>відповідати</w:t>
      </w:r>
      <w:proofErr w:type="spellEnd"/>
      <w:r w:rsidRPr="00A901AF">
        <w:rPr>
          <w:sz w:val="25"/>
          <w:szCs w:val="25"/>
        </w:rPr>
        <w:t xml:space="preserve"> стандартам та </w:t>
      </w:r>
      <w:proofErr w:type="spellStart"/>
      <w:r w:rsidRPr="00A901AF">
        <w:rPr>
          <w:sz w:val="25"/>
          <w:szCs w:val="25"/>
        </w:rPr>
        <w:t>технологіям</w:t>
      </w:r>
      <w:proofErr w:type="spellEnd"/>
      <w:r w:rsidRPr="00A901AF">
        <w:rPr>
          <w:sz w:val="25"/>
          <w:szCs w:val="25"/>
        </w:rPr>
        <w:t xml:space="preserve">. </w:t>
      </w:r>
    </w:p>
    <w:p w14:paraId="77874E64" w14:textId="77777777" w:rsidR="008E6D72" w:rsidRPr="00A901AF" w:rsidRDefault="008E6D72" w:rsidP="008E6D72">
      <w:pPr>
        <w:pStyle w:val="Just"/>
        <w:spacing w:before="0" w:after="0" w:line="276" w:lineRule="auto"/>
        <w:ind w:right="140" w:hanging="284"/>
        <w:rPr>
          <w:sz w:val="25"/>
          <w:szCs w:val="25"/>
        </w:rPr>
      </w:pPr>
    </w:p>
    <w:p w14:paraId="1CD7450C" w14:textId="77777777" w:rsidR="008E6D72" w:rsidRPr="00A901AF" w:rsidRDefault="008E6D72" w:rsidP="008E6D72">
      <w:pPr>
        <w:pStyle w:val="Just"/>
        <w:spacing w:before="0" w:after="0" w:line="276" w:lineRule="auto"/>
        <w:ind w:right="140" w:hanging="284"/>
        <w:jc w:val="center"/>
        <w:rPr>
          <w:b/>
          <w:sz w:val="25"/>
          <w:szCs w:val="25"/>
        </w:rPr>
      </w:pPr>
      <w:r w:rsidRPr="00A901AF">
        <w:rPr>
          <w:b/>
          <w:sz w:val="25"/>
          <w:szCs w:val="25"/>
        </w:rPr>
        <w:t xml:space="preserve">3. </w:t>
      </w:r>
      <w:proofErr w:type="spellStart"/>
      <w:r w:rsidRPr="00A901AF">
        <w:rPr>
          <w:b/>
          <w:sz w:val="25"/>
          <w:szCs w:val="25"/>
        </w:rPr>
        <w:t>Вимоги</w:t>
      </w:r>
      <w:proofErr w:type="spellEnd"/>
      <w:r w:rsidRPr="00A901AF">
        <w:rPr>
          <w:b/>
          <w:sz w:val="25"/>
          <w:szCs w:val="25"/>
        </w:rPr>
        <w:t xml:space="preserve"> </w:t>
      </w:r>
      <w:proofErr w:type="spellStart"/>
      <w:r w:rsidRPr="00A901AF">
        <w:rPr>
          <w:b/>
          <w:sz w:val="25"/>
          <w:szCs w:val="25"/>
        </w:rPr>
        <w:t>щодо</w:t>
      </w:r>
      <w:proofErr w:type="spellEnd"/>
      <w:r w:rsidRPr="00A901AF">
        <w:rPr>
          <w:b/>
          <w:sz w:val="25"/>
          <w:szCs w:val="25"/>
        </w:rPr>
        <w:t xml:space="preserve"> </w:t>
      </w:r>
      <w:proofErr w:type="spellStart"/>
      <w:r w:rsidRPr="00A901AF">
        <w:rPr>
          <w:b/>
          <w:sz w:val="25"/>
          <w:szCs w:val="25"/>
        </w:rPr>
        <w:t>утримання</w:t>
      </w:r>
      <w:proofErr w:type="spellEnd"/>
      <w:r w:rsidRPr="00A901AF">
        <w:rPr>
          <w:b/>
          <w:sz w:val="25"/>
          <w:szCs w:val="25"/>
        </w:rPr>
        <w:t xml:space="preserve"> та </w:t>
      </w:r>
      <w:proofErr w:type="spellStart"/>
      <w:r w:rsidRPr="00A901AF">
        <w:rPr>
          <w:b/>
          <w:sz w:val="25"/>
          <w:szCs w:val="25"/>
        </w:rPr>
        <w:t>охорони</w:t>
      </w:r>
      <w:proofErr w:type="spellEnd"/>
      <w:r w:rsidRPr="00A901AF">
        <w:rPr>
          <w:b/>
          <w:sz w:val="25"/>
          <w:szCs w:val="25"/>
        </w:rPr>
        <w:t xml:space="preserve"> </w:t>
      </w:r>
      <w:proofErr w:type="spellStart"/>
      <w:r w:rsidRPr="00A901AF">
        <w:rPr>
          <w:b/>
          <w:sz w:val="25"/>
          <w:szCs w:val="25"/>
        </w:rPr>
        <w:t>місць</w:t>
      </w:r>
      <w:proofErr w:type="spellEnd"/>
      <w:r w:rsidRPr="00A901AF">
        <w:rPr>
          <w:b/>
          <w:sz w:val="25"/>
          <w:szCs w:val="25"/>
        </w:rPr>
        <w:t xml:space="preserve"> </w:t>
      </w:r>
      <w:proofErr w:type="spellStart"/>
      <w:r w:rsidRPr="00A901AF">
        <w:rPr>
          <w:b/>
          <w:sz w:val="25"/>
          <w:szCs w:val="25"/>
        </w:rPr>
        <w:t>поховань</w:t>
      </w:r>
      <w:proofErr w:type="spellEnd"/>
    </w:p>
    <w:p w14:paraId="0980946F"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w:t>
      </w:r>
      <w:r w:rsidRPr="00A901AF">
        <w:rPr>
          <w:b/>
          <w:sz w:val="25"/>
          <w:szCs w:val="25"/>
          <w:lang w:val="uk-UA"/>
        </w:rPr>
        <w:t>3.1.</w:t>
      </w:r>
      <w:r w:rsidRPr="00A901AF">
        <w:rPr>
          <w:sz w:val="25"/>
          <w:szCs w:val="25"/>
          <w:lang w:val="uk-UA"/>
        </w:rPr>
        <w:t xml:space="preserve"> Утримання кладовищ, військових кладовищ, військових братських та одиночних могил, земельних ділянок для почесних поховань, братських могил,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та охорона всіх місць поховань забезпечуються виконавчим комітетом Козятинської міської ради за рахунок коштів місцевого бюджету. </w:t>
      </w:r>
    </w:p>
    <w:p w14:paraId="24CB2D35" w14:textId="77777777" w:rsidR="008E6D72" w:rsidRPr="00A901AF" w:rsidRDefault="008E6D72" w:rsidP="008E6D72">
      <w:pPr>
        <w:pStyle w:val="Just"/>
        <w:spacing w:before="0" w:after="0" w:line="276" w:lineRule="auto"/>
        <w:ind w:right="140" w:hanging="284"/>
        <w:rPr>
          <w:sz w:val="25"/>
          <w:szCs w:val="25"/>
        </w:rPr>
      </w:pPr>
      <w:r w:rsidRPr="00A901AF">
        <w:rPr>
          <w:b/>
          <w:sz w:val="25"/>
          <w:szCs w:val="25"/>
          <w:lang w:val="uk-UA"/>
        </w:rPr>
        <w:t xml:space="preserve">      3.2.</w:t>
      </w:r>
      <w:r w:rsidRPr="00A901AF">
        <w:rPr>
          <w:sz w:val="25"/>
          <w:szCs w:val="25"/>
          <w:lang w:val="uk-UA"/>
        </w:rPr>
        <w:t xml:space="preserve"> </w:t>
      </w:r>
      <w:proofErr w:type="spellStart"/>
      <w:r w:rsidRPr="00A901AF">
        <w:rPr>
          <w:sz w:val="25"/>
          <w:szCs w:val="25"/>
        </w:rPr>
        <w:t>Охорона</w:t>
      </w:r>
      <w:proofErr w:type="spellEnd"/>
      <w:r w:rsidRPr="00A901AF">
        <w:rPr>
          <w:sz w:val="25"/>
          <w:szCs w:val="25"/>
        </w:rPr>
        <w:t xml:space="preserve"> </w:t>
      </w:r>
      <w:proofErr w:type="spellStart"/>
      <w:r w:rsidRPr="00A901AF">
        <w:rPr>
          <w:sz w:val="25"/>
          <w:szCs w:val="25"/>
        </w:rPr>
        <w:t>місць</w:t>
      </w:r>
      <w:proofErr w:type="spellEnd"/>
      <w:r w:rsidRPr="00A901AF">
        <w:rPr>
          <w:sz w:val="25"/>
          <w:szCs w:val="25"/>
        </w:rPr>
        <w:t xml:space="preserve"> </w:t>
      </w:r>
      <w:proofErr w:type="spellStart"/>
      <w:r w:rsidRPr="00A901AF">
        <w:rPr>
          <w:sz w:val="25"/>
          <w:szCs w:val="25"/>
        </w:rPr>
        <w:t>поховань</w:t>
      </w:r>
      <w:proofErr w:type="spellEnd"/>
      <w:r w:rsidRPr="00A901AF">
        <w:rPr>
          <w:sz w:val="25"/>
          <w:szCs w:val="25"/>
        </w:rPr>
        <w:t xml:space="preserve"> </w:t>
      </w:r>
      <w:proofErr w:type="spellStart"/>
      <w:r w:rsidRPr="00A901AF">
        <w:rPr>
          <w:sz w:val="25"/>
          <w:szCs w:val="25"/>
        </w:rPr>
        <w:t>здійснюється</w:t>
      </w:r>
      <w:proofErr w:type="spellEnd"/>
      <w:r w:rsidRPr="00A901AF">
        <w:rPr>
          <w:sz w:val="25"/>
          <w:szCs w:val="25"/>
        </w:rPr>
        <w:t xml:space="preserve"> </w:t>
      </w:r>
      <w:proofErr w:type="spellStart"/>
      <w:r w:rsidRPr="00A901AF">
        <w:rPr>
          <w:sz w:val="25"/>
          <w:szCs w:val="25"/>
        </w:rPr>
        <w:t>відповідно</w:t>
      </w:r>
      <w:proofErr w:type="spellEnd"/>
      <w:r w:rsidRPr="00A901AF">
        <w:rPr>
          <w:sz w:val="25"/>
          <w:szCs w:val="25"/>
        </w:rPr>
        <w:t xml:space="preserve"> до </w:t>
      </w:r>
      <w:proofErr w:type="spellStart"/>
      <w:r w:rsidRPr="00A901AF">
        <w:rPr>
          <w:sz w:val="25"/>
          <w:szCs w:val="25"/>
        </w:rPr>
        <w:t>статті</w:t>
      </w:r>
      <w:proofErr w:type="spellEnd"/>
      <w:r w:rsidRPr="00A901AF">
        <w:rPr>
          <w:sz w:val="25"/>
          <w:szCs w:val="25"/>
        </w:rPr>
        <w:t xml:space="preserve"> 31 Закону </w:t>
      </w:r>
      <w:proofErr w:type="spellStart"/>
      <w:r w:rsidRPr="00A901AF">
        <w:rPr>
          <w:sz w:val="25"/>
          <w:szCs w:val="25"/>
        </w:rPr>
        <w:t>України</w:t>
      </w:r>
      <w:proofErr w:type="spellEnd"/>
      <w:r w:rsidRPr="00A901AF">
        <w:rPr>
          <w:sz w:val="25"/>
          <w:szCs w:val="25"/>
        </w:rPr>
        <w:t xml:space="preserve"> "Про </w:t>
      </w:r>
      <w:proofErr w:type="spellStart"/>
      <w:r w:rsidRPr="00A901AF">
        <w:rPr>
          <w:sz w:val="25"/>
          <w:szCs w:val="25"/>
        </w:rPr>
        <w:t>поховання</w:t>
      </w:r>
      <w:proofErr w:type="spellEnd"/>
      <w:r w:rsidRPr="00A901AF">
        <w:rPr>
          <w:sz w:val="25"/>
          <w:szCs w:val="25"/>
        </w:rPr>
        <w:t xml:space="preserve"> та </w:t>
      </w:r>
      <w:proofErr w:type="spellStart"/>
      <w:r w:rsidRPr="00A901AF">
        <w:rPr>
          <w:sz w:val="25"/>
          <w:szCs w:val="25"/>
        </w:rPr>
        <w:t>похоронну</w:t>
      </w:r>
      <w:proofErr w:type="spellEnd"/>
      <w:r w:rsidRPr="00A901AF">
        <w:rPr>
          <w:sz w:val="25"/>
          <w:szCs w:val="25"/>
        </w:rPr>
        <w:t xml:space="preserve"> справу</w:t>
      </w:r>
      <w:proofErr w:type="gramStart"/>
      <w:r w:rsidRPr="00A901AF">
        <w:rPr>
          <w:sz w:val="25"/>
          <w:szCs w:val="25"/>
        </w:rPr>
        <w:t>" .</w:t>
      </w:r>
      <w:proofErr w:type="gramEnd"/>
      <w:r w:rsidRPr="00A901AF">
        <w:rPr>
          <w:sz w:val="25"/>
          <w:szCs w:val="25"/>
        </w:rPr>
        <w:t xml:space="preserve"> У </w:t>
      </w:r>
      <w:proofErr w:type="spellStart"/>
      <w:r w:rsidRPr="00A901AF">
        <w:rPr>
          <w:sz w:val="25"/>
          <w:szCs w:val="25"/>
        </w:rPr>
        <w:t>разі</w:t>
      </w:r>
      <w:proofErr w:type="spellEnd"/>
      <w:r w:rsidRPr="00A901AF">
        <w:rPr>
          <w:sz w:val="25"/>
          <w:szCs w:val="25"/>
        </w:rPr>
        <w:t xml:space="preserve"> природного </w:t>
      </w:r>
      <w:proofErr w:type="spellStart"/>
      <w:r w:rsidRPr="00A901AF">
        <w:rPr>
          <w:sz w:val="25"/>
          <w:szCs w:val="25"/>
        </w:rPr>
        <w:t>руйнування</w:t>
      </w:r>
      <w:proofErr w:type="spellEnd"/>
      <w:r w:rsidRPr="00A901AF">
        <w:rPr>
          <w:sz w:val="25"/>
          <w:szCs w:val="25"/>
        </w:rPr>
        <w:t xml:space="preserve"> </w:t>
      </w:r>
      <w:proofErr w:type="spellStart"/>
      <w:r w:rsidRPr="00A901AF">
        <w:rPr>
          <w:sz w:val="25"/>
          <w:szCs w:val="25"/>
        </w:rPr>
        <w:t>намогильних</w:t>
      </w:r>
      <w:proofErr w:type="spellEnd"/>
      <w:r w:rsidRPr="00A901AF">
        <w:rPr>
          <w:sz w:val="25"/>
          <w:szCs w:val="25"/>
        </w:rPr>
        <w:t xml:space="preserve"> </w:t>
      </w:r>
      <w:proofErr w:type="spellStart"/>
      <w:r w:rsidRPr="00A901AF">
        <w:rPr>
          <w:sz w:val="25"/>
          <w:szCs w:val="25"/>
        </w:rPr>
        <w:t>споруд</w:t>
      </w:r>
      <w:proofErr w:type="spellEnd"/>
      <w:r w:rsidRPr="00A901AF">
        <w:rPr>
          <w:sz w:val="25"/>
          <w:szCs w:val="25"/>
        </w:rPr>
        <w:t xml:space="preserve">, </w:t>
      </w:r>
      <w:proofErr w:type="spellStart"/>
      <w:r w:rsidRPr="00A901AF">
        <w:rPr>
          <w:sz w:val="25"/>
          <w:szCs w:val="25"/>
        </w:rPr>
        <w:t>гарантійний</w:t>
      </w:r>
      <w:proofErr w:type="spellEnd"/>
      <w:r w:rsidRPr="00A901AF">
        <w:rPr>
          <w:sz w:val="25"/>
          <w:szCs w:val="25"/>
        </w:rPr>
        <w:t xml:space="preserve"> </w:t>
      </w:r>
      <w:proofErr w:type="spellStart"/>
      <w:r w:rsidRPr="00A901AF">
        <w:rPr>
          <w:sz w:val="25"/>
          <w:szCs w:val="25"/>
        </w:rPr>
        <w:t>термін</w:t>
      </w:r>
      <w:proofErr w:type="spellEnd"/>
      <w:r w:rsidRPr="00A901AF">
        <w:rPr>
          <w:sz w:val="25"/>
          <w:szCs w:val="25"/>
        </w:rPr>
        <w:t xml:space="preserve"> </w:t>
      </w:r>
      <w:proofErr w:type="spellStart"/>
      <w:r w:rsidRPr="00A901AF">
        <w:rPr>
          <w:sz w:val="25"/>
          <w:szCs w:val="25"/>
        </w:rPr>
        <w:t>яких</w:t>
      </w:r>
      <w:proofErr w:type="spellEnd"/>
      <w:r w:rsidRPr="00A901AF">
        <w:rPr>
          <w:sz w:val="25"/>
          <w:szCs w:val="25"/>
        </w:rPr>
        <w:t xml:space="preserve"> </w:t>
      </w:r>
      <w:proofErr w:type="spellStart"/>
      <w:r w:rsidRPr="00A901AF">
        <w:rPr>
          <w:sz w:val="25"/>
          <w:szCs w:val="25"/>
        </w:rPr>
        <w:t>скінчився</w:t>
      </w:r>
      <w:proofErr w:type="spellEnd"/>
      <w:r w:rsidRPr="00A901AF">
        <w:rPr>
          <w:sz w:val="25"/>
          <w:szCs w:val="25"/>
        </w:rPr>
        <w:t xml:space="preserve">, </w:t>
      </w:r>
      <w:proofErr w:type="spellStart"/>
      <w:r w:rsidRPr="00A901AF">
        <w:rPr>
          <w:sz w:val="25"/>
          <w:szCs w:val="25"/>
        </w:rPr>
        <w:t>їх</w:t>
      </w:r>
      <w:proofErr w:type="spellEnd"/>
      <w:r w:rsidRPr="00A901AF">
        <w:rPr>
          <w:sz w:val="25"/>
          <w:szCs w:val="25"/>
        </w:rPr>
        <w:t xml:space="preserve"> </w:t>
      </w:r>
      <w:proofErr w:type="spellStart"/>
      <w:r w:rsidRPr="00A901AF">
        <w:rPr>
          <w:sz w:val="25"/>
          <w:szCs w:val="25"/>
        </w:rPr>
        <w:t>відновлення</w:t>
      </w:r>
      <w:proofErr w:type="spellEnd"/>
      <w:r w:rsidRPr="00A901AF">
        <w:rPr>
          <w:sz w:val="25"/>
          <w:szCs w:val="25"/>
        </w:rPr>
        <w:t xml:space="preserve"> </w:t>
      </w:r>
      <w:proofErr w:type="spellStart"/>
      <w:r w:rsidRPr="00A901AF">
        <w:rPr>
          <w:sz w:val="25"/>
          <w:szCs w:val="25"/>
        </w:rPr>
        <w:t>здійснюється</w:t>
      </w:r>
      <w:proofErr w:type="spellEnd"/>
      <w:r w:rsidRPr="00A901AF">
        <w:rPr>
          <w:sz w:val="25"/>
          <w:szCs w:val="25"/>
        </w:rPr>
        <w:t xml:space="preserve"> за </w:t>
      </w:r>
      <w:proofErr w:type="spellStart"/>
      <w:r w:rsidRPr="00A901AF">
        <w:rPr>
          <w:sz w:val="25"/>
          <w:szCs w:val="25"/>
        </w:rPr>
        <w:t>рахунок</w:t>
      </w:r>
      <w:proofErr w:type="spellEnd"/>
      <w:r w:rsidRPr="00A901AF">
        <w:rPr>
          <w:sz w:val="25"/>
          <w:szCs w:val="25"/>
        </w:rPr>
        <w:t xml:space="preserve"> </w:t>
      </w:r>
      <w:proofErr w:type="spellStart"/>
      <w:r w:rsidRPr="00A901AF">
        <w:rPr>
          <w:sz w:val="25"/>
          <w:szCs w:val="25"/>
        </w:rPr>
        <w:t>користувача</w:t>
      </w:r>
      <w:proofErr w:type="spellEnd"/>
      <w:r w:rsidRPr="00A901AF">
        <w:rPr>
          <w:sz w:val="25"/>
          <w:szCs w:val="25"/>
        </w:rPr>
        <w:t xml:space="preserve">. У </w:t>
      </w:r>
      <w:proofErr w:type="spellStart"/>
      <w:r w:rsidRPr="00A901AF">
        <w:rPr>
          <w:sz w:val="25"/>
          <w:szCs w:val="25"/>
        </w:rPr>
        <w:t>разі</w:t>
      </w:r>
      <w:proofErr w:type="spellEnd"/>
      <w:r w:rsidRPr="00A901AF">
        <w:rPr>
          <w:sz w:val="25"/>
          <w:szCs w:val="25"/>
        </w:rPr>
        <w:t xml:space="preserve"> </w:t>
      </w:r>
      <w:proofErr w:type="spellStart"/>
      <w:r w:rsidRPr="00A901AF">
        <w:rPr>
          <w:sz w:val="25"/>
          <w:szCs w:val="25"/>
        </w:rPr>
        <w:t>крадіжок</w:t>
      </w:r>
      <w:proofErr w:type="spellEnd"/>
      <w:r w:rsidRPr="00A901AF">
        <w:rPr>
          <w:sz w:val="25"/>
          <w:szCs w:val="25"/>
        </w:rPr>
        <w:t xml:space="preserve">, </w:t>
      </w:r>
      <w:proofErr w:type="spellStart"/>
      <w:r w:rsidRPr="00A901AF">
        <w:rPr>
          <w:sz w:val="25"/>
          <w:szCs w:val="25"/>
        </w:rPr>
        <w:t>осквернення</w:t>
      </w:r>
      <w:proofErr w:type="spellEnd"/>
      <w:r w:rsidRPr="00A901AF">
        <w:rPr>
          <w:sz w:val="25"/>
          <w:szCs w:val="25"/>
        </w:rPr>
        <w:t xml:space="preserve"> </w:t>
      </w:r>
      <w:proofErr w:type="spellStart"/>
      <w:r w:rsidRPr="00A901AF">
        <w:rPr>
          <w:sz w:val="25"/>
          <w:szCs w:val="25"/>
        </w:rPr>
        <w:t>чи</w:t>
      </w:r>
      <w:proofErr w:type="spellEnd"/>
      <w:r w:rsidRPr="00A901AF">
        <w:rPr>
          <w:sz w:val="25"/>
          <w:szCs w:val="25"/>
        </w:rPr>
        <w:t xml:space="preserve"> </w:t>
      </w:r>
      <w:proofErr w:type="spellStart"/>
      <w:r w:rsidRPr="00A901AF">
        <w:rPr>
          <w:sz w:val="25"/>
          <w:szCs w:val="25"/>
        </w:rPr>
        <w:t>пошкодження</w:t>
      </w:r>
      <w:proofErr w:type="spellEnd"/>
      <w:r w:rsidRPr="00A901AF">
        <w:rPr>
          <w:sz w:val="25"/>
          <w:szCs w:val="25"/>
        </w:rPr>
        <w:t xml:space="preserve"> </w:t>
      </w:r>
      <w:proofErr w:type="spellStart"/>
      <w:r w:rsidRPr="00A901AF">
        <w:rPr>
          <w:sz w:val="25"/>
          <w:szCs w:val="25"/>
        </w:rPr>
        <w:t>намогильної</w:t>
      </w:r>
      <w:proofErr w:type="spellEnd"/>
      <w:r w:rsidRPr="00A901AF">
        <w:rPr>
          <w:sz w:val="25"/>
          <w:szCs w:val="25"/>
        </w:rPr>
        <w:t xml:space="preserve"> </w:t>
      </w:r>
      <w:proofErr w:type="spellStart"/>
      <w:r w:rsidRPr="00A901AF">
        <w:rPr>
          <w:sz w:val="25"/>
          <w:szCs w:val="25"/>
        </w:rPr>
        <w:t>споруди</w:t>
      </w:r>
      <w:proofErr w:type="spellEnd"/>
      <w:r w:rsidRPr="00A901AF">
        <w:rPr>
          <w:sz w:val="25"/>
          <w:szCs w:val="25"/>
        </w:rPr>
        <w:t xml:space="preserve">, яка не </w:t>
      </w:r>
      <w:proofErr w:type="spellStart"/>
      <w:r w:rsidRPr="00A901AF">
        <w:rPr>
          <w:sz w:val="25"/>
          <w:szCs w:val="25"/>
        </w:rPr>
        <w:t>зареєстрована</w:t>
      </w:r>
      <w:proofErr w:type="spellEnd"/>
      <w:r w:rsidRPr="00A901AF">
        <w:rPr>
          <w:sz w:val="25"/>
          <w:szCs w:val="25"/>
        </w:rPr>
        <w:t xml:space="preserve"> в </w:t>
      </w:r>
      <w:proofErr w:type="spellStart"/>
      <w:r w:rsidRPr="00A901AF">
        <w:rPr>
          <w:sz w:val="25"/>
          <w:szCs w:val="25"/>
        </w:rPr>
        <w:t>установленому</w:t>
      </w:r>
      <w:proofErr w:type="spellEnd"/>
      <w:r w:rsidRPr="00A901AF">
        <w:rPr>
          <w:sz w:val="25"/>
          <w:szCs w:val="25"/>
        </w:rPr>
        <w:t xml:space="preserve"> порядку, </w:t>
      </w:r>
      <w:proofErr w:type="spellStart"/>
      <w:r w:rsidRPr="00A901AF">
        <w:rPr>
          <w:sz w:val="25"/>
          <w:szCs w:val="25"/>
        </w:rPr>
        <w:t>відшкодування</w:t>
      </w:r>
      <w:proofErr w:type="spellEnd"/>
      <w:r w:rsidRPr="00A901AF">
        <w:rPr>
          <w:sz w:val="25"/>
          <w:szCs w:val="25"/>
        </w:rPr>
        <w:t xml:space="preserve"> </w:t>
      </w:r>
      <w:proofErr w:type="spellStart"/>
      <w:r w:rsidRPr="00A901AF">
        <w:rPr>
          <w:sz w:val="25"/>
          <w:szCs w:val="25"/>
        </w:rPr>
        <w:t>Власникам</w:t>
      </w:r>
      <w:proofErr w:type="spellEnd"/>
      <w:r w:rsidRPr="00A901AF">
        <w:rPr>
          <w:sz w:val="25"/>
          <w:szCs w:val="25"/>
        </w:rPr>
        <w:t xml:space="preserve"> </w:t>
      </w:r>
      <w:proofErr w:type="spellStart"/>
      <w:r w:rsidRPr="00A901AF">
        <w:rPr>
          <w:sz w:val="25"/>
          <w:szCs w:val="25"/>
        </w:rPr>
        <w:t>матеріальних</w:t>
      </w:r>
      <w:proofErr w:type="spellEnd"/>
      <w:r w:rsidRPr="00A901AF">
        <w:rPr>
          <w:sz w:val="25"/>
          <w:szCs w:val="25"/>
        </w:rPr>
        <w:t xml:space="preserve"> </w:t>
      </w:r>
      <w:proofErr w:type="spellStart"/>
      <w:r w:rsidRPr="00A901AF">
        <w:rPr>
          <w:sz w:val="25"/>
          <w:szCs w:val="25"/>
        </w:rPr>
        <w:t>збитків</w:t>
      </w:r>
      <w:proofErr w:type="spellEnd"/>
      <w:r w:rsidRPr="00A901AF">
        <w:rPr>
          <w:sz w:val="25"/>
          <w:szCs w:val="25"/>
        </w:rPr>
        <w:t xml:space="preserve"> не </w:t>
      </w:r>
      <w:proofErr w:type="spellStart"/>
      <w:r w:rsidRPr="00A901AF">
        <w:rPr>
          <w:sz w:val="25"/>
          <w:szCs w:val="25"/>
        </w:rPr>
        <w:t>здійснюється</w:t>
      </w:r>
      <w:proofErr w:type="spellEnd"/>
      <w:r w:rsidRPr="00A901AF">
        <w:rPr>
          <w:sz w:val="25"/>
          <w:szCs w:val="25"/>
        </w:rPr>
        <w:t>.</w:t>
      </w:r>
    </w:p>
    <w:p w14:paraId="21921DA7"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hAnsi="Times New Roman"/>
          <w:b/>
          <w:sz w:val="25"/>
          <w:szCs w:val="25"/>
        </w:rPr>
        <w:t xml:space="preserve">   3.3</w:t>
      </w:r>
      <w:r w:rsidRPr="00A901AF">
        <w:rPr>
          <w:rFonts w:ascii="Times New Roman" w:hAnsi="Times New Roman"/>
          <w:sz w:val="25"/>
          <w:szCs w:val="25"/>
        </w:rPr>
        <w:t xml:space="preserve">. </w:t>
      </w:r>
      <w:r w:rsidRPr="00A901AF">
        <w:rPr>
          <w:rFonts w:ascii="Times New Roman" w:eastAsia="Times New Roman" w:hAnsi="Times New Roman"/>
          <w:color w:val="000000"/>
          <w:sz w:val="25"/>
          <w:szCs w:val="25"/>
          <w:lang w:eastAsia="ru-RU"/>
        </w:rPr>
        <w:t xml:space="preserve">На території місця поховання не можуть бути розташовані об'єкти іншої, крім комунальної форми власності, за винятком намогильної споруди, склепу та </w:t>
      </w:r>
      <w:proofErr w:type="spellStart"/>
      <w:r w:rsidRPr="00A901AF">
        <w:rPr>
          <w:rFonts w:ascii="Times New Roman" w:eastAsia="Times New Roman" w:hAnsi="Times New Roman"/>
          <w:color w:val="000000"/>
          <w:sz w:val="25"/>
          <w:szCs w:val="25"/>
          <w:lang w:eastAsia="ru-RU"/>
        </w:rPr>
        <w:t>колумбарної</w:t>
      </w:r>
      <w:proofErr w:type="spellEnd"/>
      <w:r w:rsidRPr="00A901AF">
        <w:rPr>
          <w:rFonts w:ascii="Times New Roman" w:eastAsia="Times New Roman" w:hAnsi="Times New Roman"/>
          <w:color w:val="000000"/>
          <w:sz w:val="25"/>
          <w:szCs w:val="25"/>
          <w:lang w:eastAsia="ru-RU"/>
        </w:rPr>
        <w:t xml:space="preserve"> ніші, елементів благоустрою, які є власністю особи, що придбала їх за власні кошти.</w:t>
      </w:r>
    </w:p>
    <w:p w14:paraId="7D884982"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bookmarkStart w:id="6" w:name="_Hlk83782431"/>
      <w:r w:rsidRPr="00A901AF">
        <w:rPr>
          <w:rFonts w:ascii="Times New Roman" w:eastAsia="Times New Roman" w:hAnsi="Times New Roman"/>
          <w:b/>
          <w:color w:val="000000"/>
          <w:sz w:val="25"/>
          <w:szCs w:val="25"/>
          <w:lang w:eastAsia="ru-RU"/>
        </w:rPr>
        <w:t xml:space="preserve">   3.4.</w:t>
      </w:r>
      <w:r w:rsidRPr="00A901AF">
        <w:rPr>
          <w:rFonts w:ascii="Times New Roman" w:eastAsia="Times New Roman" w:hAnsi="Times New Roman"/>
          <w:color w:val="000000"/>
          <w:sz w:val="25"/>
          <w:szCs w:val="25"/>
          <w:lang w:eastAsia="ru-RU"/>
        </w:rPr>
        <w:t xml:space="preserve"> На території кладовищ Козятинської міської територіальної громади забороняється:</w:t>
      </w:r>
    </w:p>
    <w:p w14:paraId="7079091E" w14:textId="77777777" w:rsidR="008E6D72" w:rsidRPr="00A901AF" w:rsidRDefault="008E6D72" w:rsidP="008E6D72">
      <w:pPr>
        <w:shd w:val="clear" w:color="auto" w:fill="FFFFFF"/>
        <w:spacing w:after="0"/>
        <w:jc w:val="both"/>
        <w:rPr>
          <w:rFonts w:ascii="Times New Roman" w:hAnsi="Times New Roman"/>
          <w:sz w:val="25"/>
          <w:szCs w:val="25"/>
        </w:rPr>
      </w:pPr>
      <w:r w:rsidRPr="00A901AF">
        <w:rPr>
          <w:rFonts w:ascii="Times New Roman" w:eastAsia="Times New Roman" w:hAnsi="Times New Roman"/>
          <w:color w:val="000000"/>
          <w:sz w:val="25"/>
          <w:szCs w:val="25"/>
          <w:lang w:eastAsia="ru-RU"/>
        </w:rPr>
        <w:t>а)   порушувати тишу та порядок;</w:t>
      </w:r>
    </w:p>
    <w:p w14:paraId="6E5FBEB4"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hAnsi="Times New Roman"/>
          <w:sz w:val="25"/>
          <w:szCs w:val="25"/>
        </w:rPr>
        <w:t>б) проводити підрізання, посадку та пересадку дерев, кущів без погодження з Ритуальною службою (доглядачем кладовища);</w:t>
      </w:r>
    </w:p>
    <w:p w14:paraId="6A23F480"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в)    розміщувати сміття після прибирання могил не у відведених для цього місцях;</w:t>
      </w:r>
    </w:p>
    <w:p w14:paraId="0067CF1C"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 xml:space="preserve">г)  розпалювати багаття, брати </w:t>
      </w:r>
      <w:proofErr w:type="spellStart"/>
      <w:r w:rsidRPr="00A901AF">
        <w:rPr>
          <w:rFonts w:ascii="Times New Roman" w:eastAsia="Times New Roman" w:hAnsi="Times New Roman"/>
          <w:color w:val="000000"/>
          <w:sz w:val="25"/>
          <w:szCs w:val="25"/>
          <w:lang w:eastAsia="ru-RU"/>
        </w:rPr>
        <w:t>грунт</w:t>
      </w:r>
      <w:proofErr w:type="spellEnd"/>
      <w:r w:rsidRPr="00A901AF">
        <w:rPr>
          <w:rFonts w:ascii="Times New Roman" w:eastAsia="Times New Roman" w:hAnsi="Times New Roman"/>
          <w:color w:val="000000"/>
          <w:sz w:val="25"/>
          <w:szCs w:val="25"/>
          <w:lang w:eastAsia="ru-RU"/>
        </w:rPr>
        <w:t xml:space="preserve">, різати </w:t>
      </w:r>
      <w:proofErr w:type="spellStart"/>
      <w:r w:rsidRPr="00A901AF">
        <w:rPr>
          <w:rFonts w:ascii="Times New Roman" w:eastAsia="Times New Roman" w:hAnsi="Times New Roman"/>
          <w:color w:val="000000"/>
          <w:sz w:val="25"/>
          <w:szCs w:val="25"/>
          <w:lang w:eastAsia="ru-RU"/>
        </w:rPr>
        <w:t>дерн</w:t>
      </w:r>
      <w:proofErr w:type="spellEnd"/>
      <w:r w:rsidRPr="00A901AF">
        <w:rPr>
          <w:rFonts w:ascii="Times New Roman" w:eastAsia="Times New Roman" w:hAnsi="Times New Roman"/>
          <w:color w:val="000000"/>
          <w:sz w:val="25"/>
          <w:szCs w:val="25"/>
          <w:lang w:eastAsia="ru-RU"/>
        </w:rPr>
        <w:t>, довго зберігати будівельні та інші матеріали (крім у спеціально відведених для цієї мети місцях);</w:t>
      </w:r>
    </w:p>
    <w:p w14:paraId="29811B46"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д)   встановлювати лави, столи, висаджувати квіти, дерева, кущі в проходах між могилами;</w:t>
      </w:r>
    </w:p>
    <w:p w14:paraId="59000573" w14:textId="77777777" w:rsidR="008E6D72" w:rsidRPr="00A901AF" w:rsidRDefault="008E6D72" w:rsidP="008E6D72">
      <w:pPr>
        <w:shd w:val="clear" w:color="auto" w:fill="FFFFFF"/>
        <w:spacing w:after="0"/>
        <w:jc w:val="both"/>
        <w:rPr>
          <w:rFonts w:ascii="Times New Roman" w:hAnsi="Times New Roman"/>
          <w:sz w:val="25"/>
          <w:szCs w:val="25"/>
        </w:rPr>
      </w:pPr>
      <w:r w:rsidRPr="00A901AF">
        <w:rPr>
          <w:rFonts w:ascii="Times New Roman" w:eastAsia="Times New Roman" w:hAnsi="Times New Roman"/>
          <w:color w:val="000000"/>
          <w:sz w:val="25"/>
          <w:szCs w:val="25"/>
          <w:lang w:eastAsia="ru-RU"/>
        </w:rPr>
        <w:t>е)    вигулювати або випасати тварин;</w:t>
      </w:r>
    </w:p>
    <w:p w14:paraId="70DDFDC4"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hAnsi="Times New Roman"/>
          <w:sz w:val="25"/>
          <w:szCs w:val="25"/>
        </w:rPr>
        <w:t>ж)  перебувати на території кладовищ після дозволеного розпорядком дня для виконання робіт по облаштуванню могил та встановлення намогильних споруд.</w:t>
      </w:r>
    </w:p>
    <w:p w14:paraId="0F5D451D"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з)   займатися комерційною діяльністю на території кладовищ  та прилеглої до кладовищ території не у відведених місцях, а саме:</w:t>
      </w:r>
    </w:p>
    <w:p w14:paraId="08311539"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lastRenderedPageBreak/>
        <w:tab/>
        <w:t>- торгівлею квітами, вінками та Ритуальною атрибутикою;</w:t>
      </w:r>
    </w:p>
    <w:p w14:paraId="5E07DB36"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ab/>
        <w:t>- торгівлею декоративним піском;</w:t>
      </w:r>
    </w:p>
    <w:p w14:paraId="6E718699" w14:textId="77777777" w:rsidR="008E6D72" w:rsidRPr="00A901AF" w:rsidRDefault="008E6D72" w:rsidP="008E6D72">
      <w:pPr>
        <w:pStyle w:val="Just"/>
        <w:spacing w:before="0" w:after="0" w:line="276" w:lineRule="auto"/>
        <w:ind w:right="140" w:hanging="284"/>
        <w:rPr>
          <w:b/>
          <w:sz w:val="25"/>
          <w:szCs w:val="25"/>
          <w:lang w:val="uk-UA"/>
        </w:rPr>
      </w:pPr>
      <w:r w:rsidRPr="00A901AF">
        <w:rPr>
          <w:color w:val="000000"/>
          <w:sz w:val="25"/>
          <w:szCs w:val="25"/>
        </w:rPr>
        <w:tab/>
      </w:r>
      <w:r>
        <w:rPr>
          <w:color w:val="000000"/>
          <w:sz w:val="25"/>
          <w:szCs w:val="25"/>
          <w:lang w:val="uk-UA"/>
        </w:rPr>
        <w:t xml:space="preserve">           </w:t>
      </w:r>
      <w:r w:rsidRPr="00A901AF">
        <w:rPr>
          <w:color w:val="000000"/>
          <w:sz w:val="25"/>
          <w:szCs w:val="25"/>
        </w:rPr>
        <w:t xml:space="preserve">- </w:t>
      </w:r>
      <w:proofErr w:type="spellStart"/>
      <w:r w:rsidRPr="00A901AF">
        <w:rPr>
          <w:color w:val="000000"/>
          <w:sz w:val="25"/>
          <w:szCs w:val="25"/>
        </w:rPr>
        <w:t>торгівлею</w:t>
      </w:r>
      <w:proofErr w:type="spellEnd"/>
      <w:r w:rsidRPr="00A901AF">
        <w:rPr>
          <w:color w:val="000000"/>
          <w:sz w:val="25"/>
          <w:szCs w:val="25"/>
        </w:rPr>
        <w:t xml:space="preserve"> продуктами </w:t>
      </w:r>
      <w:proofErr w:type="spellStart"/>
      <w:r w:rsidRPr="00A901AF">
        <w:rPr>
          <w:color w:val="000000"/>
          <w:sz w:val="25"/>
          <w:szCs w:val="25"/>
        </w:rPr>
        <w:t>харчування</w:t>
      </w:r>
      <w:proofErr w:type="spellEnd"/>
      <w:r w:rsidRPr="00A901AF">
        <w:rPr>
          <w:color w:val="000000"/>
          <w:sz w:val="25"/>
          <w:szCs w:val="25"/>
        </w:rPr>
        <w:t>.</w:t>
      </w:r>
      <w:r w:rsidRPr="00A901AF">
        <w:rPr>
          <w:b/>
          <w:sz w:val="25"/>
          <w:szCs w:val="25"/>
          <w:lang w:val="uk-UA"/>
        </w:rPr>
        <w:t xml:space="preserve">    </w:t>
      </w:r>
    </w:p>
    <w:bookmarkEnd w:id="6"/>
    <w:p w14:paraId="14458F93" w14:textId="77777777" w:rsidR="008E6D72" w:rsidRPr="00A901AF" w:rsidRDefault="008E6D72" w:rsidP="008E6D72">
      <w:pPr>
        <w:pStyle w:val="Just"/>
        <w:spacing w:before="0" w:after="0" w:line="276" w:lineRule="auto"/>
        <w:ind w:right="140" w:hanging="284"/>
        <w:rPr>
          <w:sz w:val="25"/>
          <w:szCs w:val="25"/>
          <w:lang w:val="uk-UA"/>
        </w:rPr>
      </w:pPr>
      <w:r w:rsidRPr="00A901AF">
        <w:rPr>
          <w:b/>
          <w:sz w:val="25"/>
          <w:szCs w:val="25"/>
          <w:lang w:val="uk-UA"/>
        </w:rPr>
        <w:t xml:space="preserve">     3.5.</w:t>
      </w:r>
      <w:r w:rsidRPr="00A901AF">
        <w:rPr>
          <w:sz w:val="25"/>
          <w:szCs w:val="25"/>
          <w:lang w:val="uk-UA"/>
        </w:rPr>
        <w:t xml:space="preserve"> Адміністрація кладовища має право:</w:t>
      </w:r>
    </w:p>
    <w:p w14:paraId="4BA1B4C5"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а) прибрати лави, столи, дерева, кущі та квіти, встановлені (висаджені) в проходах між могилами; </w:t>
      </w:r>
    </w:p>
    <w:p w14:paraId="15A0D684" w14:textId="77777777" w:rsidR="008E6D72" w:rsidRPr="00A901AF" w:rsidRDefault="008E6D72" w:rsidP="008E6D72">
      <w:pPr>
        <w:pStyle w:val="Just"/>
        <w:spacing w:before="0" w:after="0" w:line="276" w:lineRule="auto"/>
        <w:ind w:right="140" w:hanging="284"/>
        <w:rPr>
          <w:sz w:val="25"/>
          <w:szCs w:val="25"/>
          <w:lang w:val="uk-UA"/>
        </w:rPr>
      </w:pPr>
      <w:r w:rsidRPr="00A901AF">
        <w:rPr>
          <w:sz w:val="25"/>
          <w:szCs w:val="25"/>
          <w:lang w:val="uk-UA"/>
        </w:rPr>
        <w:t xml:space="preserve">       б) вимагати від відвідувачів кладовища виконання цього Положення. </w:t>
      </w:r>
    </w:p>
    <w:p w14:paraId="56523D79" w14:textId="77777777" w:rsidR="008E6D72" w:rsidRPr="00A901AF" w:rsidRDefault="008E6D72" w:rsidP="008E6D72">
      <w:pPr>
        <w:pStyle w:val="Just"/>
        <w:spacing w:before="0" w:after="0" w:line="276" w:lineRule="auto"/>
        <w:ind w:right="140" w:hanging="284"/>
        <w:rPr>
          <w:sz w:val="25"/>
          <w:szCs w:val="25"/>
        </w:rPr>
      </w:pPr>
      <w:r w:rsidRPr="00A901AF">
        <w:rPr>
          <w:sz w:val="25"/>
          <w:szCs w:val="25"/>
          <w:lang w:val="uk-UA"/>
        </w:rPr>
        <w:t xml:space="preserve">     </w:t>
      </w:r>
      <w:r w:rsidRPr="00A901AF">
        <w:rPr>
          <w:b/>
          <w:sz w:val="25"/>
          <w:szCs w:val="25"/>
        </w:rPr>
        <w:t xml:space="preserve">3.5. </w:t>
      </w:r>
      <w:proofErr w:type="spellStart"/>
      <w:r w:rsidRPr="00A901AF">
        <w:rPr>
          <w:sz w:val="25"/>
          <w:szCs w:val="25"/>
        </w:rPr>
        <w:t>Адміністрація</w:t>
      </w:r>
      <w:proofErr w:type="spellEnd"/>
      <w:r w:rsidRPr="00A901AF">
        <w:rPr>
          <w:sz w:val="25"/>
          <w:szCs w:val="25"/>
        </w:rPr>
        <w:t xml:space="preserve"> </w:t>
      </w:r>
      <w:proofErr w:type="spellStart"/>
      <w:r w:rsidRPr="00A901AF">
        <w:rPr>
          <w:sz w:val="25"/>
          <w:szCs w:val="25"/>
        </w:rPr>
        <w:t>кладовища</w:t>
      </w:r>
      <w:proofErr w:type="spellEnd"/>
      <w:r w:rsidRPr="00A901AF">
        <w:rPr>
          <w:sz w:val="25"/>
          <w:szCs w:val="25"/>
        </w:rPr>
        <w:t xml:space="preserve">, </w:t>
      </w:r>
      <w:proofErr w:type="spellStart"/>
      <w:r w:rsidRPr="00A901AF">
        <w:rPr>
          <w:sz w:val="25"/>
          <w:szCs w:val="25"/>
        </w:rPr>
        <w:t>відвідувачі</w:t>
      </w:r>
      <w:proofErr w:type="spellEnd"/>
      <w:r w:rsidRPr="00A901AF">
        <w:rPr>
          <w:sz w:val="25"/>
          <w:szCs w:val="25"/>
        </w:rPr>
        <w:t xml:space="preserve"> </w:t>
      </w:r>
      <w:proofErr w:type="spellStart"/>
      <w:r w:rsidRPr="00A901AF">
        <w:rPr>
          <w:sz w:val="25"/>
          <w:szCs w:val="25"/>
        </w:rPr>
        <w:t>кладовища</w:t>
      </w:r>
      <w:proofErr w:type="spellEnd"/>
      <w:r w:rsidRPr="00A901AF">
        <w:rPr>
          <w:sz w:val="25"/>
          <w:szCs w:val="25"/>
        </w:rPr>
        <w:t xml:space="preserve"> і </w:t>
      </w:r>
      <w:proofErr w:type="spellStart"/>
      <w:r w:rsidRPr="00A901AF">
        <w:rPr>
          <w:sz w:val="25"/>
          <w:szCs w:val="25"/>
        </w:rPr>
        <w:t>власники</w:t>
      </w:r>
      <w:proofErr w:type="spellEnd"/>
      <w:r w:rsidRPr="00A901AF">
        <w:rPr>
          <w:sz w:val="25"/>
          <w:szCs w:val="25"/>
        </w:rPr>
        <w:t xml:space="preserve"> могил за </w:t>
      </w:r>
      <w:proofErr w:type="spellStart"/>
      <w:r w:rsidRPr="00A901AF">
        <w:rPr>
          <w:sz w:val="25"/>
          <w:szCs w:val="25"/>
        </w:rPr>
        <w:t>невиконання</w:t>
      </w:r>
      <w:proofErr w:type="spellEnd"/>
      <w:r w:rsidRPr="00A901AF">
        <w:rPr>
          <w:sz w:val="25"/>
          <w:szCs w:val="25"/>
        </w:rPr>
        <w:t xml:space="preserve"> </w:t>
      </w:r>
      <w:proofErr w:type="spellStart"/>
      <w:r w:rsidRPr="00A901AF">
        <w:rPr>
          <w:sz w:val="25"/>
          <w:szCs w:val="25"/>
        </w:rPr>
        <w:t>покладених</w:t>
      </w:r>
      <w:proofErr w:type="spellEnd"/>
      <w:r w:rsidRPr="00A901AF">
        <w:rPr>
          <w:sz w:val="25"/>
          <w:szCs w:val="25"/>
        </w:rPr>
        <w:t xml:space="preserve"> на них </w:t>
      </w:r>
      <w:proofErr w:type="spellStart"/>
      <w:r w:rsidRPr="00A901AF">
        <w:rPr>
          <w:sz w:val="25"/>
          <w:szCs w:val="25"/>
        </w:rPr>
        <w:t>обов'язків</w:t>
      </w:r>
      <w:proofErr w:type="spellEnd"/>
      <w:r w:rsidRPr="00A901AF">
        <w:rPr>
          <w:sz w:val="25"/>
          <w:szCs w:val="25"/>
        </w:rPr>
        <w:t xml:space="preserve"> </w:t>
      </w:r>
      <w:proofErr w:type="spellStart"/>
      <w:r w:rsidRPr="00A901AF">
        <w:rPr>
          <w:sz w:val="25"/>
          <w:szCs w:val="25"/>
        </w:rPr>
        <w:t>несуть</w:t>
      </w:r>
      <w:proofErr w:type="spellEnd"/>
      <w:r w:rsidRPr="00A901AF">
        <w:rPr>
          <w:sz w:val="25"/>
          <w:szCs w:val="25"/>
        </w:rPr>
        <w:t xml:space="preserve"> </w:t>
      </w:r>
      <w:proofErr w:type="spellStart"/>
      <w:r w:rsidRPr="00A901AF">
        <w:rPr>
          <w:sz w:val="25"/>
          <w:szCs w:val="25"/>
        </w:rPr>
        <w:t>відповідальність</w:t>
      </w:r>
      <w:proofErr w:type="spellEnd"/>
      <w:r w:rsidRPr="00A901AF">
        <w:rPr>
          <w:sz w:val="25"/>
          <w:szCs w:val="25"/>
        </w:rPr>
        <w:t xml:space="preserve"> </w:t>
      </w:r>
      <w:proofErr w:type="spellStart"/>
      <w:r w:rsidRPr="00A901AF">
        <w:rPr>
          <w:sz w:val="25"/>
          <w:szCs w:val="25"/>
        </w:rPr>
        <w:t>згідно</w:t>
      </w:r>
      <w:proofErr w:type="spellEnd"/>
      <w:r w:rsidRPr="00A901AF">
        <w:rPr>
          <w:sz w:val="25"/>
          <w:szCs w:val="25"/>
        </w:rPr>
        <w:t xml:space="preserve"> з </w:t>
      </w:r>
      <w:proofErr w:type="spellStart"/>
      <w:r w:rsidRPr="00A901AF">
        <w:rPr>
          <w:sz w:val="25"/>
          <w:szCs w:val="25"/>
        </w:rPr>
        <w:t>діючим</w:t>
      </w:r>
      <w:proofErr w:type="spellEnd"/>
      <w:r w:rsidRPr="00A901AF">
        <w:rPr>
          <w:sz w:val="25"/>
          <w:szCs w:val="25"/>
        </w:rPr>
        <w:t xml:space="preserve"> </w:t>
      </w:r>
      <w:proofErr w:type="spellStart"/>
      <w:r w:rsidRPr="00A901AF">
        <w:rPr>
          <w:sz w:val="25"/>
          <w:szCs w:val="25"/>
        </w:rPr>
        <w:t>законодавством</w:t>
      </w:r>
      <w:proofErr w:type="spellEnd"/>
      <w:r w:rsidRPr="00A901AF">
        <w:rPr>
          <w:sz w:val="25"/>
          <w:szCs w:val="25"/>
        </w:rPr>
        <w:t xml:space="preserve">. </w:t>
      </w:r>
    </w:p>
    <w:p w14:paraId="2C0D3BA7" w14:textId="77777777" w:rsidR="008E6D72" w:rsidRPr="0085740D"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5"/>
          <w:szCs w:val="25"/>
          <w:lang w:val="ru-RU" w:eastAsia="ru-RU"/>
        </w:rPr>
      </w:pPr>
      <w:r w:rsidRPr="00A901AF">
        <w:rPr>
          <w:rFonts w:ascii="Times New Roman" w:eastAsia="Times New Roman" w:hAnsi="Times New Roman"/>
          <w:b/>
          <w:color w:val="212529"/>
          <w:sz w:val="25"/>
          <w:szCs w:val="25"/>
          <w:lang w:val="ru-RU" w:eastAsia="ru-RU"/>
        </w:rPr>
        <w:t xml:space="preserve"> 3.6</w:t>
      </w:r>
      <w:r w:rsidRPr="0085740D">
        <w:rPr>
          <w:rFonts w:ascii="Times New Roman" w:eastAsia="Times New Roman" w:hAnsi="Times New Roman"/>
          <w:b/>
          <w:sz w:val="25"/>
          <w:szCs w:val="25"/>
          <w:lang w:val="ru-RU" w:eastAsia="ru-RU"/>
        </w:rPr>
        <w:t>.</w:t>
      </w:r>
      <w:r w:rsidRPr="0085740D">
        <w:rPr>
          <w:rFonts w:ascii="Times New Roman" w:eastAsia="Times New Roman" w:hAnsi="Times New Roman"/>
          <w:sz w:val="25"/>
          <w:szCs w:val="25"/>
          <w:lang w:val="ru-RU" w:eastAsia="ru-RU"/>
        </w:rPr>
        <w:t xml:space="preserve"> </w:t>
      </w:r>
      <w:proofErr w:type="spellStart"/>
      <w:proofErr w:type="gramStart"/>
      <w:r w:rsidRPr="0085740D">
        <w:rPr>
          <w:rFonts w:ascii="Times New Roman" w:eastAsia="Times New Roman" w:hAnsi="Times New Roman"/>
          <w:sz w:val="25"/>
          <w:szCs w:val="25"/>
          <w:lang w:val="ru-RU" w:eastAsia="ru-RU"/>
        </w:rPr>
        <w:t>Використання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закритого</w:t>
      </w:r>
      <w:proofErr w:type="spellEnd"/>
      <w:proofErr w:type="gram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кладовища</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або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окремих</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ділянок</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діючого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кладовища</w:t>
      </w:r>
      <w:proofErr w:type="spellEnd"/>
      <w:r w:rsidRPr="0085740D">
        <w:rPr>
          <w:rFonts w:ascii="Times New Roman" w:eastAsia="Times New Roman" w:hAnsi="Times New Roman"/>
          <w:sz w:val="25"/>
          <w:szCs w:val="25"/>
          <w:lang w:val="ru-RU" w:eastAsia="ru-RU"/>
        </w:rPr>
        <w:t xml:space="preserve"> для  повторного  </w:t>
      </w:r>
      <w:proofErr w:type="spellStart"/>
      <w:r w:rsidRPr="0085740D">
        <w:rPr>
          <w:rFonts w:ascii="Times New Roman" w:eastAsia="Times New Roman" w:hAnsi="Times New Roman"/>
          <w:sz w:val="25"/>
          <w:szCs w:val="25"/>
          <w:lang w:val="ru-RU" w:eastAsia="ru-RU"/>
        </w:rPr>
        <w:t>поховання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поховання</w:t>
      </w:r>
      <w:proofErr w:type="spellEnd"/>
      <w:r w:rsidRPr="0085740D">
        <w:rPr>
          <w:rFonts w:ascii="Times New Roman" w:eastAsia="Times New Roman" w:hAnsi="Times New Roman"/>
          <w:sz w:val="25"/>
          <w:szCs w:val="25"/>
          <w:lang w:val="ru-RU" w:eastAsia="ru-RU"/>
        </w:rPr>
        <w:t xml:space="preserve">  труни  в </w:t>
      </w:r>
      <w:proofErr w:type="spellStart"/>
      <w:r w:rsidRPr="0085740D">
        <w:rPr>
          <w:rFonts w:ascii="Times New Roman" w:eastAsia="Times New Roman" w:hAnsi="Times New Roman"/>
          <w:sz w:val="25"/>
          <w:szCs w:val="25"/>
          <w:lang w:val="ru-RU" w:eastAsia="ru-RU"/>
        </w:rPr>
        <w:t>родинну</w:t>
      </w:r>
      <w:proofErr w:type="spellEnd"/>
      <w:r w:rsidRPr="0085740D">
        <w:rPr>
          <w:rFonts w:ascii="Times New Roman" w:eastAsia="Times New Roman" w:hAnsi="Times New Roman"/>
          <w:sz w:val="25"/>
          <w:szCs w:val="25"/>
          <w:lang w:val="ru-RU" w:eastAsia="ru-RU"/>
        </w:rPr>
        <w:t xml:space="preserve">   могилу)  </w:t>
      </w:r>
      <w:proofErr w:type="spellStart"/>
      <w:r w:rsidRPr="0085740D">
        <w:rPr>
          <w:rFonts w:ascii="Times New Roman" w:eastAsia="Times New Roman" w:hAnsi="Times New Roman"/>
          <w:sz w:val="25"/>
          <w:szCs w:val="25"/>
          <w:lang w:val="ru-RU" w:eastAsia="ru-RU"/>
        </w:rPr>
        <w:t>може</w:t>
      </w:r>
      <w:proofErr w:type="spellEnd"/>
      <w:r w:rsidRPr="0085740D">
        <w:rPr>
          <w:rFonts w:ascii="Times New Roman" w:eastAsia="Times New Roman" w:hAnsi="Times New Roman"/>
          <w:sz w:val="25"/>
          <w:szCs w:val="25"/>
          <w:lang w:val="ru-RU" w:eastAsia="ru-RU"/>
        </w:rPr>
        <w:t xml:space="preserve">  бути  </w:t>
      </w:r>
      <w:proofErr w:type="spellStart"/>
      <w:r w:rsidRPr="0085740D">
        <w:rPr>
          <w:rFonts w:ascii="Times New Roman" w:eastAsia="Times New Roman" w:hAnsi="Times New Roman"/>
          <w:sz w:val="25"/>
          <w:szCs w:val="25"/>
          <w:lang w:val="ru-RU" w:eastAsia="ru-RU"/>
        </w:rPr>
        <w:t>допущене</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тільки</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після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завершення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кладовищного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періоду</w:t>
      </w:r>
      <w:proofErr w:type="spellEnd"/>
      <w:r w:rsidRPr="0085740D">
        <w:rPr>
          <w:rFonts w:ascii="Times New Roman" w:eastAsia="Times New Roman" w:hAnsi="Times New Roman"/>
          <w:sz w:val="25"/>
          <w:szCs w:val="25"/>
          <w:lang w:val="ru-RU" w:eastAsia="ru-RU"/>
        </w:rPr>
        <w:t xml:space="preserve">  (не  </w:t>
      </w:r>
      <w:proofErr w:type="spellStart"/>
      <w:r w:rsidRPr="0085740D">
        <w:rPr>
          <w:rFonts w:ascii="Times New Roman" w:eastAsia="Times New Roman" w:hAnsi="Times New Roman"/>
          <w:sz w:val="25"/>
          <w:szCs w:val="25"/>
          <w:lang w:val="ru-RU" w:eastAsia="ru-RU"/>
        </w:rPr>
        <w:t>раніш</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ніж</w:t>
      </w:r>
      <w:proofErr w:type="spellEnd"/>
      <w:r w:rsidRPr="0085740D">
        <w:rPr>
          <w:rFonts w:ascii="Times New Roman" w:eastAsia="Times New Roman" w:hAnsi="Times New Roman"/>
          <w:sz w:val="25"/>
          <w:szCs w:val="25"/>
          <w:lang w:val="ru-RU" w:eastAsia="ru-RU"/>
        </w:rPr>
        <w:t xml:space="preserve"> через  20   </w:t>
      </w:r>
      <w:proofErr w:type="spellStart"/>
      <w:r w:rsidRPr="0085740D">
        <w:rPr>
          <w:rFonts w:ascii="Times New Roman" w:eastAsia="Times New Roman" w:hAnsi="Times New Roman"/>
          <w:sz w:val="25"/>
          <w:szCs w:val="25"/>
          <w:lang w:val="ru-RU" w:eastAsia="ru-RU"/>
        </w:rPr>
        <w:t>років</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після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останнього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захоронення</w:t>
      </w:r>
      <w:proofErr w:type="spellEnd"/>
      <w:r w:rsidRPr="0085740D">
        <w:rPr>
          <w:rFonts w:ascii="Times New Roman" w:eastAsia="Times New Roman" w:hAnsi="Times New Roman"/>
          <w:sz w:val="25"/>
          <w:szCs w:val="25"/>
          <w:lang w:val="ru-RU" w:eastAsia="ru-RU"/>
        </w:rPr>
        <w:t xml:space="preserve">)  за  </w:t>
      </w:r>
      <w:proofErr w:type="spellStart"/>
      <w:r w:rsidRPr="0085740D">
        <w:rPr>
          <w:rFonts w:ascii="Times New Roman" w:eastAsia="Times New Roman" w:hAnsi="Times New Roman"/>
          <w:sz w:val="25"/>
          <w:szCs w:val="25"/>
          <w:lang w:val="ru-RU" w:eastAsia="ru-RU"/>
        </w:rPr>
        <w:t>погодженням</w:t>
      </w:r>
      <w:proofErr w:type="spellEnd"/>
      <w:r w:rsidRPr="0085740D">
        <w:rPr>
          <w:rFonts w:ascii="Times New Roman" w:eastAsia="Times New Roman" w:hAnsi="Times New Roman"/>
          <w:sz w:val="25"/>
          <w:szCs w:val="25"/>
          <w:lang w:val="ru-RU" w:eastAsia="ru-RU"/>
        </w:rPr>
        <w:t xml:space="preserve">  з  </w:t>
      </w:r>
      <w:r w:rsidRPr="0085740D">
        <w:rPr>
          <w:rFonts w:ascii="Times New Roman" w:hAnsi="Times New Roman"/>
          <w:sz w:val="25"/>
          <w:szCs w:val="25"/>
        </w:rPr>
        <w:t xml:space="preserve">Управлінням </w:t>
      </w:r>
      <w:proofErr w:type="spellStart"/>
      <w:r w:rsidRPr="0085740D">
        <w:rPr>
          <w:rFonts w:ascii="Times New Roman" w:hAnsi="Times New Roman"/>
          <w:sz w:val="25"/>
          <w:szCs w:val="25"/>
        </w:rPr>
        <w:t>Держпродспоживслужби</w:t>
      </w:r>
      <w:proofErr w:type="spellEnd"/>
      <w:r w:rsidRPr="0085740D">
        <w:rPr>
          <w:rFonts w:ascii="Times New Roman" w:hAnsi="Times New Roman"/>
          <w:sz w:val="25"/>
          <w:szCs w:val="25"/>
        </w:rPr>
        <w:t xml:space="preserve"> у Козятинському районі </w:t>
      </w:r>
      <w:r w:rsidRPr="0085740D">
        <w:rPr>
          <w:rFonts w:ascii="Times New Roman" w:eastAsia="Times New Roman" w:hAnsi="Times New Roman"/>
          <w:sz w:val="25"/>
          <w:szCs w:val="25"/>
          <w:lang w:val="ru-RU" w:eastAsia="ru-RU"/>
        </w:rPr>
        <w:t xml:space="preserve">.  </w:t>
      </w:r>
      <w:proofErr w:type="spellStart"/>
      <w:proofErr w:type="gramStart"/>
      <w:r w:rsidRPr="0085740D">
        <w:rPr>
          <w:rFonts w:ascii="Times New Roman" w:eastAsia="Times New Roman" w:hAnsi="Times New Roman"/>
          <w:sz w:val="25"/>
          <w:szCs w:val="25"/>
          <w:lang w:val="ru-RU" w:eastAsia="ru-RU"/>
        </w:rPr>
        <w:t>Поховання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урни</w:t>
      </w:r>
      <w:proofErr w:type="spellEnd"/>
      <w:proofErr w:type="gramEnd"/>
      <w:r w:rsidRPr="0085740D">
        <w:rPr>
          <w:rFonts w:ascii="Times New Roman" w:eastAsia="Times New Roman" w:hAnsi="Times New Roman"/>
          <w:sz w:val="25"/>
          <w:szCs w:val="25"/>
          <w:lang w:val="ru-RU" w:eastAsia="ru-RU"/>
        </w:rPr>
        <w:t xml:space="preserve">  з прахом  у  </w:t>
      </w:r>
      <w:proofErr w:type="spellStart"/>
      <w:r w:rsidRPr="0085740D">
        <w:rPr>
          <w:rFonts w:ascii="Times New Roman" w:eastAsia="Times New Roman" w:hAnsi="Times New Roman"/>
          <w:sz w:val="25"/>
          <w:szCs w:val="25"/>
          <w:lang w:val="ru-RU" w:eastAsia="ru-RU"/>
        </w:rPr>
        <w:t>родинну</w:t>
      </w:r>
      <w:proofErr w:type="spellEnd"/>
      <w:r w:rsidRPr="0085740D">
        <w:rPr>
          <w:rFonts w:ascii="Times New Roman" w:eastAsia="Times New Roman" w:hAnsi="Times New Roman"/>
          <w:sz w:val="25"/>
          <w:szCs w:val="25"/>
          <w:lang w:val="ru-RU" w:eastAsia="ru-RU"/>
        </w:rPr>
        <w:t xml:space="preserve">  могилу  </w:t>
      </w:r>
      <w:proofErr w:type="spellStart"/>
      <w:r w:rsidRPr="0085740D">
        <w:rPr>
          <w:rFonts w:ascii="Times New Roman" w:eastAsia="Times New Roman" w:hAnsi="Times New Roman"/>
          <w:sz w:val="25"/>
          <w:szCs w:val="25"/>
          <w:lang w:val="ru-RU" w:eastAsia="ru-RU"/>
        </w:rPr>
        <w:t>дозволяється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незалежно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від</w:t>
      </w:r>
      <w:proofErr w:type="spellEnd"/>
      <w:r w:rsidRPr="0085740D">
        <w:rPr>
          <w:rFonts w:ascii="Times New Roman" w:eastAsia="Times New Roman" w:hAnsi="Times New Roman"/>
          <w:sz w:val="25"/>
          <w:szCs w:val="25"/>
          <w:lang w:val="ru-RU" w:eastAsia="ru-RU"/>
        </w:rPr>
        <w:t xml:space="preserve"> часу,  </w:t>
      </w:r>
      <w:proofErr w:type="spellStart"/>
      <w:r w:rsidRPr="0085740D">
        <w:rPr>
          <w:rFonts w:ascii="Times New Roman" w:eastAsia="Times New Roman" w:hAnsi="Times New Roman"/>
          <w:sz w:val="25"/>
          <w:szCs w:val="25"/>
          <w:lang w:val="ru-RU" w:eastAsia="ru-RU"/>
        </w:rPr>
        <w:t>що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пройшов</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від</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попереднього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поховання</w:t>
      </w:r>
      <w:proofErr w:type="spellEnd"/>
      <w:r w:rsidRPr="0085740D">
        <w:rPr>
          <w:rFonts w:ascii="Times New Roman" w:eastAsia="Times New Roman" w:hAnsi="Times New Roman"/>
          <w:sz w:val="25"/>
          <w:szCs w:val="25"/>
          <w:lang w:val="ru-RU" w:eastAsia="ru-RU"/>
        </w:rPr>
        <w:t xml:space="preserve"> в </w:t>
      </w:r>
      <w:proofErr w:type="spellStart"/>
      <w:r w:rsidRPr="0085740D">
        <w:rPr>
          <w:rFonts w:ascii="Times New Roman" w:eastAsia="Times New Roman" w:hAnsi="Times New Roman"/>
          <w:sz w:val="25"/>
          <w:szCs w:val="25"/>
          <w:lang w:val="ru-RU" w:eastAsia="ru-RU"/>
        </w:rPr>
        <w:t>неї</w:t>
      </w:r>
      <w:proofErr w:type="spellEnd"/>
      <w:r w:rsidRPr="0085740D">
        <w:rPr>
          <w:rFonts w:ascii="Times New Roman" w:eastAsia="Times New Roman" w:hAnsi="Times New Roman"/>
          <w:sz w:val="25"/>
          <w:szCs w:val="25"/>
          <w:lang w:val="ru-RU" w:eastAsia="ru-RU"/>
        </w:rPr>
        <w:t xml:space="preserve"> труни. </w:t>
      </w:r>
    </w:p>
    <w:p w14:paraId="12B63057" w14:textId="77777777" w:rsidR="008E6D72" w:rsidRPr="0085740D"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5"/>
          <w:szCs w:val="25"/>
          <w:lang w:val="ru-RU" w:eastAsia="ru-RU"/>
        </w:rPr>
      </w:pPr>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b/>
          <w:bCs/>
          <w:sz w:val="25"/>
          <w:szCs w:val="25"/>
          <w:u w:val="single"/>
          <w:lang w:val="ru-RU" w:eastAsia="ru-RU"/>
        </w:rPr>
        <w:t>Примітка</w:t>
      </w:r>
      <w:proofErr w:type="spellEnd"/>
      <w:r w:rsidRPr="0085740D">
        <w:rPr>
          <w:rFonts w:ascii="Times New Roman" w:eastAsia="Times New Roman" w:hAnsi="Times New Roman"/>
          <w:b/>
          <w:bCs/>
          <w:sz w:val="25"/>
          <w:szCs w:val="25"/>
          <w:u w:val="single"/>
          <w:lang w:val="ru-RU" w:eastAsia="ru-RU"/>
        </w:rPr>
        <w:t>.</w:t>
      </w:r>
      <w:r w:rsidRPr="0085740D">
        <w:rPr>
          <w:rFonts w:ascii="Times New Roman" w:eastAsia="Times New Roman" w:hAnsi="Times New Roman"/>
          <w:sz w:val="25"/>
          <w:szCs w:val="25"/>
          <w:lang w:val="ru-RU" w:eastAsia="ru-RU"/>
        </w:rPr>
        <w:t xml:space="preserve"> В </w:t>
      </w:r>
      <w:proofErr w:type="spellStart"/>
      <w:proofErr w:type="gramStart"/>
      <w:r w:rsidRPr="0085740D">
        <w:rPr>
          <w:rFonts w:ascii="Times New Roman" w:eastAsia="Times New Roman" w:hAnsi="Times New Roman"/>
          <w:sz w:val="25"/>
          <w:szCs w:val="25"/>
          <w:lang w:val="ru-RU" w:eastAsia="ru-RU"/>
        </w:rPr>
        <w:t>окремих</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випадках</w:t>
      </w:r>
      <w:proofErr w:type="spellEnd"/>
      <w:proofErr w:type="gram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якщо</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кладовище</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розміщене</w:t>
      </w:r>
      <w:proofErr w:type="spellEnd"/>
      <w:r w:rsidRPr="0085740D">
        <w:rPr>
          <w:rFonts w:ascii="Times New Roman" w:eastAsia="Times New Roman" w:hAnsi="Times New Roman"/>
          <w:sz w:val="25"/>
          <w:szCs w:val="25"/>
          <w:lang w:val="ru-RU" w:eastAsia="ru-RU"/>
        </w:rPr>
        <w:t xml:space="preserve">  в </w:t>
      </w:r>
      <w:proofErr w:type="spellStart"/>
      <w:r w:rsidRPr="0085740D">
        <w:rPr>
          <w:rFonts w:ascii="Times New Roman" w:eastAsia="Times New Roman" w:hAnsi="Times New Roman"/>
          <w:sz w:val="25"/>
          <w:szCs w:val="25"/>
          <w:lang w:val="ru-RU" w:eastAsia="ru-RU"/>
        </w:rPr>
        <w:t>сприятливих</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грунтових</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умовах</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кладовищний</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період</w:t>
      </w:r>
      <w:proofErr w:type="spellEnd"/>
      <w:r w:rsidRPr="0085740D">
        <w:rPr>
          <w:rFonts w:ascii="Times New Roman" w:eastAsia="Times New Roman" w:hAnsi="Times New Roman"/>
          <w:sz w:val="25"/>
          <w:szCs w:val="25"/>
          <w:lang w:val="ru-RU" w:eastAsia="ru-RU"/>
        </w:rPr>
        <w:t xml:space="preserve"> по </w:t>
      </w:r>
      <w:proofErr w:type="spellStart"/>
      <w:r w:rsidRPr="0085740D">
        <w:rPr>
          <w:rFonts w:ascii="Times New Roman" w:eastAsia="Times New Roman" w:hAnsi="Times New Roman"/>
          <w:sz w:val="25"/>
          <w:szCs w:val="25"/>
          <w:lang w:val="ru-RU" w:eastAsia="ru-RU"/>
        </w:rPr>
        <w:t>узгодженню</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із</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місцевими</w:t>
      </w:r>
      <w:proofErr w:type="spellEnd"/>
      <w:r w:rsidRPr="0085740D">
        <w:rPr>
          <w:rFonts w:ascii="Times New Roman" w:eastAsia="Times New Roman" w:hAnsi="Times New Roman"/>
          <w:sz w:val="25"/>
          <w:szCs w:val="25"/>
          <w:lang w:val="ru-RU" w:eastAsia="ru-RU"/>
        </w:rPr>
        <w:t xml:space="preserve"> органами  </w:t>
      </w:r>
      <w:proofErr w:type="spellStart"/>
      <w:r w:rsidRPr="0085740D">
        <w:rPr>
          <w:rFonts w:ascii="Times New Roman" w:eastAsia="Times New Roman" w:hAnsi="Times New Roman"/>
          <w:sz w:val="25"/>
          <w:szCs w:val="25"/>
          <w:lang w:val="ru-RU" w:eastAsia="ru-RU"/>
        </w:rPr>
        <w:t>санітарно-епідеміологічної</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служби</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може</w:t>
      </w:r>
      <w:proofErr w:type="spellEnd"/>
      <w:r w:rsidRPr="0085740D">
        <w:rPr>
          <w:rFonts w:ascii="Times New Roman" w:eastAsia="Times New Roman" w:hAnsi="Times New Roman"/>
          <w:sz w:val="25"/>
          <w:szCs w:val="25"/>
          <w:lang w:val="ru-RU" w:eastAsia="ru-RU"/>
        </w:rPr>
        <w:t xml:space="preserve">  бути </w:t>
      </w:r>
      <w:proofErr w:type="spellStart"/>
      <w:r w:rsidRPr="0085740D">
        <w:rPr>
          <w:rFonts w:ascii="Times New Roman" w:eastAsia="Times New Roman" w:hAnsi="Times New Roman"/>
          <w:sz w:val="25"/>
          <w:szCs w:val="25"/>
          <w:lang w:val="ru-RU" w:eastAsia="ru-RU"/>
        </w:rPr>
        <w:t>зменшений</w:t>
      </w:r>
      <w:proofErr w:type="spellEnd"/>
      <w:r w:rsidRPr="0085740D">
        <w:rPr>
          <w:rFonts w:ascii="Times New Roman" w:eastAsia="Times New Roman" w:hAnsi="Times New Roman"/>
          <w:sz w:val="25"/>
          <w:szCs w:val="25"/>
          <w:lang w:val="ru-RU" w:eastAsia="ru-RU"/>
        </w:rPr>
        <w:t xml:space="preserve"> до 15 </w:t>
      </w:r>
      <w:proofErr w:type="spellStart"/>
      <w:r w:rsidRPr="0085740D">
        <w:rPr>
          <w:rFonts w:ascii="Times New Roman" w:eastAsia="Times New Roman" w:hAnsi="Times New Roman"/>
          <w:sz w:val="25"/>
          <w:szCs w:val="25"/>
          <w:lang w:val="ru-RU" w:eastAsia="ru-RU"/>
        </w:rPr>
        <w:t>років</w:t>
      </w:r>
      <w:proofErr w:type="spellEnd"/>
      <w:r w:rsidRPr="0085740D">
        <w:rPr>
          <w:rFonts w:ascii="Times New Roman" w:eastAsia="Times New Roman" w:hAnsi="Times New Roman"/>
          <w:sz w:val="25"/>
          <w:szCs w:val="25"/>
          <w:lang w:val="ru-RU" w:eastAsia="ru-RU"/>
        </w:rPr>
        <w:t xml:space="preserve">. </w:t>
      </w:r>
    </w:p>
    <w:p w14:paraId="726935B2" w14:textId="77777777" w:rsidR="008E6D72" w:rsidRPr="0085740D" w:rsidRDefault="008E6D72" w:rsidP="008E6D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5"/>
          <w:szCs w:val="25"/>
          <w:lang w:val="ru-RU" w:eastAsia="ru-RU"/>
        </w:rPr>
      </w:pPr>
      <w:r w:rsidRPr="0085740D">
        <w:rPr>
          <w:rFonts w:ascii="Times New Roman" w:eastAsia="Times New Roman" w:hAnsi="Times New Roman"/>
          <w:b/>
          <w:sz w:val="25"/>
          <w:szCs w:val="25"/>
          <w:lang w:val="ru-RU" w:eastAsia="ru-RU"/>
        </w:rPr>
        <w:t xml:space="preserve">  3.7.</w:t>
      </w:r>
      <w:r w:rsidRPr="0085740D">
        <w:rPr>
          <w:rFonts w:ascii="Times New Roman" w:eastAsia="Times New Roman" w:hAnsi="Times New Roman"/>
          <w:sz w:val="25"/>
          <w:szCs w:val="25"/>
          <w:lang w:val="ru-RU" w:eastAsia="ru-RU"/>
        </w:rPr>
        <w:t xml:space="preserve"> </w:t>
      </w:r>
      <w:proofErr w:type="gramStart"/>
      <w:r w:rsidRPr="0085740D">
        <w:rPr>
          <w:rFonts w:ascii="Times New Roman" w:eastAsia="Times New Roman" w:hAnsi="Times New Roman"/>
          <w:sz w:val="25"/>
          <w:szCs w:val="25"/>
          <w:lang w:val="ru-RU" w:eastAsia="ru-RU"/>
        </w:rPr>
        <w:t xml:space="preserve">При  </w:t>
      </w:r>
      <w:proofErr w:type="spellStart"/>
      <w:r w:rsidRPr="0085740D">
        <w:rPr>
          <w:rFonts w:ascii="Times New Roman" w:eastAsia="Times New Roman" w:hAnsi="Times New Roman"/>
          <w:sz w:val="25"/>
          <w:szCs w:val="25"/>
          <w:lang w:val="ru-RU" w:eastAsia="ru-RU"/>
        </w:rPr>
        <w:t>повному</w:t>
      </w:r>
      <w:proofErr w:type="spellEnd"/>
      <w:proofErr w:type="gram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використанні</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територій</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під</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захоронення</w:t>
      </w:r>
      <w:proofErr w:type="spellEnd"/>
      <w:r w:rsidRPr="0085740D">
        <w:rPr>
          <w:rFonts w:ascii="Times New Roman" w:eastAsia="Times New Roman" w:hAnsi="Times New Roman"/>
          <w:sz w:val="25"/>
          <w:szCs w:val="25"/>
          <w:lang w:val="ru-RU" w:eastAsia="ru-RU"/>
        </w:rPr>
        <w:t xml:space="preserve"> і </w:t>
      </w:r>
      <w:proofErr w:type="spellStart"/>
      <w:r w:rsidRPr="0085740D">
        <w:rPr>
          <w:rFonts w:ascii="Times New Roman" w:eastAsia="Times New Roman" w:hAnsi="Times New Roman"/>
          <w:sz w:val="25"/>
          <w:szCs w:val="25"/>
          <w:lang w:val="ru-RU" w:eastAsia="ru-RU"/>
        </w:rPr>
        <w:t>неможливості</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проведення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упорядкування</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можуть</w:t>
      </w:r>
      <w:proofErr w:type="spellEnd"/>
      <w:r w:rsidRPr="0085740D">
        <w:rPr>
          <w:rFonts w:ascii="Times New Roman" w:eastAsia="Times New Roman" w:hAnsi="Times New Roman"/>
          <w:sz w:val="25"/>
          <w:szCs w:val="25"/>
          <w:lang w:val="ru-RU" w:eastAsia="ru-RU"/>
        </w:rPr>
        <w:t xml:space="preserve"> бути </w:t>
      </w:r>
      <w:proofErr w:type="spellStart"/>
      <w:r w:rsidRPr="0085740D">
        <w:rPr>
          <w:rFonts w:ascii="Times New Roman" w:eastAsia="Times New Roman" w:hAnsi="Times New Roman"/>
          <w:sz w:val="25"/>
          <w:szCs w:val="25"/>
          <w:lang w:val="ru-RU" w:eastAsia="ru-RU"/>
        </w:rPr>
        <w:t>відведені</w:t>
      </w:r>
      <w:proofErr w:type="spellEnd"/>
      <w:r w:rsidRPr="0085740D">
        <w:rPr>
          <w:rFonts w:ascii="Times New Roman" w:eastAsia="Times New Roman" w:hAnsi="Times New Roman"/>
          <w:sz w:val="25"/>
          <w:szCs w:val="25"/>
          <w:lang w:val="ru-RU" w:eastAsia="ru-RU"/>
        </w:rPr>
        <w:t xml:space="preserve"> </w:t>
      </w:r>
      <w:proofErr w:type="spellStart"/>
      <w:r w:rsidRPr="0085740D">
        <w:rPr>
          <w:rFonts w:ascii="Times New Roman" w:eastAsia="Times New Roman" w:hAnsi="Times New Roman"/>
          <w:sz w:val="25"/>
          <w:szCs w:val="25"/>
          <w:lang w:val="ru-RU" w:eastAsia="ru-RU"/>
        </w:rPr>
        <w:t>під</w:t>
      </w:r>
      <w:proofErr w:type="spellEnd"/>
      <w:r w:rsidRPr="0085740D">
        <w:rPr>
          <w:rFonts w:ascii="Times New Roman" w:eastAsia="Times New Roman" w:hAnsi="Times New Roman"/>
          <w:sz w:val="25"/>
          <w:szCs w:val="25"/>
          <w:lang w:val="ru-RU" w:eastAsia="ru-RU"/>
        </w:rPr>
        <w:t xml:space="preserve"> парки та </w:t>
      </w:r>
      <w:proofErr w:type="spellStart"/>
      <w:r w:rsidRPr="0085740D">
        <w:rPr>
          <w:rFonts w:ascii="Times New Roman" w:eastAsia="Times New Roman" w:hAnsi="Times New Roman"/>
          <w:sz w:val="25"/>
          <w:szCs w:val="25"/>
          <w:lang w:val="ru-RU" w:eastAsia="ru-RU"/>
        </w:rPr>
        <w:t>сквери</w:t>
      </w:r>
      <w:proofErr w:type="spellEnd"/>
      <w:r w:rsidRPr="0085740D">
        <w:rPr>
          <w:rFonts w:ascii="Times New Roman" w:eastAsia="Times New Roman" w:hAnsi="Times New Roman"/>
          <w:sz w:val="25"/>
          <w:szCs w:val="25"/>
          <w:lang w:val="ru-RU" w:eastAsia="ru-RU"/>
        </w:rPr>
        <w:t xml:space="preserve">. </w:t>
      </w:r>
    </w:p>
    <w:p w14:paraId="493DE16E" w14:textId="77777777" w:rsidR="008E6D72" w:rsidRPr="0085740D" w:rsidRDefault="008E6D72" w:rsidP="008E6D72">
      <w:pPr>
        <w:shd w:val="clear" w:color="auto" w:fill="FFFFFF"/>
        <w:spacing w:after="0"/>
        <w:jc w:val="both"/>
        <w:rPr>
          <w:rFonts w:ascii="Times New Roman" w:hAnsi="Times New Roman"/>
          <w:sz w:val="25"/>
          <w:szCs w:val="25"/>
          <w:lang w:eastAsia="ru-RU"/>
        </w:rPr>
      </w:pPr>
      <w:r w:rsidRPr="0085740D">
        <w:rPr>
          <w:rFonts w:ascii="Times New Roman" w:eastAsia="Times New Roman" w:hAnsi="Times New Roman"/>
          <w:b/>
          <w:sz w:val="25"/>
          <w:szCs w:val="25"/>
          <w:lang w:eastAsia="ru-RU"/>
        </w:rPr>
        <w:t xml:space="preserve">  3.8.</w:t>
      </w:r>
      <w:r w:rsidRPr="0085740D">
        <w:rPr>
          <w:rFonts w:ascii="Times New Roman" w:eastAsia="Times New Roman" w:hAnsi="Times New Roman"/>
          <w:sz w:val="25"/>
          <w:szCs w:val="25"/>
          <w:lang w:eastAsia="ru-RU"/>
        </w:rPr>
        <w:t xml:space="preserve"> </w:t>
      </w:r>
      <w:bookmarkStart w:id="7" w:name="_Hlk83782499"/>
      <w:r w:rsidRPr="0085740D">
        <w:rPr>
          <w:rFonts w:ascii="Times New Roman" w:eastAsia="Times New Roman" w:hAnsi="Times New Roman"/>
          <w:sz w:val="25"/>
          <w:szCs w:val="25"/>
          <w:lang w:eastAsia="ru-RU"/>
        </w:rPr>
        <w:t>Поховання померлих на кладовищах Козятинської міської територіальної громади проводиться щодня в літню пору з 10.00 год. до 16.00 год., у зимовий час – з 11.00 год. до 15.00 год.</w:t>
      </w:r>
      <w:bookmarkEnd w:id="7"/>
    </w:p>
    <w:p w14:paraId="65FE04DC" w14:textId="77777777" w:rsidR="008E6D72" w:rsidRPr="0085740D" w:rsidRDefault="008E6D72" w:rsidP="008E6D72">
      <w:pPr>
        <w:pStyle w:val="a9"/>
        <w:spacing w:line="276" w:lineRule="auto"/>
        <w:jc w:val="both"/>
        <w:rPr>
          <w:rFonts w:ascii="Times New Roman" w:eastAsia="Times New Roman" w:hAnsi="Times New Roman"/>
          <w:sz w:val="25"/>
          <w:szCs w:val="25"/>
          <w:lang w:val="uk-UA" w:eastAsia="ru-RU"/>
        </w:rPr>
      </w:pPr>
      <w:r w:rsidRPr="0085740D">
        <w:rPr>
          <w:rFonts w:ascii="Times New Roman" w:hAnsi="Times New Roman"/>
          <w:b/>
          <w:sz w:val="25"/>
          <w:szCs w:val="25"/>
          <w:lang w:val="uk-UA" w:eastAsia="ru-RU"/>
        </w:rPr>
        <w:t xml:space="preserve">  3.9.</w:t>
      </w:r>
      <w:r w:rsidRPr="0085740D">
        <w:rPr>
          <w:rFonts w:ascii="Times New Roman" w:hAnsi="Times New Roman"/>
          <w:sz w:val="25"/>
          <w:szCs w:val="25"/>
          <w:lang w:val="uk-UA" w:eastAsia="ru-RU"/>
        </w:rPr>
        <w:t xml:space="preserve"> Будівництво, утримання і охорона місць поховання у місті здійснюється за рахунок коштів міського бюджету. </w:t>
      </w:r>
      <w:r w:rsidRPr="0085740D">
        <w:rPr>
          <w:rFonts w:ascii="Times New Roman" w:hAnsi="Times New Roman"/>
          <w:sz w:val="25"/>
          <w:szCs w:val="25"/>
          <w:shd w:val="clear" w:color="auto" w:fill="FFFFFF"/>
          <w:lang w:val="uk-UA" w:eastAsia="ru-RU"/>
        </w:rPr>
        <w:t>Ритуальна служба організовує виконання робіт з благоустрою кладовищ Козятинської міської територіальної громади відповідно до кошторису.</w:t>
      </w:r>
    </w:p>
    <w:p w14:paraId="5D0D6C33" w14:textId="77777777" w:rsidR="008E6D72" w:rsidRPr="00A901AF" w:rsidRDefault="008E6D72" w:rsidP="008E6D72">
      <w:pPr>
        <w:pStyle w:val="a9"/>
        <w:spacing w:line="276" w:lineRule="auto"/>
        <w:jc w:val="both"/>
        <w:rPr>
          <w:rFonts w:ascii="Times New Roman" w:eastAsia="Times New Roman" w:hAnsi="Times New Roman"/>
          <w:color w:val="000000"/>
          <w:sz w:val="25"/>
          <w:szCs w:val="25"/>
          <w:lang w:val="uk-UA" w:eastAsia="ru-RU"/>
        </w:rPr>
      </w:pPr>
      <w:r w:rsidRPr="0085740D">
        <w:rPr>
          <w:rFonts w:ascii="Times New Roman" w:eastAsia="Times New Roman" w:hAnsi="Times New Roman"/>
          <w:b/>
          <w:sz w:val="25"/>
          <w:szCs w:val="25"/>
          <w:lang w:val="uk-UA" w:eastAsia="ru-RU"/>
        </w:rPr>
        <w:t xml:space="preserve">  3.10.</w:t>
      </w:r>
      <w:r w:rsidRPr="0085740D">
        <w:rPr>
          <w:rFonts w:ascii="Times New Roman" w:eastAsia="Times New Roman" w:hAnsi="Times New Roman"/>
          <w:sz w:val="25"/>
          <w:szCs w:val="25"/>
          <w:lang w:val="uk-UA" w:eastAsia="ru-RU"/>
        </w:rPr>
        <w:t xml:space="preserve"> Суб’єкт господарювання, який уклав відповідний договір з Ритуальною службою, зобов’язаний при проведенні поховань на кладовищах </w:t>
      </w:r>
      <w:r w:rsidRPr="0085740D">
        <w:rPr>
          <w:rFonts w:ascii="Times New Roman" w:hAnsi="Times New Roman"/>
          <w:sz w:val="25"/>
          <w:szCs w:val="25"/>
          <w:shd w:val="clear" w:color="auto" w:fill="FFFFFF"/>
          <w:lang w:val="uk-UA" w:eastAsia="ru-RU"/>
        </w:rPr>
        <w:t xml:space="preserve">Козятинської міської територіальної громади </w:t>
      </w:r>
      <w:r w:rsidRPr="0085740D">
        <w:rPr>
          <w:rFonts w:ascii="Times New Roman" w:eastAsia="Times New Roman" w:hAnsi="Times New Roman"/>
          <w:sz w:val="25"/>
          <w:szCs w:val="25"/>
          <w:lang w:val="uk-UA" w:eastAsia="ru-RU"/>
        </w:rPr>
        <w:t xml:space="preserve">здійснювати співфінансування по утриманню кладовищ </w:t>
      </w:r>
      <w:r w:rsidRPr="0085740D">
        <w:rPr>
          <w:rFonts w:ascii="Times New Roman" w:hAnsi="Times New Roman"/>
          <w:sz w:val="25"/>
          <w:szCs w:val="25"/>
          <w:shd w:val="clear" w:color="auto" w:fill="FFFFFF"/>
          <w:lang w:val="uk-UA" w:eastAsia="ru-RU"/>
        </w:rPr>
        <w:t xml:space="preserve">Козятинської міської територіальної громади </w:t>
      </w:r>
      <w:r w:rsidRPr="0085740D">
        <w:rPr>
          <w:rFonts w:ascii="Times New Roman" w:eastAsia="Times New Roman" w:hAnsi="Times New Roman"/>
          <w:sz w:val="25"/>
          <w:szCs w:val="25"/>
          <w:lang w:val="uk-UA" w:eastAsia="ru-RU"/>
        </w:rPr>
        <w:t>у розмірі обумовленому Протоколом погодження договірної ціни</w:t>
      </w:r>
      <w:r w:rsidRPr="00A901AF">
        <w:rPr>
          <w:rFonts w:ascii="Times New Roman" w:eastAsia="Times New Roman" w:hAnsi="Times New Roman"/>
          <w:sz w:val="25"/>
          <w:szCs w:val="25"/>
          <w:lang w:val="uk-UA" w:eastAsia="ru-RU"/>
        </w:rPr>
        <w:t xml:space="preserve"> на надання ритуальних послуг (суми                               співфінансування по утриманню кладовищ </w:t>
      </w:r>
      <w:r w:rsidRPr="00A901AF">
        <w:rPr>
          <w:rFonts w:ascii="Times New Roman" w:hAnsi="Times New Roman"/>
          <w:sz w:val="25"/>
          <w:szCs w:val="25"/>
          <w:shd w:val="clear" w:color="auto" w:fill="FFFFFF"/>
          <w:lang w:val="uk-UA" w:eastAsia="ru-RU"/>
        </w:rPr>
        <w:t xml:space="preserve">Козятинської міської територіальної громади </w:t>
      </w:r>
      <w:r w:rsidRPr="00A901AF">
        <w:rPr>
          <w:rFonts w:ascii="Times New Roman" w:eastAsia="Times New Roman" w:hAnsi="Times New Roman"/>
          <w:sz w:val="25"/>
          <w:szCs w:val="25"/>
          <w:lang w:val="uk-UA" w:eastAsia="ru-RU"/>
        </w:rPr>
        <w:t>), який є невід’ємною частиною Договору на надання ритуальних послуг.</w:t>
      </w:r>
    </w:p>
    <w:p w14:paraId="66FCB92A"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b/>
          <w:color w:val="000000"/>
          <w:sz w:val="25"/>
          <w:szCs w:val="25"/>
          <w:lang w:eastAsia="ru-RU"/>
        </w:rPr>
        <w:t>3.</w:t>
      </w:r>
      <w:r w:rsidRPr="00A901AF">
        <w:rPr>
          <w:rFonts w:ascii="Times New Roman" w:eastAsia="Times New Roman" w:hAnsi="Times New Roman"/>
          <w:b/>
          <w:color w:val="000000"/>
          <w:sz w:val="25"/>
          <w:szCs w:val="25"/>
          <w:lang w:val="ru-RU" w:eastAsia="ru-RU"/>
        </w:rPr>
        <w:t>11</w:t>
      </w:r>
      <w:r w:rsidRPr="00A901AF">
        <w:rPr>
          <w:rFonts w:ascii="Times New Roman" w:eastAsia="Times New Roman" w:hAnsi="Times New Roman"/>
          <w:b/>
          <w:color w:val="000000"/>
          <w:sz w:val="25"/>
          <w:szCs w:val="25"/>
          <w:lang w:eastAsia="ru-RU"/>
        </w:rPr>
        <w:t>.</w:t>
      </w:r>
      <w:r w:rsidRPr="00A901AF">
        <w:rPr>
          <w:rFonts w:ascii="Times New Roman" w:eastAsia="Times New Roman" w:hAnsi="Times New Roman"/>
          <w:color w:val="000000"/>
          <w:sz w:val="25"/>
          <w:szCs w:val="25"/>
          <w:lang w:eastAsia="ru-RU"/>
        </w:rPr>
        <w:t xml:space="preserve"> </w:t>
      </w:r>
      <w:r w:rsidRPr="00A901AF">
        <w:rPr>
          <w:rFonts w:ascii="Times New Roman" w:hAnsi="Times New Roman"/>
          <w:sz w:val="25"/>
          <w:szCs w:val="25"/>
        </w:rPr>
        <w:t xml:space="preserve">Наруга над могилами, а також викрадання предметів, які знаходяться в могилі або на ній, карається законом. Винні в здійсненні зазначених злочинів підлягають затриманню і передачі представникам органів внутрішніх справ для притягнення до карної відповідальності. </w:t>
      </w:r>
    </w:p>
    <w:p w14:paraId="08587BE5"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 xml:space="preserve">У разі осквернення могил, місць родинного поховання, навмисного руйнування чи викрадення </w:t>
      </w:r>
      <w:proofErr w:type="spellStart"/>
      <w:r w:rsidRPr="00A901AF">
        <w:rPr>
          <w:rFonts w:ascii="Times New Roman" w:eastAsia="Times New Roman" w:hAnsi="Times New Roman"/>
          <w:color w:val="000000"/>
          <w:sz w:val="25"/>
          <w:szCs w:val="25"/>
          <w:lang w:eastAsia="ru-RU"/>
        </w:rPr>
        <w:t>колумбарних</w:t>
      </w:r>
      <w:proofErr w:type="spellEnd"/>
      <w:r w:rsidRPr="00A901AF">
        <w:rPr>
          <w:rFonts w:ascii="Times New Roman" w:eastAsia="Times New Roman" w:hAnsi="Times New Roman"/>
          <w:color w:val="000000"/>
          <w:sz w:val="25"/>
          <w:szCs w:val="25"/>
          <w:lang w:eastAsia="ru-RU"/>
        </w:rPr>
        <w:t xml:space="preserve"> ніш, намогильних споруд та склепів відшкодування матеріальних збитків здійснюється за рахунок коштів місцевого бюджету з наступним їх відшкодуванням за рахунок винних осіб згідно із законом.</w:t>
      </w:r>
    </w:p>
    <w:p w14:paraId="4595A86E"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color w:val="000000"/>
          <w:sz w:val="25"/>
          <w:szCs w:val="25"/>
          <w:lang w:eastAsia="ru-RU"/>
        </w:rPr>
        <w:t xml:space="preserve">У разі крадіжок, осквернення чи пошкодження намогильної споруди, яка не зареєстрована в Книзі обліку намогильних споруд, відшкодування Замовнику матеріальних збитків не здійснюється. У разі природного руйнування намогильних </w:t>
      </w:r>
      <w:r w:rsidRPr="00A901AF">
        <w:rPr>
          <w:rFonts w:ascii="Times New Roman" w:eastAsia="Times New Roman" w:hAnsi="Times New Roman"/>
          <w:color w:val="000000"/>
          <w:sz w:val="25"/>
          <w:szCs w:val="25"/>
          <w:lang w:eastAsia="ru-RU"/>
        </w:rPr>
        <w:lastRenderedPageBreak/>
        <w:t>споруд, гарантійний термін яких скінчився, їх відновлення здійснюється за рахунок Замовника.</w:t>
      </w:r>
    </w:p>
    <w:p w14:paraId="196B4C32" w14:textId="77777777" w:rsidR="008E6D72" w:rsidRPr="00A901AF" w:rsidRDefault="008E6D72" w:rsidP="008E6D72">
      <w:pPr>
        <w:shd w:val="clear" w:color="auto" w:fill="FFFFFF"/>
        <w:spacing w:after="0"/>
        <w:jc w:val="both"/>
        <w:rPr>
          <w:rFonts w:ascii="Times New Roman" w:eastAsia="Times New Roman" w:hAnsi="Times New Roman"/>
          <w:color w:val="000000"/>
          <w:sz w:val="25"/>
          <w:szCs w:val="25"/>
          <w:lang w:eastAsia="ru-RU"/>
        </w:rPr>
      </w:pPr>
      <w:r w:rsidRPr="00A901AF">
        <w:rPr>
          <w:rFonts w:ascii="Times New Roman" w:eastAsia="Times New Roman" w:hAnsi="Times New Roman"/>
          <w:b/>
          <w:color w:val="000000"/>
          <w:sz w:val="25"/>
          <w:szCs w:val="25"/>
          <w:lang w:eastAsia="ru-RU"/>
        </w:rPr>
        <w:t>3.</w:t>
      </w:r>
      <w:r w:rsidRPr="008E6D72">
        <w:rPr>
          <w:rFonts w:ascii="Times New Roman" w:eastAsia="Times New Roman" w:hAnsi="Times New Roman"/>
          <w:b/>
          <w:color w:val="000000"/>
          <w:sz w:val="25"/>
          <w:szCs w:val="25"/>
          <w:lang w:eastAsia="ru-RU"/>
        </w:rPr>
        <w:t>12</w:t>
      </w:r>
      <w:r w:rsidRPr="00A901AF">
        <w:rPr>
          <w:rFonts w:ascii="Times New Roman" w:eastAsia="Times New Roman" w:hAnsi="Times New Roman"/>
          <w:color w:val="000000"/>
          <w:sz w:val="25"/>
          <w:szCs w:val="25"/>
          <w:lang w:eastAsia="ru-RU"/>
        </w:rPr>
        <w:t xml:space="preserve">. Для подальшого запобігання засміченню кладовищ </w:t>
      </w:r>
      <w:r w:rsidRPr="00A901AF">
        <w:rPr>
          <w:rFonts w:ascii="Times New Roman" w:hAnsi="Times New Roman"/>
          <w:sz w:val="25"/>
          <w:szCs w:val="25"/>
          <w:shd w:val="clear" w:color="auto" w:fill="FFFFFF"/>
          <w:lang w:eastAsia="ru-RU"/>
        </w:rPr>
        <w:t xml:space="preserve">Козятинської міської територіальної громади </w:t>
      </w:r>
      <w:r w:rsidRPr="00A901AF">
        <w:rPr>
          <w:rFonts w:ascii="Times New Roman" w:eastAsia="Times New Roman" w:hAnsi="Times New Roman"/>
          <w:color w:val="000000"/>
          <w:sz w:val="25"/>
          <w:szCs w:val="25"/>
          <w:lang w:eastAsia="ru-RU"/>
        </w:rPr>
        <w:t xml:space="preserve"> Ритуальній службі дозволяється висадка зелених насаджень на їх територіях, але лише низьких форм росту.</w:t>
      </w:r>
    </w:p>
    <w:p w14:paraId="4456D189" w14:textId="77777777" w:rsidR="008E6D72" w:rsidRPr="00A901AF" w:rsidRDefault="008E6D72" w:rsidP="008E6D72">
      <w:pPr>
        <w:shd w:val="clear" w:color="auto" w:fill="FFFFFF"/>
        <w:spacing w:after="0"/>
        <w:jc w:val="both"/>
        <w:rPr>
          <w:rFonts w:ascii="Times New Roman" w:hAnsi="Times New Roman"/>
          <w:sz w:val="25"/>
          <w:szCs w:val="25"/>
        </w:rPr>
      </w:pPr>
      <w:r w:rsidRPr="00A901AF">
        <w:rPr>
          <w:rFonts w:ascii="Times New Roman" w:eastAsia="Times New Roman" w:hAnsi="Times New Roman"/>
          <w:b/>
          <w:color w:val="000000"/>
          <w:sz w:val="25"/>
          <w:szCs w:val="25"/>
          <w:lang w:eastAsia="ru-RU"/>
        </w:rPr>
        <w:t>3.1</w:t>
      </w:r>
      <w:r w:rsidRPr="00A901AF">
        <w:rPr>
          <w:rFonts w:ascii="Times New Roman" w:eastAsia="Times New Roman" w:hAnsi="Times New Roman"/>
          <w:b/>
          <w:color w:val="000000"/>
          <w:sz w:val="25"/>
          <w:szCs w:val="25"/>
          <w:lang w:val="ru-RU" w:eastAsia="ru-RU"/>
        </w:rPr>
        <w:t>3</w:t>
      </w:r>
      <w:r w:rsidRPr="00A901AF">
        <w:rPr>
          <w:rFonts w:ascii="Times New Roman" w:eastAsia="Times New Roman" w:hAnsi="Times New Roman"/>
          <w:b/>
          <w:color w:val="000000"/>
          <w:sz w:val="25"/>
          <w:szCs w:val="25"/>
          <w:lang w:eastAsia="ru-RU"/>
        </w:rPr>
        <w:t>.</w:t>
      </w:r>
      <w:r w:rsidRPr="00A901AF">
        <w:rPr>
          <w:rFonts w:ascii="Times New Roman" w:eastAsia="Times New Roman" w:hAnsi="Times New Roman"/>
          <w:color w:val="000000"/>
          <w:sz w:val="25"/>
          <w:szCs w:val="25"/>
          <w:lang w:eastAsia="ru-RU"/>
        </w:rPr>
        <w:t xml:space="preserve"> Забороняється проїзд автотранспортних засобів, у тому числі і приватних автомобілів (окрім транспорту спецпризначення та інвалідного), по території кладовищ без отримання на це відповідного письмового погодження Ритуальної служби</w:t>
      </w:r>
    </w:p>
    <w:p w14:paraId="51B15786" w14:textId="77777777" w:rsidR="008E6D72" w:rsidRPr="00A901AF" w:rsidRDefault="008E6D72" w:rsidP="008E6D72">
      <w:pPr>
        <w:shd w:val="clear" w:color="auto" w:fill="FFFFFF"/>
        <w:spacing w:after="0"/>
        <w:jc w:val="both"/>
        <w:rPr>
          <w:rFonts w:ascii="Times New Roman" w:hAnsi="Times New Roman"/>
          <w:sz w:val="25"/>
          <w:szCs w:val="25"/>
        </w:rPr>
      </w:pPr>
    </w:p>
    <w:p w14:paraId="1B7798F5" w14:textId="77777777" w:rsidR="008E6D72" w:rsidRDefault="008E6D72" w:rsidP="008E6D72">
      <w:pPr>
        <w:spacing w:after="0"/>
        <w:jc w:val="center"/>
        <w:rPr>
          <w:rFonts w:ascii="Times New Roman" w:hAnsi="Times New Roman"/>
          <w:b/>
          <w:sz w:val="26"/>
          <w:szCs w:val="26"/>
        </w:rPr>
      </w:pPr>
      <w:r w:rsidRPr="00DF7DF4">
        <w:rPr>
          <w:rFonts w:ascii="Times New Roman" w:eastAsia="Times New Roman" w:hAnsi="Times New Roman"/>
          <w:b/>
          <w:color w:val="000000"/>
          <w:sz w:val="26"/>
          <w:szCs w:val="26"/>
          <w:lang w:eastAsia="ru-RU"/>
        </w:rPr>
        <w:t>4.Контроль за дотриманням</w:t>
      </w:r>
      <w:r w:rsidRPr="00A901AF">
        <w:rPr>
          <w:rFonts w:ascii="Times New Roman" w:eastAsia="Times New Roman" w:hAnsi="Times New Roman"/>
          <w:color w:val="000000"/>
          <w:sz w:val="25"/>
          <w:szCs w:val="25"/>
          <w:lang w:eastAsia="ru-RU"/>
        </w:rPr>
        <w:t xml:space="preserve"> </w:t>
      </w:r>
      <w:r w:rsidRPr="006C726A">
        <w:rPr>
          <w:rFonts w:ascii="Times New Roman" w:hAnsi="Times New Roman"/>
          <w:b/>
          <w:sz w:val="26"/>
          <w:szCs w:val="26"/>
        </w:rPr>
        <w:t>Поряд</w:t>
      </w:r>
      <w:r>
        <w:rPr>
          <w:rFonts w:ascii="Times New Roman" w:hAnsi="Times New Roman"/>
          <w:b/>
          <w:sz w:val="26"/>
          <w:szCs w:val="26"/>
        </w:rPr>
        <w:t>ку</w:t>
      </w:r>
      <w:r w:rsidRPr="006C726A">
        <w:rPr>
          <w:rFonts w:ascii="Times New Roman" w:hAnsi="Times New Roman"/>
          <w:b/>
          <w:sz w:val="26"/>
          <w:szCs w:val="26"/>
        </w:rPr>
        <w:t xml:space="preserve"> утримання кладовищ та інших місць поховань на території Козятинської міської територіальної громади</w:t>
      </w:r>
      <w:r w:rsidRPr="00A40797">
        <w:rPr>
          <w:rFonts w:ascii="Times New Roman" w:hAnsi="Times New Roman"/>
          <w:b/>
          <w:sz w:val="26"/>
          <w:szCs w:val="26"/>
        </w:rPr>
        <w:t xml:space="preserve"> </w:t>
      </w:r>
    </w:p>
    <w:p w14:paraId="5633AA59" w14:textId="77777777" w:rsidR="008E6D72" w:rsidRPr="00A901AF" w:rsidRDefault="008E6D72" w:rsidP="008E6D72">
      <w:pPr>
        <w:shd w:val="clear" w:color="auto" w:fill="FFFFFF"/>
        <w:spacing w:after="0"/>
        <w:jc w:val="both"/>
        <w:rPr>
          <w:rFonts w:ascii="Times New Roman" w:hAnsi="Times New Roman"/>
          <w:sz w:val="25"/>
          <w:szCs w:val="25"/>
        </w:rPr>
      </w:pPr>
      <w:r w:rsidRPr="00DF7DF4">
        <w:rPr>
          <w:rFonts w:ascii="Times New Roman" w:eastAsia="Times New Roman" w:hAnsi="Times New Roman"/>
          <w:color w:val="000000"/>
          <w:sz w:val="25"/>
          <w:szCs w:val="25"/>
          <w:lang w:eastAsia="ru-RU"/>
        </w:rPr>
        <w:t xml:space="preserve">Контроль за дотриманням </w:t>
      </w:r>
      <w:r w:rsidRPr="00DF7DF4">
        <w:rPr>
          <w:rFonts w:ascii="Times New Roman" w:hAnsi="Times New Roman"/>
          <w:sz w:val="25"/>
          <w:szCs w:val="25"/>
        </w:rPr>
        <w:t>Порядку утримання кладовищ та інших місць поховань на території Козятинської міської територіальної громади</w:t>
      </w:r>
      <w:r w:rsidRPr="00A40797">
        <w:rPr>
          <w:rFonts w:ascii="Times New Roman" w:hAnsi="Times New Roman"/>
          <w:b/>
          <w:sz w:val="26"/>
          <w:szCs w:val="26"/>
        </w:rPr>
        <w:t xml:space="preserve"> </w:t>
      </w:r>
      <w:r w:rsidRPr="00A901AF">
        <w:rPr>
          <w:rFonts w:ascii="Times New Roman" w:eastAsia="Times New Roman" w:hAnsi="Times New Roman"/>
          <w:color w:val="000000"/>
          <w:sz w:val="25"/>
          <w:szCs w:val="25"/>
          <w:lang w:eastAsia="ru-RU"/>
        </w:rPr>
        <w:t xml:space="preserve">здійснює </w:t>
      </w:r>
      <w:r>
        <w:rPr>
          <w:rFonts w:ascii="Times New Roman" w:eastAsia="Times New Roman" w:hAnsi="Times New Roman"/>
          <w:color w:val="000000"/>
          <w:sz w:val="25"/>
          <w:szCs w:val="25"/>
          <w:lang w:eastAsia="ru-RU"/>
        </w:rPr>
        <w:t xml:space="preserve">управління житлово-комунального господарства </w:t>
      </w:r>
      <w:r w:rsidRPr="00A901AF">
        <w:rPr>
          <w:rFonts w:ascii="Times New Roman" w:eastAsia="Times New Roman" w:hAnsi="Times New Roman"/>
          <w:color w:val="000000"/>
          <w:sz w:val="25"/>
          <w:szCs w:val="25"/>
          <w:lang w:eastAsia="ru-RU"/>
        </w:rPr>
        <w:t>разом з викон</w:t>
      </w:r>
      <w:r w:rsidRPr="00DF7DF4">
        <w:rPr>
          <w:rFonts w:ascii="Times New Roman" w:eastAsia="Times New Roman" w:hAnsi="Times New Roman"/>
          <w:color w:val="000000"/>
          <w:sz w:val="25"/>
          <w:szCs w:val="25"/>
          <w:lang w:eastAsia="ru-RU"/>
        </w:rPr>
        <w:t>авчим комітетом</w:t>
      </w:r>
      <w:r w:rsidRPr="00A901AF">
        <w:rPr>
          <w:rFonts w:ascii="Times New Roman" w:eastAsia="Times New Roman" w:hAnsi="Times New Roman"/>
          <w:color w:val="000000"/>
          <w:sz w:val="25"/>
          <w:szCs w:val="25"/>
          <w:lang w:eastAsia="ru-RU"/>
        </w:rPr>
        <w:t xml:space="preserve"> Козятинської міської ради. У разі необхідності до роботи залучаються спеціалісти інших установ та організацій міста.</w:t>
      </w:r>
    </w:p>
    <w:p w14:paraId="171AECC7" w14:textId="77777777" w:rsidR="008E6D72" w:rsidRDefault="008E6D72" w:rsidP="008E6D72">
      <w:pPr>
        <w:spacing w:after="0"/>
        <w:ind w:right="140"/>
        <w:jc w:val="both"/>
        <w:rPr>
          <w:rFonts w:ascii="Times New Roman" w:hAnsi="Times New Roman"/>
          <w:sz w:val="24"/>
          <w:szCs w:val="24"/>
        </w:rPr>
      </w:pPr>
    </w:p>
    <w:p w14:paraId="7EFA5CF7" w14:textId="77777777" w:rsidR="008E6D72" w:rsidRDefault="008E6D72" w:rsidP="008E6D72">
      <w:pPr>
        <w:spacing w:after="0"/>
        <w:ind w:right="140"/>
        <w:jc w:val="both"/>
        <w:rPr>
          <w:rFonts w:ascii="Times New Roman" w:hAnsi="Times New Roman"/>
          <w:sz w:val="24"/>
          <w:szCs w:val="24"/>
        </w:rPr>
      </w:pPr>
    </w:p>
    <w:p w14:paraId="65CD654A" w14:textId="77777777" w:rsidR="008E6D72" w:rsidRPr="002A752B" w:rsidRDefault="008E6D72" w:rsidP="008E6D72">
      <w:pPr>
        <w:spacing w:after="0"/>
        <w:ind w:right="140"/>
        <w:jc w:val="both"/>
        <w:rPr>
          <w:rFonts w:ascii="Times New Roman" w:hAnsi="Times New Roman"/>
          <w:sz w:val="26"/>
          <w:szCs w:val="26"/>
        </w:rPr>
      </w:pPr>
    </w:p>
    <w:p w14:paraId="13B3C7F0" w14:textId="6FA4BF4F" w:rsidR="008E6D72" w:rsidRPr="008E6D72" w:rsidRDefault="008E6D72" w:rsidP="008E6D72">
      <w:pPr>
        <w:tabs>
          <w:tab w:val="left" w:pos="1597"/>
          <w:tab w:val="left" w:pos="8928"/>
        </w:tabs>
        <w:ind w:right="142"/>
        <w:jc w:val="center"/>
        <w:rPr>
          <w:rFonts w:ascii="Times New Roman" w:hAnsi="Times New Roman"/>
          <w:bCs/>
          <w:sz w:val="28"/>
          <w:szCs w:val="28"/>
        </w:rPr>
      </w:pPr>
      <w:r w:rsidRPr="008E6D72">
        <w:rPr>
          <w:rFonts w:ascii="Times New Roman" w:hAnsi="Times New Roman"/>
          <w:bCs/>
          <w:sz w:val="28"/>
          <w:szCs w:val="28"/>
        </w:rPr>
        <w:t>Секретар ради                                        Тетяна РИМША</w:t>
      </w:r>
    </w:p>
    <w:p w14:paraId="730A05EB" w14:textId="77777777" w:rsidR="008E6D72" w:rsidRDefault="008E6D72" w:rsidP="008E6D72">
      <w:pPr>
        <w:tabs>
          <w:tab w:val="left" w:pos="1597"/>
          <w:tab w:val="left" w:pos="8928"/>
        </w:tabs>
        <w:ind w:left="567" w:right="142"/>
        <w:jc w:val="both"/>
        <w:rPr>
          <w:b/>
          <w:sz w:val="24"/>
          <w:szCs w:val="24"/>
        </w:rPr>
      </w:pPr>
    </w:p>
    <w:p w14:paraId="6292105D" w14:textId="77777777" w:rsidR="008E6D72" w:rsidRPr="002A752B" w:rsidRDefault="008E6D72" w:rsidP="008E6D72">
      <w:pPr>
        <w:spacing w:after="0"/>
        <w:ind w:right="140"/>
        <w:jc w:val="both"/>
        <w:rPr>
          <w:rFonts w:ascii="Times New Roman" w:hAnsi="Times New Roman"/>
          <w:sz w:val="26"/>
          <w:szCs w:val="26"/>
        </w:rPr>
        <w:sectPr w:rsidR="008E6D72" w:rsidRPr="002A752B" w:rsidSect="00023ED4">
          <w:pgSz w:w="11906" w:h="16838"/>
          <w:pgMar w:top="539" w:right="991" w:bottom="540" w:left="1701" w:header="709" w:footer="709" w:gutter="0"/>
          <w:cols w:space="708"/>
          <w:docGrid w:linePitch="360"/>
        </w:sectPr>
      </w:pPr>
      <w:r>
        <w:rPr>
          <w:rFonts w:ascii="Times New Roman" w:hAnsi="Times New Roman"/>
          <w:sz w:val="26"/>
          <w:szCs w:val="26"/>
        </w:rPr>
        <w:t xml:space="preserve">              </w:t>
      </w:r>
    </w:p>
    <w:p w14:paraId="7B6EEDC4" w14:textId="6C0DB0EE" w:rsidR="00FA1316" w:rsidRPr="00FA1316" w:rsidRDefault="00FA1316" w:rsidP="008E6D72">
      <w:pPr>
        <w:spacing w:after="0"/>
        <w:ind w:right="140"/>
        <w:jc w:val="both"/>
        <w:rPr>
          <w:b/>
          <w:sz w:val="28"/>
          <w:szCs w:val="28"/>
        </w:rPr>
      </w:pPr>
    </w:p>
    <w:sectPr w:rsidR="00FA1316" w:rsidRPr="00FA1316" w:rsidSect="00F806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184EEB"/>
    <w:rsid w:val="00330DD7"/>
    <w:rsid w:val="003D6395"/>
    <w:rsid w:val="00843349"/>
    <w:rsid w:val="008E6D72"/>
    <w:rsid w:val="00BA45DA"/>
    <w:rsid w:val="00F806A4"/>
    <w:rsid w:val="00FA13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CECD5"/>
  <w15:docId w15:val="{7E867BF3-808E-40C2-8996-976FE009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Normal (Web)"/>
    <w:basedOn w:val="a"/>
    <w:uiPriority w:val="99"/>
    <w:unhideWhenUsed/>
    <w:rsid w:val="00330DD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330DD7"/>
    <w:rPr>
      <w:b/>
      <w:bCs/>
    </w:rPr>
  </w:style>
  <w:style w:type="paragraph" w:styleId="a7">
    <w:name w:val="Body Text"/>
    <w:basedOn w:val="a"/>
    <w:link w:val="a8"/>
    <w:semiHidden/>
    <w:rsid w:val="008E6D72"/>
    <w:pPr>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semiHidden/>
    <w:rsid w:val="008E6D72"/>
    <w:rPr>
      <w:rFonts w:ascii="Times New Roman" w:eastAsia="Times New Roman" w:hAnsi="Times New Roman" w:cs="Times New Roman"/>
      <w:sz w:val="28"/>
      <w:szCs w:val="28"/>
    </w:rPr>
  </w:style>
  <w:style w:type="paragraph" w:customStyle="1" w:styleId="Heading11">
    <w:name w:val="Heading 11"/>
    <w:basedOn w:val="a"/>
    <w:uiPriority w:val="99"/>
    <w:rsid w:val="008E6D72"/>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 w:type="paragraph" w:styleId="a9">
    <w:name w:val="No Spacing"/>
    <w:qFormat/>
    <w:rsid w:val="008E6D72"/>
    <w:pPr>
      <w:spacing w:after="0" w:line="240" w:lineRule="auto"/>
    </w:pPr>
    <w:rPr>
      <w:rFonts w:ascii="Calibri" w:eastAsia="Calibri" w:hAnsi="Calibri" w:cs="Times New Roman"/>
      <w:lang w:val="ru-RU"/>
    </w:rPr>
  </w:style>
  <w:style w:type="paragraph" w:styleId="HTML">
    <w:name w:val="HTML Preformatted"/>
    <w:basedOn w:val="a"/>
    <w:link w:val="HTML0"/>
    <w:uiPriority w:val="99"/>
    <w:unhideWhenUsed/>
    <w:rsid w:val="008E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8E6D72"/>
    <w:rPr>
      <w:rFonts w:ascii="Courier New" w:eastAsia="Times New Roman" w:hAnsi="Courier New" w:cs="Times New Roman"/>
      <w:sz w:val="20"/>
      <w:szCs w:val="20"/>
      <w:lang w:val="x-none" w:eastAsia="x-none"/>
    </w:rPr>
  </w:style>
  <w:style w:type="paragraph" w:customStyle="1" w:styleId="Just">
    <w:name w:val="Just"/>
    <w:rsid w:val="008E6D72"/>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470881">
      <w:bodyDiv w:val="1"/>
      <w:marLeft w:val="0"/>
      <w:marRight w:val="0"/>
      <w:marTop w:val="0"/>
      <w:marBottom w:val="0"/>
      <w:divBdr>
        <w:top w:val="none" w:sz="0" w:space="0" w:color="auto"/>
        <w:left w:val="none" w:sz="0" w:space="0" w:color="auto"/>
        <w:bottom w:val="none" w:sz="0" w:space="0" w:color="auto"/>
        <w:right w:val="none" w:sz="0" w:space="0" w:color="auto"/>
      </w:divBdr>
    </w:div>
    <w:div w:id="1542018293">
      <w:bodyDiv w:val="1"/>
      <w:marLeft w:val="0"/>
      <w:marRight w:val="0"/>
      <w:marTop w:val="0"/>
      <w:marBottom w:val="0"/>
      <w:divBdr>
        <w:top w:val="none" w:sz="0" w:space="0" w:color="auto"/>
        <w:left w:val="none" w:sz="0" w:space="0" w:color="auto"/>
        <w:bottom w:val="none" w:sz="0" w:space="0" w:color="auto"/>
        <w:right w:val="none" w:sz="0" w:space="0" w:color="auto"/>
      </w:divBdr>
    </w:div>
    <w:div w:id="18787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3110</Words>
  <Characters>17731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2022-07-13T07:51:00Z</cp:lastPrinted>
  <dcterms:created xsi:type="dcterms:W3CDTF">2022-12-22T09:58:00Z</dcterms:created>
  <dcterms:modified xsi:type="dcterms:W3CDTF">2022-12-22T09:58:00Z</dcterms:modified>
</cp:coreProperties>
</file>