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58EB4" w14:textId="5548134D" w:rsidR="00100BC2" w:rsidRDefault="00100BC2" w:rsidP="00100BC2">
      <w:pPr>
        <w:rPr>
          <w:rFonts w:ascii="Calibri" w:eastAsia="Calibri" w:hAnsi="Calibri"/>
        </w:rPr>
      </w:pPr>
      <w:r>
        <w:t xml:space="preserve">                                                                              </w:t>
      </w:r>
      <w:r>
        <w:rPr>
          <w:rFonts w:ascii="Times New Roman" w:eastAsia="Times New Roman" w:hAnsi="Times New Roman" w:cs="Times New Roman"/>
          <w:sz w:val="24"/>
          <w:szCs w:val="24"/>
          <w:lang w:val="ru-RU" w:eastAsia="ru-RU"/>
        </w:rPr>
        <w:object w:dxaOrig="840" w:dyaOrig="1140" w14:anchorId="182D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6" o:title=""/>
            <o:lock v:ext="edit" aspectratio="f"/>
          </v:shape>
          <o:OLEObject Type="Embed" ProgID="Word.Document.8" ShapeID="_x0000_i1025" DrawAspect="Content" ObjectID="_1805609887" r:id="rId7"/>
        </w:object>
      </w:r>
    </w:p>
    <w:p w14:paraId="4E703FB8" w14:textId="77777777" w:rsidR="00100BC2" w:rsidRDefault="00100BC2" w:rsidP="00100BC2">
      <w:pPr>
        <w:pStyle w:val="a7"/>
        <w:jc w:val="center"/>
        <w:rPr>
          <w:rFonts w:ascii="Times New Roman" w:eastAsiaTheme="minorHAnsi" w:hAnsi="Times New Roman"/>
          <w:b/>
          <w:bCs/>
          <w:sz w:val="28"/>
          <w:szCs w:val="28"/>
        </w:rPr>
      </w:pPr>
      <w:r>
        <w:rPr>
          <w:rFonts w:ascii="Times New Roman" w:hAnsi="Times New Roman"/>
          <w:b/>
          <w:bCs/>
          <w:sz w:val="28"/>
          <w:szCs w:val="28"/>
        </w:rPr>
        <w:t>КОЗЯТИНСЬКА  МІСЬКА  РАДА ВІННИЦЬКОЇ  ОБЛАСТІ</w:t>
      </w:r>
    </w:p>
    <w:p w14:paraId="434955C1" w14:textId="77777777" w:rsidR="00100BC2" w:rsidRDefault="00100BC2" w:rsidP="00100BC2">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6F6B93C5" w14:textId="77777777" w:rsidR="00100BC2" w:rsidRDefault="00100BC2" w:rsidP="00100BC2">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0D10D16C" w14:textId="77777777" w:rsidR="00100BC2" w:rsidRDefault="00100BC2" w:rsidP="00100BC2">
      <w:pPr>
        <w:pStyle w:val="a7"/>
        <w:jc w:val="center"/>
        <w:rPr>
          <w:rFonts w:ascii="Times New Roman" w:hAnsi="Times New Roman"/>
          <w:b/>
          <w:bCs/>
          <w:sz w:val="28"/>
          <w:szCs w:val="28"/>
        </w:rPr>
      </w:pPr>
    </w:p>
    <w:p w14:paraId="593EE297" w14:textId="0EF272A0" w:rsidR="00100BC2" w:rsidRDefault="00100BC2" w:rsidP="00100BC2">
      <w:pPr>
        <w:spacing w:after="0" w:line="240" w:lineRule="auto"/>
        <w:rPr>
          <w:rFonts w:ascii="Times New Roman" w:hAnsi="Times New Roman"/>
          <w:b/>
          <w:bCs/>
          <w:sz w:val="32"/>
          <w:szCs w:val="32"/>
          <w:u w:val="single"/>
        </w:rPr>
      </w:pPr>
      <w:r>
        <w:rPr>
          <w:b/>
          <w:sz w:val="28"/>
          <w:szCs w:val="28"/>
          <w:lang w:val="ru-RU"/>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312   </w:t>
      </w:r>
    </w:p>
    <w:p w14:paraId="5C87AA33" w14:textId="77777777" w:rsidR="00100BC2" w:rsidRDefault="00100BC2" w:rsidP="00100BC2">
      <w:pPr>
        <w:spacing w:after="0" w:line="240" w:lineRule="auto"/>
        <w:rPr>
          <w:rFonts w:ascii="Times New Roman" w:eastAsia="Times New Roman" w:hAnsi="Times New Roman"/>
          <w:b/>
          <w:sz w:val="28"/>
          <w:szCs w:val="20"/>
          <w:lang w:val="ru-RU" w:eastAsia="ru-RU"/>
        </w:rPr>
      </w:pPr>
      <w:r>
        <w:rPr>
          <w:rFonts w:ascii="Times New Roman" w:hAnsi="Times New Roman"/>
          <w:b/>
          <w:bCs/>
          <w:sz w:val="32"/>
          <w:szCs w:val="32"/>
          <w:u w:val="single"/>
        </w:rPr>
        <w:t xml:space="preserve">                                                                                                                                                                                                                                                                                                                                                                                                                                                                                                                                                                                                                                                                                                                                                                                                                                                                                   </w:t>
      </w:r>
      <w:r>
        <w:rPr>
          <w:rFonts w:ascii="Times New Roman" w:eastAsia="Times New Roman" w:hAnsi="Times New Roman"/>
          <w:sz w:val="28"/>
          <w:szCs w:val="28"/>
          <w:u w:val="single"/>
          <w:lang w:eastAsia="uk-UA"/>
        </w:rPr>
        <w:t xml:space="preserve"> </w:t>
      </w:r>
    </w:p>
    <w:p w14:paraId="6DDCF6A9" w14:textId="1C6BB18F" w:rsidR="00540F93" w:rsidRDefault="00540F93" w:rsidP="00FF0D2D">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з балансу</w:t>
      </w:r>
      <w:r w:rsidR="00FF0D2D">
        <w:rPr>
          <w:b/>
          <w:sz w:val="28"/>
          <w:szCs w:val="28"/>
        </w:rPr>
        <w:t xml:space="preserve"> виконавчого комітету Козятинської міської ради на баланс</w:t>
      </w:r>
      <w:r w:rsidRPr="00EE74BC">
        <w:rPr>
          <w:b/>
          <w:sz w:val="28"/>
          <w:szCs w:val="28"/>
        </w:rPr>
        <w:t xml:space="preserve"> </w:t>
      </w:r>
      <w:r w:rsidR="00EB25D3">
        <w:rPr>
          <w:b/>
          <w:sz w:val="28"/>
          <w:szCs w:val="28"/>
        </w:rPr>
        <w:t>КЗ «Центр надання соціальних послуг Козятинської міської ради»</w:t>
      </w:r>
    </w:p>
    <w:p w14:paraId="50EFA95B" w14:textId="77777777" w:rsidR="00FF0D2D" w:rsidRPr="006743D8" w:rsidRDefault="00FF0D2D" w:rsidP="00FF0D2D">
      <w:pPr>
        <w:pStyle w:val="a5"/>
        <w:tabs>
          <w:tab w:val="clear" w:pos="4153"/>
          <w:tab w:val="clear" w:pos="8306"/>
        </w:tabs>
        <w:spacing w:line="276" w:lineRule="auto"/>
        <w:ind w:right="-4"/>
        <w:jc w:val="both"/>
        <w:rPr>
          <w:sz w:val="28"/>
          <w:szCs w:val="28"/>
        </w:rPr>
      </w:pPr>
    </w:p>
    <w:p w14:paraId="1540DA8F" w14:textId="7286C074" w:rsidR="00540F93" w:rsidRDefault="00EB25D3" w:rsidP="00540F93">
      <w:pPr>
        <w:pStyle w:val="a5"/>
        <w:tabs>
          <w:tab w:val="left" w:pos="0"/>
        </w:tabs>
        <w:spacing w:line="276" w:lineRule="auto"/>
        <w:ind w:firstLine="851"/>
        <w:jc w:val="both"/>
        <w:rPr>
          <w:sz w:val="28"/>
          <w:szCs w:val="28"/>
        </w:rPr>
      </w:pPr>
      <w:r>
        <w:rPr>
          <w:sz w:val="28"/>
          <w:szCs w:val="28"/>
        </w:rPr>
        <w:t xml:space="preserve">З метою раціонального використання комунального майна, </w:t>
      </w:r>
      <w:r w:rsidR="00540F93"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740D52E6" w14:textId="77777777" w:rsidR="00540F93" w:rsidRDefault="00540F93" w:rsidP="00540F93">
      <w:pPr>
        <w:pStyle w:val="a5"/>
        <w:tabs>
          <w:tab w:val="left" w:pos="0"/>
        </w:tabs>
        <w:spacing w:line="276" w:lineRule="auto"/>
        <w:ind w:firstLine="851"/>
        <w:jc w:val="both"/>
        <w:rPr>
          <w:sz w:val="28"/>
          <w:szCs w:val="28"/>
        </w:rPr>
      </w:pPr>
    </w:p>
    <w:p w14:paraId="3E322F2D" w14:textId="77777777"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2648A14C" w14:textId="77777777"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14:paraId="4B60B32E" w14:textId="38DE8CE5" w:rsidR="00A5531D" w:rsidRDefault="00540F93" w:rsidP="00BB45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балансу</w:t>
      </w:r>
      <w:r w:rsidR="00FF0D2D">
        <w:rPr>
          <w:sz w:val="28"/>
          <w:szCs w:val="28"/>
        </w:rPr>
        <w:t xml:space="preserve"> виконавчого комітету Козятинської міської ради</w:t>
      </w:r>
      <w:r w:rsidRPr="007D292B">
        <w:rPr>
          <w:sz w:val="28"/>
          <w:szCs w:val="28"/>
        </w:rPr>
        <w:t xml:space="preserve"> </w:t>
      </w:r>
      <w:r w:rsidR="00FF0D2D">
        <w:rPr>
          <w:sz w:val="28"/>
          <w:szCs w:val="28"/>
        </w:rPr>
        <w:t xml:space="preserve">на баланс </w:t>
      </w:r>
      <w:r w:rsidR="00EB25D3" w:rsidRPr="00EB25D3">
        <w:rPr>
          <w:bCs/>
          <w:sz w:val="28"/>
          <w:szCs w:val="28"/>
        </w:rPr>
        <w:t>КЗ «Центр надання соціальних послуг Козятинської міської ради»</w:t>
      </w:r>
      <w:r w:rsidR="00EB25D3">
        <w:rPr>
          <w:b/>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00BB4561">
        <w:rPr>
          <w:sz w:val="28"/>
          <w:szCs w:val="28"/>
        </w:rPr>
        <w:t xml:space="preserve"> </w:t>
      </w:r>
      <w:r w:rsidR="00FF0D2D">
        <w:rPr>
          <w:sz w:val="28"/>
          <w:szCs w:val="28"/>
        </w:rPr>
        <w:t>, а саме</w:t>
      </w:r>
      <w:r w:rsidR="00D118A8">
        <w:rPr>
          <w:sz w:val="28"/>
          <w:szCs w:val="28"/>
        </w:rPr>
        <w:t xml:space="preserve"> </w:t>
      </w:r>
      <w:r w:rsidR="00D118A8" w:rsidRPr="00065784">
        <w:rPr>
          <w:rFonts w:eastAsia="Arial Unicode MS"/>
          <w:kern w:val="2"/>
          <w:sz w:val="28"/>
          <w:szCs w:val="28"/>
          <w:lang w:eastAsia="hi-IN" w:bidi="hi-IN"/>
        </w:rPr>
        <w:t xml:space="preserve">автомобіль марки </w:t>
      </w:r>
      <w:proofErr w:type="spellStart"/>
      <w:r w:rsidR="00D118A8" w:rsidRPr="00065784">
        <w:rPr>
          <w:rFonts w:eastAsia="Arial Unicode MS"/>
          <w:kern w:val="2"/>
          <w:sz w:val="28"/>
          <w:szCs w:val="28"/>
          <w:lang w:eastAsia="hi-IN" w:bidi="hi-IN"/>
        </w:rPr>
        <w:t>Renault</w:t>
      </w:r>
      <w:proofErr w:type="spellEnd"/>
      <w:r w:rsidR="00D118A8" w:rsidRPr="00065784">
        <w:rPr>
          <w:rFonts w:eastAsia="Arial Unicode MS"/>
          <w:kern w:val="2"/>
          <w:sz w:val="28"/>
          <w:szCs w:val="28"/>
          <w:lang w:eastAsia="hi-IN" w:bidi="hi-IN"/>
        </w:rPr>
        <w:t xml:space="preserve">, модель Express </w:t>
      </w:r>
      <w:proofErr w:type="spellStart"/>
      <w:r w:rsidR="00D118A8" w:rsidRPr="00065784">
        <w:rPr>
          <w:rFonts w:eastAsia="Arial Unicode MS"/>
          <w:kern w:val="2"/>
          <w:sz w:val="28"/>
          <w:szCs w:val="28"/>
          <w:lang w:eastAsia="hi-IN" w:bidi="hi-IN"/>
        </w:rPr>
        <w:t>Van</w:t>
      </w:r>
      <w:proofErr w:type="spellEnd"/>
      <w:r w:rsidR="00D118A8" w:rsidRPr="00065784">
        <w:rPr>
          <w:rFonts w:eastAsia="Arial Unicode MS"/>
          <w:kern w:val="2"/>
          <w:sz w:val="28"/>
          <w:szCs w:val="28"/>
          <w:lang w:eastAsia="hi-IN" w:bidi="hi-IN"/>
        </w:rPr>
        <w:t>, шасі (</w:t>
      </w:r>
      <w:r w:rsidR="00D118A8" w:rsidRPr="00065784">
        <w:rPr>
          <w:rFonts w:eastAsia="Arial Unicode MS"/>
          <w:kern w:val="2"/>
          <w:sz w:val="28"/>
          <w:szCs w:val="28"/>
          <w:lang w:val="en-US" w:eastAsia="hi-IN" w:bidi="hi-IN"/>
        </w:rPr>
        <w:t>VIN</w:t>
      </w:r>
      <w:r w:rsidR="00D118A8" w:rsidRPr="00065784">
        <w:rPr>
          <w:rFonts w:eastAsia="Arial Unicode MS"/>
          <w:kern w:val="2"/>
          <w:sz w:val="28"/>
          <w:szCs w:val="28"/>
          <w:lang w:eastAsia="hi-IN" w:bidi="hi-IN"/>
        </w:rPr>
        <w:t xml:space="preserve"> номер) автомобіля </w:t>
      </w:r>
      <w:r w:rsidR="00D118A8" w:rsidRPr="00065784">
        <w:rPr>
          <w:rFonts w:eastAsia="Arial Unicode MS"/>
          <w:kern w:val="2"/>
          <w:sz w:val="28"/>
          <w:szCs w:val="28"/>
          <w:lang w:val="en-US" w:eastAsia="hi-IN" w:bidi="hi-IN"/>
        </w:rPr>
        <w:t>VF</w:t>
      </w:r>
      <w:r w:rsidR="00D118A8" w:rsidRPr="00065784">
        <w:rPr>
          <w:rFonts w:eastAsia="Arial Unicode MS"/>
          <w:kern w:val="2"/>
          <w:sz w:val="28"/>
          <w:szCs w:val="28"/>
          <w:lang w:eastAsia="hi-IN" w:bidi="hi-IN"/>
        </w:rPr>
        <w:t>1</w:t>
      </w:r>
      <w:r w:rsidR="00D118A8" w:rsidRPr="00065784">
        <w:rPr>
          <w:rFonts w:eastAsia="Arial Unicode MS"/>
          <w:kern w:val="2"/>
          <w:sz w:val="28"/>
          <w:szCs w:val="28"/>
          <w:lang w:val="en-US" w:eastAsia="hi-IN" w:bidi="hi-IN"/>
        </w:rPr>
        <w:t>RJK</w:t>
      </w:r>
      <w:r w:rsidR="00D118A8" w:rsidRPr="00065784">
        <w:rPr>
          <w:rFonts w:eastAsia="Arial Unicode MS"/>
          <w:kern w:val="2"/>
          <w:sz w:val="28"/>
          <w:szCs w:val="28"/>
          <w:lang w:eastAsia="hi-IN" w:bidi="hi-IN"/>
        </w:rPr>
        <w:t>00872407125</w:t>
      </w:r>
      <w:r w:rsidR="00D118A8">
        <w:rPr>
          <w:rFonts w:eastAsia="Arial Unicode MS"/>
          <w:kern w:val="2"/>
          <w:sz w:val="28"/>
          <w:szCs w:val="28"/>
          <w:lang w:eastAsia="hi-IN" w:bidi="hi-IN"/>
        </w:rPr>
        <w:t>, балансова вартість</w:t>
      </w:r>
      <w:r w:rsidR="00D118A8" w:rsidRPr="00065784">
        <w:rPr>
          <w:rFonts w:eastAsia="Arial Unicode MS"/>
          <w:kern w:val="2"/>
          <w:sz w:val="28"/>
          <w:szCs w:val="28"/>
          <w:lang w:eastAsia="hi-IN" w:bidi="hi-IN"/>
        </w:rPr>
        <w:t xml:space="preserve"> 746 900,00 грн (сімсот сорок шість тисяч дев’ятсот грн 00 коп.) </w:t>
      </w:r>
    </w:p>
    <w:p w14:paraId="623F30CB" w14:textId="0755AD06"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Створити комісію по обстеженню та прийому-передачі майна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балансу</w:t>
      </w:r>
      <w:r w:rsidR="008B04F7">
        <w:rPr>
          <w:sz w:val="28"/>
          <w:szCs w:val="28"/>
        </w:rPr>
        <w:t xml:space="preserve"> виконавчого комітету Козятинської міської ради на баланс</w:t>
      </w:r>
      <w:r w:rsidR="00BB4561" w:rsidRPr="007D292B">
        <w:rPr>
          <w:sz w:val="28"/>
          <w:szCs w:val="28"/>
        </w:rPr>
        <w:t xml:space="preserve"> </w:t>
      </w:r>
      <w:r w:rsidR="00DC75D3">
        <w:rPr>
          <w:sz w:val="28"/>
          <w:szCs w:val="28"/>
        </w:rPr>
        <w:t>КЗ «Центр надання соціальних послуг Козятинської міської ради»</w:t>
      </w:r>
      <w:bookmarkStart w:id="0" w:name="_GoBack"/>
      <w:bookmarkEnd w:id="0"/>
      <w:r w:rsidR="00DC75D3">
        <w:rPr>
          <w:sz w:val="28"/>
          <w:szCs w:val="28"/>
        </w:rPr>
        <w:t xml:space="preserve"> </w:t>
      </w:r>
      <w:r w:rsidRPr="00B065AE">
        <w:rPr>
          <w:sz w:val="28"/>
          <w:szCs w:val="28"/>
        </w:rPr>
        <w:t>у складі:</w:t>
      </w:r>
    </w:p>
    <w:p w14:paraId="2D3FB70C"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Голова комісії:</w:t>
      </w:r>
    </w:p>
    <w:p w14:paraId="005E1AAF"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sz w:val="28"/>
          <w:szCs w:val="28"/>
        </w:rPr>
        <w:t>Тимощук А. Ф. – керуючий справами виконкому – начальник організаційного відділу Козятинської міської ради</w:t>
      </w:r>
      <w:r w:rsidRPr="005C20F2">
        <w:rPr>
          <w:b/>
          <w:sz w:val="28"/>
          <w:szCs w:val="28"/>
        </w:rPr>
        <w:t>.</w:t>
      </w:r>
    </w:p>
    <w:p w14:paraId="35325E74" w14:textId="77777777"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Члени комісії:</w:t>
      </w:r>
    </w:p>
    <w:p w14:paraId="685E486E" w14:textId="77777777" w:rsidR="008B04F7" w:rsidRDefault="008B04F7" w:rsidP="008B04F7">
      <w:pPr>
        <w:pStyle w:val="a5"/>
        <w:tabs>
          <w:tab w:val="clear" w:pos="4153"/>
          <w:tab w:val="clear" w:pos="8306"/>
        </w:tabs>
        <w:spacing w:line="276" w:lineRule="auto"/>
        <w:jc w:val="both"/>
        <w:rPr>
          <w:sz w:val="28"/>
          <w:szCs w:val="28"/>
        </w:rPr>
      </w:pPr>
      <w:r w:rsidRPr="002D6B8C">
        <w:rPr>
          <w:sz w:val="28"/>
          <w:szCs w:val="28"/>
        </w:rPr>
        <w:t>Нудна В. М. – начальник відділу бухгалтерського обліку та звітності Козятинської міської ради.</w:t>
      </w:r>
    </w:p>
    <w:p w14:paraId="5670A6C6" w14:textId="77777777" w:rsidR="00D118A8" w:rsidRDefault="00D118A8" w:rsidP="00D118A8">
      <w:pPr>
        <w:pStyle w:val="a5"/>
        <w:tabs>
          <w:tab w:val="left" w:pos="708"/>
        </w:tabs>
        <w:spacing w:line="276" w:lineRule="auto"/>
        <w:jc w:val="both"/>
        <w:rPr>
          <w:sz w:val="28"/>
          <w:szCs w:val="28"/>
        </w:rPr>
      </w:pPr>
      <w:r>
        <w:rPr>
          <w:sz w:val="28"/>
          <w:szCs w:val="28"/>
        </w:rPr>
        <w:t>Бойко Н.С. –  директора КЗ « Центр надання соціальних послуг Козятинської міської ради»</w:t>
      </w:r>
    </w:p>
    <w:p w14:paraId="3ABAD737" w14:textId="77777777" w:rsidR="00D118A8" w:rsidRDefault="00D118A8" w:rsidP="00D118A8">
      <w:pPr>
        <w:pStyle w:val="a5"/>
        <w:tabs>
          <w:tab w:val="left" w:pos="708"/>
        </w:tabs>
        <w:spacing w:line="276" w:lineRule="auto"/>
        <w:jc w:val="both"/>
        <w:rPr>
          <w:sz w:val="28"/>
          <w:szCs w:val="28"/>
        </w:rPr>
      </w:pPr>
      <w:r>
        <w:rPr>
          <w:sz w:val="28"/>
          <w:szCs w:val="28"/>
        </w:rPr>
        <w:lastRenderedPageBreak/>
        <w:t>Самойлюк О.В. – головний бухгалтер КЗ « Центр надання соціальних послуг Козятинської міської ради»</w:t>
      </w:r>
    </w:p>
    <w:p w14:paraId="2CDF384A" w14:textId="77777777" w:rsidR="00D118A8" w:rsidRDefault="00D118A8" w:rsidP="00D118A8">
      <w:pPr>
        <w:pStyle w:val="a5"/>
        <w:tabs>
          <w:tab w:val="left" w:pos="708"/>
        </w:tabs>
        <w:spacing w:line="276" w:lineRule="auto"/>
        <w:jc w:val="both"/>
        <w:rPr>
          <w:sz w:val="28"/>
          <w:szCs w:val="28"/>
        </w:rPr>
      </w:pPr>
      <w:r>
        <w:rPr>
          <w:sz w:val="28"/>
          <w:szCs w:val="28"/>
        </w:rPr>
        <w:t xml:space="preserve">Павлюк І.В. – </w:t>
      </w:r>
      <w:r w:rsidRPr="00455535">
        <w:rPr>
          <w:sz w:val="28"/>
          <w:szCs w:val="28"/>
        </w:rPr>
        <w:t>заступник начальника управління соціальної політики</w:t>
      </w:r>
      <w:r>
        <w:rPr>
          <w:sz w:val="28"/>
          <w:szCs w:val="28"/>
        </w:rPr>
        <w:t xml:space="preserve"> Козятинської міської ради.</w:t>
      </w:r>
      <w:r>
        <w:rPr>
          <w:bCs/>
          <w:sz w:val="28"/>
          <w:szCs w:val="28"/>
        </w:rPr>
        <w:t xml:space="preserve">                                  </w:t>
      </w:r>
    </w:p>
    <w:p w14:paraId="729AD35D" w14:textId="77777777" w:rsidR="008B04F7" w:rsidRDefault="008B04F7" w:rsidP="008B04F7">
      <w:pPr>
        <w:pStyle w:val="a5"/>
        <w:tabs>
          <w:tab w:val="clear" w:pos="4153"/>
          <w:tab w:val="clear" w:pos="8306"/>
        </w:tabs>
        <w:spacing w:line="276" w:lineRule="auto"/>
        <w:jc w:val="both"/>
        <w:rPr>
          <w:sz w:val="28"/>
          <w:szCs w:val="28"/>
        </w:rPr>
      </w:pPr>
      <w:proofErr w:type="spellStart"/>
      <w:r>
        <w:rPr>
          <w:sz w:val="28"/>
          <w:szCs w:val="28"/>
        </w:rPr>
        <w:t>Пилинь</w:t>
      </w:r>
      <w:proofErr w:type="spellEnd"/>
      <w:r>
        <w:rPr>
          <w:sz w:val="28"/>
          <w:szCs w:val="28"/>
        </w:rPr>
        <w:t>-Ковальчук О.К.</w:t>
      </w:r>
      <w:r w:rsidRPr="005C20F2">
        <w:rPr>
          <w:sz w:val="28"/>
          <w:szCs w:val="28"/>
        </w:rPr>
        <w:t xml:space="preserve"> – начальник управління земельних та майнових ресурсів Козятинської міської ради.</w:t>
      </w:r>
    </w:p>
    <w:p w14:paraId="38AB8FB8" w14:textId="77777777" w:rsidR="008B04F7" w:rsidRPr="005C20F2" w:rsidRDefault="008B04F7" w:rsidP="008B04F7">
      <w:pPr>
        <w:pStyle w:val="a5"/>
        <w:tabs>
          <w:tab w:val="clear" w:pos="4153"/>
          <w:tab w:val="clear" w:pos="8306"/>
        </w:tabs>
        <w:spacing w:line="276" w:lineRule="auto"/>
        <w:jc w:val="both"/>
        <w:rPr>
          <w:sz w:val="28"/>
          <w:szCs w:val="28"/>
        </w:rPr>
      </w:pPr>
      <w:r w:rsidRPr="005C20F2">
        <w:rPr>
          <w:sz w:val="28"/>
          <w:szCs w:val="28"/>
        </w:rPr>
        <w:t>Кукуруза Ю. М. – начальник юридичного відділу Козятинської міської ради.</w:t>
      </w:r>
    </w:p>
    <w:p w14:paraId="28B56647" w14:textId="77777777" w:rsidR="00540F93" w:rsidRDefault="00540F93" w:rsidP="008B04F7">
      <w:pPr>
        <w:pStyle w:val="a5"/>
        <w:tabs>
          <w:tab w:val="clear" w:pos="4153"/>
          <w:tab w:val="clear" w:pos="8306"/>
        </w:tabs>
        <w:spacing w:line="276" w:lineRule="auto"/>
        <w:jc w:val="both"/>
        <w:rPr>
          <w:sz w:val="28"/>
          <w:szCs w:val="28"/>
        </w:rPr>
      </w:pPr>
      <w:r w:rsidRPr="00630ABD">
        <w:rPr>
          <w:sz w:val="28"/>
          <w:szCs w:val="28"/>
        </w:rPr>
        <w:t xml:space="preserve">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14:paraId="522182DD" w14:textId="77777777" w:rsidR="008B04F7" w:rsidRDefault="008B04F7" w:rsidP="00540F93">
      <w:pPr>
        <w:ind w:left="-142" w:firstLine="567"/>
        <w:contextualSpacing/>
        <w:jc w:val="both"/>
        <w:rPr>
          <w:rFonts w:ascii="Times New Roman" w:hAnsi="Times New Roman"/>
          <w:sz w:val="28"/>
          <w:szCs w:val="28"/>
          <w:lang w:val="ru-RU"/>
        </w:rPr>
      </w:pPr>
    </w:p>
    <w:p w14:paraId="6AA646A7" w14:textId="77777777"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14:paraId="07F163DE"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5290DE0A"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1AA30DC9" w14:textId="77777777" w:rsidR="00540F93" w:rsidRDefault="00540F93" w:rsidP="00540F93">
      <w:pPr>
        <w:tabs>
          <w:tab w:val="left" w:pos="851"/>
        </w:tabs>
        <w:spacing w:after="0"/>
        <w:ind w:right="-5"/>
        <w:jc w:val="center"/>
        <w:rPr>
          <w:rFonts w:ascii="Times New Roman" w:hAnsi="Times New Roman"/>
          <w:sz w:val="28"/>
          <w:szCs w:val="28"/>
          <w:lang w:eastAsia="ru-RU"/>
        </w:rPr>
      </w:pPr>
    </w:p>
    <w:p w14:paraId="7C549DED" w14:textId="77777777"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14:paraId="553B78FE" w14:textId="77777777" w:rsidR="00540F93" w:rsidRPr="00DC49D6" w:rsidRDefault="00540F93" w:rsidP="00540F93">
      <w:pPr>
        <w:pStyle w:val="a7"/>
        <w:rPr>
          <w:rFonts w:ascii="Times New Roman" w:hAnsi="Times New Roman"/>
          <w:sz w:val="28"/>
          <w:szCs w:val="28"/>
        </w:rPr>
      </w:pPr>
    </w:p>
    <w:p w14:paraId="659D97B1" w14:textId="77777777" w:rsidR="00540F93" w:rsidRDefault="00540F93" w:rsidP="00540F93">
      <w:pPr>
        <w:spacing w:after="0"/>
        <w:rPr>
          <w:rFonts w:ascii="Times New Roman" w:hAnsi="Times New Roman"/>
          <w:sz w:val="28"/>
          <w:szCs w:val="28"/>
        </w:rPr>
      </w:pPr>
      <w:r w:rsidRPr="00DC49D6">
        <w:rPr>
          <w:rFonts w:ascii="Times New Roman" w:hAnsi="Times New Roman"/>
          <w:sz w:val="28"/>
          <w:szCs w:val="28"/>
        </w:rPr>
        <w:t>М. Софіюк</w:t>
      </w:r>
    </w:p>
    <w:p w14:paraId="69D13EF5" w14:textId="77777777" w:rsidR="008B04F7" w:rsidRDefault="008B04F7" w:rsidP="00540F93">
      <w:pPr>
        <w:spacing w:after="0"/>
        <w:rPr>
          <w:rFonts w:ascii="Times New Roman" w:hAnsi="Times New Roman"/>
          <w:sz w:val="28"/>
          <w:szCs w:val="28"/>
        </w:rPr>
      </w:pPr>
      <w:r>
        <w:rPr>
          <w:rFonts w:ascii="Times New Roman" w:hAnsi="Times New Roman"/>
          <w:sz w:val="28"/>
          <w:szCs w:val="28"/>
        </w:rPr>
        <w:t>О. Пилинь-Ковальчук</w:t>
      </w:r>
    </w:p>
    <w:p w14:paraId="1B693F28" w14:textId="77777777" w:rsidR="00540F93" w:rsidRPr="00DC49D6" w:rsidRDefault="00540F93" w:rsidP="00540F93">
      <w:pPr>
        <w:spacing w:after="0"/>
        <w:rPr>
          <w:rFonts w:ascii="Times New Roman" w:hAnsi="Times New Roman"/>
          <w:sz w:val="28"/>
          <w:szCs w:val="28"/>
        </w:rPr>
      </w:pPr>
      <w:r w:rsidRPr="00DC49D6">
        <w:rPr>
          <w:rFonts w:ascii="Times New Roman" w:hAnsi="Times New Roman"/>
          <w:sz w:val="28"/>
          <w:szCs w:val="28"/>
        </w:rPr>
        <w:t>Ю. Кукуруза</w:t>
      </w:r>
    </w:p>
    <w:p w14:paraId="2FA8A891" w14:textId="77777777" w:rsidR="00BA45DA" w:rsidRDefault="00540F93" w:rsidP="001256AE">
      <w:pPr>
        <w:spacing w:after="0"/>
        <w:rPr>
          <w:rFonts w:ascii="Times New Roman" w:hAnsi="Times New Roman"/>
          <w:sz w:val="28"/>
          <w:szCs w:val="28"/>
        </w:rPr>
      </w:pPr>
      <w:r>
        <w:rPr>
          <w:rFonts w:ascii="Times New Roman" w:hAnsi="Times New Roman"/>
          <w:sz w:val="28"/>
          <w:szCs w:val="28"/>
        </w:rPr>
        <w:t>А</w:t>
      </w:r>
      <w:r w:rsidRPr="00DC49D6">
        <w:rPr>
          <w:rFonts w:ascii="Times New Roman" w:hAnsi="Times New Roman"/>
          <w:sz w:val="28"/>
          <w:szCs w:val="28"/>
        </w:rPr>
        <w:t xml:space="preserve">. </w:t>
      </w:r>
      <w:r>
        <w:rPr>
          <w:rFonts w:ascii="Times New Roman" w:hAnsi="Times New Roman"/>
          <w:sz w:val="28"/>
          <w:szCs w:val="28"/>
        </w:rPr>
        <w:t>Тимощук</w:t>
      </w:r>
    </w:p>
    <w:p w14:paraId="74577DA4" w14:textId="77777777" w:rsidR="006E4208" w:rsidRDefault="006E4208" w:rsidP="001256AE">
      <w:pPr>
        <w:spacing w:after="0"/>
        <w:rPr>
          <w:rFonts w:ascii="Times New Roman" w:hAnsi="Times New Roman"/>
          <w:sz w:val="28"/>
          <w:szCs w:val="28"/>
        </w:rPr>
      </w:pPr>
    </w:p>
    <w:p w14:paraId="5B7BFAE8" w14:textId="77777777" w:rsidR="006E4208" w:rsidRDefault="006E4208" w:rsidP="001256AE">
      <w:pPr>
        <w:spacing w:after="0"/>
        <w:rPr>
          <w:rFonts w:ascii="Times New Roman" w:hAnsi="Times New Roman"/>
          <w:sz w:val="28"/>
          <w:szCs w:val="28"/>
        </w:rPr>
      </w:pPr>
    </w:p>
    <w:p w14:paraId="3E5579B6" w14:textId="77777777" w:rsidR="006E4208" w:rsidRDefault="006E4208" w:rsidP="001256AE">
      <w:pPr>
        <w:spacing w:after="0"/>
        <w:rPr>
          <w:rFonts w:ascii="Times New Roman" w:hAnsi="Times New Roman"/>
          <w:sz w:val="28"/>
          <w:szCs w:val="28"/>
        </w:rPr>
      </w:pPr>
    </w:p>
    <w:p w14:paraId="702B1661" w14:textId="77777777" w:rsidR="006E4208" w:rsidRDefault="006E4208" w:rsidP="001256AE">
      <w:pPr>
        <w:spacing w:after="0"/>
        <w:rPr>
          <w:rFonts w:ascii="Times New Roman" w:hAnsi="Times New Roman"/>
          <w:sz w:val="28"/>
          <w:szCs w:val="28"/>
        </w:rPr>
      </w:pPr>
    </w:p>
    <w:p w14:paraId="40066A38" w14:textId="77777777" w:rsidR="006E4208" w:rsidRDefault="006E4208" w:rsidP="001256AE">
      <w:pPr>
        <w:spacing w:after="0"/>
        <w:rPr>
          <w:rFonts w:ascii="Times New Roman" w:hAnsi="Times New Roman"/>
          <w:sz w:val="28"/>
          <w:szCs w:val="28"/>
        </w:rPr>
      </w:pPr>
    </w:p>
    <w:p w14:paraId="5125BE3C" w14:textId="77777777" w:rsidR="006E4208" w:rsidRDefault="006E4208" w:rsidP="001256AE">
      <w:pPr>
        <w:spacing w:after="0"/>
        <w:rPr>
          <w:rFonts w:ascii="Times New Roman" w:hAnsi="Times New Roman"/>
          <w:sz w:val="28"/>
          <w:szCs w:val="28"/>
        </w:rPr>
      </w:pPr>
    </w:p>
    <w:p w14:paraId="2FFFE01C" w14:textId="77777777" w:rsidR="006E4208" w:rsidRDefault="006E4208" w:rsidP="001256AE">
      <w:pPr>
        <w:spacing w:after="0"/>
        <w:rPr>
          <w:rFonts w:ascii="Times New Roman" w:hAnsi="Times New Roman"/>
          <w:sz w:val="28"/>
          <w:szCs w:val="28"/>
        </w:rPr>
      </w:pPr>
    </w:p>
    <w:p w14:paraId="0645639F" w14:textId="77777777" w:rsidR="006E4208" w:rsidRDefault="006E4208" w:rsidP="001256AE">
      <w:pPr>
        <w:spacing w:after="0"/>
        <w:rPr>
          <w:rFonts w:ascii="Times New Roman" w:hAnsi="Times New Roman"/>
          <w:sz w:val="28"/>
          <w:szCs w:val="28"/>
        </w:rPr>
      </w:pPr>
    </w:p>
    <w:p w14:paraId="2F0B8F3F" w14:textId="77777777" w:rsidR="006E4208" w:rsidRDefault="006E4208" w:rsidP="001256AE">
      <w:pPr>
        <w:spacing w:after="0"/>
        <w:rPr>
          <w:rFonts w:ascii="Times New Roman" w:hAnsi="Times New Roman"/>
          <w:sz w:val="28"/>
          <w:szCs w:val="28"/>
        </w:rPr>
      </w:pPr>
    </w:p>
    <w:p w14:paraId="69833E79" w14:textId="77777777" w:rsidR="006E4208" w:rsidRDefault="006E4208" w:rsidP="001256AE">
      <w:pPr>
        <w:spacing w:after="0"/>
        <w:rPr>
          <w:rFonts w:ascii="Times New Roman" w:hAnsi="Times New Roman"/>
          <w:sz w:val="28"/>
          <w:szCs w:val="28"/>
        </w:rPr>
      </w:pPr>
    </w:p>
    <w:p w14:paraId="6B0098F2" w14:textId="77777777" w:rsidR="006E4208" w:rsidRDefault="006E4208" w:rsidP="001256AE">
      <w:pPr>
        <w:spacing w:after="0"/>
        <w:rPr>
          <w:rFonts w:ascii="Times New Roman" w:hAnsi="Times New Roman"/>
          <w:sz w:val="28"/>
          <w:szCs w:val="28"/>
        </w:rPr>
      </w:pPr>
    </w:p>
    <w:p w14:paraId="10F878D3" w14:textId="77777777" w:rsidR="006E4208" w:rsidRDefault="006E4208" w:rsidP="001256AE">
      <w:pPr>
        <w:spacing w:after="0"/>
        <w:rPr>
          <w:rFonts w:ascii="Times New Roman" w:hAnsi="Times New Roman"/>
          <w:sz w:val="28"/>
          <w:szCs w:val="28"/>
        </w:rPr>
      </w:pPr>
    </w:p>
    <w:p w14:paraId="273FE256" w14:textId="77777777" w:rsidR="006E4208" w:rsidRDefault="006E4208" w:rsidP="001256AE">
      <w:pPr>
        <w:spacing w:after="0"/>
        <w:rPr>
          <w:rFonts w:ascii="Times New Roman" w:hAnsi="Times New Roman"/>
          <w:sz w:val="28"/>
          <w:szCs w:val="28"/>
        </w:rPr>
      </w:pPr>
    </w:p>
    <w:p w14:paraId="58DAD31C" w14:textId="77777777" w:rsidR="006E4208" w:rsidRDefault="006E4208" w:rsidP="001256AE">
      <w:pPr>
        <w:spacing w:after="0"/>
        <w:rPr>
          <w:rFonts w:ascii="Times New Roman" w:hAnsi="Times New Roman"/>
          <w:sz w:val="28"/>
          <w:szCs w:val="28"/>
        </w:rPr>
      </w:pPr>
    </w:p>
    <w:p w14:paraId="5DE1B927" w14:textId="77777777" w:rsidR="006E4208" w:rsidRDefault="006E4208" w:rsidP="001256AE">
      <w:pPr>
        <w:spacing w:after="0"/>
        <w:rPr>
          <w:rFonts w:ascii="Times New Roman" w:hAnsi="Times New Roman"/>
          <w:sz w:val="28"/>
          <w:szCs w:val="28"/>
        </w:rPr>
      </w:pPr>
    </w:p>
    <w:p w14:paraId="37890128" w14:textId="77777777" w:rsidR="006E4208" w:rsidRDefault="006E4208" w:rsidP="001256AE">
      <w:pPr>
        <w:spacing w:after="0"/>
        <w:rPr>
          <w:rFonts w:ascii="Times New Roman" w:hAnsi="Times New Roman"/>
          <w:sz w:val="28"/>
          <w:szCs w:val="28"/>
        </w:rPr>
      </w:pPr>
    </w:p>
    <w:p w14:paraId="1DFE3C44" w14:textId="77777777" w:rsidR="006E4208" w:rsidRDefault="006E4208" w:rsidP="001256AE">
      <w:pPr>
        <w:spacing w:after="0"/>
        <w:rPr>
          <w:rFonts w:ascii="Times New Roman" w:hAnsi="Times New Roman"/>
          <w:sz w:val="28"/>
          <w:szCs w:val="28"/>
        </w:rPr>
      </w:pPr>
    </w:p>
    <w:sectPr w:rsidR="006E42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00BC2"/>
    <w:rsid w:val="001256AE"/>
    <w:rsid w:val="00222715"/>
    <w:rsid w:val="002269F0"/>
    <w:rsid w:val="002D3964"/>
    <w:rsid w:val="00395F82"/>
    <w:rsid w:val="0048670D"/>
    <w:rsid w:val="0049280D"/>
    <w:rsid w:val="00540F93"/>
    <w:rsid w:val="005C1A2F"/>
    <w:rsid w:val="006A78BC"/>
    <w:rsid w:val="006E4208"/>
    <w:rsid w:val="00767F7A"/>
    <w:rsid w:val="008018A4"/>
    <w:rsid w:val="008B04F7"/>
    <w:rsid w:val="00990A84"/>
    <w:rsid w:val="009F4D95"/>
    <w:rsid w:val="00A5531D"/>
    <w:rsid w:val="00A60F31"/>
    <w:rsid w:val="00AF108C"/>
    <w:rsid w:val="00BA45DA"/>
    <w:rsid w:val="00BB4561"/>
    <w:rsid w:val="00C0124E"/>
    <w:rsid w:val="00C20BE3"/>
    <w:rsid w:val="00C82E1B"/>
    <w:rsid w:val="00D118A8"/>
    <w:rsid w:val="00D94C18"/>
    <w:rsid w:val="00DC75D3"/>
    <w:rsid w:val="00EB25D3"/>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035"/>
  <w15:docId w15:val="{C9020A03-C642-4DCA-A1A1-1DA06296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5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B728-16B5-4CB3-9AE0-8C27CAE9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2025-04-08T06:32:00Z</cp:lastPrinted>
  <dcterms:created xsi:type="dcterms:W3CDTF">2024-09-26T12:35:00Z</dcterms:created>
  <dcterms:modified xsi:type="dcterms:W3CDTF">2025-04-08T06:32:00Z</dcterms:modified>
</cp:coreProperties>
</file>