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93" w:rsidRPr="00096E84" w:rsidRDefault="00E15D93" w:rsidP="00E15D93">
      <w:pPr>
        <w:ind w:firstLine="6379"/>
        <w:rPr>
          <w:b/>
          <w:lang w:val="uk-UA"/>
        </w:rPr>
      </w:pPr>
      <w:r>
        <w:rPr>
          <w:b/>
          <w:bCs/>
          <w:sz w:val="28"/>
          <w:lang w:val="uk-UA"/>
        </w:rPr>
        <w:t xml:space="preserve">     ЗАТВЕРДЖЕНО</w:t>
      </w:r>
    </w:p>
    <w:p w:rsidR="00436EAF" w:rsidRPr="00351ACB" w:rsidRDefault="00436EAF" w:rsidP="00436EA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 xml:space="preserve"> рішен</w:t>
      </w:r>
      <w:r>
        <w:rPr>
          <w:bCs/>
          <w:lang w:val="uk-UA"/>
        </w:rPr>
        <w:t>н</w:t>
      </w:r>
      <w:r w:rsidRPr="00351ACB">
        <w:rPr>
          <w:bCs/>
          <w:lang w:val="uk-UA"/>
        </w:rPr>
        <w:t>я</w:t>
      </w:r>
      <w:r>
        <w:rPr>
          <w:bCs/>
          <w:lang w:val="uk-UA"/>
        </w:rPr>
        <w:t>м</w:t>
      </w:r>
      <w:r w:rsidRPr="00351ACB">
        <w:rPr>
          <w:bCs/>
          <w:lang w:val="uk-UA"/>
        </w:rPr>
        <w:t xml:space="preserve"> </w:t>
      </w:r>
      <w:r>
        <w:rPr>
          <w:bCs/>
          <w:u w:val="single"/>
          <w:lang w:val="uk-UA"/>
        </w:rPr>
        <w:t xml:space="preserve">   3  </w:t>
      </w:r>
      <w:r w:rsidRPr="00351ACB">
        <w:rPr>
          <w:bCs/>
          <w:lang w:val="uk-UA"/>
        </w:rPr>
        <w:t xml:space="preserve">сесії </w:t>
      </w:r>
      <w:r w:rsidRPr="00351ACB">
        <w:rPr>
          <w:bCs/>
          <w:u w:val="single"/>
          <w:lang w:val="uk-UA"/>
        </w:rPr>
        <w:t xml:space="preserve">  </w:t>
      </w:r>
      <w:r>
        <w:rPr>
          <w:bCs/>
          <w:u w:val="single"/>
          <w:lang w:val="uk-UA"/>
        </w:rPr>
        <w:t>8</w:t>
      </w:r>
      <w:r w:rsidRPr="00351ACB">
        <w:rPr>
          <w:bCs/>
          <w:u w:val="single"/>
          <w:lang w:val="uk-UA"/>
        </w:rPr>
        <w:t xml:space="preserve">  </w:t>
      </w:r>
      <w:r w:rsidRPr="00351ACB">
        <w:rPr>
          <w:bCs/>
          <w:lang w:val="uk-UA"/>
        </w:rPr>
        <w:t xml:space="preserve"> скликання</w:t>
      </w:r>
    </w:p>
    <w:p w:rsidR="00436EAF" w:rsidRPr="00351ACB" w:rsidRDefault="00436EAF" w:rsidP="00436EA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 xml:space="preserve"> №  </w:t>
      </w:r>
      <w:r>
        <w:rPr>
          <w:bCs/>
          <w:u w:val="single"/>
          <w:lang w:val="uk-UA"/>
        </w:rPr>
        <w:t xml:space="preserve">  </w:t>
      </w:r>
      <w:r>
        <w:rPr>
          <w:bCs/>
          <w:u w:val="single"/>
          <w:lang w:val="uk-UA"/>
        </w:rPr>
        <w:t>56</w:t>
      </w:r>
      <w:r>
        <w:rPr>
          <w:bCs/>
          <w:u w:val="single"/>
          <w:lang w:val="uk-UA"/>
        </w:rPr>
        <w:t>-</w:t>
      </w:r>
      <w:r>
        <w:rPr>
          <w:bCs/>
          <w:u w:val="single"/>
          <w:lang w:val="en-US"/>
        </w:rPr>
        <w:t>V</w:t>
      </w:r>
      <w:r>
        <w:rPr>
          <w:bCs/>
          <w:u w:val="single"/>
          <w:lang w:val="uk-UA"/>
        </w:rPr>
        <w:t>ІІІ</w:t>
      </w:r>
      <w:r w:rsidRPr="00351ACB">
        <w:rPr>
          <w:bCs/>
          <w:u w:val="single"/>
          <w:lang w:val="uk-UA"/>
        </w:rPr>
        <w:t xml:space="preserve"> </w:t>
      </w:r>
      <w:r w:rsidRPr="00351ACB">
        <w:rPr>
          <w:bCs/>
          <w:lang w:val="uk-UA"/>
        </w:rPr>
        <w:t xml:space="preserve">від  </w:t>
      </w:r>
      <w:r>
        <w:rPr>
          <w:bCs/>
          <w:u w:val="single"/>
          <w:lang w:val="uk-UA"/>
        </w:rPr>
        <w:t>24.12.2020</w:t>
      </w:r>
      <w:r w:rsidRPr="00351ACB">
        <w:rPr>
          <w:bCs/>
          <w:lang w:val="uk-UA"/>
        </w:rPr>
        <w:t xml:space="preserve"> р.</w:t>
      </w:r>
    </w:p>
    <w:p w:rsidR="00E15D93" w:rsidRPr="00C12F76" w:rsidRDefault="00E15D93" w:rsidP="00E15D93">
      <w:pPr>
        <w:rPr>
          <w:b/>
          <w:sz w:val="28"/>
          <w:szCs w:val="28"/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lang w:val="uk-UA"/>
        </w:rPr>
      </w:pPr>
    </w:p>
    <w:p w:rsidR="00E15D93" w:rsidRPr="0060147F" w:rsidRDefault="00E15D93" w:rsidP="00E15D93">
      <w:pPr>
        <w:rPr>
          <w:b/>
          <w:bCs/>
          <w:sz w:val="28"/>
          <w:szCs w:val="28"/>
          <w:lang w:val="uk-UA"/>
        </w:rPr>
      </w:pPr>
    </w:p>
    <w:p w:rsidR="00E15D93" w:rsidRDefault="00E15D93" w:rsidP="00E15D93">
      <w:pPr>
        <w:tabs>
          <w:tab w:val="left" w:pos="3640"/>
        </w:tabs>
        <w:jc w:val="center"/>
        <w:rPr>
          <w:b/>
          <w:bCs/>
          <w:sz w:val="32"/>
          <w:szCs w:val="32"/>
          <w:lang w:val="uk-UA"/>
        </w:rPr>
      </w:pPr>
    </w:p>
    <w:p w:rsidR="00E15D93" w:rsidRPr="00C12F76" w:rsidRDefault="00E15D93" w:rsidP="00E15D93">
      <w:pPr>
        <w:tabs>
          <w:tab w:val="left" w:pos="3640"/>
        </w:tabs>
        <w:jc w:val="center"/>
        <w:rPr>
          <w:b/>
          <w:bCs/>
          <w:sz w:val="32"/>
          <w:szCs w:val="32"/>
          <w:lang w:val="uk-UA"/>
        </w:rPr>
      </w:pPr>
    </w:p>
    <w:p w:rsidR="00E15D93" w:rsidRPr="00E15D93" w:rsidRDefault="00E15D93" w:rsidP="00E15D93">
      <w:pPr>
        <w:tabs>
          <w:tab w:val="left" w:pos="3640"/>
        </w:tabs>
        <w:jc w:val="center"/>
        <w:rPr>
          <w:b/>
          <w:bCs/>
          <w:sz w:val="28"/>
          <w:szCs w:val="28"/>
          <w:lang w:val="uk-UA"/>
        </w:rPr>
      </w:pPr>
      <w:r w:rsidRPr="00E15D93">
        <w:rPr>
          <w:b/>
          <w:sz w:val="28"/>
          <w:szCs w:val="28"/>
          <w:lang w:val="uk-UA"/>
        </w:rPr>
        <w:t xml:space="preserve">Програма розвитку дорожнього руху та його безпеки </w:t>
      </w:r>
      <w:r w:rsidR="007A614B">
        <w:rPr>
          <w:b/>
          <w:sz w:val="28"/>
          <w:szCs w:val="28"/>
          <w:lang w:val="uk-UA"/>
        </w:rPr>
        <w:t>Козятинської міської територіальної громади</w:t>
      </w:r>
      <w:r w:rsidRPr="00E15D93">
        <w:rPr>
          <w:b/>
          <w:sz w:val="28"/>
          <w:szCs w:val="28"/>
          <w:lang w:val="uk-UA"/>
        </w:rPr>
        <w:t xml:space="preserve"> на 20</w:t>
      </w:r>
      <w:r w:rsidR="007A614B">
        <w:rPr>
          <w:b/>
          <w:sz w:val="28"/>
          <w:szCs w:val="28"/>
          <w:lang w:val="uk-UA"/>
        </w:rPr>
        <w:t>21</w:t>
      </w:r>
      <w:r w:rsidRPr="00E15D93">
        <w:rPr>
          <w:b/>
          <w:sz w:val="28"/>
          <w:szCs w:val="28"/>
          <w:lang w:val="uk-UA"/>
        </w:rPr>
        <w:t xml:space="preserve"> рік</w:t>
      </w:r>
      <w:r w:rsidRPr="00E15D93">
        <w:rPr>
          <w:b/>
          <w:bCs/>
          <w:sz w:val="28"/>
          <w:szCs w:val="28"/>
          <w:lang w:val="uk-UA"/>
        </w:rPr>
        <w:t xml:space="preserve">»                                                                                        </w:t>
      </w:r>
    </w:p>
    <w:p w:rsidR="00E15D93" w:rsidRPr="0060147F" w:rsidRDefault="00E15D93" w:rsidP="00E15D93">
      <w:pPr>
        <w:tabs>
          <w:tab w:val="left" w:pos="3640"/>
        </w:tabs>
        <w:jc w:val="center"/>
        <w:rPr>
          <w:b/>
          <w:bCs/>
          <w:sz w:val="28"/>
          <w:szCs w:val="28"/>
          <w:lang w:val="uk-UA"/>
        </w:rPr>
      </w:pPr>
    </w:p>
    <w:p w:rsidR="00E15D93" w:rsidRPr="0060147F" w:rsidRDefault="00E15D93" w:rsidP="00E15D93">
      <w:pPr>
        <w:tabs>
          <w:tab w:val="left" w:pos="3640"/>
        </w:tabs>
        <w:rPr>
          <w:b/>
          <w:bCs/>
          <w:sz w:val="28"/>
          <w:szCs w:val="28"/>
          <w:lang w:val="uk-UA"/>
        </w:rPr>
      </w:pPr>
    </w:p>
    <w:p w:rsidR="00E15D93" w:rsidRPr="0060147F" w:rsidRDefault="00E15D93" w:rsidP="00E15D93">
      <w:pPr>
        <w:tabs>
          <w:tab w:val="left" w:pos="3640"/>
        </w:tabs>
        <w:rPr>
          <w:b/>
          <w:bCs/>
          <w:sz w:val="28"/>
          <w:szCs w:val="28"/>
          <w:lang w:val="uk-UA"/>
        </w:rPr>
      </w:pPr>
    </w:p>
    <w:p w:rsidR="00E15D93" w:rsidRDefault="00E15D93" w:rsidP="00E15D93">
      <w:pPr>
        <w:tabs>
          <w:tab w:val="left" w:pos="3640"/>
        </w:tabs>
        <w:rPr>
          <w:lang w:val="uk-UA"/>
        </w:rPr>
      </w:pPr>
    </w:p>
    <w:p w:rsidR="00E15D93" w:rsidRPr="00973458" w:rsidRDefault="00E15D93" w:rsidP="00E15D93">
      <w:pPr>
        <w:tabs>
          <w:tab w:val="left" w:pos="3640"/>
        </w:tabs>
        <w:rPr>
          <w:lang w:val="uk-UA"/>
        </w:rPr>
      </w:pPr>
    </w:p>
    <w:p w:rsidR="00E15D93" w:rsidRPr="002C1B0F" w:rsidRDefault="00E15D93" w:rsidP="00E15D93">
      <w:pPr>
        <w:tabs>
          <w:tab w:val="left" w:pos="3640"/>
        </w:tabs>
        <w:rPr>
          <w:lang w:val="uk-UA"/>
        </w:rPr>
      </w:pPr>
      <w:r>
        <w:rPr>
          <w:lang w:val="uk-UA"/>
        </w:rPr>
        <w:tab/>
      </w: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A90F10" w:rsidRDefault="00E15D93" w:rsidP="00E15D93">
      <w:pPr>
        <w:rPr>
          <w:lang w:val="uk-UA"/>
        </w:rPr>
      </w:pPr>
    </w:p>
    <w:p w:rsidR="00E15D93" w:rsidRPr="00C12F76" w:rsidRDefault="00E15D93" w:rsidP="00E15D93">
      <w:pPr>
        <w:jc w:val="center"/>
        <w:rPr>
          <w:sz w:val="28"/>
          <w:szCs w:val="28"/>
          <w:lang w:val="uk-UA"/>
        </w:rPr>
      </w:pPr>
      <w:r w:rsidRPr="00C12F76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Козятин</w:t>
      </w:r>
      <w:r w:rsidRPr="00C12F76">
        <w:rPr>
          <w:sz w:val="28"/>
          <w:szCs w:val="28"/>
          <w:lang w:val="uk-UA"/>
        </w:rPr>
        <w:t>,</w:t>
      </w:r>
    </w:p>
    <w:p w:rsidR="00E15D93" w:rsidRPr="00C12F76" w:rsidRDefault="00E15D93" w:rsidP="00E15D93">
      <w:pPr>
        <w:jc w:val="center"/>
        <w:rPr>
          <w:sz w:val="28"/>
          <w:szCs w:val="28"/>
          <w:lang w:val="uk-UA"/>
        </w:rPr>
      </w:pPr>
      <w:r w:rsidRPr="00C12F7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7A614B">
        <w:rPr>
          <w:sz w:val="28"/>
          <w:szCs w:val="28"/>
          <w:lang w:val="uk-UA"/>
        </w:rPr>
        <w:t>1</w:t>
      </w:r>
    </w:p>
    <w:p w:rsidR="00E15D93" w:rsidRDefault="00E15D93" w:rsidP="00E15D93">
      <w:pPr>
        <w:ind w:left="720"/>
        <w:jc w:val="center"/>
        <w:rPr>
          <w:b/>
          <w:sz w:val="28"/>
          <w:szCs w:val="28"/>
          <w:lang w:val="uk-UA"/>
        </w:rPr>
      </w:pPr>
    </w:p>
    <w:p w:rsidR="00677A05" w:rsidRDefault="00677A05" w:rsidP="00677A05">
      <w:pPr>
        <w:jc w:val="center"/>
        <w:rPr>
          <w:b/>
          <w:sz w:val="28"/>
          <w:szCs w:val="28"/>
          <w:lang w:val="uk-UA"/>
        </w:rPr>
      </w:pPr>
    </w:p>
    <w:p w:rsidR="00677A05" w:rsidRPr="00E15D93" w:rsidRDefault="00677A05" w:rsidP="00E15D93">
      <w:pPr>
        <w:pStyle w:val="aa"/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E15D93">
        <w:rPr>
          <w:b/>
          <w:sz w:val="28"/>
          <w:szCs w:val="28"/>
          <w:lang w:val="uk-UA"/>
        </w:rPr>
        <w:lastRenderedPageBreak/>
        <w:t>Визначення проблеми, на розв’язання якої спрямована Програми</w:t>
      </w:r>
    </w:p>
    <w:p w:rsidR="00677A05" w:rsidRPr="00677A05" w:rsidRDefault="00615A9E" w:rsidP="00677A05">
      <w:pPr>
        <w:ind w:firstLine="36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теперішній час залишаються проблеми по забезпеченню безпеки дорожнього руху.</w:t>
      </w:r>
    </w:p>
    <w:p w:rsidR="00677A05" w:rsidRPr="00615A9E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Основними порушеннями правил дорожнього руху, які спричинили ДТП залишаються: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перевищення безпечної швидкості водіями;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керування транспортними засобами у нетверезому стані;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порушення правил проїзду перехресть;</w:t>
      </w:r>
    </w:p>
    <w:p w:rsidR="00677A05" w:rsidRPr="00615A9E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615A9E">
        <w:rPr>
          <w:sz w:val="28"/>
          <w:szCs w:val="28"/>
          <w:lang w:val="uk-UA"/>
        </w:rPr>
        <w:t>порушення правил обгону.</w:t>
      </w:r>
    </w:p>
    <w:p w:rsidR="00677A05" w:rsidRPr="005E3923" w:rsidRDefault="00677A05" w:rsidP="00677A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E3923">
        <w:rPr>
          <w:sz w:val="28"/>
          <w:szCs w:val="28"/>
          <w:lang w:val="uk-UA"/>
        </w:rPr>
        <w:t>Проблеми недостатнього рівня забезпечення безпеки дорожнього руху, зростання дорожньо-транспортного травматизму  зумовлені  наявністю численних факторів, серед яких найбільш значущими є: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дисципліни учасників дорожнього руху;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недостатній рівень водійської майстерності;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недостатність фінансування заходів, спрямованих на зниження рівня аварійності на дорогах та відсутність системних підходів до проведення аналізу ефективності фінансування таких заходів;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використання автоматизованих засобів контролю та регулювання дорожнього руху;</w:t>
      </w:r>
    </w:p>
    <w:p w:rsidR="00677A05" w:rsidRPr="005E3923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керування транспортними засобами або перебування на проїжджій частині у стані сп’яніння;</w:t>
      </w:r>
    </w:p>
    <w:p w:rsidR="00677A05" w:rsidRDefault="00677A05" w:rsidP="00677A0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низький рівень доступності транспорту та транспортної інфраструктури для людей з особливими потребами.</w:t>
      </w:r>
    </w:p>
    <w:p w:rsidR="00677A05" w:rsidRPr="004A35BF" w:rsidRDefault="00677A05" w:rsidP="00677A05">
      <w:pPr>
        <w:ind w:left="720"/>
        <w:jc w:val="both"/>
        <w:rPr>
          <w:sz w:val="16"/>
          <w:szCs w:val="16"/>
          <w:lang w:val="uk-UA"/>
        </w:rPr>
      </w:pPr>
    </w:p>
    <w:p w:rsidR="00677A05" w:rsidRPr="005E3923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Аналізуючи наявну ситуацію</w:t>
      </w:r>
      <w:r>
        <w:rPr>
          <w:sz w:val="28"/>
          <w:szCs w:val="28"/>
          <w:lang w:val="uk-UA"/>
        </w:rPr>
        <w:t>,</w:t>
      </w:r>
      <w:r w:rsidRPr="005E3923">
        <w:rPr>
          <w:sz w:val="28"/>
          <w:szCs w:val="28"/>
          <w:lang w:val="uk-UA"/>
        </w:rPr>
        <w:t xml:space="preserve"> слід відзначити, що ефективне забезпечення безпеки дорожнього руху може бути досягнуто на основі програмного підходу, який дозволить забезпечити принцип комплексності та системності в розробленні, фінансуванні та проведенні визначених Програмою заходів.</w:t>
      </w:r>
    </w:p>
    <w:p w:rsidR="00677A05" w:rsidRDefault="00E15D93" w:rsidP="00677A0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677A05" w:rsidRPr="005E3923">
        <w:rPr>
          <w:sz w:val="28"/>
          <w:szCs w:val="28"/>
          <w:lang w:val="uk-UA"/>
        </w:rPr>
        <w:t xml:space="preserve"> розглядає безпеку руху на дорогах </w:t>
      </w:r>
      <w:r w:rsidR="003618BB">
        <w:rPr>
          <w:sz w:val="28"/>
          <w:szCs w:val="28"/>
          <w:lang w:val="uk-UA"/>
        </w:rPr>
        <w:t>територіальної громади</w:t>
      </w:r>
      <w:r w:rsidR="00677A05" w:rsidRPr="005E3923">
        <w:rPr>
          <w:sz w:val="28"/>
          <w:szCs w:val="28"/>
          <w:lang w:val="uk-UA"/>
        </w:rPr>
        <w:t xml:space="preserve"> як єдину систему, компоненти  якої – дорожня інфраструктура, транспортні засоби та учасники дорожнього руху.</w:t>
      </w:r>
    </w:p>
    <w:p w:rsidR="00147F07" w:rsidRPr="005E3923" w:rsidRDefault="00147F07" w:rsidP="00677A05">
      <w:pPr>
        <w:ind w:firstLine="360"/>
        <w:jc w:val="both"/>
        <w:rPr>
          <w:sz w:val="28"/>
          <w:szCs w:val="28"/>
          <w:lang w:val="uk-UA"/>
        </w:rPr>
      </w:pPr>
    </w:p>
    <w:p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Мета Програми</w:t>
      </w:r>
    </w:p>
    <w:p w:rsidR="00147F07" w:rsidRDefault="00677A05" w:rsidP="00147F07">
      <w:pPr>
        <w:pStyle w:val="aa"/>
        <w:ind w:left="0" w:firstLine="284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 xml:space="preserve">Цільова програма підвищення рівня безпеки дорожнього руху в м. </w:t>
      </w:r>
      <w:r>
        <w:rPr>
          <w:sz w:val="28"/>
          <w:szCs w:val="28"/>
          <w:lang w:val="uk-UA"/>
        </w:rPr>
        <w:t>Козятин</w:t>
      </w:r>
      <w:r w:rsidRPr="005E3923">
        <w:rPr>
          <w:sz w:val="28"/>
          <w:szCs w:val="28"/>
          <w:lang w:val="uk-UA"/>
        </w:rPr>
        <w:t xml:space="preserve"> на 202</w:t>
      </w:r>
      <w:r w:rsidR="00C0738D">
        <w:rPr>
          <w:sz w:val="28"/>
          <w:szCs w:val="28"/>
          <w:lang w:val="uk-UA"/>
        </w:rPr>
        <w:t>1</w:t>
      </w:r>
      <w:r w:rsidRPr="005E3923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Pr="005E3923">
        <w:rPr>
          <w:sz w:val="28"/>
          <w:szCs w:val="28"/>
          <w:lang w:val="uk-UA"/>
        </w:rPr>
        <w:t xml:space="preserve"> </w:t>
      </w:r>
      <w:r w:rsidR="00147F07">
        <w:rPr>
          <w:sz w:val="28"/>
          <w:szCs w:val="28"/>
          <w:lang w:val="uk-UA"/>
        </w:rPr>
        <w:t>(далі - Програма) спрямована на:</w:t>
      </w:r>
    </w:p>
    <w:p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підвищення рівня безпеки дорожнього руху;</w:t>
      </w:r>
    </w:p>
    <w:p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зниження рівня аварійності на дорогах;</w:t>
      </w:r>
    </w:p>
    <w:p w:rsidR="00147F07" w:rsidRPr="00147F07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створення безпечних та комфортних умов для учасників дорожнього руху;</w:t>
      </w:r>
    </w:p>
    <w:p w:rsidR="00677A05" w:rsidRDefault="00147F07" w:rsidP="00147F07">
      <w:pPr>
        <w:pStyle w:val="aa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 w:rsidRPr="00147F07">
        <w:rPr>
          <w:sz w:val="28"/>
          <w:szCs w:val="28"/>
          <w:lang w:val="uk-UA"/>
        </w:rPr>
        <w:t>покращення технічного стану вулично-дорожньої мережі на території Козятинської міської ради.</w:t>
      </w:r>
      <w:r w:rsidR="00677A05" w:rsidRPr="00147F07">
        <w:rPr>
          <w:sz w:val="28"/>
          <w:szCs w:val="28"/>
          <w:lang w:val="uk-UA"/>
        </w:rPr>
        <w:t xml:space="preserve"> </w:t>
      </w:r>
    </w:p>
    <w:p w:rsidR="00147F07" w:rsidRPr="00147F07" w:rsidRDefault="00147F07" w:rsidP="00147F07">
      <w:pPr>
        <w:pStyle w:val="aa"/>
        <w:ind w:left="284"/>
        <w:jc w:val="both"/>
        <w:rPr>
          <w:sz w:val="28"/>
          <w:szCs w:val="28"/>
          <w:lang w:val="uk-UA"/>
        </w:rPr>
      </w:pPr>
    </w:p>
    <w:p w:rsidR="00677A05" w:rsidRPr="004A35BF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4A35BF">
        <w:rPr>
          <w:b/>
          <w:sz w:val="28"/>
          <w:szCs w:val="28"/>
          <w:lang w:val="uk-UA"/>
        </w:rPr>
        <w:t>Шляхи та способи розв’язання проблеми</w:t>
      </w:r>
    </w:p>
    <w:p w:rsidR="00677A05" w:rsidRDefault="00677A05" w:rsidP="00147F07">
      <w:pPr>
        <w:ind w:firstLine="284"/>
        <w:jc w:val="both"/>
        <w:rPr>
          <w:sz w:val="28"/>
          <w:szCs w:val="28"/>
          <w:lang w:val="uk-UA"/>
        </w:rPr>
      </w:pPr>
      <w:r w:rsidRPr="002C7182">
        <w:rPr>
          <w:sz w:val="28"/>
          <w:szCs w:val="28"/>
          <w:lang w:val="uk-UA"/>
        </w:rPr>
        <w:t>Розв’язання проблеми здійснюватиметься шляхом: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поліпшення профілактичної роботи, спрямованої на запобігання дорожньо-транспортному травматизму, а також підвищення рівня правосвідомості учасників дорожнього руху;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експлуатаційних показників автомобільних доріг і вулиць;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системи організації руху транспортних засобів та пішоходів, зокрема шляхом використання новітніх технічних засобів організації дорожнього руху з поліпшеними характеристиками їх сприйняття;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безпеки пішоходів;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безпеки пасажирських та вантажних перевезень;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ефективності підготовки учасників дорожнього руху шляхом запровадження новітніх методів навчання;</w:t>
      </w:r>
    </w:p>
    <w:p w:rsidR="00677A05" w:rsidRDefault="00677A05" w:rsidP="00147F07">
      <w:pPr>
        <w:numPr>
          <w:ilvl w:val="0"/>
          <w:numId w:val="1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ефективності системи оповіщення про дорожньо-транспортні пригоди.</w:t>
      </w:r>
    </w:p>
    <w:p w:rsidR="00147F07" w:rsidRPr="00F43064" w:rsidRDefault="00147F07" w:rsidP="00147F07">
      <w:pPr>
        <w:ind w:left="284"/>
        <w:jc w:val="both"/>
        <w:rPr>
          <w:sz w:val="28"/>
          <w:szCs w:val="28"/>
          <w:lang w:val="uk-UA"/>
        </w:rPr>
      </w:pPr>
    </w:p>
    <w:p w:rsidR="00677A05" w:rsidRPr="002C7182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2C7182">
        <w:rPr>
          <w:b/>
          <w:sz w:val="28"/>
          <w:szCs w:val="28"/>
          <w:lang w:val="uk-UA"/>
        </w:rPr>
        <w:t>Заходи</w:t>
      </w:r>
    </w:p>
    <w:p w:rsidR="00677A05" w:rsidRDefault="00677A05" w:rsidP="00677A05">
      <w:pPr>
        <w:ind w:firstLine="360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Заходи виконання Програми наведені у додатку 1 до Програми.</w:t>
      </w:r>
    </w:p>
    <w:p w:rsidR="00147F07" w:rsidRPr="005E3923" w:rsidRDefault="00147F07" w:rsidP="00677A05">
      <w:pPr>
        <w:ind w:firstLine="360"/>
        <w:rPr>
          <w:sz w:val="28"/>
          <w:szCs w:val="28"/>
          <w:lang w:val="uk-UA"/>
        </w:rPr>
      </w:pPr>
    </w:p>
    <w:p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Фінансове забезпечення</w:t>
      </w:r>
    </w:p>
    <w:p w:rsidR="00677A05" w:rsidRDefault="00677A05" w:rsidP="00677A05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Фінансування Програми проводиться за рахунок коштів бюджет</w:t>
      </w:r>
      <w:r>
        <w:rPr>
          <w:sz w:val="28"/>
          <w:szCs w:val="28"/>
          <w:lang w:val="uk-UA"/>
        </w:rPr>
        <w:t>у</w:t>
      </w:r>
      <w:r w:rsidR="007F0B3E" w:rsidRPr="007F0B3E">
        <w:rPr>
          <w:bCs/>
          <w:lang w:val="uk-UA" w:eastAsia="en-US"/>
        </w:rPr>
        <w:t xml:space="preserve"> </w:t>
      </w:r>
      <w:r w:rsidR="007F0B3E" w:rsidRPr="007F0B3E">
        <w:rPr>
          <w:sz w:val="28"/>
          <w:szCs w:val="28"/>
          <w:lang w:val="uk-UA"/>
        </w:rPr>
        <w:t>територіальної громади</w:t>
      </w:r>
      <w:r w:rsidRPr="005E3923">
        <w:rPr>
          <w:sz w:val="28"/>
          <w:szCs w:val="28"/>
          <w:lang w:val="uk-UA"/>
        </w:rPr>
        <w:t xml:space="preserve"> та інших джерел, не заборонених законодавством. </w:t>
      </w:r>
    </w:p>
    <w:p w:rsidR="00147F07" w:rsidRPr="005E3923" w:rsidRDefault="00147F07" w:rsidP="00677A05">
      <w:pPr>
        <w:ind w:firstLine="360"/>
        <w:jc w:val="both"/>
        <w:rPr>
          <w:sz w:val="28"/>
          <w:szCs w:val="28"/>
          <w:lang w:val="uk-UA"/>
        </w:rPr>
      </w:pPr>
    </w:p>
    <w:p w:rsidR="00677A05" w:rsidRPr="005E3923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Очікувані результати виконання Програми</w:t>
      </w:r>
    </w:p>
    <w:p w:rsidR="00677A05" w:rsidRPr="005E3923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Реалізація заходів Програми дасть змогу забезпечити:</w:t>
      </w:r>
    </w:p>
    <w:p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рівня безпеки дорожнього руху, зменшення кількості осіб, що постраждали внаслідок ДТП, зменшення рівня  дитячого дорожньо-транспортного травматизму;</w:t>
      </w:r>
    </w:p>
    <w:p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ефективності системи підготовки учасників дорожнього руху, що покращить рівень дотримання  Правил дорожнього руху його учасниками;</w:t>
      </w:r>
    </w:p>
    <w:p w:rsidR="00677A05" w:rsidRPr="005E3923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підвищення культури водіння, рівня свідомості, обізнаності та відповідальності учасників дорожнього руху;</w:t>
      </w:r>
    </w:p>
    <w:p w:rsidR="00677A05" w:rsidRDefault="00677A05" w:rsidP="00147F07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поліпшення стану вулично-дорожньої мережі та дорожньої інфраструктури.</w:t>
      </w:r>
    </w:p>
    <w:p w:rsidR="00147F07" w:rsidRPr="004A35BF" w:rsidRDefault="00147F07" w:rsidP="00147F07">
      <w:pPr>
        <w:ind w:left="360"/>
        <w:jc w:val="both"/>
        <w:rPr>
          <w:sz w:val="28"/>
          <w:szCs w:val="28"/>
          <w:lang w:val="uk-UA"/>
        </w:rPr>
      </w:pPr>
    </w:p>
    <w:p w:rsidR="00677A05" w:rsidRDefault="00677A05" w:rsidP="00E15D93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5E3923"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147F07" w:rsidRPr="005E3923" w:rsidRDefault="00147F07" w:rsidP="00C0738D">
      <w:pPr>
        <w:ind w:left="1080"/>
        <w:rPr>
          <w:b/>
          <w:sz w:val="28"/>
          <w:szCs w:val="28"/>
          <w:lang w:val="uk-UA"/>
        </w:rPr>
      </w:pPr>
    </w:p>
    <w:p w:rsidR="00677A05" w:rsidRPr="005E3923" w:rsidRDefault="00677A05" w:rsidP="00147F07">
      <w:pPr>
        <w:ind w:firstLine="360"/>
        <w:jc w:val="both"/>
        <w:rPr>
          <w:sz w:val="28"/>
          <w:szCs w:val="28"/>
          <w:lang w:val="uk-UA"/>
        </w:rPr>
      </w:pPr>
      <w:r w:rsidRPr="005E3923">
        <w:rPr>
          <w:sz w:val="28"/>
          <w:szCs w:val="28"/>
          <w:lang w:val="uk-UA"/>
        </w:rPr>
        <w:t>Виконання Програми здійснюється шляхом реалізації заходів і завдань.</w:t>
      </w:r>
    </w:p>
    <w:p w:rsidR="0029309B" w:rsidRDefault="00677A05" w:rsidP="00147F07">
      <w:pPr>
        <w:ind w:firstLine="360"/>
        <w:jc w:val="both"/>
        <w:rPr>
          <w:i/>
          <w:lang w:val="uk-UA"/>
        </w:rPr>
      </w:pPr>
      <w:r w:rsidRPr="005E3923">
        <w:rPr>
          <w:sz w:val="28"/>
          <w:szCs w:val="28"/>
          <w:lang w:val="uk-UA"/>
        </w:rPr>
        <w:t xml:space="preserve">Безпосередній контроль за виконанням завдань і заходів Програми здійснює відповідальний виконавець, а за цільовим та ефективним використанням коштів </w:t>
      </w:r>
      <w:r w:rsidRPr="00523DF0">
        <w:rPr>
          <w:sz w:val="28"/>
          <w:szCs w:val="28"/>
          <w:lang w:val="uk-UA"/>
        </w:rPr>
        <w:t>– головні розпорядники коштів.</w:t>
      </w:r>
    </w:p>
    <w:p w:rsidR="00147F07" w:rsidRDefault="00147F07" w:rsidP="00932AC7">
      <w:pPr>
        <w:ind w:left="6096"/>
        <w:rPr>
          <w:i/>
          <w:lang w:val="uk-UA"/>
        </w:rPr>
      </w:pPr>
    </w:p>
    <w:p w:rsidR="00436EAF" w:rsidRDefault="00436EAF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147F07" w:rsidRPr="00436EAF" w:rsidRDefault="00147F07" w:rsidP="00147F07">
      <w:pPr>
        <w:ind w:firstLine="426"/>
        <w:rPr>
          <w:i/>
          <w:lang w:val="uk-UA"/>
        </w:rPr>
      </w:pPr>
      <w:r w:rsidRPr="00436EAF">
        <w:rPr>
          <w:sz w:val="28"/>
          <w:szCs w:val="28"/>
          <w:lang w:val="uk-UA"/>
        </w:rPr>
        <w:t xml:space="preserve">Секретар  ради                                                             </w:t>
      </w:r>
      <w:r w:rsidR="007A614B" w:rsidRPr="00436EAF">
        <w:rPr>
          <w:sz w:val="28"/>
          <w:szCs w:val="28"/>
          <w:lang w:val="uk-UA"/>
        </w:rPr>
        <w:t>Т.</w:t>
      </w:r>
      <w:proofErr w:type="spellStart"/>
      <w:r w:rsidR="007A614B" w:rsidRPr="00436EAF">
        <w:rPr>
          <w:sz w:val="28"/>
          <w:szCs w:val="28"/>
          <w:lang w:val="uk-UA"/>
        </w:rPr>
        <w:t>Римша</w:t>
      </w:r>
      <w:proofErr w:type="spellEnd"/>
    </w:p>
    <w:p w:rsidR="00147F07" w:rsidRDefault="00147F07" w:rsidP="00932AC7">
      <w:pPr>
        <w:ind w:left="6096"/>
        <w:rPr>
          <w:i/>
          <w:lang w:val="uk-UA"/>
        </w:rPr>
      </w:pPr>
    </w:p>
    <w:p w:rsidR="00147F07" w:rsidRDefault="00147F07" w:rsidP="00932AC7">
      <w:pPr>
        <w:ind w:left="6096"/>
        <w:rPr>
          <w:i/>
          <w:lang w:val="uk-UA"/>
        </w:rPr>
      </w:pPr>
    </w:p>
    <w:p w:rsidR="00C15887" w:rsidRPr="00436EAF" w:rsidRDefault="00436EAF" w:rsidP="00932AC7">
      <w:pPr>
        <w:ind w:left="6096"/>
        <w:rPr>
          <w:lang w:val="uk-UA"/>
        </w:rPr>
      </w:pPr>
      <w:r>
        <w:rPr>
          <w:lang w:val="uk-UA"/>
        </w:rPr>
        <w:t xml:space="preserve">                    </w:t>
      </w:r>
      <w:r w:rsidR="00C15887" w:rsidRPr="00436EAF">
        <w:rPr>
          <w:lang w:val="uk-UA"/>
        </w:rPr>
        <w:t>Додаток 1</w:t>
      </w:r>
    </w:p>
    <w:p w:rsidR="00436EAF" w:rsidRPr="00351ACB" w:rsidRDefault="00436EAF" w:rsidP="00436EA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 w:rsidRPr="00351ACB">
        <w:rPr>
          <w:bCs/>
          <w:lang w:val="uk-UA"/>
        </w:rPr>
        <w:t>до рішен</w:t>
      </w:r>
      <w:r>
        <w:rPr>
          <w:bCs/>
          <w:lang w:val="uk-UA"/>
        </w:rPr>
        <w:t>н</w:t>
      </w:r>
      <w:r w:rsidRPr="00351ACB">
        <w:rPr>
          <w:bCs/>
          <w:lang w:val="uk-UA"/>
        </w:rPr>
        <w:t xml:space="preserve">я </w:t>
      </w:r>
      <w:r>
        <w:rPr>
          <w:bCs/>
          <w:u w:val="single"/>
          <w:lang w:val="uk-UA"/>
        </w:rPr>
        <w:t xml:space="preserve">   3  </w:t>
      </w:r>
      <w:r w:rsidRPr="00351ACB">
        <w:rPr>
          <w:bCs/>
          <w:lang w:val="uk-UA"/>
        </w:rPr>
        <w:t xml:space="preserve">сесії </w:t>
      </w:r>
      <w:r w:rsidRPr="00351ACB">
        <w:rPr>
          <w:bCs/>
          <w:u w:val="single"/>
          <w:lang w:val="uk-UA"/>
        </w:rPr>
        <w:t xml:space="preserve">  </w:t>
      </w:r>
      <w:r>
        <w:rPr>
          <w:bCs/>
          <w:u w:val="single"/>
          <w:lang w:val="uk-UA"/>
        </w:rPr>
        <w:t>8</w:t>
      </w:r>
      <w:r w:rsidRPr="00351ACB">
        <w:rPr>
          <w:bCs/>
          <w:u w:val="single"/>
          <w:lang w:val="uk-UA"/>
        </w:rPr>
        <w:t xml:space="preserve">  </w:t>
      </w:r>
      <w:r w:rsidRPr="00351ACB">
        <w:rPr>
          <w:bCs/>
          <w:lang w:val="uk-UA"/>
        </w:rPr>
        <w:t xml:space="preserve"> скликання</w:t>
      </w:r>
    </w:p>
    <w:p w:rsidR="00436EAF" w:rsidRPr="00351ACB" w:rsidRDefault="00436EAF" w:rsidP="00436EAF">
      <w:pPr>
        <w:widowControl w:val="0"/>
        <w:autoSpaceDE w:val="0"/>
        <w:autoSpaceDN w:val="0"/>
        <w:adjustRightInd w:val="0"/>
        <w:ind w:left="1480"/>
        <w:jc w:val="center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№ </w:t>
      </w:r>
      <w:r>
        <w:rPr>
          <w:bCs/>
          <w:u w:val="single"/>
          <w:lang w:val="uk-UA"/>
        </w:rPr>
        <w:t>56</w:t>
      </w:r>
      <w:r>
        <w:rPr>
          <w:bCs/>
          <w:u w:val="single"/>
          <w:lang w:val="uk-UA"/>
        </w:rPr>
        <w:t>-</w:t>
      </w:r>
      <w:r>
        <w:rPr>
          <w:bCs/>
          <w:u w:val="single"/>
          <w:lang w:val="en-US"/>
        </w:rPr>
        <w:t>V</w:t>
      </w:r>
      <w:r>
        <w:rPr>
          <w:bCs/>
          <w:u w:val="single"/>
          <w:lang w:val="uk-UA"/>
        </w:rPr>
        <w:t>ІІІ</w:t>
      </w:r>
      <w:r w:rsidRPr="00351ACB">
        <w:rPr>
          <w:bCs/>
          <w:u w:val="single"/>
          <w:lang w:val="uk-UA"/>
        </w:rPr>
        <w:t xml:space="preserve"> </w:t>
      </w:r>
      <w:r w:rsidRPr="00351ACB">
        <w:rPr>
          <w:bCs/>
          <w:lang w:val="uk-UA"/>
        </w:rPr>
        <w:t xml:space="preserve">від  </w:t>
      </w:r>
      <w:r>
        <w:rPr>
          <w:bCs/>
          <w:u w:val="single"/>
          <w:lang w:val="uk-UA"/>
        </w:rPr>
        <w:t>24.12.2020</w:t>
      </w:r>
      <w:r w:rsidRPr="00351ACB">
        <w:rPr>
          <w:bCs/>
          <w:lang w:val="uk-UA"/>
        </w:rPr>
        <w:t xml:space="preserve"> р.</w:t>
      </w:r>
    </w:p>
    <w:p w:rsidR="00615A9E" w:rsidRDefault="00615A9E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p w:rsidR="00C15887" w:rsidRDefault="00C15887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</w:p>
    <w:p w:rsidR="00EF2104" w:rsidRDefault="00EF2104" w:rsidP="00C15887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Style w:val="a5"/>
        <w:tblW w:w="974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693"/>
        <w:gridCol w:w="992"/>
        <w:gridCol w:w="20"/>
        <w:gridCol w:w="1539"/>
        <w:gridCol w:w="1134"/>
        <w:gridCol w:w="1397"/>
        <w:gridCol w:w="20"/>
      </w:tblGrid>
      <w:tr w:rsidR="004436D9" w:rsidRPr="00615A9E" w:rsidTr="005620DC">
        <w:trPr>
          <w:trHeight w:val="1275"/>
        </w:trPr>
        <w:tc>
          <w:tcPr>
            <w:tcW w:w="534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№</w:t>
            </w:r>
          </w:p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Завдання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Зміст заходів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</w:p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 xml:space="preserve">Джерела </w:t>
            </w:r>
            <w:proofErr w:type="spellStart"/>
            <w:r w:rsidRPr="00615A9E">
              <w:rPr>
                <w:b/>
                <w:bCs/>
                <w:lang w:val="uk-UA" w:eastAsia="en-US"/>
              </w:rPr>
              <w:t>фінансу</w:t>
            </w:r>
            <w:proofErr w:type="spellEnd"/>
            <w:r w:rsidRPr="00615A9E">
              <w:rPr>
                <w:b/>
                <w:bCs/>
                <w:lang w:val="uk-UA" w:eastAsia="en-US"/>
              </w:rPr>
              <w:t xml:space="preserve"> </w:t>
            </w:r>
            <w:proofErr w:type="spellStart"/>
            <w:r w:rsidRPr="00615A9E">
              <w:rPr>
                <w:b/>
                <w:bCs/>
                <w:lang w:val="uk-UA" w:eastAsia="en-US"/>
              </w:rPr>
              <w:t>вання</w:t>
            </w:r>
            <w:proofErr w:type="spellEnd"/>
          </w:p>
        </w:tc>
        <w:tc>
          <w:tcPr>
            <w:tcW w:w="1417" w:type="dxa"/>
            <w:gridSpan w:val="2"/>
            <w:shd w:val="clear" w:color="auto" w:fill="C6D9F1" w:themeFill="text2" w:themeFillTint="33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Обсяг фінансування</w:t>
            </w:r>
          </w:p>
        </w:tc>
      </w:tr>
      <w:tr w:rsidR="004436D9" w:rsidRPr="00615A9E" w:rsidTr="004436D9">
        <w:tc>
          <w:tcPr>
            <w:tcW w:w="534" w:type="dxa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1</w:t>
            </w:r>
          </w:p>
        </w:tc>
        <w:tc>
          <w:tcPr>
            <w:tcW w:w="1417" w:type="dxa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2</w:t>
            </w:r>
          </w:p>
        </w:tc>
        <w:tc>
          <w:tcPr>
            <w:tcW w:w="2693" w:type="dxa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3</w:t>
            </w:r>
          </w:p>
        </w:tc>
        <w:tc>
          <w:tcPr>
            <w:tcW w:w="992" w:type="dxa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4</w:t>
            </w:r>
          </w:p>
        </w:tc>
        <w:tc>
          <w:tcPr>
            <w:tcW w:w="1559" w:type="dxa"/>
            <w:gridSpan w:val="2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5</w:t>
            </w:r>
          </w:p>
        </w:tc>
        <w:tc>
          <w:tcPr>
            <w:tcW w:w="1134" w:type="dxa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6</w:t>
            </w:r>
          </w:p>
        </w:tc>
        <w:tc>
          <w:tcPr>
            <w:tcW w:w="1417" w:type="dxa"/>
            <w:gridSpan w:val="2"/>
          </w:tcPr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12</w:t>
            </w:r>
          </w:p>
        </w:tc>
      </w:tr>
      <w:tr w:rsidR="004436D9" w:rsidRPr="00615A9E" w:rsidTr="004436D9">
        <w:tc>
          <w:tcPr>
            <w:tcW w:w="534" w:type="dxa"/>
            <w:vMerge w:val="restart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</w:tcPr>
          <w:p w:rsidR="004436D9" w:rsidRPr="00615A9E" w:rsidRDefault="004436D9" w:rsidP="00A84094">
            <w:pPr>
              <w:rPr>
                <w:b/>
                <w:bCs/>
                <w:i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2693" w:type="dxa"/>
          </w:tcPr>
          <w:p w:rsidR="004436D9" w:rsidRPr="00615A9E" w:rsidRDefault="004436D9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 xml:space="preserve">1.1 Розробка комплексної схеми організації дорожнього руху (КСОДР) на вулично-дорожній мережі </w:t>
            </w:r>
            <w:r w:rsidR="003618BB" w:rsidRPr="003618BB">
              <w:rPr>
                <w:b/>
                <w:lang w:val="uk-UA" w:eastAsia="en-US"/>
              </w:rPr>
              <w:t>територіальної</w:t>
            </w:r>
            <w:r w:rsidR="003618BB">
              <w:rPr>
                <w:sz w:val="28"/>
                <w:szCs w:val="28"/>
                <w:lang w:val="uk-UA"/>
              </w:rPr>
              <w:t xml:space="preserve"> </w:t>
            </w:r>
            <w:r w:rsidR="003618BB" w:rsidRPr="003618BB">
              <w:rPr>
                <w:b/>
                <w:lang w:val="uk-UA" w:eastAsia="en-US"/>
              </w:rPr>
              <w:t>громади</w:t>
            </w:r>
          </w:p>
        </w:tc>
        <w:tc>
          <w:tcPr>
            <w:tcW w:w="992" w:type="dxa"/>
          </w:tcPr>
          <w:p w:rsidR="004436D9" w:rsidRPr="00615A9E" w:rsidRDefault="004436D9" w:rsidP="007A614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202</w:t>
            </w:r>
            <w:r w:rsidR="007A614B">
              <w:rPr>
                <w:bCs/>
                <w:lang w:val="uk-UA"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615A9E" w:rsidRPr="00615A9E" w:rsidRDefault="004436D9" w:rsidP="00615A9E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  <w:p w:rsidR="004436D9" w:rsidRPr="00615A9E" w:rsidRDefault="004436D9" w:rsidP="00A84094">
            <w:pPr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134" w:type="dxa"/>
          </w:tcPr>
          <w:p w:rsidR="004436D9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Б</w:t>
            </w:r>
            <w:r w:rsidR="004436D9" w:rsidRPr="00615A9E">
              <w:rPr>
                <w:bCs/>
                <w:lang w:val="uk-UA" w:eastAsia="en-US"/>
              </w:rPr>
              <w:t>юджет</w:t>
            </w:r>
            <w:r>
              <w:rPr>
                <w:bCs/>
                <w:lang w:val="uk-UA" w:eastAsia="en-US"/>
              </w:rPr>
              <w:t xml:space="preserve"> </w:t>
            </w:r>
            <w:r w:rsidRPr="003618BB">
              <w:rPr>
                <w:bCs/>
                <w:lang w:val="uk-UA" w:eastAsia="en-US"/>
              </w:rPr>
              <w:t>територіальної громади</w:t>
            </w:r>
          </w:p>
        </w:tc>
        <w:tc>
          <w:tcPr>
            <w:tcW w:w="1417" w:type="dxa"/>
            <w:gridSpan w:val="2"/>
          </w:tcPr>
          <w:p w:rsidR="004436D9" w:rsidRPr="00615A9E" w:rsidRDefault="004436D9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c>
          <w:tcPr>
            <w:tcW w:w="534" w:type="dxa"/>
            <w:vMerge/>
          </w:tcPr>
          <w:p w:rsidR="003618BB" w:rsidRPr="00615A9E" w:rsidRDefault="003618BB" w:rsidP="00A84094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1.2 Розробка проектів організації дорожнього руху</w:t>
            </w:r>
          </w:p>
        </w:tc>
        <w:tc>
          <w:tcPr>
            <w:tcW w:w="992" w:type="dxa"/>
          </w:tcPr>
          <w:p w:rsidR="003618BB" w:rsidRPr="00615A9E" w:rsidRDefault="003618BB" w:rsidP="007A614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202</w:t>
            </w:r>
            <w:r>
              <w:rPr>
                <w:bCs/>
                <w:lang w:val="uk-UA"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3618BB" w:rsidRPr="00615A9E" w:rsidRDefault="003618BB" w:rsidP="005A2FD8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  <w:p w:rsidR="003618BB" w:rsidRPr="00615A9E" w:rsidRDefault="003618BB" w:rsidP="005A2FD8">
            <w:pPr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134" w:type="dxa"/>
          </w:tcPr>
          <w:p w:rsidR="003618BB" w:rsidRDefault="003618BB">
            <w:r w:rsidRPr="00F21CB2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417" w:type="dxa"/>
            <w:gridSpan w:val="2"/>
          </w:tcPr>
          <w:p w:rsidR="003618BB" w:rsidRPr="00615A9E" w:rsidRDefault="003618BB" w:rsidP="005A2FD8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615A9E">
        <w:trPr>
          <w:trHeight w:val="1214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615A9E">
            <w:pPr>
              <w:rPr>
                <w:b/>
                <w:bCs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1.3 Проведення комплексного обстеження  залізничних переїздів</w:t>
            </w:r>
          </w:p>
        </w:tc>
        <w:tc>
          <w:tcPr>
            <w:tcW w:w="992" w:type="dxa"/>
          </w:tcPr>
          <w:p w:rsidR="003618BB" w:rsidRPr="00615A9E" w:rsidRDefault="003618BB" w:rsidP="007A614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202</w:t>
            </w:r>
            <w:r>
              <w:rPr>
                <w:bCs/>
                <w:lang w:val="uk-UA"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3618BB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ВП «Дистанція колії», УЖКГ</w:t>
            </w:r>
          </w:p>
        </w:tc>
        <w:tc>
          <w:tcPr>
            <w:tcW w:w="1134" w:type="dxa"/>
          </w:tcPr>
          <w:p w:rsidR="003618BB" w:rsidRDefault="003618BB">
            <w:r w:rsidRPr="00F21CB2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417" w:type="dxa"/>
            <w:gridSpan w:val="2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615A9E" w:rsidRPr="00615A9E" w:rsidTr="004436D9">
        <w:tc>
          <w:tcPr>
            <w:tcW w:w="534" w:type="dxa"/>
            <w:vMerge/>
          </w:tcPr>
          <w:p w:rsidR="00615A9E" w:rsidRPr="00615A9E" w:rsidRDefault="00615A9E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615A9E" w:rsidRPr="00615A9E" w:rsidRDefault="00615A9E" w:rsidP="00A84094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693" w:type="dxa"/>
          </w:tcPr>
          <w:p w:rsidR="00615A9E" w:rsidRPr="00615A9E" w:rsidRDefault="00615A9E" w:rsidP="00615A9E">
            <w:pPr>
              <w:rPr>
                <w:b/>
                <w:bCs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 xml:space="preserve">1.4 Проведення обліку і вивчення дорожньо-транспортних подій на вулично-дорожній мережі </w:t>
            </w:r>
            <w:r w:rsidR="003618BB" w:rsidRPr="003618BB">
              <w:rPr>
                <w:b/>
                <w:lang w:val="uk-UA" w:eastAsia="en-US"/>
              </w:rPr>
              <w:t>територіальної громади</w:t>
            </w:r>
          </w:p>
        </w:tc>
        <w:tc>
          <w:tcPr>
            <w:tcW w:w="992" w:type="dxa"/>
          </w:tcPr>
          <w:p w:rsidR="00615A9E" w:rsidRPr="00615A9E" w:rsidRDefault="00615A9E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Постійно</w:t>
            </w:r>
          </w:p>
        </w:tc>
        <w:tc>
          <w:tcPr>
            <w:tcW w:w="1559" w:type="dxa"/>
            <w:gridSpan w:val="2"/>
          </w:tcPr>
          <w:p w:rsidR="00615A9E" w:rsidRPr="00615A9E" w:rsidRDefault="00615A9E" w:rsidP="00C445F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lang w:val="uk-UA" w:eastAsia="en-US"/>
              </w:rPr>
              <w:t>Козятинське ВП ГУНП України в Вінницькій області (далі – Козятинське ВП)</w:t>
            </w:r>
          </w:p>
        </w:tc>
        <w:tc>
          <w:tcPr>
            <w:tcW w:w="1134" w:type="dxa"/>
          </w:tcPr>
          <w:p w:rsidR="00615A9E" w:rsidRPr="00615A9E" w:rsidRDefault="00615A9E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Не потребує</w:t>
            </w:r>
          </w:p>
        </w:tc>
        <w:tc>
          <w:tcPr>
            <w:tcW w:w="1417" w:type="dxa"/>
            <w:gridSpan w:val="2"/>
          </w:tcPr>
          <w:p w:rsidR="00615A9E" w:rsidRPr="00615A9E" w:rsidRDefault="00615A9E" w:rsidP="003037FA">
            <w:pPr>
              <w:jc w:val="center"/>
            </w:pPr>
            <w:r w:rsidRPr="00615A9E">
              <w:rPr>
                <w:lang w:val="uk-UA"/>
              </w:rPr>
              <w:t>-</w:t>
            </w:r>
          </w:p>
        </w:tc>
      </w:tr>
      <w:tr w:rsidR="003618BB" w:rsidRPr="00615A9E" w:rsidTr="004436D9"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/>
                <w:bCs/>
                <w:i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615A9E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1.5 Контроль за виявленням дорожньо-транспортних пригод та впровадженням заходів у місцях їх концентрації, на аварійно-небезпечних ділянках вулиць, доріг та залізничних переїздах</w:t>
            </w:r>
          </w:p>
        </w:tc>
        <w:tc>
          <w:tcPr>
            <w:tcW w:w="992" w:type="dxa"/>
          </w:tcPr>
          <w:p w:rsidR="003618BB" w:rsidRPr="00615A9E" w:rsidRDefault="003618BB" w:rsidP="007A614B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3618BB" w:rsidRPr="00615A9E" w:rsidRDefault="003618BB" w:rsidP="00A84094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Виконавчий комітет Козятинської міської ради, УЖКГ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417" w:type="dxa"/>
            <w:gridSpan w:val="2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  <w:trHeight w:val="930"/>
        </w:trPr>
        <w:tc>
          <w:tcPr>
            <w:tcW w:w="534" w:type="dxa"/>
            <w:vMerge w:val="restart"/>
          </w:tcPr>
          <w:p w:rsidR="003618BB" w:rsidRPr="00615A9E" w:rsidRDefault="003618BB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</w:tcPr>
          <w:p w:rsidR="003618BB" w:rsidRPr="00615A9E" w:rsidRDefault="003618BB" w:rsidP="00A84094">
            <w:pPr>
              <w:rPr>
                <w:b/>
                <w:bCs/>
                <w:i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Інженерно-технічне забезпечен</w:t>
            </w:r>
            <w:r w:rsidRPr="00615A9E">
              <w:rPr>
                <w:b/>
                <w:bCs/>
                <w:lang w:val="uk-UA" w:eastAsia="en-US"/>
              </w:rPr>
              <w:lastRenderedPageBreak/>
              <w:t>ня безпеки дорожнього руху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8BB" w:rsidRPr="00615A9E" w:rsidRDefault="003618BB" w:rsidP="00C0738D">
            <w:pPr>
              <w:rPr>
                <w:b/>
                <w:bCs/>
                <w:color w:val="FF0000"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lastRenderedPageBreak/>
              <w:t xml:space="preserve">2.1.Організація будівництва, реконструкції, </w:t>
            </w:r>
            <w:r w:rsidRPr="00615A9E">
              <w:rPr>
                <w:b/>
                <w:lang w:val="uk-UA" w:eastAsia="en-US"/>
              </w:rPr>
              <w:lastRenderedPageBreak/>
              <w:t xml:space="preserve">ремонту та утримання автомобільних доріг та вулиць згідно з Програмою </w:t>
            </w:r>
            <w:r>
              <w:rPr>
                <w:b/>
                <w:lang w:val="uk-UA" w:eastAsia="en-US"/>
              </w:rPr>
              <w:t>розвитку житлово-комунального господарства та благоустрою Козятинської міської територіальної громада</w:t>
            </w:r>
            <w:r w:rsidRPr="00615A9E">
              <w:rPr>
                <w:b/>
                <w:lang w:val="uk-UA" w:eastAsia="en-US"/>
              </w:rPr>
              <w:t xml:space="preserve"> 202</w:t>
            </w:r>
            <w:r>
              <w:rPr>
                <w:b/>
                <w:lang w:val="uk-UA" w:eastAsia="en-US"/>
              </w:rPr>
              <w:t>1</w:t>
            </w:r>
            <w:r w:rsidRPr="00615A9E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618BB" w:rsidRPr="00615A9E" w:rsidRDefault="003618BB" w:rsidP="007A614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lastRenderedPageBreak/>
              <w:t>202</w:t>
            </w:r>
            <w:r>
              <w:rPr>
                <w:bCs/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 xml:space="preserve">Бюджет територіальної </w:t>
            </w:r>
            <w:r w:rsidRPr="002D1BA6">
              <w:rPr>
                <w:bCs/>
                <w:lang w:val="uk-UA" w:eastAsia="en-US"/>
              </w:rPr>
              <w:lastRenderedPageBreak/>
              <w:t>громади</w:t>
            </w:r>
          </w:p>
        </w:tc>
        <w:tc>
          <w:tcPr>
            <w:tcW w:w="1397" w:type="dxa"/>
          </w:tcPr>
          <w:p w:rsidR="003618BB" w:rsidRPr="00615A9E" w:rsidRDefault="003618BB">
            <w:pPr>
              <w:rPr>
                <w:lang w:val="uk-UA"/>
              </w:rPr>
            </w:pPr>
            <w:r w:rsidRPr="00615A9E">
              <w:rPr>
                <w:lang w:val="uk-UA"/>
              </w:rPr>
              <w:lastRenderedPageBreak/>
              <w:t xml:space="preserve">В межах кошторисних </w:t>
            </w:r>
            <w:r w:rsidRPr="00615A9E">
              <w:rPr>
                <w:lang w:val="uk-UA"/>
              </w:rPr>
              <w:lastRenderedPageBreak/>
              <w:t>призначень</w:t>
            </w:r>
          </w:p>
        </w:tc>
      </w:tr>
      <w:tr w:rsidR="003618BB" w:rsidRPr="00615A9E" w:rsidTr="004436D9">
        <w:trPr>
          <w:gridAfter w:val="1"/>
          <w:wAfter w:w="20" w:type="dxa"/>
          <w:trHeight w:val="70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8BB" w:rsidRPr="00615A9E" w:rsidRDefault="003618BB" w:rsidP="00615A9E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/>
              </w:rPr>
              <w:t>2.2</w:t>
            </w:r>
            <w:r>
              <w:rPr>
                <w:b/>
                <w:lang w:val="uk-UA"/>
              </w:rPr>
              <w:t xml:space="preserve"> </w:t>
            </w:r>
            <w:r w:rsidRPr="00615A9E">
              <w:rPr>
                <w:b/>
                <w:lang w:val="uk-UA"/>
              </w:rPr>
              <w:t xml:space="preserve">Забезпечення доступності транспортної  інфраструктури для </w:t>
            </w:r>
            <w:proofErr w:type="spellStart"/>
            <w:r w:rsidRPr="00615A9E">
              <w:rPr>
                <w:b/>
                <w:lang w:val="uk-UA"/>
              </w:rPr>
              <w:t>маломобільних</w:t>
            </w:r>
            <w:proofErr w:type="spellEnd"/>
            <w:r w:rsidRPr="00615A9E">
              <w:rPr>
                <w:b/>
                <w:lang w:val="uk-UA"/>
              </w:rPr>
              <w:t xml:space="preserve"> груп населення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618BB" w:rsidRPr="00615A9E" w:rsidRDefault="003618BB" w:rsidP="007A614B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A84094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УЖКГ, відділ містобудування, архітектури та містобудівного кадастру Козятинської міської ради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  <w:trHeight w:val="70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8BB" w:rsidRPr="00615A9E" w:rsidRDefault="003618BB" w:rsidP="00615A9E">
            <w:pPr>
              <w:rPr>
                <w:lang w:val="uk-UA"/>
              </w:rPr>
            </w:pPr>
            <w:r w:rsidRPr="00615A9E">
              <w:rPr>
                <w:lang w:val="uk-UA"/>
              </w:rPr>
              <w:t xml:space="preserve">2.3 </w:t>
            </w:r>
            <w:r w:rsidRPr="00615A9E">
              <w:rPr>
                <w:b/>
                <w:lang w:val="uk-UA" w:eastAsia="en-US"/>
              </w:rPr>
              <w:t xml:space="preserve">Організація будівництва, реконструкції, ремонту мереж зовнішнього освітлення згідно з Програмою </w:t>
            </w:r>
            <w:r>
              <w:rPr>
                <w:b/>
                <w:lang w:val="uk-UA" w:eastAsia="en-US"/>
              </w:rPr>
              <w:t>розвитку житлово-комунального господарства та благоустрою Козятинської міської територіальної громада</w:t>
            </w:r>
            <w:r w:rsidRPr="00615A9E">
              <w:rPr>
                <w:b/>
                <w:lang w:val="uk-UA" w:eastAsia="en-US"/>
              </w:rPr>
              <w:t xml:space="preserve"> 202</w:t>
            </w:r>
            <w:r>
              <w:rPr>
                <w:b/>
                <w:lang w:val="uk-UA" w:eastAsia="en-US"/>
              </w:rPr>
              <w:t>1</w:t>
            </w:r>
            <w:r w:rsidRPr="00615A9E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618BB" w:rsidRPr="00615A9E" w:rsidRDefault="003618BB" w:rsidP="007A614B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202</w:t>
            </w:r>
            <w:r>
              <w:rPr>
                <w:bCs/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5620DC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3618BB" w:rsidRPr="00615A9E" w:rsidRDefault="003618BB" w:rsidP="005620DC">
            <w:pPr>
              <w:rPr>
                <w:lang w:val="uk-UA"/>
              </w:rPr>
            </w:pPr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 w:val="restart"/>
          </w:tcPr>
          <w:p w:rsidR="003618BB" w:rsidRPr="00615A9E" w:rsidRDefault="003618BB" w:rsidP="00A84094">
            <w:pPr>
              <w:jc w:val="center"/>
              <w:rPr>
                <w:b/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>Організація дорожнього руху</w:t>
            </w:r>
          </w:p>
        </w:tc>
        <w:tc>
          <w:tcPr>
            <w:tcW w:w="2693" w:type="dxa"/>
          </w:tcPr>
          <w:p w:rsidR="003618BB" w:rsidRPr="00615A9E" w:rsidRDefault="003618BB" w:rsidP="00A84094">
            <w:pPr>
              <w:rPr>
                <w:lang w:val="uk-UA" w:eastAsia="en-US"/>
              </w:rPr>
            </w:pPr>
            <w:r w:rsidRPr="00615A9E">
              <w:rPr>
                <w:b/>
                <w:bCs/>
                <w:iCs/>
                <w:lang w:val="uk-UA" w:eastAsia="en-US"/>
              </w:rPr>
              <w:t>3.1 Встановлення дорожніх знаків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7A614B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A84094">
            <w:pPr>
              <w:rPr>
                <w:lang w:val="uk-UA" w:eastAsia="en-US"/>
              </w:rPr>
            </w:pPr>
            <w:r w:rsidRPr="00615A9E">
              <w:rPr>
                <w:b/>
                <w:bCs/>
                <w:iCs/>
                <w:lang w:val="uk-UA" w:eastAsia="en-US"/>
              </w:rPr>
              <w:t>3.2 Поточне утримання дорожніх знаків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7A614B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Cs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3037FA">
            <w:pPr>
              <w:rPr>
                <w:lang w:val="uk-UA" w:eastAsia="en-US"/>
              </w:rPr>
            </w:pPr>
            <w:r w:rsidRPr="00615A9E">
              <w:rPr>
                <w:b/>
                <w:bCs/>
                <w:iCs/>
                <w:lang w:val="uk-UA" w:eastAsia="en-US"/>
              </w:rPr>
              <w:t>3.4 Нанесення дорожньої розмітки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C0738D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A84094">
            <w:pPr>
              <w:jc w:val="center"/>
              <w:rPr>
                <w:bCs/>
                <w:lang w:val="uk-UA" w:eastAsia="en-US"/>
              </w:rPr>
            </w:pPr>
            <w:r w:rsidRPr="00615A9E">
              <w:rPr>
                <w:bCs/>
                <w:lang w:val="uk-UA" w:eastAsia="en-US"/>
              </w:rPr>
              <w:t>УЖКГ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 w:val="restart"/>
          </w:tcPr>
          <w:p w:rsidR="003618BB" w:rsidRPr="00615A9E" w:rsidRDefault="003618BB" w:rsidP="00A84094">
            <w:pPr>
              <w:jc w:val="center"/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</w:t>
            </w:r>
          </w:p>
        </w:tc>
        <w:tc>
          <w:tcPr>
            <w:tcW w:w="1417" w:type="dxa"/>
            <w:vMerge w:val="restart"/>
          </w:tcPr>
          <w:p w:rsidR="003618BB" w:rsidRPr="00615A9E" w:rsidRDefault="003618BB" w:rsidP="00A84094">
            <w:pPr>
              <w:rPr>
                <w:b/>
                <w:i/>
                <w:lang w:val="uk-UA" w:eastAsia="en-US"/>
              </w:rPr>
            </w:pPr>
            <w:r w:rsidRPr="00615A9E">
              <w:rPr>
                <w:b/>
                <w:bCs/>
                <w:lang w:val="uk-UA" w:eastAsia="en-US"/>
              </w:rPr>
              <w:t xml:space="preserve">Інформаційно-просвітницька </w:t>
            </w:r>
            <w:r w:rsidRPr="00615A9E">
              <w:rPr>
                <w:b/>
                <w:bCs/>
                <w:lang w:val="uk-UA" w:eastAsia="en-US"/>
              </w:rPr>
              <w:lastRenderedPageBreak/>
              <w:t>діяльність та пропаганда безпеки дорожнього руху</w:t>
            </w:r>
          </w:p>
        </w:tc>
        <w:tc>
          <w:tcPr>
            <w:tcW w:w="2693" w:type="dxa"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lastRenderedPageBreak/>
              <w:t>4.1 Висвітлення в ЗМІ актуальних питань по забезпеченню безпеки дорожнього руху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C0738D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4436D9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 xml:space="preserve">Козятинське ВП, Управління освіти </w:t>
            </w:r>
            <w:r w:rsidRPr="00615A9E">
              <w:rPr>
                <w:lang w:val="uk-UA" w:eastAsia="en-US"/>
              </w:rPr>
              <w:lastRenderedPageBreak/>
              <w:t>Козятинської міської ради,</w:t>
            </w:r>
            <w:r w:rsidRPr="00615A9E">
              <w:rPr>
                <w:bCs/>
                <w:color w:val="FF0000"/>
                <w:lang w:val="uk-UA" w:eastAsia="en-US"/>
              </w:rPr>
              <w:t xml:space="preserve"> </w:t>
            </w:r>
            <w:r w:rsidRPr="00615A9E">
              <w:rPr>
                <w:bCs/>
                <w:lang w:val="uk-UA" w:eastAsia="en-US"/>
              </w:rPr>
              <w:t>УЖКГ, Виконавчий комітет Козятинської міської ради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lastRenderedPageBreak/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3037FA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4.2 Розробка інформаційних матеріалів  щодо безпеки дорожнього руху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C0738D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615A9E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 xml:space="preserve">Козятинське  ВП, </w:t>
            </w:r>
            <w:r>
              <w:rPr>
                <w:lang w:val="uk-UA" w:eastAsia="en-US"/>
              </w:rPr>
              <w:t xml:space="preserve">керівники </w:t>
            </w:r>
            <w:proofErr w:type="spellStart"/>
            <w:r>
              <w:rPr>
                <w:lang w:val="uk-UA" w:eastAsia="en-US"/>
              </w:rPr>
              <w:t>підприємст</w:t>
            </w:r>
            <w:proofErr w:type="spellEnd"/>
            <w:r>
              <w:rPr>
                <w:lang w:val="uk-UA" w:eastAsia="en-US"/>
              </w:rPr>
              <w:t>, установ, організацій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4.3 Розповсюдження методичних матеріалів для шкільних закладів з безпеки дорожнього руху та правил поведінки на дорогах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C0738D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A84094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Козятинське ВП, Управління освіти Козятинської міської ради,</w:t>
            </w:r>
            <w:r w:rsidRPr="00615A9E">
              <w:rPr>
                <w:bCs/>
                <w:color w:val="FF0000"/>
                <w:lang w:val="uk-UA" w:eastAsia="en-US"/>
              </w:rPr>
              <w:t xml:space="preserve"> </w:t>
            </w:r>
            <w:r w:rsidRPr="00615A9E">
              <w:rPr>
                <w:bCs/>
                <w:lang w:val="uk-UA" w:eastAsia="en-US"/>
              </w:rPr>
              <w:t>УЖКГ, Виконавчий комітет Козятинської міської ради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  <w:tr w:rsidR="003618BB" w:rsidRPr="00615A9E" w:rsidTr="004436D9">
        <w:trPr>
          <w:gridAfter w:val="1"/>
          <w:wAfter w:w="20" w:type="dxa"/>
        </w:trPr>
        <w:tc>
          <w:tcPr>
            <w:tcW w:w="534" w:type="dxa"/>
            <w:vMerge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3618BB" w:rsidRPr="00615A9E" w:rsidRDefault="003618BB" w:rsidP="00A84094">
            <w:pPr>
              <w:rPr>
                <w:b/>
                <w:i/>
                <w:lang w:val="uk-UA" w:eastAsia="en-US"/>
              </w:rPr>
            </w:pPr>
          </w:p>
        </w:tc>
        <w:tc>
          <w:tcPr>
            <w:tcW w:w="2693" w:type="dxa"/>
          </w:tcPr>
          <w:p w:rsidR="003618BB" w:rsidRPr="00615A9E" w:rsidRDefault="003618BB" w:rsidP="00A84094">
            <w:pPr>
              <w:rPr>
                <w:b/>
                <w:lang w:val="uk-UA" w:eastAsia="en-US"/>
              </w:rPr>
            </w:pPr>
            <w:r w:rsidRPr="00615A9E">
              <w:rPr>
                <w:b/>
                <w:lang w:val="uk-UA" w:eastAsia="en-US"/>
              </w:rPr>
              <w:t>4.4 Організація проведень занять у шкільних учбових закладах з питань безпеки дорожнього руху</w:t>
            </w:r>
          </w:p>
        </w:tc>
        <w:tc>
          <w:tcPr>
            <w:tcW w:w="1012" w:type="dxa"/>
            <w:gridSpan w:val="2"/>
          </w:tcPr>
          <w:p w:rsidR="003618BB" w:rsidRPr="00615A9E" w:rsidRDefault="003618BB" w:rsidP="00C0738D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202</w:t>
            </w:r>
            <w:r>
              <w:rPr>
                <w:lang w:val="uk-UA" w:eastAsia="en-US"/>
              </w:rPr>
              <w:t>1</w:t>
            </w:r>
          </w:p>
        </w:tc>
        <w:tc>
          <w:tcPr>
            <w:tcW w:w="1539" w:type="dxa"/>
          </w:tcPr>
          <w:p w:rsidR="003618BB" w:rsidRPr="00615A9E" w:rsidRDefault="003618BB" w:rsidP="003037FA">
            <w:pPr>
              <w:jc w:val="center"/>
              <w:rPr>
                <w:lang w:val="uk-UA" w:eastAsia="en-US"/>
              </w:rPr>
            </w:pPr>
            <w:r w:rsidRPr="00615A9E">
              <w:rPr>
                <w:lang w:val="uk-UA" w:eastAsia="en-US"/>
              </w:rPr>
              <w:t>Козятинське ВП, Управління освіти Козятинської міської ради</w:t>
            </w:r>
          </w:p>
        </w:tc>
        <w:tc>
          <w:tcPr>
            <w:tcW w:w="1134" w:type="dxa"/>
          </w:tcPr>
          <w:p w:rsidR="003618BB" w:rsidRDefault="003618BB">
            <w:r w:rsidRPr="002D1BA6">
              <w:rPr>
                <w:bCs/>
                <w:lang w:val="uk-UA" w:eastAsia="en-US"/>
              </w:rPr>
              <w:t>Бюджет територіальної громади</w:t>
            </w:r>
          </w:p>
        </w:tc>
        <w:tc>
          <w:tcPr>
            <w:tcW w:w="1397" w:type="dxa"/>
          </w:tcPr>
          <w:p w:rsidR="003618BB" w:rsidRPr="00615A9E" w:rsidRDefault="003618BB">
            <w:r w:rsidRPr="00615A9E">
              <w:rPr>
                <w:lang w:val="uk-UA"/>
              </w:rPr>
              <w:t>В межах кошторисних призначень</w:t>
            </w:r>
          </w:p>
        </w:tc>
      </w:tr>
    </w:tbl>
    <w:p w:rsidR="00C15887" w:rsidRDefault="00C15887" w:rsidP="00C15887">
      <w:pPr>
        <w:ind w:right="-598"/>
        <w:rPr>
          <w:i/>
          <w:sz w:val="28"/>
          <w:szCs w:val="28"/>
          <w:lang w:val="uk-UA"/>
        </w:rPr>
      </w:pPr>
    </w:p>
    <w:p w:rsidR="00C15887" w:rsidRDefault="00C15887" w:rsidP="00C15887">
      <w:pPr>
        <w:tabs>
          <w:tab w:val="left" w:pos="3068"/>
        </w:tabs>
        <w:rPr>
          <w:b/>
          <w:sz w:val="28"/>
          <w:szCs w:val="28"/>
          <w:lang w:val="uk-UA"/>
        </w:rPr>
      </w:pPr>
      <w:bookmarkStart w:id="0" w:name="_GoBack"/>
      <w:bookmarkEnd w:id="0"/>
    </w:p>
    <w:p w:rsidR="00436EAF" w:rsidRDefault="00436EAF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436EAF" w:rsidRDefault="00436EAF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436EAF" w:rsidRPr="002F038D" w:rsidRDefault="00436EAF" w:rsidP="00C15887">
      <w:pPr>
        <w:tabs>
          <w:tab w:val="left" w:pos="3068"/>
        </w:tabs>
        <w:rPr>
          <w:b/>
          <w:sz w:val="28"/>
          <w:szCs w:val="28"/>
          <w:lang w:val="uk-UA"/>
        </w:rPr>
      </w:pPr>
    </w:p>
    <w:p w:rsidR="00C15887" w:rsidRPr="00436EAF" w:rsidRDefault="00C15887" w:rsidP="00C15887">
      <w:pPr>
        <w:tabs>
          <w:tab w:val="left" w:pos="3068"/>
        </w:tabs>
        <w:rPr>
          <w:sz w:val="28"/>
          <w:szCs w:val="28"/>
          <w:lang w:val="uk-UA"/>
        </w:rPr>
      </w:pPr>
      <w:r w:rsidRPr="00436EAF">
        <w:rPr>
          <w:sz w:val="28"/>
          <w:szCs w:val="28"/>
          <w:lang w:val="uk-UA"/>
        </w:rPr>
        <w:t xml:space="preserve">Секретар  </w:t>
      </w:r>
      <w:r w:rsidR="00436EAF" w:rsidRPr="00436EAF">
        <w:rPr>
          <w:sz w:val="28"/>
          <w:szCs w:val="28"/>
          <w:lang w:val="uk-UA"/>
        </w:rPr>
        <w:t xml:space="preserve"> </w:t>
      </w:r>
      <w:r w:rsidRPr="00436EAF">
        <w:rPr>
          <w:sz w:val="28"/>
          <w:szCs w:val="28"/>
          <w:lang w:val="uk-UA"/>
        </w:rPr>
        <w:t xml:space="preserve">ради                                              </w:t>
      </w:r>
      <w:r w:rsidR="0029309B" w:rsidRPr="00436EAF">
        <w:rPr>
          <w:sz w:val="28"/>
          <w:szCs w:val="28"/>
          <w:lang w:val="uk-UA"/>
        </w:rPr>
        <w:t xml:space="preserve">                   </w:t>
      </w:r>
      <w:r w:rsidR="00C0738D" w:rsidRPr="00436EAF">
        <w:rPr>
          <w:sz w:val="28"/>
          <w:szCs w:val="28"/>
          <w:lang w:val="uk-UA"/>
        </w:rPr>
        <w:t>Т.</w:t>
      </w:r>
      <w:proofErr w:type="spellStart"/>
      <w:r w:rsidR="00C0738D" w:rsidRPr="00436EAF">
        <w:rPr>
          <w:sz w:val="28"/>
          <w:szCs w:val="28"/>
          <w:lang w:val="uk-UA"/>
        </w:rPr>
        <w:t>Римша</w:t>
      </w:r>
      <w:proofErr w:type="spellEnd"/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p w:rsidR="00C15887" w:rsidRDefault="00C15887" w:rsidP="00C15887">
      <w:pPr>
        <w:rPr>
          <w:lang w:val="uk-UA"/>
        </w:rPr>
      </w:pPr>
    </w:p>
    <w:sectPr w:rsidR="00C15887" w:rsidSect="002930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altName w:val="Arial"/>
    <w:charset w:val="CC"/>
    <w:family w:val="auto"/>
    <w:pitch w:val="variable"/>
    <w:sig w:usb0="00000001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668"/>
    <w:multiLevelType w:val="hybridMultilevel"/>
    <w:tmpl w:val="AF781A06"/>
    <w:lvl w:ilvl="0" w:tplc="B616E7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25C4A"/>
    <w:multiLevelType w:val="hybridMultilevel"/>
    <w:tmpl w:val="0410226E"/>
    <w:lvl w:ilvl="0" w:tplc="63BA4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20D24F0"/>
    <w:multiLevelType w:val="hybridMultilevel"/>
    <w:tmpl w:val="F184DDF8"/>
    <w:lvl w:ilvl="0" w:tplc="65C81A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3DA"/>
    <w:multiLevelType w:val="hybridMultilevel"/>
    <w:tmpl w:val="C354F9FE"/>
    <w:lvl w:ilvl="0" w:tplc="ADBC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7112B"/>
    <w:multiLevelType w:val="hybridMultilevel"/>
    <w:tmpl w:val="A6D4BCEC"/>
    <w:lvl w:ilvl="0" w:tplc="0C64A53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31FFF"/>
    <w:multiLevelType w:val="hybridMultilevel"/>
    <w:tmpl w:val="59744C86"/>
    <w:lvl w:ilvl="0" w:tplc="54281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97B6E"/>
    <w:multiLevelType w:val="hybridMultilevel"/>
    <w:tmpl w:val="D110CF0E"/>
    <w:lvl w:ilvl="0" w:tplc="578E7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A7A3E"/>
    <w:multiLevelType w:val="hybridMultilevel"/>
    <w:tmpl w:val="A9246724"/>
    <w:lvl w:ilvl="0" w:tplc="28EAF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42A39"/>
    <w:multiLevelType w:val="hybridMultilevel"/>
    <w:tmpl w:val="88FA60BA"/>
    <w:lvl w:ilvl="0" w:tplc="F92CAEA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C5950"/>
    <w:multiLevelType w:val="hybridMultilevel"/>
    <w:tmpl w:val="38C2B30C"/>
    <w:lvl w:ilvl="0" w:tplc="43769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4818"/>
    <w:multiLevelType w:val="hybridMultilevel"/>
    <w:tmpl w:val="56AEA31A"/>
    <w:lvl w:ilvl="0" w:tplc="6A44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416420"/>
    <w:multiLevelType w:val="hybridMultilevel"/>
    <w:tmpl w:val="F5E86218"/>
    <w:lvl w:ilvl="0" w:tplc="B188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412D9"/>
    <w:multiLevelType w:val="hybridMultilevel"/>
    <w:tmpl w:val="17A2EB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16519"/>
    <w:multiLevelType w:val="hybridMultilevel"/>
    <w:tmpl w:val="7DD27C00"/>
    <w:lvl w:ilvl="0" w:tplc="691846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67EA4"/>
    <w:multiLevelType w:val="hybridMultilevel"/>
    <w:tmpl w:val="6F80ED70"/>
    <w:lvl w:ilvl="0" w:tplc="444A276A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433FF"/>
    <w:multiLevelType w:val="hybridMultilevel"/>
    <w:tmpl w:val="5FF49E0C"/>
    <w:lvl w:ilvl="0" w:tplc="559EEC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831A4"/>
    <w:multiLevelType w:val="hybridMultilevel"/>
    <w:tmpl w:val="1FAECAFC"/>
    <w:lvl w:ilvl="0" w:tplc="54281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5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16"/>
  </w:num>
  <w:num w:numId="14">
    <w:abstractNumId w:val="5"/>
  </w:num>
  <w:num w:numId="15">
    <w:abstractNumId w:val="1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87"/>
    <w:rsid w:val="000F4894"/>
    <w:rsid w:val="00147F07"/>
    <w:rsid w:val="001744C1"/>
    <w:rsid w:val="00273F08"/>
    <w:rsid w:val="0029309B"/>
    <w:rsid w:val="002D126C"/>
    <w:rsid w:val="003037FA"/>
    <w:rsid w:val="003618BB"/>
    <w:rsid w:val="00436EAF"/>
    <w:rsid w:val="004436D9"/>
    <w:rsid w:val="00444F96"/>
    <w:rsid w:val="004471C0"/>
    <w:rsid w:val="005620DC"/>
    <w:rsid w:val="00600F79"/>
    <w:rsid w:val="00615A9E"/>
    <w:rsid w:val="00677A05"/>
    <w:rsid w:val="0068497E"/>
    <w:rsid w:val="006C4420"/>
    <w:rsid w:val="007A614B"/>
    <w:rsid w:val="007C486C"/>
    <w:rsid w:val="007F0B3E"/>
    <w:rsid w:val="00932AC7"/>
    <w:rsid w:val="00956249"/>
    <w:rsid w:val="009F1C74"/>
    <w:rsid w:val="009F38DD"/>
    <w:rsid w:val="00A84094"/>
    <w:rsid w:val="00B02F6B"/>
    <w:rsid w:val="00B71206"/>
    <w:rsid w:val="00BC4D27"/>
    <w:rsid w:val="00C0738D"/>
    <w:rsid w:val="00C07D65"/>
    <w:rsid w:val="00C1521F"/>
    <w:rsid w:val="00C15887"/>
    <w:rsid w:val="00C445FB"/>
    <w:rsid w:val="00D13348"/>
    <w:rsid w:val="00D26951"/>
    <w:rsid w:val="00D51712"/>
    <w:rsid w:val="00D65B4C"/>
    <w:rsid w:val="00D71DF0"/>
    <w:rsid w:val="00E15D93"/>
    <w:rsid w:val="00E456E5"/>
    <w:rsid w:val="00E90911"/>
    <w:rsid w:val="00EF2104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15887"/>
    <w:pPr>
      <w:keepNext/>
      <w:jc w:val="center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158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5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15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8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8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5887"/>
    <w:pPr>
      <w:ind w:left="720"/>
      <w:contextualSpacing/>
    </w:pPr>
  </w:style>
  <w:style w:type="paragraph" w:styleId="ab">
    <w:name w:val="Normal (Web)"/>
    <w:basedOn w:val="a"/>
    <w:uiPriority w:val="99"/>
    <w:semiHidden/>
    <w:rsid w:val="00C15887"/>
    <w:pPr>
      <w:spacing w:before="100" w:beforeAutospacing="1" w:after="100" w:afterAutospacing="1"/>
    </w:pPr>
    <w:rPr>
      <w:lang w:val="uk-UA"/>
    </w:rPr>
  </w:style>
  <w:style w:type="paragraph" w:styleId="ac">
    <w:name w:val="Body Text Indent"/>
    <w:basedOn w:val="a"/>
    <w:link w:val="ad"/>
    <w:uiPriority w:val="99"/>
    <w:rsid w:val="00C15887"/>
    <w:pPr>
      <w:ind w:firstLine="720"/>
      <w:jc w:val="both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58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15887"/>
    <w:pPr>
      <w:keepNext/>
      <w:jc w:val="center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158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5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15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8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8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15887"/>
    <w:pPr>
      <w:ind w:left="720"/>
      <w:contextualSpacing/>
    </w:pPr>
  </w:style>
  <w:style w:type="paragraph" w:styleId="ab">
    <w:name w:val="Normal (Web)"/>
    <w:basedOn w:val="a"/>
    <w:uiPriority w:val="99"/>
    <w:semiHidden/>
    <w:rsid w:val="00C15887"/>
    <w:pPr>
      <w:spacing w:before="100" w:beforeAutospacing="1" w:after="100" w:afterAutospacing="1"/>
    </w:pPr>
    <w:rPr>
      <w:lang w:val="uk-UA"/>
    </w:rPr>
  </w:style>
  <w:style w:type="paragraph" w:styleId="ac">
    <w:name w:val="Body Text Indent"/>
    <w:basedOn w:val="a"/>
    <w:link w:val="ad"/>
    <w:uiPriority w:val="99"/>
    <w:rsid w:val="00C15887"/>
    <w:pPr>
      <w:ind w:firstLine="720"/>
      <w:jc w:val="both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58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6BD0-2C9C-4558-A6DA-B95C8596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admin</cp:lastModifiedBy>
  <cp:revision>2</cp:revision>
  <cp:lastPrinted>2019-02-18T11:40:00Z</cp:lastPrinted>
  <dcterms:created xsi:type="dcterms:W3CDTF">2020-12-28T15:14:00Z</dcterms:created>
  <dcterms:modified xsi:type="dcterms:W3CDTF">2020-12-28T15:14:00Z</dcterms:modified>
</cp:coreProperties>
</file>