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7F99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75D5DEB" wp14:editId="43E8C6C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7BC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2C19D20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59C3295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>Н</w:t>
      </w:r>
      <w:r w:rsidRPr="00A60F31">
        <w:t>Я</w:t>
      </w:r>
    </w:p>
    <w:p w14:paraId="044D739F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A59470C" w14:textId="04441D4B" w:rsidR="00A60F31" w:rsidRPr="006661C8" w:rsidRDefault="006661C8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6661C8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07.10.2025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661C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453-р</w:t>
      </w:r>
    </w:p>
    <w:p w14:paraId="3E07583F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AD14E44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AB4575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386F613" w14:textId="77777777" w:rsidR="00112AD9" w:rsidRDefault="00112AD9" w:rsidP="00112AD9">
      <w:pPr>
        <w:pStyle w:val="11"/>
        <w:spacing w:after="0"/>
        <w:ind w:firstLine="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 затвердження Плану заходів на 2025 - 2026 роки </w:t>
      </w:r>
    </w:p>
    <w:p w14:paraId="2B9B1876" w14:textId="77777777" w:rsidR="00112AD9" w:rsidRDefault="00112AD9" w:rsidP="00112AD9">
      <w:pPr>
        <w:pStyle w:val="11"/>
        <w:spacing w:after="0"/>
        <w:ind w:firstLine="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з реалізації Національної стратегії із створення </w:t>
      </w:r>
      <w:proofErr w:type="spellStart"/>
      <w:r>
        <w:rPr>
          <w:color w:val="000000"/>
          <w:lang w:eastAsia="uk-UA" w:bidi="uk-UA"/>
        </w:rPr>
        <w:t>безбар’єрного</w:t>
      </w:r>
      <w:proofErr w:type="spellEnd"/>
    </w:p>
    <w:p w14:paraId="78062D5F" w14:textId="77777777" w:rsidR="00112AD9" w:rsidRDefault="00112AD9" w:rsidP="00112AD9">
      <w:pPr>
        <w:pStyle w:val="11"/>
        <w:spacing w:after="0"/>
        <w:ind w:firstLine="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простору в Україні на період до 2030 року у </w:t>
      </w:r>
    </w:p>
    <w:p w14:paraId="200792CB" w14:textId="77777777" w:rsidR="00112AD9" w:rsidRDefault="00112AD9" w:rsidP="00112AD9">
      <w:pPr>
        <w:pStyle w:val="11"/>
        <w:spacing w:after="0"/>
        <w:ind w:firstLine="0"/>
        <w:jc w:val="both"/>
      </w:pPr>
      <w:r>
        <w:rPr>
          <w:color w:val="000000"/>
          <w:lang w:eastAsia="uk-UA" w:bidi="uk-UA"/>
        </w:rPr>
        <w:t>Козятинській територіальній громаді</w:t>
      </w:r>
    </w:p>
    <w:p w14:paraId="5D974432" w14:textId="77777777" w:rsidR="00B30AF7" w:rsidRPr="00B30AF7" w:rsidRDefault="00B30AF7" w:rsidP="00112AD9">
      <w:pPr>
        <w:pStyle w:val="1"/>
        <w:jc w:val="left"/>
      </w:pPr>
    </w:p>
    <w:p w14:paraId="0F2012D3" w14:textId="77777777" w:rsidR="00A17DF9" w:rsidRDefault="00A17DF9" w:rsidP="005A718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5C7EE844" w14:textId="77777777" w:rsidR="005A7185" w:rsidRPr="005A7185" w:rsidRDefault="006C1E98" w:rsidP="005A71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8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Відповідно до Закону України «Про місцеве самоврядування в Україні», розпорядження Кабінету Міністрів України від 14 квітня 2021 року № 366-р «Про схвалення Національної стратегії із створення </w:t>
      </w:r>
      <w:proofErr w:type="spellStart"/>
      <w:r w:rsidRPr="005A718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безбар’єрного</w:t>
      </w:r>
      <w:proofErr w:type="spellEnd"/>
      <w:r w:rsidRPr="005A718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простору в Україні на період до 2030 року», розпорядження Кабінету Міністрів України від 25 березня 2025 року № 374-р «Про затвердження плану заходів на 2025- 2026 роки з реалізації Національної стратегії із створення </w:t>
      </w:r>
      <w:proofErr w:type="spellStart"/>
      <w:r w:rsidRPr="005A718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безбар’єрного</w:t>
      </w:r>
      <w:proofErr w:type="spellEnd"/>
      <w:r w:rsidRPr="005A718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простору в Україні на період до 2030 року», </w:t>
      </w:r>
      <w:r w:rsidR="00657C79" w:rsidRPr="006D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метою реалізації державної політики щодо досягнення суспільної, освітньої, економічної, фізичної, цифрової, інформаційної та інших </w:t>
      </w:r>
      <w:r w:rsidR="00657C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 безбар’єрності на території міської ради</w:t>
      </w:r>
    </w:p>
    <w:p w14:paraId="0BA15AB6" w14:textId="77777777" w:rsidR="00B30AF7" w:rsidRPr="00657C79" w:rsidRDefault="00657C79" w:rsidP="00657C79">
      <w:pPr>
        <w:pStyle w:val="11"/>
        <w:ind w:firstLine="560"/>
        <w:jc w:val="both"/>
      </w:pPr>
      <w:r w:rsidRPr="006D04D4">
        <w:rPr>
          <w:rFonts w:eastAsia="Calibri"/>
          <w:b/>
          <w:color w:val="000000"/>
          <w:spacing w:val="40"/>
          <w:shd w:val="clear" w:color="auto" w:fill="FFFFFF"/>
          <w:lang w:eastAsia="uk-UA"/>
        </w:rPr>
        <w:t>зобов’язую:</w:t>
      </w:r>
    </w:p>
    <w:p w14:paraId="4821C212" w14:textId="77777777" w:rsidR="00B30AF7" w:rsidRPr="0009085C" w:rsidRDefault="00B30AF7" w:rsidP="00B30AF7">
      <w:pPr>
        <w:pStyle w:val="a5"/>
        <w:ind w:right="282"/>
        <w:jc w:val="center"/>
        <w:rPr>
          <w:sz w:val="25"/>
          <w:szCs w:val="25"/>
        </w:rPr>
      </w:pPr>
    </w:p>
    <w:p w14:paraId="521F1118" w14:textId="77777777" w:rsidR="00657C79" w:rsidRDefault="00A17DF9" w:rsidP="00A17DF9">
      <w:pPr>
        <w:pStyle w:val="1"/>
        <w:ind w:left="0" w:right="282"/>
        <w:jc w:val="both"/>
        <w:rPr>
          <w:b w:val="0"/>
          <w:color w:val="000000"/>
          <w:lang w:bidi="uk-UA"/>
        </w:rPr>
      </w:pPr>
      <w:r>
        <w:rPr>
          <w:b w:val="0"/>
          <w:color w:val="000000"/>
          <w:lang w:bidi="uk-UA"/>
        </w:rPr>
        <w:t>1.</w:t>
      </w:r>
      <w:r w:rsidR="00E32E84">
        <w:rPr>
          <w:b w:val="0"/>
          <w:color w:val="000000"/>
          <w:lang w:bidi="uk-UA"/>
        </w:rPr>
        <w:t xml:space="preserve"> </w:t>
      </w:r>
      <w:r w:rsidR="00254B16" w:rsidRPr="00657C79">
        <w:rPr>
          <w:b w:val="0"/>
          <w:color w:val="000000"/>
          <w:lang w:bidi="uk-UA"/>
        </w:rPr>
        <w:t xml:space="preserve">Затвердити План заходів на 2025-2026 роки з реалізації Національної стратегії із створення </w:t>
      </w:r>
      <w:proofErr w:type="spellStart"/>
      <w:r w:rsidR="00254B16" w:rsidRPr="00657C79">
        <w:rPr>
          <w:b w:val="0"/>
          <w:color w:val="000000"/>
          <w:lang w:bidi="uk-UA"/>
        </w:rPr>
        <w:t>безбар’єрного</w:t>
      </w:r>
      <w:proofErr w:type="spellEnd"/>
      <w:r w:rsidR="00254B16" w:rsidRPr="00657C79">
        <w:rPr>
          <w:b w:val="0"/>
          <w:color w:val="000000"/>
          <w:lang w:bidi="uk-UA"/>
        </w:rPr>
        <w:t xml:space="preserve"> простору в Україні на період до 2030 року у Козятинській територіальній громаді (далі - План заходів), що додається.</w:t>
      </w:r>
    </w:p>
    <w:p w14:paraId="0CDF966C" w14:textId="77777777" w:rsidR="00A17DF9" w:rsidRPr="00A17DF9" w:rsidRDefault="00A17DF9" w:rsidP="00A17DF9">
      <w:pPr>
        <w:rPr>
          <w:lang w:eastAsia="uk-UA" w:bidi="uk-UA"/>
        </w:rPr>
      </w:pPr>
    </w:p>
    <w:p w14:paraId="789A5265" w14:textId="77777777" w:rsidR="00A17DF9" w:rsidRDefault="00657C79" w:rsidP="00FD50B1">
      <w:pPr>
        <w:pStyle w:val="11"/>
        <w:ind w:firstLine="0"/>
        <w:jc w:val="both"/>
        <w:rPr>
          <w:rFonts w:eastAsia="Calibri"/>
        </w:rPr>
      </w:pPr>
      <w:r>
        <w:rPr>
          <w:rFonts w:eastAsia="Calibri"/>
        </w:rPr>
        <w:t>2.</w:t>
      </w:r>
      <w:r w:rsidR="00E32E84">
        <w:rPr>
          <w:rFonts w:eastAsia="Calibri"/>
        </w:rPr>
        <w:t xml:space="preserve"> </w:t>
      </w:r>
      <w:r w:rsidRPr="006D04D4">
        <w:rPr>
          <w:rFonts w:eastAsia="Calibri"/>
        </w:rPr>
        <w:t>Відповідальним виконавцям</w:t>
      </w:r>
      <w:r w:rsidR="00F856A0">
        <w:rPr>
          <w:rFonts w:eastAsia="Calibri"/>
        </w:rPr>
        <w:t xml:space="preserve"> відповідно до Плану заходів </w:t>
      </w:r>
      <w:r w:rsidRPr="006D04D4">
        <w:rPr>
          <w:rFonts w:eastAsia="Calibri"/>
        </w:rPr>
        <w:t>забезпечит</w:t>
      </w:r>
      <w:r w:rsidR="00F856A0">
        <w:rPr>
          <w:rFonts w:eastAsia="Calibri"/>
        </w:rPr>
        <w:t xml:space="preserve">и виконання завдань, визначених </w:t>
      </w:r>
      <w:r w:rsidRPr="006D04D4">
        <w:rPr>
          <w:rFonts w:eastAsia="Calibri"/>
        </w:rPr>
        <w:t xml:space="preserve">Планом та інформувати про стан виконання </w:t>
      </w:r>
      <w:r w:rsidR="00FD50B1">
        <w:rPr>
          <w:color w:val="000000"/>
          <w:lang w:eastAsia="uk-UA" w:bidi="uk-UA"/>
        </w:rPr>
        <w:t xml:space="preserve">Плану заходів </w:t>
      </w:r>
      <w:r w:rsidR="00A17DF9">
        <w:rPr>
          <w:color w:val="000000"/>
          <w:lang w:eastAsia="uk-UA" w:bidi="uk-UA"/>
        </w:rPr>
        <w:t>у</w:t>
      </w:r>
      <w:r w:rsidR="00FD50B1">
        <w:rPr>
          <w:color w:val="000000"/>
          <w:lang w:eastAsia="uk-UA" w:bidi="uk-UA"/>
        </w:rPr>
        <w:t xml:space="preserve">правління соціальної політики Козятинської міської ради  щокварталу </w:t>
      </w:r>
      <w:r w:rsidR="00A17DF9" w:rsidRPr="006D04D4">
        <w:rPr>
          <w:rFonts w:eastAsia="Calibri"/>
        </w:rPr>
        <w:t>до 25 березня, 25 червня, 25 вересня, 25 грудня.</w:t>
      </w:r>
    </w:p>
    <w:p w14:paraId="5357F07D" w14:textId="77777777" w:rsidR="00A17DF9" w:rsidRDefault="00A17DF9" w:rsidP="00FD50B1">
      <w:pPr>
        <w:pStyle w:val="11"/>
        <w:ind w:firstLine="0"/>
        <w:jc w:val="both"/>
        <w:rPr>
          <w:rFonts w:eastAsia="Calibri"/>
        </w:rPr>
      </w:pPr>
    </w:p>
    <w:p w14:paraId="6FB1D8BA" w14:textId="77777777" w:rsidR="00A17DF9" w:rsidRPr="00A17DF9" w:rsidRDefault="00A17DF9" w:rsidP="00FD50B1">
      <w:pPr>
        <w:pStyle w:val="11"/>
        <w:ind w:firstLine="0"/>
        <w:jc w:val="both"/>
        <w:rPr>
          <w:rFonts w:eastAsia="Calibri"/>
        </w:rPr>
      </w:pPr>
      <w:r w:rsidRPr="006D04D4">
        <w:rPr>
          <w:rFonts w:eastAsia="Calibri"/>
        </w:rPr>
        <w:t>3. </w:t>
      </w:r>
      <w:r w:rsidR="00A1442E">
        <w:rPr>
          <w:color w:val="000000"/>
          <w:lang w:eastAsia="uk-UA" w:bidi="uk-UA"/>
        </w:rPr>
        <w:t xml:space="preserve">Управлінню соціальної політики Козятинської міської ради </w:t>
      </w:r>
      <w:r w:rsidRPr="006D04D4">
        <w:rPr>
          <w:rFonts w:eastAsia="Calibri"/>
        </w:rPr>
        <w:t xml:space="preserve">забезпечити подання </w:t>
      </w:r>
      <w:r w:rsidR="00A1442E">
        <w:rPr>
          <w:rFonts w:eastAsia="Calibri"/>
        </w:rPr>
        <w:t>міською</w:t>
      </w:r>
      <w:r w:rsidRPr="006D04D4">
        <w:rPr>
          <w:rFonts w:eastAsia="Calibri"/>
        </w:rPr>
        <w:t xml:space="preserve"> радою звіту про стан виконання Плану</w:t>
      </w:r>
      <w:r w:rsidR="000E0C93">
        <w:rPr>
          <w:rFonts w:eastAsia="Calibri"/>
        </w:rPr>
        <w:t xml:space="preserve"> заходів</w:t>
      </w:r>
      <w:r w:rsidRPr="006D04D4">
        <w:rPr>
          <w:rFonts w:eastAsia="Calibri"/>
        </w:rPr>
        <w:t xml:space="preserve"> до </w:t>
      </w:r>
      <w:r w:rsidR="00A1442E">
        <w:rPr>
          <w:rFonts w:eastAsia="Calibri"/>
        </w:rPr>
        <w:lastRenderedPageBreak/>
        <w:t>відповідальних органів</w:t>
      </w:r>
      <w:r w:rsidR="000E0C93">
        <w:rPr>
          <w:rFonts w:eastAsia="Calibri"/>
        </w:rPr>
        <w:t xml:space="preserve"> за створення </w:t>
      </w:r>
      <w:proofErr w:type="spellStart"/>
      <w:r w:rsidR="000E0C93">
        <w:rPr>
          <w:rFonts w:eastAsia="Calibri"/>
        </w:rPr>
        <w:t>безбар’єрного</w:t>
      </w:r>
      <w:proofErr w:type="spellEnd"/>
      <w:r w:rsidR="000E0C93">
        <w:rPr>
          <w:rFonts w:eastAsia="Calibri"/>
        </w:rPr>
        <w:t xml:space="preserve"> простору</w:t>
      </w:r>
      <w:r w:rsidR="00A1442E">
        <w:rPr>
          <w:rFonts w:eastAsia="Calibri"/>
        </w:rPr>
        <w:t xml:space="preserve"> Хмільницької</w:t>
      </w:r>
      <w:r w:rsidRPr="006D04D4">
        <w:rPr>
          <w:rFonts w:eastAsia="Calibri"/>
        </w:rPr>
        <w:t xml:space="preserve"> районної </w:t>
      </w:r>
      <w:r w:rsidR="000E0C93">
        <w:rPr>
          <w:rFonts w:eastAsia="Calibri"/>
        </w:rPr>
        <w:t>військової</w:t>
      </w:r>
      <w:r w:rsidRPr="006D04D4">
        <w:rPr>
          <w:rFonts w:eastAsia="Calibri"/>
        </w:rPr>
        <w:t xml:space="preserve"> адміністрації</w:t>
      </w:r>
      <w:r w:rsidR="000E0C93">
        <w:rPr>
          <w:rFonts w:eastAsia="Calibri"/>
        </w:rPr>
        <w:t xml:space="preserve"> та Вінницької обласної</w:t>
      </w:r>
      <w:r w:rsidR="000E0C93" w:rsidRPr="006D04D4">
        <w:rPr>
          <w:rFonts w:eastAsia="Calibri"/>
        </w:rPr>
        <w:t xml:space="preserve"> </w:t>
      </w:r>
      <w:r w:rsidR="000E0C93">
        <w:rPr>
          <w:rFonts w:eastAsia="Calibri"/>
        </w:rPr>
        <w:t>військової</w:t>
      </w:r>
      <w:r w:rsidR="000E0C93" w:rsidRPr="006D04D4">
        <w:rPr>
          <w:rFonts w:eastAsia="Calibri"/>
        </w:rPr>
        <w:t xml:space="preserve"> адміністрації</w:t>
      </w:r>
      <w:r w:rsidRPr="006D04D4">
        <w:rPr>
          <w:rFonts w:eastAsia="Calibri"/>
        </w:rPr>
        <w:t>.</w:t>
      </w:r>
    </w:p>
    <w:p w14:paraId="14D4584D" w14:textId="77777777" w:rsidR="00C034DD" w:rsidRPr="00FE2C63" w:rsidRDefault="00E32E84" w:rsidP="00A17DF9">
      <w:pPr>
        <w:pStyle w:val="11"/>
        <w:ind w:firstLine="0"/>
        <w:jc w:val="both"/>
      </w:pPr>
      <w:r>
        <w:rPr>
          <w:color w:val="000000"/>
          <w:lang w:eastAsia="uk-UA" w:bidi="uk-UA"/>
        </w:rPr>
        <w:t>4</w:t>
      </w:r>
      <w:r w:rsidR="00A17DF9">
        <w:rPr>
          <w:color w:val="000000"/>
          <w:lang w:eastAsia="uk-UA" w:bidi="uk-UA"/>
        </w:rPr>
        <w:t>.</w:t>
      </w:r>
      <w:r>
        <w:rPr>
          <w:color w:val="000000"/>
          <w:lang w:eastAsia="uk-UA" w:bidi="uk-UA"/>
        </w:rPr>
        <w:t xml:space="preserve"> </w:t>
      </w:r>
      <w:r w:rsidR="00C034DD">
        <w:rPr>
          <w:color w:val="000000"/>
          <w:lang w:eastAsia="uk-UA" w:bidi="uk-UA"/>
        </w:rPr>
        <w:t xml:space="preserve">Це розпорядження оприлюднити на Єдиному </w:t>
      </w:r>
      <w:proofErr w:type="spellStart"/>
      <w:r w:rsidR="00C034DD">
        <w:rPr>
          <w:color w:val="000000"/>
          <w:lang w:eastAsia="uk-UA" w:bidi="uk-UA"/>
        </w:rPr>
        <w:t>вебпорталі</w:t>
      </w:r>
      <w:proofErr w:type="spellEnd"/>
      <w:r w:rsidR="00C034DD">
        <w:rPr>
          <w:color w:val="000000"/>
          <w:lang w:eastAsia="uk-UA" w:bidi="uk-UA"/>
        </w:rPr>
        <w:t xml:space="preserve"> територіальної громади міста </w:t>
      </w:r>
      <w:r w:rsidR="002E1A4B">
        <w:rPr>
          <w:color w:val="000000"/>
          <w:lang w:eastAsia="uk-UA" w:bidi="uk-UA"/>
        </w:rPr>
        <w:t>Козятин</w:t>
      </w:r>
      <w:r w:rsidR="00C034DD">
        <w:rPr>
          <w:color w:val="000000"/>
          <w:lang w:eastAsia="uk-UA" w:bidi="uk-UA"/>
        </w:rPr>
        <w:t xml:space="preserve"> невідкладно, але не пізніше трьох робочих днів з дня видання розпорядження.</w:t>
      </w:r>
    </w:p>
    <w:p w14:paraId="314C37D9" w14:textId="77777777" w:rsidR="00FE2C63" w:rsidRDefault="00E32E84" w:rsidP="00E32E84">
      <w:pPr>
        <w:pStyle w:val="11"/>
        <w:tabs>
          <w:tab w:val="left" w:pos="1445"/>
        </w:tabs>
        <w:spacing w:after="300"/>
        <w:ind w:firstLine="0"/>
      </w:pPr>
      <w:r>
        <w:rPr>
          <w:color w:val="000000"/>
          <w:lang w:eastAsia="uk-UA" w:bidi="uk-UA"/>
        </w:rPr>
        <w:t xml:space="preserve">5. </w:t>
      </w:r>
      <w:r w:rsidR="00FE2C63">
        <w:rPr>
          <w:color w:val="000000"/>
          <w:lang w:eastAsia="uk-UA" w:bidi="uk-UA"/>
        </w:rPr>
        <w:t>Це розпорядження набирає чинності з дня його видання.</w:t>
      </w:r>
    </w:p>
    <w:p w14:paraId="54074A4F" w14:textId="77777777" w:rsidR="00B30AF7" w:rsidRPr="00C03AF2" w:rsidRDefault="00A734C4" w:rsidP="00A734C4">
      <w:pPr>
        <w:pStyle w:val="11"/>
        <w:ind w:right="282" w:firstLine="0"/>
        <w:jc w:val="both"/>
        <w:rPr>
          <w:lang w:val="ru-RU"/>
        </w:rPr>
      </w:pPr>
      <w:r>
        <w:rPr>
          <w:sz w:val="25"/>
          <w:szCs w:val="25"/>
        </w:rPr>
        <w:t xml:space="preserve">6. </w:t>
      </w:r>
      <w:r w:rsidR="00B30AF7" w:rsidRPr="00FE2C63">
        <w:rPr>
          <w:sz w:val="25"/>
          <w:szCs w:val="25"/>
        </w:rPr>
        <w:t xml:space="preserve"> </w:t>
      </w:r>
      <w:r w:rsidR="00B30AF7" w:rsidRPr="00A734C4">
        <w:t>Контроль за виконанням даного розпорядження покласти на</w:t>
      </w:r>
      <w:r w:rsidR="00B30AF7" w:rsidRPr="00FE2C63">
        <w:rPr>
          <w:sz w:val="25"/>
          <w:szCs w:val="25"/>
        </w:rPr>
        <w:t xml:space="preserve"> </w:t>
      </w:r>
      <w:r w:rsidR="00FE2C63">
        <w:rPr>
          <w:color w:val="000000"/>
        </w:rPr>
        <w:t>з</w:t>
      </w:r>
      <w:r w:rsidR="00FE2C63" w:rsidRPr="00FE2C63">
        <w:rPr>
          <w:color w:val="000000"/>
        </w:rPr>
        <w:t>аступник</w:t>
      </w:r>
      <w:r w:rsidR="00FE2C63">
        <w:rPr>
          <w:color w:val="000000"/>
        </w:rPr>
        <w:t>а</w:t>
      </w:r>
      <w:r w:rsidR="00FE2C63" w:rsidRPr="00FE2C63">
        <w:rPr>
          <w:color w:val="000000"/>
        </w:rPr>
        <w:t xml:space="preserve"> міського голови з питань діяльності виконавчих органів ради</w:t>
      </w:r>
      <w:r>
        <w:rPr>
          <w:color w:val="000000"/>
        </w:rPr>
        <w:t xml:space="preserve"> </w:t>
      </w:r>
      <w:proofErr w:type="spellStart"/>
      <w:r w:rsidR="00FE2C63" w:rsidRPr="00FE2C63">
        <w:rPr>
          <w:color w:val="000000"/>
        </w:rPr>
        <w:t>Малащук</w:t>
      </w:r>
      <w:r w:rsidR="00FE2C63">
        <w:rPr>
          <w:color w:val="000000"/>
        </w:rPr>
        <w:t>а</w:t>
      </w:r>
      <w:proofErr w:type="spellEnd"/>
      <w:r w:rsidR="00FE2C63" w:rsidRPr="00FE2C63">
        <w:rPr>
          <w:color w:val="000000"/>
        </w:rPr>
        <w:t xml:space="preserve"> Євген</w:t>
      </w:r>
      <w:r>
        <w:rPr>
          <w:color w:val="000000"/>
        </w:rPr>
        <w:t>а</w:t>
      </w:r>
      <w:r w:rsidR="00FE2C63" w:rsidRPr="00FE2C63">
        <w:rPr>
          <w:color w:val="000000"/>
        </w:rPr>
        <w:t xml:space="preserve"> Миколайович</w:t>
      </w:r>
      <w:r w:rsidR="00FE2C63">
        <w:rPr>
          <w:color w:val="000000"/>
        </w:rPr>
        <w:t>а</w:t>
      </w:r>
      <w:r w:rsidR="00C03AF2" w:rsidRPr="00C03AF2">
        <w:rPr>
          <w:color w:val="000000"/>
          <w:lang w:val="ru-RU"/>
        </w:rPr>
        <w:t>.</w:t>
      </w:r>
    </w:p>
    <w:p w14:paraId="36BAA7AB" w14:textId="77777777" w:rsidR="00996467" w:rsidRDefault="00996467" w:rsidP="00996467">
      <w:pPr>
        <w:pStyle w:val="11"/>
        <w:ind w:right="282"/>
        <w:jc w:val="both"/>
        <w:rPr>
          <w:color w:val="000000"/>
        </w:rPr>
      </w:pPr>
    </w:p>
    <w:p w14:paraId="31BF2556" w14:textId="77777777" w:rsidR="00996467" w:rsidRDefault="00996467" w:rsidP="00996467">
      <w:pPr>
        <w:pStyle w:val="11"/>
        <w:ind w:right="282"/>
        <w:jc w:val="both"/>
        <w:rPr>
          <w:color w:val="000000"/>
        </w:rPr>
      </w:pPr>
    </w:p>
    <w:p w14:paraId="0D082265" w14:textId="77777777" w:rsidR="00996467" w:rsidRDefault="00996467" w:rsidP="00996467">
      <w:pPr>
        <w:pStyle w:val="11"/>
        <w:ind w:right="282"/>
        <w:jc w:val="both"/>
      </w:pPr>
    </w:p>
    <w:p w14:paraId="0C1C417B" w14:textId="77777777" w:rsidR="00B30AF7" w:rsidRPr="00B30AF7" w:rsidRDefault="00996467" w:rsidP="00B30AF7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A734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Ірина</w:t>
      </w:r>
      <w:r w:rsidR="000220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РЕПАЛО</w:t>
      </w:r>
    </w:p>
    <w:p w14:paraId="3308B56B" w14:textId="77777777" w:rsidR="00B30AF7" w:rsidRPr="00B30AF7" w:rsidRDefault="00B30AF7" w:rsidP="00996467">
      <w:pPr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 w14:paraId="42147F1D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A3E63"/>
    <w:multiLevelType w:val="hybridMultilevel"/>
    <w:tmpl w:val="EF5E9536"/>
    <w:lvl w:ilvl="0" w:tplc="A3EAE514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color w:val="auto"/>
        <w:sz w:val="25"/>
      </w:rPr>
    </w:lvl>
    <w:lvl w:ilvl="1" w:tplc="10000019">
      <w:start w:val="1"/>
      <w:numFmt w:val="lowerLetter"/>
      <w:lvlText w:val="%2."/>
      <w:lvlJc w:val="left"/>
      <w:pPr>
        <w:ind w:left="1240" w:hanging="360"/>
      </w:pPr>
    </w:lvl>
    <w:lvl w:ilvl="2" w:tplc="1000001B" w:tentative="1">
      <w:start w:val="1"/>
      <w:numFmt w:val="lowerRoman"/>
      <w:lvlText w:val="%3."/>
      <w:lvlJc w:val="right"/>
      <w:pPr>
        <w:ind w:left="1960" w:hanging="180"/>
      </w:pPr>
    </w:lvl>
    <w:lvl w:ilvl="3" w:tplc="1000000F" w:tentative="1">
      <w:start w:val="1"/>
      <w:numFmt w:val="decimal"/>
      <w:lvlText w:val="%4."/>
      <w:lvlJc w:val="left"/>
      <w:pPr>
        <w:ind w:left="2680" w:hanging="360"/>
      </w:pPr>
    </w:lvl>
    <w:lvl w:ilvl="4" w:tplc="10000019" w:tentative="1">
      <w:start w:val="1"/>
      <w:numFmt w:val="lowerLetter"/>
      <w:lvlText w:val="%5."/>
      <w:lvlJc w:val="left"/>
      <w:pPr>
        <w:ind w:left="3400" w:hanging="360"/>
      </w:pPr>
    </w:lvl>
    <w:lvl w:ilvl="5" w:tplc="1000001B" w:tentative="1">
      <w:start w:val="1"/>
      <w:numFmt w:val="lowerRoman"/>
      <w:lvlText w:val="%6."/>
      <w:lvlJc w:val="right"/>
      <w:pPr>
        <w:ind w:left="4120" w:hanging="180"/>
      </w:pPr>
    </w:lvl>
    <w:lvl w:ilvl="6" w:tplc="1000000F" w:tentative="1">
      <w:start w:val="1"/>
      <w:numFmt w:val="decimal"/>
      <w:lvlText w:val="%7."/>
      <w:lvlJc w:val="left"/>
      <w:pPr>
        <w:ind w:left="4840" w:hanging="360"/>
      </w:pPr>
    </w:lvl>
    <w:lvl w:ilvl="7" w:tplc="10000019" w:tentative="1">
      <w:start w:val="1"/>
      <w:numFmt w:val="lowerLetter"/>
      <w:lvlText w:val="%8."/>
      <w:lvlJc w:val="left"/>
      <w:pPr>
        <w:ind w:left="5560" w:hanging="360"/>
      </w:pPr>
    </w:lvl>
    <w:lvl w:ilvl="8" w:tplc="100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710643FE"/>
    <w:multiLevelType w:val="multilevel"/>
    <w:tmpl w:val="55DAE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204A"/>
    <w:rsid w:val="000E0C93"/>
    <w:rsid w:val="00112AD9"/>
    <w:rsid w:val="00183B79"/>
    <w:rsid w:val="00196239"/>
    <w:rsid w:val="00222715"/>
    <w:rsid w:val="00254B16"/>
    <w:rsid w:val="002E1A4B"/>
    <w:rsid w:val="00391850"/>
    <w:rsid w:val="0048670D"/>
    <w:rsid w:val="0049280D"/>
    <w:rsid w:val="004E4C2A"/>
    <w:rsid w:val="005A7185"/>
    <w:rsid w:val="00657C79"/>
    <w:rsid w:val="006661C8"/>
    <w:rsid w:val="006C1E98"/>
    <w:rsid w:val="007E239C"/>
    <w:rsid w:val="00806504"/>
    <w:rsid w:val="008B3965"/>
    <w:rsid w:val="00996467"/>
    <w:rsid w:val="00A1442E"/>
    <w:rsid w:val="00A17DF9"/>
    <w:rsid w:val="00A60F31"/>
    <w:rsid w:val="00A734C4"/>
    <w:rsid w:val="00B30AF7"/>
    <w:rsid w:val="00BA45DA"/>
    <w:rsid w:val="00C034DD"/>
    <w:rsid w:val="00C03AF2"/>
    <w:rsid w:val="00C82E1B"/>
    <w:rsid w:val="00CC6463"/>
    <w:rsid w:val="00CD13AC"/>
    <w:rsid w:val="00E32E84"/>
    <w:rsid w:val="00EC26A2"/>
    <w:rsid w:val="00EE360F"/>
    <w:rsid w:val="00F43820"/>
    <w:rsid w:val="00F856A0"/>
    <w:rsid w:val="00F85B54"/>
    <w:rsid w:val="00F86491"/>
    <w:rsid w:val="00FD50B1"/>
    <w:rsid w:val="00FE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9D97"/>
  <w15:docId w15:val="{A8467F92-B392-45E0-A709-3AE47496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850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30AF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B30AF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_"/>
    <w:basedOn w:val="a0"/>
    <w:link w:val="11"/>
    <w:rsid w:val="00112AD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112AD9"/>
    <w:pPr>
      <w:widowControl w:val="0"/>
      <w:spacing w:after="14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D5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2025-10-06T08:13:00Z</cp:lastPrinted>
  <dcterms:created xsi:type="dcterms:W3CDTF">2025-10-14T08:20:00Z</dcterms:created>
  <dcterms:modified xsi:type="dcterms:W3CDTF">2025-10-14T08:20:00Z</dcterms:modified>
</cp:coreProperties>
</file>