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15" w:rsidRPr="00BD2A15" w:rsidRDefault="00BD2A15" w:rsidP="00BD2A15">
      <w:pPr>
        <w:rPr>
          <w:rFonts w:ascii="Times New Roman" w:hAnsi="Times New Roman" w:cs="Times New Roman"/>
          <w:b/>
          <w:noProof/>
          <w:sz w:val="32"/>
          <w:szCs w:val="32"/>
        </w:rPr>
      </w:pPr>
      <w:r w:rsidRPr="00BD2A15">
        <w:rPr>
          <w:rFonts w:ascii="Times New Roman" w:hAnsi="Times New Roman" w:cs="Times New Roman"/>
          <w:b/>
          <w:noProof/>
          <w:sz w:val="32"/>
          <w:szCs w:val="32"/>
        </w:rPr>
        <w:t xml:space="preserve">                                                       </w:t>
      </w:r>
      <w:r w:rsidRPr="00BD2A15"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A15" w:rsidRPr="00BD2A15" w:rsidRDefault="00BD2A15" w:rsidP="00BD2A1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BD2A15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BD2A15" w:rsidRPr="00BD2A15" w:rsidRDefault="00BD2A15" w:rsidP="00BD2A1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BD2A15"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r w:rsidRPr="00BD2A1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D2A1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BD2A15" w:rsidRPr="00BD2A15" w:rsidRDefault="00BD2A15" w:rsidP="00BD2A15">
      <w:pPr>
        <w:pStyle w:val="a5"/>
        <w:ind w:left="1080" w:right="715"/>
        <w:jc w:val="center"/>
        <w:rPr>
          <w:b/>
          <w:sz w:val="16"/>
          <w:szCs w:val="16"/>
        </w:rPr>
      </w:pPr>
    </w:p>
    <w:p w:rsidR="00BD2A15" w:rsidRPr="00BD2A15" w:rsidRDefault="00BD2A15" w:rsidP="00BD2A15">
      <w:pPr>
        <w:pStyle w:val="a5"/>
        <w:ind w:left="1080" w:right="715"/>
        <w:jc w:val="center"/>
        <w:rPr>
          <w:b/>
          <w:sz w:val="16"/>
          <w:szCs w:val="16"/>
        </w:rPr>
      </w:pPr>
    </w:p>
    <w:p w:rsidR="00BD2A15" w:rsidRPr="00BD2A15" w:rsidRDefault="00BD2A15" w:rsidP="00BD2A15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D2A1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04</w:t>
      </w:r>
      <w:r w:rsidRPr="00BD2A15">
        <w:rPr>
          <w:rFonts w:ascii="Times New Roman" w:hAnsi="Times New Roman" w:cs="Times New Roman"/>
          <w:b/>
          <w:sz w:val="32"/>
          <w:szCs w:val="32"/>
          <w:u w:val="single"/>
        </w:rPr>
        <w:t xml:space="preserve">.10.2022 </w:t>
      </w:r>
      <w:r w:rsidRPr="00BD2A15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FA1BFF">
        <w:rPr>
          <w:rFonts w:ascii="Times New Roman" w:hAnsi="Times New Roman" w:cs="Times New Roman"/>
          <w:b/>
          <w:sz w:val="32"/>
          <w:szCs w:val="32"/>
          <w:u w:val="single"/>
        </w:rPr>
        <w:t>27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BD2A15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r w:rsidRPr="00BD2A15">
        <w:rPr>
          <w:rFonts w:ascii="Times New Roman" w:hAnsi="Times New Roman" w:cs="Times New Roman"/>
          <w:bCs/>
          <w:color w:val="000000"/>
        </w:rPr>
        <w:t xml:space="preserve"> 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0E2A96" w:rsidRDefault="00E6558A" w:rsidP="00E6558A">
      <w:pPr>
        <w:pStyle w:val="2"/>
      </w:pPr>
      <w:r w:rsidRPr="00E6558A">
        <w:t xml:space="preserve">Про </w:t>
      </w:r>
      <w:r>
        <w:t xml:space="preserve">підготовку та </w:t>
      </w:r>
      <w:r w:rsidR="00DF6F0F">
        <w:t>відзначення</w:t>
      </w:r>
      <w:r w:rsidR="000E2A96">
        <w:t xml:space="preserve"> </w:t>
      </w:r>
      <w:r>
        <w:t>у</w:t>
      </w:r>
      <w:r w:rsidRPr="00E6558A">
        <w:t xml:space="preserve"> Козятинськ</w:t>
      </w:r>
      <w:r>
        <w:t>ій</w:t>
      </w:r>
      <w:r w:rsidRPr="00E6558A">
        <w:t xml:space="preserve"> міськ</w:t>
      </w:r>
      <w:r>
        <w:t>ій</w:t>
      </w:r>
      <w:r w:rsidRPr="00E6558A">
        <w:t xml:space="preserve"> </w:t>
      </w:r>
    </w:p>
    <w:p w:rsidR="00E6558A" w:rsidRDefault="00E6558A" w:rsidP="00E6558A">
      <w:pPr>
        <w:pStyle w:val="2"/>
      </w:pPr>
      <w:r w:rsidRPr="00E6558A">
        <w:t>територіальн</w:t>
      </w:r>
      <w:r>
        <w:t>ій</w:t>
      </w:r>
      <w:r w:rsidRPr="00E6558A">
        <w:t xml:space="preserve"> громад</w:t>
      </w:r>
      <w:r>
        <w:t>і</w:t>
      </w:r>
      <w:bookmarkStart w:id="0" w:name="_Hlk109643731"/>
      <w:r w:rsidR="000E2A96">
        <w:t xml:space="preserve"> </w:t>
      </w:r>
      <w:r w:rsidRPr="00E6558A">
        <w:t xml:space="preserve">Дня </w:t>
      </w:r>
      <w:bookmarkEnd w:id="0"/>
      <w:r>
        <w:t>захисників та захисниць України</w:t>
      </w:r>
    </w:p>
    <w:p w:rsidR="00E6558A" w:rsidRDefault="00E6558A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A008CE" w:rsidRDefault="00A008CE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На виконання 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Указу Президента України від 14 жовтня 2014 року №806/2014 «Про День захисника України», </w:t>
      </w:r>
      <w:r w:rsidRPr="00A008CE">
        <w:rPr>
          <w:rFonts w:ascii="Times New Roman" w:hAnsi="Times New Roman" w:cs="Times New Roman"/>
          <w:sz w:val="28"/>
          <w:szCs w:val="28"/>
          <w:lang w:eastAsia="uk-UA" w:bidi="uk-UA"/>
        </w:rPr>
        <w:t>Закон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у України</w:t>
      </w:r>
      <w:r w:rsidRPr="00A008C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14 липня 2021 року</w:t>
      </w:r>
      <w:r w:rsidR="000E2A9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Pr="00A008C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№ 1643-ІХ«Про внесення зміни до статті 73 Кодексу законів про працю України», </w:t>
      </w:r>
      <w:r w:rsidR="00DF6F0F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резолюції </w:t>
      </w:r>
      <w:r w:rsidR="00DF6F0F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начальника Вінницької обласної військової адміністрації від</w:t>
      </w:r>
      <w:r w:rsidR="00DF6F0F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11 жовтня 2022 року №12595/01.01-11/10.22 до листа Офісу Президента України від 7 жовтня 2022 року №41-01/1176,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гідного відзначення Дня захисників та захисниць України, віддання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 w:bidi="uk-UA"/>
        </w:rPr>
        <w:t>шани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незламності духу представників усіх поколінь, які здобули та відстоювали незалежність України, мужності та героїзму воїнів Збройних Сил України та інших силових відомств, ветеранів, добровольців, волонтерів, які сьогодні захищають суверенітет і територіальну цілісність України у боротьбі проти збройної агресії російської федерації, вшанування військових традицій та звитяг українського народу</w:t>
      </w:r>
      <w:r w:rsidR="00DF6F0F">
        <w:rPr>
          <w:rFonts w:ascii="Times New Roman" w:hAnsi="Times New Roman" w:cs="Times New Roman"/>
          <w:sz w:val="28"/>
          <w:szCs w:val="28"/>
          <w:lang w:eastAsia="uk-UA" w:bidi="uk-UA"/>
        </w:rPr>
        <w:t>:</w:t>
      </w:r>
    </w:p>
    <w:p w:rsidR="00A008CE" w:rsidRDefault="00A008CE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DF6F0F" w:rsidRDefault="00E6558A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1. </w:t>
      </w:r>
      <w:r w:rsidR="00DF6F0F">
        <w:rPr>
          <w:rFonts w:ascii="Times New Roman" w:hAnsi="Times New Roman" w:cs="Times New Roman"/>
          <w:sz w:val="28"/>
          <w:szCs w:val="28"/>
          <w:lang w:eastAsia="uk-UA" w:bidi="uk-UA"/>
        </w:rPr>
        <w:t>Утворити організаційний комітет з підготовки та відзначення у Козятинській міській територіальній громаді Дня захисників та захисниць України (додаток №1).</w:t>
      </w:r>
    </w:p>
    <w:p w:rsidR="00DF6F0F" w:rsidRDefault="00DF6F0F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E6558A" w:rsidRDefault="00DF6F0F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2. 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Затвердити план заходів з організації підготовки та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відзначення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у Козятинській міській територіальній громаді </w:t>
      </w:r>
      <w:r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Дня захисників та захисниць України (додаток №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2</w:t>
      </w:r>
      <w:r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).</w:t>
      </w:r>
    </w:p>
    <w:p w:rsidR="00DF6F0F" w:rsidRDefault="00DF6F0F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DF6F0F" w:rsidRPr="00DF6F0F" w:rsidRDefault="00DF6F0F" w:rsidP="00DF6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3. Вшанувати подяками родини </w:t>
      </w:r>
      <w:r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загиблих військовослужбовців (додаток №3)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.</w:t>
      </w:r>
    </w:p>
    <w:p w:rsidR="00DF6F0F" w:rsidRDefault="00DF6F0F" w:rsidP="00DF6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4.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Відзначити</w:t>
      </w:r>
      <w:r w:rsidRPr="00DF6F0F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подяками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військових</w:t>
      </w:r>
      <w:r w:rsid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ЗСУ та інших силових відомств, а також</w:t>
      </w:r>
      <w:r w:rsidR="000E2A9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волонтерів (додаток № 4)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.</w:t>
      </w:r>
    </w:p>
    <w:p w:rsidR="00DF6F0F" w:rsidRPr="00E6558A" w:rsidRDefault="00DF6F0F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E6558A" w:rsidRPr="00E6558A" w:rsidRDefault="00DF6F0F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5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 Відділу культури міської ради (</w:t>
      </w:r>
      <w:proofErr w:type="spellStart"/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Рибінська</w:t>
      </w:r>
      <w:proofErr w:type="spellEnd"/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С.Ф.), управлінню освіти та спорту міської ради (</w:t>
      </w:r>
      <w:proofErr w:type="spellStart"/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Мадей</w:t>
      </w:r>
      <w:proofErr w:type="spellEnd"/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І.В.), управлінню житлово-комунального господарства (Вовкодав І.В.) інформувати про виконання заходів цього розпорядження відділ з питань внутрішньої політики та зв’язків з 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lastRenderedPageBreak/>
        <w:t xml:space="preserve">громадськістю міської ради (Янковчук Н.А.) </w:t>
      </w:r>
      <w:r w:rsidR="00E6558A" w:rsidRPr="00B17131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до </w:t>
      </w:r>
      <w:r w:rsidRPr="00B17131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17жовт</w:t>
      </w:r>
      <w:r w:rsidR="00E6558A" w:rsidRPr="00B17131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ня 2022 року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для подальшого узагальнення та інформування </w:t>
      </w:r>
      <w:r w:rsidR="00B17131">
        <w:rPr>
          <w:rFonts w:ascii="Times New Roman" w:hAnsi="Times New Roman" w:cs="Times New Roman"/>
          <w:sz w:val="28"/>
          <w:szCs w:val="28"/>
          <w:lang w:eastAsia="uk-UA" w:bidi="uk-UA"/>
        </w:rPr>
        <w:t>Вінницької обласної військової адмін</w:t>
      </w:r>
      <w:r w:rsidR="00DF1C03">
        <w:rPr>
          <w:rFonts w:ascii="Times New Roman" w:hAnsi="Times New Roman" w:cs="Times New Roman"/>
          <w:sz w:val="28"/>
          <w:szCs w:val="28"/>
          <w:lang w:eastAsia="uk-UA" w:bidi="uk-UA"/>
        </w:rPr>
        <w:t>і</w:t>
      </w:r>
      <w:r w:rsidR="00B17131">
        <w:rPr>
          <w:rFonts w:ascii="Times New Roman" w:hAnsi="Times New Roman" w:cs="Times New Roman"/>
          <w:sz w:val="28"/>
          <w:szCs w:val="28"/>
          <w:lang w:eastAsia="uk-UA" w:bidi="uk-UA"/>
        </w:rPr>
        <w:t>страції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</w:t>
      </w:r>
    </w:p>
    <w:p w:rsidR="00E6558A" w:rsidRPr="00E6558A" w:rsidRDefault="00E6558A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E6558A" w:rsidRPr="00E6558A" w:rsidRDefault="00B17131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6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 У випадку оголошення повітряної тривоги діяти згідно до розпорядження міського голови від 25.05.2022р. №118-р «Про доведення алгоритму дій при отриманні сигналу «Повітряна тривога».</w:t>
      </w:r>
    </w:p>
    <w:p w:rsidR="00E6558A" w:rsidRPr="00E6558A" w:rsidRDefault="00E6558A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E6558A" w:rsidRDefault="00B17131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7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Контроль за виконанням цього розпорядження покласти на </w:t>
      </w:r>
      <w:r w:rsidR="0078640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секретаря ради </w:t>
      </w:r>
      <w:proofErr w:type="spellStart"/>
      <w:r w:rsidR="00786406">
        <w:rPr>
          <w:rFonts w:ascii="Times New Roman" w:hAnsi="Times New Roman" w:cs="Times New Roman"/>
          <w:sz w:val="28"/>
          <w:szCs w:val="28"/>
          <w:lang w:eastAsia="uk-UA" w:bidi="uk-UA"/>
        </w:rPr>
        <w:t>Римшу</w:t>
      </w:r>
      <w:proofErr w:type="spellEnd"/>
      <w:r w:rsidR="0078640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Т.А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</w:t>
      </w:r>
    </w:p>
    <w:p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8A4C02" w:rsidRPr="008A4C02" w:rsidRDefault="008A4C02" w:rsidP="008A4C02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8A4C02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Міськийголова</w:t>
      </w:r>
      <w:proofErr w:type="spellEnd"/>
      <w:r w:rsidRPr="008A4C02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                                                                 </w:t>
      </w:r>
      <w:r w:rsidRPr="008A4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Тетяна ЄРМОЛАЄВА</w:t>
      </w:r>
    </w:p>
    <w:p w:rsidR="008A4C02" w:rsidRPr="00A60F31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Pr="00A60F31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Pr="00A60F31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Pr="00A60F31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Pr="00A60F31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Pr="00A60F31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Pr="00A60F31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Pr="00A60F31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Pr="00A60F31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Pr="008A4C02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A4C02" w:rsidRDefault="008A4C02" w:rsidP="008A4C02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16569708"/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8A4C02" w:rsidRDefault="008A4C02" w:rsidP="008A4C02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</w:t>
      </w:r>
      <w:r w:rsidR="000E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</w:t>
      </w:r>
    </w:p>
    <w:p w:rsidR="008A4C02" w:rsidRDefault="00523847" w:rsidP="00523847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04.10.2022 р.</w:t>
      </w:r>
      <w:r w:rsidR="008A4C02"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274-р</w:t>
      </w:r>
    </w:p>
    <w:bookmarkEnd w:id="1"/>
    <w:p w:rsidR="008A4C02" w:rsidRPr="008A4C02" w:rsidRDefault="008A4C02" w:rsidP="008A4C02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8A4C02" w:rsidRPr="008A4C02" w:rsidRDefault="008A4C02" w:rsidP="008A4C02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A4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організаційного комітету з підготовки та відзначення в Козятинській міській територіальній громаді</w:t>
      </w:r>
      <w:r w:rsidR="000E2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A4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Дня захисників та захисниць</w:t>
      </w:r>
      <w:r w:rsidR="00DF1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України</w:t>
      </w:r>
    </w:p>
    <w:p w:rsidR="008A4C02" w:rsidRPr="008A4C02" w:rsidRDefault="008A4C02" w:rsidP="008A4C02">
      <w:pPr>
        <w:tabs>
          <w:tab w:val="left" w:pos="37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92" w:type="dxa"/>
        <w:tblLayout w:type="fixed"/>
        <w:tblLook w:val="04A0"/>
      </w:tblPr>
      <w:tblGrid>
        <w:gridCol w:w="3374"/>
        <w:gridCol w:w="6418"/>
      </w:tblGrid>
      <w:tr w:rsidR="008A4C02" w:rsidRPr="008A4C02" w:rsidTr="0078640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C02" w:rsidRPr="008A4C02" w:rsidRDefault="008A4C02" w:rsidP="00786406">
            <w:pPr>
              <w:tabs>
                <w:tab w:val="left" w:pos="3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Римша</w:t>
            </w:r>
            <w:proofErr w:type="spellEnd"/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Тетяна Аркадіївна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C02" w:rsidRPr="008A4C02" w:rsidRDefault="008A4C02" w:rsidP="00786406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секретар міської ради, голова оргкомітету;</w:t>
            </w:r>
          </w:p>
        </w:tc>
      </w:tr>
      <w:tr w:rsidR="008A4C02" w:rsidRPr="008A4C02" w:rsidTr="0078640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C02" w:rsidRPr="008A4C02" w:rsidRDefault="008A4C02" w:rsidP="00786406">
            <w:pPr>
              <w:tabs>
                <w:tab w:val="left" w:pos="3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Тимощук</w:t>
            </w:r>
            <w:proofErr w:type="spellEnd"/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Аліна </w:t>
            </w:r>
            <w:proofErr w:type="spellStart"/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Францівна</w:t>
            </w:r>
            <w:proofErr w:type="spellEnd"/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C02" w:rsidRPr="008A4C02" w:rsidRDefault="008A4C02" w:rsidP="00786406">
            <w:pPr>
              <w:numPr>
                <w:ilvl w:val="4"/>
                <w:numId w:val="1"/>
              </w:numPr>
              <w:suppressAutoHyphens/>
              <w:snapToGrid w:val="0"/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керуючий справами виконкому — начальник організаційного відділу, заступник голови оргкомітету; </w:t>
            </w:r>
          </w:p>
        </w:tc>
      </w:tr>
      <w:tr w:rsidR="008A4C02" w:rsidRPr="008A4C02" w:rsidTr="0078640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C02" w:rsidRPr="008A4C02" w:rsidRDefault="008A4C02" w:rsidP="008A4C02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</w:pPr>
            <w:proofErr w:type="spellStart"/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Рибінська</w:t>
            </w:r>
            <w:proofErr w:type="spellEnd"/>
          </w:p>
          <w:p w:rsidR="008A4C02" w:rsidRPr="008A4C02" w:rsidRDefault="008A4C02" w:rsidP="008A4C02">
            <w:pPr>
              <w:tabs>
                <w:tab w:val="left" w:pos="37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Світлана </w:t>
            </w:r>
            <w:proofErr w:type="spellStart"/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Францівна</w:t>
            </w:r>
            <w:proofErr w:type="spellEnd"/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C02" w:rsidRPr="008A4C02" w:rsidRDefault="008A4C02" w:rsidP="008A4C02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начальник відділу культури; секретар оргкомітету;</w:t>
            </w:r>
          </w:p>
        </w:tc>
      </w:tr>
      <w:tr w:rsidR="008A4C02" w:rsidRPr="008A4C02" w:rsidTr="00786406">
        <w:trPr>
          <w:trHeight w:val="329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C02" w:rsidRPr="008A4C02" w:rsidRDefault="008A4C02" w:rsidP="008A4C02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Члени оргкомітету:</w:t>
            </w:r>
          </w:p>
        </w:tc>
      </w:tr>
      <w:tr w:rsidR="008A4C02" w:rsidRPr="008A4C02" w:rsidTr="0078640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C02" w:rsidRPr="008A4C02" w:rsidRDefault="008A4C02" w:rsidP="00786406">
            <w:pPr>
              <w:tabs>
                <w:tab w:val="left" w:pos="3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Вовкодав Іван </w:t>
            </w:r>
            <w:proofErr w:type="spellStart"/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Воодимирович</w:t>
            </w:r>
            <w:proofErr w:type="spellEnd"/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C02" w:rsidRPr="008A4C02" w:rsidRDefault="008A4C02" w:rsidP="0078640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заступник начальника управління ЖКГ;</w:t>
            </w:r>
          </w:p>
        </w:tc>
      </w:tr>
      <w:tr w:rsidR="008A4C02" w:rsidRPr="008A4C02" w:rsidTr="00786406"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C02" w:rsidRPr="008A4C02" w:rsidRDefault="008A4C02" w:rsidP="00786406">
            <w:pPr>
              <w:tabs>
                <w:tab w:val="left" w:pos="3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Наумова Інна Сергіївна </w:t>
            </w:r>
          </w:p>
        </w:tc>
        <w:tc>
          <w:tcPr>
            <w:tcW w:w="6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C02" w:rsidRPr="008A4C02" w:rsidRDefault="008A4C02" w:rsidP="0078640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завідувач сектору по роботі та соціальній підтримці воїнів АТО та членів їх сімей;</w:t>
            </w:r>
          </w:p>
        </w:tc>
      </w:tr>
      <w:tr w:rsidR="008A4C02" w:rsidRPr="008A4C02" w:rsidTr="00786406"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C02" w:rsidRPr="008A4C02" w:rsidRDefault="008A4C02" w:rsidP="007864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Нечипоренко</w:t>
            </w:r>
          </w:p>
          <w:p w:rsidR="008A4C02" w:rsidRPr="008A4C02" w:rsidRDefault="008A4C02" w:rsidP="007864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 Іванович</w:t>
            </w:r>
          </w:p>
        </w:tc>
        <w:tc>
          <w:tcPr>
            <w:tcW w:w="6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C02" w:rsidRPr="008A4C02" w:rsidRDefault="008A4C02" w:rsidP="0078640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начальник загального відділу;</w:t>
            </w:r>
          </w:p>
        </w:tc>
      </w:tr>
      <w:tr w:rsidR="008A4C02" w:rsidRPr="008A4C02" w:rsidTr="00786406"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C02" w:rsidRPr="008A4C02" w:rsidRDefault="008A4C02" w:rsidP="00786406">
            <w:pPr>
              <w:tabs>
                <w:tab w:val="left" w:pos="3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Янковчук Наталія Анатоліївна</w:t>
            </w:r>
          </w:p>
        </w:tc>
        <w:tc>
          <w:tcPr>
            <w:tcW w:w="6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C02" w:rsidRPr="008A4C02" w:rsidRDefault="008A4C02" w:rsidP="0078640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відділу </w:t>
            </w:r>
            <w:r w:rsidRPr="00786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питань </w:t>
            </w:r>
            <w:r w:rsidRPr="008A4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внутрішньої політики та зв’язків з громадськістю</w:t>
            </w: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8A4C02" w:rsidRPr="008A4C02" w:rsidTr="0078640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C02" w:rsidRPr="008A4C02" w:rsidRDefault="008A4C02" w:rsidP="007864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Мадей</w:t>
            </w:r>
            <w:proofErr w:type="spellEnd"/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Інна </w:t>
            </w:r>
          </w:p>
          <w:p w:rsidR="008A4C02" w:rsidRPr="008A4C02" w:rsidRDefault="008A4C02" w:rsidP="007864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Володимирівна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C02" w:rsidRPr="008A4C02" w:rsidRDefault="008A4C02" w:rsidP="00786406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начальник управління освіти та спорту; </w:t>
            </w:r>
          </w:p>
        </w:tc>
      </w:tr>
      <w:tr w:rsidR="008A4C02" w:rsidRPr="008A4C02" w:rsidTr="00786406"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C02" w:rsidRPr="008A4C02" w:rsidRDefault="008A4C02" w:rsidP="007864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Ромасько</w:t>
            </w:r>
            <w:proofErr w:type="spellEnd"/>
          </w:p>
          <w:p w:rsidR="008A4C02" w:rsidRPr="008A4C02" w:rsidRDefault="008A4C02" w:rsidP="007864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Петрівна</w:t>
            </w:r>
          </w:p>
        </w:tc>
        <w:tc>
          <w:tcPr>
            <w:tcW w:w="6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C02" w:rsidRPr="008A4C02" w:rsidRDefault="008A4C02" w:rsidP="00786406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заступник директора МБК</w:t>
            </w:r>
          </w:p>
        </w:tc>
      </w:tr>
      <w:tr w:rsidR="008A4C02" w:rsidRPr="008A4C02" w:rsidTr="00786406"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C02" w:rsidRPr="008A4C02" w:rsidRDefault="008A4C02" w:rsidP="007864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8A4C0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Добржанський</w:t>
            </w:r>
            <w:proofErr w:type="spellEnd"/>
          </w:p>
          <w:p w:rsidR="008A4C02" w:rsidRPr="008A4C02" w:rsidRDefault="008A4C02" w:rsidP="007864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Володимир Володимирович</w:t>
            </w:r>
          </w:p>
        </w:tc>
        <w:tc>
          <w:tcPr>
            <w:tcW w:w="6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C02" w:rsidRPr="008A4C02" w:rsidRDefault="008A4C02" w:rsidP="00786406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  <w:t xml:space="preserve">- директор </w:t>
            </w:r>
            <w:proofErr w:type="spellStart"/>
            <w:r w:rsidRPr="008A4C02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  <w:t>КП</w:t>
            </w:r>
            <w:proofErr w:type="spellEnd"/>
            <w:r w:rsidRPr="008A4C02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  <w:t xml:space="preserve"> «Чисте місто»</w:t>
            </w:r>
          </w:p>
        </w:tc>
      </w:tr>
      <w:tr w:rsidR="008A4C02" w:rsidRPr="008A4C02" w:rsidTr="00786406"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C02" w:rsidRPr="008A4C02" w:rsidRDefault="008A4C02" w:rsidP="007864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Володовська</w:t>
            </w:r>
            <w:proofErr w:type="spellEnd"/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Леонідівна</w:t>
            </w:r>
          </w:p>
        </w:tc>
        <w:tc>
          <w:tcPr>
            <w:tcW w:w="6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C02" w:rsidRPr="008A4C02" w:rsidRDefault="008A4C02" w:rsidP="00786406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-ТВО директора комунального позашкільного навчального закладу “КДЮСШ Козятинської міської ради Вінницької </w:t>
            </w:r>
            <w:proofErr w:type="spellStart"/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області”</w:t>
            </w:r>
            <w:proofErr w:type="spellEnd"/>
          </w:p>
        </w:tc>
      </w:tr>
    </w:tbl>
    <w:p w:rsidR="008A4C02" w:rsidRPr="008A4C02" w:rsidRDefault="008A4C02" w:rsidP="008A4C02">
      <w:pPr>
        <w:tabs>
          <w:tab w:val="left" w:pos="34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</w:pPr>
    </w:p>
    <w:p w:rsidR="008A4C02" w:rsidRDefault="008A4C02" w:rsidP="008A4C02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06" w:rsidRPr="008A4C02" w:rsidRDefault="00786406" w:rsidP="008A4C02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C02" w:rsidRPr="008A4C02" w:rsidRDefault="008A4C02" w:rsidP="008A4C02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C02" w:rsidRPr="008A4C02" w:rsidRDefault="008A4C02" w:rsidP="008A4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Керуючий справами </w:t>
      </w:r>
      <w:proofErr w:type="spellStart"/>
      <w:r w:rsidRPr="008A4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виконкому-</w:t>
      </w:r>
      <w:proofErr w:type="spellEnd"/>
    </w:p>
    <w:p w:rsidR="008A4C02" w:rsidRPr="008A4C02" w:rsidRDefault="008A4C02" w:rsidP="008A4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організаційного відділу                                Аліна ТИМОЩУК</w:t>
      </w:r>
    </w:p>
    <w:p w:rsidR="00786406" w:rsidRDefault="00786406">
      <w:pPr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br w:type="page"/>
      </w:r>
    </w:p>
    <w:p w:rsidR="00786406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16571344"/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</w:p>
    <w:p w:rsidR="00786406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</w:t>
      </w:r>
      <w:r w:rsidR="0052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</w:t>
      </w:r>
    </w:p>
    <w:bookmarkEnd w:id="2"/>
    <w:p w:rsidR="00523847" w:rsidRPr="008A4C02" w:rsidRDefault="00523847" w:rsidP="00523847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04.10.2022 р.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274-р</w:t>
      </w:r>
    </w:p>
    <w:p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786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</w:t>
      </w:r>
    </w:p>
    <w:p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заходів з підготовки та відзначення</w:t>
      </w:r>
    </w:p>
    <w:p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Козятинськ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ій</w:t>
      </w: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ій</w:t>
      </w: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ій</w:t>
      </w: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громад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</w:p>
    <w:p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захисників </w:t>
      </w:r>
      <w:r w:rsidR="00DF1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захисниць України</w:t>
      </w:r>
    </w:p>
    <w:p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653"/>
        <w:gridCol w:w="2160"/>
        <w:gridCol w:w="1834"/>
      </w:tblGrid>
      <w:tr w:rsidR="00786406" w:rsidRPr="00786406" w:rsidTr="00A92D3A">
        <w:tc>
          <w:tcPr>
            <w:tcW w:w="675" w:type="dxa"/>
            <w:vAlign w:val="center"/>
          </w:tcPr>
          <w:p w:rsidR="00786406" w:rsidRPr="00786406" w:rsidRDefault="00786406" w:rsidP="00786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3" w:type="dxa"/>
            <w:vAlign w:val="center"/>
          </w:tcPr>
          <w:p w:rsidR="00786406" w:rsidRPr="00786406" w:rsidRDefault="00786406" w:rsidP="00786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2160" w:type="dxa"/>
            <w:vAlign w:val="center"/>
          </w:tcPr>
          <w:p w:rsidR="00786406" w:rsidRPr="00786406" w:rsidRDefault="00786406" w:rsidP="00786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1834" w:type="dxa"/>
            <w:vAlign w:val="center"/>
          </w:tcPr>
          <w:p w:rsidR="00786406" w:rsidRPr="00786406" w:rsidRDefault="00786406" w:rsidP="00786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786406" w:rsidRPr="00786406" w:rsidTr="00A92D3A">
        <w:tc>
          <w:tcPr>
            <w:tcW w:w="675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3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у м. Козятині, інших населених пунктах Козятинської міської ТГ </w:t>
            </w:r>
            <w:r w:rsidR="00DF1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урочистості з нагоди </w:t>
            </w:r>
            <w:r w:rsidR="00DF1C03" w:rsidRPr="00DF1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захисників та захисниць України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округів громади</w:t>
            </w:r>
          </w:p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</w:tcPr>
          <w:p w:rsidR="00786406" w:rsidRPr="00786406" w:rsidRDefault="00DF1C03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  <w:r w:rsidR="00786406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.2022р.</w:t>
            </w:r>
          </w:p>
        </w:tc>
      </w:tr>
      <w:tr w:rsidR="00786406" w:rsidRPr="00786406" w:rsidTr="00A92D3A">
        <w:trPr>
          <w:trHeight w:val="1442"/>
        </w:trPr>
        <w:tc>
          <w:tcPr>
            <w:tcW w:w="675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53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Забезпечити вивішування Державного Прапора України на будинках та спорудах органів державної влади, державних підприємств, установ та ор</w:t>
            </w:r>
            <w:r w:rsidR="00DF1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анізацій Козятинської міської територіальної громади</w:t>
            </w:r>
          </w:p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В.Нечипоренко,</w:t>
            </w:r>
          </w:p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округів громади</w:t>
            </w:r>
          </w:p>
        </w:tc>
        <w:tc>
          <w:tcPr>
            <w:tcW w:w="1834" w:type="dxa"/>
          </w:tcPr>
          <w:p w:rsidR="00786406" w:rsidRPr="00786406" w:rsidRDefault="00DF1C03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  <w:r w:rsidR="00786406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.2022р.</w:t>
            </w:r>
          </w:p>
        </w:tc>
      </w:tr>
      <w:tr w:rsidR="00786406" w:rsidRPr="00786406" w:rsidTr="00A92D3A">
        <w:trPr>
          <w:trHeight w:val="1442"/>
        </w:trPr>
        <w:tc>
          <w:tcPr>
            <w:tcW w:w="675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53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церемонії покладання квітів у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м.Козятин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інших населених пунктах громади до пам’ятників і пам’ятних знаків</w:t>
            </w:r>
            <w:r w:rsidR="00DF1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честь захисників України, борців за незалежність України, пам’ятників та місць поховання військовослужбовців, загиблих під час російсько-української війни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Рибінська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округів громади</w:t>
            </w:r>
          </w:p>
        </w:tc>
        <w:tc>
          <w:tcPr>
            <w:tcW w:w="1834" w:type="dxa"/>
          </w:tcPr>
          <w:p w:rsidR="00786406" w:rsidRPr="00786406" w:rsidRDefault="00DF1C03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  <w:r w:rsidR="00786406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.2022р.</w:t>
            </w:r>
          </w:p>
        </w:tc>
      </w:tr>
      <w:tr w:rsidR="00786406" w:rsidRPr="00786406" w:rsidTr="00A92D3A">
        <w:trPr>
          <w:trHeight w:val="1442"/>
        </w:trPr>
        <w:tc>
          <w:tcPr>
            <w:tcW w:w="675" w:type="dxa"/>
          </w:tcPr>
          <w:p w:rsidR="00786406" w:rsidRPr="00786406" w:rsidRDefault="00C70CF8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786406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Організувати культурно-мистецькі заходи у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м.Козятин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інших населених пунктах громади.</w:t>
            </w:r>
          </w:p>
        </w:tc>
        <w:tc>
          <w:tcPr>
            <w:tcW w:w="2160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Рибінська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округів громади</w:t>
            </w:r>
          </w:p>
        </w:tc>
        <w:tc>
          <w:tcPr>
            <w:tcW w:w="1834" w:type="dxa"/>
          </w:tcPr>
          <w:p w:rsidR="00786406" w:rsidRPr="00786406" w:rsidRDefault="00DF1C03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14.10.2022р.</w:t>
            </w:r>
          </w:p>
        </w:tc>
      </w:tr>
      <w:tr w:rsidR="00786406" w:rsidRPr="00786406" w:rsidTr="00A92D3A">
        <w:trPr>
          <w:trHeight w:val="1442"/>
        </w:trPr>
        <w:tc>
          <w:tcPr>
            <w:tcW w:w="675" w:type="dxa"/>
          </w:tcPr>
          <w:p w:rsidR="00786406" w:rsidRPr="00786406" w:rsidRDefault="00C70CF8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786406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у бібліотеках Козятинської міської ТГ тематичні книжково-ілюстративні виставки, книжкові виставки-перегляди та огляди літератури, присвячені </w:t>
            </w:r>
            <w:r w:rsidR="00DF1C03" w:rsidRPr="00DF1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захисників та захисниць України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Рибінська</w:t>
            </w:r>
            <w:proofErr w:type="spellEnd"/>
            <w:r w:rsidR="00DF1C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DF1C03" w:rsidRPr="00786406" w:rsidRDefault="00DF1C03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Мочарська</w:t>
            </w:r>
            <w:proofErr w:type="spellEnd"/>
          </w:p>
        </w:tc>
        <w:tc>
          <w:tcPr>
            <w:tcW w:w="1834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  <w:r w:rsidR="00DF1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жовтня 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року</w:t>
            </w:r>
          </w:p>
        </w:tc>
      </w:tr>
      <w:tr w:rsidR="00786406" w:rsidRPr="00786406" w:rsidTr="00A92D3A">
        <w:trPr>
          <w:trHeight w:val="1442"/>
        </w:trPr>
        <w:tc>
          <w:tcPr>
            <w:tcW w:w="675" w:type="dxa"/>
          </w:tcPr>
          <w:p w:rsidR="00786406" w:rsidRPr="00786406" w:rsidRDefault="00C70CF8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786406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розроблення та встановлення інформаційно-довідкових експозицій/виставок, в яких зазначатиметься інформація про </w:t>
            </w:r>
            <w:r w:rsidR="00DF1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героїв визвольної війни українського народу, боротьбу УПА проти </w:t>
            </w:r>
            <w:r w:rsid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німецької окупаційної армії та комуністичного </w:t>
            </w:r>
            <w:r w:rsid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тоталітарного режиму.</w:t>
            </w:r>
          </w:p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С.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Рибінська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музей історії міста Козятин</w:t>
            </w:r>
          </w:p>
        </w:tc>
        <w:tc>
          <w:tcPr>
            <w:tcW w:w="1834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  <w:r w:rsidR="00DF1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жовтня 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року</w:t>
            </w:r>
          </w:p>
        </w:tc>
      </w:tr>
      <w:tr w:rsidR="00786406" w:rsidRPr="00786406" w:rsidTr="00A92D3A">
        <w:trPr>
          <w:trHeight w:val="1442"/>
        </w:trPr>
        <w:tc>
          <w:tcPr>
            <w:tcW w:w="675" w:type="dxa"/>
          </w:tcPr>
          <w:p w:rsidR="00786406" w:rsidRPr="00786406" w:rsidRDefault="00C70CF8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  <w:r w:rsidR="00786406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навчальних закладах громади організувати проведення інформаційно-освітніх, спортивних та національно-патріотичних заходів, присвячених історичним подіям та видатним діячам </w:t>
            </w:r>
            <w:r w:rsid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української визвольної війни, віддання </w:t>
            </w:r>
            <w:proofErr w:type="spellStart"/>
            <w:r w:rsid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шани</w:t>
            </w:r>
            <w:proofErr w:type="spellEnd"/>
            <w:r w:rsid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мужності та героїзму воїнів ЗСУ та інших силових відомств, ветеранів, добровольців, волонтерів, які сьогодні захищають суверенітет України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0CF8" w:rsidRPr="00786406" w:rsidRDefault="00C70CF8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Мадей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А.Стецюк</w:t>
            </w:r>
          </w:p>
        </w:tc>
        <w:tc>
          <w:tcPr>
            <w:tcW w:w="1834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  <w:r w:rsid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жовтня 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року</w:t>
            </w:r>
          </w:p>
        </w:tc>
      </w:tr>
      <w:tr w:rsidR="00786406" w:rsidRPr="00786406" w:rsidTr="00A92D3A">
        <w:trPr>
          <w:trHeight w:val="1442"/>
        </w:trPr>
        <w:tc>
          <w:tcPr>
            <w:tcW w:w="675" w:type="dxa"/>
          </w:tcPr>
          <w:p w:rsidR="00786406" w:rsidRPr="00786406" w:rsidRDefault="00C70CF8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786406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благоустрій населених пунктів, упорядкування об’єктів культурної спадщини, </w:t>
            </w:r>
            <w:r w:rsidR="00C70CF8" w:rsidRP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пам’ятників і пам’ятних знаків на честь захисників України, борців за незалежність України, пам’ятників та місць поховання військовослужбовців, загиблих під час російсько-української війни.</w:t>
            </w:r>
          </w:p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І.Вовкодав,</w:t>
            </w:r>
          </w:p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округів громади</w:t>
            </w:r>
          </w:p>
        </w:tc>
        <w:tc>
          <w:tcPr>
            <w:tcW w:w="1834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2022 року</w:t>
            </w:r>
          </w:p>
        </w:tc>
      </w:tr>
      <w:tr w:rsidR="00786406" w:rsidRPr="00786406" w:rsidTr="00A92D3A">
        <w:trPr>
          <w:trHeight w:val="1442"/>
        </w:trPr>
        <w:tc>
          <w:tcPr>
            <w:tcW w:w="675" w:type="dxa"/>
          </w:tcPr>
          <w:p w:rsidR="00786406" w:rsidRPr="00786406" w:rsidRDefault="00C70CF8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786406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публічну безпеку і порядок, охорону прав громадян під час проведення заходів з відзначення </w:t>
            </w:r>
            <w:r w:rsidR="00C70CF8" w:rsidRP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захисників та захисниць України</w:t>
            </w:r>
            <w:r w:rsid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Андрущак</w:t>
            </w:r>
            <w:proofErr w:type="spellEnd"/>
          </w:p>
        </w:tc>
        <w:tc>
          <w:tcPr>
            <w:tcW w:w="1834" w:type="dxa"/>
          </w:tcPr>
          <w:p w:rsidR="00786406" w:rsidRPr="00786406" w:rsidRDefault="00C70CF8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14.10.2022р.</w:t>
            </w:r>
          </w:p>
        </w:tc>
      </w:tr>
      <w:tr w:rsidR="00786406" w:rsidRPr="00786406" w:rsidTr="00A92D3A">
        <w:trPr>
          <w:trHeight w:val="1442"/>
        </w:trPr>
        <w:tc>
          <w:tcPr>
            <w:tcW w:w="675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70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широкому висвітленню на ресурсах міської ради, на хвилях КМКП «Телерадіомовна редакція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ефірно-проводового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мовлення «Погляд» заходів з підготовки та відзначення </w:t>
            </w:r>
            <w:r w:rsidR="00C70CF8" w:rsidRP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захисників та захисниць України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Н.Янковчук,</w:t>
            </w:r>
          </w:p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М.Лукашук,</w:t>
            </w:r>
          </w:p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Буряченко</w:t>
            </w:r>
            <w:proofErr w:type="spellEnd"/>
          </w:p>
        </w:tc>
        <w:tc>
          <w:tcPr>
            <w:tcW w:w="1834" w:type="dxa"/>
          </w:tcPr>
          <w:p w:rsidR="00786406" w:rsidRPr="00786406" w:rsidRDefault="00C70CF8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жовтня</w:t>
            </w:r>
            <w:r w:rsidR="00786406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року</w:t>
            </w:r>
          </w:p>
        </w:tc>
      </w:tr>
      <w:tr w:rsidR="00786406" w:rsidRPr="00786406" w:rsidTr="00A92D3A">
        <w:trPr>
          <w:trHeight w:val="1442"/>
        </w:trPr>
        <w:tc>
          <w:tcPr>
            <w:tcW w:w="675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70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проведенню релігійними організаціями урочистих молебнів за </w:t>
            </w:r>
            <w:r w:rsid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захисників і захисниць 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</w:t>
            </w:r>
            <w:r w:rsid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786406" w:rsidRPr="00786406" w:rsidRDefault="00786406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Н.Янковчук</w:t>
            </w:r>
          </w:p>
        </w:tc>
        <w:tc>
          <w:tcPr>
            <w:tcW w:w="1834" w:type="dxa"/>
          </w:tcPr>
          <w:p w:rsidR="00786406" w:rsidRPr="00786406" w:rsidRDefault="00C70CF8" w:rsidP="0078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</w:t>
            </w:r>
            <w:r w:rsidR="00786406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16571538"/>
    </w:p>
    <w:p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06" w:rsidRPr="00786406" w:rsidRDefault="00786406" w:rsidP="00786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Керуючий справами </w:t>
      </w:r>
      <w:proofErr w:type="spellStart"/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виконкому-</w:t>
      </w:r>
      <w:proofErr w:type="spellEnd"/>
    </w:p>
    <w:p w:rsidR="00786406" w:rsidRPr="00786406" w:rsidRDefault="00786406" w:rsidP="007864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організаційного відділу                                Аліна ТИМОЩУК</w:t>
      </w:r>
    </w:p>
    <w:p w:rsidR="004B605D" w:rsidRDefault="004B605D">
      <w:pPr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br w:type="page"/>
      </w:r>
    </w:p>
    <w:p w:rsidR="004B605D" w:rsidRDefault="004B605D" w:rsidP="004B605D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16571561"/>
      <w:bookmarkEnd w:id="3"/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</w:t>
      </w:r>
    </w:p>
    <w:p w:rsidR="004B605D" w:rsidRDefault="004B605D" w:rsidP="004B605D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розпорядженняміського</w:t>
      </w:r>
      <w:proofErr w:type="spellEnd"/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голови</w:t>
      </w:r>
    </w:p>
    <w:p w:rsidR="00523847" w:rsidRDefault="00523847" w:rsidP="00523847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04.10.2022 р.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274-р</w:t>
      </w:r>
    </w:p>
    <w:p w:rsidR="00523847" w:rsidRPr="008A4C02" w:rsidRDefault="00523847" w:rsidP="00523847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05D" w:rsidRDefault="004B605D" w:rsidP="004B605D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4B605D" w:rsidRDefault="004B605D" w:rsidP="004B605D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подяк родин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</w:t>
      </w:r>
      <w:r w:rsidRPr="004B6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загиблих військовослужбовців</w:t>
      </w:r>
    </w:p>
    <w:p w:rsid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</w:pPr>
    </w:p>
    <w:bookmarkEnd w:id="4"/>
    <w:p w:rsidR="004B605D" w:rsidRPr="004B605D" w:rsidRDefault="004B605D" w:rsidP="004B6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>Козятинська міська рада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1.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Чорноус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Володимир Михайлович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2.Ковальчук Віктор Євгенович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3.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Наумов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Вадим Олександрович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4.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Кацабін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Сергій Борисович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5. Лукашук Микола Миколайович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6. Крючков Віктор Леонідович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7.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Осіпчук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Василь Петрович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8.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Олексюк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Максим Вікторович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9. Прилуцький Денис Геннадійович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10.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Жуківський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Ярослав Петрович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11. Павловський Володимир Васильович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12. Чернюк Віктор Миколайович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13.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Печенюк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Віталій Сергійович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14.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Венжик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Артур Геннадійович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15.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Гижа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Євген Борисович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16.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Ван-Фун-Фу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Андрій Андрійович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17. Іщук Богдан Олегович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18.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Мартюшев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Олександр Олександрович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19.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Михайловський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Віталій Валентинович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20.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Лавровський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Артем Олександрович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21.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Турляк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Артур Володимирович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22. Антонюк Ілля Валерійович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23.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Ясінський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Олег Казимирович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24. Пирогов Василь Петрович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25.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Радзиховський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Петро Володимирович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26.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Гармишев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Сергій Михайлович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27.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Слободяник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Олег Анатолійович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28.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Бондаревський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Сергій Володимирович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29. Ломоносов Євген Львович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30.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Берегович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Роман Михайлович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31. Попов Валерій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Юрьянович</w:t>
      </w:r>
      <w:proofErr w:type="spellEnd"/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32. Загребельний Анатолій Анатолійович</w:t>
      </w:r>
    </w:p>
    <w:p w:rsidR="008A4C02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33. Бігун Сергій Дмитрович</w:t>
      </w:r>
    </w:p>
    <w:p w:rsid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4B605D" w:rsidRPr="004B605D" w:rsidRDefault="004B605D" w:rsidP="004B6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</w:pPr>
      <w:proofErr w:type="spellStart"/>
      <w:r w:rsidRPr="004B605D"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>Глуховецька</w:t>
      </w:r>
      <w:proofErr w:type="spellEnd"/>
      <w:r w:rsidRPr="004B605D"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 xml:space="preserve"> селищна рада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1.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Москалюк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Олександр Васильович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2.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Вітківський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Валерій Леонідович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lastRenderedPageBreak/>
        <w:t xml:space="preserve">3.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Оцабера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Олександр Аркадійовича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4. Бондаренко Юрій Андрійович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5. Вік Богдан Борисович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6. Коваль Дмитро Сергійович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7. Бондар Юрій Володимирович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8. Костюк Андрій Анатолійович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9.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Ольхович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Олександр Русланович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10.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Ніколайчук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Григорій Валерійович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11.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Куліков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Денис Олександрович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12.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Цимбалюк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Василь Іванович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4B605D" w:rsidRPr="00670BA4" w:rsidRDefault="004B605D" w:rsidP="00670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</w:pPr>
      <w:proofErr w:type="spellStart"/>
      <w:r w:rsidRPr="00670BA4"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>Махнівська</w:t>
      </w:r>
      <w:proofErr w:type="spellEnd"/>
      <w:r w:rsidRPr="00670BA4"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 xml:space="preserve"> сільська рада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1.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Лобжин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Олександр Володимирович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2. Шевчук Микола Захарович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3.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Леонтюк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Леонід Вікторович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4B605D" w:rsidRPr="00670BA4" w:rsidRDefault="004B605D" w:rsidP="00670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</w:pPr>
      <w:proofErr w:type="spellStart"/>
      <w:r w:rsidRPr="00670BA4"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>Самгородоцька</w:t>
      </w:r>
      <w:proofErr w:type="spellEnd"/>
      <w:r w:rsidRPr="00670BA4"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 xml:space="preserve"> сільська рада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1.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Осаулко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Юрій Леонідович</w:t>
      </w:r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2.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КамзіновШайдуллаХайруллович</w:t>
      </w:r>
      <w:proofErr w:type="spellEnd"/>
    </w:p>
    <w:p w:rsidR="004B605D" w:rsidRP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3. </w:t>
      </w:r>
      <w:proofErr w:type="spellStart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Шарай</w:t>
      </w:r>
      <w:proofErr w:type="spellEnd"/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Олег Григорович</w:t>
      </w:r>
    </w:p>
    <w:p w:rsidR="004B605D" w:rsidRDefault="004B605D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B605D">
        <w:rPr>
          <w:rFonts w:ascii="Times New Roman" w:hAnsi="Times New Roman" w:cs="Times New Roman"/>
          <w:sz w:val="28"/>
          <w:szCs w:val="28"/>
          <w:lang w:eastAsia="uk-UA" w:bidi="uk-UA"/>
        </w:rPr>
        <w:t>4. Поліщук Вікторія Олегівна</w:t>
      </w:r>
    </w:p>
    <w:p w:rsidR="00670BA4" w:rsidRDefault="00670BA4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670BA4" w:rsidRDefault="00670BA4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670BA4" w:rsidRDefault="00670BA4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670BA4" w:rsidRDefault="00670BA4" w:rsidP="004B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670BA4" w:rsidRPr="00786406" w:rsidRDefault="00670BA4" w:rsidP="00670BA4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16571974"/>
    </w:p>
    <w:p w:rsidR="00670BA4" w:rsidRPr="00786406" w:rsidRDefault="00670BA4" w:rsidP="00670BA4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BA4" w:rsidRPr="00786406" w:rsidRDefault="00670BA4" w:rsidP="00670BA4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BA4" w:rsidRPr="00786406" w:rsidRDefault="00670BA4" w:rsidP="00670BA4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BA4" w:rsidRPr="00786406" w:rsidRDefault="00670BA4" w:rsidP="00670BA4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BA4" w:rsidRPr="00786406" w:rsidRDefault="00670BA4" w:rsidP="00670B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Керуючий справами </w:t>
      </w:r>
      <w:proofErr w:type="spellStart"/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виконкому-</w:t>
      </w:r>
      <w:proofErr w:type="spellEnd"/>
    </w:p>
    <w:p w:rsidR="00670BA4" w:rsidRPr="00786406" w:rsidRDefault="00670BA4" w:rsidP="00670B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організаційного відділу                                Аліна ТИМОЩУК</w:t>
      </w:r>
    </w:p>
    <w:bookmarkEnd w:id="5"/>
    <w:p w:rsidR="00670BA4" w:rsidRDefault="00670BA4" w:rsidP="00670BA4">
      <w:pPr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br w:type="page"/>
      </w:r>
    </w:p>
    <w:p w:rsidR="00670BA4" w:rsidRDefault="00670BA4" w:rsidP="00670BA4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  <w:r w:rsidR="0052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</w:t>
      </w:r>
    </w:p>
    <w:p w:rsidR="00670BA4" w:rsidRDefault="00670BA4" w:rsidP="00670BA4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розпорядженняміського</w:t>
      </w:r>
      <w:proofErr w:type="spellEnd"/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голови</w:t>
      </w:r>
    </w:p>
    <w:p w:rsidR="00523847" w:rsidRDefault="00523847" w:rsidP="00523847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04.10.2022 р.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274-р</w:t>
      </w:r>
    </w:p>
    <w:p w:rsidR="00523847" w:rsidRPr="008A4C02" w:rsidRDefault="00523847" w:rsidP="00523847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BA4" w:rsidRDefault="00670BA4" w:rsidP="00670BA4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670BA4" w:rsidRDefault="00670BA4" w:rsidP="00670BA4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подяк </w:t>
      </w:r>
      <w:bookmarkStart w:id="6" w:name="_Hlk116571678"/>
      <w:r w:rsidRPr="00670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670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ЗСУ та інши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670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силови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670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відомств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</w:t>
      </w:r>
      <w:bookmarkEnd w:id="6"/>
      <w:r w:rsidRPr="00670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а також волонтер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</w:t>
      </w:r>
    </w:p>
    <w:p w:rsid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</w:pPr>
    </w:p>
    <w:p w:rsidR="00670BA4" w:rsidRPr="00670BA4" w:rsidRDefault="00670BA4" w:rsidP="00670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</w:pPr>
      <w:r w:rsidRPr="00670BA4"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>Військові ЗСУ та інші силові відомства</w:t>
      </w:r>
    </w:p>
    <w:p w:rsidR="00670BA4" w:rsidRP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1. Особов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ий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склад військової частини А 1329</w:t>
      </w:r>
    </w:p>
    <w:p w:rsidR="00670BA4" w:rsidRP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2. Особов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ий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склад 11-ї Державної пожежно-рятувальної частини (м. Козятин)</w:t>
      </w:r>
    </w:p>
    <w:p w:rsidR="00670BA4" w:rsidRP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3. Особов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ий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склад відділення поліції №2 (</w:t>
      </w:r>
      <w:proofErr w:type="spellStart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м.Козятин</w:t>
      </w:r>
      <w:proofErr w:type="spellEnd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) Хмільницького районного ВП </w:t>
      </w:r>
      <w:proofErr w:type="spellStart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ГУНП</w:t>
      </w:r>
      <w:proofErr w:type="spellEnd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у Вінницькій області</w:t>
      </w:r>
    </w:p>
    <w:p w:rsidR="00670BA4" w:rsidRP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4. Особов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ий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склад військової частини А 7339</w:t>
      </w:r>
    </w:p>
    <w:p w:rsidR="00670BA4" w:rsidRP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5. Особов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ий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склад першого відділу (</w:t>
      </w:r>
      <w:proofErr w:type="spellStart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м.Козятин</w:t>
      </w:r>
      <w:proofErr w:type="spellEnd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) Хмільницького районного територіального центру комплектування та соціальної підтримки</w:t>
      </w:r>
    </w:p>
    <w:p w:rsidR="00670BA4" w:rsidRP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670BA4" w:rsidRP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670BA4" w:rsidRP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670BA4" w:rsidRP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670BA4" w:rsidRPr="00670BA4" w:rsidRDefault="00670BA4" w:rsidP="00670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>В</w:t>
      </w:r>
      <w:r w:rsidRPr="00670BA4"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>олонтер</w:t>
      </w:r>
      <w:r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>и</w:t>
      </w:r>
      <w:r w:rsidRPr="00670BA4"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>:</w:t>
      </w:r>
    </w:p>
    <w:p w:rsidR="00670BA4" w:rsidRP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1. </w:t>
      </w:r>
      <w:proofErr w:type="spellStart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Колектив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М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олодіжної</w:t>
      </w:r>
      <w:proofErr w:type="spellEnd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ради при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К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озятинській міській раді</w:t>
      </w:r>
    </w:p>
    <w:p w:rsidR="00670BA4" w:rsidRP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2. </w:t>
      </w:r>
      <w:proofErr w:type="spellStart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Бóрис</w:t>
      </w:r>
      <w:proofErr w:type="spellEnd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Антон Михайлович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,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протоієре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й 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парафії Різдва Пресвятої Богородиці (УГКЦ), волонтер</w:t>
      </w:r>
    </w:p>
    <w:p w:rsidR="00670BA4" w:rsidRP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3. Кос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Вір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Петрівн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а,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фізичн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особ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-підприєм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ець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, волонтер</w:t>
      </w:r>
    </w:p>
    <w:p w:rsidR="00670BA4" w:rsidRP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4. </w:t>
      </w:r>
      <w:proofErr w:type="spellStart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Мялук</w:t>
      </w:r>
      <w:proofErr w:type="spellEnd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Олен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Михайлівн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а,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фізичн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особ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-підприєм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ець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, волонтер</w:t>
      </w:r>
    </w:p>
    <w:p w:rsidR="00670BA4" w:rsidRP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5. </w:t>
      </w:r>
      <w:proofErr w:type="spellStart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Сербін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</w:t>
      </w:r>
      <w:proofErr w:type="spellEnd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Ірин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Григорівн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а,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фізичн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особ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-підприєм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ець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, волонтер</w:t>
      </w:r>
    </w:p>
    <w:p w:rsidR="00670BA4" w:rsidRP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6. Ковель Оксан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Сергіївн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а,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волонтер</w:t>
      </w:r>
    </w:p>
    <w:p w:rsidR="00670BA4" w:rsidRP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7. Колесник Ірин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Миколаївн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а,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депутат Вінницької обласної Ради, голов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Громадського об’єднання Ірини Колесник, волонтер</w:t>
      </w:r>
    </w:p>
    <w:p w:rsidR="00670BA4" w:rsidRP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8. </w:t>
      </w:r>
      <w:proofErr w:type="spellStart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Онофрійчук</w:t>
      </w:r>
      <w:proofErr w:type="spellEnd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Сергі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й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Васильович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,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керівник релігійної громади «Церква </w:t>
      </w:r>
      <w:proofErr w:type="spellStart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Назарянина</w:t>
      </w:r>
      <w:proofErr w:type="spellEnd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», волонтер</w:t>
      </w:r>
    </w:p>
    <w:p w:rsidR="00670BA4" w:rsidRP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9. Пирогов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Оль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га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Петрівн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а,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волонтер</w:t>
      </w:r>
    </w:p>
    <w:p w:rsid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10. </w:t>
      </w:r>
      <w:proofErr w:type="spellStart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Сагайд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а</w:t>
      </w:r>
      <w:proofErr w:type="spellEnd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Віктор Іванович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,</w:t>
      </w:r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керівник ТОВ «</w:t>
      </w:r>
      <w:proofErr w:type="spellStart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Агродім</w:t>
      </w:r>
      <w:proofErr w:type="spellEnd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Іва</w:t>
      </w:r>
      <w:proofErr w:type="spellEnd"/>
      <w:r w:rsidRPr="00670BA4">
        <w:rPr>
          <w:rFonts w:ascii="Times New Roman" w:hAnsi="Times New Roman" w:cs="Times New Roman"/>
          <w:sz w:val="28"/>
          <w:szCs w:val="28"/>
          <w:lang w:eastAsia="uk-UA" w:bidi="uk-UA"/>
        </w:rPr>
        <w:t>», волонтер</w:t>
      </w:r>
    </w:p>
    <w:p w:rsidR="00670BA4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670BA4" w:rsidRPr="00786406" w:rsidRDefault="00670BA4" w:rsidP="00670BA4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BA4" w:rsidRDefault="00670BA4" w:rsidP="00670BA4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GoBack"/>
      <w:bookmarkEnd w:id="7"/>
    </w:p>
    <w:p w:rsidR="00670BA4" w:rsidRDefault="00670BA4" w:rsidP="00670BA4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BA4" w:rsidRPr="00786406" w:rsidRDefault="00670BA4" w:rsidP="00670BA4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BA4" w:rsidRPr="00786406" w:rsidRDefault="00670BA4" w:rsidP="00670BA4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BA4" w:rsidRPr="00786406" w:rsidRDefault="00670BA4" w:rsidP="00670BA4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BA4" w:rsidRPr="00786406" w:rsidRDefault="00670BA4" w:rsidP="00670BA4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BA4" w:rsidRPr="00786406" w:rsidRDefault="00670BA4" w:rsidP="00670B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Керуючий справами </w:t>
      </w:r>
      <w:proofErr w:type="spellStart"/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виконкому-</w:t>
      </w:r>
      <w:proofErr w:type="spellEnd"/>
    </w:p>
    <w:p w:rsidR="00670BA4" w:rsidRPr="00786406" w:rsidRDefault="00670BA4" w:rsidP="00670B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організаційного відділу                                Аліна ТИМОЩУК</w:t>
      </w:r>
    </w:p>
    <w:p w:rsidR="00670BA4" w:rsidRPr="00E6558A" w:rsidRDefault="00670BA4" w:rsidP="0067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sectPr w:rsidR="00670BA4" w:rsidRPr="00E6558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E2A96"/>
    <w:rsid w:val="00196239"/>
    <w:rsid w:val="00222715"/>
    <w:rsid w:val="0048670D"/>
    <w:rsid w:val="0049280D"/>
    <w:rsid w:val="004B605D"/>
    <w:rsid w:val="00523847"/>
    <w:rsid w:val="00670BA4"/>
    <w:rsid w:val="00786406"/>
    <w:rsid w:val="0084775F"/>
    <w:rsid w:val="008A4C02"/>
    <w:rsid w:val="009C0D6D"/>
    <w:rsid w:val="00A008CE"/>
    <w:rsid w:val="00A60F31"/>
    <w:rsid w:val="00A867E5"/>
    <w:rsid w:val="00AA0772"/>
    <w:rsid w:val="00B17131"/>
    <w:rsid w:val="00BA45DA"/>
    <w:rsid w:val="00BD2A15"/>
    <w:rsid w:val="00C70CF8"/>
    <w:rsid w:val="00C82E1B"/>
    <w:rsid w:val="00C9572A"/>
    <w:rsid w:val="00DD11AC"/>
    <w:rsid w:val="00DF1C03"/>
    <w:rsid w:val="00DF6F0F"/>
    <w:rsid w:val="00E6558A"/>
    <w:rsid w:val="00F43820"/>
    <w:rsid w:val="00FA1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A4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lock Text"/>
    <w:basedOn w:val="a"/>
    <w:rsid w:val="00BD2A15"/>
    <w:pPr>
      <w:spacing w:after="0" w:line="240" w:lineRule="auto"/>
      <w:ind w:left="1134" w:right="223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cp:lastPrinted>2022-07-13T07:51:00Z</cp:lastPrinted>
  <dcterms:created xsi:type="dcterms:W3CDTF">2022-10-17T08:07:00Z</dcterms:created>
  <dcterms:modified xsi:type="dcterms:W3CDTF">2022-10-19T06:50:00Z</dcterms:modified>
</cp:coreProperties>
</file>