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05F36FFB" w14:textId="7D33E2B9" w:rsidR="001347DE" w:rsidRDefault="001347DE" w:rsidP="001347DE">
      <w:pPr>
        <w:ind w:right="-1"/>
        <w:rPr>
          <w:sz w:val="28"/>
          <w:szCs w:val="28"/>
        </w:rPr>
      </w:pPr>
      <w:r>
        <w:rPr>
          <w:sz w:val="28"/>
          <w:szCs w:val="28"/>
        </w:rPr>
        <w:t xml:space="preserve">Про затвердження технічної документації </w:t>
      </w:r>
      <w:bookmarkStart w:id="0" w:name="_Hlk171586377"/>
      <w:r>
        <w:rPr>
          <w:sz w:val="28"/>
          <w:szCs w:val="28"/>
        </w:rPr>
        <w:t xml:space="preserve">із землеустрою щодо </w:t>
      </w:r>
    </w:p>
    <w:p w14:paraId="671B97E5" w14:textId="615940D8" w:rsidR="001347DE" w:rsidRDefault="001347DE" w:rsidP="001347DE">
      <w:pPr>
        <w:ind w:right="-1"/>
        <w:rPr>
          <w:sz w:val="28"/>
          <w:szCs w:val="28"/>
        </w:rPr>
      </w:pPr>
      <w:r>
        <w:rPr>
          <w:sz w:val="28"/>
          <w:szCs w:val="28"/>
        </w:rPr>
        <w:t>поділу та об’єднання  земельних ділянок (поділ земельної ділянки)</w:t>
      </w:r>
    </w:p>
    <w:bookmarkEnd w:id="0"/>
    <w:p w14:paraId="289F105F" w14:textId="77777777" w:rsidR="001347DE" w:rsidRDefault="001347DE" w:rsidP="001347DE">
      <w:pPr>
        <w:tabs>
          <w:tab w:val="left" w:pos="9595"/>
        </w:tabs>
        <w:ind w:right="-1"/>
        <w:jc w:val="both"/>
        <w:rPr>
          <w:sz w:val="16"/>
          <w:szCs w:val="16"/>
        </w:rPr>
      </w:pPr>
    </w:p>
    <w:p w14:paraId="7943E0BA" w14:textId="1C92EDA1" w:rsidR="001347DE" w:rsidRDefault="001347DE" w:rsidP="001347DE">
      <w:pPr>
        <w:ind w:right="-1"/>
        <w:jc w:val="both"/>
        <w:rPr>
          <w:sz w:val="28"/>
          <w:szCs w:val="28"/>
        </w:rPr>
      </w:pPr>
      <w:r>
        <w:rPr>
          <w:sz w:val="28"/>
          <w:szCs w:val="28"/>
        </w:rPr>
        <w:t xml:space="preserve">           Розглянувши технічну документацію </w:t>
      </w:r>
      <w:r w:rsidRPr="001347DE">
        <w:rPr>
          <w:sz w:val="28"/>
          <w:szCs w:val="28"/>
        </w:rPr>
        <w:t>із землеустрою щодо поділу та об’єднання  земельних ділянок (поділ земельної ділянки)</w:t>
      </w:r>
      <w:r>
        <w:rPr>
          <w:sz w:val="28"/>
          <w:szCs w:val="28"/>
        </w:rPr>
        <w:t xml:space="preserve"> кадастровий номер 0510500000:00:033:0112,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12,122,186 Земельного кодексу України, міська рада</w:t>
      </w:r>
    </w:p>
    <w:p w14:paraId="3C114611" w14:textId="77777777" w:rsidR="001347DE" w:rsidRDefault="001347DE" w:rsidP="001347DE">
      <w:pPr>
        <w:ind w:right="-1"/>
        <w:jc w:val="both"/>
        <w:rPr>
          <w:sz w:val="16"/>
          <w:szCs w:val="16"/>
        </w:rPr>
      </w:pPr>
    </w:p>
    <w:p w14:paraId="7DB9D5CF" w14:textId="77777777" w:rsidR="001347DE" w:rsidRDefault="001347DE" w:rsidP="001347DE">
      <w:pPr>
        <w:ind w:right="-1"/>
        <w:jc w:val="center"/>
        <w:rPr>
          <w:sz w:val="28"/>
          <w:szCs w:val="28"/>
        </w:rPr>
      </w:pPr>
      <w:r>
        <w:rPr>
          <w:sz w:val="28"/>
          <w:szCs w:val="28"/>
        </w:rPr>
        <w:t>В И Р І Ш И Л А:</w:t>
      </w:r>
    </w:p>
    <w:p w14:paraId="5D4C6C05" w14:textId="77777777" w:rsidR="001347DE" w:rsidRDefault="001347DE" w:rsidP="001347DE">
      <w:pPr>
        <w:ind w:right="-1"/>
        <w:rPr>
          <w:sz w:val="16"/>
          <w:szCs w:val="16"/>
        </w:rPr>
      </w:pPr>
      <w:r>
        <w:rPr>
          <w:rFonts w:ascii="Courier New" w:hAnsi="Courier New" w:cs="Courier New"/>
          <w:color w:val="000000"/>
          <w:sz w:val="28"/>
          <w:szCs w:val="28"/>
        </w:rPr>
        <w:t xml:space="preserve">     </w:t>
      </w:r>
    </w:p>
    <w:p w14:paraId="57D8E58A" w14:textId="1E9F7E51" w:rsidR="001347DE" w:rsidRDefault="001347DE" w:rsidP="001347DE">
      <w:pPr>
        <w:pStyle w:val="aa"/>
        <w:numPr>
          <w:ilvl w:val="0"/>
          <w:numId w:val="27"/>
        </w:numPr>
        <w:jc w:val="both"/>
        <w:rPr>
          <w:sz w:val="28"/>
          <w:szCs w:val="28"/>
        </w:rPr>
      </w:pPr>
      <w:r>
        <w:rPr>
          <w:sz w:val="28"/>
          <w:szCs w:val="28"/>
        </w:rPr>
        <w:t xml:space="preserve">Затвердити технічну документацію </w:t>
      </w:r>
      <w:r w:rsidRPr="001347DE">
        <w:rPr>
          <w:sz w:val="28"/>
          <w:szCs w:val="28"/>
        </w:rPr>
        <w:t>із землеустрою щодо поділу та об’єднання  земельних ділянок (поділ земельної ділянки)</w:t>
      </w:r>
      <w:r>
        <w:rPr>
          <w:sz w:val="28"/>
          <w:szCs w:val="28"/>
        </w:rPr>
        <w:t xml:space="preserve"> кадастровий номер 0510500000:00:033:0112</w:t>
      </w:r>
      <w:r w:rsidR="003918F5">
        <w:rPr>
          <w:sz w:val="28"/>
          <w:szCs w:val="28"/>
        </w:rPr>
        <w:t xml:space="preserve">,  для будівництва та обслуговування житлового будинку, господарських будівель та споруд (02.01), за адресою м. Козятин, вул. Отця Олександра,96 </w:t>
      </w:r>
      <w:r>
        <w:rPr>
          <w:sz w:val="28"/>
          <w:szCs w:val="28"/>
        </w:rPr>
        <w:t>на земельні ділянки:</w:t>
      </w:r>
    </w:p>
    <w:p w14:paraId="36EAC449" w14:textId="77777777" w:rsidR="001347DE" w:rsidRDefault="001347DE" w:rsidP="001347DE">
      <w:pPr>
        <w:tabs>
          <w:tab w:val="num" w:pos="142"/>
        </w:tabs>
        <w:jc w:val="both"/>
        <w:rPr>
          <w:sz w:val="28"/>
          <w:szCs w:val="28"/>
        </w:rPr>
      </w:pPr>
    </w:p>
    <w:p w14:paraId="67790699" w14:textId="601D5039" w:rsidR="001347DE" w:rsidRDefault="001347DE" w:rsidP="001347DE">
      <w:pPr>
        <w:numPr>
          <w:ilvl w:val="0"/>
          <w:numId w:val="28"/>
        </w:numPr>
        <w:jc w:val="both"/>
        <w:rPr>
          <w:sz w:val="28"/>
          <w:szCs w:val="28"/>
        </w:rPr>
      </w:pPr>
      <w:r>
        <w:rPr>
          <w:sz w:val="28"/>
          <w:szCs w:val="28"/>
        </w:rPr>
        <w:t xml:space="preserve">площею </w:t>
      </w:r>
      <w:r>
        <w:rPr>
          <w:color w:val="333333"/>
          <w:sz w:val="28"/>
          <w:szCs w:val="28"/>
          <w:shd w:val="clear" w:color="auto" w:fill="FFFFFF"/>
        </w:rPr>
        <w:t>0,</w:t>
      </w:r>
      <w:r w:rsidR="003918F5">
        <w:rPr>
          <w:color w:val="333333"/>
          <w:sz w:val="28"/>
          <w:szCs w:val="28"/>
          <w:shd w:val="clear" w:color="auto" w:fill="FFFFFF"/>
        </w:rPr>
        <w:t>1000</w:t>
      </w:r>
      <w:r>
        <w:rPr>
          <w:rFonts w:ascii="Arial" w:hAnsi="Arial" w:cs="Arial"/>
          <w:color w:val="333333"/>
          <w:sz w:val="28"/>
          <w:szCs w:val="28"/>
          <w:shd w:val="clear" w:color="auto" w:fill="FFFFFF"/>
        </w:rPr>
        <w:t xml:space="preserve"> </w:t>
      </w:r>
      <w:r>
        <w:rPr>
          <w:sz w:val="28"/>
          <w:szCs w:val="28"/>
        </w:rPr>
        <w:t xml:space="preserve">га, кадастровий номер </w:t>
      </w:r>
      <w:r w:rsidR="003918F5">
        <w:rPr>
          <w:sz w:val="28"/>
          <w:szCs w:val="28"/>
        </w:rPr>
        <w:t>0510500000:00:033:0152</w:t>
      </w:r>
      <w:r>
        <w:rPr>
          <w:sz w:val="28"/>
          <w:szCs w:val="28"/>
        </w:rPr>
        <w:t xml:space="preserve">, цільове призначення </w:t>
      </w:r>
      <w:r w:rsidR="003918F5">
        <w:rPr>
          <w:sz w:val="28"/>
          <w:szCs w:val="28"/>
        </w:rPr>
        <w:t>для будівництва та обслуговування житлового будинку, господарських будівель та споруд</w:t>
      </w:r>
      <w:r>
        <w:rPr>
          <w:sz w:val="28"/>
          <w:szCs w:val="28"/>
        </w:rPr>
        <w:t>;</w:t>
      </w:r>
    </w:p>
    <w:p w14:paraId="6D3D6DE2" w14:textId="45076147" w:rsidR="003918F5" w:rsidRDefault="003918F5" w:rsidP="003918F5">
      <w:pPr>
        <w:numPr>
          <w:ilvl w:val="0"/>
          <w:numId w:val="28"/>
        </w:numPr>
        <w:jc w:val="both"/>
        <w:rPr>
          <w:sz w:val="28"/>
          <w:szCs w:val="28"/>
        </w:rPr>
      </w:pPr>
      <w:r>
        <w:rPr>
          <w:sz w:val="28"/>
          <w:szCs w:val="28"/>
        </w:rPr>
        <w:t xml:space="preserve">площею </w:t>
      </w:r>
      <w:r>
        <w:rPr>
          <w:color w:val="333333"/>
          <w:sz w:val="28"/>
          <w:szCs w:val="28"/>
          <w:shd w:val="clear" w:color="auto" w:fill="FFFFFF"/>
        </w:rPr>
        <w:t>0,0311</w:t>
      </w:r>
      <w:r>
        <w:rPr>
          <w:rFonts w:ascii="Arial" w:hAnsi="Arial" w:cs="Arial"/>
          <w:color w:val="333333"/>
          <w:sz w:val="28"/>
          <w:szCs w:val="28"/>
          <w:shd w:val="clear" w:color="auto" w:fill="FFFFFF"/>
        </w:rPr>
        <w:t xml:space="preserve"> </w:t>
      </w:r>
      <w:r>
        <w:rPr>
          <w:sz w:val="28"/>
          <w:szCs w:val="28"/>
        </w:rPr>
        <w:t>га, кадастровий номер 0510500000:00:033:0151, цільове призначення для будівництва та обслуговування житлового будинку, господарських будівель та споруд.</w:t>
      </w:r>
    </w:p>
    <w:p w14:paraId="5C83AF14" w14:textId="77777777" w:rsidR="001347DE" w:rsidRDefault="001347DE" w:rsidP="001347DE">
      <w:pPr>
        <w:pStyle w:val="aa"/>
        <w:rPr>
          <w:sz w:val="28"/>
          <w:szCs w:val="28"/>
        </w:rPr>
      </w:pPr>
    </w:p>
    <w:p w14:paraId="42E089B4" w14:textId="77777777" w:rsidR="001347DE" w:rsidRDefault="001347DE" w:rsidP="001347DE">
      <w:pPr>
        <w:pStyle w:val="2"/>
        <w:numPr>
          <w:ilvl w:val="0"/>
          <w:numId w:val="2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B0F8666" w14:textId="77777777" w:rsidR="001347DE" w:rsidRDefault="001347DE" w:rsidP="001347DE">
      <w:pPr>
        <w:pStyle w:val="a7"/>
        <w:tabs>
          <w:tab w:val="left" w:pos="708"/>
        </w:tabs>
        <w:jc w:val="center"/>
        <w:rPr>
          <w:sz w:val="28"/>
          <w:szCs w:val="28"/>
          <w:lang w:val="uk-UA"/>
        </w:rPr>
      </w:pPr>
    </w:p>
    <w:p w14:paraId="32C02B62" w14:textId="77777777" w:rsidR="00C937D5" w:rsidRDefault="00C937D5" w:rsidP="00C937D5">
      <w:pPr>
        <w:tabs>
          <w:tab w:val="left" w:pos="6295"/>
        </w:tabs>
        <w:spacing w:before="207"/>
        <w:jc w:val="center"/>
        <w:rPr>
          <w:b/>
          <w:sz w:val="28"/>
          <w:szCs w:val="28"/>
        </w:rPr>
      </w:pPr>
      <w:r>
        <w:rPr>
          <w:b/>
          <w:sz w:val="28"/>
          <w:szCs w:val="28"/>
        </w:rPr>
        <w:t>Секретар ради                                Ірина РЕПАЛО</w:t>
      </w:r>
    </w:p>
    <w:p w14:paraId="114D2FC9" w14:textId="77777777" w:rsidR="00C937D5" w:rsidRDefault="00C937D5" w:rsidP="00C9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592EFC0C" w14:textId="77777777" w:rsidR="00C937D5" w:rsidRDefault="00C937D5" w:rsidP="00C9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A8843E1" w14:textId="77777777" w:rsidR="00C937D5" w:rsidRDefault="00C937D5" w:rsidP="00C937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2716DA44" w:rsidR="00B9788E" w:rsidRPr="00B9788E" w:rsidRDefault="00B9788E" w:rsidP="00C937D5">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C7272AC"/>
    <w:multiLevelType w:val="hybridMultilevel"/>
    <w:tmpl w:val="30849BA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E88022E"/>
    <w:multiLevelType w:val="hybridMultilevel"/>
    <w:tmpl w:val="CCD21294"/>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AB00FFA"/>
    <w:multiLevelType w:val="hybridMultilevel"/>
    <w:tmpl w:val="58D676CC"/>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9"/>
  </w:num>
  <w:num w:numId="15">
    <w:abstractNumId w:val="23"/>
  </w:num>
  <w:num w:numId="16">
    <w:abstractNumId w:val="19"/>
  </w:num>
  <w:num w:numId="17">
    <w:abstractNumId w:val="1"/>
  </w:num>
  <w:num w:numId="18">
    <w:abstractNumId w:val="10"/>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2"/>
  </w:num>
  <w:num w:numId="26">
    <w:abstractNumId w:val="14"/>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944F4"/>
    <w:rsid w:val="000E023A"/>
    <w:rsid w:val="00131D4A"/>
    <w:rsid w:val="001347DE"/>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66B19"/>
    <w:rsid w:val="003918F5"/>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37800"/>
    <w:rsid w:val="0054362B"/>
    <w:rsid w:val="00564584"/>
    <w:rsid w:val="005663C5"/>
    <w:rsid w:val="00574219"/>
    <w:rsid w:val="00591458"/>
    <w:rsid w:val="005B5A7B"/>
    <w:rsid w:val="005D43E4"/>
    <w:rsid w:val="00602A05"/>
    <w:rsid w:val="0060776D"/>
    <w:rsid w:val="00613FE7"/>
    <w:rsid w:val="00616351"/>
    <w:rsid w:val="006722A8"/>
    <w:rsid w:val="006752AA"/>
    <w:rsid w:val="00697819"/>
    <w:rsid w:val="006A253D"/>
    <w:rsid w:val="006C4686"/>
    <w:rsid w:val="006C75B7"/>
    <w:rsid w:val="006D04ED"/>
    <w:rsid w:val="0072689D"/>
    <w:rsid w:val="007518E4"/>
    <w:rsid w:val="007840C4"/>
    <w:rsid w:val="007B6660"/>
    <w:rsid w:val="007D682C"/>
    <w:rsid w:val="007D6BFE"/>
    <w:rsid w:val="007E7541"/>
    <w:rsid w:val="007E7B65"/>
    <w:rsid w:val="0080711B"/>
    <w:rsid w:val="0082436C"/>
    <w:rsid w:val="0083138E"/>
    <w:rsid w:val="00841953"/>
    <w:rsid w:val="0086239F"/>
    <w:rsid w:val="008904B9"/>
    <w:rsid w:val="00900ADD"/>
    <w:rsid w:val="00914020"/>
    <w:rsid w:val="00950A58"/>
    <w:rsid w:val="009539FD"/>
    <w:rsid w:val="00961433"/>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31585"/>
    <w:rsid w:val="00B4631A"/>
    <w:rsid w:val="00B52721"/>
    <w:rsid w:val="00B56C5A"/>
    <w:rsid w:val="00B61A83"/>
    <w:rsid w:val="00B75BD9"/>
    <w:rsid w:val="00B9788E"/>
    <w:rsid w:val="00BB1399"/>
    <w:rsid w:val="00BB244B"/>
    <w:rsid w:val="00BD42A8"/>
    <w:rsid w:val="00BF3787"/>
    <w:rsid w:val="00C048A4"/>
    <w:rsid w:val="00C231CA"/>
    <w:rsid w:val="00C47121"/>
    <w:rsid w:val="00C85E58"/>
    <w:rsid w:val="00C937D5"/>
    <w:rsid w:val="00CA38AE"/>
    <w:rsid w:val="00CA4F17"/>
    <w:rsid w:val="00CB0B5E"/>
    <w:rsid w:val="00CB423C"/>
    <w:rsid w:val="00CD3CDE"/>
    <w:rsid w:val="00CE498D"/>
    <w:rsid w:val="00D03349"/>
    <w:rsid w:val="00D433A1"/>
    <w:rsid w:val="00D96614"/>
    <w:rsid w:val="00DA345F"/>
    <w:rsid w:val="00DC1DFA"/>
    <w:rsid w:val="00DC27D1"/>
    <w:rsid w:val="00DD5C73"/>
    <w:rsid w:val="00DE19FA"/>
    <w:rsid w:val="00E11B33"/>
    <w:rsid w:val="00E11E5D"/>
    <w:rsid w:val="00E20928"/>
    <w:rsid w:val="00E800F5"/>
    <w:rsid w:val="00E83AF7"/>
    <w:rsid w:val="00EC18F0"/>
    <w:rsid w:val="00EE3FDF"/>
    <w:rsid w:val="00EE6866"/>
    <w:rsid w:val="00F20DDE"/>
    <w:rsid w:val="00F2654A"/>
    <w:rsid w:val="00F709BD"/>
    <w:rsid w:val="00F70B56"/>
    <w:rsid w:val="00F8396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4C1255E1-F0E8-4B35-AEBF-67731CD52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Body Text Indent"/>
    <w:basedOn w:val="a"/>
    <w:link w:val="ad"/>
    <w:uiPriority w:val="99"/>
    <w:semiHidden/>
    <w:unhideWhenUsed/>
    <w:rsid w:val="00F83966"/>
    <w:pPr>
      <w:spacing w:after="120"/>
      <w:ind w:left="283"/>
    </w:pPr>
  </w:style>
  <w:style w:type="character" w:customStyle="1" w:styleId="ad">
    <w:name w:val="Основной текст с отступом Знак"/>
    <w:basedOn w:val="a0"/>
    <w:link w:val="ac"/>
    <w:uiPriority w:val="99"/>
    <w:semiHidden/>
    <w:rsid w:val="00F83966"/>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781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2777901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3656107">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02753755">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2D19E-CD42-4FFD-9ADE-075AB6B1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1084</Words>
  <Characters>619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2024-10-15T08:47:00Z</cp:lastPrinted>
  <dcterms:created xsi:type="dcterms:W3CDTF">2024-08-05T11:12:00Z</dcterms:created>
  <dcterms:modified xsi:type="dcterms:W3CDTF">2024-10-15T08:47:00Z</dcterms:modified>
</cp:coreProperties>
</file>