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49632D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30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  <w:bookmarkStart w:id="0" w:name="_GoBack"/>
      <w:bookmarkEnd w:id="0"/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49632D" w:rsidRPr="00034B98" w:rsidRDefault="0049632D" w:rsidP="0049632D">
      <w:pPr>
        <w:pStyle w:val="1"/>
        <w:rPr>
          <w:b/>
          <w:bCs/>
          <w:lang w:val="ru-RU"/>
        </w:rPr>
      </w:pPr>
      <w:r w:rsidRPr="00034B98">
        <w:rPr>
          <w:b/>
          <w:bCs/>
        </w:rPr>
        <w:t>Про  проведення внутрішнього</w:t>
      </w:r>
      <w:r w:rsidRPr="00034B98">
        <w:rPr>
          <w:b/>
          <w:bCs/>
          <w:lang w:val="ru-RU"/>
        </w:rPr>
        <w:t xml:space="preserve"> </w:t>
      </w:r>
      <w:r w:rsidRPr="00034B98">
        <w:rPr>
          <w:b/>
          <w:bCs/>
        </w:rPr>
        <w:t xml:space="preserve"> аудиту </w:t>
      </w:r>
      <w:r w:rsidRPr="00034B98">
        <w:rPr>
          <w:b/>
          <w:bCs/>
          <w:lang w:val="ru-RU"/>
        </w:rPr>
        <w:t xml:space="preserve"> </w:t>
      </w:r>
      <w:r w:rsidRPr="00034B98">
        <w:rPr>
          <w:b/>
          <w:bCs/>
        </w:rPr>
        <w:t>дотримання  штатної</w:t>
      </w:r>
      <w:r w:rsidRPr="00034B98">
        <w:rPr>
          <w:b/>
          <w:bCs/>
          <w:lang w:val="ru-RU"/>
        </w:rPr>
        <w:t xml:space="preserve"> </w:t>
      </w:r>
      <w:r w:rsidRPr="00034B98">
        <w:rPr>
          <w:b/>
          <w:bCs/>
        </w:rPr>
        <w:t xml:space="preserve"> дисципліни по питанню </w:t>
      </w:r>
      <w:r w:rsidRPr="00034B98">
        <w:rPr>
          <w:b/>
          <w:bCs/>
          <w:lang w:val="ru-RU"/>
        </w:rPr>
        <w:t xml:space="preserve"> </w:t>
      </w:r>
      <w:proofErr w:type="spellStart"/>
      <w:r w:rsidRPr="00034B98">
        <w:rPr>
          <w:b/>
          <w:bCs/>
          <w:lang w:val="ru-RU"/>
        </w:rPr>
        <w:t>правильності</w:t>
      </w:r>
      <w:proofErr w:type="spellEnd"/>
      <w:r w:rsidRPr="00034B98">
        <w:rPr>
          <w:b/>
          <w:bCs/>
          <w:lang w:val="ru-RU"/>
        </w:rPr>
        <w:t xml:space="preserve">  </w:t>
      </w:r>
      <w:proofErr w:type="spellStart"/>
      <w:r w:rsidRPr="00034B98">
        <w:rPr>
          <w:b/>
          <w:bCs/>
          <w:lang w:val="ru-RU"/>
        </w:rPr>
        <w:t>нарахування</w:t>
      </w:r>
      <w:proofErr w:type="spellEnd"/>
      <w:r w:rsidRPr="00034B98">
        <w:rPr>
          <w:b/>
          <w:bCs/>
          <w:lang w:val="ru-RU"/>
        </w:rPr>
        <w:t xml:space="preserve">  та </w:t>
      </w:r>
      <w:proofErr w:type="spellStart"/>
      <w:r w:rsidRPr="00034B98">
        <w:rPr>
          <w:b/>
          <w:bCs/>
          <w:lang w:val="ru-RU"/>
        </w:rPr>
        <w:t>виплати</w:t>
      </w:r>
      <w:proofErr w:type="spellEnd"/>
      <w:r w:rsidRPr="00034B98">
        <w:rPr>
          <w:b/>
          <w:bCs/>
          <w:lang w:val="ru-RU"/>
        </w:rPr>
        <w:t xml:space="preserve">  </w:t>
      </w:r>
      <w:proofErr w:type="spellStart"/>
      <w:r w:rsidRPr="00034B98">
        <w:rPr>
          <w:b/>
          <w:bCs/>
          <w:lang w:val="ru-RU"/>
        </w:rPr>
        <w:t>заробітної</w:t>
      </w:r>
      <w:proofErr w:type="spellEnd"/>
      <w:r w:rsidRPr="00034B98">
        <w:rPr>
          <w:b/>
          <w:bCs/>
          <w:lang w:val="ru-RU"/>
        </w:rPr>
        <w:t xml:space="preserve">  плати.</w:t>
      </w:r>
    </w:p>
    <w:p w:rsidR="0049632D" w:rsidRPr="00034B98" w:rsidRDefault="0049632D" w:rsidP="0049632D">
      <w:pPr>
        <w:pStyle w:val="1"/>
        <w:rPr>
          <w:b/>
          <w:bCs/>
          <w:lang w:val="ru-RU"/>
        </w:rPr>
      </w:pPr>
    </w:p>
    <w:p w:rsidR="0049632D" w:rsidRPr="00034B98" w:rsidRDefault="0049632D" w:rsidP="0049632D">
      <w:pPr>
        <w:pStyle w:val="1"/>
        <w:rPr>
          <w:b/>
          <w:bCs/>
          <w:szCs w:val="28"/>
          <w:lang w:val="ru-RU"/>
        </w:rPr>
      </w:pPr>
    </w:p>
    <w:p w:rsidR="0049632D" w:rsidRDefault="0049632D" w:rsidP="0049632D">
      <w:pPr>
        <w:pStyle w:val="1"/>
        <w:rPr>
          <w:szCs w:val="28"/>
        </w:rPr>
      </w:pPr>
      <w:r>
        <w:t xml:space="preserve">         Відповідно до Постанови Кабінету Міністрів від 12.12.2018 року  №1062 «Про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28.09.2011 року №1001, частини третьої статті 26 Бюджетного кодексу України ( 2456-17), керуючись ст. 42 Закону України «Про місцеве самоврядування в Україні», Законом України «Про бухгалтерський облік та фінансову звітність в Україні» від 16.07.1999року №996-</w:t>
      </w:r>
      <w:r>
        <w:rPr>
          <w:lang w:val="en-US"/>
        </w:rPr>
        <w:t>XIV</w:t>
      </w:r>
      <w:r>
        <w:t xml:space="preserve">.  </w:t>
      </w:r>
    </w:p>
    <w:p w:rsidR="0049632D" w:rsidRDefault="0049632D" w:rsidP="0049632D">
      <w:pPr>
        <w:pStyle w:val="1"/>
      </w:pPr>
      <w:r>
        <w:t xml:space="preserve">       1.  Завідувачу сектору внутрішнього контролю та аудиту (Лідія ЖЕЛІХІВСЬКА) провести в Козятинському міському комунальному підприємстві «Телерадіомовна редакція ефірно-проводового мовлення «Погляд» аудит дотримання штатної дисципліни  по  питанню  правильності нарахування  та  виплати  заробітної плати  за</w:t>
      </w:r>
      <w:r>
        <w:rPr>
          <w:lang w:val="ru-RU"/>
        </w:rPr>
        <w:t xml:space="preserve"> </w:t>
      </w:r>
      <w:r>
        <w:t>період з  01 січня 202</w:t>
      </w:r>
      <w:r>
        <w:rPr>
          <w:lang w:val="ru-RU"/>
        </w:rPr>
        <w:t>1</w:t>
      </w:r>
      <w:r>
        <w:t xml:space="preserve"> року по 01</w:t>
      </w:r>
      <w:r>
        <w:rPr>
          <w:lang w:val="ru-RU"/>
        </w:rPr>
        <w:t xml:space="preserve"> </w:t>
      </w:r>
      <w:r>
        <w:t xml:space="preserve">жовтня  2023 року.                                                                                 </w:t>
      </w:r>
    </w:p>
    <w:p w:rsidR="0049632D" w:rsidRDefault="0049632D" w:rsidP="0049632D">
      <w:pPr>
        <w:pStyle w:val="1"/>
      </w:pPr>
      <w:r>
        <w:t xml:space="preserve">         2. Перевірку розпочати 06 листопада 2023 року та закінчити не пізніше 01 грудня 2023 року з відповідним оформленням аудиторського звіту.</w:t>
      </w:r>
    </w:p>
    <w:p w:rsidR="0049632D" w:rsidRDefault="0049632D" w:rsidP="0049632D">
      <w:pPr>
        <w:pStyle w:val="1"/>
      </w:pPr>
      <w:r>
        <w:t xml:space="preserve">        3.  Контроль за виконанням даного розпорядження залишаю за собою.</w:t>
      </w:r>
    </w:p>
    <w:p w:rsidR="0049632D" w:rsidRDefault="0049632D" w:rsidP="0049632D">
      <w:pPr>
        <w:pStyle w:val="1"/>
      </w:pPr>
    </w:p>
    <w:p w:rsidR="0049632D" w:rsidRDefault="0049632D" w:rsidP="0049632D">
      <w:pPr>
        <w:pStyle w:val="1"/>
      </w:pPr>
    </w:p>
    <w:p w:rsidR="0049632D" w:rsidRDefault="0049632D" w:rsidP="0049632D">
      <w:pPr>
        <w:pStyle w:val="1"/>
      </w:pPr>
    </w:p>
    <w:p w:rsidR="0049632D" w:rsidRDefault="0049632D" w:rsidP="0049632D">
      <w:pPr>
        <w:pStyle w:val="1"/>
        <w:rPr>
          <w:bCs/>
          <w:color w:val="000000"/>
          <w:szCs w:val="28"/>
          <w:bdr w:val="none" w:sz="0" w:space="0" w:color="auto" w:frame="1"/>
        </w:rPr>
      </w:pPr>
      <w:r>
        <w:rPr>
          <w:szCs w:val="28"/>
        </w:rPr>
        <w:t>Міський голова                                     Тетяна  ЄРМОЛАЄВА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</w:p>
    <w:p w:rsidR="0049632D" w:rsidRDefault="0049632D" w:rsidP="0049632D">
      <w:pPr>
        <w:pStyle w:val="1"/>
        <w:rPr>
          <w:color w:val="000000"/>
          <w:szCs w:val="28"/>
        </w:rPr>
      </w:pPr>
    </w:p>
    <w:p w:rsidR="0049632D" w:rsidRDefault="0049632D" w:rsidP="0049632D">
      <w:pPr>
        <w:pStyle w:val="1"/>
        <w:rPr>
          <w:color w:val="000000"/>
          <w:szCs w:val="28"/>
        </w:rPr>
      </w:pPr>
    </w:p>
    <w:p w:rsidR="0049632D" w:rsidRDefault="0049632D" w:rsidP="0049632D">
      <w:pPr>
        <w:pStyle w:val="1"/>
        <w:rPr>
          <w:szCs w:val="28"/>
        </w:rPr>
      </w:pPr>
      <w:r>
        <w:rPr>
          <w:szCs w:val="28"/>
        </w:rPr>
        <w:t xml:space="preserve">            </w:t>
      </w:r>
    </w:p>
    <w:p w:rsidR="008D75A3" w:rsidRPr="00034B98" w:rsidRDefault="008D75A3" w:rsidP="00034B98">
      <w:pPr>
        <w:pStyle w:val="1"/>
        <w:ind w:firstLine="0"/>
        <w:rPr>
          <w:szCs w:val="28"/>
        </w:rPr>
      </w:pPr>
    </w:p>
    <w:p w:rsidR="008D75A3" w:rsidRDefault="008D75A3" w:rsidP="0049632D">
      <w:pPr>
        <w:pStyle w:val="1"/>
      </w:pPr>
    </w:p>
    <w:p w:rsidR="008D75A3" w:rsidRDefault="008D75A3" w:rsidP="0049632D">
      <w:pPr>
        <w:pStyle w:val="1"/>
      </w:pPr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34B98"/>
    <w:rsid w:val="000808E8"/>
    <w:rsid w:val="00305385"/>
    <w:rsid w:val="0049632D"/>
    <w:rsid w:val="006A573C"/>
    <w:rsid w:val="006F2803"/>
    <w:rsid w:val="0076001D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7B2E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2023-11-07T07:22:00Z</dcterms:created>
  <dcterms:modified xsi:type="dcterms:W3CDTF">2023-11-15T13:23:00Z</dcterms:modified>
</cp:coreProperties>
</file>