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DE" w:rsidRDefault="002878DE" w:rsidP="002878DE">
      <w:pPr>
        <w:rPr>
          <w:sz w:val="32"/>
          <w:szCs w:val="32"/>
        </w:rPr>
      </w:pPr>
      <w:r>
        <w:rPr>
          <w:kern w:val="2"/>
          <w:sz w:val="32"/>
          <w:szCs w:val="32"/>
          <w:lang w:val="uk-UA"/>
        </w:rPr>
        <w:t xml:space="preserve">                                                     </w:t>
      </w:r>
      <w:r w:rsidRPr="00394A01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673424301" r:id="rId5"/>
        </w:object>
      </w:r>
    </w:p>
    <w:p w:rsidR="002878DE" w:rsidRDefault="002878DE" w:rsidP="002878D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2878DE" w:rsidRDefault="002878DE" w:rsidP="002878D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2878DE" w:rsidRDefault="002878DE" w:rsidP="002878D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2878DE" w:rsidRDefault="002878DE" w:rsidP="002878DE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25.01.2021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14</w:t>
      </w:r>
    </w:p>
    <w:p w:rsidR="002878DE" w:rsidRDefault="002878DE" w:rsidP="002878DE">
      <w:pPr>
        <w:tabs>
          <w:tab w:val="left" w:pos="10206"/>
        </w:tabs>
        <w:jc w:val="both"/>
        <w:rPr>
          <w:lang w:val="uk-UA"/>
        </w:rPr>
      </w:pPr>
    </w:p>
    <w:p w:rsidR="00C2076C" w:rsidRDefault="00C2076C" w:rsidP="00C2076C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Про міську робочу групу з питань забезпечення контролю за додержанням законодавства про працю та реалізації державної політики у сфері зайнятості населення у місті Козятині</w:t>
      </w:r>
    </w:p>
    <w:p w:rsidR="00C2076C" w:rsidRDefault="00C2076C" w:rsidP="00C2076C">
      <w:pPr>
        <w:jc w:val="center"/>
        <w:rPr>
          <w:b/>
          <w:sz w:val="28"/>
          <w:lang w:val="uk-UA"/>
        </w:rPr>
      </w:pPr>
    </w:p>
    <w:p w:rsidR="00C2076C" w:rsidRDefault="00C2076C" w:rsidP="00C2076C">
      <w:pPr>
        <w:jc w:val="both"/>
        <w:rPr>
          <w:sz w:val="28"/>
          <w:lang w:val="uk-UA"/>
        </w:rPr>
      </w:pPr>
      <w:r w:rsidRPr="00200E5C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</w:t>
      </w:r>
      <w:r w:rsidRPr="00200E5C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Відповідно до статей 17,18,34 Закону України «Про місцеве самоврядування в Україні», статті 17 Закону України «Про зайнятість населення», з метою забезпечення контролю за додержанням законодавства про працю та зайнятість населення, виконком Козятинської міської ради </w:t>
      </w:r>
    </w:p>
    <w:p w:rsidR="00C2076C" w:rsidRDefault="00C2076C" w:rsidP="00C2076C">
      <w:pPr>
        <w:jc w:val="both"/>
        <w:rPr>
          <w:sz w:val="28"/>
          <w:lang w:val="uk-UA"/>
        </w:rPr>
      </w:pPr>
    </w:p>
    <w:p w:rsidR="00C2076C" w:rsidRDefault="00C2076C" w:rsidP="00C2076C">
      <w:pPr>
        <w:tabs>
          <w:tab w:val="right" w:pos="8306"/>
          <w:tab w:val="left" w:pos="93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C2076C" w:rsidRDefault="00C2076C" w:rsidP="00C2076C">
      <w:pPr>
        <w:jc w:val="both"/>
        <w:rPr>
          <w:sz w:val="28"/>
          <w:lang w:val="uk-UA"/>
        </w:rPr>
      </w:pP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1.Затвердити такі, що додаються: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- склад міської робочої групи з питань  забезпечення контролю за додержанням законодавства про працю та реалізації державної політики у сфері зайнятості населення (далі - Робоча група, додаток № 1);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- положення про міську робочу групу з питань забезпечення контролю за додержанням законодавства про працю та реалізації державної політики у сфері зайнятості населення (додаток № 2), розроблене у відповідності  до вимог Положення про обласну робочу групу з питань забезпечення контролю за додержанням законодавства про працю та реалізації державної політики у сфері зайнятості населення.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2.У своїй діяльності Робочій групі керуватись Кодексом законів  про працю в Україні, Законом  України «Про місцеве самоврядування в Україні», Законом України «Про оплату праці», іншими законодавчими та нормативними актами та зазначеним Положенням.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3.Виконавчим органам ради та іншим відповідним органам, що входять до складу Робочої групи: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3.1.Взяти під контроль питання забезпечення підвищення мінімальної заробітної плати та посадових  окладів за Єдиною тарифною сіткою розмірів і коефіцієнтів з оплати праці працівників підприємств, установ, закладів  та організацій, в тому числі окремих галузей бюджетної сфери, затвердженої постановою Кабінету Міністрів України від 30 серпня 2002 року № 1298 ( із змінами), відповідно до нових  умов праці, визначених чинним законодавством.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3.2.Протидіяти вирівнюванню заробітних плат некваліфікованих і високопрофесійних працівників, скорочення працівників та переведення їх на неповний робочий час.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3.3.На </w:t>
      </w:r>
      <w:r w:rsidRPr="00E61997">
        <w:rPr>
          <w:sz w:val="28"/>
          <w:lang w:val="uk-UA"/>
        </w:rPr>
        <w:t>протязі  І  кварталу 2021</w:t>
      </w:r>
      <w:r>
        <w:rPr>
          <w:sz w:val="28"/>
          <w:lang w:val="uk-UA"/>
        </w:rPr>
        <w:t xml:space="preserve"> року провести засідання Робочої групи, на якому розглянути організаційні питання з діяльності Робочої групи у 2021 році.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3.4.Забезпечити проведення серед роботодавців і населення роз</w:t>
      </w:r>
      <w:r w:rsidRPr="00A27D9F">
        <w:rPr>
          <w:sz w:val="28"/>
          <w:lang w:val="uk-UA"/>
        </w:rPr>
        <w:t>’</w:t>
      </w:r>
      <w:r>
        <w:rPr>
          <w:sz w:val="28"/>
          <w:lang w:val="uk-UA"/>
        </w:rPr>
        <w:t>яснювальної    роботи з питань реалізації законодавства про працю та</w:t>
      </w:r>
      <w:r w:rsidRPr="0057517D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зайнятість.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4.Управлінню соціальної політики (Марченко К.В.):</w:t>
      </w:r>
    </w:p>
    <w:p w:rsidR="00C2076C" w:rsidRDefault="00C2076C" w:rsidP="00C207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4.1.Запровадити протягом </w:t>
      </w:r>
      <w:r w:rsidRPr="00760411">
        <w:rPr>
          <w:sz w:val="28"/>
          <w:lang w:val="uk-UA"/>
        </w:rPr>
        <w:t xml:space="preserve">І кварталу 2021 </w:t>
      </w:r>
      <w:r>
        <w:rPr>
          <w:sz w:val="28"/>
          <w:lang w:val="uk-UA"/>
        </w:rPr>
        <w:t>року проведення щомісячного моніторингу щодо підвищення мінімальної зарплати та посадових окладів.  4.2.Надавати дані моніторингу  до Департаменту соціальної та молодіжної політики облдержадміністрації у визначені терміни.</w:t>
      </w:r>
    </w:p>
    <w:p w:rsidR="00C2076C" w:rsidRPr="00CB7B56" w:rsidRDefault="00C2076C" w:rsidP="00C2076C">
      <w:pPr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5.Визнати таким, </w:t>
      </w:r>
      <w:r w:rsidRPr="005054DE">
        <w:rPr>
          <w:sz w:val="28"/>
          <w:lang w:val="uk-UA"/>
        </w:rPr>
        <w:t xml:space="preserve">що втратило чинність рішення виконкому Козятинської міської ради від 29 січня 2019 </w:t>
      </w:r>
      <w:r w:rsidRPr="00CB7B56">
        <w:rPr>
          <w:sz w:val="28"/>
          <w:lang w:val="uk-UA"/>
        </w:rPr>
        <w:t>року № 14 «Про міську робочу групу з питань  забезпечення контролю за додержанням законодавства про працю та  реалізації державної політики у сфері зайнятості  населення у місті Козятині».</w:t>
      </w:r>
    </w:p>
    <w:p w:rsidR="00C2076C" w:rsidRPr="00CB7B56" w:rsidRDefault="00C2076C" w:rsidP="00C2076C">
      <w:pPr>
        <w:jc w:val="both"/>
        <w:rPr>
          <w:sz w:val="28"/>
          <w:lang w:val="uk-UA"/>
        </w:rPr>
      </w:pPr>
      <w:r w:rsidRPr="00CB7B56">
        <w:rPr>
          <w:sz w:val="28"/>
        </w:rPr>
        <w:t>6</w:t>
      </w:r>
      <w:r w:rsidRPr="00CB7B56">
        <w:rPr>
          <w:sz w:val="28"/>
          <w:lang w:val="uk-UA"/>
        </w:rPr>
        <w:t>. Контроль за виконанням цього рішення покласти на заступника з питань діяльності виконавчих органів ради - начальника  управління   соціальної політики  Марченка К.В.</w:t>
      </w:r>
    </w:p>
    <w:p w:rsidR="00C2076C" w:rsidRPr="00CB7B56" w:rsidRDefault="00C2076C" w:rsidP="00C2076C">
      <w:pPr>
        <w:jc w:val="both"/>
        <w:rPr>
          <w:sz w:val="28"/>
          <w:lang w:val="uk-UA"/>
        </w:rPr>
      </w:pPr>
    </w:p>
    <w:p w:rsidR="00C2076C" w:rsidRPr="00CB7B56" w:rsidRDefault="00C2076C" w:rsidP="00C2076C">
      <w:pPr>
        <w:jc w:val="both"/>
        <w:rPr>
          <w:sz w:val="28"/>
          <w:lang w:val="uk-UA"/>
        </w:rPr>
      </w:pPr>
    </w:p>
    <w:p w:rsidR="00C2076C" w:rsidRPr="00CB7B56" w:rsidRDefault="00C2076C" w:rsidP="00C2076C">
      <w:pPr>
        <w:jc w:val="both"/>
        <w:rPr>
          <w:sz w:val="28"/>
          <w:lang w:val="uk-UA"/>
        </w:rPr>
      </w:pPr>
    </w:p>
    <w:p w:rsidR="00C2076C" w:rsidRPr="00CB7B56" w:rsidRDefault="00C2076C" w:rsidP="00C2076C">
      <w:pPr>
        <w:jc w:val="both"/>
        <w:rPr>
          <w:sz w:val="28"/>
          <w:lang w:val="uk-UA"/>
        </w:rPr>
      </w:pPr>
    </w:p>
    <w:p w:rsidR="00C2076C" w:rsidRPr="00CB7B56" w:rsidRDefault="00C2076C" w:rsidP="00C2076C">
      <w:pPr>
        <w:jc w:val="both"/>
        <w:rPr>
          <w:sz w:val="28"/>
          <w:lang w:val="uk-UA"/>
        </w:rPr>
      </w:pPr>
      <w:r w:rsidRPr="00CB7B56">
        <w:rPr>
          <w:sz w:val="28"/>
          <w:lang w:val="uk-UA"/>
        </w:rPr>
        <w:t xml:space="preserve"> </w:t>
      </w:r>
    </w:p>
    <w:p w:rsidR="00C2076C" w:rsidRPr="00695B98" w:rsidRDefault="00C2076C" w:rsidP="00C2076C">
      <w:pPr>
        <w:jc w:val="both"/>
        <w:rPr>
          <w:b/>
          <w:color w:val="C00000"/>
          <w:sz w:val="28"/>
          <w:lang w:val="uk-UA"/>
        </w:rPr>
      </w:pPr>
      <w:r w:rsidRPr="00CB7B56">
        <w:rPr>
          <w:sz w:val="28"/>
          <w:lang w:val="uk-UA"/>
        </w:rPr>
        <w:t xml:space="preserve">                                   </w:t>
      </w:r>
      <w:r w:rsidRPr="00CB7B56">
        <w:rPr>
          <w:b/>
          <w:sz w:val="28"/>
          <w:lang w:val="uk-UA"/>
        </w:rPr>
        <w:t>Міський голова</w:t>
      </w:r>
      <w:r w:rsidRPr="00695B98">
        <w:rPr>
          <w:b/>
          <w:color w:val="C00000"/>
          <w:sz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Т. Єрмолаєва     </w:t>
      </w:r>
    </w:p>
    <w:p w:rsidR="00C2076C" w:rsidRDefault="00C2076C" w:rsidP="00C2076C">
      <w:pPr>
        <w:jc w:val="both"/>
        <w:rPr>
          <w:b/>
          <w:sz w:val="28"/>
          <w:lang w:val="uk-UA"/>
        </w:rPr>
      </w:pPr>
    </w:p>
    <w:p w:rsidR="00C2076C" w:rsidRDefault="00C2076C" w:rsidP="00C2076C">
      <w:pPr>
        <w:jc w:val="both"/>
        <w:rPr>
          <w:b/>
          <w:sz w:val="28"/>
          <w:lang w:val="uk-UA"/>
        </w:rPr>
      </w:pPr>
    </w:p>
    <w:p w:rsidR="00C2076C" w:rsidRDefault="00C2076C" w:rsidP="00C2076C">
      <w:pPr>
        <w:jc w:val="both"/>
        <w:rPr>
          <w:b/>
          <w:sz w:val="28"/>
          <w:lang w:val="uk-UA"/>
        </w:rPr>
      </w:pPr>
    </w:p>
    <w:p w:rsidR="00C2076C" w:rsidRDefault="00C2076C" w:rsidP="00C2076C">
      <w:pPr>
        <w:jc w:val="both"/>
        <w:rPr>
          <w:b/>
          <w:sz w:val="28"/>
          <w:lang w:val="uk-UA"/>
        </w:rPr>
      </w:pPr>
    </w:p>
    <w:p w:rsidR="00C2076C" w:rsidRDefault="00C2076C" w:rsidP="00C2076C">
      <w:pPr>
        <w:jc w:val="both"/>
        <w:rPr>
          <w:b/>
          <w:sz w:val="28"/>
          <w:lang w:val="uk-UA"/>
        </w:rPr>
      </w:pPr>
    </w:p>
    <w:p w:rsidR="00C2076C" w:rsidRDefault="00C2076C" w:rsidP="00C2076C">
      <w:pPr>
        <w:jc w:val="both"/>
        <w:rPr>
          <w:b/>
          <w:sz w:val="28"/>
          <w:lang w:val="uk-UA"/>
        </w:rPr>
      </w:pPr>
    </w:p>
    <w:p w:rsidR="00C2076C" w:rsidRDefault="00C2076C" w:rsidP="00C2076C">
      <w:pPr>
        <w:jc w:val="both"/>
        <w:rPr>
          <w:b/>
          <w:sz w:val="28"/>
          <w:lang w:val="uk-UA"/>
        </w:rPr>
      </w:pPr>
    </w:p>
    <w:p w:rsidR="00C2076C" w:rsidRDefault="00C2076C" w:rsidP="00C2076C">
      <w:pPr>
        <w:jc w:val="both"/>
        <w:rPr>
          <w:sz w:val="22"/>
          <w:szCs w:val="22"/>
          <w:lang w:val="uk-UA"/>
        </w:rPr>
      </w:pPr>
    </w:p>
    <w:p w:rsidR="002878DE" w:rsidRDefault="002878DE" w:rsidP="00C2076C">
      <w:pPr>
        <w:jc w:val="both"/>
        <w:rPr>
          <w:sz w:val="22"/>
          <w:szCs w:val="22"/>
          <w:lang w:val="uk-UA"/>
        </w:rPr>
      </w:pPr>
    </w:p>
    <w:p w:rsidR="00C2076C" w:rsidRDefault="00C2076C" w:rsidP="00C2076C">
      <w:pPr>
        <w:jc w:val="both"/>
        <w:rPr>
          <w:sz w:val="22"/>
          <w:szCs w:val="22"/>
          <w:lang w:val="uk-UA"/>
        </w:rPr>
      </w:pPr>
    </w:p>
    <w:p w:rsidR="00C2076C" w:rsidRPr="00E732D1" w:rsidRDefault="00C2076C" w:rsidP="00C2076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</w:t>
      </w:r>
      <w:r w:rsidRPr="00E732D1">
        <w:rPr>
          <w:lang w:val="uk-UA"/>
        </w:rPr>
        <w:t xml:space="preserve"> Додаток № 1                                                                                                              </w:t>
      </w:r>
    </w:p>
    <w:p w:rsidR="00C2076C" w:rsidRDefault="00C2076C" w:rsidP="00C2076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до  рішення    виконкому</w:t>
      </w:r>
    </w:p>
    <w:p w:rsidR="00C2076C" w:rsidRDefault="0004596F" w:rsidP="0004596F">
      <w:pPr>
        <w:ind w:left="6372"/>
        <w:jc w:val="both"/>
        <w:rPr>
          <w:lang w:val="uk-UA"/>
        </w:rPr>
      </w:pPr>
      <w:r>
        <w:rPr>
          <w:lang w:val="uk-UA"/>
        </w:rPr>
        <w:t xml:space="preserve">   від   25.01.2021  №    14</w:t>
      </w:r>
    </w:p>
    <w:p w:rsidR="00C2076C" w:rsidRDefault="00C2076C" w:rsidP="00C2076C">
      <w:pPr>
        <w:ind w:left="6372"/>
        <w:jc w:val="both"/>
        <w:rPr>
          <w:lang w:val="uk-UA"/>
        </w:rPr>
      </w:pPr>
    </w:p>
    <w:p w:rsidR="00C2076C" w:rsidRPr="00370731" w:rsidRDefault="00C2076C" w:rsidP="00C2076C">
      <w:pPr>
        <w:ind w:hanging="1127"/>
        <w:jc w:val="center"/>
        <w:rPr>
          <w:b/>
          <w:sz w:val="28"/>
          <w:szCs w:val="28"/>
          <w:lang w:val="uk-UA"/>
        </w:rPr>
      </w:pPr>
      <w:r w:rsidRPr="00370731">
        <w:rPr>
          <w:b/>
          <w:sz w:val="28"/>
          <w:szCs w:val="28"/>
          <w:lang w:val="uk-UA"/>
        </w:rPr>
        <w:t xml:space="preserve">Склад </w:t>
      </w:r>
    </w:p>
    <w:p w:rsidR="00C2076C" w:rsidRPr="00370731" w:rsidRDefault="00C2076C" w:rsidP="00C2076C">
      <w:pPr>
        <w:jc w:val="center"/>
        <w:rPr>
          <w:b/>
          <w:sz w:val="28"/>
          <w:lang w:val="uk-UA"/>
        </w:rPr>
      </w:pPr>
      <w:r w:rsidRPr="00370731">
        <w:rPr>
          <w:b/>
          <w:sz w:val="28"/>
          <w:szCs w:val="28"/>
          <w:lang w:val="uk-UA"/>
        </w:rPr>
        <w:t xml:space="preserve"> робочої групи з питань забезпечення</w:t>
      </w:r>
      <w:r w:rsidRPr="00370731">
        <w:rPr>
          <w:b/>
          <w:sz w:val="28"/>
          <w:lang w:val="uk-UA"/>
        </w:rPr>
        <w:t xml:space="preserve"> контролю за додержанням законодавства про працю та реалізації державної політики у сфері зайнятості населення у місті Козятині.</w:t>
      </w:r>
    </w:p>
    <w:p w:rsidR="00C2076C" w:rsidRPr="00B7259E" w:rsidRDefault="00C2076C" w:rsidP="00C2076C">
      <w:pPr>
        <w:rPr>
          <w:color w:val="C00000"/>
          <w:sz w:val="28"/>
          <w:szCs w:val="28"/>
          <w:lang w:val="uk-UA"/>
        </w:rPr>
      </w:pPr>
    </w:p>
    <w:p w:rsidR="00C2076C" w:rsidRPr="00B7259E" w:rsidRDefault="00C2076C" w:rsidP="00C2076C">
      <w:pPr>
        <w:rPr>
          <w:color w:val="C00000"/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 w:rsidRPr="003B6A26">
        <w:rPr>
          <w:sz w:val="28"/>
          <w:szCs w:val="28"/>
          <w:lang w:val="uk-UA"/>
        </w:rPr>
        <w:lastRenderedPageBreak/>
        <w:t>Голова робочої групи</w:t>
      </w:r>
      <w:r>
        <w:rPr>
          <w:sz w:val="28"/>
          <w:szCs w:val="28"/>
          <w:lang w:val="uk-UA"/>
        </w:rPr>
        <w:t xml:space="preserve"> – Марченко К.В.  -  </w:t>
      </w:r>
      <w:r w:rsidRPr="006518A7">
        <w:rPr>
          <w:sz w:val="28"/>
          <w:szCs w:val="28"/>
          <w:lang w:val="uk-UA"/>
        </w:rPr>
        <w:t xml:space="preserve">заступник міського голови з питань </w:t>
      </w:r>
    </w:p>
    <w:p w:rsidR="00C2076C" w:rsidRDefault="00C2076C" w:rsidP="00C2076C">
      <w:pPr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6518A7">
        <w:rPr>
          <w:sz w:val="28"/>
          <w:szCs w:val="28"/>
          <w:lang w:val="uk-UA"/>
        </w:rPr>
        <w:t xml:space="preserve">діяльності   виконавчих органів ради </w:t>
      </w:r>
    </w:p>
    <w:p w:rsidR="00C2076C" w:rsidRDefault="00C2076C" w:rsidP="00C2076C">
      <w:pPr>
        <w:ind w:left="4956"/>
        <w:jc w:val="both"/>
        <w:rPr>
          <w:sz w:val="28"/>
          <w:szCs w:val="28"/>
          <w:lang w:val="uk-UA"/>
        </w:rPr>
      </w:pPr>
      <w:r w:rsidRPr="006518A7">
        <w:rPr>
          <w:sz w:val="28"/>
          <w:szCs w:val="28"/>
          <w:lang w:val="uk-UA"/>
        </w:rPr>
        <w:t xml:space="preserve">- начальник управління </w:t>
      </w:r>
      <w:r>
        <w:rPr>
          <w:sz w:val="28"/>
          <w:szCs w:val="28"/>
          <w:lang w:val="uk-UA"/>
        </w:rPr>
        <w:t xml:space="preserve">соціальної     </w:t>
      </w:r>
      <w:r w:rsidRPr="006518A7">
        <w:rPr>
          <w:sz w:val="28"/>
          <w:szCs w:val="28"/>
          <w:lang w:val="uk-UA"/>
        </w:rPr>
        <w:t>політики</w:t>
      </w:r>
      <w:r>
        <w:rPr>
          <w:sz w:val="28"/>
          <w:szCs w:val="28"/>
          <w:lang w:val="uk-UA"/>
        </w:rPr>
        <w:t>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            - </w:t>
      </w:r>
      <w:proofErr w:type="spellStart"/>
      <w:r>
        <w:rPr>
          <w:sz w:val="28"/>
          <w:szCs w:val="28"/>
          <w:lang w:val="uk-UA"/>
        </w:rPr>
        <w:t>Лупол</w:t>
      </w:r>
      <w:proofErr w:type="spellEnd"/>
      <w:r>
        <w:rPr>
          <w:sz w:val="28"/>
          <w:szCs w:val="28"/>
          <w:lang w:val="uk-UA"/>
        </w:rPr>
        <w:t xml:space="preserve"> В.І.      -   начальник відділу праці  управління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соціальної політики.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                - </w:t>
      </w:r>
      <w:proofErr w:type="spellStart"/>
      <w:r>
        <w:rPr>
          <w:sz w:val="28"/>
          <w:szCs w:val="28"/>
          <w:lang w:val="uk-UA"/>
        </w:rPr>
        <w:t>Щаблевська</w:t>
      </w:r>
      <w:proofErr w:type="spellEnd"/>
      <w:r>
        <w:rPr>
          <w:sz w:val="28"/>
          <w:szCs w:val="28"/>
          <w:lang w:val="uk-UA"/>
        </w:rPr>
        <w:t xml:space="preserve"> Ю.В. -  спеціаліст 1-ї категорії  відділу </w:t>
      </w:r>
    </w:p>
    <w:p w:rsidR="00C2076C" w:rsidRDefault="00C2076C" w:rsidP="00C2076C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 управління соціальної   політики.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робочої групи: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Голубовська</w:t>
      </w:r>
      <w:proofErr w:type="spellEnd"/>
      <w:r>
        <w:rPr>
          <w:sz w:val="28"/>
          <w:szCs w:val="28"/>
          <w:lang w:val="uk-UA"/>
        </w:rPr>
        <w:t xml:space="preserve"> З.Є.</w:t>
      </w:r>
      <w:r>
        <w:rPr>
          <w:sz w:val="28"/>
          <w:szCs w:val="28"/>
          <w:lang w:val="uk-UA"/>
        </w:rPr>
        <w:tab/>
        <w:t xml:space="preserve">     -</w:t>
      </w:r>
      <w:r>
        <w:rPr>
          <w:sz w:val="28"/>
          <w:szCs w:val="28"/>
          <w:lang w:val="uk-UA"/>
        </w:rPr>
        <w:tab/>
        <w:t xml:space="preserve">начальник відділу економіки, регіонального розвитку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інвестицій Козятинської  міської ради;</w:t>
      </w:r>
    </w:p>
    <w:p w:rsidR="00C2076C" w:rsidRPr="00BA6FD6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Садовий Г.І.      </w:t>
      </w:r>
      <w:r>
        <w:rPr>
          <w:sz w:val="28"/>
          <w:szCs w:val="28"/>
          <w:lang w:val="uk-UA"/>
        </w:rPr>
        <w:tab/>
        <w:t xml:space="preserve">     -   </w:t>
      </w:r>
      <w:r w:rsidRPr="00BA6FD6">
        <w:rPr>
          <w:sz w:val="28"/>
          <w:szCs w:val="28"/>
          <w:lang w:val="uk-UA"/>
        </w:rPr>
        <w:t xml:space="preserve">начальник Козятинського відділу податків і зборів з </w:t>
      </w:r>
    </w:p>
    <w:p w:rsidR="00C2076C" w:rsidRPr="00BA6FD6" w:rsidRDefault="00C2076C" w:rsidP="00C2076C">
      <w:pPr>
        <w:jc w:val="both"/>
        <w:rPr>
          <w:sz w:val="28"/>
          <w:szCs w:val="28"/>
          <w:lang w:val="uk-UA"/>
        </w:rPr>
      </w:pPr>
      <w:r w:rsidRPr="00BA6FD6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          </w:t>
      </w:r>
      <w:r w:rsidRPr="00BA6FD6">
        <w:rPr>
          <w:sz w:val="28"/>
          <w:szCs w:val="28"/>
          <w:lang w:val="uk-UA"/>
        </w:rPr>
        <w:t xml:space="preserve">юридичних та фізичних осіб  управління податкового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 w:rsidRPr="00BA6F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</w:t>
      </w:r>
      <w:r w:rsidRPr="00BA6FD6">
        <w:rPr>
          <w:sz w:val="28"/>
          <w:szCs w:val="28"/>
          <w:lang w:val="uk-UA"/>
        </w:rPr>
        <w:t xml:space="preserve">адміністрування ГУ ДПС у Вінницькій </w:t>
      </w:r>
      <w:r>
        <w:rPr>
          <w:sz w:val="28"/>
          <w:szCs w:val="28"/>
          <w:lang w:val="uk-UA"/>
        </w:rPr>
        <w:t xml:space="preserve">області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(за  </w:t>
      </w:r>
      <w:r w:rsidRPr="00BA6FD6">
        <w:rPr>
          <w:sz w:val="28"/>
          <w:szCs w:val="28"/>
          <w:lang w:val="uk-UA"/>
        </w:rPr>
        <w:t>згодою);</w:t>
      </w:r>
    </w:p>
    <w:p w:rsidR="00C2076C" w:rsidRDefault="00C2076C" w:rsidP="00C2076C">
      <w:pPr>
        <w:tabs>
          <w:tab w:val="left" w:pos="2410"/>
          <w:tab w:val="left" w:pos="2835"/>
          <w:tab w:val="left" w:pos="3402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Осьмірко</w:t>
      </w:r>
      <w:proofErr w:type="spellEnd"/>
      <w:r>
        <w:rPr>
          <w:sz w:val="28"/>
          <w:szCs w:val="28"/>
          <w:lang w:val="uk-UA"/>
        </w:rPr>
        <w:t xml:space="preserve"> Н.В.        -    </w:t>
      </w:r>
      <w:r w:rsidRPr="008E4635">
        <w:rPr>
          <w:sz w:val="28"/>
          <w:szCs w:val="28"/>
          <w:lang w:val="uk-UA"/>
        </w:rPr>
        <w:t xml:space="preserve">начальник Козятинського відділу обслуговування  </w:t>
      </w:r>
      <w:r>
        <w:rPr>
          <w:sz w:val="28"/>
          <w:szCs w:val="28"/>
          <w:lang w:val="uk-UA"/>
        </w:rPr>
        <w:t xml:space="preserve">       </w:t>
      </w:r>
    </w:p>
    <w:p w:rsidR="00C2076C" w:rsidRDefault="00C2076C" w:rsidP="00C2076C">
      <w:pPr>
        <w:tabs>
          <w:tab w:val="left" w:pos="2410"/>
          <w:tab w:val="left" w:pos="2835"/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</w:t>
      </w:r>
      <w:r w:rsidRPr="008E4635">
        <w:rPr>
          <w:sz w:val="28"/>
          <w:szCs w:val="28"/>
          <w:lang w:val="uk-UA"/>
        </w:rPr>
        <w:t xml:space="preserve">громадян (сервісний центр) управління обслуговування </w:t>
      </w:r>
    </w:p>
    <w:p w:rsidR="00C2076C" w:rsidRDefault="00C2076C" w:rsidP="00C2076C">
      <w:pPr>
        <w:tabs>
          <w:tab w:val="left" w:pos="2410"/>
          <w:tab w:val="left" w:pos="2835"/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  <w:r w:rsidRPr="008E4635">
        <w:rPr>
          <w:sz w:val="28"/>
          <w:szCs w:val="28"/>
          <w:lang w:val="uk-UA"/>
        </w:rPr>
        <w:t xml:space="preserve">громадян Головного управління Пенсійного фонду </w:t>
      </w:r>
    </w:p>
    <w:p w:rsidR="00C2076C" w:rsidRDefault="00C2076C" w:rsidP="00C2076C">
      <w:pPr>
        <w:tabs>
          <w:tab w:val="left" w:pos="2410"/>
          <w:tab w:val="left" w:pos="2835"/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  <w:r w:rsidRPr="008E4635">
        <w:rPr>
          <w:sz w:val="28"/>
          <w:szCs w:val="28"/>
          <w:lang w:val="uk-UA"/>
        </w:rPr>
        <w:t xml:space="preserve">України у Вінницькій області (за згодою); </w:t>
      </w:r>
    </w:p>
    <w:p w:rsidR="00C2076C" w:rsidRPr="00A245DE" w:rsidRDefault="00C2076C" w:rsidP="00C2076C">
      <w:pPr>
        <w:tabs>
          <w:tab w:val="left" w:pos="2410"/>
          <w:tab w:val="left" w:pos="2835"/>
          <w:tab w:val="left" w:pos="3402"/>
        </w:tabs>
        <w:jc w:val="both"/>
        <w:rPr>
          <w:sz w:val="28"/>
          <w:szCs w:val="28"/>
          <w:lang w:val="uk-UA"/>
        </w:rPr>
      </w:pPr>
      <w:proofErr w:type="spellStart"/>
      <w:r w:rsidRPr="00A245DE">
        <w:rPr>
          <w:sz w:val="28"/>
          <w:szCs w:val="28"/>
          <w:lang w:val="uk-UA"/>
        </w:rPr>
        <w:t>Оркуша</w:t>
      </w:r>
      <w:proofErr w:type="spellEnd"/>
      <w:r w:rsidRPr="00A245DE">
        <w:rPr>
          <w:sz w:val="28"/>
          <w:szCs w:val="28"/>
          <w:lang w:val="uk-UA"/>
        </w:rPr>
        <w:t xml:space="preserve"> О.С.          -  </w:t>
      </w:r>
      <w:r w:rsidRPr="00A245DE">
        <w:rPr>
          <w:sz w:val="28"/>
          <w:szCs w:val="28"/>
          <w:lang w:val="uk-UA"/>
        </w:rPr>
        <w:tab/>
        <w:t xml:space="preserve">директор  Козятинської </w:t>
      </w:r>
      <w:proofErr w:type="spellStart"/>
      <w:r w:rsidRPr="00A245DE">
        <w:rPr>
          <w:sz w:val="28"/>
          <w:szCs w:val="28"/>
          <w:lang w:val="uk-UA"/>
        </w:rPr>
        <w:t>міськрайонної</w:t>
      </w:r>
      <w:proofErr w:type="spellEnd"/>
      <w:r w:rsidRPr="00A245DE">
        <w:rPr>
          <w:sz w:val="28"/>
          <w:szCs w:val="28"/>
          <w:lang w:val="uk-UA"/>
        </w:rPr>
        <w:t xml:space="preserve"> філії </w:t>
      </w:r>
    </w:p>
    <w:p w:rsidR="00C2076C" w:rsidRPr="00A245DE" w:rsidRDefault="00C2076C" w:rsidP="00C2076C">
      <w:pPr>
        <w:tabs>
          <w:tab w:val="left" w:pos="2410"/>
          <w:tab w:val="left" w:pos="2835"/>
        </w:tabs>
        <w:ind w:left="2835"/>
        <w:jc w:val="both"/>
        <w:rPr>
          <w:sz w:val="28"/>
          <w:szCs w:val="28"/>
          <w:lang w:val="uk-UA"/>
        </w:rPr>
      </w:pPr>
      <w:r w:rsidRPr="00A245DE">
        <w:rPr>
          <w:sz w:val="28"/>
          <w:szCs w:val="28"/>
          <w:lang w:val="uk-UA"/>
        </w:rPr>
        <w:t xml:space="preserve">Вінницького обласного  центру  зайнятості (за згодою); </w:t>
      </w:r>
    </w:p>
    <w:p w:rsidR="00C2076C" w:rsidRDefault="00C2076C" w:rsidP="00C2076C">
      <w:pPr>
        <w:tabs>
          <w:tab w:val="left" w:pos="2835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Мандюр</w:t>
      </w:r>
      <w:proofErr w:type="spellEnd"/>
      <w:r>
        <w:rPr>
          <w:sz w:val="28"/>
          <w:szCs w:val="28"/>
          <w:lang w:val="uk-UA"/>
        </w:rPr>
        <w:t xml:space="preserve"> І</w:t>
      </w:r>
      <w:r w:rsidRPr="00015EF3">
        <w:rPr>
          <w:sz w:val="28"/>
          <w:szCs w:val="28"/>
          <w:lang w:val="uk-UA"/>
        </w:rPr>
        <w:t>.В.</w:t>
      </w:r>
      <w:r>
        <w:rPr>
          <w:sz w:val="28"/>
          <w:szCs w:val="28"/>
          <w:lang w:val="uk-UA"/>
        </w:rPr>
        <w:t xml:space="preserve">          - </w:t>
      </w:r>
      <w:r>
        <w:rPr>
          <w:sz w:val="28"/>
          <w:szCs w:val="28"/>
          <w:lang w:val="uk-UA"/>
        </w:rPr>
        <w:tab/>
        <w:t xml:space="preserve">головний державний інспектор відділу з питань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дотримання законодавства про працю, зайнятість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та інших нормативно-правових актів управління  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sz w:val="28"/>
          <w:szCs w:val="28"/>
          <w:lang w:val="uk-UA"/>
        </w:rPr>
        <w:t>Держпраці</w:t>
      </w:r>
      <w:proofErr w:type="spellEnd"/>
      <w:r>
        <w:rPr>
          <w:sz w:val="28"/>
          <w:szCs w:val="28"/>
          <w:lang w:val="uk-UA"/>
        </w:rPr>
        <w:t xml:space="preserve">  у Вінницькій області (за згодою);</w:t>
      </w:r>
    </w:p>
    <w:p w:rsidR="00C2076C" w:rsidRPr="00C14D31" w:rsidRDefault="00C2076C" w:rsidP="00C2076C">
      <w:pPr>
        <w:jc w:val="both"/>
        <w:rPr>
          <w:sz w:val="28"/>
          <w:szCs w:val="28"/>
          <w:lang w:val="uk-UA"/>
        </w:rPr>
      </w:pPr>
      <w:proofErr w:type="spellStart"/>
      <w:r w:rsidRPr="00C14D31">
        <w:rPr>
          <w:sz w:val="28"/>
          <w:szCs w:val="28"/>
          <w:lang w:val="uk-UA"/>
        </w:rPr>
        <w:t>Мочалов</w:t>
      </w:r>
      <w:proofErr w:type="spellEnd"/>
      <w:r w:rsidRPr="00C14D31">
        <w:rPr>
          <w:sz w:val="28"/>
          <w:szCs w:val="28"/>
          <w:lang w:val="uk-UA"/>
        </w:rPr>
        <w:t xml:space="preserve"> С.В.          -   голова   міської </w:t>
      </w:r>
      <w:r>
        <w:rPr>
          <w:sz w:val="28"/>
          <w:szCs w:val="28"/>
          <w:lang w:val="uk-UA"/>
        </w:rPr>
        <w:t xml:space="preserve"> спілки підприємців (за згодою);</w:t>
      </w:r>
      <w:r w:rsidRPr="00C14D31">
        <w:rPr>
          <w:sz w:val="28"/>
          <w:szCs w:val="28"/>
          <w:lang w:val="uk-UA"/>
        </w:rPr>
        <w:t xml:space="preserve">                                                      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Трайдакало</w:t>
      </w:r>
      <w:proofErr w:type="spellEnd"/>
      <w:r>
        <w:rPr>
          <w:sz w:val="28"/>
          <w:szCs w:val="28"/>
          <w:lang w:val="uk-UA"/>
        </w:rPr>
        <w:t xml:space="preserve"> Є.В.</w:t>
      </w:r>
      <w:r>
        <w:rPr>
          <w:sz w:val="28"/>
          <w:szCs w:val="28"/>
          <w:lang w:val="uk-UA"/>
        </w:rPr>
        <w:tab/>
        <w:t xml:space="preserve">    -    начальник сектору превенції Хмільницького відділення </w:t>
      </w:r>
    </w:p>
    <w:p w:rsidR="00C2076C" w:rsidRPr="00C2076C" w:rsidRDefault="00C2076C" w:rsidP="00C2076C">
      <w:pPr>
        <w:ind w:left="2832" w:firstLine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№ 2 поліції Головного управління  Національної  поліції у Вінницькій області.</w:t>
      </w:r>
      <w:r w:rsidRPr="00C3236B">
        <w:rPr>
          <w:sz w:val="28"/>
          <w:szCs w:val="28"/>
          <w:lang w:val="uk-UA"/>
        </w:rPr>
        <w:t xml:space="preserve">     </w:t>
      </w:r>
    </w:p>
    <w:p w:rsidR="00C2076C" w:rsidRDefault="00C2076C" w:rsidP="00C2076C">
      <w:pPr>
        <w:ind w:left="2832" w:firstLine="3"/>
        <w:jc w:val="both"/>
        <w:rPr>
          <w:sz w:val="28"/>
          <w:szCs w:val="28"/>
          <w:lang w:val="uk-UA"/>
        </w:rPr>
      </w:pPr>
      <w:r w:rsidRPr="00C3236B">
        <w:rPr>
          <w:sz w:val="28"/>
          <w:szCs w:val="28"/>
          <w:lang w:val="uk-UA"/>
        </w:rPr>
        <w:t xml:space="preserve">                                                                             </w:t>
      </w:r>
    </w:p>
    <w:p w:rsidR="00C2076C" w:rsidRDefault="00C2076C" w:rsidP="00C2076C">
      <w:pPr>
        <w:jc w:val="both"/>
        <w:rPr>
          <w:b/>
          <w:sz w:val="28"/>
          <w:szCs w:val="28"/>
          <w:lang w:val="uk-UA"/>
        </w:rPr>
      </w:pPr>
      <w:r w:rsidRPr="0009475D">
        <w:rPr>
          <w:b/>
          <w:sz w:val="28"/>
          <w:szCs w:val="28"/>
          <w:lang w:val="uk-UA"/>
        </w:rPr>
        <w:t xml:space="preserve">       Керуюч</w:t>
      </w:r>
      <w:r>
        <w:rPr>
          <w:b/>
          <w:sz w:val="28"/>
          <w:szCs w:val="28"/>
          <w:lang w:val="uk-UA"/>
        </w:rPr>
        <w:t>ий справами виконкому  -</w:t>
      </w:r>
    </w:p>
    <w:p w:rsidR="00C2076C" w:rsidRDefault="00C2076C" w:rsidP="00C207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начальник</w:t>
      </w:r>
      <w:r w:rsidRPr="0009475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організаційного відділу </w:t>
      </w:r>
      <w:r w:rsidRPr="0009475D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А. </w:t>
      </w:r>
      <w:proofErr w:type="spellStart"/>
      <w:r>
        <w:rPr>
          <w:b/>
          <w:sz w:val="28"/>
          <w:szCs w:val="28"/>
          <w:lang w:val="uk-UA"/>
        </w:rPr>
        <w:t>Тимощук</w:t>
      </w:r>
      <w:proofErr w:type="spellEnd"/>
    </w:p>
    <w:p w:rsidR="00C2076C" w:rsidRPr="008412B0" w:rsidRDefault="00C2076C" w:rsidP="00C2076C">
      <w:pPr>
        <w:jc w:val="both"/>
        <w:rPr>
          <w:b/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lang w:val="uk-UA"/>
        </w:rPr>
      </w:pPr>
      <w:r>
        <w:rPr>
          <w:lang w:val="uk-UA"/>
        </w:rPr>
        <w:t xml:space="preserve">           </w:t>
      </w:r>
    </w:p>
    <w:p w:rsidR="0004596F" w:rsidRDefault="0004596F" w:rsidP="00C2076C">
      <w:pPr>
        <w:jc w:val="both"/>
        <w:rPr>
          <w:lang w:val="uk-UA"/>
        </w:rPr>
      </w:pPr>
    </w:p>
    <w:p w:rsidR="0004596F" w:rsidRDefault="0004596F" w:rsidP="00C2076C">
      <w:pPr>
        <w:jc w:val="both"/>
        <w:rPr>
          <w:lang w:val="uk-UA"/>
        </w:rPr>
      </w:pPr>
    </w:p>
    <w:p w:rsidR="0004596F" w:rsidRDefault="0004596F" w:rsidP="00C2076C">
      <w:pPr>
        <w:jc w:val="both"/>
        <w:rPr>
          <w:lang w:val="uk-UA"/>
        </w:rPr>
      </w:pPr>
    </w:p>
    <w:p w:rsidR="0004596F" w:rsidRDefault="0004596F" w:rsidP="00C2076C">
      <w:pPr>
        <w:jc w:val="both"/>
        <w:rPr>
          <w:sz w:val="22"/>
          <w:szCs w:val="22"/>
          <w:lang w:val="uk-UA"/>
        </w:rPr>
      </w:pPr>
    </w:p>
    <w:p w:rsidR="00C2076C" w:rsidRDefault="00C2076C" w:rsidP="00C2076C">
      <w:pPr>
        <w:jc w:val="both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lastRenderedPageBreak/>
        <w:t xml:space="preserve">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Додаток № 2</w:t>
      </w:r>
    </w:p>
    <w:p w:rsidR="00C2076C" w:rsidRDefault="00C2076C" w:rsidP="00C2076C">
      <w:pPr>
        <w:jc w:val="both"/>
        <w:rPr>
          <w:sz w:val="20"/>
          <w:szCs w:val="20"/>
          <w:lang w:val="uk-UA"/>
        </w:rPr>
      </w:pPr>
    </w:p>
    <w:p w:rsidR="00C2076C" w:rsidRDefault="00C2076C" w:rsidP="00C2076C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</w:t>
      </w:r>
      <w:r w:rsidR="0004596F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>ЗАТВЕРДЖЕНО:</w:t>
      </w:r>
    </w:p>
    <w:p w:rsidR="00C2076C" w:rsidRDefault="00C2076C" w:rsidP="00C2076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</w:t>
      </w:r>
      <w:r w:rsidR="0004596F">
        <w:rPr>
          <w:lang w:val="uk-UA"/>
        </w:rPr>
        <w:t xml:space="preserve">                          </w:t>
      </w:r>
      <w:r>
        <w:rPr>
          <w:lang w:val="uk-UA"/>
        </w:rPr>
        <w:t xml:space="preserve"> рішення виконкому</w:t>
      </w:r>
      <w:r w:rsidR="0004596F">
        <w:rPr>
          <w:lang w:val="uk-UA"/>
        </w:rPr>
        <w:t xml:space="preserve">  від  25.01.2021</w:t>
      </w:r>
      <w:r>
        <w:rPr>
          <w:lang w:val="uk-UA"/>
        </w:rPr>
        <w:t xml:space="preserve"> </w:t>
      </w:r>
      <w:r>
        <w:t xml:space="preserve"> </w:t>
      </w:r>
      <w:r w:rsidR="0004596F">
        <w:rPr>
          <w:lang w:val="uk-UA"/>
        </w:rPr>
        <w:t xml:space="preserve"> </w:t>
      </w:r>
      <w:r>
        <w:rPr>
          <w:lang w:val="uk-UA"/>
        </w:rPr>
        <w:t xml:space="preserve"> № </w:t>
      </w:r>
      <w:r w:rsidR="0004596F">
        <w:rPr>
          <w:lang w:val="uk-UA"/>
        </w:rPr>
        <w:t xml:space="preserve"> 14</w:t>
      </w:r>
    </w:p>
    <w:p w:rsidR="00C2076C" w:rsidRDefault="00C2076C" w:rsidP="00C2076C">
      <w:pPr>
        <w:ind w:left="6372"/>
        <w:jc w:val="both"/>
        <w:rPr>
          <w:lang w:val="uk-UA"/>
        </w:rPr>
      </w:pPr>
    </w:p>
    <w:p w:rsidR="00C2076C" w:rsidRDefault="00C2076C" w:rsidP="00C2076C">
      <w:pPr>
        <w:ind w:left="6372"/>
        <w:jc w:val="both"/>
        <w:rPr>
          <w:lang w:val="uk-UA"/>
        </w:rPr>
      </w:pPr>
    </w:p>
    <w:p w:rsidR="00C2076C" w:rsidRPr="003B6A26" w:rsidRDefault="00C2076C" w:rsidP="00C207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 О Л О Ж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  <w:r w:rsidRPr="003B6A26">
        <w:rPr>
          <w:b/>
          <w:sz w:val="28"/>
          <w:szCs w:val="28"/>
          <w:lang w:val="uk-UA"/>
        </w:rPr>
        <w:t xml:space="preserve"> </w:t>
      </w:r>
    </w:p>
    <w:p w:rsidR="00C2076C" w:rsidRDefault="00C2076C" w:rsidP="00C2076C">
      <w:pPr>
        <w:jc w:val="center"/>
        <w:rPr>
          <w:b/>
          <w:sz w:val="28"/>
          <w:szCs w:val="28"/>
          <w:lang w:val="uk-UA"/>
        </w:rPr>
      </w:pPr>
      <w:r w:rsidRPr="003B6A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про міську робочу групу з питань забезпечення контролю за</w:t>
      </w:r>
    </w:p>
    <w:p w:rsidR="00C2076C" w:rsidRDefault="00C2076C" w:rsidP="00C207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додержанням законодавства про працю та реалізації державної політики </w:t>
      </w:r>
    </w:p>
    <w:p w:rsidR="00C2076C" w:rsidRDefault="00C2076C" w:rsidP="00C207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сфері зайнятості населення </w:t>
      </w:r>
    </w:p>
    <w:p w:rsidR="00C2076C" w:rsidRDefault="00C2076C" w:rsidP="00C2076C">
      <w:pPr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1.Міська робоча група з питань забезпечення контролю за  додержанням законодавства про працю та реалізації державної політики у сфері зайнятості населення ( далі - Робоча група) є постійно діючим консультативно-дорадчим органом, утвореним при міському голові м. Козятина.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2.Робоча група у своїй діяльності  керується  Конституцією та законами України, актами Президента України, Кабінету Міністрів України та іншими нормативними актами центральних органів виконавчої влади, розпорядженням голови облдержадміністрації, міського голови, а також цим Положенням.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3.Основними завданнями Робочої групи є: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координація діяльності органів виконавчої влади  та органів місцевого самоврядування щодо забезпечення контролю за додержанням законодавства про працю та зайнятість населення міста;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забезпечення підвищення рівня соціальної захищеності найманих працівників та відповідальності роботодавців за використання їх праці;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запобігання проявам «тіньової» зайнятості;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забезпечення взаємодії правоохоронних та контролюючих органів з метою вжиття заходів впливу до керівників підприємств , фізичних осіб-підприємців та </w:t>
      </w:r>
      <w:proofErr w:type="spellStart"/>
      <w:r>
        <w:rPr>
          <w:sz w:val="28"/>
          <w:szCs w:val="28"/>
          <w:lang w:val="uk-UA"/>
        </w:rPr>
        <w:t>самозайнятих</w:t>
      </w:r>
      <w:proofErr w:type="spellEnd"/>
      <w:r>
        <w:rPr>
          <w:sz w:val="28"/>
          <w:szCs w:val="28"/>
          <w:lang w:val="uk-UA"/>
        </w:rPr>
        <w:t xml:space="preserve"> осіб, які використовують найману працю з порушенням вимог чинного податкового та трудового законодавства;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проведення </w:t>
      </w:r>
      <w:proofErr w:type="spellStart"/>
      <w:r>
        <w:rPr>
          <w:sz w:val="28"/>
          <w:szCs w:val="28"/>
          <w:lang w:val="uk-UA"/>
        </w:rPr>
        <w:t>інформаційно</w:t>
      </w:r>
      <w:proofErr w:type="spellEnd"/>
      <w:r>
        <w:rPr>
          <w:sz w:val="28"/>
          <w:szCs w:val="28"/>
          <w:lang w:val="uk-UA"/>
        </w:rPr>
        <w:t xml:space="preserve"> – роз</w:t>
      </w:r>
      <w:r w:rsidRPr="00DF305D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яснювальної</w:t>
      </w:r>
      <w:proofErr w:type="spellEnd"/>
      <w:r>
        <w:rPr>
          <w:sz w:val="28"/>
          <w:szCs w:val="28"/>
          <w:lang w:val="uk-UA"/>
        </w:rPr>
        <w:t xml:space="preserve">  роботи серед населення в частині положень трудового законодавства;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проведення роз</w:t>
      </w:r>
      <w:r w:rsidRPr="00DF305D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яснювальної</w:t>
      </w:r>
      <w:proofErr w:type="spellEnd"/>
      <w:r>
        <w:rPr>
          <w:sz w:val="28"/>
          <w:szCs w:val="28"/>
          <w:lang w:val="uk-UA"/>
        </w:rPr>
        <w:t xml:space="preserve"> роботи серед роботодавців щодо дотримання ними вимог чинного законодавства в частині використання найманої праці та   запобігання фактам неофіційних трудових відносин.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4.Основними напрямками діяльності Робочої групи є: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інформаційна робота серед населення в частині роз</w:t>
      </w:r>
      <w:r w:rsidRPr="00DF305D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яснення</w:t>
      </w:r>
      <w:proofErr w:type="spellEnd"/>
      <w:r>
        <w:rPr>
          <w:sz w:val="28"/>
          <w:szCs w:val="28"/>
          <w:lang w:val="uk-UA"/>
        </w:rPr>
        <w:t xml:space="preserve"> положень трудового законодавства;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постійний моніторинг оплати праці за дотриманням суб’єктами господарювання  параметрів мінімальної заробітної плати та методології визначення мінімальної заробітної плати як гарантованої межі оплати праці;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-  роз</w:t>
      </w:r>
      <w:r w:rsidRPr="00850E1B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яснювальна</w:t>
      </w:r>
      <w:proofErr w:type="spellEnd"/>
      <w:r>
        <w:rPr>
          <w:sz w:val="28"/>
          <w:szCs w:val="28"/>
          <w:lang w:val="uk-UA"/>
        </w:rPr>
        <w:t xml:space="preserve">  робота серед роботодавців щодо дотримання ними вимог чинного податкового та трудового законодавства;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забезпечення взаємодії  організацій роботодавців та профспілок з органами місцевого самоврядування, громадськими організаціями щодо формування громадської думки населення в частині негативного ставлення до праці без офіційного оформлення трудових відносин;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заслуховування керівників підприємств, установ, організацій та суб</w:t>
      </w:r>
      <w:r w:rsidRPr="00E22CB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</w:t>
      </w:r>
      <w:r w:rsidRPr="00E22C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підприємницької діяльності з питань, що відносяться  до компетенції Робочої групи;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5.Робоча група має право: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одержувати в установленому порядку інформаційно-аналітичні та інші дані від підприємств, установ, організацій, фізичних осіб-підприємців та </w:t>
      </w:r>
      <w:proofErr w:type="spellStart"/>
      <w:r>
        <w:rPr>
          <w:sz w:val="28"/>
          <w:szCs w:val="28"/>
          <w:lang w:val="uk-UA"/>
        </w:rPr>
        <w:t>само-</w:t>
      </w:r>
      <w:proofErr w:type="spellEnd"/>
      <w:r>
        <w:rPr>
          <w:sz w:val="28"/>
          <w:szCs w:val="28"/>
          <w:lang w:val="uk-UA"/>
        </w:rPr>
        <w:t xml:space="preserve"> зайнятих осіб;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делегувати своїх представників для участі в обговоренні питань соціально-економічного розвитку і трудових відносин в органах державної виконавчої влади (за погодженням з керівниками цих органів);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аналізувати  наявну інформацію, якою володіють органи Пенсійного фонду та Державної фіскальної служби, з метою встановлення обставин , які можуть свідчити про використання найманої праці без належного оформлення трудових відносин та/або виплати зарплати менше встановленого законодавством розміру;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надавати пропозиції до відповідних органів виконавчої влади з питань забезпечення контролю  за дотриманням законодавства про працю та зайнятість населення;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розміщувати інформацію про діяльність Робочої групи в засобах масової інформації.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Організація діяльності Робочої групи: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персональний склад  Робочої групи та Положення про Робочу групу затверджується рішенням виконавчого комітету міської ради;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робоча  група утворюється у складі  голови Робочої  групи, заступника голови, секретаря та членів  Робочої групи;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засідання робочої групи скликаються по мірі необхідності але не  рідше одного разу у квартал;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голова  Робочої  групи  скликає засідання Робочої групи та вносить питання на розгляд;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засідання Робочої групи вважається правочинним, якщо на ньому присутні не менше як половина її членів. У разі відсутності члена групи з поважних причин (хвороба, відпустка тощо), передбачених Кодексом законів про працю України, відсутнього заміщає особа, яка відповідно до наказу чи посадової інструкції виконує його обов</w:t>
      </w:r>
      <w:r w:rsidRPr="004A49A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язки  на правах члена робочої групи.</w:t>
      </w:r>
    </w:p>
    <w:p w:rsidR="00C2076C" w:rsidRPr="00E22CB0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A49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7.Рішення Робочої групи оформляється протоколом, який підписує голова Робочої групи, а у разі його відсутності з поважних причин - заступник </w:t>
      </w:r>
      <w:r>
        <w:rPr>
          <w:sz w:val="28"/>
          <w:szCs w:val="28"/>
          <w:lang w:val="uk-UA"/>
        </w:rPr>
        <w:lastRenderedPageBreak/>
        <w:t>голови. Рішення Робочої групи приймається простою більшістю голосів членів групи, присутніх на її засіданні. У разі рівного розподілу голосів вирішальним є голос голови Робочої групи.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8.Контроль за виконанням рішення Робочої групи покладається на її членів відповідно до їх компетенції, узагальнення виконання рішень  - на секретаря Робочої групи.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b/>
          <w:sz w:val="28"/>
          <w:szCs w:val="28"/>
          <w:lang w:val="uk-UA"/>
        </w:rPr>
      </w:pPr>
      <w:r w:rsidRPr="0009475D">
        <w:rPr>
          <w:b/>
          <w:sz w:val="28"/>
          <w:szCs w:val="28"/>
          <w:lang w:val="uk-UA"/>
        </w:rPr>
        <w:t xml:space="preserve">       Керуюч</w:t>
      </w:r>
      <w:r>
        <w:rPr>
          <w:b/>
          <w:sz w:val="28"/>
          <w:szCs w:val="28"/>
          <w:lang w:val="uk-UA"/>
        </w:rPr>
        <w:t>ий справами виконкому  -</w:t>
      </w:r>
    </w:p>
    <w:p w:rsidR="00C2076C" w:rsidRDefault="00C2076C" w:rsidP="00C207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начальник</w:t>
      </w:r>
      <w:r w:rsidRPr="0009475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організаційного відділу </w:t>
      </w:r>
      <w:r w:rsidRPr="0009475D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А. </w:t>
      </w:r>
      <w:proofErr w:type="spellStart"/>
      <w:r>
        <w:rPr>
          <w:b/>
          <w:sz w:val="28"/>
          <w:szCs w:val="28"/>
          <w:lang w:val="uk-UA"/>
        </w:rPr>
        <w:t>Тимощук</w:t>
      </w:r>
      <w:proofErr w:type="spellEnd"/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C2076C" w:rsidRDefault="00C2076C" w:rsidP="00C2076C">
      <w:pPr>
        <w:jc w:val="both"/>
        <w:rPr>
          <w:sz w:val="28"/>
          <w:szCs w:val="28"/>
          <w:lang w:val="uk-UA"/>
        </w:rPr>
      </w:pPr>
    </w:p>
    <w:p w:rsidR="00D570BF" w:rsidRPr="008A68B5" w:rsidRDefault="00D570BF">
      <w:pPr>
        <w:rPr>
          <w:lang w:val="uk-UA"/>
        </w:rPr>
      </w:pPr>
    </w:p>
    <w:sectPr w:rsidR="00D570BF" w:rsidRPr="008A68B5" w:rsidSect="0024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49BF"/>
    <w:rsid w:val="0004596F"/>
    <w:rsid w:val="00046225"/>
    <w:rsid w:val="001049BF"/>
    <w:rsid w:val="002412D9"/>
    <w:rsid w:val="0026341B"/>
    <w:rsid w:val="002878DE"/>
    <w:rsid w:val="002D56C9"/>
    <w:rsid w:val="00394A01"/>
    <w:rsid w:val="003F29A6"/>
    <w:rsid w:val="006E0E9F"/>
    <w:rsid w:val="008A68B5"/>
    <w:rsid w:val="00BC1AF8"/>
    <w:rsid w:val="00C2076C"/>
    <w:rsid w:val="00D5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9BF"/>
    <w:pPr>
      <w:keepNext/>
      <w:ind w:firstLine="709"/>
      <w:jc w:val="both"/>
      <w:outlineLvl w:val="0"/>
    </w:pPr>
    <w:rPr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1049BF"/>
    <w:pPr>
      <w:keepNext/>
      <w:tabs>
        <w:tab w:val="left" w:pos="5920"/>
      </w:tabs>
      <w:ind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9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1049B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header"/>
    <w:basedOn w:val="a"/>
    <w:link w:val="a4"/>
    <w:semiHidden/>
    <w:rsid w:val="001049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04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1049BF"/>
    <w:pPr>
      <w:widowControl w:val="0"/>
      <w:spacing w:before="200"/>
      <w:ind w:left="640"/>
      <w:jc w:val="center"/>
    </w:pPr>
    <w:rPr>
      <w:b/>
      <w:bCs/>
      <w:snapToGrid w:val="0"/>
      <w:sz w:val="28"/>
      <w:szCs w:val="20"/>
      <w:lang w:val="uk-UA"/>
    </w:rPr>
  </w:style>
  <w:style w:type="paragraph" w:styleId="a6">
    <w:name w:val="Title"/>
    <w:basedOn w:val="a"/>
    <w:link w:val="a7"/>
    <w:qFormat/>
    <w:rsid w:val="001049BF"/>
    <w:pPr>
      <w:jc w:val="center"/>
    </w:pPr>
    <w:rPr>
      <w:b/>
      <w:bCs/>
      <w:sz w:val="32"/>
      <w:lang w:val="uk-UA"/>
    </w:rPr>
  </w:style>
  <w:style w:type="character" w:customStyle="1" w:styleId="a7">
    <w:name w:val="Название Знак"/>
    <w:basedOn w:val="a0"/>
    <w:link w:val="a6"/>
    <w:rsid w:val="001049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04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9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9BF"/>
    <w:pPr>
      <w:keepNext/>
      <w:ind w:firstLine="709"/>
      <w:jc w:val="both"/>
      <w:outlineLvl w:val="0"/>
    </w:pPr>
    <w:rPr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1049BF"/>
    <w:pPr>
      <w:keepNext/>
      <w:tabs>
        <w:tab w:val="left" w:pos="5920"/>
      </w:tabs>
      <w:ind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9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1049B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header"/>
    <w:basedOn w:val="a"/>
    <w:link w:val="a4"/>
    <w:semiHidden/>
    <w:rsid w:val="001049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04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1049BF"/>
    <w:pPr>
      <w:widowControl w:val="0"/>
      <w:spacing w:before="200"/>
      <w:ind w:left="640"/>
      <w:jc w:val="center"/>
    </w:pPr>
    <w:rPr>
      <w:b/>
      <w:bCs/>
      <w:snapToGrid w:val="0"/>
      <w:sz w:val="28"/>
      <w:szCs w:val="20"/>
      <w:lang w:val="uk-UA"/>
    </w:rPr>
  </w:style>
  <w:style w:type="paragraph" w:styleId="a6">
    <w:name w:val="Title"/>
    <w:basedOn w:val="a"/>
    <w:link w:val="a7"/>
    <w:qFormat/>
    <w:rsid w:val="001049BF"/>
    <w:pPr>
      <w:jc w:val="center"/>
    </w:pPr>
    <w:rPr>
      <w:b/>
      <w:bCs/>
      <w:sz w:val="32"/>
      <w:lang w:val="uk-UA"/>
    </w:rPr>
  </w:style>
  <w:style w:type="character" w:customStyle="1" w:styleId="a7">
    <w:name w:val="Название Знак"/>
    <w:basedOn w:val="a0"/>
    <w:link w:val="a6"/>
    <w:rsid w:val="001049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04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9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2021-01-20T09:09:00Z</cp:lastPrinted>
  <dcterms:created xsi:type="dcterms:W3CDTF">2021-01-27T07:04:00Z</dcterms:created>
  <dcterms:modified xsi:type="dcterms:W3CDTF">2021-01-29T08:19:00Z</dcterms:modified>
</cp:coreProperties>
</file>