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w:t>
      </w:r>
      <w:proofErr w:type="spellStart"/>
      <w:r w:rsidRPr="002479A3">
        <w:rPr>
          <w:rFonts w:ascii="Times New Roman" w:hAnsi="Times New Roman" w:cs="Times New Roman"/>
          <w:i/>
          <w:sz w:val="24"/>
          <w:szCs w:val="24"/>
          <w:lang w:val="uk-UA"/>
        </w:rPr>
        <w:t>закупівель</w:t>
      </w:r>
      <w:proofErr w:type="spellEnd"/>
      <w:r w:rsidRPr="002479A3">
        <w:rPr>
          <w:rFonts w:ascii="Times New Roman" w:hAnsi="Times New Roman" w:cs="Times New Roman"/>
          <w:i/>
          <w:sz w:val="24"/>
          <w:szCs w:val="24"/>
          <w:lang w:val="uk-UA"/>
        </w:rPr>
        <w:t xml:space="preserve"> на виконання Постанови КМУ від 11.10.2016 №710 </w:t>
      </w:r>
    </w:p>
    <w:p w14:paraId="6E539162" w14:textId="3DA6519C"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tbl>
      <w:tblPr>
        <w:tblStyle w:val="a3"/>
        <w:tblW w:w="10207" w:type="dxa"/>
        <w:tblInd w:w="-714" w:type="dxa"/>
        <w:tblLayout w:type="fixed"/>
        <w:tblLook w:val="04A0" w:firstRow="1" w:lastRow="0" w:firstColumn="1" w:lastColumn="0" w:noHBand="0" w:noVBand="1"/>
      </w:tblPr>
      <w:tblGrid>
        <w:gridCol w:w="2068"/>
        <w:gridCol w:w="1639"/>
        <w:gridCol w:w="1151"/>
        <w:gridCol w:w="3081"/>
        <w:gridCol w:w="2268"/>
      </w:tblGrid>
      <w:tr w:rsidR="00A900A7" w14:paraId="36C05F92" w14:textId="77777777" w:rsidTr="00CB5C30">
        <w:tc>
          <w:tcPr>
            <w:tcW w:w="2068" w:type="dxa"/>
            <w:vMerge w:val="restart"/>
          </w:tcPr>
          <w:p w14:paraId="0CEF6940" w14:textId="53FF0494" w:rsidR="00A900A7" w:rsidRPr="00A900A7" w:rsidRDefault="00A900A7" w:rsidP="002479A3">
            <w:pPr>
              <w:jc w:val="center"/>
              <w:rPr>
                <w:rFonts w:ascii="Times New Roman" w:hAnsi="Times New Roman" w:cs="Times New Roman"/>
                <w:sz w:val="20"/>
                <w:szCs w:val="20"/>
                <w:lang w:val="uk-UA"/>
              </w:rPr>
            </w:pPr>
            <w:r w:rsidRPr="00A900A7">
              <w:rPr>
                <w:rFonts w:ascii="Times New Roman" w:hAnsi="Times New Roman" w:cs="Times New Roman"/>
                <w:sz w:val="20"/>
                <w:szCs w:val="20"/>
                <w:lang w:val="uk-UA"/>
              </w:rPr>
              <w:t>Найменування предмету закупівлі</w:t>
            </w:r>
          </w:p>
        </w:tc>
        <w:tc>
          <w:tcPr>
            <w:tcW w:w="1639" w:type="dxa"/>
            <w:vMerge w:val="restart"/>
          </w:tcPr>
          <w:p w14:paraId="57A567A2" w14:textId="1F9DC9A3" w:rsidR="00A900A7" w:rsidRPr="00A900A7" w:rsidRDefault="00A900A7" w:rsidP="002479A3">
            <w:pPr>
              <w:jc w:val="center"/>
              <w:rPr>
                <w:rFonts w:ascii="Times New Roman" w:hAnsi="Times New Roman" w:cs="Times New Roman"/>
                <w:sz w:val="20"/>
                <w:szCs w:val="20"/>
                <w:lang w:val="uk-UA"/>
              </w:rPr>
            </w:pPr>
            <w:r w:rsidRPr="00A900A7">
              <w:rPr>
                <w:rFonts w:ascii="Times New Roman" w:hAnsi="Times New Roman" w:cs="Times New Roman"/>
                <w:sz w:val="20"/>
                <w:szCs w:val="20"/>
                <w:lang w:val="uk-UA"/>
              </w:rPr>
              <w:t>Вид пр</w:t>
            </w:r>
            <w:bookmarkStart w:id="0" w:name="_GoBack"/>
            <w:bookmarkEnd w:id="0"/>
            <w:r w:rsidRPr="00A900A7">
              <w:rPr>
                <w:rFonts w:ascii="Times New Roman" w:hAnsi="Times New Roman" w:cs="Times New Roman"/>
                <w:sz w:val="20"/>
                <w:szCs w:val="20"/>
                <w:lang w:val="uk-UA"/>
              </w:rPr>
              <w:t>оцедури закупівлі</w:t>
            </w:r>
          </w:p>
        </w:tc>
        <w:tc>
          <w:tcPr>
            <w:tcW w:w="1151" w:type="dxa"/>
            <w:vMerge w:val="restart"/>
          </w:tcPr>
          <w:p w14:paraId="7F859235" w14:textId="042CBF13" w:rsidR="00A900A7" w:rsidRPr="00A900A7" w:rsidRDefault="00A900A7" w:rsidP="002479A3">
            <w:pPr>
              <w:jc w:val="center"/>
              <w:rPr>
                <w:rFonts w:ascii="Times New Roman" w:hAnsi="Times New Roman" w:cs="Times New Roman"/>
                <w:sz w:val="20"/>
                <w:szCs w:val="20"/>
                <w:lang w:val="uk-UA"/>
              </w:rPr>
            </w:pPr>
            <w:r w:rsidRPr="00A900A7">
              <w:rPr>
                <w:rFonts w:ascii="Times New Roman" w:hAnsi="Times New Roman" w:cs="Times New Roman"/>
                <w:sz w:val="20"/>
                <w:szCs w:val="20"/>
                <w:lang w:val="uk-UA"/>
              </w:rPr>
              <w:t>Очікувана вартість предмету закупівлі</w:t>
            </w:r>
          </w:p>
        </w:tc>
        <w:tc>
          <w:tcPr>
            <w:tcW w:w="5349" w:type="dxa"/>
            <w:gridSpan w:val="2"/>
          </w:tcPr>
          <w:p w14:paraId="35CDE469" w14:textId="452B7A3A" w:rsidR="00A900A7" w:rsidRPr="00A900A7" w:rsidRDefault="00A900A7" w:rsidP="002479A3">
            <w:pPr>
              <w:jc w:val="center"/>
              <w:rPr>
                <w:rFonts w:ascii="Times New Roman" w:hAnsi="Times New Roman" w:cs="Times New Roman"/>
                <w:sz w:val="20"/>
                <w:szCs w:val="20"/>
                <w:lang w:val="uk-UA"/>
              </w:rPr>
            </w:pPr>
            <w:r w:rsidRPr="00A900A7">
              <w:rPr>
                <w:rFonts w:ascii="Times New Roman" w:hAnsi="Times New Roman" w:cs="Times New Roman"/>
                <w:sz w:val="20"/>
                <w:szCs w:val="20"/>
                <w:lang w:val="uk-UA"/>
              </w:rPr>
              <w:t>Обґрунтування</w:t>
            </w:r>
          </w:p>
        </w:tc>
      </w:tr>
      <w:tr w:rsidR="00A900A7" w14:paraId="54A83647" w14:textId="77777777" w:rsidTr="00CB5C30">
        <w:trPr>
          <w:trHeight w:val="776"/>
        </w:trPr>
        <w:tc>
          <w:tcPr>
            <w:tcW w:w="2068" w:type="dxa"/>
            <w:vMerge/>
          </w:tcPr>
          <w:p w14:paraId="0D1F2C33" w14:textId="77777777" w:rsidR="00A900A7" w:rsidRPr="00A900A7" w:rsidRDefault="00A900A7" w:rsidP="002479A3">
            <w:pPr>
              <w:jc w:val="center"/>
              <w:rPr>
                <w:rFonts w:ascii="Times New Roman" w:hAnsi="Times New Roman" w:cs="Times New Roman"/>
                <w:sz w:val="20"/>
                <w:szCs w:val="20"/>
                <w:lang w:val="uk-UA"/>
              </w:rPr>
            </w:pPr>
          </w:p>
        </w:tc>
        <w:tc>
          <w:tcPr>
            <w:tcW w:w="1639" w:type="dxa"/>
            <w:vMerge/>
          </w:tcPr>
          <w:p w14:paraId="7FEF50ED" w14:textId="77777777" w:rsidR="00A900A7" w:rsidRPr="00A900A7" w:rsidRDefault="00A900A7" w:rsidP="002479A3">
            <w:pPr>
              <w:jc w:val="center"/>
              <w:rPr>
                <w:rFonts w:ascii="Times New Roman" w:hAnsi="Times New Roman" w:cs="Times New Roman"/>
                <w:sz w:val="20"/>
                <w:szCs w:val="20"/>
                <w:lang w:val="uk-UA"/>
              </w:rPr>
            </w:pPr>
          </w:p>
        </w:tc>
        <w:tc>
          <w:tcPr>
            <w:tcW w:w="1151" w:type="dxa"/>
            <w:vMerge/>
          </w:tcPr>
          <w:p w14:paraId="1B00A157" w14:textId="77777777" w:rsidR="00A900A7" w:rsidRPr="00A900A7" w:rsidRDefault="00A900A7" w:rsidP="002479A3">
            <w:pPr>
              <w:jc w:val="center"/>
              <w:rPr>
                <w:rFonts w:ascii="Times New Roman" w:hAnsi="Times New Roman" w:cs="Times New Roman"/>
                <w:sz w:val="20"/>
                <w:szCs w:val="20"/>
                <w:lang w:val="uk-UA"/>
              </w:rPr>
            </w:pPr>
          </w:p>
        </w:tc>
        <w:tc>
          <w:tcPr>
            <w:tcW w:w="3081" w:type="dxa"/>
          </w:tcPr>
          <w:p w14:paraId="023A4939" w14:textId="5888013E" w:rsidR="00A900A7" w:rsidRPr="00A900A7" w:rsidRDefault="00A900A7" w:rsidP="00694CDB">
            <w:pPr>
              <w:jc w:val="center"/>
              <w:rPr>
                <w:rFonts w:ascii="Times New Roman" w:hAnsi="Times New Roman" w:cs="Times New Roman"/>
                <w:sz w:val="20"/>
                <w:szCs w:val="20"/>
                <w:lang w:val="uk-UA"/>
              </w:rPr>
            </w:pPr>
            <w:r w:rsidRPr="00A900A7">
              <w:rPr>
                <w:rFonts w:ascii="Times New Roman" w:hAnsi="Times New Roman" w:cs="Times New Roman"/>
                <w:sz w:val="20"/>
                <w:szCs w:val="20"/>
                <w:lang w:val="uk-UA"/>
              </w:rPr>
              <w:t>Технічних та якісних характеристик предмета закупівлі</w:t>
            </w:r>
          </w:p>
        </w:tc>
        <w:tc>
          <w:tcPr>
            <w:tcW w:w="2268" w:type="dxa"/>
          </w:tcPr>
          <w:p w14:paraId="1117AF2E" w14:textId="6ED1B921" w:rsidR="00A900A7" w:rsidRPr="00A900A7" w:rsidRDefault="00A900A7" w:rsidP="002479A3">
            <w:pPr>
              <w:jc w:val="center"/>
              <w:rPr>
                <w:rFonts w:ascii="Times New Roman" w:hAnsi="Times New Roman" w:cs="Times New Roman"/>
                <w:sz w:val="20"/>
                <w:szCs w:val="20"/>
                <w:lang w:val="uk-UA"/>
              </w:rPr>
            </w:pPr>
            <w:r w:rsidRPr="00A900A7">
              <w:rPr>
                <w:rFonts w:ascii="Times New Roman" w:hAnsi="Times New Roman" w:cs="Times New Roman"/>
                <w:sz w:val="20"/>
                <w:szCs w:val="20"/>
                <w:lang w:val="uk-UA"/>
              </w:rPr>
              <w:t>Очікувана вартість предмету закупівлі</w:t>
            </w:r>
          </w:p>
        </w:tc>
      </w:tr>
      <w:tr w:rsidR="002479A3" w:rsidRPr="000507EB" w14:paraId="3DE79312" w14:textId="77777777" w:rsidTr="00CB5C30">
        <w:tc>
          <w:tcPr>
            <w:tcW w:w="2068" w:type="dxa"/>
          </w:tcPr>
          <w:p w14:paraId="7C6A9A41" w14:textId="59DF3A99" w:rsidR="006F41D3" w:rsidRPr="00061EE2" w:rsidRDefault="008A632D" w:rsidP="00D62A91">
            <w:pPr>
              <w:rPr>
                <w:rFonts w:ascii="Times New Roman" w:hAnsi="Times New Roman" w:cs="Times New Roman"/>
                <w:lang w:val="uk-UA"/>
              </w:rPr>
            </w:pPr>
            <w:proofErr w:type="spellStart"/>
            <w:r w:rsidRPr="00061EE2">
              <w:rPr>
                <w:rFonts w:ascii="Times New Roman" w:hAnsi="Times New Roman"/>
                <w:bCs/>
                <w:spacing w:val="-3"/>
              </w:rPr>
              <w:t>Послуги</w:t>
            </w:r>
            <w:proofErr w:type="spellEnd"/>
            <w:r w:rsidRPr="00061EE2">
              <w:rPr>
                <w:rFonts w:ascii="Times New Roman" w:hAnsi="Times New Roman"/>
                <w:bCs/>
                <w:spacing w:val="-3"/>
              </w:rPr>
              <w:t xml:space="preserve"> з </w:t>
            </w:r>
            <w:proofErr w:type="spellStart"/>
            <w:r w:rsidRPr="00061EE2">
              <w:rPr>
                <w:rFonts w:ascii="Times New Roman" w:hAnsi="Times New Roman"/>
                <w:bCs/>
                <w:spacing w:val="-3"/>
              </w:rPr>
              <w:t>проведення</w:t>
            </w:r>
            <w:proofErr w:type="spellEnd"/>
            <w:r w:rsidRPr="00061EE2">
              <w:rPr>
                <w:rFonts w:ascii="Times New Roman" w:hAnsi="Times New Roman"/>
                <w:bCs/>
                <w:spacing w:val="-3"/>
              </w:rPr>
              <w:t xml:space="preserve"> </w:t>
            </w:r>
            <w:proofErr w:type="spellStart"/>
            <w:r w:rsidRPr="00061EE2">
              <w:rPr>
                <w:rFonts w:ascii="Times New Roman" w:hAnsi="Times New Roman"/>
                <w:bCs/>
                <w:spacing w:val="-3"/>
              </w:rPr>
              <w:t>робіт</w:t>
            </w:r>
            <w:proofErr w:type="spellEnd"/>
            <w:r w:rsidRPr="00061EE2">
              <w:rPr>
                <w:rFonts w:ascii="Times New Roman" w:hAnsi="Times New Roman"/>
                <w:bCs/>
                <w:spacing w:val="-3"/>
              </w:rPr>
              <w:t xml:space="preserve"> з </w:t>
            </w:r>
            <w:proofErr w:type="spellStart"/>
            <w:r w:rsidRPr="00061EE2">
              <w:rPr>
                <w:rFonts w:ascii="Times New Roman" w:hAnsi="Times New Roman"/>
                <w:bCs/>
                <w:spacing w:val="-3"/>
              </w:rPr>
              <w:t>регулювання</w:t>
            </w:r>
            <w:proofErr w:type="spellEnd"/>
            <w:r w:rsidRPr="00061EE2">
              <w:rPr>
                <w:rFonts w:ascii="Times New Roman" w:hAnsi="Times New Roman"/>
                <w:bCs/>
                <w:spacing w:val="-3"/>
              </w:rPr>
              <w:t xml:space="preserve"> </w:t>
            </w:r>
            <w:proofErr w:type="spellStart"/>
            <w:r w:rsidRPr="00061EE2">
              <w:rPr>
                <w:rFonts w:ascii="Times New Roman" w:hAnsi="Times New Roman"/>
                <w:bCs/>
                <w:spacing w:val="-3"/>
              </w:rPr>
              <w:t>чисельності</w:t>
            </w:r>
            <w:proofErr w:type="spellEnd"/>
            <w:r w:rsidRPr="00061EE2">
              <w:rPr>
                <w:rFonts w:ascii="Times New Roman" w:hAnsi="Times New Roman"/>
                <w:bCs/>
                <w:spacing w:val="-3"/>
              </w:rPr>
              <w:t xml:space="preserve"> </w:t>
            </w:r>
            <w:proofErr w:type="spellStart"/>
            <w:r w:rsidRPr="00061EE2">
              <w:rPr>
                <w:rFonts w:ascii="Times New Roman" w:hAnsi="Times New Roman"/>
                <w:bCs/>
                <w:spacing w:val="-3"/>
              </w:rPr>
              <w:t>безпритульних</w:t>
            </w:r>
            <w:proofErr w:type="spellEnd"/>
            <w:r w:rsidRPr="00061EE2">
              <w:rPr>
                <w:rFonts w:ascii="Times New Roman" w:hAnsi="Times New Roman"/>
                <w:bCs/>
                <w:spacing w:val="-3"/>
              </w:rPr>
              <w:t xml:space="preserve"> </w:t>
            </w:r>
            <w:proofErr w:type="spellStart"/>
            <w:r w:rsidRPr="00061EE2">
              <w:rPr>
                <w:rFonts w:ascii="Times New Roman" w:hAnsi="Times New Roman"/>
                <w:bCs/>
                <w:spacing w:val="-3"/>
              </w:rPr>
              <w:t>тварин</w:t>
            </w:r>
            <w:proofErr w:type="spellEnd"/>
            <w:r w:rsidRPr="00061EE2">
              <w:rPr>
                <w:rFonts w:ascii="Times New Roman" w:hAnsi="Times New Roman"/>
                <w:bCs/>
                <w:spacing w:val="-3"/>
              </w:rPr>
              <w:t xml:space="preserve"> (</w:t>
            </w:r>
            <w:proofErr w:type="spellStart"/>
            <w:r w:rsidRPr="00061EE2">
              <w:rPr>
                <w:rFonts w:ascii="Times New Roman" w:hAnsi="Times New Roman"/>
                <w:bCs/>
                <w:spacing w:val="-3"/>
              </w:rPr>
              <w:t>стерилізація</w:t>
            </w:r>
            <w:proofErr w:type="spellEnd"/>
            <w:r w:rsidRPr="00061EE2">
              <w:rPr>
                <w:rFonts w:ascii="Times New Roman" w:hAnsi="Times New Roman"/>
                <w:bCs/>
                <w:spacing w:val="-3"/>
              </w:rPr>
              <w:t>)</w:t>
            </w:r>
            <w:r w:rsidR="006F41D3" w:rsidRPr="00061EE2">
              <w:rPr>
                <w:rFonts w:ascii="Times New Roman" w:hAnsi="Times New Roman" w:cs="Times New Roman"/>
                <w:lang w:val="uk-UA"/>
              </w:rPr>
              <w:t xml:space="preserve">, код </w:t>
            </w:r>
            <w:r w:rsidRPr="00061EE2">
              <w:rPr>
                <w:rFonts w:ascii="Times New Roman" w:hAnsi="Times New Roman"/>
                <w:szCs w:val="24"/>
              </w:rPr>
              <w:t xml:space="preserve">85200000-1-Ветеринарні </w:t>
            </w:r>
            <w:proofErr w:type="spellStart"/>
            <w:r w:rsidRPr="00061EE2">
              <w:rPr>
                <w:rFonts w:ascii="Times New Roman" w:hAnsi="Times New Roman"/>
                <w:szCs w:val="24"/>
              </w:rPr>
              <w:t>послуги</w:t>
            </w:r>
            <w:proofErr w:type="spellEnd"/>
            <w:r w:rsidRPr="00061EE2">
              <w:rPr>
                <w:rFonts w:ascii="Times New Roman" w:hAnsi="Times New Roman" w:cs="Times New Roman"/>
                <w:lang w:val="uk-UA"/>
              </w:rPr>
              <w:t xml:space="preserve"> </w:t>
            </w:r>
            <w:r w:rsidR="006F41D3" w:rsidRPr="00061EE2">
              <w:rPr>
                <w:rFonts w:ascii="Times New Roman" w:hAnsi="Times New Roman" w:cs="Times New Roman"/>
                <w:lang w:val="uk-UA"/>
              </w:rPr>
              <w:t>за ДК 021:2015 «Єдиний закупівельний словник»</w:t>
            </w:r>
          </w:p>
          <w:p w14:paraId="543725F9" w14:textId="017A93D4" w:rsidR="002479A3" w:rsidRPr="00061EE2" w:rsidRDefault="002479A3" w:rsidP="002E6989">
            <w:pPr>
              <w:ind w:left="-109"/>
              <w:rPr>
                <w:rFonts w:ascii="Times New Roman" w:hAnsi="Times New Roman" w:cs="Times New Roman"/>
                <w:szCs w:val="20"/>
                <w:lang w:val="uk-UA"/>
              </w:rPr>
            </w:pPr>
          </w:p>
        </w:tc>
        <w:tc>
          <w:tcPr>
            <w:tcW w:w="1639" w:type="dxa"/>
          </w:tcPr>
          <w:p w14:paraId="62B895AD" w14:textId="4DD876C0" w:rsidR="002479A3" w:rsidRPr="00061EE2" w:rsidRDefault="000E03AB" w:rsidP="002479A3">
            <w:pPr>
              <w:jc w:val="center"/>
              <w:rPr>
                <w:rFonts w:ascii="Times New Roman" w:hAnsi="Times New Roman" w:cs="Times New Roman"/>
                <w:szCs w:val="20"/>
                <w:lang w:val="uk-UA"/>
              </w:rPr>
            </w:pPr>
            <w:r w:rsidRPr="00061EE2">
              <w:rPr>
                <w:rFonts w:ascii="Times New Roman" w:hAnsi="Times New Roman" w:cs="Times New Roman"/>
                <w:szCs w:val="20"/>
                <w:lang w:val="uk-UA"/>
              </w:rPr>
              <w:t>Відкриті торги</w:t>
            </w:r>
            <w:r w:rsidR="002E467D" w:rsidRPr="00061EE2">
              <w:rPr>
                <w:rFonts w:ascii="Times New Roman" w:hAnsi="Times New Roman" w:cs="Times New Roman"/>
                <w:szCs w:val="20"/>
                <w:lang w:val="uk-UA"/>
              </w:rPr>
              <w:t xml:space="preserve"> з особливостями</w:t>
            </w:r>
          </w:p>
        </w:tc>
        <w:tc>
          <w:tcPr>
            <w:tcW w:w="1151" w:type="dxa"/>
          </w:tcPr>
          <w:p w14:paraId="5E52EDFB" w14:textId="71FF10E2" w:rsidR="002479A3" w:rsidRPr="00061EE2" w:rsidRDefault="00E36918" w:rsidP="002479A3">
            <w:pPr>
              <w:jc w:val="center"/>
              <w:rPr>
                <w:rFonts w:ascii="Times New Roman" w:hAnsi="Times New Roman" w:cs="Times New Roman"/>
                <w:szCs w:val="20"/>
                <w:lang w:val="uk-UA"/>
              </w:rPr>
            </w:pPr>
            <w:r w:rsidRPr="00061EE2">
              <w:rPr>
                <w:rFonts w:ascii="Times New Roman" w:hAnsi="Times New Roman" w:cs="Times New Roman"/>
                <w:szCs w:val="20"/>
                <w:lang w:val="uk-UA"/>
              </w:rPr>
              <w:t>300</w:t>
            </w:r>
            <w:r w:rsidR="000507EB" w:rsidRPr="00061EE2">
              <w:rPr>
                <w:rFonts w:ascii="Times New Roman" w:hAnsi="Times New Roman" w:cs="Times New Roman"/>
                <w:szCs w:val="20"/>
                <w:lang w:val="uk-UA"/>
              </w:rPr>
              <w:t>000</w:t>
            </w:r>
            <w:r w:rsidR="004F46B1" w:rsidRPr="00061EE2">
              <w:rPr>
                <w:rFonts w:ascii="Times New Roman" w:hAnsi="Times New Roman" w:cs="Times New Roman"/>
                <w:szCs w:val="20"/>
                <w:lang w:val="uk-UA"/>
              </w:rPr>
              <w:t>,</w:t>
            </w:r>
            <w:r w:rsidR="00AD39C1" w:rsidRPr="00061EE2">
              <w:rPr>
                <w:rFonts w:ascii="Times New Roman" w:hAnsi="Times New Roman" w:cs="Times New Roman"/>
                <w:szCs w:val="20"/>
                <w:lang w:val="uk-UA"/>
              </w:rPr>
              <w:t>00</w:t>
            </w:r>
          </w:p>
        </w:tc>
        <w:tc>
          <w:tcPr>
            <w:tcW w:w="3081" w:type="dxa"/>
          </w:tcPr>
          <w:p w14:paraId="2E8091BF" w14:textId="4C977C44" w:rsidR="00C34E1C" w:rsidRPr="00CB5C30" w:rsidRDefault="00CB5C30" w:rsidP="00061EE2">
            <w:pPr>
              <w:pStyle w:val="a6"/>
              <w:spacing w:before="0" w:beforeAutospacing="0" w:after="0" w:afterAutospacing="0"/>
              <w:rPr>
                <w:color w:val="000000"/>
                <w:sz w:val="27"/>
                <w:szCs w:val="27"/>
              </w:rPr>
            </w:pPr>
            <w:r w:rsidRPr="00061EE2">
              <w:rPr>
                <w:color w:val="000000"/>
                <w:sz w:val="22"/>
                <w:szCs w:val="27"/>
              </w:rPr>
              <w:t>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стерилізації безпритульних тварин на території Козятинської міської територіальної громади,  що повинні надаватися згідно до вимог Закону України «Про ветеринарну медицину», Закону України «Про захист тварин від жорстокого поводження», Закону України «Про благоустрій населених пунктів», постанови КМУ від 24.06.2022 року № 720 «Про затвердження 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  та інших законодавчих актів, що регламентують діяльність у даній сфері діяльності.</w:t>
            </w:r>
          </w:p>
        </w:tc>
        <w:tc>
          <w:tcPr>
            <w:tcW w:w="2268" w:type="dxa"/>
          </w:tcPr>
          <w:p w14:paraId="2921136D" w14:textId="53BF909A" w:rsidR="000507EB" w:rsidRPr="00061EE2" w:rsidRDefault="00EE3617" w:rsidP="000507EB">
            <w:pPr>
              <w:rPr>
                <w:rFonts w:ascii="Times New Roman" w:hAnsi="Times New Roman" w:cs="Times New Roman"/>
                <w:color w:val="000000"/>
                <w:lang w:val="uk-UA"/>
              </w:rPr>
            </w:pPr>
            <w:r w:rsidRPr="00061EE2">
              <w:rPr>
                <w:rFonts w:ascii="Times New Roman" w:hAnsi="Times New Roman" w:cs="Times New Roman"/>
                <w:color w:val="000000"/>
                <w:lang w:val="uk-UA"/>
              </w:rPr>
              <w:t>Для розрахунку очікуваної вартості послуг</w:t>
            </w:r>
            <w:r w:rsidR="00CB5C30" w:rsidRPr="00061EE2">
              <w:rPr>
                <w:rFonts w:ascii="Times New Roman" w:hAnsi="Times New Roman" w:cs="Times New Roman"/>
                <w:lang w:val="uk-UA"/>
              </w:rPr>
              <w:t xml:space="preserve"> </w:t>
            </w:r>
            <w:r w:rsidRPr="00061EE2">
              <w:rPr>
                <w:rFonts w:ascii="Times New Roman" w:hAnsi="Times New Roman" w:cs="Times New Roman"/>
                <w:color w:val="000000"/>
                <w:lang w:val="uk-UA"/>
              </w:rPr>
              <w:t>використовувались</w:t>
            </w:r>
            <w:r w:rsidR="000507EB" w:rsidRPr="00061EE2">
              <w:rPr>
                <w:rFonts w:ascii="Times New Roman" w:hAnsi="Times New Roman" w:cs="Times New Roman"/>
                <w:color w:val="000000"/>
                <w:lang w:val="uk-UA"/>
              </w:rPr>
              <w:t xml:space="preserve">:      - </w:t>
            </w:r>
            <w:r w:rsidRPr="00061EE2">
              <w:rPr>
                <w:rFonts w:ascii="Times New Roman" w:hAnsi="Times New Roman" w:cs="Times New Roman"/>
                <w:color w:val="000000"/>
                <w:lang w:val="uk-UA"/>
              </w:rPr>
              <w:t xml:space="preserve">ціни попередніх власних </w:t>
            </w:r>
            <w:proofErr w:type="spellStart"/>
            <w:r w:rsidRPr="00061EE2">
              <w:rPr>
                <w:rFonts w:ascii="Times New Roman" w:hAnsi="Times New Roman" w:cs="Times New Roman"/>
                <w:color w:val="000000"/>
                <w:lang w:val="uk-UA"/>
              </w:rPr>
              <w:t>закупівель</w:t>
            </w:r>
            <w:proofErr w:type="spellEnd"/>
            <w:r w:rsidRPr="00061EE2">
              <w:rPr>
                <w:rFonts w:ascii="Times New Roman" w:hAnsi="Times New Roman" w:cs="Times New Roman"/>
                <w:color w:val="000000"/>
                <w:lang w:val="uk-UA"/>
              </w:rPr>
              <w:t xml:space="preserve"> замовника (укладених договорів) аналогічних/ідентични</w:t>
            </w:r>
            <w:r w:rsidR="00CB5C30" w:rsidRPr="00061EE2">
              <w:rPr>
                <w:rFonts w:ascii="Times New Roman" w:hAnsi="Times New Roman" w:cs="Times New Roman"/>
                <w:color w:val="000000"/>
                <w:lang w:val="uk-UA"/>
              </w:rPr>
              <w:t>х</w:t>
            </w:r>
            <w:r w:rsidRPr="00061EE2">
              <w:rPr>
                <w:rFonts w:ascii="Times New Roman" w:hAnsi="Times New Roman" w:cs="Times New Roman"/>
                <w:color w:val="000000"/>
                <w:lang w:val="uk-UA"/>
              </w:rPr>
              <w:t xml:space="preserve"> послуг</w:t>
            </w:r>
            <w:r w:rsidR="000507EB" w:rsidRPr="00061EE2">
              <w:rPr>
                <w:rFonts w:ascii="Times New Roman" w:hAnsi="Times New Roman" w:cs="Times New Roman"/>
                <w:color w:val="000000"/>
                <w:lang w:val="uk-UA"/>
              </w:rPr>
              <w:t>;</w:t>
            </w:r>
          </w:p>
          <w:p w14:paraId="156424E1" w14:textId="21B73EA0" w:rsidR="002479A3" w:rsidRPr="00E36918" w:rsidRDefault="000507EB" w:rsidP="00E36918">
            <w:pPr>
              <w:rPr>
                <w:rFonts w:ascii="Times New Roman" w:hAnsi="Times New Roman" w:cs="Times New Roman"/>
                <w:color w:val="000000"/>
                <w:sz w:val="20"/>
                <w:lang w:val="uk-UA"/>
              </w:rPr>
            </w:pPr>
            <w:r w:rsidRPr="00061EE2">
              <w:rPr>
                <w:rFonts w:ascii="Times New Roman" w:hAnsi="Times New Roman" w:cs="Times New Roman"/>
                <w:color w:val="000000"/>
                <w:lang w:val="uk-UA"/>
              </w:rPr>
              <w:t>-</w:t>
            </w:r>
            <w:r w:rsidR="00EE3617" w:rsidRPr="00061EE2">
              <w:rPr>
                <w:rFonts w:ascii="Times New Roman" w:hAnsi="Times New Roman" w:cs="Times New Roman"/>
                <w:color w:val="000000"/>
                <w:lang w:val="uk-UA"/>
              </w:rPr>
              <w:t>цін</w:t>
            </w:r>
            <w:r w:rsidRPr="00061EE2">
              <w:rPr>
                <w:rFonts w:ascii="Times New Roman" w:hAnsi="Times New Roman" w:cs="Times New Roman"/>
                <w:color w:val="000000"/>
                <w:lang w:val="uk-UA"/>
              </w:rPr>
              <w:t>и</w:t>
            </w:r>
            <w:r w:rsidR="00EE3617" w:rsidRPr="00061EE2">
              <w:rPr>
                <w:rFonts w:ascii="Times New Roman" w:hAnsi="Times New Roman" w:cs="Times New Roman"/>
                <w:color w:val="000000"/>
                <w:lang w:val="uk-UA"/>
              </w:rPr>
              <w:t xml:space="preserve"> відповідних </w:t>
            </w:r>
            <w:proofErr w:type="spellStart"/>
            <w:r w:rsidR="00EE3617" w:rsidRPr="00061EE2">
              <w:rPr>
                <w:rFonts w:ascii="Times New Roman" w:hAnsi="Times New Roman" w:cs="Times New Roman"/>
                <w:color w:val="000000"/>
                <w:lang w:val="uk-UA"/>
              </w:rPr>
              <w:t>закупівель</w:t>
            </w:r>
            <w:proofErr w:type="spellEnd"/>
            <w:r w:rsidR="00EE3617" w:rsidRPr="00061EE2">
              <w:rPr>
                <w:rFonts w:ascii="Times New Roman" w:hAnsi="Times New Roman" w:cs="Times New Roman"/>
                <w:color w:val="000000"/>
                <w:lang w:val="uk-UA"/>
              </w:rPr>
              <w:t xml:space="preserve"> інших замовників, інформація про які міститься в електронній системі </w:t>
            </w:r>
            <w:proofErr w:type="spellStart"/>
            <w:r w:rsidR="00EE3617" w:rsidRPr="00061EE2">
              <w:rPr>
                <w:rFonts w:ascii="Times New Roman" w:hAnsi="Times New Roman" w:cs="Times New Roman"/>
                <w:color w:val="000000"/>
                <w:lang w:val="uk-UA"/>
              </w:rPr>
              <w:t>закупівель</w:t>
            </w:r>
            <w:proofErr w:type="spellEnd"/>
            <w:r w:rsidRPr="00061EE2">
              <w:rPr>
                <w:rFonts w:ascii="Times New Roman" w:hAnsi="Times New Roman" w:cs="Times New Roman"/>
                <w:color w:val="000000"/>
                <w:lang w:val="uk-UA"/>
              </w:rPr>
              <w:t xml:space="preserve"> </w:t>
            </w:r>
            <w:r w:rsidR="00EE3617" w:rsidRPr="00061EE2">
              <w:rPr>
                <w:rFonts w:ascii="Times New Roman" w:hAnsi="Times New Roman" w:cs="Times New Roman"/>
                <w:color w:val="000000"/>
                <w:lang w:val="uk-UA"/>
              </w:rPr>
              <w:t>«</w:t>
            </w:r>
            <w:r w:rsidR="00EE3617" w:rsidRPr="00061EE2">
              <w:rPr>
                <w:rFonts w:ascii="Times New Roman" w:hAnsi="Times New Roman" w:cs="Times New Roman"/>
                <w:color w:val="000000"/>
              </w:rPr>
              <w:t>PROZORRO</w:t>
            </w:r>
            <w:r w:rsidR="00EE3617" w:rsidRPr="00061EE2">
              <w:rPr>
                <w:rFonts w:ascii="Times New Roman" w:hAnsi="Times New Roman" w:cs="Times New Roman"/>
                <w:color w:val="000000"/>
                <w:lang w:val="uk-UA"/>
              </w:rPr>
              <w:t>»</w:t>
            </w:r>
            <w:r w:rsidR="00DB3B05" w:rsidRPr="00061EE2">
              <w:rPr>
                <w:rFonts w:ascii="Times New Roman" w:hAnsi="Times New Roman" w:cs="Times New Roman"/>
                <w:color w:val="000000"/>
                <w:lang w:val="uk-UA"/>
              </w:rPr>
              <w:t>.</w:t>
            </w:r>
          </w:p>
        </w:tc>
      </w:tr>
    </w:tbl>
    <w:p w14:paraId="3095AA0F" w14:textId="77777777" w:rsidR="002479A3" w:rsidRPr="002479A3" w:rsidRDefault="002479A3" w:rsidP="002479A3">
      <w:pPr>
        <w:spacing w:after="0" w:line="240" w:lineRule="auto"/>
        <w:jc w:val="center"/>
        <w:rPr>
          <w:rFonts w:ascii="Times New Roman" w:hAnsi="Times New Roman" w:cs="Times New Roman"/>
          <w:sz w:val="24"/>
          <w:szCs w:val="24"/>
          <w:lang w:val="uk-UA"/>
        </w:rPr>
      </w:pPr>
    </w:p>
    <w:sectPr w:rsidR="002479A3"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1"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8C3651"/>
    <w:multiLevelType w:val="hybridMultilevel"/>
    <w:tmpl w:val="B6FA2E0E"/>
    <w:lvl w:ilvl="0" w:tplc="FADEDCB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D336B39"/>
    <w:multiLevelType w:val="hybridMultilevel"/>
    <w:tmpl w:val="AC222F7A"/>
    <w:lvl w:ilvl="0" w:tplc="46C2D46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0EA2B43"/>
    <w:multiLevelType w:val="hybridMultilevel"/>
    <w:tmpl w:val="43D49E8E"/>
    <w:lvl w:ilvl="0" w:tplc="029ED03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507EB"/>
    <w:rsid w:val="00061EE2"/>
    <w:rsid w:val="000A379A"/>
    <w:rsid w:val="000E03AB"/>
    <w:rsid w:val="00150698"/>
    <w:rsid w:val="001A59B6"/>
    <w:rsid w:val="001E2683"/>
    <w:rsid w:val="001E43F6"/>
    <w:rsid w:val="00234BD4"/>
    <w:rsid w:val="002479A3"/>
    <w:rsid w:val="002E467D"/>
    <w:rsid w:val="002E6989"/>
    <w:rsid w:val="003E642E"/>
    <w:rsid w:val="00404B95"/>
    <w:rsid w:val="00420586"/>
    <w:rsid w:val="004D07C8"/>
    <w:rsid w:val="004F46B1"/>
    <w:rsid w:val="006211C1"/>
    <w:rsid w:val="00621EDE"/>
    <w:rsid w:val="00663498"/>
    <w:rsid w:val="0066693F"/>
    <w:rsid w:val="00694CDB"/>
    <w:rsid w:val="006E0995"/>
    <w:rsid w:val="006F41D3"/>
    <w:rsid w:val="007016F8"/>
    <w:rsid w:val="007927F6"/>
    <w:rsid w:val="007B0E0C"/>
    <w:rsid w:val="007B17D4"/>
    <w:rsid w:val="007C4995"/>
    <w:rsid w:val="007D66EE"/>
    <w:rsid w:val="00807691"/>
    <w:rsid w:val="008A632D"/>
    <w:rsid w:val="008D06DF"/>
    <w:rsid w:val="008E796B"/>
    <w:rsid w:val="0098463A"/>
    <w:rsid w:val="009B0511"/>
    <w:rsid w:val="00A900A7"/>
    <w:rsid w:val="00A92D48"/>
    <w:rsid w:val="00AD37F7"/>
    <w:rsid w:val="00AD39C1"/>
    <w:rsid w:val="00C03FFE"/>
    <w:rsid w:val="00C17EDD"/>
    <w:rsid w:val="00C34E1C"/>
    <w:rsid w:val="00C605BF"/>
    <w:rsid w:val="00CB5C30"/>
    <w:rsid w:val="00CF11BD"/>
    <w:rsid w:val="00D62A91"/>
    <w:rsid w:val="00DB3B05"/>
    <w:rsid w:val="00E36918"/>
    <w:rsid w:val="00EE3617"/>
    <w:rsid w:val="00F1729D"/>
    <w:rsid w:val="00F53EA8"/>
    <w:rsid w:val="00F64B1D"/>
    <w:rsid w:val="00FD5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1A59B6"/>
    <w:rPr>
      <w:b/>
      <w:bCs/>
    </w:rPr>
  </w:style>
  <w:style w:type="paragraph" w:styleId="a6">
    <w:name w:val="Normal (Web)"/>
    <w:basedOn w:val="a"/>
    <w:uiPriority w:val="99"/>
    <w:unhideWhenUsed/>
    <w:rsid w:val="00EE361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1273</Words>
  <Characters>727</Characters>
  <Application>Microsoft Office Word</Application>
  <DocSecurity>0</DocSecurity>
  <Lines>6</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35</cp:revision>
  <cp:lastPrinted>2024-02-02T09:31:00Z</cp:lastPrinted>
  <dcterms:created xsi:type="dcterms:W3CDTF">2022-07-07T08:57:00Z</dcterms:created>
  <dcterms:modified xsi:type="dcterms:W3CDTF">2024-02-28T08:07:00Z</dcterms:modified>
</cp:coreProperties>
</file>