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1EA68" w14:textId="77777777" w:rsidR="00F02C41" w:rsidRDefault="002A12E3" w:rsidP="00F02C41">
      <w:pPr>
        <w:spacing w:after="0" w:line="240" w:lineRule="auto"/>
        <w:rPr>
          <w:rFonts w:ascii="Times New Roman" w:hAnsi="Times New Roman"/>
          <w:b/>
          <w:sz w:val="32"/>
          <w:szCs w:val="32"/>
        </w:rPr>
      </w:pPr>
      <w:r>
        <w:rPr>
          <w:rFonts w:ascii="Times New Roman" w:hAnsi="Times New Roman" w:cs="Times New Roman"/>
          <w:sz w:val="26"/>
          <w:szCs w:val="26"/>
        </w:rPr>
        <w:t xml:space="preserve">                                          </w:t>
      </w:r>
    </w:p>
    <w:p w14:paraId="4B0A475C" w14:textId="1F52C89F" w:rsidR="00F02C41" w:rsidRPr="00347653" w:rsidRDefault="00ED333B" w:rsidP="00F02C41">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0FE810E2" wp14:editId="2358C38D">
                <wp:simplePos x="0" y="0"/>
                <wp:positionH relativeFrom="column">
                  <wp:posOffset>4587240</wp:posOffset>
                </wp:positionH>
                <wp:positionV relativeFrom="paragraph">
                  <wp:posOffset>67310</wp:posOffset>
                </wp:positionV>
                <wp:extent cx="1143000" cy="4572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26BD6F40" w14:textId="77777777" w:rsidR="00F02C41" w:rsidRPr="000D7A1C" w:rsidRDefault="00F02C41" w:rsidP="00F02C41">
                            <w:pPr>
                              <w:spacing w:after="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810E2" id="Прямоугольник 1" o:spid="_x0000_s1026" style="position:absolute;left:0;text-align:left;margin-left:361.2pt;margin-top:5.3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" strokecolor="white">
                <v:textbox>
                  <w:txbxContent>
                    <w:p w14:paraId="26BD6F40" w14:textId="77777777" w:rsidR="00F02C41" w:rsidRPr="000D7A1C" w:rsidRDefault="00F02C41" w:rsidP="00F02C41">
                      <w:pPr>
                        <w:spacing w:after="0" w:line="240" w:lineRule="auto"/>
                        <w:jc w:val="center"/>
                        <w:rPr>
                          <w:rFonts w:ascii="Times New Roman" w:hAnsi="Times New Roman"/>
                          <w:sz w:val="24"/>
                          <w:szCs w:val="24"/>
                        </w:rPr>
                      </w:pPr>
                    </w:p>
                  </w:txbxContent>
                </v:textbox>
              </v:rect>
            </w:pict>
          </mc:Fallback>
        </mc:AlternateContent>
      </w:r>
      <w:r w:rsidR="00F02C41" w:rsidRPr="00347653">
        <w:rPr>
          <w:rFonts w:ascii="Times New Roman" w:hAnsi="Times New Roman"/>
        </w:rPr>
        <w:object w:dxaOrig="831" w:dyaOrig="1135" w14:anchorId="54DC6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2.15pt" o:ole="" fillcolor="window">
            <v:imagedata r:id="rId5" o:title=""/>
          </v:shape>
          <o:OLEObject Type="Embed" ProgID="Word.Picture.8" ShapeID="_x0000_i1025" DrawAspect="Content" ObjectID="_1676121501" r:id="rId6"/>
        </w:object>
      </w:r>
    </w:p>
    <w:p w14:paraId="64607B5F" w14:textId="77777777" w:rsidR="00F02C41" w:rsidRPr="00347653" w:rsidRDefault="00F02C41" w:rsidP="00F02C41">
      <w:pPr>
        <w:pStyle w:val="a7"/>
        <w:jc w:val="center"/>
        <w:rPr>
          <w:rFonts w:ascii="Times New Roman" w:hAnsi="Times New Roman"/>
          <w:sz w:val="32"/>
        </w:rPr>
      </w:pPr>
      <w:r w:rsidRPr="00347653">
        <w:rPr>
          <w:rFonts w:ascii="Times New Roman" w:hAnsi="Times New Roman"/>
          <w:sz w:val="32"/>
        </w:rPr>
        <w:t>КОЗЯТИНСЬКА МІСЬКА РАДА ВІННИЦЬКОЇ ОБЛАСТІ</w:t>
      </w:r>
    </w:p>
    <w:p w14:paraId="6469DB61" w14:textId="77777777" w:rsidR="00F02C41" w:rsidRPr="00347653" w:rsidRDefault="00F02C41" w:rsidP="00F02C41">
      <w:pPr>
        <w:pStyle w:val="a7"/>
        <w:jc w:val="center"/>
        <w:rPr>
          <w:rFonts w:ascii="Times New Roman" w:hAnsi="Times New Roman"/>
          <w:sz w:val="16"/>
        </w:rPr>
      </w:pPr>
    </w:p>
    <w:p w14:paraId="4C11F958" w14:textId="77777777" w:rsidR="00F02C41" w:rsidRPr="00347653" w:rsidRDefault="00F02C41" w:rsidP="00F02C41">
      <w:pPr>
        <w:pStyle w:val="a7"/>
        <w:jc w:val="center"/>
        <w:rPr>
          <w:rFonts w:ascii="Times New Roman" w:hAnsi="Times New Roman"/>
          <w:sz w:val="44"/>
        </w:rPr>
      </w:pPr>
      <w:r w:rsidRPr="00347653">
        <w:rPr>
          <w:rFonts w:ascii="Times New Roman" w:hAnsi="Times New Roman"/>
          <w:sz w:val="44"/>
        </w:rPr>
        <w:t xml:space="preserve">Р І Ш Е Н </w:t>
      </w:r>
      <w:proofErr w:type="spellStart"/>
      <w:r w:rsidRPr="00347653">
        <w:rPr>
          <w:rFonts w:ascii="Times New Roman" w:hAnsi="Times New Roman"/>
          <w:sz w:val="44"/>
        </w:rPr>
        <w:t>Н</w:t>
      </w:r>
      <w:proofErr w:type="spellEnd"/>
      <w:r w:rsidRPr="00347653">
        <w:rPr>
          <w:rFonts w:ascii="Times New Roman" w:hAnsi="Times New Roman"/>
          <w:sz w:val="44"/>
        </w:rPr>
        <w:t xml:space="preserve"> Я</w:t>
      </w:r>
    </w:p>
    <w:p w14:paraId="68978E64" w14:textId="77777777" w:rsidR="00F02C41" w:rsidRPr="00347653" w:rsidRDefault="00F02C41" w:rsidP="00F02C41">
      <w:pPr>
        <w:pStyle w:val="a7"/>
        <w:jc w:val="center"/>
        <w:rPr>
          <w:rFonts w:ascii="Times New Roman" w:hAnsi="Times New Roman"/>
          <w:b/>
          <w:sz w:val="44"/>
        </w:rPr>
      </w:pPr>
    </w:p>
    <w:p w14:paraId="193E81F9" w14:textId="0F5B1E12" w:rsidR="00F02C41" w:rsidRPr="00ED333B" w:rsidRDefault="00ED333B" w:rsidP="00F02C41">
      <w:pPr>
        <w:rPr>
          <w:rFonts w:ascii="Times New Roman" w:hAnsi="Times New Roman" w:cs="Times New Roman"/>
          <w:bCs/>
          <w:sz w:val="28"/>
          <w:szCs w:val="28"/>
        </w:rPr>
      </w:pPr>
      <w:r w:rsidRPr="00ED333B">
        <w:rPr>
          <w:rFonts w:ascii="Times New Roman" w:hAnsi="Times New Roman" w:cs="Times New Roman"/>
          <w:bCs/>
          <w:sz w:val="28"/>
          <w:szCs w:val="28"/>
          <w:u w:val="single"/>
        </w:rPr>
        <w:t>26.02.2021 р.</w:t>
      </w:r>
      <w:r w:rsidRPr="00ED333B">
        <w:rPr>
          <w:rFonts w:ascii="Times New Roman" w:hAnsi="Times New Roman" w:cs="Times New Roman"/>
          <w:bCs/>
          <w:sz w:val="28"/>
          <w:szCs w:val="28"/>
        </w:rPr>
        <w:t xml:space="preserve"> №  </w:t>
      </w:r>
      <w:r w:rsidRPr="00ED333B">
        <w:rPr>
          <w:rFonts w:ascii="Times New Roman" w:hAnsi="Times New Roman" w:cs="Times New Roman"/>
          <w:bCs/>
          <w:sz w:val="28"/>
          <w:szCs w:val="28"/>
          <w:u w:val="single"/>
        </w:rPr>
        <w:t>1</w:t>
      </w:r>
      <w:r>
        <w:rPr>
          <w:rFonts w:ascii="Times New Roman" w:hAnsi="Times New Roman" w:cs="Times New Roman"/>
          <w:bCs/>
          <w:sz w:val="28"/>
          <w:szCs w:val="28"/>
          <w:u w:val="single"/>
        </w:rPr>
        <w:t>38</w:t>
      </w:r>
      <w:r w:rsidRPr="00ED333B">
        <w:rPr>
          <w:rFonts w:ascii="Times New Roman" w:hAnsi="Times New Roman" w:cs="Times New Roman"/>
          <w:bCs/>
          <w:sz w:val="28"/>
          <w:szCs w:val="28"/>
          <w:u w:val="single"/>
        </w:rPr>
        <w:t>-</w:t>
      </w:r>
      <w:r w:rsidRPr="00ED333B">
        <w:rPr>
          <w:rFonts w:ascii="Times New Roman" w:hAnsi="Times New Roman" w:cs="Times New Roman"/>
          <w:bCs/>
          <w:sz w:val="28"/>
          <w:szCs w:val="28"/>
          <w:u w:val="single"/>
          <w:lang w:val="en-US"/>
        </w:rPr>
        <w:t>V</w:t>
      </w:r>
      <w:r w:rsidRPr="00ED333B">
        <w:rPr>
          <w:rFonts w:ascii="Times New Roman" w:hAnsi="Times New Roman" w:cs="Times New Roman"/>
          <w:bCs/>
          <w:sz w:val="28"/>
          <w:szCs w:val="28"/>
          <w:u w:val="single"/>
        </w:rPr>
        <w:t>ІІІ</w:t>
      </w:r>
      <w:r w:rsidRPr="00ED333B">
        <w:rPr>
          <w:rFonts w:ascii="Times New Roman" w:hAnsi="Times New Roman" w:cs="Times New Roman"/>
          <w:bCs/>
          <w:sz w:val="28"/>
          <w:szCs w:val="28"/>
        </w:rPr>
        <w:t xml:space="preserve"> </w:t>
      </w:r>
      <w:r w:rsidRPr="00ED333B">
        <w:rPr>
          <w:rFonts w:ascii="Times New Roman" w:hAnsi="Times New Roman" w:cs="Times New Roman"/>
          <w:bCs/>
          <w:sz w:val="28"/>
          <w:szCs w:val="28"/>
        </w:rPr>
        <w:tab/>
      </w:r>
      <w:r w:rsidRPr="00ED333B">
        <w:rPr>
          <w:rFonts w:ascii="Times New Roman" w:hAnsi="Times New Roman" w:cs="Times New Roman"/>
          <w:bCs/>
          <w:sz w:val="28"/>
          <w:szCs w:val="28"/>
        </w:rPr>
        <w:tab/>
        <w:t xml:space="preserve">                                      </w:t>
      </w:r>
      <w:r w:rsidRPr="00ED333B">
        <w:rPr>
          <w:rFonts w:ascii="Times New Roman" w:hAnsi="Times New Roman" w:cs="Times New Roman"/>
          <w:bCs/>
          <w:sz w:val="28"/>
          <w:szCs w:val="28"/>
          <w:u w:val="single"/>
        </w:rPr>
        <w:t>6</w:t>
      </w:r>
      <w:r w:rsidRPr="00ED333B">
        <w:rPr>
          <w:rFonts w:ascii="Times New Roman" w:hAnsi="Times New Roman" w:cs="Times New Roman"/>
          <w:bCs/>
          <w:sz w:val="28"/>
          <w:szCs w:val="28"/>
        </w:rPr>
        <w:t xml:space="preserve">  сесія  </w:t>
      </w:r>
      <w:r w:rsidRPr="00ED333B">
        <w:rPr>
          <w:rFonts w:ascii="Times New Roman" w:hAnsi="Times New Roman" w:cs="Times New Roman"/>
          <w:bCs/>
          <w:sz w:val="28"/>
          <w:szCs w:val="28"/>
          <w:u w:val="single"/>
        </w:rPr>
        <w:t>8</w:t>
      </w:r>
      <w:r w:rsidRPr="00ED333B">
        <w:rPr>
          <w:rFonts w:ascii="Times New Roman" w:hAnsi="Times New Roman" w:cs="Times New Roman"/>
          <w:bCs/>
          <w:sz w:val="28"/>
          <w:szCs w:val="28"/>
        </w:rPr>
        <w:t xml:space="preserve"> скликання</w:t>
      </w:r>
    </w:p>
    <w:tbl>
      <w:tblPr>
        <w:tblW w:w="0" w:type="auto"/>
        <w:tblLook w:val="01E0" w:firstRow="1" w:lastRow="1" w:firstColumn="1" w:lastColumn="1" w:noHBand="0" w:noVBand="0"/>
      </w:tblPr>
      <w:tblGrid>
        <w:gridCol w:w="7634"/>
        <w:gridCol w:w="2003"/>
      </w:tblGrid>
      <w:tr w:rsidR="00F02C41" w:rsidRPr="000248BC" w14:paraId="0584BB2F" w14:textId="77777777" w:rsidTr="00425074">
        <w:trPr>
          <w:trHeight w:val="97"/>
        </w:trPr>
        <w:tc>
          <w:tcPr>
            <w:tcW w:w="7991" w:type="dxa"/>
            <w:shd w:val="clear" w:color="auto" w:fill="auto"/>
            <w:vAlign w:val="center"/>
          </w:tcPr>
          <w:p w14:paraId="22D297D2" w14:textId="5764B1AD" w:rsidR="00F02C41" w:rsidRPr="00ED333B" w:rsidRDefault="00ED333B" w:rsidP="00ED333B">
            <w:pPr>
              <w:jc w:val="center"/>
              <w:rPr>
                <w:rFonts w:ascii="Times New Roman" w:hAnsi="Times New Roman" w:cs="Times New Roman"/>
                <w:bCs/>
                <w:sz w:val="28"/>
                <w:szCs w:val="28"/>
              </w:rPr>
            </w:pPr>
            <w:r>
              <w:rPr>
                <w:rFonts w:ascii="Times New Roman" w:hAnsi="Times New Roman"/>
                <w:bCs/>
                <w:sz w:val="28"/>
                <w:szCs w:val="28"/>
              </w:rPr>
              <w:t xml:space="preserve">                </w:t>
            </w:r>
            <w:r w:rsidR="00F02C41" w:rsidRPr="00ED333B">
              <w:rPr>
                <w:rFonts w:ascii="Times New Roman" w:hAnsi="Times New Roman"/>
                <w:bCs/>
                <w:sz w:val="28"/>
                <w:szCs w:val="28"/>
              </w:rPr>
              <w:t xml:space="preserve">Про </w:t>
            </w:r>
            <w:r w:rsidR="002F1AD0" w:rsidRPr="00ED333B">
              <w:rPr>
                <w:rFonts w:ascii="Times New Roman" w:hAnsi="Times New Roman" w:cs="Times New Roman"/>
                <w:bCs/>
                <w:sz w:val="28"/>
                <w:szCs w:val="28"/>
              </w:rPr>
              <w:t>хід і результати виконання Програми підвищення ефективності функціонування, розвитку та роботи Управління «Центр надання адмініст</w:t>
            </w:r>
            <w:r w:rsidR="005A3F18" w:rsidRPr="00ED333B">
              <w:rPr>
                <w:rFonts w:ascii="Times New Roman" w:hAnsi="Times New Roman" w:cs="Times New Roman"/>
                <w:bCs/>
                <w:sz w:val="28"/>
                <w:szCs w:val="28"/>
              </w:rPr>
              <w:t>ративних послуг у м. Козятині» з</w:t>
            </w:r>
            <w:r w:rsidR="002F1AD0" w:rsidRPr="00ED333B">
              <w:rPr>
                <w:rFonts w:ascii="Times New Roman" w:hAnsi="Times New Roman" w:cs="Times New Roman"/>
                <w:bCs/>
                <w:sz w:val="28"/>
                <w:szCs w:val="28"/>
              </w:rPr>
              <w:t>а 2019-2020 роки</w:t>
            </w:r>
          </w:p>
        </w:tc>
        <w:tc>
          <w:tcPr>
            <w:tcW w:w="2122" w:type="dxa"/>
            <w:shd w:val="clear" w:color="auto" w:fill="auto"/>
            <w:vAlign w:val="center"/>
          </w:tcPr>
          <w:p w14:paraId="04171B73" w14:textId="77777777" w:rsidR="00F02C41" w:rsidRPr="000248BC" w:rsidRDefault="00F02C41" w:rsidP="00425074">
            <w:pPr>
              <w:jc w:val="center"/>
            </w:pPr>
          </w:p>
        </w:tc>
      </w:tr>
    </w:tbl>
    <w:p w14:paraId="500DBA96" w14:textId="77777777" w:rsidR="00F02C41" w:rsidRPr="008D3CEA" w:rsidRDefault="00F02C41" w:rsidP="00F02C41">
      <w:pPr>
        <w:pStyle w:val="2"/>
        <w:ind w:left="0" w:firstLine="0"/>
        <w:jc w:val="both"/>
        <w:rPr>
          <w:sz w:val="16"/>
          <w:szCs w:val="16"/>
          <w:lang w:val="uk-UA"/>
        </w:rPr>
      </w:pPr>
    </w:p>
    <w:p w14:paraId="39BBF564" w14:textId="77777777" w:rsidR="005A3F18" w:rsidRDefault="005A3F18" w:rsidP="005A3F18">
      <w:pPr>
        <w:pStyle w:val="ac"/>
        <w:jc w:val="both"/>
        <w:rPr>
          <w:b/>
          <w:sz w:val="28"/>
          <w:szCs w:val="28"/>
        </w:rPr>
      </w:pPr>
      <w:r>
        <w:rPr>
          <w:sz w:val="28"/>
          <w:szCs w:val="28"/>
        </w:rPr>
        <w:t xml:space="preserve">         Відповідно пункту 22 </w:t>
      </w:r>
      <w:r w:rsidRPr="00924192">
        <w:rPr>
          <w:sz w:val="28"/>
          <w:szCs w:val="28"/>
        </w:rPr>
        <w:t>ст</w:t>
      </w:r>
      <w:r>
        <w:rPr>
          <w:sz w:val="28"/>
          <w:szCs w:val="28"/>
        </w:rPr>
        <w:t xml:space="preserve">атті 26, </w:t>
      </w:r>
      <w:r w:rsidRPr="00924192">
        <w:rPr>
          <w:sz w:val="28"/>
          <w:szCs w:val="28"/>
        </w:rPr>
        <w:t>Закону України «Про місцеве самоврядування в Україні»</w:t>
      </w:r>
      <w:r>
        <w:rPr>
          <w:sz w:val="28"/>
          <w:szCs w:val="28"/>
        </w:rPr>
        <w:t xml:space="preserve">, заслухавши </w:t>
      </w:r>
      <w:r w:rsidR="004C55E4">
        <w:rPr>
          <w:sz w:val="28"/>
          <w:szCs w:val="28"/>
        </w:rPr>
        <w:t>звіт</w:t>
      </w:r>
      <w:r>
        <w:rPr>
          <w:sz w:val="28"/>
          <w:szCs w:val="28"/>
        </w:rPr>
        <w:t xml:space="preserve"> начальника Управління «Центр надання адміністративних послуг у м.</w:t>
      </w:r>
      <w:r w:rsidR="00E449A7">
        <w:rPr>
          <w:sz w:val="28"/>
          <w:szCs w:val="28"/>
        </w:rPr>
        <w:t xml:space="preserve"> </w:t>
      </w:r>
      <w:r>
        <w:rPr>
          <w:sz w:val="28"/>
          <w:szCs w:val="28"/>
        </w:rPr>
        <w:t>Козятині» О.Бортняк  про хід  і результати виконання  Програми  підвищення ефективності функціонування, розвитку та роботи Управління «Центр надання адміністративних послуг у м.</w:t>
      </w:r>
      <w:r w:rsidR="00E449A7">
        <w:rPr>
          <w:sz w:val="28"/>
          <w:szCs w:val="28"/>
        </w:rPr>
        <w:t xml:space="preserve"> </w:t>
      </w:r>
      <w:r>
        <w:rPr>
          <w:sz w:val="28"/>
          <w:szCs w:val="28"/>
        </w:rPr>
        <w:t xml:space="preserve">Козятині»  за 2019-2020  роки, </w:t>
      </w:r>
      <w:r w:rsidRPr="00924192">
        <w:rPr>
          <w:sz w:val="28"/>
          <w:szCs w:val="28"/>
        </w:rPr>
        <w:t>міська рада</w:t>
      </w:r>
      <w:r>
        <w:rPr>
          <w:sz w:val="28"/>
          <w:szCs w:val="28"/>
        </w:rPr>
        <w:t xml:space="preserve"> </w:t>
      </w:r>
      <w:r w:rsidRPr="00472D78">
        <w:rPr>
          <w:b/>
          <w:sz w:val="28"/>
          <w:szCs w:val="28"/>
        </w:rPr>
        <w:t xml:space="preserve"> </w:t>
      </w:r>
    </w:p>
    <w:p w14:paraId="7AC1E28E" w14:textId="77777777" w:rsidR="004C55E4" w:rsidRDefault="004C55E4" w:rsidP="005A3F18">
      <w:pPr>
        <w:pStyle w:val="ac"/>
        <w:jc w:val="both"/>
        <w:rPr>
          <w:b/>
          <w:sz w:val="28"/>
          <w:szCs w:val="28"/>
        </w:rPr>
      </w:pPr>
    </w:p>
    <w:p w14:paraId="7B1D4AA2" w14:textId="59731062" w:rsidR="005A3F18" w:rsidRPr="00ED333B" w:rsidRDefault="005A3F18" w:rsidP="005A3F18">
      <w:pPr>
        <w:pStyle w:val="ac"/>
        <w:rPr>
          <w:bCs/>
          <w:sz w:val="28"/>
          <w:szCs w:val="28"/>
        </w:rPr>
      </w:pPr>
      <w:r w:rsidRPr="00ED333B">
        <w:rPr>
          <w:bCs/>
          <w:sz w:val="28"/>
          <w:szCs w:val="28"/>
        </w:rPr>
        <w:t>В</w:t>
      </w:r>
      <w:r w:rsidR="00ED333B">
        <w:rPr>
          <w:bCs/>
          <w:sz w:val="28"/>
          <w:szCs w:val="28"/>
        </w:rPr>
        <w:t xml:space="preserve"> </w:t>
      </w:r>
      <w:r w:rsidRPr="00ED333B">
        <w:rPr>
          <w:bCs/>
          <w:sz w:val="28"/>
          <w:szCs w:val="28"/>
        </w:rPr>
        <w:t>И</w:t>
      </w:r>
      <w:r w:rsidR="00ED333B">
        <w:rPr>
          <w:bCs/>
          <w:sz w:val="28"/>
          <w:szCs w:val="28"/>
        </w:rPr>
        <w:t xml:space="preserve"> </w:t>
      </w:r>
      <w:r w:rsidRPr="00ED333B">
        <w:rPr>
          <w:bCs/>
          <w:sz w:val="28"/>
          <w:szCs w:val="28"/>
        </w:rPr>
        <w:t>Р</w:t>
      </w:r>
      <w:r w:rsidR="00ED333B">
        <w:rPr>
          <w:bCs/>
          <w:sz w:val="28"/>
          <w:szCs w:val="28"/>
        </w:rPr>
        <w:t xml:space="preserve"> </w:t>
      </w:r>
      <w:r w:rsidRPr="00ED333B">
        <w:rPr>
          <w:bCs/>
          <w:sz w:val="28"/>
          <w:szCs w:val="28"/>
        </w:rPr>
        <w:t>І</w:t>
      </w:r>
      <w:r w:rsidR="00ED333B">
        <w:rPr>
          <w:bCs/>
          <w:sz w:val="28"/>
          <w:szCs w:val="28"/>
        </w:rPr>
        <w:t xml:space="preserve"> </w:t>
      </w:r>
      <w:r w:rsidRPr="00ED333B">
        <w:rPr>
          <w:bCs/>
          <w:sz w:val="28"/>
          <w:szCs w:val="28"/>
        </w:rPr>
        <w:t>Ш</w:t>
      </w:r>
      <w:r w:rsidR="00ED333B">
        <w:rPr>
          <w:bCs/>
          <w:sz w:val="28"/>
          <w:szCs w:val="28"/>
        </w:rPr>
        <w:t xml:space="preserve"> </w:t>
      </w:r>
      <w:r w:rsidRPr="00ED333B">
        <w:rPr>
          <w:bCs/>
          <w:sz w:val="28"/>
          <w:szCs w:val="28"/>
        </w:rPr>
        <w:t>И</w:t>
      </w:r>
      <w:r w:rsidR="00ED333B">
        <w:rPr>
          <w:bCs/>
          <w:sz w:val="28"/>
          <w:szCs w:val="28"/>
        </w:rPr>
        <w:t xml:space="preserve"> </w:t>
      </w:r>
      <w:r w:rsidRPr="00ED333B">
        <w:rPr>
          <w:bCs/>
          <w:sz w:val="28"/>
          <w:szCs w:val="28"/>
        </w:rPr>
        <w:t>Л</w:t>
      </w:r>
      <w:r w:rsidR="00ED333B">
        <w:rPr>
          <w:bCs/>
          <w:sz w:val="28"/>
          <w:szCs w:val="28"/>
        </w:rPr>
        <w:t xml:space="preserve"> </w:t>
      </w:r>
      <w:r w:rsidRPr="00ED333B">
        <w:rPr>
          <w:bCs/>
          <w:sz w:val="28"/>
          <w:szCs w:val="28"/>
        </w:rPr>
        <w:t>А:</w:t>
      </w:r>
    </w:p>
    <w:p w14:paraId="2DC51C2B" w14:textId="77777777" w:rsidR="005A3F18" w:rsidRPr="00924192" w:rsidRDefault="005A3F18" w:rsidP="005A3F18">
      <w:pPr>
        <w:pStyle w:val="ac"/>
        <w:jc w:val="both"/>
        <w:rPr>
          <w:sz w:val="28"/>
          <w:szCs w:val="28"/>
        </w:rPr>
      </w:pPr>
    </w:p>
    <w:p w14:paraId="7DD66613" w14:textId="53AFF858" w:rsidR="005A3F18" w:rsidRPr="00924192" w:rsidRDefault="00D25C77" w:rsidP="00B17156">
      <w:pPr>
        <w:pStyle w:val="a4"/>
        <w:spacing w:before="0" w:beforeAutospacing="0" w:after="0" w:afterAutospacing="0"/>
        <w:jc w:val="both"/>
        <w:rPr>
          <w:sz w:val="28"/>
          <w:szCs w:val="28"/>
        </w:rPr>
      </w:pPr>
      <w:r>
        <w:rPr>
          <w:sz w:val="28"/>
          <w:szCs w:val="28"/>
        </w:rPr>
        <w:t xml:space="preserve">        </w:t>
      </w:r>
      <w:r w:rsidR="00B17156">
        <w:rPr>
          <w:sz w:val="28"/>
          <w:szCs w:val="28"/>
        </w:rPr>
        <w:t>1.</w:t>
      </w:r>
      <w:r>
        <w:rPr>
          <w:sz w:val="28"/>
          <w:szCs w:val="28"/>
        </w:rPr>
        <w:t xml:space="preserve"> </w:t>
      </w:r>
      <w:r w:rsidR="004C55E4">
        <w:rPr>
          <w:sz w:val="28"/>
          <w:szCs w:val="28"/>
        </w:rPr>
        <w:t>Звіт</w:t>
      </w:r>
      <w:r w:rsidR="005A3F18">
        <w:rPr>
          <w:sz w:val="28"/>
          <w:szCs w:val="28"/>
        </w:rPr>
        <w:t xml:space="preserve"> </w:t>
      </w:r>
      <w:r w:rsidR="00D953BA">
        <w:rPr>
          <w:sz w:val="28"/>
          <w:szCs w:val="28"/>
        </w:rPr>
        <w:t>начальника Управління «Центр надання адміністративних послуг у м.</w:t>
      </w:r>
      <w:r w:rsidR="00E449A7">
        <w:rPr>
          <w:sz w:val="28"/>
          <w:szCs w:val="28"/>
        </w:rPr>
        <w:t xml:space="preserve"> </w:t>
      </w:r>
      <w:r w:rsidR="00D953BA" w:rsidRPr="00B17156">
        <w:rPr>
          <w:sz w:val="28"/>
          <w:szCs w:val="28"/>
        </w:rPr>
        <w:t>Козятині» О.Бортняк,</w:t>
      </w:r>
      <w:r w:rsidR="00B17156">
        <w:rPr>
          <w:sz w:val="28"/>
          <w:szCs w:val="28"/>
        </w:rPr>
        <w:t xml:space="preserve"> </w:t>
      </w:r>
      <w:r w:rsidR="005A3F18" w:rsidRPr="00B17156">
        <w:rPr>
          <w:sz w:val="28"/>
          <w:szCs w:val="28"/>
        </w:rPr>
        <w:t xml:space="preserve">про хід </w:t>
      </w:r>
      <w:r w:rsidR="00D953BA" w:rsidRPr="00B17156">
        <w:rPr>
          <w:sz w:val="28"/>
          <w:szCs w:val="28"/>
        </w:rPr>
        <w:t>і результати виконання  Програми  підвищення ефективності функціонування, розвитку та роботи Управління «Центр надання адміністративних послуг у м.</w:t>
      </w:r>
      <w:r w:rsidR="004C63D6">
        <w:rPr>
          <w:sz w:val="28"/>
          <w:szCs w:val="28"/>
        </w:rPr>
        <w:t xml:space="preserve"> </w:t>
      </w:r>
      <w:r w:rsidR="00D953BA" w:rsidRPr="00B17156">
        <w:rPr>
          <w:sz w:val="28"/>
          <w:szCs w:val="28"/>
        </w:rPr>
        <w:t>Козятині»</w:t>
      </w:r>
      <w:r w:rsidR="005A3F18" w:rsidRPr="00B17156">
        <w:rPr>
          <w:sz w:val="28"/>
          <w:szCs w:val="28"/>
        </w:rPr>
        <w:t xml:space="preserve"> взяти до відома (додається).</w:t>
      </w:r>
    </w:p>
    <w:p w14:paraId="2516D98B" w14:textId="20D73C69" w:rsidR="00D25C77" w:rsidRPr="00D25C77" w:rsidRDefault="00D25C77" w:rsidP="00D25C77">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A3F18" w:rsidRPr="00D953BA">
        <w:rPr>
          <w:rFonts w:ascii="Times New Roman" w:eastAsia="Times New Roman" w:hAnsi="Times New Roman" w:cs="Times New Roman"/>
          <w:sz w:val="28"/>
          <w:szCs w:val="28"/>
        </w:rPr>
        <w:t>2. </w:t>
      </w:r>
      <w:r w:rsidRPr="00D25C77">
        <w:rPr>
          <w:rFonts w:ascii="Times New Roman" w:eastAsia="Times New Roman" w:hAnsi="Times New Roman" w:cs="Times New Roman"/>
          <w:sz w:val="28"/>
          <w:szCs w:val="28"/>
        </w:rPr>
        <w:t xml:space="preserve">Зняти з контролю рішення </w:t>
      </w:r>
      <w:r>
        <w:rPr>
          <w:rFonts w:ascii="Times New Roman" w:eastAsia="Times New Roman" w:hAnsi="Times New Roman" w:cs="Times New Roman"/>
          <w:sz w:val="28"/>
          <w:szCs w:val="28"/>
        </w:rPr>
        <w:t>32 сесії 7 скликання міської ради від 22.02.2019 року №1334-</w:t>
      </w:r>
      <w:r>
        <w:rPr>
          <w:rFonts w:ascii="Times New Roman" w:eastAsia="Times New Roman" w:hAnsi="Times New Roman" w:cs="Times New Roman"/>
          <w:sz w:val="28"/>
          <w:szCs w:val="28"/>
          <w:lang w:val="en-US"/>
        </w:rPr>
        <w:t>VII</w:t>
      </w:r>
      <w:r w:rsidRPr="00D25C77">
        <w:rPr>
          <w:rFonts w:ascii="Times New Roman" w:eastAsia="Times New Roman" w:hAnsi="Times New Roman" w:cs="Times New Roman"/>
          <w:sz w:val="28"/>
          <w:szCs w:val="28"/>
        </w:rPr>
        <w:t xml:space="preserve"> «Про затвердження Програми </w:t>
      </w:r>
      <w:r>
        <w:rPr>
          <w:rFonts w:ascii="Times New Roman" w:eastAsia="Times New Roman" w:hAnsi="Times New Roman" w:cs="Times New Roman"/>
          <w:sz w:val="28"/>
          <w:szCs w:val="28"/>
        </w:rPr>
        <w:t>підвищення ефективності функціонування, розвитку роботи Управління «Центр надання адміністративних послуг у м.</w:t>
      </w:r>
      <w:r w:rsidR="004C63D6">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Козятині</w:t>
      </w:r>
      <w:r w:rsidRPr="00D25C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2019-2020 роки</w:t>
      </w:r>
      <w:r w:rsidRPr="00D25C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зв’язку з закінченням терміну</w:t>
      </w:r>
      <w:r w:rsidRPr="00D25C77">
        <w:rPr>
          <w:rFonts w:ascii="Times New Roman" w:eastAsia="Times New Roman" w:hAnsi="Times New Roman" w:cs="Times New Roman"/>
          <w:sz w:val="28"/>
          <w:szCs w:val="28"/>
        </w:rPr>
        <w:t xml:space="preserve"> виконання.</w:t>
      </w:r>
    </w:p>
    <w:p w14:paraId="78A48009" w14:textId="35B10951" w:rsidR="002F1AD0" w:rsidRDefault="00D25C77" w:rsidP="00B17156">
      <w:pPr>
        <w:shd w:val="clear" w:color="auto" w:fill="FFFFFF"/>
        <w:spacing w:after="0" w:line="240" w:lineRule="auto"/>
        <w:jc w:val="both"/>
        <w:rPr>
          <w:rStyle w:val="ab"/>
          <w:rFonts w:ascii="Times New Roman" w:hAnsi="Times New Roman"/>
          <w:b w:val="0"/>
          <w:color w:val="000000"/>
          <w:sz w:val="28"/>
          <w:szCs w:val="28"/>
        </w:rPr>
      </w:pPr>
      <w:r>
        <w:rPr>
          <w:rFonts w:ascii="Times New Roman" w:hAnsi="Times New Roman" w:cs="Times New Roman"/>
          <w:sz w:val="28"/>
          <w:szCs w:val="28"/>
        </w:rPr>
        <w:t xml:space="preserve">        </w:t>
      </w:r>
      <w:r w:rsidR="00734C23">
        <w:rPr>
          <w:rFonts w:ascii="Times New Roman" w:hAnsi="Times New Roman" w:cs="Times New Roman"/>
          <w:sz w:val="28"/>
          <w:szCs w:val="28"/>
        </w:rPr>
        <w:t>3.</w:t>
      </w:r>
      <w:r w:rsidR="00F02C41" w:rsidRPr="00734C23">
        <w:rPr>
          <w:rFonts w:ascii="Times New Roman" w:hAnsi="Times New Roman"/>
          <w:sz w:val="28"/>
          <w:szCs w:val="28"/>
        </w:rPr>
        <w:t xml:space="preserve">Контроль за виконанням цього рішення покласти на </w:t>
      </w:r>
      <w:r w:rsidR="00F02C41" w:rsidRPr="00734C23">
        <w:rPr>
          <w:rStyle w:val="ab"/>
          <w:rFonts w:ascii="Times New Roman" w:hAnsi="Times New Roman"/>
          <w:b w:val="0"/>
          <w:color w:val="000000"/>
          <w:sz w:val="28"/>
          <w:szCs w:val="28"/>
        </w:rPr>
        <w:t>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2F1AD0" w:rsidRPr="00734C23">
        <w:rPr>
          <w:rStyle w:val="ab"/>
          <w:rFonts w:ascii="Times New Roman" w:hAnsi="Times New Roman"/>
          <w:b w:val="0"/>
          <w:color w:val="000000"/>
          <w:sz w:val="28"/>
          <w:szCs w:val="28"/>
        </w:rPr>
        <w:t xml:space="preserve"> (</w:t>
      </w:r>
      <w:proofErr w:type="spellStart"/>
      <w:r w:rsidR="002F1AD0" w:rsidRPr="00734C23">
        <w:rPr>
          <w:rStyle w:val="ab"/>
          <w:rFonts w:ascii="Times New Roman" w:hAnsi="Times New Roman"/>
          <w:b w:val="0"/>
          <w:color w:val="000000"/>
          <w:sz w:val="28"/>
          <w:szCs w:val="28"/>
        </w:rPr>
        <w:t>Шумський</w:t>
      </w:r>
      <w:proofErr w:type="spellEnd"/>
      <w:r w:rsidR="002F1AD0" w:rsidRPr="00734C23">
        <w:rPr>
          <w:rStyle w:val="ab"/>
          <w:rFonts w:ascii="Times New Roman" w:hAnsi="Times New Roman"/>
          <w:b w:val="0"/>
          <w:color w:val="000000"/>
          <w:sz w:val="28"/>
          <w:szCs w:val="28"/>
        </w:rPr>
        <w:t xml:space="preserve"> О.)</w:t>
      </w:r>
      <w:r w:rsidR="00ED333B">
        <w:rPr>
          <w:rStyle w:val="ab"/>
          <w:rFonts w:ascii="Times New Roman" w:hAnsi="Times New Roman"/>
          <w:b w:val="0"/>
          <w:color w:val="000000"/>
          <w:sz w:val="28"/>
          <w:szCs w:val="28"/>
        </w:rPr>
        <w:t>.</w:t>
      </w:r>
    </w:p>
    <w:p w14:paraId="63BF2CE9" w14:textId="382AC13C" w:rsidR="00ED333B" w:rsidRDefault="00ED333B" w:rsidP="00B17156">
      <w:pPr>
        <w:shd w:val="clear" w:color="auto" w:fill="FFFFFF"/>
        <w:spacing w:after="0" w:line="240" w:lineRule="auto"/>
        <w:jc w:val="both"/>
        <w:rPr>
          <w:rStyle w:val="ab"/>
          <w:rFonts w:ascii="Times New Roman" w:hAnsi="Times New Roman"/>
          <w:b w:val="0"/>
          <w:color w:val="000000"/>
          <w:sz w:val="28"/>
          <w:szCs w:val="28"/>
        </w:rPr>
      </w:pPr>
    </w:p>
    <w:p w14:paraId="5B43E56D" w14:textId="56C55D24" w:rsidR="00ED333B" w:rsidRDefault="00ED333B" w:rsidP="00B17156">
      <w:pPr>
        <w:shd w:val="clear" w:color="auto" w:fill="FFFFFF"/>
        <w:spacing w:after="0" w:line="240" w:lineRule="auto"/>
        <w:jc w:val="both"/>
        <w:rPr>
          <w:rStyle w:val="ab"/>
          <w:rFonts w:ascii="Times New Roman" w:hAnsi="Times New Roman"/>
          <w:b w:val="0"/>
          <w:color w:val="000000"/>
          <w:sz w:val="28"/>
          <w:szCs w:val="28"/>
        </w:rPr>
      </w:pPr>
    </w:p>
    <w:p w14:paraId="6C93000C" w14:textId="77777777" w:rsidR="00ED333B" w:rsidRDefault="00ED333B" w:rsidP="00B17156">
      <w:pPr>
        <w:shd w:val="clear" w:color="auto" w:fill="FFFFFF"/>
        <w:spacing w:after="0" w:line="240" w:lineRule="auto"/>
        <w:jc w:val="both"/>
        <w:rPr>
          <w:rStyle w:val="ab"/>
          <w:rFonts w:ascii="Times New Roman" w:hAnsi="Times New Roman" w:cs="Times New Roman"/>
          <w:b w:val="0"/>
          <w:bCs w:val="0"/>
          <w:sz w:val="28"/>
          <w:szCs w:val="28"/>
        </w:rPr>
      </w:pPr>
    </w:p>
    <w:p w14:paraId="59D0D19A" w14:textId="77777777" w:rsidR="00B17156" w:rsidRPr="00B17156" w:rsidRDefault="00B17156" w:rsidP="00B17156">
      <w:pPr>
        <w:shd w:val="clear" w:color="auto" w:fill="FFFFFF"/>
        <w:spacing w:after="0" w:line="240" w:lineRule="auto"/>
        <w:jc w:val="both"/>
        <w:rPr>
          <w:rFonts w:ascii="Times New Roman" w:hAnsi="Times New Roman" w:cs="Times New Roman"/>
          <w:sz w:val="28"/>
          <w:szCs w:val="28"/>
        </w:rPr>
      </w:pPr>
    </w:p>
    <w:p w14:paraId="3B05F65C" w14:textId="009A8308" w:rsidR="00F02C41" w:rsidRPr="00ED333B" w:rsidRDefault="00F02C41" w:rsidP="00F02C41">
      <w:pPr>
        <w:jc w:val="center"/>
        <w:rPr>
          <w:rFonts w:ascii="Times New Roman" w:hAnsi="Times New Roman"/>
          <w:bCs/>
          <w:sz w:val="28"/>
          <w:szCs w:val="28"/>
        </w:rPr>
      </w:pPr>
      <w:r w:rsidRPr="00ED333B">
        <w:rPr>
          <w:rFonts w:ascii="Times New Roman" w:hAnsi="Times New Roman"/>
          <w:bCs/>
          <w:sz w:val="28"/>
          <w:szCs w:val="28"/>
        </w:rPr>
        <w:t xml:space="preserve">Міський голова                </w:t>
      </w:r>
      <w:r w:rsidR="00ED333B">
        <w:rPr>
          <w:rFonts w:ascii="Times New Roman" w:hAnsi="Times New Roman"/>
          <w:bCs/>
          <w:sz w:val="28"/>
          <w:szCs w:val="28"/>
        </w:rPr>
        <w:t xml:space="preserve">                 </w:t>
      </w:r>
      <w:r w:rsidRPr="00ED333B">
        <w:rPr>
          <w:rFonts w:ascii="Times New Roman" w:hAnsi="Times New Roman"/>
          <w:bCs/>
          <w:sz w:val="28"/>
          <w:szCs w:val="28"/>
        </w:rPr>
        <w:t xml:space="preserve">                          </w:t>
      </w:r>
      <w:r w:rsidR="002F1AD0" w:rsidRPr="00ED333B">
        <w:rPr>
          <w:rFonts w:ascii="Times New Roman" w:hAnsi="Times New Roman"/>
          <w:bCs/>
          <w:sz w:val="28"/>
          <w:szCs w:val="28"/>
        </w:rPr>
        <w:t>Т.Єрмолаєва</w:t>
      </w:r>
    </w:p>
    <w:p w14:paraId="0D57B48D" w14:textId="42A18C98" w:rsidR="00F02C41" w:rsidRDefault="00ED333B" w:rsidP="00D25C77">
      <w:pPr>
        <w:spacing w:after="0"/>
        <w:rPr>
          <w:rFonts w:ascii="Times New Roman" w:hAnsi="Times New Roman"/>
          <w:sz w:val="24"/>
          <w:szCs w:val="24"/>
        </w:rPr>
      </w:pPr>
      <w:r>
        <w:rPr>
          <w:rFonts w:ascii="Times New Roman" w:hAnsi="Times New Roman"/>
          <w:sz w:val="24"/>
          <w:szCs w:val="24"/>
        </w:rPr>
        <w:t xml:space="preserve"> </w:t>
      </w:r>
    </w:p>
    <w:p w14:paraId="4A9B7005" w14:textId="77777777" w:rsidR="00ED333B" w:rsidRDefault="00ED333B" w:rsidP="00D25C77">
      <w:pPr>
        <w:spacing w:after="0"/>
        <w:rPr>
          <w:rFonts w:ascii="Times New Roman" w:hAnsi="Times New Roman"/>
          <w:sz w:val="24"/>
          <w:szCs w:val="24"/>
        </w:rPr>
      </w:pPr>
    </w:p>
    <w:p w14:paraId="78B63EEA" w14:textId="77777777" w:rsidR="00D25C77" w:rsidRPr="00D25C77" w:rsidRDefault="00D25C77" w:rsidP="00D25C77">
      <w:pPr>
        <w:spacing w:after="0"/>
        <w:rPr>
          <w:rFonts w:ascii="Times New Roman" w:hAnsi="Times New Roman"/>
          <w:sz w:val="24"/>
          <w:szCs w:val="24"/>
        </w:rPr>
      </w:pPr>
    </w:p>
    <w:p w14:paraId="546CD085" w14:textId="347D5409" w:rsidR="00ED333B" w:rsidRPr="00351ACB" w:rsidRDefault="002A12E3" w:rsidP="00ED333B">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cs="Times New Roman"/>
          <w:sz w:val="26"/>
          <w:szCs w:val="26"/>
        </w:rPr>
        <w:lastRenderedPageBreak/>
        <w:t xml:space="preserve"> </w:t>
      </w:r>
      <w:r w:rsidR="002F1AD0">
        <w:rPr>
          <w:rFonts w:ascii="Times New Roman" w:hAnsi="Times New Roman" w:cs="Times New Roman"/>
          <w:sz w:val="26"/>
          <w:szCs w:val="26"/>
        </w:rPr>
        <w:t xml:space="preserve">                                             </w:t>
      </w:r>
      <w:r w:rsidR="00ED333B" w:rsidRPr="006D66F9">
        <w:rPr>
          <w:rFonts w:ascii="Times New Roman" w:hAnsi="Times New Roman"/>
          <w:bCs/>
          <w:sz w:val="24"/>
          <w:szCs w:val="24"/>
        </w:rPr>
        <w:t xml:space="preserve">Додаток </w:t>
      </w:r>
      <w:r w:rsidR="00ED333B">
        <w:rPr>
          <w:rFonts w:ascii="Times New Roman" w:hAnsi="Times New Roman"/>
          <w:bCs/>
          <w:sz w:val="24"/>
          <w:szCs w:val="24"/>
        </w:rPr>
        <w:t xml:space="preserve"> </w:t>
      </w:r>
    </w:p>
    <w:p w14:paraId="6D885FA5" w14:textId="77777777" w:rsidR="00ED333B" w:rsidRPr="00351ACB" w:rsidRDefault="00ED333B" w:rsidP="00ED333B">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до рішен</w:t>
      </w:r>
      <w:r>
        <w:rPr>
          <w:rFonts w:ascii="Times New Roman" w:hAnsi="Times New Roman"/>
          <w:bCs/>
          <w:sz w:val="24"/>
          <w:szCs w:val="24"/>
        </w:rPr>
        <w:t>н</w:t>
      </w:r>
      <w:r w:rsidRPr="00351ACB">
        <w:rPr>
          <w:rFonts w:ascii="Times New Roman" w:hAnsi="Times New Roman"/>
          <w:bCs/>
          <w:sz w:val="24"/>
          <w:szCs w:val="24"/>
        </w:rPr>
        <w:t xml:space="preserve">я </w:t>
      </w:r>
      <w:r>
        <w:rPr>
          <w:rFonts w:ascii="Times New Roman" w:hAnsi="Times New Roman"/>
          <w:bCs/>
          <w:sz w:val="24"/>
          <w:szCs w:val="24"/>
          <w:u w:val="single"/>
        </w:rPr>
        <w:t xml:space="preserve">  6  </w:t>
      </w:r>
      <w:r w:rsidRPr="00351ACB">
        <w:rPr>
          <w:rFonts w:ascii="Times New Roman" w:hAnsi="Times New Roman"/>
          <w:bCs/>
          <w:sz w:val="24"/>
          <w:szCs w:val="24"/>
        </w:rPr>
        <w:t xml:space="preserve">сесії </w:t>
      </w:r>
      <w:r w:rsidRPr="00351ACB">
        <w:rPr>
          <w:rFonts w:ascii="Times New Roman" w:hAnsi="Times New Roman"/>
          <w:bCs/>
          <w:sz w:val="24"/>
          <w:szCs w:val="24"/>
          <w:u w:val="single"/>
        </w:rPr>
        <w:t xml:space="preserve">  </w:t>
      </w:r>
      <w:r>
        <w:rPr>
          <w:rFonts w:ascii="Times New Roman" w:hAnsi="Times New Roman"/>
          <w:bCs/>
          <w:sz w:val="24"/>
          <w:szCs w:val="24"/>
          <w:u w:val="single"/>
        </w:rPr>
        <w:t>8</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 скликання</w:t>
      </w:r>
    </w:p>
    <w:p w14:paraId="23CA3B46" w14:textId="483FD2CF" w:rsidR="00ED333B" w:rsidRPr="00351ACB" w:rsidRDefault="00ED333B" w:rsidP="00ED333B">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  </w:t>
      </w:r>
      <w:r w:rsidRPr="00351ACB">
        <w:rPr>
          <w:rFonts w:ascii="Times New Roman" w:hAnsi="Times New Roman"/>
          <w:bCs/>
          <w:sz w:val="24"/>
          <w:szCs w:val="24"/>
          <w:u w:val="single"/>
        </w:rPr>
        <w:t xml:space="preserve"> </w:t>
      </w:r>
      <w:r>
        <w:rPr>
          <w:rFonts w:ascii="Times New Roman" w:hAnsi="Times New Roman"/>
          <w:bCs/>
          <w:sz w:val="24"/>
          <w:szCs w:val="24"/>
          <w:u w:val="single"/>
        </w:rPr>
        <w:t>1</w:t>
      </w:r>
      <w:r>
        <w:rPr>
          <w:rFonts w:ascii="Times New Roman" w:hAnsi="Times New Roman"/>
          <w:bCs/>
          <w:sz w:val="24"/>
          <w:szCs w:val="24"/>
          <w:u w:val="single"/>
        </w:rPr>
        <w:t>38</w:t>
      </w:r>
      <w:r>
        <w:rPr>
          <w:rFonts w:ascii="Times New Roman" w:hAnsi="Times New Roman"/>
          <w:bCs/>
          <w:sz w:val="24"/>
          <w:szCs w:val="24"/>
          <w:u w:val="single"/>
        </w:rPr>
        <w:t>-</w:t>
      </w:r>
      <w:r>
        <w:rPr>
          <w:rFonts w:ascii="Times New Roman" w:hAnsi="Times New Roman"/>
          <w:bCs/>
          <w:sz w:val="24"/>
          <w:szCs w:val="24"/>
          <w:u w:val="single"/>
          <w:lang w:val="en-US"/>
        </w:rPr>
        <w:t>V</w:t>
      </w:r>
      <w:r>
        <w:rPr>
          <w:rFonts w:ascii="Times New Roman" w:hAnsi="Times New Roman"/>
          <w:bCs/>
          <w:sz w:val="24"/>
          <w:szCs w:val="24"/>
          <w:u w:val="single"/>
        </w:rPr>
        <w:t>ІІІ</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від  </w:t>
      </w:r>
      <w:r>
        <w:rPr>
          <w:rFonts w:ascii="Times New Roman" w:hAnsi="Times New Roman"/>
          <w:bCs/>
          <w:sz w:val="24"/>
          <w:szCs w:val="24"/>
          <w:u w:val="single"/>
        </w:rPr>
        <w:t xml:space="preserve"> 26.02.2021</w:t>
      </w:r>
      <w:r w:rsidRPr="00351ACB">
        <w:rPr>
          <w:rFonts w:ascii="Times New Roman" w:hAnsi="Times New Roman"/>
          <w:bCs/>
          <w:sz w:val="24"/>
          <w:szCs w:val="24"/>
        </w:rPr>
        <w:t xml:space="preserve"> р.</w:t>
      </w:r>
    </w:p>
    <w:p w14:paraId="6C426074" w14:textId="2050A980" w:rsidR="002A12E3" w:rsidRPr="002A12E3" w:rsidRDefault="002A12E3" w:rsidP="00ED333B">
      <w:pPr>
        <w:spacing w:after="0" w:line="240" w:lineRule="auto"/>
        <w:jc w:val="center"/>
        <w:rPr>
          <w:rFonts w:ascii="Times New Roman" w:hAnsi="Times New Roman" w:cs="Times New Roman"/>
          <w:sz w:val="26"/>
          <w:szCs w:val="26"/>
        </w:rPr>
      </w:pPr>
    </w:p>
    <w:p w14:paraId="497B2259" w14:textId="77777777" w:rsidR="002A12E3" w:rsidRDefault="002A12E3" w:rsidP="00412BCB">
      <w:pPr>
        <w:jc w:val="center"/>
        <w:rPr>
          <w:rFonts w:ascii="Times New Roman" w:hAnsi="Times New Roman" w:cs="Times New Roman"/>
          <w:b/>
          <w:sz w:val="28"/>
          <w:szCs w:val="28"/>
        </w:rPr>
      </w:pPr>
    </w:p>
    <w:p w14:paraId="13E192DE" w14:textId="77777777" w:rsidR="00412BCB" w:rsidRPr="00ED333B" w:rsidRDefault="00412BCB" w:rsidP="00412BCB">
      <w:pPr>
        <w:jc w:val="center"/>
        <w:rPr>
          <w:rFonts w:ascii="Times New Roman" w:hAnsi="Times New Roman" w:cs="Times New Roman"/>
          <w:bCs/>
          <w:sz w:val="32"/>
          <w:szCs w:val="32"/>
        </w:rPr>
      </w:pPr>
      <w:r w:rsidRPr="00ED333B">
        <w:rPr>
          <w:rFonts w:ascii="Times New Roman" w:hAnsi="Times New Roman" w:cs="Times New Roman"/>
          <w:bCs/>
          <w:sz w:val="32"/>
          <w:szCs w:val="32"/>
        </w:rPr>
        <w:t>З В І Т</w:t>
      </w:r>
    </w:p>
    <w:p w14:paraId="4FCBFCA7" w14:textId="77777777" w:rsidR="00412BCB" w:rsidRPr="00ED333B" w:rsidRDefault="00412BCB" w:rsidP="00412BCB">
      <w:pPr>
        <w:jc w:val="center"/>
        <w:rPr>
          <w:rFonts w:ascii="Times New Roman" w:hAnsi="Times New Roman" w:cs="Times New Roman"/>
          <w:bCs/>
          <w:sz w:val="28"/>
          <w:szCs w:val="28"/>
        </w:rPr>
      </w:pPr>
      <w:r w:rsidRPr="00ED333B">
        <w:rPr>
          <w:rFonts w:ascii="Times New Roman" w:hAnsi="Times New Roman" w:cs="Times New Roman"/>
          <w:bCs/>
          <w:sz w:val="28"/>
          <w:szCs w:val="28"/>
        </w:rPr>
        <w:t xml:space="preserve">про хід </w:t>
      </w:r>
      <w:r w:rsidR="002F1AD0" w:rsidRPr="00ED333B">
        <w:rPr>
          <w:rFonts w:ascii="Times New Roman" w:hAnsi="Times New Roman" w:cs="Times New Roman"/>
          <w:bCs/>
          <w:sz w:val="28"/>
          <w:szCs w:val="28"/>
        </w:rPr>
        <w:t xml:space="preserve">і результати </w:t>
      </w:r>
      <w:r w:rsidRPr="00ED333B">
        <w:rPr>
          <w:rFonts w:ascii="Times New Roman" w:hAnsi="Times New Roman" w:cs="Times New Roman"/>
          <w:bCs/>
          <w:sz w:val="28"/>
          <w:szCs w:val="28"/>
        </w:rPr>
        <w:t>виконання Програми підвищення ефективності функціонування, розвитку та роботи Управління «Центр надання адміністративних послуг у м. Козятині» на 2019-2020 роки</w:t>
      </w:r>
    </w:p>
    <w:p w14:paraId="5FA880BC" w14:textId="77777777" w:rsidR="003B31BA" w:rsidRPr="007805B1" w:rsidRDefault="00545AD0" w:rsidP="00952626">
      <w:pPr>
        <w:pStyle w:val="a4"/>
        <w:shd w:val="clear" w:color="auto" w:fill="FFFFFF"/>
        <w:spacing w:before="0" w:beforeAutospacing="0" w:after="0" w:afterAutospacing="0"/>
        <w:jc w:val="both"/>
        <w:textAlignment w:val="baseline"/>
        <w:rPr>
          <w:sz w:val="28"/>
          <w:szCs w:val="28"/>
        </w:rPr>
      </w:pPr>
      <w:r w:rsidRPr="007805B1">
        <w:rPr>
          <w:sz w:val="28"/>
          <w:szCs w:val="28"/>
        </w:rPr>
        <w:t xml:space="preserve">     </w:t>
      </w:r>
      <w:r w:rsidR="00952626" w:rsidRPr="007805B1">
        <w:rPr>
          <w:sz w:val="28"/>
          <w:szCs w:val="28"/>
        </w:rPr>
        <w:t xml:space="preserve"> </w:t>
      </w:r>
      <w:r w:rsidR="003B31BA" w:rsidRPr="007805B1">
        <w:rPr>
          <w:sz w:val="28"/>
          <w:szCs w:val="28"/>
        </w:rPr>
        <w:t>Протягом останніх трьох років Україна активно демонструє потужне впровадження реформи у сфері надання адміністративних послуг. Насамперед це стосується питання децентралізації на місцевому рівні найпопулярніших адміністративних послуг, зокрема з питань державної реєстрації бізнесу та речових прав на нерухоме майно, реєстрації/зняття з реєстрації місця проживання особи, надання відомостей з Державного земельного кадастру (далі – ДЗК), а також законодавчо отриманих повноважень у сфері державного архітектурно-будівельного контролю та з прийому громадян для оформлення та видачі біометричних паспортних документів у центрах надання адміністративних послуг (далі – ЦНАП).</w:t>
      </w:r>
    </w:p>
    <w:p w14:paraId="5E5FA5FB" w14:textId="77777777" w:rsidR="003B31BA" w:rsidRPr="007805B1" w:rsidRDefault="00545AD0" w:rsidP="00952626">
      <w:pPr>
        <w:pStyle w:val="a4"/>
        <w:shd w:val="clear" w:color="auto" w:fill="FFFFFF"/>
        <w:spacing w:before="0" w:beforeAutospacing="0" w:after="0" w:afterAutospacing="0"/>
        <w:jc w:val="both"/>
        <w:textAlignment w:val="baseline"/>
        <w:rPr>
          <w:sz w:val="28"/>
          <w:szCs w:val="28"/>
        </w:rPr>
      </w:pPr>
      <w:r w:rsidRPr="007805B1">
        <w:rPr>
          <w:sz w:val="28"/>
          <w:szCs w:val="28"/>
        </w:rPr>
        <w:t xml:space="preserve">    </w:t>
      </w:r>
      <w:r w:rsidR="00952626" w:rsidRPr="007805B1">
        <w:rPr>
          <w:sz w:val="28"/>
          <w:szCs w:val="28"/>
        </w:rPr>
        <w:t xml:space="preserve"> </w:t>
      </w:r>
      <w:r w:rsidR="003B31BA" w:rsidRPr="007805B1">
        <w:rPr>
          <w:sz w:val="28"/>
          <w:szCs w:val="28"/>
        </w:rPr>
        <w:t>Крім того, створено законодавчі передумови для старту процесу з інтеграції інших базових адміністративних послуг, у першу чергу, щодо державної реєстрації актів цивільного стану, реєстрації (перереєстрації, зняття з обліку) транспортних засобів, видачі (обміну) посвідчень водія до інтегрованих офісів – ЦНАП. Також відповідно до вимог чинного законодавства адміністративні послуги соціального характеру (державні допомоги, субсидії тощо) включено до переліку адміністративних послуг органів виконавчої влади, які надаються через ЦНАП.</w:t>
      </w:r>
    </w:p>
    <w:p w14:paraId="166F676D" w14:textId="77777777" w:rsidR="003B31BA" w:rsidRPr="007805B1" w:rsidRDefault="00545AD0" w:rsidP="006338F9">
      <w:pPr>
        <w:pStyle w:val="a4"/>
        <w:shd w:val="clear" w:color="auto" w:fill="FFFFFF"/>
        <w:spacing w:before="0" w:beforeAutospacing="0" w:after="0" w:afterAutospacing="0"/>
        <w:jc w:val="both"/>
        <w:textAlignment w:val="baseline"/>
        <w:rPr>
          <w:sz w:val="28"/>
          <w:szCs w:val="28"/>
        </w:rPr>
      </w:pPr>
      <w:r w:rsidRPr="007805B1">
        <w:rPr>
          <w:sz w:val="28"/>
          <w:szCs w:val="28"/>
        </w:rPr>
        <w:t xml:space="preserve">    </w:t>
      </w:r>
      <w:r w:rsidR="00952626" w:rsidRPr="007805B1">
        <w:rPr>
          <w:sz w:val="28"/>
          <w:szCs w:val="28"/>
        </w:rPr>
        <w:t xml:space="preserve"> </w:t>
      </w:r>
      <w:r w:rsidR="003B31BA" w:rsidRPr="007805B1">
        <w:rPr>
          <w:sz w:val="28"/>
          <w:szCs w:val="28"/>
        </w:rPr>
        <w:t>Відзначається суттєвий прогрес і в питанні створення й забезпечення належної роботи центрів як незалежної інституції, зорієнтованої, перш за все, на руйнування стереотипного мислення про ЦНАП, як бюрократичні установи з „типовими чиновниками”, та запровадження абсолютного нового формату комунікації діючої влади з громадянами і бізнесом.</w:t>
      </w:r>
    </w:p>
    <w:p w14:paraId="4ADF80E3" w14:textId="77777777" w:rsidR="00A764FD" w:rsidRPr="007805B1" w:rsidRDefault="00545AD0" w:rsidP="006338F9">
      <w:pPr>
        <w:pStyle w:val="a4"/>
        <w:shd w:val="clear" w:color="auto" w:fill="FFFFFF"/>
        <w:spacing w:before="0" w:beforeAutospacing="0" w:after="0" w:afterAutospacing="0"/>
        <w:jc w:val="both"/>
        <w:textAlignment w:val="baseline"/>
        <w:rPr>
          <w:sz w:val="28"/>
          <w:szCs w:val="28"/>
          <w:shd w:val="clear" w:color="auto" w:fill="FFFFFF"/>
        </w:rPr>
      </w:pPr>
      <w:r w:rsidRPr="007805B1">
        <w:rPr>
          <w:sz w:val="28"/>
          <w:szCs w:val="28"/>
          <w:shd w:val="clear" w:color="auto" w:fill="FFFFFF"/>
        </w:rPr>
        <w:t xml:space="preserve">   </w:t>
      </w:r>
      <w:r w:rsidR="00952626" w:rsidRPr="007805B1">
        <w:rPr>
          <w:sz w:val="28"/>
          <w:szCs w:val="28"/>
          <w:shd w:val="clear" w:color="auto" w:fill="FFFFFF"/>
        </w:rPr>
        <w:t xml:space="preserve"> </w:t>
      </w:r>
    </w:p>
    <w:p w14:paraId="7B605875" w14:textId="77777777" w:rsidR="00FD1231" w:rsidRPr="007805B1" w:rsidRDefault="00D739FF" w:rsidP="006338F9">
      <w:pPr>
        <w:pStyle w:val="a4"/>
        <w:shd w:val="clear" w:color="auto" w:fill="FFFFFF"/>
        <w:spacing w:before="0" w:beforeAutospacing="0" w:after="0" w:afterAutospacing="0"/>
        <w:jc w:val="both"/>
        <w:textAlignment w:val="baseline"/>
        <w:rPr>
          <w:sz w:val="28"/>
          <w:szCs w:val="28"/>
          <w:shd w:val="clear" w:color="auto" w:fill="FFFFFF"/>
        </w:rPr>
      </w:pPr>
      <w:r w:rsidRPr="007805B1">
        <w:rPr>
          <w:sz w:val="28"/>
          <w:szCs w:val="28"/>
          <w:shd w:val="clear" w:color="auto" w:fill="FFFFFF"/>
        </w:rPr>
        <w:t xml:space="preserve">   </w:t>
      </w:r>
      <w:r w:rsidR="00FD1231" w:rsidRPr="007805B1">
        <w:rPr>
          <w:sz w:val="28"/>
          <w:szCs w:val="28"/>
          <w:shd w:val="clear" w:color="auto" w:fill="FFFFFF"/>
        </w:rPr>
        <w:t xml:space="preserve">Саме на мінімізацію „походів” споживача послуг до ЦНАП або безпосередньо до надавача послуг, виключення будь-яких корупційних ризиків під час адміністративних процедур та одночасне підвищення ефективності надання послуг спрямований і такий вкрай важливий і актуальний напрям національної політики, як розвиток сфери надання електронних послуг. Ураховуючи активну позицію України щодо підсилення власної спроможності серед країн світу за показником </w:t>
      </w:r>
      <w:proofErr w:type="spellStart"/>
      <w:r w:rsidR="00FD1231" w:rsidRPr="007805B1">
        <w:rPr>
          <w:sz w:val="28"/>
          <w:szCs w:val="28"/>
          <w:shd w:val="clear" w:color="auto" w:fill="FFFFFF"/>
        </w:rPr>
        <w:t>цифровізації</w:t>
      </w:r>
      <w:proofErr w:type="spellEnd"/>
      <w:r w:rsidR="00FD1231" w:rsidRPr="007805B1">
        <w:rPr>
          <w:sz w:val="28"/>
          <w:szCs w:val="28"/>
          <w:shd w:val="clear" w:color="auto" w:fill="FFFFFF"/>
        </w:rPr>
        <w:t xml:space="preserve"> державних послуг, протягом останніх років законодавцем створено достатнє підґрунтя для запуску процесів з переведення надання послуг в онлайн-формат. Ключовими моментами в цьому питанні є схвалення Концепції розвитку системи електронних послуг в Україні та затвердження плану заходів щодо її реалізації.</w:t>
      </w:r>
    </w:p>
    <w:p w14:paraId="3A2E7219" w14:textId="538739D2" w:rsidR="00FD1231" w:rsidRPr="007805B1" w:rsidRDefault="00865DB6" w:rsidP="00952626">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w:t>
      </w:r>
      <w:r w:rsidR="00FD1231" w:rsidRPr="007805B1">
        <w:rPr>
          <w:rFonts w:ascii="Times New Roman" w:eastAsia="Times New Roman" w:hAnsi="Times New Roman" w:cs="Times New Roman"/>
          <w:sz w:val="28"/>
          <w:szCs w:val="28"/>
        </w:rPr>
        <w:t>Позитивними аспектами роботи ЦНАП є:</w:t>
      </w:r>
      <w:r w:rsidRPr="007805B1">
        <w:rPr>
          <w:rFonts w:ascii="Times New Roman" w:eastAsia="Times New Roman" w:hAnsi="Times New Roman" w:cs="Times New Roman"/>
          <w:sz w:val="28"/>
          <w:szCs w:val="28"/>
        </w:rPr>
        <w:t xml:space="preserve"> </w:t>
      </w:r>
      <w:r w:rsidR="00FD1231" w:rsidRPr="007805B1">
        <w:rPr>
          <w:rFonts w:ascii="Times New Roman" w:eastAsia="Times New Roman" w:hAnsi="Times New Roman" w:cs="Times New Roman"/>
          <w:sz w:val="28"/>
          <w:szCs w:val="28"/>
        </w:rPr>
        <w:t xml:space="preserve">ЦНАП як постійно діючий робочий орган </w:t>
      </w:r>
      <w:r w:rsidR="002377E7" w:rsidRPr="007805B1">
        <w:rPr>
          <w:rFonts w:ascii="Times New Roman" w:eastAsia="Times New Roman" w:hAnsi="Times New Roman" w:cs="Times New Roman"/>
          <w:sz w:val="28"/>
          <w:szCs w:val="28"/>
        </w:rPr>
        <w:t>Козятин</w:t>
      </w:r>
      <w:r w:rsidR="00FD1231" w:rsidRPr="007805B1">
        <w:rPr>
          <w:rFonts w:ascii="Times New Roman" w:eastAsia="Times New Roman" w:hAnsi="Times New Roman" w:cs="Times New Roman"/>
          <w:sz w:val="28"/>
          <w:szCs w:val="28"/>
        </w:rPr>
        <w:t>ської міської ради утвор</w:t>
      </w:r>
      <w:r w:rsidR="005C0D1F" w:rsidRPr="007805B1">
        <w:rPr>
          <w:rFonts w:ascii="Times New Roman" w:eastAsia="Times New Roman" w:hAnsi="Times New Roman" w:cs="Times New Roman"/>
          <w:sz w:val="28"/>
          <w:szCs w:val="28"/>
        </w:rPr>
        <w:t>ено рішенням міської ради від 17.05</w:t>
      </w:r>
      <w:r w:rsidR="00FD1231" w:rsidRPr="007805B1">
        <w:rPr>
          <w:rFonts w:ascii="Times New Roman" w:eastAsia="Times New Roman" w:hAnsi="Times New Roman" w:cs="Times New Roman"/>
          <w:sz w:val="28"/>
          <w:szCs w:val="28"/>
        </w:rPr>
        <w:t>.2013</w:t>
      </w:r>
      <w:r w:rsidR="005C0D1F" w:rsidRPr="007805B1">
        <w:rPr>
          <w:rFonts w:ascii="Times New Roman" w:eastAsia="Times New Roman" w:hAnsi="Times New Roman" w:cs="Times New Roman"/>
          <w:sz w:val="28"/>
          <w:szCs w:val="28"/>
        </w:rPr>
        <w:t xml:space="preserve"> </w:t>
      </w:r>
      <w:r w:rsidR="005C0D1F" w:rsidRPr="007805B1">
        <w:rPr>
          <w:rFonts w:ascii="Times New Roman" w:eastAsia="Times New Roman" w:hAnsi="Times New Roman" w:cs="Times New Roman"/>
          <w:sz w:val="28"/>
          <w:szCs w:val="28"/>
        </w:rPr>
        <w:lastRenderedPageBreak/>
        <w:t>№816-</w:t>
      </w:r>
      <w:r w:rsidR="005C0D1F" w:rsidRPr="007805B1">
        <w:rPr>
          <w:rFonts w:ascii="Times New Roman" w:eastAsia="Times New Roman" w:hAnsi="Times New Roman" w:cs="Times New Roman"/>
          <w:sz w:val="28"/>
          <w:szCs w:val="28"/>
          <w:lang w:val="en-US"/>
        </w:rPr>
        <w:t>VI</w:t>
      </w:r>
      <w:r w:rsidR="005C0D1F" w:rsidRPr="007805B1">
        <w:rPr>
          <w:rFonts w:ascii="Times New Roman" w:eastAsia="Times New Roman" w:hAnsi="Times New Roman" w:cs="Times New Roman"/>
          <w:sz w:val="28"/>
          <w:szCs w:val="28"/>
        </w:rPr>
        <w:t xml:space="preserve"> </w:t>
      </w:r>
      <w:r w:rsidR="00FD1231" w:rsidRPr="007805B1">
        <w:rPr>
          <w:rFonts w:ascii="Times New Roman" w:eastAsia="Times New Roman" w:hAnsi="Times New Roman" w:cs="Times New Roman"/>
          <w:sz w:val="28"/>
          <w:szCs w:val="28"/>
        </w:rPr>
        <w:t>«Про створення Центру надання адмі</w:t>
      </w:r>
      <w:r w:rsidR="005C0D1F" w:rsidRPr="007805B1">
        <w:rPr>
          <w:rFonts w:ascii="Times New Roman" w:eastAsia="Times New Roman" w:hAnsi="Times New Roman" w:cs="Times New Roman"/>
          <w:sz w:val="28"/>
          <w:szCs w:val="28"/>
        </w:rPr>
        <w:t>ністративних послуг у м.</w:t>
      </w:r>
      <w:r w:rsidR="00ED333B">
        <w:rPr>
          <w:rFonts w:ascii="Times New Roman" w:eastAsia="Times New Roman" w:hAnsi="Times New Roman" w:cs="Times New Roman"/>
          <w:sz w:val="28"/>
          <w:szCs w:val="28"/>
        </w:rPr>
        <w:t xml:space="preserve"> </w:t>
      </w:r>
      <w:r w:rsidR="005C0D1F" w:rsidRPr="007805B1">
        <w:rPr>
          <w:rFonts w:ascii="Times New Roman" w:eastAsia="Times New Roman" w:hAnsi="Times New Roman" w:cs="Times New Roman"/>
          <w:sz w:val="28"/>
          <w:szCs w:val="28"/>
        </w:rPr>
        <w:t>Козятині</w:t>
      </w:r>
      <w:r w:rsidR="00FD1231" w:rsidRPr="007805B1">
        <w:rPr>
          <w:rFonts w:ascii="Times New Roman" w:eastAsia="Times New Roman" w:hAnsi="Times New Roman" w:cs="Times New Roman"/>
          <w:sz w:val="28"/>
          <w:szCs w:val="28"/>
        </w:rPr>
        <w:t>».</w:t>
      </w:r>
    </w:p>
    <w:p w14:paraId="22DBEAA5" w14:textId="05C21957" w:rsidR="005C0D1F" w:rsidRPr="007805B1" w:rsidRDefault="005C0D1F" w:rsidP="00952626">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Положення про Управління «Центр надання адміністративних послуг у м.</w:t>
      </w:r>
      <w:r w:rsidR="00ED333B">
        <w:rPr>
          <w:rFonts w:ascii="Times New Roman" w:eastAsia="Times New Roman" w:hAnsi="Times New Roman" w:cs="Times New Roman"/>
          <w:sz w:val="28"/>
          <w:szCs w:val="28"/>
        </w:rPr>
        <w:t xml:space="preserve"> </w:t>
      </w:r>
      <w:r w:rsidRPr="007805B1">
        <w:rPr>
          <w:rFonts w:ascii="Times New Roman" w:eastAsia="Times New Roman" w:hAnsi="Times New Roman" w:cs="Times New Roman"/>
          <w:sz w:val="28"/>
          <w:szCs w:val="28"/>
        </w:rPr>
        <w:t>Козятині» у новій редакції затверджено рішенням 42 сесії 7 скликання від 14.02.2020 року №1759-</w:t>
      </w:r>
      <w:r w:rsidRPr="007805B1">
        <w:rPr>
          <w:rFonts w:ascii="Times New Roman" w:eastAsia="Times New Roman" w:hAnsi="Times New Roman" w:cs="Times New Roman"/>
          <w:sz w:val="28"/>
          <w:szCs w:val="28"/>
          <w:lang w:val="en-US"/>
        </w:rPr>
        <w:t>VII</w:t>
      </w:r>
      <w:r w:rsidRPr="007805B1">
        <w:rPr>
          <w:rFonts w:ascii="Times New Roman" w:eastAsia="Times New Roman" w:hAnsi="Times New Roman" w:cs="Times New Roman"/>
          <w:sz w:val="28"/>
          <w:szCs w:val="28"/>
        </w:rPr>
        <w:t>.</w:t>
      </w:r>
    </w:p>
    <w:p w14:paraId="69C5934E" w14:textId="0252CF3D" w:rsidR="005C0D1F" w:rsidRPr="007805B1" w:rsidRDefault="00865DB6" w:rsidP="00952626">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w:t>
      </w:r>
      <w:r w:rsidR="00FD1231" w:rsidRPr="007805B1">
        <w:rPr>
          <w:rFonts w:ascii="Times New Roman" w:eastAsia="Times New Roman" w:hAnsi="Times New Roman" w:cs="Times New Roman"/>
          <w:sz w:val="28"/>
          <w:szCs w:val="28"/>
        </w:rPr>
        <w:t xml:space="preserve">Регламент </w:t>
      </w:r>
      <w:r w:rsidR="005C0D1F" w:rsidRPr="007805B1">
        <w:rPr>
          <w:rFonts w:ascii="Times New Roman" w:eastAsia="Times New Roman" w:hAnsi="Times New Roman" w:cs="Times New Roman"/>
          <w:sz w:val="28"/>
          <w:szCs w:val="28"/>
        </w:rPr>
        <w:t>роботи Управління «Центр надання адміністративних послуг у м.</w:t>
      </w:r>
      <w:r w:rsidR="00ED333B">
        <w:rPr>
          <w:rFonts w:ascii="Times New Roman" w:eastAsia="Times New Roman" w:hAnsi="Times New Roman" w:cs="Times New Roman"/>
          <w:sz w:val="28"/>
          <w:szCs w:val="28"/>
        </w:rPr>
        <w:t xml:space="preserve"> </w:t>
      </w:r>
      <w:r w:rsidR="005C0D1F" w:rsidRPr="007805B1">
        <w:rPr>
          <w:rFonts w:ascii="Times New Roman" w:eastAsia="Times New Roman" w:hAnsi="Times New Roman" w:cs="Times New Roman"/>
          <w:sz w:val="28"/>
          <w:szCs w:val="28"/>
        </w:rPr>
        <w:t>Козятині» у новій редакції затверджено рішенням 42 сесії 7 скликання від 14.02.2020 року №1761-</w:t>
      </w:r>
      <w:r w:rsidR="005C0D1F" w:rsidRPr="007805B1">
        <w:rPr>
          <w:rFonts w:ascii="Times New Roman" w:eastAsia="Times New Roman" w:hAnsi="Times New Roman" w:cs="Times New Roman"/>
          <w:sz w:val="28"/>
          <w:szCs w:val="28"/>
          <w:lang w:val="en-US"/>
        </w:rPr>
        <w:t>VII</w:t>
      </w:r>
      <w:r w:rsidR="005C0D1F" w:rsidRPr="007805B1">
        <w:rPr>
          <w:rFonts w:ascii="Times New Roman" w:eastAsia="Times New Roman" w:hAnsi="Times New Roman" w:cs="Times New Roman"/>
          <w:sz w:val="28"/>
          <w:szCs w:val="28"/>
        </w:rPr>
        <w:t>.</w:t>
      </w:r>
    </w:p>
    <w:p w14:paraId="5BB10F98" w14:textId="3DE50637" w:rsidR="005C0D1F" w:rsidRPr="007805B1" w:rsidRDefault="0084797F" w:rsidP="00952626">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w:t>
      </w:r>
      <w:r w:rsidR="00FD1231" w:rsidRPr="007805B1">
        <w:rPr>
          <w:rFonts w:ascii="Times New Roman" w:eastAsia="Times New Roman" w:hAnsi="Times New Roman" w:cs="Times New Roman"/>
          <w:sz w:val="28"/>
          <w:szCs w:val="28"/>
        </w:rPr>
        <w:t xml:space="preserve">Перелік адміністративних послуг, </w:t>
      </w:r>
      <w:r w:rsidR="005C0D1F" w:rsidRPr="007805B1">
        <w:rPr>
          <w:rFonts w:ascii="Times New Roman" w:eastAsia="Times New Roman" w:hAnsi="Times New Roman" w:cs="Times New Roman"/>
          <w:sz w:val="28"/>
          <w:szCs w:val="28"/>
        </w:rPr>
        <w:t>що</w:t>
      </w:r>
      <w:r w:rsidR="00FD1231" w:rsidRPr="007805B1">
        <w:rPr>
          <w:rFonts w:ascii="Times New Roman" w:eastAsia="Times New Roman" w:hAnsi="Times New Roman" w:cs="Times New Roman"/>
          <w:sz w:val="28"/>
          <w:szCs w:val="28"/>
        </w:rPr>
        <w:t xml:space="preserve"> надаються через </w:t>
      </w:r>
      <w:r w:rsidR="005C0D1F" w:rsidRPr="007805B1">
        <w:rPr>
          <w:rFonts w:ascii="Times New Roman" w:eastAsia="Times New Roman" w:hAnsi="Times New Roman" w:cs="Times New Roman"/>
          <w:sz w:val="28"/>
          <w:szCs w:val="28"/>
        </w:rPr>
        <w:t>Управління «Центр надання адміністративних послуг у м.</w:t>
      </w:r>
      <w:r w:rsidR="00ED333B">
        <w:rPr>
          <w:rFonts w:ascii="Times New Roman" w:eastAsia="Times New Roman" w:hAnsi="Times New Roman" w:cs="Times New Roman"/>
          <w:sz w:val="28"/>
          <w:szCs w:val="28"/>
        </w:rPr>
        <w:t xml:space="preserve"> </w:t>
      </w:r>
      <w:r w:rsidR="005C0D1F" w:rsidRPr="007805B1">
        <w:rPr>
          <w:rFonts w:ascii="Times New Roman" w:eastAsia="Times New Roman" w:hAnsi="Times New Roman" w:cs="Times New Roman"/>
          <w:sz w:val="28"/>
          <w:szCs w:val="28"/>
        </w:rPr>
        <w:t>Козятині» у новій редакції затверджено рішенням 42 сесії 7 скликання від 14.02.2020 року №1760-</w:t>
      </w:r>
      <w:r w:rsidR="005C0D1F" w:rsidRPr="007805B1">
        <w:rPr>
          <w:rFonts w:ascii="Times New Roman" w:eastAsia="Times New Roman" w:hAnsi="Times New Roman" w:cs="Times New Roman"/>
          <w:sz w:val="28"/>
          <w:szCs w:val="28"/>
          <w:lang w:val="en-US"/>
        </w:rPr>
        <w:t>VII</w:t>
      </w:r>
      <w:r w:rsidR="005C0D1F" w:rsidRPr="007805B1">
        <w:rPr>
          <w:rFonts w:ascii="Times New Roman" w:eastAsia="Times New Roman" w:hAnsi="Times New Roman" w:cs="Times New Roman"/>
          <w:sz w:val="28"/>
          <w:szCs w:val="28"/>
        </w:rPr>
        <w:t>.</w:t>
      </w:r>
    </w:p>
    <w:p w14:paraId="32B02884" w14:textId="77777777" w:rsidR="00BD79B0" w:rsidRDefault="007A41DA" w:rsidP="00952626">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w:t>
      </w:r>
      <w:r w:rsidR="00FD1231" w:rsidRPr="007805B1">
        <w:rPr>
          <w:rFonts w:ascii="Times New Roman" w:eastAsia="Times New Roman" w:hAnsi="Times New Roman" w:cs="Times New Roman"/>
          <w:sz w:val="28"/>
          <w:szCs w:val="28"/>
        </w:rPr>
        <w:t>На теперішній час загальна кількість адмін</w:t>
      </w:r>
      <w:r w:rsidR="00D20DE9">
        <w:rPr>
          <w:rFonts w:ascii="Times New Roman" w:eastAsia="Times New Roman" w:hAnsi="Times New Roman" w:cs="Times New Roman"/>
          <w:sz w:val="28"/>
          <w:szCs w:val="28"/>
        </w:rPr>
        <w:t>істративних послуг становить 310</w:t>
      </w:r>
      <w:r w:rsidR="005C0D1F" w:rsidRPr="007805B1">
        <w:rPr>
          <w:rFonts w:ascii="Times New Roman" w:eastAsia="Times New Roman" w:hAnsi="Times New Roman" w:cs="Times New Roman"/>
          <w:sz w:val="28"/>
          <w:szCs w:val="28"/>
        </w:rPr>
        <w:t xml:space="preserve"> послуг, із них:</w:t>
      </w:r>
      <w:r w:rsidR="00FD1231" w:rsidRPr="007805B1">
        <w:rPr>
          <w:rFonts w:ascii="Times New Roman" w:eastAsia="Times New Roman" w:hAnsi="Times New Roman" w:cs="Times New Roman"/>
          <w:sz w:val="28"/>
          <w:szCs w:val="28"/>
        </w:rPr>
        <w:t xml:space="preserve"> </w:t>
      </w:r>
      <w:r w:rsidR="005C0D1F" w:rsidRPr="007805B1">
        <w:rPr>
          <w:rFonts w:ascii="Times New Roman" w:eastAsia="Times New Roman" w:hAnsi="Times New Roman" w:cs="Times New Roman"/>
          <w:sz w:val="28"/>
          <w:szCs w:val="28"/>
        </w:rPr>
        <w:t xml:space="preserve">Вінницької обласної державної адміністрації – 12 послуг; </w:t>
      </w:r>
      <w:r w:rsidR="00FD1231" w:rsidRPr="007805B1">
        <w:rPr>
          <w:rFonts w:ascii="Times New Roman" w:eastAsia="Times New Roman" w:hAnsi="Times New Roman" w:cs="Times New Roman"/>
          <w:sz w:val="28"/>
          <w:szCs w:val="28"/>
        </w:rPr>
        <w:t>центральних органів виконавчо</w:t>
      </w:r>
      <w:r w:rsidR="005C0D1F" w:rsidRPr="007805B1">
        <w:rPr>
          <w:rFonts w:ascii="Times New Roman" w:eastAsia="Times New Roman" w:hAnsi="Times New Roman" w:cs="Times New Roman"/>
          <w:sz w:val="28"/>
          <w:szCs w:val="28"/>
        </w:rPr>
        <w:t>ї влади</w:t>
      </w:r>
      <w:r w:rsidR="00FD1231" w:rsidRPr="007805B1">
        <w:rPr>
          <w:rFonts w:ascii="Times New Roman" w:eastAsia="Times New Roman" w:hAnsi="Times New Roman" w:cs="Times New Roman"/>
          <w:sz w:val="28"/>
          <w:szCs w:val="28"/>
        </w:rPr>
        <w:t xml:space="preserve"> – </w:t>
      </w:r>
      <w:r w:rsidR="00D20DE9">
        <w:rPr>
          <w:rFonts w:ascii="Times New Roman" w:eastAsia="Times New Roman" w:hAnsi="Times New Roman" w:cs="Times New Roman"/>
          <w:sz w:val="28"/>
          <w:szCs w:val="28"/>
        </w:rPr>
        <w:t>138</w:t>
      </w:r>
      <w:r w:rsidR="005C0D1F" w:rsidRPr="007805B1">
        <w:rPr>
          <w:rFonts w:ascii="Times New Roman" w:eastAsia="Times New Roman" w:hAnsi="Times New Roman" w:cs="Times New Roman"/>
          <w:sz w:val="28"/>
          <w:szCs w:val="28"/>
        </w:rPr>
        <w:t xml:space="preserve"> послуг;</w:t>
      </w:r>
      <w:r w:rsidR="00FD1231" w:rsidRPr="007805B1">
        <w:rPr>
          <w:rFonts w:ascii="Times New Roman" w:eastAsia="Times New Roman" w:hAnsi="Times New Roman" w:cs="Times New Roman"/>
          <w:sz w:val="28"/>
          <w:szCs w:val="28"/>
        </w:rPr>
        <w:t xml:space="preserve"> </w:t>
      </w:r>
      <w:r w:rsidR="005C0D1F" w:rsidRPr="007805B1">
        <w:rPr>
          <w:rFonts w:ascii="Times New Roman" w:eastAsia="Times New Roman" w:hAnsi="Times New Roman" w:cs="Times New Roman"/>
          <w:sz w:val="28"/>
          <w:szCs w:val="28"/>
        </w:rPr>
        <w:t xml:space="preserve">структурних підрозділів </w:t>
      </w:r>
      <w:r w:rsidR="00D20DE9">
        <w:rPr>
          <w:rFonts w:ascii="Times New Roman" w:eastAsia="Times New Roman" w:hAnsi="Times New Roman" w:cs="Times New Roman"/>
          <w:sz w:val="28"/>
          <w:szCs w:val="28"/>
        </w:rPr>
        <w:t xml:space="preserve"> Козятинської міської ради – 160 послуг. </w:t>
      </w:r>
      <w:r w:rsidR="00FD1231" w:rsidRPr="007805B1">
        <w:rPr>
          <w:rFonts w:ascii="Times New Roman" w:eastAsia="Times New Roman" w:hAnsi="Times New Roman" w:cs="Times New Roman"/>
          <w:sz w:val="28"/>
          <w:szCs w:val="28"/>
        </w:rPr>
        <w:t>Важливо, що цей перелік включає послуги з державної реєстрації юридичних осіб, фізичних осіб-підприємців та громадських формувань; державної реєстрації прав на нерухомість; реєстрацію місця проживання;</w:t>
      </w:r>
      <w:r w:rsidR="005C0D1F" w:rsidRPr="007805B1">
        <w:rPr>
          <w:rFonts w:ascii="Times New Roman" w:eastAsia="Times New Roman" w:hAnsi="Times New Roman" w:cs="Times New Roman"/>
          <w:sz w:val="28"/>
          <w:szCs w:val="28"/>
        </w:rPr>
        <w:t xml:space="preserve"> паспортні послуги; </w:t>
      </w:r>
      <w:r w:rsidR="00FD1231" w:rsidRPr="007805B1">
        <w:rPr>
          <w:rFonts w:ascii="Times New Roman" w:eastAsia="Times New Roman" w:hAnsi="Times New Roman" w:cs="Times New Roman"/>
          <w:sz w:val="28"/>
          <w:szCs w:val="28"/>
        </w:rPr>
        <w:t>видача відомостей з ДЗК.</w:t>
      </w:r>
    </w:p>
    <w:p w14:paraId="2B0F11D1" w14:textId="162C4886" w:rsidR="00FD1231" w:rsidRPr="007805B1" w:rsidRDefault="00BD79B0" w:rsidP="00952626">
      <w:pPr>
        <w:shd w:val="clear" w:color="auto" w:fill="F9F9F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Розпорядження міського голови №253-р від 15.06.2020 року  затверджений Кодекс поведінки з обробки персональних даних в</w:t>
      </w:r>
      <w:r w:rsidR="005C0D1F" w:rsidRPr="007805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Управлінні «Центр надання адміністративних послуг у м.</w:t>
      </w:r>
      <w:r w:rsidR="00ED33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Козятині» та рішенням виконавчого комітету Козятинської міської ради №140 від 25.06.2020 року запроваджено в роботі Управління Єдині вимоги (Стандарти) до якості обслуговування відвідувачів.</w:t>
      </w:r>
    </w:p>
    <w:p w14:paraId="7C2B4BCD" w14:textId="77777777" w:rsidR="00D20DE9" w:rsidRDefault="0023122F" w:rsidP="00952626">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w:t>
      </w:r>
      <w:r w:rsidR="00FD1231" w:rsidRPr="007805B1">
        <w:rPr>
          <w:rFonts w:ascii="Times New Roman" w:eastAsia="Times New Roman" w:hAnsi="Times New Roman" w:cs="Times New Roman"/>
          <w:sz w:val="28"/>
          <w:szCs w:val="28"/>
        </w:rPr>
        <w:t>ЦНАП працює 40 прийомних годин щотижня, виконується вимога щоденної роботи без перерви на обід</w:t>
      </w:r>
      <w:r w:rsidR="00D20DE9">
        <w:rPr>
          <w:rFonts w:ascii="Times New Roman" w:eastAsia="Times New Roman" w:hAnsi="Times New Roman" w:cs="Times New Roman"/>
          <w:sz w:val="28"/>
          <w:szCs w:val="28"/>
        </w:rPr>
        <w:t>.</w:t>
      </w:r>
    </w:p>
    <w:p w14:paraId="2407DF40" w14:textId="77777777" w:rsidR="00FD1231" w:rsidRPr="007805B1" w:rsidRDefault="0023122F" w:rsidP="00952626">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w:t>
      </w:r>
      <w:r w:rsidR="00FD1231" w:rsidRPr="007805B1">
        <w:rPr>
          <w:rFonts w:ascii="Times New Roman" w:eastAsia="Times New Roman" w:hAnsi="Times New Roman" w:cs="Times New Roman"/>
          <w:sz w:val="28"/>
          <w:szCs w:val="28"/>
        </w:rPr>
        <w:t xml:space="preserve">На офіційному веб-сайті </w:t>
      </w:r>
      <w:r w:rsidR="006A5346" w:rsidRPr="007805B1">
        <w:rPr>
          <w:rFonts w:ascii="Times New Roman" w:eastAsia="Times New Roman" w:hAnsi="Times New Roman" w:cs="Times New Roman"/>
          <w:sz w:val="28"/>
          <w:szCs w:val="28"/>
        </w:rPr>
        <w:t xml:space="preserve">Козятинської </w:t>
      </w:r>
      <w:r w:rsidR="00FD1231" w:rsidRPr="007805B1">
        <w:rPr>
          <w:rFonts w:ascii="Times New Roman" w:eastAsia="Times New Roman" w:hAnsi="Times New Roman" w:cs="Times New Roman"/>
          <w:sz w:val="28"/>
          <w:szCs w:val="28"/>
        </w:rPr>
        <w:t>міської ради створено окремий розділ «Центр надання адмін</w:t>
      </w:r>
      <w:r w:rsidR="006A5346" w:rsidRPr="007805B1">
        <w:rPr>
          <w:rFonts w:ascii="Times New Roman" w:eastAsia="Times New Roman" w:hAnsi="Times New Roman" w:cs="Times New Roman"/>
          <w:sz w:val="28"/>
          <w:szCs w:val="28"/>
        </w:rPr>
        <w:t xml:space="preserve">істративних </w:t>
      </w:r>
      <w:r w:rsidR="00FD1231" w:rsidRPr="007805B1">
        <w:rPr>
          <w:rFonts w:ascii="Times New Roman" w:eastAsia="Times New Roman" w:hAnsi="Times New Roman" w:cs="Times New Roman"/>
          <w:sz w:val="28"/>
          <w:szCs w:val="28"/>
        </w:rPr>
        <w:t>послуг».</w:t>
      </w:r>
    </w:p>
    <w:p w14:paraId="5D0C63C1" w14:textId="77777777" w:rsidR="00B03DFB" w:rsidRPr="007805B1" w:rsidRDefault="0023122F" w:rsidP="006338F9">
      <w:pPr>
        <w:shd w:val="clear" w:color="auto" w:fill="F9F9F0"/>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w:t>
      </w:r>
      <w:r w:rsidR="00FD1231" w:rsidRPr="007805B1">
        <w:rPr>
          <w:rFonts w:ascii="Times New Roman" w:eastAsia="Times New Roman" w:hAnsi="Times New Roman" w:cs="Times New Roman"/>
          <w:sz w:val="28"/>
          <w:szCs w:val="28"/>
        </w:rPr>
        <w:t>Консультації громадянам про послуги та інформування про готовність відповіді (результат послуги) надаються під час особистого спілкування адміністратора ЦНАП і замовника послуги</w:t>
      </w:r>
      <w:r w:rsidR="006A5346" w:rsidRPr="007805B1">
        <w:rPr>
          <w:rFonts w:ascii="Times New Roman" w:eastAsia="Times New Roman" w:hAnsi="Times New Roman" w:cs="Times New Roman"/>
          <w:sz w:val="28"/>
          <w:szCs w:val="28"/>
        </w:rPr>
        <w:t>,</w:t>
      </w:r>
      <w:r w:rsidR="00FD1231" w:rsidRPr="007805B1">
        <w:rPr>
          <w:rFonts w:ascii="Times New Roman" w:eastAsia="Times New Roman" w:hAnsi="Times New Roman" w:cs="Times New Roman"/>
          <w:sz w:val="28"/>
          <w:szCs w:val="28"/>
        </w:rPr>
        <w:t xml:space="preserve"> а також у телефонному режимі.</w:t>
      </w:r>
    </w:p>
    <w:p w14:paraId="3F5BC439" w14:textId="77777777" w:rsidR="00B03DFB" w:rsidRPr="007805B1" w:rsidRDefault="00B03DFB" w:rsidP="006338F9">
      <w:pPr>
        <w:spacing w:after="0" w:line="240" w:lineRule="auto"/>
        <w:jc w:val="both"/>
        <w:rPr>
          <w:rFonts w:ascii="Times New Roman" w:hAnsi="Times New Roman" w:cs="Times New Roman"/>
          <w:sz w:val="28"/>
          <w:szCs w:val="28"/>
        </w:rPr>
      </w:pPr>
      <w:r w:rsidRPr="007805B1">
        <w:rPr>
          <w:rFonts w:ascii="Times New Roman" w:hAnsi="Times New Roman" w:cs="Times New Roman"/>
          <w:sz w:val="28"/>
          <w:szCs w:val="28"/>
        </w:rPr>
        <w:t xml:space="preserve">      Для покращення якості надання адміністративних послуг у м. Козятині, рішенням 32 сесії 7 скликання «Про  затвердження Програми підвищення ефективності функціонування, розвитку роботи Управління «Центр надання адміністративних послуг у м. Козятині» на 2019-2020 роки від 22.02.2019 року №1334-VII, в рамках Програми </w:t>
      </w:r>
      <w:r w:rsidR="00D20DE9">
        <w:rPr>
          <w:rFonts w:ascii="Times New Roman" w:hAnsi="Times New Roman" w:cs="Times New Roman"/>
          <w:sz w:val="28"/>
          <w:szCs w:val="28"/>
        </w:rPr>
        <w:t xml:space="preserve">було </w:t>
      </w:r>
      <w:r w:rsidRPr="007805B1">
        <w:rPr>
          <w:rFonts w:ascii="Times New Roman" w:hAnsi="Times New Roman" w:cs="Times New Roman"/>
          <w:sz w:val="28"/>
          <w:szCs w:val="28"/>
        </w:rPr>
        <w:t>передбачено з міського бюджету 2 778 860,00 грн. на поліпшення умов праці та прийому громадян в Управлінні  «Центр надання адміністративних послуг у м. Козятині».</w:t>
      </w:r>
    </w:p>
    <w:p w14:paraId="3E8381C5" w14:textId="77777777"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Рішенням 31 (позачергової) сесії 7 скликання Козятинської міської ради від 14.12.2018 року №1287-</w:t>
      </w:r>
      <w:r w:rsidRPr="007805B1">
        <w:rPr>
          <w:rFonts w:ascii="Times New Roman" w:eastAsia="Times New Roman" w:hAnsi="Times New Roman" w:cs="Times New Roman"/>
          <w:sz w:val="28"/>
          <w:szCs w:val="28"/>
          <w:lang w:val="en-US"/>
        </w:rPr>
        <w:t>V</w:t>
      </w:r>
      <w:r w:rsidRPr="007805B1">
        <w:rPr>
          <w:rFonts w:ascii="Times New Roman" w:eastAsia="Times New Roman" w:hAnsi="Times New Roman" w:cs="Times New Roman"/>
          <w:sz w:val="28"/>
          <w:szCs w:val="28"/>
        </w:rPr>
        <w:t>ІІ «Про міський бюджет на 2019 рік» виділено 1 490 000,00 грн. на будівництво інших об'єктів соціальної та виробничої інфраструктури комунальної власності відповідно до Програми підвищення функціонування, розвитку та роботи Центру надання адміністративних послуг м. Козятин на 2019-2020 роки.</w:t>
      </w:r>
    </w:p>
    <w:p w14:paraId="56162BD8" w14:textId="77777777" w:rsidR="006338F9" w:rsidRPr="007805B1" w:rsidRDefault="006338F9"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Проведений капітальний ремонт приміщення Управління «Центр надання адміністративних послуг у м. Козятині» на суму 1 490 000,00 грн.</w:t>
      </w:r>
    </w:p>
    <w:p w14:paraId="2B9CF009" w14:textId="77777777" w:rsidR="006338F9" w:rsidRPr="007805B1" w:rsidRDefault="006338F9"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Придбано та установлено кондиціонери на суму 33 000,00 грн.</w:t>
      </w:r>
    </w:p>
    <w:p w14:paraId="3EB158B2" w14:textId="77777777" w:rsidR="00030BD4" w:rsidRPr="007805B1" w:rsidRDefault="00030BD4"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Придбано та установлено </w:t>
      </w:r>
      <w:proofErr w:type="spellStart"/>
      <w:r w:rsidRPr="007805B1">
        <w:rPr>
          <w:rFonts w:ascii="Times New Roman" w:eastAsia="Times New Roman" w:hAnsi="Times New Roman" w:cs="Times New Roman"/>
          <w:sz w:val="28"/>
          <w:szCs w:val="28"/>
        </w:rPr>
        <w:t>велопарковку</w:t>
      </w:r>
      <w:proofErr w:type="spellEnd"/>
      <w:r w:rsidRPr="007805B1">
        <w:rPr>
          <w:rFonts w:ascii="Times New Roman" w:eastAsia="Times New Roman" w:hAnsi="Times New Roman" w:cs="Times New Roman"/>
          <w:sz w:val="28"/>
          <w:szCs w:val="28"/>
        </w:rPr>
        <w:t xml:space="preserve"> на суму 5 000,00 грн.</w:t>
      </w:r>
    </w:p>
    <w:p w14:paraId="34A46CD2" w14:textId="77777777" w:rsidR="00D20DE9"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Придбані печатка та електронни</w:t>
      </w:r>
      <w:r w:rsidR="00D20DE9">
        <w:rPr>
          <w:rFonts w:ascii="Times New Roman" w:eastAsia="Times New Roman" w:hAnsi="Times New Roman" w:cs="Times New Roman"/>
          <w:sz w:val="28"/>
          <w:szCs w:val="28"/>
        </w:rPr>
        <w:t>й цифровий підпис адміністраторам</w:t>
      </w:r>
      <w:r w:rsidRPr="007805B1">
        <w:rPr>
          <w:rFonts w:ascii="Times New Roman" w:eastAsia="Times New Roman" w:hAnsi="Times New Roman" w:cs="Times New Roman"/>
          <w:sz w:val="28"/>
          <w:szCs w:val="28"/>
        </w:rPr>
        <w:t xml:space="preserve"> ЦНАП на суму 1 700,00 грн. </w:t>
      </w:r>
    </w:p>
    <w:p w14:paraId="22EF8B0F" w14:textId="77777777" w:rsidR="00B03DFB" w:rsidRPr="007805B1" w:rsidRDefault="00D20DE9" w:rsidP="006A534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B03DFB" w:rsidRPr="007805B1">
        <w:rPr>
          <w:rFonts w:ascii="Times New Roman" w:eastAsia="Times New Roman" w:hAnsi="Times New Roman" w:cs="Times New Roman"/>
          <w:sz w:val="28"/>
          <w:szCs w:val="28"/>
        </w:rPr>
        <w:t>Проведена плата за користування захищеним каналом з використанням мережі Національної системи конфіденційного зв'язку (ДП «Українські спеціальні системи») на суму 65 600,00 грн., а також за інформаційне забезпечення та технічне обслуговування робочої станції (ДП «Документ») на суму – 7 360,00 грн.</w:t>
      </w:r>
    </w:p>
    <w:p w14:paraId="5AB67EF6" w14:textId="77777777"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Замовлено виготовлення специфікації на </w:t>
      </w:r>
      <w:proofErr w:type="spellStart"/>
      <w:r w:rsidRPr="007805B1">
        <w:rPr>
          <w:rFonts w:ascii="Times New Roman" w:eastAsia="Times New Roman" w:hAnsi="Times New Roman" w:cs="Times New Roman"/>
          <w:sz w:val="28"/>
          <w:szCs w:val="28"/>
        </w:rPr>
        <w:t>ознакування</w:t>
      </w:r>
      <w:proofErr w:type="spellEnd"/>
      <w:r w:rsidRPr="007805B1">
        <w:rPr>
          <w:rFonts w:ascii="Times New Roman" w:eastAsia="Times New Roman" w:hAnsi="Times New Roman" w:cs="Times New Roman"/>
          <w:sz w:val="28"/>
          <w:szCs w:val="28"/>
        </w:rPr>
        <w:t xml:space="preserve">, а саме: </w:t>
      </w:r>
    </w:p>
    <w:p w14:paraId="26318C45" w14:textId="77777777"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покажчики робочих місць на скляних дверях; </w:t>
      </w:r>
    </w:p>
    <w:p w14:paraId="55DEF1EE" w14:textId="3BE6ED4F"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покажчики найменування приміщень: начальник Управління «ЦНАП у м.</w:t>
      </w:r>
      <w:r w:rsidR="00ED333B">
        <w:rPr>
          <w:rFonts w:ascii="Times New Roman" w:eastAsia="Times New Roman" w:hAnsi="Times New Roman" w:cs="Times New Roman"/>
          <w:sz w:val="28"/>
          <w:szCs w:val="28"/>
        </w:rPr>
        <w:t xml:space="preserve"> </w:t>
      </w:r>
      <w:r w:rsidRPr="007805B1">
        <w:rPr>
          <w:rFonts w:ascii="Times New Roman" w:eastAsia="Times New Roman" w:hAnsi="Times New Roman" w:cs="Times New Roman"/>
          <w:sz w:val="28"/>
          <w:szCs w:val="28"/>
        </w:rPr>
        <w:t>Козятині», паспортні послуги, видача витягів з ДЗК, кімната персоналу, відділ державної реєстрації.</w:t>
      </w:r>
    </w:p>
    <w:p w14:paraId="64F42082" w14:textId="77777777" w:rsidR="005C736F" w:rsidRPr="007805B1" w:rsidRDefault="005C736F"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Програмою </w:t>
      </w:r>
      <w:r w:rsidRPr="007805B1">
        <w:rPr>
          <w:rFonts w:ascii="Times New Roman" w:hAnsi="Times New Roman" w:cs="Times New Roman"/>
          <w:sz w:val="28"/>
          <w:szCs w:val="28"/>
          <w:lang w:val="ru-RU"/>
        </w:rPr>
        <w:t>«</w:t>
      </w:r>
      <w:r w:rsidRPr="007805B1">
        <w:rPr>
          <w:rFonts w:ascii="Times New Roman" w:hAnsi="Times New Roman" w:cs="Times New Roman"/>
          <w:sz w:val="28"/>
          <w:szCs w:val="28"/>
          <w:lang w:val="en-US"/>
        </w:rPr>
        <w:t>U</w:t>
      </w:r>
      <w:r w:rsidRPr="007805B1">
        <w:rPr>
          <w:rFonts w:ascii="Times New Roman" w:hAnsi="Times New Roman" w:cs="Times New Roman"/>
          <w:sz w:val="28"/>
          <w:szCs w:val="28"/>
        </w:rPr>
        <w:t>-</w:t>
      </w:r>
      <w:r w:rsidRPr="007805B1">
        <w:rPr>
          <w:rFonts w:ascii="Times New Roman" w:hAnsi="Times New Roman" w:cs="Times New Roman"/>
          <w:sz w:val="28"/>
          <w:szCs w:val="28"/>
          <w:lang w:val="en-US"/>
        </w:rPr>
        <w:t>LEAD</w:t>
      </w:r>
      <w:r w:rsidRPr="007805B1">
        <w:rPr>
          <w:rFonts w:ascii="Times New Roman" w:hAnsi="Times New Roman" w:cs="Times New Roman"/>
          <w:sz w:val="28"/>
          <w:szCs w:val="28"/>
          <w:lang w:val="ru-RU"/>
        </w:rPr>
        <w:t xml:space="preserve"> </w:t>
      </w:r>
      <w:r w:rsidRPr="007805B1">
        <w:rPr>
          <w:rFonts w:ascii="Times New Roman" w:hAnsi="Times New Roman" w:cs="Times New Roman"/>
          <w:sz w:val="28"/>
          <w:szCs w:val="28"/>
        </w:rPr>
        <w:t xml:space="preserve">з Європою» </w:t>
      </w:r>
      <w:r w:rsidRPr="007805B1">
        <w:rPr>
          <w:rFonts w:ascii="Times New Roman" w:eastAsia="Times New Roman" w:hAnsi="Times New Roman" w:cs="Times New Roman"/>
          <w:sz w:val="28"/>
          <w:szCs w:val="28"/>
        </w:rPr>
        <w:t xml:space="preserve">виготовлено специфікацію на </w:t>
      </w:r>
      <w:proofErr w:type="spellStart"/>
      <w:r w:rsidRPr="007805B1">
        <w:rPr>
          <w:rFonts w:ascii="Times New Roman" w:eastAsia="Times New Roman" w:hAnsi="Times New Roman" w:cs="Times New Roman"/>
          <w:sz w:val="28"/>
          <w:szCs w:val="28"/>
        </w:rPr>
        <w:t>ознакування</w:t>
      </w:r>
      <w:proofErr w:type="spellEnd"/>
      <w:r w:rsidRPr="007805B1">
        <w:rPr>
          <w:rFonts w:ascii="Times New Roman" w:eastAsia="Times New Roman" w:hAnsi="Times New Roman" w:cs="Times New Roman"/>
          <w:sz w:val="28"/>
          <w:szCs w:val="28"/>
        </w:rPr>
        <w:t>, а саме:</w:t>
      </w:r>
    </w:p>
    <w:p w14:paraId="04900E65"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вивіска на вході в будівлю;</w:t>
      </w:r>
    </w:p>
    <w:p w14:paraId="2584F323"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вивіска всередині приміщення;</w:t>
      </w:r>
    </w:p>
    <w:p w14:paraId="78705343"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графік роботи;</w:t>
      </w:r>
    </w:p>
    <w:p w14:paraId="08373179"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номери покажчиків на робочі місця працівників ЦНАП;</w:t>
      </w:r>
    </w:p>
    <w:p w14:paraId="48719372"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вивіска туалету (чоловічий/жіночий/для людей з інвалідністю);</w:t>
      </w:r>
    </w:p>
    <w:p w14:paraId="483267DC"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вивіска всередині приміщення (чоловічий/жіночий);</w:t>
      </w:r>
    </w:p>
    <w:p w14:paraId="50C74EE5"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вивіска </w:t>
      </w:r>
      <w:r w:rsidRPr="007805B1">
        <w:rPr>
          <w:rFonts w:ascii="Times New Roman" w:eastAsia="Times New Roman" w:hAnsi="Times New Roman" w:cs="Times New Roman"/>
          <w:sz w:val="28"/>
          <w:szCs w:val="28"/>
          <w:lang w:val="en-US"/>
        </w:rPr>
        <w:t>WI-FI;</w:t>
      </w:r>
    </w:p>
    <w:p w14:paraId="092A7738"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вивіска Громадська приймальня;</w:t>
      </w:r>
    </w:p>
    <w:p w14:paraId="3D2C5285"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урна для відгуків;</w:t>
      </w:r>
    </w:p>
    <w:p w14:paraId="6866947A" w14:textId="77777777" w:rsidR="005C736F" w:rsidRPr="007805B1" w:rsidRDefault="005C736F" w:rsidP="005C736F">
      <w:pPr>
        <w:pStyle w:val="a6"/>
        <w:numPr>
          <w:ilvl w:val="0"/>
          <w:numId w:val="3"/>
        </w:num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урна для пропозицій</w:t>
      </w:r>
    </w:p>
    <w:p w14:paraId="425AF632" w14:textId="252AC51F"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w:t>
      </w:r>
      <w:proofErr w:type="spellStart"/>
      <w:r w:rsidRPr="007805B1">
        <w:rPr>
          <w:rFonts w:ascii="Times New Roman" w:eastAsia="Times New Roman" w:hAnsi="Times New Roman" w:cs="Times New Roman"/>
          <w:sz w:val="28"/>
          <w:szCs w:val="28"/>
          <w:lang w:val="ru-RU"/>
        </w:rPr>
        <w:t>Управління</w:t>
      </w:r>
      <w:proofErr w:type="spellEnd"/>
      <w:r w:rsidRPr="007805B1">
        <w:rPr>
          <w:rFonts w:ascii="Times New Roman" w:eastAsia="Times New Roman" w:hAnsi="Times New Roman" w:cs="Times New Roman"/>
          <w:sz w:val="28"/>
          <w:szCs w:val="28"/>
          <w:lang w:val="ru-RU"/>
        </w:rPr>
        <w:t xml:space="preserve"> “</w:t>
      </w:r>
      <w:r w:rsidRPr="007805B1">
        <w:rPr>
          <w:rFonts w:ascii="Times New Roman" w:eastAsia="Times New Roman" w:hAnsi="Times New Roman" w:cs="Times New Roman"/>
          <w:sz w:val="28"/>
          <w:szCs w:val="28"/>
        </w:rPr>
        <w:t>ЦНАП у м.</w:t>
      </w:r>
      <w:r w:rsidR="00ED333B">
        <w:rPr>
          <w:rFonts w:ascii="Times New Roman" w:eastAsia="Times New Roman" w:hAnsi="Times New Roman" w:cs="Times New Roman"/>
          <w:sz w:val="28"/>
          <w:szCs w:val="28"/>
        </w:rPr>
        <w:t xml:space="preserve"> </w:t>
      </w:r>
      <w:r w:rsidRPr="007805B1">
        <w:rPr>
          <w:rFonts w:ascii="Times New Roman" w:eastAsia="Times New Roman" w:hAnsi="Times New Roman" w:cs="Times New Roman"/>
          <w:sz w:val="28"/>
          <w:szCs w:val="28"/>
        </w:rPr>
        <w:t xml:space="preserve">Козятині» підключено до мережі інтернет по технології </w:t>
      </w:r>
      <w:r w:rsidRPr="007805B1">
        <w:rPr>
          <w:rFonts w:ascii="Times New Roman" w:eastAsia="Times New Roman" w:hAnsi="Times New Roman" w:cs="Times New Roman"/>
          <w:sz w:val="28"/>
          <w:szCs w:val="28"/>
          <w:lang w:val="en-US"/>
        </w:rPr>
        <w:t>GPON</w:t>
      </w:r>
      <w:r w:rsidRPr="007805B1">
        <w:rPr>
          <w:rFonts w:ascii="Times New Roman" w:eastAsia="Times New Roman" w:hAnsi="Times New Roman" w:cs="Times New Roman"/>
          <w:sz w:val="28"/>
          <w:szCs w:val="28"/>
        </w:rPr>
        <w:t xml:space="preserve"> ПАТ.</w:t>
      </w:r>
    </w:p>
    <w:p w14:paraId="36A3A8E4" w14:textId="77777777"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Замовлено виготовлення тумби для зберігання керованого комутатора та мережевого маршрутизатора на суму 1260 грн.</w:t>
      </w:r>
    </w:p>
    <w:p w14:paraId="3F930CAB" w14:textId="77777777"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rPr>
      </w:pPr>
      <w:r w:rsidRPr="007805B1">
        <w:rPr>
          <w:rFonts w:ascii="Times New Roman" w:eastAsia="Times New Roman" w:hAnsi="Times New Roman" w:cs="Times New Roman"/>
          <w:sz w:val="28"/>
          <w:szCs w:val="28"/>
        </w:rPr>
        <w:t xml:space="preserve">   Установлені решітки на вікна на суму 35 000,00 грн.</w:t>
      </w:r>
    </w:p>
    <w:p w14:paraId="0759CDCC" w14:textId="77777777" w:rsidR="00B03DFB" w:rsidRPr="007805B1" w:rsidRDefault="00B03DFB" w:rsidP="006A5346">
      <w:pPr>
        <w:shd w:val="clear" w:color="auto" w:fill="FFFFFF"/>
        <w:spacing w:after="0" w:line="240" w:lineRule="auto"/>
        <w:jc w:val="both"/>
        <w:rPr>
          <w:rFonts w:ascii="Times New Roman" w:hAnsi="Times New Roman" w:cs="Times New Roman"/>
          <w:sz w:val="28"/>
          <w:szCs w:val="28"/>
          <w:lang w:val="ru-RU"/>
        </w:rPr>
      </w:pPr>
      <w:r w:rsidRPr="007805B1">
        <w:rPr>
          <w:rFonts w:ascii="Times New Roman" w:eastAsia="Times New Roman" w:hAnsi="Times New Roman" w:cs="Times New Roman"/>
          <w:sz w:val="28"/>
          <w:szCs w:val="28"/>
        </w:rPr>
        <w:t xml:space="preserve">   </w:t>
      </w:r>
      <w:r w:rsidRPr="007805B1">
        <w:rPr>
          <w:rFonts w:ascii="Times New Roman" w:hAnsi="Times New Roman" w:cs="Times New Roman"/>
          <w:sz w:val="28"/>
          <w:szCs w:val="28"/>
        </w:rPr>
        <w:t xml:space="preserve">Запроваджено у ЦНАП інструментів для сплати за адміністративні послуги, а саме встановлений </w:t>
      </w:r>
      <w:r w:rsidRPr="007805B1">
        <w:rPr>
          <w:rFonts w:ascii="Times New Roman" w:hAnsi="Times New Roman" w:cs="Times New Roman"/>
          <w:sz w:val="28"/>
          <w:szCs w:val="28"/>
          <w:lang w:val="en-US"/>
        </w:rPr>
        <w:t>POS</w:t>
      </w:r>
      <w:r w:rsidRPr="007805B1">
        <w:rPr>
          <w:rFonts w:ascii="Times New Roman" w:hAnsi="Times New Roman" w:cs="Times New Roman"/>
          <w:sz w:val="28"/>
          <w:szCs w:val="28"/>
          <w:lang w:val="ru-RU"/>
        </w:rPr>
        <w:t xml:space="preserve"> - </w:t>
      </w:r>
      <w:proofErr w:type="spellStart"/>
      <w:r w:rsidRPr="007805B1">
        <w:rPr>
          <w:rFonts w:ascii="Times New Roman" w:hAnsi="Times New Roman" w:cs="Times New Roman"/>
          <w:sz w:val="28"/>
          <w:szCs w:val="28"/>
          <w:lang w:val="ru-RU"/>
        </w:rPr>
        <w:t>термінал</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Приватбанку</w:t>
      </w:r>
      <w:proofErr w:type="spellEnd"/>
      <w:r w:rsidRPr="007805B1">
        <w:rPr>
          <w:rFonts w:ascii="Times New Roman" w:hAnsi="Times New Roman" w:cs="Times New Roman"/>
          <w:sz w:val="28"/>
          <w:szCs w:val="28"/>
          <w:lang w:val="ru-RU"/>
        </w:rPr>
        <w:t>.</w:t>
      </w:r>
    </w:p>
    <w:p w14:paraId="1B38BE23" w14:textId="77777777" w:rsidR="005C736F" w:rsidRPr="007805B1" w:rsidRDefault="005C736F" w:rsidP="006A5346">
      <w:pPr>
        <w:shd w:val="clear" w:color="auto" w:fill="FFFFFF"/>
        <w:spacing w:after="0" w:line="240" w:lineRule="auto"/>
        <w:jc w:val="both"/>
        <w:rPr>
          <w:rFonts w:ascii="Times New Roman" w:hAnsi="Times New Roman" w:cs="Times New Roman"/>
          <w:sz w:val="28"/>
          <w:szCs w:val="28"/>
        </w:rPr>
      </w:pPr>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Встановлено</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комп'ютерну</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техніку</w:t>
      </w:r>
      <w:proofErr w:type="spellEnd"/>
      <w:r w:rsidRPr="007805B1">
        <w:rPr>
          <w:rFonts w:ascii="Times New Roman" w:hAnsi="Times New Roman" w:cs="Times New Roman"/>
          <w:sz w:val="28"/>
          <w:szCs w:val="28"/>
          <w:lang w:val="ru-RU"/>
        </w:rPr>
        <w:t xml:space="preserve"> на 12 </w:t>
      </w:r>
      <w:proofErr w:type="spellStart"/>
      <w:r w:rsidRPr="007805B1">
        <w:rPr>
          <w:rFonts w:ascii="Times New Roman" w:hAnsi="Times New Roman" w:cs="Times New Roman"/>
          <w:sz w:val="28"/>
          <w:szCs w:val="28"/>
          <w:lang w:val="ru-RU"/>
        </w:rPr>
        <w:t>робочих</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місць</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умебльовано</w:t>
      </w:r>
      <w:proofErr w:type="spellEnd"/>
      <w:r w:rsidRPr="007805B1">
        <w:rPr>
          <w:rFonts w:ascii="Times New Roman" w:hAnsi="Times New Roman" w:cs="Times New Roman"/>
          <w:sz w:val="28"/>
          <w:szCs w:val="28"/>
          <w:lang w:val="ru-RU"/>
        </w:rPr>
        <w:t xml:space="preserve"> фронт </w:t>
      </w:r>
      <w:proofErr w:type="spellStart"/>
      <w:r w:rsidRPr="007805B1">
        <w:rPr>
          <w:rFonts w:ascii="Times New Roman" w:hAnsi="Times New Roman" w:cs="Times New Roman"/>
          <w:sz w:val="28"/>
          <w:szCs w:val="28"/>
          <w:lang w:val="ru-RU"/>
        </w:rPr>
        <w:t>офіс</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громадська</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приймальня</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архівна</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кімната</w:t>
      </w:r>
      <w:proofErr w:type="spellEnd"/>
      <w:r w:rsidRPr="007805B1">
        <w:rPr>
          <w:rFonts w:ascii="Times New Roman" w:hAnsi="Times New Roman" w:cs="Times New Roman"/>
          <w:sz w:val="28"/>
          <w:szCs w:val="28"/>
          <w:lang w:val="ru-RU"/>
        </w:rPr>
        <w:t xml:space="preserve">, зона </w:t>
      </w:r>
      <w:proofErr w:type="spellStart"/>
      <w:r w:rsidRPr="007805B1">
        <w:rPr>
          <w:rFonts w:ascii="Times New Roman" w:hAnsi="Times New Roman" w:cs="Times New Roman"/>
          <w:sz w:val="28"/>
          <w:szCs w:val="28"/>
          <w:lang w:val="ru-RU"/>
        </w:rPr>
        <w:t>очікування</w:t>
      </w:r>
      <w:proofErr w:type="spellEnd"/>
      <w:r w:rsidRPr="007805B1">
        <w:rPr>
          <w:rFonts w:ascii="Times New Roman" w:hAnsi="Times New Roman" w:cs="Times New Roman"/>
          <w:sz w:val="28"/>
          <w:szCs w:val="28"/>
          <w:lang w:val="ru-RU"/>
        </w:rPr>
        <w:t xml:space="preserve"> та </w:t>
      </w:r>
      <w:proofErr w:type="spellStart"/>
      <w:r w:rsidRPr="007805B1">
        <w:rPr>
          <w:rFonts w:ascii="Times New Roman" w:hAnsi="Times New Roman" w:cs="Times New Roman"/>
          <w:sz w:val="28"/>
          <w:szCs w:val="28"/>
          <w:lang w:val="ru-RU"/>
        </w:rPr>
        <w:t>кімната</w:t>
      </w:r>
      <w:proofErr w:type="spellEnd"/>
      <w:r w:rsidRPr="007805B1">
        <w:rPr>
          <w:rFonts w:ascii="Times New Roman" w:hAnsi="Times New Roman" w:cs="Times New Roman"/>
          <w:sz w:val="28"/>
          <w:szCs w:val="28"/>
          <w:lang w:val="ru-RU"/>
        </w:rPr>
        <w:t xml:space="preserve"> персоналу, </w:t>
      </w:r>
      <w:proofErr w:type="spellStart"/>
      <w:r w:rsidRPr="007805B1">
        <w:rPr>
          <w:rFonts w:ascii="Times New Roman" w:hAnsi="Times New Roman" w:cs="Times New Roman"/>
          <w:sz w:val="28"/>
          <w:szCs w:val="28"/>
          <w:lang w:val="ru-RU"/>
        </w:rPr>
        <w:t>встановлене</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програмне</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забезпечення</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електронного</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документообігу</w:t>
      </w:r>
      <w:proofErr w:type="spellEnd"/>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Вулик</w:t>
      </w:r>
      <w:proofErr w:type="spellEnd"/>
      <w:r w:rsidRPr="007805B1">
        <w:rPr>
          <w:rFonts w:ascii="Times New Roman" w:hAnsi="Times New Roman" w:cs="Times New Roman"/>
          <w:sz w:val="28"/>
          <w:szCs w:val="28"/>
          <w:lang w:val="ru-RU"/>
        </w:rPr>
        <w:t>» (</w:t>
      </w:r>
      <w:proofErr w:type="spellStart"/>
      <w:r w:rsidRPr="007805B1">
        <w:rPr>
          <w:rFonts w:ascii="Times New Roman" w:hAnsi="Times New Roman" w:cs="Times New Roman"/>
          <w:sz w:val="28"/>
          <w:szCs w:val="28"/>
          <w:lang w:val="ru-RU"/>
        </w:rPr>
        <w:t>Програмою</w:t>
      </w:r>
      <w:proofErr w:type="spellEnd"/>
      <w:r w:rsidRPr="007805B1">
        <w:rPr>
          <w:rFonts w:ascii="Times New Roman" w:hAnsi="Times New Roman" w:cs="Times New Roman"/>
          <w:sz w:val="28"/>
          <w:szCs w:val="28"/>
          <w:lang w:val="ru-RU"/>
        </w:rPr>
        <w:t xml:space="preserve"> «</w:t>
      </w:r>
      <w:r w:rsidRPr="007805B1">
        <w:rPr>
          <w:rFonts w:ascii="Times New Roman" w:hAnsi="Times New Roman" w:cs="Times New Roman"/>
          <w:sz w:val="28"/>
          <w:szCs w:val="28"/>
          <w:lang w:val="en-US"/>
        </w:rPr>
        <w:t>U</w:t>
      </w:r>
      <w:r w:rsidRPr="007805B1">
        <w:rPr>
          <w:rFonts w:ascii="Times New Roman" w:hAnsi="Times New Roman" w:cs="Times New Roman"/>
          <w:sz w:val="28"/>
          <w:szCs w:val="28"/>
        </w:rPr>
        <w:t>-</w:t>
      </w:r>
      <w:r w:rsidRPr="007805B1">
        <w:rPr>
          <w:rFonts w:ascii="Times New Roman" w:hAnsi="Times New Roman" w:cs="Times New Roman"/>
          <w:sz w:val="28"/>
          <w:szCs w:val="28"/>
          <w:lang w:val="en-US"/>
        </w:rPr>
        <w:t>LEAD</w:t>
      </w:r>
      <w:r w:rsidRPr="007805B1">
        <w:rPr>
          <w:rFonts w:ascii="Times New Roman" w:hAnsi="Times New Roman" w:cs="Times New Roman"/>
          <w:sz w:val="28"/>
          <w:szCs w:val="28"/>
          <w:lang w:val="ru-RU"/>
        </w:rPr>
        <w:t xml:space="preserve"> </w:t>
      </w:r>
      <w:r w:rsidRPr="007805B1">
        <w:rPr>
          <w:rFonts w:ascii="Times New Roman" w:hAnsi="Times New Roman" w:cs="Times New Roman"/>
          <w:sz w:val="28"/>
          <w:szCs w:val="28"/>
        </w:rPr>
        <w:t>з Європою»).</w:t>
      </w:r>
    </w:p>
    <w:p w14:paraId="6AE312F0" w14:textId="77777777" w:rsidR="00B03DFB" w:rsidRPr="007805B1" w:rsidRDefault="00B03DFB" w:rsidP="006A5346">
      <w:pPr>
        <w:shd w:val="clear" w:color="auto" w:fill="FFFFFF"/>
        <w:spacing w:after="0" w:line="240" w:lineRule="auto"/>
        <w:jc w:val="both"/>
        <w:rPr>
          <w:rFonts w:ascii="Times New Roman" w:hAnsi="Times New Roman" w:cs="Times New Roman"/>
          <w:sz w:val="28"/>
          <w:szCs w:val="28"/>
        </w:rPr>
      </w:pPr>
      <w:r w:rsidRPr="007805B1">
        <w:rPr>
          <w:rFonts w:ascii="Times New Roman" w:hAnsi="Times New Roman" w:cs="Times New Roman"/>
          <w:sz w:val="28"/>
          <w:szCs w:val="28"/>
          <w:lang w:val="ru-RU"/>
        </w:rPr>
        <w:t xml:space="preserve">   </w:t>
      </w:r>
      <w:proofErr w:type="spellStart"/>
      <w:r w:rsidRPr="007805B1">
        <w:rPr>
          <w:rFonts w:ascii="Times New Roman" w:hAnsi="Times New Roman" w:cs="Times New Roman"/>
          <w:sz w:val="28"/>
          <w:szCs w:val="28"/>
          <w:lang w:val="ru-RU"/>
        </w:rPr>
        <w:t>Встановлено</w:t>
      </w:r>
      <w:proofErr w:type="spellEnd"/>
      <w:r w:rsidRPr="007805B1">
        <w:rPr>
          <w:rFonts w:ascii="Times New Roman" w:hAnsi="Times New Roman" w:cs="Times New Roman"/>
          <w:sz w:val="28"/>
          <w:szCs w:val="28"/>
          <w:lang w:val="ru-RU"/>
        </w:rPr>
        <w:t xml:space="preserve"> та </w:t>
      </w:r>
      <w:proofErr w:type="spellStart"/>
      <w:r w:rsidRPr="007805B1">
        <w:rPr>
          <w:rFonts w:ascii="Times New Roman" w:hAnsi="Times New Roman" w:cs="Times New Roman"/>
          <w:sz w:val="28"/>
          <w:szCs w:val="28"/>
          <w:lang w:val="ru-RU"/>
        </w:rPr>
        <w:t>налаштовано</w:t>
      </w:r>
      <w:proofErr w:type="spellEnd"/>
      <w:r w:rsidRPr="007805B1">
        <w:rPr>
          <w:rFonts w:ascii="Times New Roman" w:hAnsi="Times New Roman" w:cs="Times New Roman"/>
          <w:sz w:val="28"/>
          <w:szCs w:val="28"/>
          <w:lang w:val="ru-RU"/>
        </w:rPr>
        <w:t xml:space="preserve"> </w:t>
      </w:r>
      <w:r w:rsidRPr="007805B1">
        <w:rPr>
          <w:rFonts w:ascii="Times New Roman" w:hAnsi="Times New Roman" w:cs="Times New Roman"/>
          <w:sz w:val="28"/>
          <w:szCs w:val="28"/>
        </w:rPr>
        <w:t>електронна система керування чергою (ЕСКЧ);</w:t>
      </w:r>
    </w:p>
    <w:p w14:paraId="245A734E" w14:textId="77777777" w:rsidR="00B03DFB" w:rsidRPr="007805B1" w:rsidRDefault="00F41854" w:rsidP="006A534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Протягом 2019-2020 років</w:t>
      </w:r>
      <w:r w:rsidR="00B03DFB" w:rsidRPr="007805B1">
        <w:rPr>
          <w:rFonts w:ascii="Times New Roman" w:hAnsi="Times New Roman" w:cs="Times New Roman"/>
          <w:sz w:val="28"/>
          <w:szCs w:val="28"/>
        </w:rPr>
        <w:t xml:space="preserve"> проведені навчання персоналу, підвищення його кваліфікації.</w:t>
      </w:r>
    </w:p>
    <w:p w14:paraId="3D064363" w14:textId="70EF40C9" w:rsidR="008D6780" w:rsidRDefault="008D6780" w:rsidP="006A5346">
      <w:pPr>
        <w:shd w:val="clear" w:color="auto" w:fill="FFFFFF"/>
        <w:spacing w:after="0" w:line="240" w:lineRule="auto"/>
        <w:jc w:val="both"/>
        <w:rPr>
          <w:rFonts w:ascii="Times New Roman" w:hAnsi="Times New Roman" w:cs="Times New Roman"/>
          <w:sz w:val="28"/>
          <w:szCs w:val="28"/>
        </w:rPr>
      </w:pPr>
    </w:p>
    <w:p w14:paraId="259558C8" w14:textId="6D7BAA93" w:rsidR="00ED333B" w:rsidRDefault="00ED333B" w:rsidP="006A5346">
      <w:pPr>
        <w:shd w:val="clear" w:color="auto" w:fill="FFFFFF"/>
        <w:spacing w:after="0" w:line="240" w:lineRule="auto"/>
        <w:jc w:val="both"/>
        <w:rPr>
          <w:rFonts w:ascii="Times New Roman" w:hAnsi="Times New Roman" w:cs="Times New Roman"/>
          <w:sz w:val="28"/>
          <w:szCs w:val="28"/>
        </w:rPr>
      </w:pPr>
    </w:p>
    <w:p w14:paraId="3C4BB2E7" w14:textId="77777777" w:rsidR="00ED333B" w:rsidRPr="007805B1" w:rsidRDefault="00ED333B" w:rsidP="006A5346">
      <w:pPr>
        <w:shd w:val="clear" w:color="auto" w:fill="FFFFFF"/>
        <w:spacing w:after="0" w:line="240" w:lineRule="auto"/>
        <w:jc w:val="both"/>
        <w:rPr>
          <w:rFonts w:ascii="Times New Roman" w:hAnsi="Times New Roman" w:cs="Times New Roman"/>
          <w:sz w:val="28"/>
          <w:szCs w:val="28"/>
        </w:rPr>
      </w:pPr>
    </w:p>
    <w:p w14:paraId="345414D1" w14:textId="77777777" w:rsidR="00B03DFB" w:rsidRPr="007805B1" w:rsidRDefault="00B03DFB" w:rsidP="006A5346">
      <w:pPr>
        <w:shd w:val="clear" w:color="auto" w:fill="FFFFFF"/>
        <w:spacing w:after="0" w:line="240" w:lineRule="auto"/>
        <w:jc w:val="both"/>
        <w:rPr>
          <w:rFonts w:ascii="Times New Roman" w:eastAsia="Times New Roman" w:hAnsi="Times New Roman" w:cs="Times New Roman"/>
          <w:sz w:val="28"/>
          <w:szCs w:val="28"/>
          <w:lang w:val="ru-RU"/>
        </w:rPr>
      </w:pPr>
      <w:r w:rsidRPr="007805B1">
        <w:rPr>
          <w:rFonts w:ascii="Times New Roman" w:hAnsi="Times New Roman" w:cs="Times New Roman"/>
          <w:sz w:val="28"/>
          <w:szCs w:val="28"/>
        </w:rPr>
        <w:t xml:space="preserve">  </w:t>
      </w:r>
    </w:p>
    <w:p w14:paraId="1BF5542C" w14:textId="36FF3995" w:rsidR="00B03DFB" w:rsidRPr="00ED333B" w:rsidRDefault="00ED333B" w:rsidP="006A5346">
      <w:pPr>
        <w:spacing w:after="0" w:line="240" w:lineRule="auto"/>
        <w:rPr>
          <w:rFonts w:ascii="Times New Roman" w:hAnsi="Times New Roman" w:cs="Times New Roman"/>
          <w:bCs/>
          <w:sz w:val="28"/>
          <w:szCs w:val="28"/>
        </w:rPr>
      </w:pPr>
      <w:r w:rsidRPr="00ED333B">
        <w:rPr>
          <w:rFonts w:ascii="Times New Roman" w:hAnsi="Times New Roman" w:cs="Times New Roman"/>
          <w:bCs/>
          <w:sz w:val="28"/>
          <w:szCs w:val="28"/>
        </w:rPr>
        <w:t xml:space="preserve">      Секретар ради                                                                         </w:t>
      </w:r>
      <w:proofErr w:type="spellStart"/>
      <w:r w:rsidRPr="00ED333B">
        <w:rPr>
          <w:rFonts w:ascii="Times New Roman" w:hAnsi="Times New Roman" w:cs="Times New Roman"/>
          <w:bCs/>
          <w:sz w:val="28"/>
          <w:szCs w:val="28"/>
        </w:rPr>
        <w:t>Т.Римша</w:t>
      </w:r>
      <w:proofErr w:type="spellEnd"/>
    </w:p>
    <w:p w14:paraId="2DAAE38B" w14:textId="77777777" w:rsidR="005A1FA1" w:rsidRPr="007805B1" w:rsidRDefault="005A1FA1" w:rsidP="006A5346">
      <w:pPr>
        <w:spacing w:after="0" w:line="240" w:lineRule="auto"/>
        <w:rPr>
          <w:rFonts w:ascii="Times New Roman" w:hAnsi="Times New Roman" w:cs="Times New Roman"/>
          <w:sz w:val="28"/>
          <w:szCs w:val="28"/>
        </w:rPr>
      </w:pPr>
    </w:p>
    <w:sectPr w:rsidR="005A1FA1" w:rsidRPr="007805B1" w:rsidSect="00D25C77">
      <w:pgSz w:w="11906" w:h="16838"/>
      <w:pgMar w:top="397" w:right="851"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B0CE4"/>
    <w:multiLevelType w:val="hybridMultilevel"/>
    <w:tmpl w:val="C3F04CC0"/>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892A24"/>
    <w:multiLevelType w:val="multilevel"/>
    <w:tmpl w:val="BA90A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B3E29"/>
    <w:multiLevelType w:val="hybridMultilevel"/>
    <w:tmpl w:val="8AD0BA76"/>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A546510"/>
    <w:multiLevelType w:val="hybridMultilevel"/>
    <w:tmpl w:val="096CCFBE"/>
    <w:lvl w:ilvl="0" w:tplc="0A9A2A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DAD54C6"/>
    <w:multiLevelType w:val="hybridMultilevel"/>
    <w:tmpl w:val="904AE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39C032D"/>
    <w:multiLevelType w:val="hybridMultilevel"/>
    <w:tmpl w:val="2FAC1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DE47600"/>
    <w:multiLevelType w:val="multilevel"/>
    <w:tmpl w:val="4ED84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933A32"/>
    <w:multiLevelType w:val="multilevel"/>
    <w:tmpl w:val="A4D8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FB"/>
    <w:rsid w:val="00030BD4"/>
    <w:rsid w:val="000A2AD3"/>
    <w:rsid w:val="001643E5"/>
    <w:rsid w:val="0023122F"/>
    <w:rsid w:val="002377E7"/>
    <w:rsid w:val="002A12E3"/>
    <w:rsid w:val="002F1AD0"/>
    <w:rsid w:val="00333A3A"/>
    <w:rsid w:val="003B31BA"/>
    <w:rsid w:val="00412BCB"/>
    <w:rsid w:val="004C55E4"/>
    <w:rsid w:val="004C63D6"/>
    <w:rsid w:val="0051496E"/>
    <w:rsid w:val="00545AD0"/>
    <w:rsid w:val="005A1FA1"/>
    <w:rsid w:val="005A3F18"/>
    <w:rsid w:val="005C0D1F"/>
    <w:rsid w:val="005C736F"/>
    <w:rsid w:val="006338F9"/>
    <w:rsid w:val="006A5346"/>
    <w:rsid w:val="00734C23"/>
    <w:rsid w:val="007416C6"/>
    <w:rsid w:val="007805B1"/>
    <w:rsid w:val="007A1263"/>
    <w:rsid w:val="007A41DA"/>
    <w:rsid w:val="007D2216"/>
    <w:rsid w:val="008244EE"/>
    <w:rsid w:val="0084797F"/>
    <w:rsid w:val="00865DB6"/>
    <w:rsid w:val="008D6780"/>
    <w:rsid w:val="00903D1F"/>
    <w:rsid w:val="00952626"/>
    <w:rsid w:val="00A764FD"/>
    <w:rsid w:val="00B03DFB"/>
    <w:rsid w:val="00B17156"/>
    <w:rsid w:val="00BD79B0"/>
    <w:rsid w:val="00D20DE9"/>
    <w:rsid w:val="00D25C77"/>
    <w:rsid w:val="00D61CAB"/>
    <w:rsid w:val="00D739FF"/>
    <w:rsid w:val="00D953BA"/>
    <w:rsid w:val="00E449A7"/>
    <w:rsid w:val="00ED31F4"/>
    <w:rsid w:val="00ED333B"/>
    <w:rsid w:val="00F02C41"/>
    <w:rsid w:val="00F41854"/>
    <w:rsid w:val="00FD1231"/>
    <w:rsid w:val="00FF71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A37B"/>
  <w15:docId w15:val="{156E934E-ACB6-4C71-8FB1-5492ECE0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3DFB"/>
    <w:rPr>
      <w:color w:val="0000FF"/>
      <w:u w:val="single"/>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w:basedOn w:val="a"/>
    <w:link w:val="a5"/>
    <w:unhideWhenUsed/>
    <w:rsid w:val="003B31B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5C736F"/>
    <w:pPr>
      <w:ind w:left="720"/>
      <w:contextualSpacing/>
    </w:pPr>
  </w:style>
  <w:style w:type="paragraph" w:styleId="a7">
    <w:name w:val="header"/>
    <w:aliases w:val=" Знак Знак, Знак, Знак Знак Знак Знак Знак Знак Знак Знак, Знак Знак Знак Знак Знак Знак, Знак Знак Знак"/>
    <w:basedOn w:val="a"/>
    <w:link w:val="a8"/>
    <w:rsid w:val="00F02C41"/>
    <w:pPr>
      <w:tabs>
        <w:tab w:val="center" w:pos="4153"/>
        <w:tab w:val="right" w:pos="8306"/>
      </w:tabs>
      <w:spacing w:after="0" w:line="240" w:lineRule="auto"/>
    </w:pPr>
    <w:rPr>
      <w:rFonts w:ascii="Calibri" w:eastAsia="Calibri" w:hAnsi="Calibri" w:cs="Times New Roman"/>
      <w:sz w:val="24"/>
      <w:szCs w:val="24"/>
      <w:lang w:val="ru-RU"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link w:val="a7"/>
    <w:rsid w:val="00F02C41"/>
    <w:rPr>
      <w:rFonts w:ascii="Calibri" w:eastAsia="Calibri" w:hAnsi="Calibri" w:cs="Times New Roman"/>
      <w:sz w:val="24"/>
      <w:szCs w:val="24"/>
      <w:lang w:val="ru-RU" w:eastAsia="ru-RU"/>
    </w:rPr>
  </w:style>
  <w:style w:type="paragraph" w:styleId="a9">
    <w:name w:val="Body Text Indent"/>
    <w:basedOn w:val="a"/>
    <w:link w:val="aa"/>
    <w:uiPriority w:val="99"/>
    <w:semiHidden/>
    <w:unhideWhenUsed/>
    <w:rsid w:val="00F02C41"/>
    <w:pPr>
      <w:spacing w:after="120"/>
      <w:ind w:left="283"/>
    </w:pPr>
  </w:style>
  <w:style w:type="character" w:customStyle="1" w:styleId="aa">
    <w:name w:val="Основной текст с отступом Знак"/>
    <w:basedOn w:val="a0"/>
    <w:link w:val="a9"/>
    <w:uiPriority w:val="99"/>
    <w:semiHidden/>
    <w:rsid w:val="00F02C41"/>
  </w:style>
  <w:style w:type="paragraph" w:styleId="2">
    <w:name w:val="Body Text First Indent 2"/>
    <w:basedOn w:val="a9"/>
    <w:link w:val="20"/>
    <w:rsid w:val="00F02C41"/>
    <w:pPr>
      <w:spacing w:line="240" w:lineRule="auto"/>
      <w:ind w:firstLine="210"/>
    </w:pPr>
    <w:rPr>
      <w:rFonts w:ascii="Times New Roman" w:eastAsia="Times New Roman" w:hAnsi="Times New Roman" w:cs="Times New Roman"/>
      <w:sz w:val="28"/>
      <w:szCs w:val="24"/>
      <w:lang w:val="ru-RU" w:eastAsia="ru-RU"/>
    </w:rPr>
  </w:style>
  <w:style w:type="character" w:customStyle="1" w:styleId="20">
    <w:name w:val="Красная строка 2 Знак"/>
    <w:basedOn w:val="aa"/>
    <w:link w:val="2"/>
    <w:rsid w:val="00F02C41"/>
    <w:rPr>
      <w:rFonts w:ascii="Times New Roman" w:eastAsia="Times New Roman" w:hAnsi="Times New Roman" w:cs="Times New Roman"/>
      <w:sz w:val="28"/>
      <w:szCs w:val="24"/>
      <w:lang w:val="ru-RU" w:eastAsia="ru-RU"/>
    </w:rPr>
  </w:style>
  <w:style w:type="paragraph" w:customStyle="1" w:styleId="Default">
    <w:name w:val="Default"/>
    <w:rsid w:val="00F02C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b">
    <w:name w:val="Strong"/>
    <w:basedOn w:val="a0"/>
    <w:uiPriority w:val="22"/>
    <w:qFormat/>
    <w:rsid w:val="00F02C41"/>
    <w:rPr>
      <w:b/>
      <w:bCs/>
    </w:rPr>
  </w:style>
  <w:style w:type="character" w:customStyle="1" w:styleId="a5">
    <w:name w:val="Обычный (Интернет)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4"/>
    <w:rsid w:val="005A3F18"/>
    <w:rPr>
      <w:rFonts w:ascii="Times New Roman" w:eastAsia="Times New Roman" w:hAnsi="Times New Roman" w:cs="Times New Roman"/>
      <w:sz w:val="24"/>
      <w:szCs w:val="24"/>
    </w:rPr>
  </w:style>
  <w:style w:type="paragraph" w:customStyle="1" w:styleId="ac">
    <w:name w:val="Розпорядження"/>
    <w:basedOn w:val="a"/>
    <w:link w:val="ad"/>
    <w:qFormat/>
    <w:rsid w:val="005A3F18"/>
    <w:pPr>
      <w:spacing w:after="0" w:line="240" w:lineRule="auto"/>
      <w:jc w:val="center"/>
    </w:pPr>
    <w:rPr>
      <w:rFonts w:ascii="Times New Roman" w:eastAsia="Times New Roman" w:hAnsi="Times New Roman" w:cs="Times New Roman"/>
      <w:sz w:val="24"/>
      <w:szCs w:val="24"/>
    </w:rPr>
  </w:style>
  <w:style w:type="character" w:customStyle="1" w:styleId="ad">
    <w:name w:val="Розпорядження Знак"/>
    <w:link w:val="ac"/>
    <w:rsid w:val="005A3F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239998">
      <w:bodyDiv w:val="1"/>
      <w:marLeft w:val="0"/>
      <w:marRight w:val="0"/>
      <w:marTop w:val="0"/>
      <w:marBottom w:val="0"/>
      <w:divBdr>
        <w:top w:val="none" w:sz="0" w:space="0" w:color="auto"/>
        <w:left w:val="none" w:sz="0" w:space="0" w:color="auto"/>
        <w:bottom w:val="none" w:sz="0" w:space="0" w:color="auto"/>
        <w:right w:val="none" w:sz="0" w:space="0" w:color="auto"/>
      </w:divBdr>
    </w:div>
    <w:div w:id="1116176201">
      <w:bodyDiv w:val="1"/>
      <w:marLeft w:val="0"/>
      <w:marRight w:val="0"/>
      <w:marTop w:val="0"/>
      <w:marBottom w:val="0"/>
      <w:divBdr>
        <w:top w:val="none" w:sz="0" w:space="0" w:color="auto"/>
        <w:left w:val="none" w:sz="0" w:space="0" w:color="auto"/>
        <w:bottom w:val="none" w:sz="0" w:space="0" w:color="auto"/>
        <w:right w:val="none" w:sz="0" w:space="0" w:color="auto"/>
      </w:divBdr>
    </w:div>
    <w:div w:id="1495294800">
      <w:bodyDiv w:val="1"/>
      <w:marLeft w:val="0"/>
      <w:marRight w:val="0"/>
      <w:marTop w:val="0"/>
      <w:marBottom w:val="0"/>
      <w:divBdr>
        <w:top w:val="none" w:sz="0" w:space="0" w:color="auto"/>
        <w:left w:val="none" w:sz="0" w:space="0" w:color="auto"/>
        <w:bottom w:val="none" w:sz="0" w:space="0" w:color="auto"/>
        <w:right w:val="none" w:sz="0" w:space="0" w:color="auto"/>
      </w:divBdr>
    </w:div>
    <w:div w:id="20533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1462</Words>
  <Characters>8338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Larisa</cp:lastModifiedBy>
  <cp:revision>3</cp:revision>
  <dcterms:created xsi:type="dcterms:W3CDTF">2021-03-01T14:31:00Z</dcterms:created>
  <dcterms:modified xsi:type="dcterms:W3CDTF">2021-03-01T14:31:00Z</dcterms:modified>
</cp:coreProperties>
</file>