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4EB36B" w14:textId="678855CE" w:rsidR="009C7186" w:rsidRPr="003437E8" w:rsidRDefault="00777B18" w:rsidP="009C7186">
      <w:pPr>
        <w:widowControl w:val="0"/>
        <w:tabs>
          <w:tab w:val="left" w:pos="1985"/>
        </w:tabs>
        <w:autoSpaceDE w:val="0"/>
        <w:autoSpaceDN w:val="0"/>
        <w:spacing w:before="7"/>
        <w:rPr>
          <w:rFonts w:ascii="Times New Roman" w:hAnsi="Times New Roman" w:cs="Times New Roman"/>
          <w:sz w:val="27"/>
          <w:lang w:bidi="uk-UA"/>
        </w:rPr>
      </w:pPr>
      <w:bookmarkStart w:id="0" w:name="_Hlk150758362"/>
      <w:r w:rsidRPr="00B53B10">
        <w:rPr>
          <w:rFonts w:ascii="Times New Roman" w:eastAsia="Times New Roman" w:hAnsi="Times New Roman" w:cs="Times New Roman"/>
          <w:color w:val="000000"/>
          <w:sz w:val="28"/>
          <w:szCs w:val="24"/>
          <w:lang w:val="uk-UA"/>
        </w:rPr>
        <w:t xml:space="preserve">                             </w:t>
      </w:r>
      <w:r w:rsidR="009C7186">
        <w:rPr>
          <w:rFonts w:ascii="Times New Roman" w:eastAsia="Times New Roman" w:hAnsi="Times New Roman" w:cs="Times New Roman"/>
          <w:color w:val="000000"/>
          <w:sz w:val="28"/>
          <w:szCs w:val="24"/>
          <w:lang w:val="uk-UA"/>
        </w:rPr>
        <w:t xml:space="preserve">                            </w:t>
      </w:r>
      <w:r w:rsidRPr="00B53B10">
        <w:rPr>
          <w:rFonts w:ascii="Times New Roman" w:eastAsia="Times New Roman" w:hAnsi="Times New Roman" w:cs="Times New Roman"/>
          <w:color w:val="000000"/>
          <w:sz w:val="28"/>
          <w:szCs w:val="24"/>
          <w:lang w:val="uk-UA"/>
        </w:rPr>
        <w:t xml:space="preserve"> </w:t>
      </w:r>
      <w:bookmarkEnd w:id="0"/>
      <w:r w:rsidR="009C7186" w:rsidRPr="003437E8">
        <w:rPr>
          <w:rFonts w:ascii="Times New Roman" w:hAnsi="Times New Roman" w:cs="Times New Roman"/>
          <w:noProof/>
        </w:rPr>
        <w:drawing>
          <wp:inline distT="0" distB="0" distL="0" distR="0" wp14:anchorId="3A12A62A" wp14:editId="787D6588">
            <wp:extent cx="544830" cy="817245"/>
            <wp:effectExtent l="0" t="0" r="7620"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6">
                      <a:extLst>
                        <a:ext uri="{28A0092B-C50C-407E-A947-70E740481C1C}">
                          <a14:useLocalDpi xmlns:a14="http://schemas.microsoft.com/office/drawing/2010/main" val="0"/>
                        </a:ext>
                      </a:extLst>
                    </a:blip>
                    <a:srcRect l="-12544" t="-16924" r="-12544" b="-16924"/>
                    <a:stretch>
                      <a:fillRect/>
                    </a:stretch>
                  </pic:blipFill>
                  <pic:spPr bwMode="auto">
                    <a:xfrm>
                      <a:off x="0" y="0"/>
                      <a:ext cx="544830" cy="817245"/>
                    </a:xfrm>
                    <a:prstGeom prst="rect">
                      <a:avLst/>
                    </a:prstGeom>
                    <a:noFill/>
                    <a:ln>
                      <a:noFill/>
                    </a:ln>
                  </pic:spPr>
                </pic:pic>
              </a:graphicData>
            </a:graphic>
          </wp:inline>
        </w:drawing>
      </w:r>
    </w:p>
    <w:p w14:paraId="1145DF86" w14:textId="77777777" w:rsidR="009C7186" w:rsidRPr="003437E8" w:rsidRDefault="009C7186" w:rsidP="009C7186">
      <w:pPr>
        <w:widowControl w:val="0"/>
        <w:autoSpaceDE w:val="0"/>
        <w:autoSpaceDN w:val="0"/>
        <w:spacing w:before="40"/>
        <w:ind w:left="389" w:right="613"/>
        <w:jc w:val="center"/>
        <w:outlineLvl w:val="1"/>
        <w:rPr>
          <w:rFonts w:ascii="Times New Roman" w:hAnsi="Times New Roman" w:cs="Times New Roman"/>
          <w:b/>
          <w:bCs/>
          <w:sz w:val="28"/>
          <w:szCs w:val="28"/>
          <w:lang w:bidi="uk-UA"/>
        </w:rPr>
      </w:pPr>
      <w:r w:rsidRPr="003437E8">
        <w:rPr>
          <w:rFonts w:ascii="Times New Roman" w:hAnsi="Times New Roman" w:cs="Times New Roman"/>
          <w:b/>
          <w:bCs/>
          <w:sz w:val="28"/>
          <w:szCs w:val="28"/>
          <w:lang w:bidi="uk-UA"/>
        </w:rPr>
        <w:t xml:space="preserve">КОЗЯТИНСЬКА МІСЬКА РАДА </w:t>
      </w:r>
    </w:p>
    <w:p w14:paraId="409CCE61" w14:textId="77777777" w:rsidR="009C7186" w:rsidRPr="003437E8" w:rsidRDefault="009C7186" w:rsidP="009C7186">
      <w:pPr>
        <w:widowControl w:val="0"/>
        <w:autoSpaceDE w:val="0"/>
        <w:autoSpaceDN w:val="0"/>
        <w:spacing w:before="40"/>
        <w:ind w:left="389" w:right="613"/>
        <w:jc w:val="center"/>
        <w:outlineLvl w:val="1"/>
        <w:rPr>
          <w:rFonts w:ascii="Times New Roman" w:hAnsi="Times New Roman" w:cs="Times New Roman"/>
          <w:b/>
          <w:bCs/>
          <w:sz w:val="28"/>
          <w:szCs w:val="28"/>
          <w:lang w:bidi="uk-UA"/>
        </w:rPr>
      </w:pPr>
      <w:r w:rsidRPr="003437E8">
        <w:rPr>
          <w:rFonts w:ascii="Times New Roman" w:hAnsi="Times New Roman" w:cs="Times New Roman"/>
          <w:b/>
          <w:bCs/>
          <w:sz w:val="28"/>
          <w:szCs w:val="28"/>
          <w:lang w:bidi="uk-UA"/>
        </w:rPr>
        <w:t xml:space="preserve">ВІННИЦЬКОЇ ОБЛАСТІ </w:t>
      </w:r>
    </w:p>
    <w:p w14:paraId="5AA629A4" w14:textId="77777777" w:rsidR="009C7186" w:rsidRPr="003437E8" w:rsidRDefault="009C7186" w:rsidP="009C7186">
      <w:pPr>
        <w:ind w:left="391" w:right="613"/>
        <w:jc w:val="center"/>
        <w:rPr>
          <w:rFonts w:ascii="Times New Roman" w:hAnsi="Times New Roman" w:cs="Times New Roman"/>
          <w:b/>
          <w:sz w:val="28"/>
        </w:rPr>
      </w:pPr>
      <w:r w:rsidRPr="003437E8">
        <w:rPr>
          <w:rFonts w:ascii="Times New Roman" w:hAnsi="Times New Roman" w:cs="Times New Roman"/>
          <w:b/>
          <w:sz w:val="28"/>
        </w:rPr>
        <w:t xml:space="preserve">Р І Ш Е Н </w:t>
      </w:r>
      <w:proofErr w:type="spellStart"/>
      <w:r w:rsidRPr="003437E8">
        <w:rPr>
          <w:rFonts w:ascii="Times New Roman" w:hAnsi="Times New Roman" w:cs="Times New Roman"/>
          <w:b/>
          <w:sz w:val="28"/>
        </w:rPr>
        <w:t>Н</w:t>
      </w:r>
      <w:proofErr w:type="spellEnd"/>
      <w:r w:rsidRPr="003437E8">
        <w:rPr>
          <w:rFonts w:ascii="Times New Roman" w:hAnsi="Times New Roman" w:cs="Times New Roman"/>
          <w:b/>
          <w:sz w:val="28"/>
        </w:rPr>
        <w:t xml:space="preserve"> Я</w:t>
      </w:r>
    </w:p>
    <w:p w14:paraId="33986094" w14:textId="77777777" w:rsidR="009C7186" w:rsidRPr="003437E8" w:rsidRDefault="009C7186" w:rsidP="009C7186">
      <w:pPr>
        <w:pStyle w:val="ab"/>
        <w:jc w:val="center"/>
        <w:rPr>
          <w:sz w:val="28"/>
          <w:szCs w:val="28"/>
        </w:rPr>
      </w:pPr>
    </w:p>
    <w:p w14:paraId="77BDEC19" w14:textId="67309547" w:rsidR="009C7186" w:rsidRPr="003437E8" w:rsidRDefault="009C7186" w:rsidP="009C7186">
      <w:pPr>
        <w:suppressAutoHyphens/>
        <w:jc w:val="both"/>
        <w:rPr>
          <w:rFonts w:ascii="Times New Roman" w:hAnsi="Times New Roman" w:cs="Times New Roman"/>
          <w:sz w:val="28"/>
          <w:szCs w:val="28"/>
          <w:lang w:eastAsia="ar-SA"/>
        </w:rPr>
      </w:pPr>
      <w:r w:rsidRPr="003437E8">
        <w:rPr>
          <w:rFonts w:ascii="Times New Roman" w:hAnsi="Times New Roman" w:cs="Times New Roman"/>
          <w:sz w:val="28"/>
          <w:szCs w:val="28"/>
          <w:u w:val="single"/>
          <w:lang w:eastAsia="ar-SA"/>
        </w:rPr>
        <w:t xml:space="preserve">  </w:t>
      </w:r>
      <w:r w:rsidR="002373AC">
        <w:rPr>
          <w:rFonts w:ascii="Times New Roman" w:hAnsi="Times New Roman" w:cs="Times New Roman"/>
          <w:sz w:val="28"/>
          <w:szCs w:val="28"/>
          <w:u w:val="single"/>
          <w:lang w:val="uk-UA" w:eastAsia="ar-SA"/>
        </w:rPr>
        <w:t xml:space="preserve">                           </w:t>
      </w:r>
      <w:r w:rsidRPr="003437E8">
        <w:rPr>
          <w:rFonts w:ascii="Times New Roman" w:hAnsi="Times New Roman" w:cs="Times New Roman"/>
          <w:sz w:val="28"/>
          <w:szCs w:val="28"/>
          <w:lang w:eastAsia="ar-SA"/>
        </w:rPr>
        <w:t xml:space="preserve">р. № </w:t>
      </w:r>
      <w:r w:rsidR="002373AC">
        <w:rPr>
          <w:rFonts w:ascii="Times New Roman" w:hAnsi="Times New Roman" w:cs="Times New Roman"/>
          <w:sz w:val="28"/>
          <w:szCs w:val="28"/>
          <w:lang w:val="uk-UA" w:eastAsia="ar-SA"/>
        </w:rPr>
        <w:t>________</w:t>
      </w:r>
      <w:r w:rsidRPr="003437E8">
        <w:rPr>
          <w:rFonts w:ascii="Times New Roman" w:hAnsi="Times New Roman" w:cs="Times New Roman"/>
          <w:sz w:val="28"/>
          <w:szCs w:val="28"/>
          <w:lang w:eastAsia="ar-SA"/>
        </w:rPr>
        <w:t xml:space="preserve">                                      </w:t>
      </w:r>
      <w:r w:rsidRPr="003437E8">
        <w:rPr>
          <w:rFonts w:ascii="Times New Roman" w:hAnsi="Times New Roman" w:cs="Times New Roman"/>
          <w:sz w:val="28"/>
          <w:szCs w:val="28"/>
          <w:u w:val="single"/>
          <w:lang w:eastAsia="ar-SA"/>
        </w:rPr>
        <w:t>6</w:t>
      </w:r>
      <w:r w:rsidR="002373AC">
        <w:rPr>
          <w:rFonts w:ascii="Times New Roman" w:hAnsi="Times New Roman" w:cs="Times New Roman"/>
          <w:sz w:val="28"/>
          <w:szCs w:val="28"/>
          <w:u w:val="single"/>
          <w:lang w:val="uk-UA" w:eastAsia="ar-SA"/>
        </w:rPr>
        <w:t>7</w:t>
      </w:r>
      <w:r w:rsidRPr="003437E8">
        <w:rPr>
          <w:rFonts w:ascii="Times New Roman" w:hAnsi="Times New Roman" w:cs="Times New Roman"/>
          <w:sz w:val="28"/>
          <w:szCs w:val="28"/>
          <w:lang w:eastAsia="ar-SA"/>
        </w:rPr>
        <w:t xml:space="preserve">  </w:t>
      </w:r>
      <w:proofErr w:type="spellStart"/>
      <w:r w:rsidRPr="003437E8">
        <w:rPr>
          <w:rFonts w:ascii="Times New Roman" w:hAnsi="Times New Roman" w:cs="Times New Roman"/>
          <w:sz w:val="28"/>
          <w:szCs w:val="28"/>
          <w:lang w:eastAsia="ar-SA"/>
        </w:rPr>
        <w:t>сесія</w:t>
      </w:r>
      <w:proofErr w:type="spellEnd"/>
      <w:r w:rsidRPr="003437E8">
        <w:rPr>
          <w:rFonts w:ascii="Times New Roman" w:hAnsi="Times New Roman" w:cs="Times New Roman"/>
          <w:sz w:val="28"/>
          <w:szCs w:val="28"/>
          <w:u w:val="single"/>
          <w:lang w:eastAsia="ar-SA"/>
        </w:rPr>
        <w:t xml:space="preserve">  8 </w:t>
      </w:r>
      <w:r w:rsidRPr="003437E8">
        <w:rPr>
          <w:rFonts w:ascii="Times New Roman" w:hAnsi="Times New Roman" w:cs="Times New Roman"/>
          <w:sz w:val="28"/>
          <w:szCs w:val="28"/>
          <w:lang w:eastAsia="ar-SA"/>
        </w:rPr>
        <w:t xml:space="preserve"> </w:t>
      </w:r>
      <w:proofErr w:type="spellStart"/>
      <w:r w:rsidRPr="003437E8">
        <w:rPr>
          <w:rFonts w:ascii="Times New Roman" w:hAnsi="Times New Roman" w:cs="Times New Roman"/>
          <w:sz w:val="28"/>
          <w:szCs w:val="28"/>
          <w:lang w:eastAsia="ar-SA"/>
        </w:rPr>
        <w:t>скликання</w:t>
      </w:r>
      <w:proofErr w:type="spellEnd"/>
    </w:p>
    <w:p w14:paraId="146CA4B1" w14:textId="77777777" w:rsidR="00A8125D" w:rsidRPr="00A8125D" w:rsidRDefault="00A8125D" w:rsidP="00A8125D">
      <w:pPr>
        <w:spacing w:after="0" w:line="240" w:lineRule="auto"/>
        <w:rPr>
          <w:rFonts w:ascii="Times New Roman" w:eastAsia="Times New Roman" w:hAnsi="Times New Roman" w:cs="Times New Roman"/>
          <w:b/>
          <w:sz w:val="28"/>
          <w:szCs w:val="28"/>
          <w:lang w:val="uk-UA" w:eastAsia="uk-UA"/>
        </w:rPr>
      </w:pPr>
      <w:r w:rsidRPr="00A8125D">
        <w:rPr>
          <w:rFonts w:ascii="Times New Roman" w:eastAsia="Times New Roman" w:hAnsi="Times New Roman" w:cs="Times New Roman"/>
          <w:b/>
          <w:sz w:val="28"/>
          <w:szCs w:val="28"/>
          <w:lang w:val="uk-UA" w:eastAsia="uk-UA"/>
        </w:rPr>
        <w:t>Про включення до Переліку другого типу об’єкта</w:t>
      </w:r>
    </w:p>
    <w:p w14:paraId="26F6D306" w14:textId="77777777" w:rsidR="00A8125D" w:rsidRPr="00A8125D" w:rsidRDefault="00A8125D" w:rsidP="00A8125D">
      <w:pPr>
        <w:spacing w:after="0" w:line="240" w:lineRule="auto"/>
        <w:rPr>
          <w:rFonts w:ascii="Times New Roman" w:eastAsia="Times New Roman" w:hAnsi="Times New Roman" w:cs="Times New Roman"/>
          <w:b/>
          <w:sz w:val="28"/>
          <w:szCs w:val="28"/>
          <w:lang w:val="uk-UA" w:eastAsia="uk-UA"/>
        </w:rPr>
      </w:pPr>
      <w:r w:rsidRPr="00A8125D">
        <w:rPr>
          <w:rFonts w:ascii="Times New Roman" w:eastAsia="Times New Roman" w:hAnsi="Times New Roman" w:cs="Times New Roman"/>
          <w:b/>
          <w:sz w:val="28"/>
          <w:szCs w:val="28"/>
          <w:lang w:val="uk-UA" w:eastAsia="uk-UA"/>
        </w:rPr>
        <w:t xml:space="preserve">комунальної власності   Козятинської міської ради </w:t>
      </w:r>
    </w:p>
    <w:p w14:paraId="660A53E9" w14:textId="77777777" w:rsidR="00A8125D" w:rsidRPr="00A8125D" w:rsidRDefault="00A8125D" w:rsidP="00A8125D">
      <w:pPr>
        <w:spacing w:after="0" w:line="240" w:lineRule="auto"/>
        <w:rPr>
          <w:rFonts w:ascii="Times New Roman" w:eastAsia="Times New Roman" w:hAnsi="Times New Roman" w:cs="Times New Roman"/>
          <w:b/>
          <w:sz w:val="28"/>
          <w:szCs w:val="28"/>
          <w:lang w:val="uk-UA" w:eastAsia="uk-UA"/>
        </w:rPr>
      </w:pPr>
      <w:r w:rsidRPr="00A8125D">
        <w:rPr>
          <w:rFonts w:ascii="Times New Roman" w:eastAsia="Times New Roman" w:hAnsi="Times New Roman" w:cs="Times New Roman"/>
          <w:b/>
          <w:sz w:val="28"/>
          <w:szCs w:val="28"/>
          <w:lang w:val="uk-UA" w:eastAsia="uk-UA"/>
        </w:rPr>
        <w:t xml:space="preserve">та затвердження умов оренди </w:t>
      </w:r>
    </w:p>
    <w:p w14:paraId="3541FD78" w14:textId="77777777" w:rsidR="00A8125D" w:rsidRPr="00A8125D" w:rsidRDefault="00A8125D" w:rsidP="00A8125D">
      <w:pPr>
        <w:spacing w:after="0" w:line="240" w:lineRule="auto"/>
        <w:rPr>
          <w:rFonts w:ascii="Times New Roman" w:eastAsia="Times New Roman" w:hAnsi="Times New Roman" w:cs="Times New Roman"/>
          <w:b/>
          <w:color w:val="000000"/>
          <w:sz w:val="28"/>
          <w:szCs w:val="28"/>
          <w:lang w:val="uk-UA"/>
        </w:rPr>
      </w:pPr>
    </w:p>
    <w:p w14:paraId="3FA5A6AE" w14:textId="7886F0BA" w:rsidR="00A8125D" w:rsidRPr="00A8125D" w:rsidRDefault="00A8125D" w:rsidP="00A8125D">
      <w:pPr>
        <w:spacing w:after="0" w:line="240" w:lineRule="auto"/>
        <w:jc w:val="both"/>
        <w:rPr>
          <w:rFonts w:ascii="Times New Roman" w:eastAsia="Times New Roman" w:hAnsi="Times New Roman" w:cs="Times New Roman"/>
          <w:sz w:val="28"/>
          <w:szCs w:val="28"/>
          <w:lang w:val="uk-UA" w:eastAsia="uk-UA"/>
        </w:rPr>
      </w:pPr>
      <w:r w:rsidRPr="00A8125D">
        <w:rPr>
          <w:rFonts w:ascii="Times New Roman" w:eastAsia="Times New Roman" w:hAnsi="Times New Roman" w:cs="Times New Roman"/>
          <w:sz w:val="28"/>
          <w:szCs w:val="28"/>
          <w:lang w:val="uk-UA" w:eastAsia="uk-UA"/>
        </w:rPr>
        <w:t xml:space="preserve">        Розглянувши клопотання </w:t>
      </w:r>
      <w:r w:rsidR="00CB72CA">
        <w:rPr>
          <w:rFonts w:ascii="Times New Roman" w:eastAsia="Times New Roman" w:hAnsi="Times New Roman" w:cs="Times New Roman"/>
          <w:sz w:val="28"/>
          <w:szCs w:val="28"/>
          <w:lang w:val="uk-UA" w:eastAsia="uk-UA"/>
        </w:rPr>
        <w:t>ГО «Міцний тил»</w:t>
      </w:r>
      <w:r w:rsidRPr="00A8125D">
        <w:rPr>
          <w:rFonts w:ascii="Times New Roman" w:eastAsia="Times New Roman" w:hAnsi="Times New Roman" w:cs="Times New Roman"/>
          <w:sz w:val="28"/>
          <w:szCs w:val="28"/>
          <w:lang w:val="uk-UA" w:eastAsia="uk-UA"/>
        </w:rPr>
        <w:t>, враховуючи рекомендації постійної комісії з питань регулювання земельних відносин, будівництва, комунальної власності та приватизації, керуючись ст. ст. 26, 59, пунктом 5 статті 60 Закону України «Про місцеве самоврядування в Україні», Законом України «Про оренду державного та комунального майна», Порядком передачі в оренду державного та комунального майна, затвердженого постановою Кабінету Міністрів України від 3 червня 2020 року №483, Положенням про порядок передачі в оренду  комунального майна Козятинської міської територіальної громади, затверджене рішенням  20 сесії Козятинської міської ради 8 скликання від 24.12.2021 року № 736-VIII, міська рада</w:t>
      </w:r>
    </w:p>
    <w:p w14:paraId="50F842FE" w14:textId="77777777" w:rsidR="00A8125D" w:rsidRPr="00A8125D" w:rsidRDefault="00A8125D" w:rsidP="00A8125D">
      <w:pPr>
        <w:spacing w:after="0" w:line="240" w:lineRule="auto"/>
        <w:jc w:val="both"/>
        <w:rPr>
          <w:rFonts w:ascii="Times New Roman" w:eastAsia="Times New Roman" w:hAnsi="Times New Roman" w:cs="Times New Roman"/>
          <w:sz w:val="28"/>
          <w:szCs w:val="28"/>
          <w:lang w:val="uk-UA" w:eastAsia="en-US"/>
        </w:rPr>
      </w:pPr>
    </w:p>
    <w:p w14:paraId="5F2EE5AF" w14:textId="77777777" w:rsidR="00A8125D" w:rsidRPr="00A8125D" w:rsidRDefault="00A8125D" w:rsidP="00A8125D">
      <w:pPr>
        <w:spacing w:after="0" w:line="240" w:lineRule="auto"/>
        <w:ind w:left="-142" w:firstLine="142"/>
        <w:jc w:val="center"/>
        <w:rPr>
          <w:rFonts w:ascii="Times New Roman" w:eastAsia="Times New Roman" w:hAnsi="Times New Roman" w:cs="Times New Roman"/>
          <w:b/>
          <w:sz w:val="28"/>
          <w:szCs w:val="28"/>
          <w:lang w:val="uk-UA" w:eastAsia="uk-UA"/>
        </w:rPr>
      </w:pPr>
      <w:r w:rsidRPr="00A8125D">
        <w:rPr>
          <w:rFonts w:ascii="Times New Roman" w:eastAsia="Times New Roman" w:hAnsi="Times New Roman" w:cs="Times New Roman"/>
          <w:b/>
          <w:sz w:val="28"/>
          <w:szCs w:val="28"/>
          <w:lang w:val="uk-UA" w:eastAsia="uk-UA"/>
        </w:rPr>
        <w:t>В И Р І Ш И Л А:</w:t>
      </w:r>
    </w:p>
    <w:p w14:paraId="252E5B7E" w14:textId="77777777" w:rsidR="00A8125D" w:rsidRPr="00A8125D" w:rsidRDefault="00A8125D" w:rsidP="00A8125D">
      <w:pPr>
        <w:spacing w:after="0" w:line="240" w:lineRule="auto"/>
        <w:ind w:left="-142" w:firstLine="142"/>
        <w:jc w:val="center"/>
        <w:rPr>
          <w:rFonts w:ascii="Times New Roman" w:eastAsia="Times New Roman" w:hAnsi="Times New Roman" w:cs="Times New Roman"/>
          <w:b/>
          <w:sz w:val="28"/>
          <w:szCs w:val="28"/>
          <w:lang w:val="uk-UA" w:eastAsia="uk-UA"/>
        </w:rPr>
      </w:pPr>
    </w:p>
    <w:p w14:paraId="7E78C058" w14:textId="40F87916" w:rsidR="00A8125D" w:rsidRPr="00A8125D" w:rsidRDefault="00A8125D" w:rsidP="00A8125D">
      <w:pPr>
        <w:numPr>
          <w:ilvl w:val="0"/>
          <w:numId w:val="14"/>
        </w:numPr>
        <w:spacing w:after="0" w:line="240" w:lineRule="auto"/>
        <w:ind w:right="142"/>
        <w:contextualSpacing/>
        <w:jc w:val="both"/>
        <w:rPr>
          <w:rFonts w:ascii="Times New Roman" w:eastAsia="Times New Roman" w:hAnsi="Times New Roman" w:cs="Times New Roman"/>
          <w:sz w:val="28"/>
          <w:szCs w:val="28"/>
          <w:lang w:val="uk-UA" w:eastAsia="uk-UA"/>
        </w:rPr>
      </w:pPr>
      <w:r w:rsidRPr="00A8125D">
        <w:rPr>
          <w:rFonts w:ascii="Times New Roman" w:eastAsia="Times New Roman" w:hAnsi="Times New Roman" w:cs="Times New Roman"/>
          <w:sz w:val="28"/>
          <w:szCs w:val="28"/>
          <w:lang w:val="uk-UA" w:eastAsia="uk-UA"/>
        </w:rPr>
        <w:t>Включити потенційний об’єкт оренди, що перебуває на балансі</w:t>
      </w:r>
      <w:r w:rsidR="00CB72CA">
        <w:rPr>
          <w:rFonts w:ascii="Times New Roman" w:eastAsia="Times New Roman" w:hAnsi="Times New Roman" w:cs="Times New Roman"/>
          <w:sz w:val="28"/>
          <w:szCs w:val="28"/>
          <w:lang w:val="uk-UA" w:eastAsia="uk-UA"/>
        </w:rPr>
        <w:t xml:space="preserve"> управління соціальної політики</w:t>
      </w:r>
      <w:r w:rsidRPr="00A8125D">
        <w:rPr>
          <w:rFonts w:ascii="Times New Roman" w:eastAsia="Times New Roman" w:hAnsi="Times New Roman" w:cs="Times New Roman"/>
          <w:sz w:val="28"/>
          <w:szCs w:val="28"/>
          <w:lang w:val="uk-UA" w:eastAsia="uk-UA"/>
        </w:rPr>
        <w:t xml:space="preserve"> Козятинської міської ради</w:t>
      </w:r>
      <w:r w:rsidR="00CB72CA">
        <w:rPr>
          <w:rFonts w:ascii="Times New Roman" w:eastAsia="Times New Roman" w:hAnsi="Times New Roman" w:cs="Times New Roman"/>
          <w:sz w:val="28"/>
          <w:szCs w:val="28"/>
          <w:lang w:val="uk-UA" w:eastAsia="uk-UA"/>
        </w:rPr>
        <w:t>,</w:t>
      </w:r>
      <w:r w:rsidRPr="00A8125D">
        <w:rPr>
          <w:rFonts w:ascii="Times New Roman" w:eastAsia="Times New Roman" w:hAnsi="Times New Roman" w:cs="Times New Roman"/>
          <w:sz w:val="28"/>
          <w:szCs w:val="28"/>
          <w:lang w:val="uk-UA" w:eastAsia="uk-UA"/>
        </w:rPr>
        <w:t xml:space="preserve"> до Переліку другого типу відповідно до Закону України «Про оренду державного та комунального майна», а саме:</w:t>
      </w:r>
    </w:p>
    <w:p w14:paraId="7977EC6C" w14:textId="2242F9A4" w:rsidR="00A8125D" w:rsidRPr="00A8125D" w:rsidRDefault="00A8125D" w:rsidP="009C508A">
      <w:pPr>
        <w:spacing w:after="0" w:line="240" w:lineRule="auto"/>
        <w:ind w:left="360"/>
        <w:jc w:val="both"/>
        <w:rPr>
          <w:rFonts w:ascii="Times New Roman" w:eastAsia="Times New Roman" w:hAnsi="Times New Roman" w:cs="Times New Roman"/>
          <w:sz w:val="28"/>
          <w:szCs w:val="28"/>
          <w:lang w:val="uk-UA" w:eastAsia="uk-UA"/>
        </w:rPr>
      </w:pPr>
      <w:r w:rsidRPr="00A8125D">
        <w:rPr>
          <w:rFonts w:ascii="Times New Roman" w:eastAsia="Times New Roman" w:hAnsi="Times New Roman" w:cs="Times New Roman"/>
          <w:sz w:val="28"/>
          <w:szCs w:val="28"/>
          <w:lang w:val="uk-UA" w:eastAsia="uk-UA"/>
        </w:rPr>
        <w:t xml:space="preserve">частину </w:t>
      </w:r>
      <w:r w:rsidR="009C508A">
        <w:rPr>
          <w:rFonts w:ascii="Times New Roman" w:eastAsia="Times New Roman" w:hAnsi="Times New Roman" w:cs="Times New Roman"/>
          <w:sz w:val="28"/>
          <w:szCs w:val="28"/>
          <w:lang w:val="uk-UA" w:eastAsia="uk-UA"/>
        </w:rPr>
        <w:t>будівлі</w:t>
      </w:r>
      <w:r w:rsidR="004507F7">
        <w:rPr>
          <w:rFonts w:ascii="Times New Roman" w:eastAsia="Times New Roman" w:hAnsi="Times New Roman" w:cs="Times New Roman"/>
          <w:sz w:val="28"/>
          <w:szCs w:val="28"/>
          <w:lang w:val="uk-UA" w:eastAsia="uk-UA"/>
        </w:rPr>
        <w:t xml:space="preserve"> корпус № 1</w:t>
      </w:r>
      <w:r w:rsidR="00CB72CA">
        <w:rPr>
          <w:rFonts w:ascii="Times New Roman" w:eastAsia="Times New Roman" w:hAnsi="Times New Roman" w:cs="Times New Roman"/>
          <w:sz w:val="28"/>
          <w:szCs w:val="28"/>
          <w:lang w:val="uk-UA" w:eastAsia="uk-UA"/>
        </w:rPr>
        <w:t xml:space="preserve"> </w:t>
      </w:r>
      <w:r w:rsidR="009C508A">
        <w:rPr>
          <w:rFonts w:ascii="Times New Roman" w:eastAsia="Times New Roman" w:hAnsi="Times New Roman" w:cs="Times New Roman"/>
          <w:sz w:val="28"/>
          <w:szCs w:val="28"/>
          <w:lang w:val="uk-UA" w:eastAsia="uk-UA"/>
        </w:rPr>
        <w:t xml:space="preserve"> </w:t>
      </w:r>
      <w:r w:rsidRPr="00A8125D">
        <w:rPr>
          <w:rFonts w:ascii="Times New Roman" w:eastAsia="Times New Roman" w:hAnsi="Times New Roman" w:cs="Times New Roman"/>
          <w:sz w:val="28"/>
          <w:szCs w:val="28"/>
          <w:lang w:val="uk-UA" w:eastAsia="uk-UA"/>
        </w:rPr>
        <w:t xml:space="preserve">загальною площею </w:t>
      </w:r>
      <w:r w:rsidR="00C539AA">
        <w:rPr>
          <w:rFonts w:ascii="Times New Roman" w:eastAsia="Times New Roman" w:hAnsi="Times New Roman" w:cs="Times New Roman"/>
          <w:sz w:val="28"/>
          <w:szCs w:val="28"/>
          <w:lang w:val="uk-UA" w:eastAsia="uk-UA"/>
        </w:rPr>
        <w:t>159,0</w:t>
      </w:r>
      <w:r w:rsidRPr="00A8125D">
        <w:rPr>
          <w:rFonts w:ascii="Times New Roman" w:eastAsia="Times New Roman" w:hAnsi="Times New Roman" w:cs="Times New Roman"/>
          <w:sz w:val="28"/>
          <w:szCs w:val="28"/>
          <w:lang w:val="uk-UA" w:eastAsia="uk-UA"/>
        </w:rPr>
        <w:t xml:space="preserve"> кв.м</w:t>
      </w:r>
      <w:r w:rsidR="00C539AA">
        <w:rPr>
          <w:rFonts w:ascii="Times New Roman" w:eastAsia="Times New Roman" w:hAnsi="Times New Roman" w:cs="Times New Roman"/>
          <w:sz w:val="28"/>
          <w:szCs w:val="28"/>
          <w:lang w:val="uk-UA" w:eastAsia="uk-UA"/>
        </w:rPr>
        <w:t xml:space="preserve"> </w:t>
      </w:r>
      <w:r w:rsidRPr="00A8125D">
        <w:rPr>
          <w:rFonts w:ascii="Times New Roman" w:eastAsia="Times New Roman" w:hAnsi="Times New Roman" w:cs="Times New Roman"/>
          <w:sz w:val="28"/>
          <w:szCs w:val="28"/>
          <w:lang w:val="uk-UA" w:eastAsia="uk-UA"/>
        </w:rPr>
        <w:t xml:space="preserve">за адресою: </w:t>
      </w:r>
      <w:r w:rsidR="009C508A">
        <w:rPr>
          <w:rFonts w:ascii="Times New Roman" w:eastAsia="Times New Roman" w:hAnsi="Times New Roman" w:cs="Times New Roman"/>
          <w:sz w:val="28"/>
          <w:szCs w:val="28"/>
          <w:lang w:val="uk-UA" w:eastAsia="uk-UA"/>
        </w:rPr>
        <w:t xml:space="preserve">с. </w:t>
      </w:r>
      <w:r w:rsidR="00C539AA">
        <w:rPr>
          <w:rFonts w:ascii="Times New Roman" w:eastAsia="Times New Roman" w:hAnsi="Times New Roman" w:cs="Times New Roman"/>
          <w:sz w:val="28"/>
          <w:szCs w:val="28"/>
          <w:lang w:val="uk-UA" w:eastAsia="uk-UA"/>
        </w:rPr>
        <w:t>Іванківці</w:t>
      </w:r>
      <w:r w:rsidR="009C508A">
        <w:rPr>
          <w:rFonts w:ascii="Times New Roman" w:eastAsia="Times New Roman" w:hAnsi="Times New Roman" w:cs="Times New Roman"/>
          <w:sz w:val="28"/>
          <w:szCs w:val="28"/>
          <w:lang w:val="uk-UA" w:eastAsia="uk-UA"/>
        </w:rPr>
        <w:t xml:space="preserve">, </w:t>
      </w:r>
      <w:r w:rsidR="00C539AA">
        <w:rPr>
          <w:rFonts w:ascii="Times New Roman" w:eastAsia="Times New Roman" w:hAnsi="Times New Roman" w:cs="Times New Roman"/>
          <w:sz w:val="28"/>
          <w:szCs w:val="28"/>
          <w:lang w:val="uk-UA" w:eastAsia="uk-UA"/>
        </w:rPr>
        <w:t>вул. Шкільна,21-А.</w:t>
      </w:r>
    </w:p>
    <w:p w14:paraId="08B5E033" w14:textId="77777777" w:rsidR="00A8125D" w:rsidRPr="00A8125D" w:rsidRDefault="00A8125D" w:rsidP="00A8125D">
      <w:pPr>
        <w:spacing w:after="0" w:line="240" w:lineRule="auto"/>
        <w:ind w:left="578"/>
        <w:jc w:val="both"/>
        <w:rPr>
          <w:rFonts w:ascii="Times New Roman" w:eastAsia="Times New Roman" w:hAnsi="Times New Roman" w:cs="Times New Roman"/>
          <w:sz w:val="28"/>
          <w:szCs w:val="28"/>
          <w:lang w:val="uk-UA" w:eastAsia="uk-UA"/>
        </w:rPr>
      </w:pPr>
    </w:p>
    <w:p w14:paraId="4466CCD5" w14:textId="10C8CBCB" w:rsidR="00A8125D" w:rsidRPr="009C508A" w:rsidRDefault="00A8125D" w:rsidP="000D179D">
      <w:pPr>
        <w:numPr>
          <w:ilvl w:val="0"/>
          <w:numId w:val="14"/>
        </w:numPr>
        <w:spacing w:after="0" w:line="240" w:lineRule="auto"/>
        <w:contextualSpacing/>
        <w:jc w:val="both"/>
        <w:rPr>
          <w:rFonts w:ascii="Times New Roman" w:eastAsia="Times New Roman" w:hAnsi="Times New Roman" w:cs="Times New Roman"/>
          <w:sz w:val="28"/>
          <w:szCs w:val="28"/>
          <w:lang w:val="uk-UA" w:eastAsia="uk-UA"/>
        </w:rPr>
      </w:pPr>
      <w:r w:rsidRPr="009C508A">
        <w:rPr>
          <w:rFonts w:ascii="Times New Roman" w:eastAsia="Times New Roman" w:hAnsi="Times New Roman" w:cs="Times New Roman"/>
          <w:sz w:val="28"/>
          <w:szCs w:val="28"/>
          <w:lang w:val="uk-UA" w:eastAsia="uk-UA"/>
        </w:rPr>
        <w:t xml:space="preserve">Затвердити умови, на яких здійснюється оренда об’єкта нерухомого майна комунальної власності Козятинської міської територіальної громади, </w:t>
      </w:r>
      <w:r w:rsidR="009C508A" w:rsidRPr="009C508A">
        <w:rPr>
          <w:rFonts w:ascii="Times New Roman" w:eastAsia="Times New Roman" w:hAnsi="Times New Roman" w:cs="Times New Roman"/>
          <w:sz w:val="28"/>
          <w:szCs w:val="28"/>
          <w:lang w:val="uk-UA" w:eastAsia="uk-UA"/>
        </w:rPr>
        <w:t>а саме: частин</w:t>
      </w:r>
      <w:r w:rsidR="00C539AA">
        <w:rPr>
          <w:rFonts w:ascii="Times New Roman" w:eastAsia="Times New Roman" w:hAnsi="Times New Roman" w:cs="Times New Roman"/>
          <w:sz w:val="28"/>
          <w:szCs w:val="28"/>
          <w:lang w:val="uk-UA" w:eastAsia="uk-UA"/>
        </w:rPr>
        <w:t>и</w:t>
      </w:r>
      <w:r w:rsidR="009C508A" w:rsidRPr="009C508A">
        <w:rPr>
          <w:rFonts w:ascii="Times New Roman" w:eastAsia="Times New Roman" w:hAnsi="Times New Roman" w:cs="Times New Roman"/>
          <w:sz w:val="28"/>
          <w:szCs w:val="28"/>
          <w:lang w:val="uk-UA" w:eastAsia="uk-UA"/>
        </w:rPr>
        <w:t xml:space="preserve"> будівлі </w:t>
      </w:r>
      <w:r w:rsidR="00C539AA">
        <w:rPr>
          <w:rFonts w:ascii="Times New Roman" w:eastAsia="Times New Roman" w:hAnsi="Times New Roman" w:cs="Times New Roman"/>
          <w:sz w:val="28"/>
          <w:szCs w:val="28"/>
          <w:lang w:val="uk-UA" w:eastAsia="uk-UA"/>
        </w:rPr>
        <w:t>корпус № 1</w:t>
      </w:r>
      <w:r w:rsidR="009C508A" w:rsidRPr="009C508A">
        <w:rPr>
          <w:rFonts w:ascii="Times New Roman" w:eastAsia="Times New Roman" w:hAnsi="Times New Roman" w:cs="Times New Roman"/>
          <w:sz w:val="28"/>
          <w:szCs w:val="28"/>
          <w:lang w:val="uk-UA" w:eastAsia="uk-UA"/>
        </w:rPr>
        <w:t xml:space="preserve">загальною площею </w:t>
      </w:r>
      <w:r w:rsidR="00C539AA">
        <w:rPr>
          <w:rFonts w:ascii="Times New Roman" w:eastAsia="Times New Roman" w:hAnsi="Times New Roman" w:cs="Times New Roman"/>
          <w:sz w:val="28"/>
          <w:szCs w:val="28"/>
          <w:lang w:val="uk-UA" w:eastAsia="uk-UA"/>
        </w:rPr>
        <w:t>159,0</w:t>
      </w:r>
      <w:r w:rsidR="009C508A" w:rsidRPr="009C508A">
        <w:rPr>
          <w:rFonts w:ascii="Times New Roman" w:eastAsia="Times New Roman" w:hAnsi="Times New Roman" w:cs="Times New Roman"/>
          <w:sz w:val="28"/>
          <w:szCs w:val="28"/>
          <w:lang w:val="uk-UA" w:eastAsia="uk-UA"/>
        </w:rPr>
        <w:t xml:space="preserve"> кв.м</w:t>
      </w:r>
      <w:r w:rsidR="00C539AA">
        <w:rPr>
          <w:rFonts w:ascii="Times New Roman" w:eastAsia="Times New Roman" w:hAnsi="Times New Roman" w:cs="Times New Roman"/>
          <w:sz w:val="28"/>
          <w:szCs w:val="28"/>
          <w:lang w:val="uk-UA" w:eastAsia="uk-UA"/>
        </w:rPr>
        <w:t xml:space="preserve"> </w:t>
      </w:r>
      <w:r w:rsidR="009C508A" w:rsidRPr="009C508A">
        <w:rPr>
          <w:rFonts w:ascii="Times New Roman" w:eastAsia="Times New Roman" w:hAnsi="Times New Roman" w:cs="Times New Roman"/>
          <w:sz w:val="28"/>
          <w:szCs w:val="28"/>
          <w:lang w:val="uk-UA" w:eastAsia="uk-UA"/>
        </w:rPr>
        <w:t xml:space="preserve">за адресою: с. </w:t>
      </w:r>
      <w:r w:rsidR="00C539AA">
        <w:rPr>
          <w:rFonts w:ascii="Times New Roman" w:eastAsia="Times New Roman" w:hAnsi="Times New Roman" w:cs="Times New Roman"/>
          <w:sz w:val="28"/>
          <w:szCs w:val="28"/>
          <w:lang w:val="uk-UA" w:eastAsia="uk-UA"/>
        </w:rPr>
        <w:t>Іванківці</w:t>
      </w:r>
      <w:r w:rsidR="009C508A" w:rsidRPr="009C508A">
        <w:rPr>
          <w:rFonts w:ascii="Times New Roman" w:eastAsia="Times New Roman" w:hAnsi="Times New Roman" w:cs="Times New Roman"/>
          <w:sz w:val="28"/>
          <w:szCs w:val="28"/>
          <w:lang w:val="uk-UA" w:eastAsia="uk-UA"/>
        </w:rPr>
        <w:t xml:space="preserve">, вул. </w:t>
      </w:r>
      <w:r w:rsidR="00C539AA">
        <w:rPr>
          <w:rFonts w:ascii="Times New Roman" w:eastAsia="Times New Roman" w:hAnsi="Times New Roman" w:cs="Times New Roman"/>
          <w:sz w:val="28"/>
          <w:szCs w:val="28"/>
          <w:lang w:val="uk-UA" w:eastAsia="uk-UA"/>
        </w:rPr>
        <w:t>Шкільна,21-А,</w:t>
      </w:r>
      <w:r w:rsidR="009C508A" w:rsidRPr="009C508A">
        <w:rPr>
          <w:rFonts w:ascii="Times New Roman" w:eastAsia="Times New Roman" w:hAnsi="Times New Roman" w:cs="Times New Roman"/>
          <w:sz w:val="28"/>
          <w:szCs w:val="28"/>
          <w:lang w:val="uk-UA" w:eastAsia="uk-UA"/>
        </w:rPr>
        <w:t xml:space="preserve"> </w:t>
      </w:r>
      <w:r w:rsidRPr="009C508A">
        <w:rPr>
          <w:rFonts w:ascii="Times New Roman" w:eastAsia="Times New Roman" w:hAnsi="Times New Roman" w:cs="Times New Roman"/>
          <w:sz w:val="28"/>
          <w:szCs w:val="28"/>
          <w:lang w:val="uk-UA" w:eastAsia="uk-UA"/>
        </w:rPr>
        <w:t xml:space="preserve"> що обліковується на балансі </w:t>
      </w:r>
      <w:r w:rsidR="00C539AA">
        <w:rPr>
          <w:rFonts w:ascii="Times New Roman" w:eastAsia="Times New Roman" w:hAnsi="Times New Roman" w:cs="Times New Roman"/>
          <w:sz w:val="28"/>
          <w:szCs w:val="28"/>
          <w:lang w:val="uk-UA" w:eastAsia="uk-UA"/>
        </w:rPr>
        <w:t>управління соціальної політики</w:t>
      </w:r>
      <w:r w:rsidRPr="009C508A">
        <w:rPr>
          <w:rFonts w:ascii="Times New Roman" w:eastAsia="Times New Roman" w:hAnsi="Times New Roman" w:cs="Times New Roman"/>
          <w:sz w:val="28"/>
          <w:szCs w:val="28"/>
          <w:lang w:val="uk-UA" w:eastAsia="uk-UA"/>
        </w:rPr>
        <w:t xml:space="preserve"> Козятинської міської ради</w:t>
      </w:r>
      <w:r w:rsidRPr="009C508A">
        <w:rPr>
          <w:rFonts w:ascii="Times New Roman" w:eastAsia="Arial Unicode MS" w:hAnsi="Times New Roman" w:cs="Times New Roman"/>
          <w:b/>
          <w:bCs/>
          <w:kern w:val="2"/>
          <w:sz w:val="28"/>
          <w:szCs w:val="28"/>
          <w:lang w:val="uk-UA" w:eastAsia="hi-IN" w:bidi="hi-IN"/>
        </w:rPr>
        <w:t>:</w:t>
      </w:r>
      <w:r w:rsidRPr="009C508A">
        <w:rPr>
          <w:rFonts w:ascii="Times New Roman" w:eastAsia="Arial Unicode MS" w:hAnsi="Times New Roman" w:cs="Times New Roman"/>
          <w:kern w:val="2"/>
          <w:sz w:val="28"/>
          <w:szCs w:val="28"/>
          <w:lang w:val="uk-UA" w:eastAsia="hi-IN" w:bidi="hi-IN"/>
        </w:rPr>
        <w:t xml:space="preserve">  </w:t>
      </w:r>
    </w:p>
    <w:p w14:paraId="36CCEC15" w14:textId="77777777" w:rsidR="00A8125D" w:rsidRPr="00A8125D" w:rsidRDefault="00A8125D" w:rsidP="00A8125D">
      <w:pPr>
        <w:numPr>
          <w:ilvl w:val="0"/>
          <w:numId w:val="13"/>
        </w:numPr>
        <w:spacing w:after="0" w:line="240" w:lineRule="auto"/>
        <w:contextualSpacing/>
        <w:jc w:val="both"/>
        <w:rPr>
          <w:rFonts w:ascii="Times New Roman" w:eastAsia="Times New Roman" w:hAnsi="Times New Roman" w:cs="Times New Roman"/>
          <w:sz w:val="28"/>
          <w:szCs w:val="28"/>
          <w:lang w:val="uk-UA" w:eastAsia="uk-UA"/>
        </w:rPr>
      </w:pPr>
      <w:r w:rsidRPr="00A8125D">
        <w:rPr>
          <w:rFonts w:ascii="Times New Roman" w:eastAsia="Times New Roman" w:hAnsi="Times New Roman" w:cs="Times New Roman"/>
          <w:sz w:val="28"/>
          <w:szCs w:val="28"/>
          <w:lang w:val="uk-UA" w:eastAsia="uk-UA"/>
        </w:rPr>
        <w:t xml:space="preserve">передача в оренду –без проведення аукціону; </w:t>
      </w:r>
    </w:p>
    <w:p w14:paraId="6E89C043" w14:textId="71ECF938" w:rsidR="00A8125D" w:rsidRPr="00A8125D" w:rsidRDefault="00A8125D" w:rsidP="00A8125D">
      <w:pPr>
        <w:numPr>
          <w:ilvl w:val="0"/>
          <w:numId w:val="13"/>
        </w:numPr>
        <w:spacing w:after="0" w:line="240" w:lineRule="auto"/>
        <w:contextualSpacing/>
        <w:jc w:val="both"/>
        <w:rPr>
          <w:rFonts w:ascii="Times New Roman" w:eastAsia="Times New Roman" w:hAnsi="Times New Roman" w:cs="Times New Roman"/>
          <w:sz w:val="28"/>
          <w:szCs w:val="28"/>
          <w:lang w:val="uk-UA" w:eastAsia="uk-UA"/>
        </w:rPr>
      </w:pPr>
      <w:r w:rsidRPr="00A8125D">
        <w:rPr>
          <w:rFonts w:ascii="Times New Roman" w:eastAsia="Times New Roman" w:hAnsi="Times New Roman" w:cs="Times New Roman"/>
          <w:sz w:val="28"/>
          <w:szCs w:val="28"/>
          <w:lang w:val="uk-UA" w:eastAsia="uk-UA"/>
        </w:rPr>
        <w:t xml:space="preserve">строк оренди - </w:t>
      </w:r>
      <w:r w:rsidR="00C539AA">
        <w:rPr>
          <w:rFonts w:ascii="Times New Roman" w:eastAsia="Times New Roman" w:hAnsi="Times New Roman" w:cs="Times New Roman"/>
          <w:sz w:val="28"/>
          <w:szCs w:val="28"/>
          <w:lang w:val="uk-UA" w:eastAsia="uk-UA"/>
        </w:rPr>
        <w:t>3</w:t>
      </w:r>
      <w:r w:rsidRPr="00A8125D">
        <w:rPr>
          <w:rFonts w:ascii="Times New Roman" w:eastAsia="Times New Roman" w:hAnsi="Times New Roman" w:cs="Times New Roman"/>
          <w:sz w:val="28"/>
          <w:szCs w:val="28"/>
          <w:lang w:val="uk-UA" w:eastAsia="uk-UA"/>
        </w:rPr>
        <w:t xml:space="preserve"> рок</w:t>
      </w:r>
      <w:r w:rsidR="00C539AA">
        <w:rPr>
          <w:rFonts w:ascii="Times New Roman" w:eastAsia="Times New Roman" w:hAnsi="Times New Roman" w:cs="Times New Roman"/>
          <w:sz w:val="28"/>
          <w:szCs w:val="28"/>
          <w:lang w:val="uk-UA" w:eastAsia="uk-UA"/>
        </w:rPr>
        <w:t>и</w:t>
      </w:r>
      <w:r w:rsidRPr="00A8125D">
        <w:rPr>
          <w:rFonts w:ascii="Times New Roman" w:eastAsia="Times New Roman" w:hAnsi="Times New Roman" w:cs="Times New Roman"/>
          <w:sz w:val="28"/>
          <w:szCs w:val="28"/>
          <w:lang w:val="uk-UA" w:eastAsia="uk-UA"/>
        </w:rPr>
        <w:t xml:space="preserve">; </w:t>
      </w:r>
    </w:p>
    <w:p w14:paraId="35A1B3FD" w14:textId="227BD0F0" w:rsidR="00A8125D" w:rsidRPr="00A8125D" w:rsidRDefault="00A8125D" w:rsidP="00A8125D">
      <w:pPr>
        <w:numPr>
          <w:ilvl w:val="0"/>
          <w:numId w:val="13"/>
        </w:numPr>
        <w:spacing w:after="0" w:line="240" w:lineRule="auto"/>
        <w:contextualSpacing/>
        <w:jc w:val="both"/>
        <w:rPr>
          <w:rFonts w:ascii="Times New Roman" w:eastAsia="Times New Roman" w:hAnsi="Times New Roman" w:cs="Times New Roman"/>
          <w:sz w:val="28"/>
          <w:szCs w:val="28"/>
          <w:lang w:val="uk-UA" w:eastAsia="uk-UA"/>
        </w:rPr>
      </w:pPr>
      <w:r w:rsidRPr="00A8125D">
        <w:rPr>
          <w:rFonts w:ascii="Times New Roman" w:eastAsia="Times New Roman" w:hAnsi="Times New Roman" w:cs="Times New Roman"/>
          <w:sz w:val="28"/>
          <w:szCs w:val="28"/>
          <w:lang w:val="uk-UA" w:eastAsia="uk-UA"/>
        </w:rPr>
        <w:t xml:space="preserve">цільове призначення: </w:t>
      </w:r>
      <w:r w:rsidR="00C539AA" w:rsidRPr="00C539AA">
        <w:rPr>
          <w:rFonts w:ascii="Times New Roman" w:eastAsia="Times New Roman" w:hAnsi="Times New Roman" w:cs="Times New Roman"/>
          <w:sz w:val="28"/>
          <w:szCs w:val="28"/>
          <w:lang w:val="uk-UA" w:eastAsia="uk-UA"/>
        </w:rPr>
        <w:t>для використання громадським об’єднанням, що є неприбутковою організацією</w:t>
      </w:r>
      <w:r w:rsidR="00E71851" w:rsidRPr="00E71851">
        <w:t xml:space="preserve"> </w:t>
      </w:r>
      <w:r w:rsidR="00E71851" w:rsidRPr="00E71851">
        <w:rPr>
          <w:rFonts w:ascii="Times New Roman" w:eastAsia="Times New Roman" w:hAnsi="Times New Roman" w:cs="Times New Roman"/>
          <w:sz w:val="28"/>
          <w:szCs w:val="28"/>
          <w:lang w:val="uk-UA" w:eastAsia="uk-UA"/>
        </w:rPr>
        <w:t>для розміщення офісу</w:t>
      </w:r>
      <w:r w:rsidR="00E71851">
        <w:rPr>
          <w:rFonts w:ascii="Times New Roman" w:eastAsia="Times New Roman" w:hAnsi="Times New Roman" w:cs="Times New Roman"/>
          <w:sz w:val="28"/>
          <w:szCs w:val="28"/>
          <w:lang w:val="uk-UA" w:eastAsia="uk-UA"/>
        </w:rPr>
        <w:t xml:space="preserve"> </w:t>
      </w:r>
      <w:r w:rsidR="00C539AA">
        <w:rPr>
          <w:rFonts w:ascii="Times New Roman" w:eastAsia="Times New Roman" w:hAnsi="Times New Roman" w:cs="Times New Roman"/>
          <w:sz w:val="28"/>
          <w:szCs w:val="28"/>
          <w:lang w:val="uk-UA" w:eastAsia="uk-UA"/>
        </w:rPr>
        <w:t>.</w:t>
      </w:r>
    </w:p>
    <w:p w14:paraId="1782CF3F" w14:textId="77777777" w:rsidR="00A8125D" w:rsidRPr="00A8125D" w:rsidRDefault="00A8125D" w:rsidP="00A8125D">
      <w:pPr>
        <w:numPr>
          <w:ilvl w:val="0"/>
          <w:numId w:val="13"/>
        </w:numPr>
        <w:spacing w:after="0" w:line="240" w:lineRule="auto"/>
        <w:contextualSpacing/>
        <w:jc w:val="both"/>
        <w:rPr>
          <w:rFonts w:ascii="Times New Roman" w:eastAsia="Times New Roman" w:hAnsi="Times New Roman" w:cs="Times New Roman"/>
          <w:sz w:val="28"/>
          <w:szCs w:val="28"/>
          <w:lang w:val="uk-UA" w:eastAsia="uk-UA"/>
        </w:rPr>
      </w:pPr>
      <w:r w:rsidRPr="00A8125D">
        <w:rPr>
          <w:rFonts w:ascii="Times New Roman" w:eastAsia="Times New Roman" w:hAnsi="Times New Roman" w:cs="Times New Roman"/>
          <w:sz w:val="28"/>
          <w:szCs w:val="28"/>
          <w:lang w:val="uk-UA" w:eastAsia="uk-UA"/>
        </w:rPr>
        <w:lastRenderedPageBreak/>
        <w:t>розмір орендної плати – відповідно до Методики розрахунку орендної плати за державне майно, затвердженої Постановою Кабінету Міністрів України від 28.04.2021 року № 630;</w:t>
      </w:r>
    </w:p>
    <w:p w14:paraId="105571AA" w14:textId="77777777" w:rsidR="00A8125D" w:rsidRPr="00A8125D" w:rsidRDefault="00A8125D" w:rsidP="00A8125D">
      <w:pPr>
        <w:numPr>
          <w:ilvl w:val="0"/>
          <w:numId w:val="13"/>
        </w:numPr>
        <w:spacing w:after="0" w:line="240" w:lineRule="auto"/>
        <w:contextualSpacing/>
        <w:jc w:val="both"/>
        <w:rPr>
          <w:rFonts w:ascii="Times New Roman" w:eastAsia="Times New Roman" w:hAnsi="Times New Roman" w:cs="Times New Roman"/>
          <w:sz w:val="28"/>
          <w:szCs w:val="28"/>
          <w:lang w:val="uk-UA" w:eastAsia="uk-UA"/>
        </w:rPr>
      </w:pPr>
      <w:r w:rsidRPr="00A8125D">
        <w:rPr>
          <w:rFonts w:ascii="Times New Roman" w:eastAsia="Times New Roman" w:hAnsi="Times New Roman" w:cs="Times New Roman"/>
          <w:sz w:val="28"/>
          <w:szCs w:val="28"/>
          <w:lang w:val="uk-UA" w:eastAsia="uk-UA"/>
        </w:rPr>
        <w:t xml:space="preserve">суборенда – забороняється. </w:t>
      </w:r>
    </w:p>
    <w:p w14:paraId="38F64F10" w14:textId="77777777" w:rsidR="00A8125D" w:rsidRPr="00A8125D" w:rsidRDefault="00A8125D" w:rsidP="00A8125D">
      <w:pPr>
        <w:spacing w:after="0" w:line="240" w:lineRule="auto"/>
        <w:jc w:val="both"/>
        <w:rPr>
          <w:rFonts w:ascii="Times New Roman" w:eastAsia="Times New Roman" w:hAnsi="Times New Roman" w:cs="Times New Roman"/>
          <w:sz w:val="28"/>
          <w:szCs w:val="28"/>
          <w:lang w:val="uk-UA" w:eastAsia="uk-UA"/>
        </w:rPr>
      </w:pPr>
    </w:p>
    <w:p w14:paraId="5C43FD84" w14:textId="77777777" w:rsidR="00A8125D" w:rsidRPr="00A8125D" w:rsidRDefault="00A8125D" w:rsidP="00A8125D">
      <w:pPr>
        <w:numPr>
          <w:ilvl w:val="0"/>
          <w:numId w:val="14"/>
        </w:numPr>
        <w:spacing w:after="0" w:line="240" w:lineRule="auto"/>
        <w:ind w:right="-143"/>
        <w:jc w:val="both"/>
        <w:rPr>
          <w:rFonts w:ascii="Times New Roman" w:eastAsia="Times New Roman" w:hAnsi="Times New Roman" w:cs="Times New Roman"/>
          <w:sz w:val="28"/>
          <w:szCs w:val="28"/>
          <w:lang w:val="uk-UA"/>
        </w:rPr>
      </w:pPr>
      <w:r w:rsidRPr="00A8125D">
        <w:rPr>
          <w:rFonts w:ascii="Times New Roman" w:eastAsia="Times New Roman" w:hAnsi="Times New Roman" w:cs="Times New Roman"/>
          <w:sz w:val="28"/>
          <w:szCs w:val="28"/>
          <w:lang w:val="uk-UA"/>
        </w:rPr>
        <w:t xml:space="preserve">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та приватизації. </w:t>
      </w:r>
    </w:p>
    <w:p w14:paraId="37618F97" w14:textId="77777777" w:rsidR="00A8125D" w:rsidRPr="00A8125D" w:rsidRDefault="00A8125D" w:rsidP="00A8125D">
      <w:pPr>
        <w:spacing w:after="0" w:line="240" w:lineRule="auto"/>
        <w:ind w:left="720"/>
        <w:contextualSpacing/>
        <w:rPr>
          <w:rFonts w:ascii="Times New Roman" w:eastAsia="Times New Roman" w:hAnsi="Times New Roman" w:cs="Times New Roman"/>
          <w:color w:val="000000"/>
          <w:spacing w:val="10"/>
          <w:sz w:val="28"/>
          <w:szCs w:val="28"/>
          <w:shd w:val="clear" w:color="auto" w:fill="FFFFFF"/>
          <w:lang w:val="uk-UA" w:eastAsia="uk-UA" w:bidi="uk-UA"/>
        </w:rPr>
      </w:pPr>
    </w:p>
    <w:p w14:paraId="55C732E2" w14:textId="77777777" w:rsidR="009A63B0" w:rsidRDefault="006135CD" w:rsidP="009A63B0">
      <w:pPr>
        <w:tabs>
          <w:tab w:val="left" w:pos="6295"/>
        </w:tabs>
        <w:spacing w:after="0" w:line="240" w:lineRule="auto"/>
        <w:jc w:val="center"/>
        <w:rPr>
          <w:rFonts w:ascii="Times New Roman" w:hAnsi="Times New Roman" w:cs="Times New Roman"/>
          <w:b/>
          <w:sz w:val="28"/>
          <w:szCs w:val="28"/>
          <w:lang w:val="uk-UA"/>
        </w:rPr>
      </w:pPr>
      <w:r w:rsidRPr="00B53B10">
        <w:rPr>
          <w:rFonts w:ascii="Times New Roman" w:hAnsi="Times New Roman" w:cs="Times New Roman"/>
          <w:b/>
          <w:sz w:val="28"/>
          <w:szCs w:val="28"/>
          <w:lang w:val="uk-UA"/>
        </w:rPr>
        <w:t xml:space="preserve">Секретар ради                     </w:t>
      </w:r>
      <w:r w:rsidR="00E257CA">
        <w:rPr>
          <w:rFonts w:ascii="Times New Roman" w:hAnsi="Times New Roman" w:cs="Times New Roman"/>
          <w:b/>
          <w:sz w:val="28"/>
          <w:szCs w:val="28"/>
          <w:lang w:val="uk-UA"/>
        </w:rPr>
        <w:t xml:space="preserve">                  </w:t>
      </w:r>
      <w:r w:rsidRPr="00B53B10">
        <w:rPr>
          <w:rFonts w:ascii="Times New Roman" w:hAnsi="Times New Roman" w:cs="Times New Roman"/>
          <w:b/>
          <w:sz w:val="28"/>
          <w:szCs w:val="28"/>
          <w:lang w:val="uk-UA"/>
        </w:rPr>
        <w:t xml:space="preserve">           Ірина РЕПАЛО</w:t>
      </w:r>
    </w:p>
    <w:p w14:paraId="2390BA20" w14:textId="77777777" w:rsidR="009C508A" w:rsidRDefault="009C508A" w:rsidP="002373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6"/>
          <w:szCs w:val="26"/>
          <w:lang w:val="uk-UA"/>
        </w:rPr>
      </w:pPr>
    </w:p>
    <w:p w14:paraId="18FFB8AB" w14:textId="77777777" w:rsidR="009C508A" w:rsidRDefault="009C508A" w:rsidP="002373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6"/>
          <w:szCs w:val="26"/>
          <w:lang w:val="uk-UA"/>
        </w:rPr>
      </w:pPr>
    </w:p>
    <w:p w14:paraId="5B663C3D" w14:textId="77777777" w:rsidR="009C508A" w:rsidRDefault="009C508A" w:rsidP="002373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6"/>
          <w:szCs w:val="26"/>
          <w:lang w:val="uk-UA"/>
        </w:rPr>
      </w:pPr>
    </w:p>
    <w:p w14:paraId="0FFDC88E" w14:textId="255C278E" w:rsidR="009C508A" w:rsidRDefault="009C508A" w:rsidP="002373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6"/>
          <w:szCs w:val="26"/>
          <w:lang w:val="uk-UA"/>
        </w:rPr>
      </w:pPr>
      <w:r>
        <w:rPr>
          <w:rFonts w:ascii="Times New Roman" w:hAnsi="Times New Roman" w:cs="Times New Roman"/>
          <w:sz w:val="26"/>
          <w:szCs w:val="26"/>
          <w:lang w:val="uk-UA"/>
        </w:rPr>
        <w:t>О. Пузир</w:t>
      </w:r>
    </w:p>
    <w:p w14:paraId="6808A16E" w14:textId="54BA73EA" w:rsidR="002373AC" w:rsidRPr="00B5616E" w:rsidRDefault="002373AC" w:rsidP="002373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6"/>
          <w:szCs w:val="26"/>
          <w:lang w:val="uk-UA"/>
        </w:rPr>
      </w:pPr>
      <w:r w:rsidRPr="00B5616E">
        <w:rPr>
          <w:rFonts w:ascii="Times New Roman" w:hAnsi="Times New Roman" w:cs="Times New Roman"/>
          <w:sz w:val="26"/>
          <w:szCs w:val="26"/>
          <w:lang w:val="uk-UA"/>
        </w:rPr>
        <w:t>Ю Кукуруза</w:t>
      </w:r>
    </w:p>
    <w:p w14:paraId="3681151A" w14:textId="6B84D901" w:rsidR="00E34187" w:rsidRPr="00074A25" w:rsidRDefault="002373AC" w:rsidP="005B34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6"/>
          <w:szCs w:val="26"/>
          <w:lang w:val="uk-UA"/>
        </w:rPr>
      </w:pPr>
      <w:r w:rsidRPr="00B5616E">
        <w:rPr>
          <w:rFonts w:ascii="Times New Roman" w:hAnsi="Times New Roman" w:cs="Times New Roman"/>
          <w:sz w:val="26"/>
          <w:szCs w:val="26"/>
          <w:lang w:val="uk-UA"/>
        </w:rPr>
        <w:t>М. Софіюк</w:t>
      </w:r>
      <w:r w:rsidR="009A63B0">
        <w:rPr>
          <w:rFonts w:ascii="Times New Roman" w:hAnsi="Times New Roman" w:cs="Times New Roman"/>
          <w:sz w:val="26"/>
          <w:szCs w:val="26"/>
          <w:lang w:val="uk-UA"/>
        </w:rPr>
        <w:t xml:space="preserve"> </w:t>
      </w:r>
    </w:p>
    <w:sectPr w:rsidR="00E34187" w:rsidRPr="00074A25" w:rsidSect="009C508A">
      <w:pgSz w:w="11906" w:h="16838"/>
      <w:pgMar w:top="851" w:right="566" w:bottom="1135"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44B51"/>
    <w:multiLevelType w:val="hybridMultilevel"/>
    <w:tmpl w:val="BEA2FD06"/>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167A70FF"/>
    <w:multiLevelType w:val="hybridMultilevel"/>
    <w:tmpl w:val="43DA95F4"/>
    <w:lvl w:ilvl="0" w:tplc="C61A8A48">
      <w:start w:val="1"/>
      <w:numFmt w:val="decimal"/>
      <w:lvlText w:val="%1."/>
      <w:lvlJc w:val="left"/>
      <w:pPr>
        <w:ind w:left="360" w:hanging="360"/>
      </w:pPr>
      <w:rPr>
        <w:sz w:val="28"/>
        <w:szCs w:val="28"/>
      </w:r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2" w15:restartNumberingAfterBreak="0">
    <w:nsid w:val="16AE4E24"/>
    <w:multiLevelType w:val="hybridMultilevel"/>
    <w:tmpl w:val="E64A456A"/>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3" w15:restartNumberingAfterBreak="0">
    <w:nsid w:val="1A9A2AEE"/>
    <w:multiLevelType w:val="hybridMultilevel"/>
    <w:tmpl w:val="07AA8650"/>
    <w:lvl w:ilvl="0" w:tplc="31A05520">
      <w:numFmt w:val="bullet"/>
      <w:lvlText w:val="–"/>
      <w:lvlJc w:val="left"/>
      <w:pPr>
        <w:ind w:left="1211" w:hanging="360"/>
      </w:pPr>
      <w:rPr>
        <w:rFonts w:ascii="Times New Roman" w:eastAsiaTheme="minorEastAsia"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4" w15:restartNumberingAfterBreak="0">
    <w:nsid w:val="1B5B3AE4"/>
    <w:multiLevelType w:val="hybridMultilevel"/>
    <w:tmpl w:val="BF3AAFD2"/>
    <w:lvl w:ilvl="0" w:tplc="C3C27944">
      <w:start w:val="1"/>
      <w:numFmt w:val="decimal"/>
      <w:lvlText w:val="%1."/>
      <w:lvlJc w:val="left"/>
      <w:pPr>
        <w:ind w:left="1070" w:hanging="360"/>
      </w:pPr>
      <w:rPr>
        <w:rFonts w:cs="Times New Roman" w:hint="default"/>
        <w:b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 w15:restartNumberingAfterBreak="0">
    <w:nsid w:val="223A3741"/>
    <w:multiLevelType w:val="hybridMultilevel"/>
    <w:tmpl w:val="B3E84F20"/>
    <w:lvl w:ilvl="0" w:tplc="2B8033E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7" w15:restartNumberingAfterBreak="0">
    <w:nsid w:val="2F557C32"/>
    <w:multiLevelType w:val="hybridMultilevel"/>
    <w:tmpl w:val="D410F5A0"/>
    <w:lvl w:ilvl="0" w:tplc="C50E30E2">
      <w:start w:val="1"/>
      <w:numFmt w:val="bullet"/>
      <w:lvlText w:val=""/>
      <w:lvlJc w:val="left"/>
      <w:pPr>
        <w:ind w:left="938" w:hanging="360"/>
      </w:pPr>
      <w:rPr>
        <w:rFonts w:ascii="Symbol" w:hAnsi="Symbol" w:hint="default"/>
      </w:rPr>
    </w:lvl>
    <w:lvl w:ilvl="1" w:tplc="04190003">
      <w:start w:val="1"/>
      <w:numFmt w:val="bullet"/>
      <w:lvlText w:val="o"/>
      <w:lvlJc w:val="left"/>
      <w:pPr>
        <w:ind w:left="1658" w:hanging="360"/>
      </w:pPr>
      <w:rPr>
        <w:rFonts w:ascii="Courier New" w:hAnsi="Courier New" w:cs="Courier New" w:hint="default"/>
      </w:rPr>
    </w:lvl>
    <w:lvl w:ilvl="2" w:tplc="04190005">
      <w:start w:val="1"/>
      <w:numFmt w:val="bullet"/>
      <w:lvlText w:val=""/>
      <w:lvlJc w:val="left"/>
      <w:pPr>
        <w:ind w:left="2378" w:hanging="360"/>
      </w:pPr>
      <w:rPr>
        <w:rFonts w:ascii="Wingdings" w:hAnsi="Wingdings" w:hint="default"/>
      </w:rPr>
    </w:lvl>
    <w:lvl w:ilvl="3" w:tplc="04190001">
      <w:start w:val="1"/>
      <w:numFmt w:val="bullet"/>
      <w:lvlText w:val=""/>
      <w:lvlJc w:val="left"/>
      <w:pPr>
        <w:ind w:left="3098" w:hanging="360"/>
      </w:pPr>
      <w:rPr>
        <w:rFonts w:ascii="Symbol" w:hAnsi="Symbol" w:hint="default"/>
      </w:rPr>
    </w:lvl>
    <w:lvl w:ilvl="4" w:tplc="04190003">
      <w:start w:val="1"/>
      <w:numFmt w:val="bullet"/>
      <w:lvlText w:val="o"/>
      <w:lvlJc w:val="left"/>
      <w:pPr>
        <w:ind w:left="3818" w:hanging="360"/>
      </w:pPr>
      <w:rPr>
        <w:rFonts w:ascii="Courier New" w:hAnsi="Courier New" w:cs="Courier New" w:hint="default"/>
      </w:rPr>
    </w:lvl>
    <w:lvl w:ilvl="5" w:tplc="04190005">
      <w:start w:val="1"/>
      <w:numFmt w:val="bullet"/>
      <w:lvlText w:val=""/>
      <w:lvlJc w:val="left"/>
      <w:pPr>
        <w:ind w:left="4538" w:hanging="360"/>
      </w:pPr>
      <w:rPr>
        <w:rFonts w:ascii="Wingdings" w:hAnsi="Wingdings" w:hint="default"/>
      </w:rPr>
    </w:lvl>
    <w:lvl w:ilvl="6" w:tplc="04190001">
      <w:start w:val="1"/>
      <w:numFmt w:val="bullet"/>
      <w:lvlText w:val=""/>
      <w:lvlJc w:val="left"/>
      <w:pPr>
        <w:ind w:left="5258" w:hanging="360"/>
      </w:pPr>
      <w:rPr>
        <w:rFonts w:ascii="Symbol" w:hAnsi="Symbol" w:hint="default"/>
      </w:rPr>
    </w:lvl>
    <w:lvl w:ilvl="7" w:tplc="04190003">
      <w:start w:val="1"/>
      <w:numFmt w:val="bullet"/>
      <w:lvlText w:val="o"/>
      <w:lvlJc w:val="left"/>
      <w:pPr>
        <w:ind w:left="5978" w:hanging="360"/>
      </w:pPr>
      <w:rPr>
        <w:rFonts w:ascii="Courier New" w:hAnsi="Courier New" w:cs="Courier New" w:hint="default"/>
      </w:rPr>
    </w:lvl>
    <w:lvl w:ilvl="8" w:tplc="04190005">
      <w:start w:val="1"/>
      <w:numFmt w:val="bullet"/>
      <w:lvlText w:val=""/>
      <w:lvlJc w:val="left"/>
      <w:pPr>
        <w:ind w:left="6698" w:hanging="360"/>
      </w:pPr>
      <w:rPr>
        <w:rFonts w:ascii="Wingdings" w:hAnsi="Wingdings" w:hint="default"/>
      </w:rPr>
    </w:lvl>
  </w:abstractNum>
  <w:abstractNum w:abstractNumId="8"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 w15:restartNumberingAfterBreak="0">
    <w:nsid w:val="374504B8"/>
    <w:multiLevelType w:val="hybridMultilevel"/>
    <w:tmpl w:val="1A8E4270"/>
    <w:lvl w:ilvl="0" w:tplc="017C4C30">
      <w:start w:val="1"/>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10" w15:restartNumberingAfterBreak="0">
    <w:nsid w:val="3DC32217"/>
    <w:multiLevelType w:val="hybridMultilevel"/>
    <w:tmpl w:val="03EA8FB8"/>
    <w:lvl w:ilvl="0" w:tplc="0C08D634">
      <w:start w:val="31"/>
      <w:numFmt w:val="bullet"/>
      <w:lvlText w:val="–"/>
      <w:lvlJc w:val="left"/>
      <w:pPr>
        <w:ind w:left="990" w:hanging="360"/>
      </w:pPr>
      <w:rPr>
        <w:rFonts w:ascii="Times New Roman" w:eastAsiaTheme="minorEastAsia" w:hAnsi="Times New Roman" w:cs="Times New Roman"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11" w15:restartNumberingAfterBreak="0">
    <w:nsid w:val="46334DF3"/>
    <w:multiLevelType w:val="hybridMultilevel"/>
    <w:tmpl w:val="C30A1338"/>
    <w:lvl w:ilvl="0" w:tplc="CB66C1BC">
      <w:start w:val="31"/>
      <w:numFmt w:val="bullet"/>
      <w:lvlText w:val="–"/>
      <w:lvlJc w:val="left"/>
      <w:pPr>
        <w:ind w:left="705" w:hanging="360"/>
      </w:pPr>
      <w:rPr>
        <w:rFonts w:ascii="Times New Roman" w:eastAsiaTheme="minorEastAsia" w:hAnsi="Times New Roman" w:cs="Times New Roman"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12" w15:restartNumberingAfterBreak="0">
    <w:nsid w:val="559D3AEB"/>
    <w:multiLevelType w:val="hybridMultilevel"/>
    <w:tmpl w:val="70A26754"/>
    <w:lvl w:ilvl="0" w:tplc="A5B8285A">
      <w:start w:val="1"/>
      <w:numFmt w:val="decimal"/>
      <w:lvlText w:val="%1."/>
      <w:lvlJc w:val="left"/>
      <w:pPr>
        <w:tabs>
          <w:tab w:val="num" w:pos="2156"/>
        </w:tabs>
        <w:ind w:left="2156" w:hanging="130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3" w15:restartNumberingAfterBreak="0">
    <w:nsid w:val="7AB00FFA"/>
    <w:multiLevelType w:val="hybridMultilevel"/>
    <w:tmpl w:val="44F61EFE"/>
    <w:lvl w:ilvl="0" w:tplc="BEF2CB60">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4"/>
  </w:num>
  <w:num w:numId="2">
    <w:abstractNumId w:val="12"/>
  </w:num>
  <w:num w:numId="3">
    <w:abstractNumId w:val="9"/>
  </w:num>
  <w:num w:numId="4">
    <w:abstractNumId w:val="11"/>
  </w:num>
  <w:num w:numId="5">
    <w:abstractNumId w:val="10"/>
  </w:num>
  <w:num w:numId="6">
    <w:abstractNumId w:val="3"/>
  </w:num>
  <w:num w:numId="7">
    <w:abstractNumId w:val="5"/>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B18"/>
    <w:rsid w:val="000545A1"/>
    <w:rsid w:val="00074A25"/>
    <w:rsid w:val="00103BDD"/>
    <w:rsid w:val="00131308"/>
    <w:rsid w:val="00141992"/>
    <w:rsid w:val="001A2938"/>
    <w:rsid w:val="002373AC"/>
    <w:rsid w:val="00237BAD"/>
    <w:rsid w:val="00245395"/>
    <w:rsid w:val="002739C0"/>
    <w:rsid w:val="00313E0E"/>
    <w:rsid w:val="00382C04"/>
    <w:rsid w:val="00391E14"/>
    <w:rsid w:val="003B1482"/>
    <w:rsid w:val="003E3B7A"/>
    <w:rsid w:val="00400D9D"/>
    <w:rsid w:val="004311A6"/>
    <w:rsid w:val="00441836"/>
    <w:rsid w:val="004507F7"/>
    <w:rsid w:val="004E4BD2"/>
    <w:rsid w:val="0052621B"/>
    <w:rsid w:val="0055166D"/>
    <w:rsid w:val="005B340A"/>
    <w:rsid w:val="0061271D"/>
    <w:rsid w:val="006135CD"/>
    <w:rsid w:val="006732D8"/>
    <w:rsid w:val="006A1B8A"/>
    <w:rsid w:val="006C4F1E"/>
    <w:rsid w:val="00777B18"/>
    <w:rsid w:val="007B2856"/>
    <w:rsid w:val="007E45AB"/>
    <w:rsid w:val="007E5684"/>
    <w:rsid w:val="008212F5"/>
    <w:rsid w:val="00831171"/>
    <w:rsid w:val="00836A1A"/>
    <w:rsid w:val="008B0FD6"/>
    <w:rsid w:val="00903FC9"/>
    <w:rsid w:val="00914053"/>
    <w:rsid w:val="00990A0A"/>
    <w:rsid w:val="009A12D7"/>
    <w:rsid w:val="009A63B0"/>
    <w:rsid w:val="009C508A"/>
    <w:rsid w:val="009C7186"/>
    <w:rsid w:val="00A47510"/>
    <w:rsid w:val="00A8125D"/>
    <w:rsid w:val="00AA0810"/>
    <w:rsid w:val="00AB5EF5"/>
    <w:rsid w:val="00AC76C9"/>
    <w:rsid w:val="00AF7103"/>
    <w:rsid w:val="00B33AAF"/>
    <w:rsid w:val="00B53B10"/>
    <w:rsid w:val="00BE2374"/>
    <w:rsid w:val="00BF00FF"/>
    <w:rsid w:val="00C10C97"/>
    <w:rsid w:val="00C15249"/>
    <w:rsid w:val="00C539AA"/>
    <w:rsid w:val="00C6203F"/>
    <w:rsid w:val="00CB72CA"/>
    <w:rsid w:val="00D47D1B"/>
    <w:rsid w:val="00D759A1"/>
    <w:rsid w:val="00DF6FCF"/>
    <w:rsid w:val="00E03149"/>
    <w:rsid w:val="00E03F95"/>
    <w:rsid w:val="00E257CA"/>
    <w:rsid w:val="00E34187"/>
    <w:rsid w:val="00E34601"/>
    <w:rsid w:val="00E70522"/>
    <w:rsid w:val="00E71851"/>
    <w:rsid w:val="00F14724"/>
    <w:rsid w:val="00F54C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67B1"/>
  <w15:docId w15:val="{2E9E3BAE-0C18-4384-9B95-65EE5EAF8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uiPriority w:val="99"/>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uiPriority w:val="99"/>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 w:type="paragraph" w:styleId="HTML">
    <w:name w:val="HTML Preformatted"/>
    <w:basedOn w:val="a"/>
    <w:link w:val="HTML0"/>
    <w:uiPriority w:val="99"/>
    <w:unhideWhenUsed/>
    <w:rsid w:val="009A12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9A12D7"/>
    <w:rPr>
      <w:rFonts w:ascii="Courier New" w:eastAsia="Times New Roman" w:hAnsi="Courier New" w:cs="Times New Roman"/>
      <w:sz w:val="20"/>
      <w:szCs w:val="20"/>
      <w:lang w:val="x-none" w:eastAsia="x-none"/>
    </w:rPr>
  </w:style>
  <w:style w:type="character" w:styleId="ae">
    <w:name w:val="Subtle Reference"/>
    <w:basedOn w:val="a0"/>
    <w:uiPriority w:val="31"/>
    <w:qFormat/>
    <w:rsid w:val="00836A1A"/>
    <w:rPr>
      <w:smallCaps/>
      <w:color w:val="5A5A5A" w:themeColor="text1" w:themeTint="A5"/>
    </w:rPr>
  </w:style>
  <w:style w:type="paragraph" w:styleId="af">
    <w:name w:val="Normal (Web)"/>
    <w:basedOn w:val="a"/>
    <w:uiPriority w:val="99"/>
    <w:semiHidden/>
    <w:unhideWhenUsed/>
    <w:rsid w:val="00903FC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6694878">
      <w:bodyDiv w:val="1"/>
      <w:marLeft w:val="0"/>
      <w:marRight w:val="0"/>
      <w:marTop w:val="0"/>
      <w:marBottom w:val="0"/>
      <w:divBdr>
        <w:top w:val="none" w:sz="0" w:space="0" w:color="auto"/>
        <w:left w:val="none" w:sz="0" w:space="0" w:color="auto"/>
        <w:bottom w:val="none" w:sz="0" w:space="0" w:color="auto"/>
        <w:right w:val="none" w:sz="0" w:space="0" w:color="auto"/>
      </w:divBdr>
    </w:div>
    <w:div w:id="1068961169">
      <w:bodyDiv w:val="1"/>
      <w:marLeft w:val="0"/>
      <w:marRight w:val="0"/>
      <w:marTop w:val="0"/>
      <w:marBottom w:val="0"/>
      <w:divBdr>
        <w:top w:val="none" w:sz="0" w:space="0" w:color="auto"/>
        <w:left w:val="none" w:sz="0" w:space="0" w:color="auto"/>
        <w:bottom w:val="none" w:sz="0" w:space="0" w:color="auto"/>
        <w:right w:val="none" w:sz="0" w:space="0" w:color="auto"/>
      </w:divBdr>
    </w:div>
    <w:div w:id="1491365577">
      <w:bodyDiv w:val="1"/>
      <w:marLeft w:val="0"/>
      <w:marRight w:val="0"/>
      <w:marTop w:val="0"/>
      <w:marBottom w:val="0"/>
      <w:divBdr>
        <w:top w:val="none" w:sz="0" w:space="0" w:color="auto"/>
        <w:left w:val="none" w:sz="0" w:space="0" w:color="auto"/>
        <w:bottom w:val="none" w:sz="0" w:space="0" w:color="auto"/>
        <w:right w:val="none" w:sz="0" w:space="0" w:color="auto"/>
      </w:divBdr>
    </w:div>
    <w:div w:id="1545215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8C0B86-0A2A-4817-A614-B0520788E5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2</Pages>
  <Words>1535</Words>
  <Characters>876</Characters>
  <Application>Microsoft Office Word</Application>
  <DocSecurity>0</DocSecurity>
  <Lines>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Larisa</dc:creator>
  <cp:lastModifiedBy>Марина</cp:lastModifiedBy>
  <cp:revision>5</cp:revision>
  <cp:lastPrinted>2025-11-10T13:51:00Z</cp:lastPrinted>
  <dcterms:created xsi:type="dcterms:W3CDTF">2025-11-10T13:17:00Z</dcterms:created>
  <dcterms:modified xsi:type="dcterms:W3CDTF">2025-11-10T13:55:00Z</dcterms:modified>
</cp:coreProperties>
</file>