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 пункту</w:t>
      </w:r>
      <w:proofErr w:type="gram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:rsidR="00F71F47" w:rsidRPr="008037ED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:rsidR="000358FC" w:rsidRPr="00F71F47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3163"/>
        <w:gridCol w:w="6057"/>
      </w:tblGrid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73594F" w:rsidRPr="00B03B73" w:rsidRDefault="0073594F" w:rsidP="0073594F">
            <w:pPr>
              <w:ind w:left="426"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Бензин А-95 Євро-5</w:t>
            </w:r>
            <w:r w:rsidR="006209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73594F" w:rsidRPr="008E1DA1" w:rsidRDefault="0073594F" w:rsidP="007359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за кодом </w:t>
            </w:r>
            <w:r w:rsidRPr="008E1DA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CPV</w:t>
            </w:r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 ДК 021:2015 </w:t>
            </w:r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Єдиний</w:t>
            </w:r>
            <w:proofErr w:type="spellEnd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закупівельний</w:t>
            </w:r>
            <w:proofErr w:type="spellEnd"/>
            <w:r w:rsidRPr="008E1DA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словник»</w:t>
            </w:r>
          </w:p>
          <w:p w:rsidR="0073594F" w:rsidRPr="008E1DA1" w:rsidRDefault="0073594F" w:rsidP="0073594F">
            <w:pPr>
              <w:ind w:left="426"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–09130000-9 </w:t>
            </w:r>
            <w:proofErr w:type="spellStart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>Нафта</w:t>
            </w:r>
            <w:proofErr w:type="spellEnd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і </w:t>
            </w:r>
            <w:proofErr w:type="spellStart"/>
            <w:r w:rsidRPr="008E1DA1">
              <w:rPr>
                <w:rFonts w:ascii="Times New Roman" w:hAnsi="Times New Roman"/>
                <w:b/>
                <w:bCs/>
                <w:sz w:val="24"/>
                <w:szCs w:val="24"/>
              </w:rPr>
              <w:t>дистиляти</w:t>
            </w:r>
            <w:proofErr w:type="spellEnd"/>
          </w:p>
          <w:p w:rsidR="0073594F" w:rsidRPr="0073594F" w:rsidRDefault="0073594F" w:rsidP="0073594F">
            <w:pPr>
              <w:pStyle w:val="1"/>
              <w:shd w:val="clear" w:color="auto" w:fill="FFFFFF"/>
              <w:spacing w:before="0" w:after="15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відповідний</w:t>
            </w:r>
            <w:proofErr w:type="spellEnd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 за</w:t>
            </w:r>
            <w:proofErr w:type="gramEnd"/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73594F" w:rsidRPr="0073594F" w:rsidRDefault="0073594F" w:rsidP="0073594F">
            <w:pPr>
              <w:pStyle w:val="1"/>
              <w:shd w:val="clear" w:color="auto" w:fill="FFFFFF"/>
              <w:spacing w:before="0" w:after="15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021:2015 </w:t>
            </w:r>
            <w:r w:rsidRPr="0073594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-  </w:t>
            </w:r>
            <w:r w:rsidRPr="00735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09132000-3 – Бензин </w:t>
            </w:r>
          </w:p>
          <w:p w:rsidR="0073594F" w:rsidRPr="008E1DA1" w:rsidRDefault="0073594F" w:rsidP="0073594F">
            <w:pPr>
              <w:ind w:left="426" w:firstLine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DA1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</w:p>
          <w:p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процедури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Відкриті торги</w:t>
            </w:r>
            <w:r w:rsidR="008C70CF"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C35723" w:rsidRDefault="00C35723" w:rsidP="00C35723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val="uk-UA" w:eastAsia="ru-RU"/>
              </w:rPr>
            </w:pPr>
            <w:r w:rsidRPr="00C3572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UA-2024-03-18-007646-a</w:t>
            </w:r>
          </w:p>
        </w:tc>
      </w:tr>
      <w:tr w:rsidR="000358FC" w:rsidRPr="00B87C4E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технічних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якісних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характеристик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73594F" w:rsidRPr="0073594F" w:rsidRDefault="0073594F" w:rsidP="00735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своїми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характеристиками і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показниками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повинен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ДСТУ 7687:2015 «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Бензини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автомобільні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Євро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» 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Технічному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регламенту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автомобільних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бензинів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дизельного,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суднових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котельних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палив.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повинні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значенням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норм за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екологічним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класом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Євро5. Бензин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має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виготовлений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нафтовій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без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додавання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етанолу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73594F" w:rsidRPr="0073594F" w:rsidRDefault="0073594F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594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раховуючи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необхідність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використання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протягом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усіх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сезонів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зимового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літнього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) предмета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цієї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товар повинен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Технічному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регламенту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автомобільних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бензинів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дизельного,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суднових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котельних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палив,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затвердженого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постановою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Кабінету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Міністрів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7359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01.08.2013 № 927.</w:t>
            </w:r>
          </w:p>
          <w:p w:rsidR="0073594F" w:rsidRDefault="0073594F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Бензин А-95 Євро-5 </w:t>
            </w:r>
            <w:r w:rsidR="00E252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(у талонах</w:t>
            </w:r>
            <w:r w:rsidR="00620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proofErr w:type="spellStart"/>
            <w:r w:rsidR="0062093D">
              <w:rPr>
                <w:rFonts w:ascii="Times New Roman" w:hAnsi="Times New Roman"/>
                <w:sz w:val="24"/>
                <w:szCs w:val="24"/>
                <w:lang w:val="uk-UA"/>
              </w:rPr>
              <w:t>скретч</w:t>
            </w:r>
            <w:proofErr w:type="spellEnd"/>
            <w:r w:rsidR="00620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картках</w:t>
            </w:r>
            <w:r w:rsidR="00E252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10л, 20л)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1000 літрів.</w:t>
            </w:r>
          </w:p>
          <w:p w:rsidR="0062093D" w:rsidRPr="0062093D" w:rsidRDefault="0062093D" w:rsidP="00620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093D">
              <w:rPr>
                <w:rFonts w:ascii="Times New Roman" w:hAnsi="Times New Roman"/>
                <w:sz w:val="24"/>
                <w:szCs w:val="24"/>
                <w:lang w:val="uk-UA"/>
              </w:rPr>
              <w:t>Для забезпечення економії паливно-мастильних матеріалів, придбаних за бюджетні кошти, та недопущення нераціональних витрат бюджетних коштів</w:t>
            </w:r>
            <w:r w:rsidRPr="0062093D">
              <w:rPr>
                <w:rFonts w:ascii="Times New Roman" w:eastAsia="Times New Roman CYR" w:hAnsi="Times New Roman"/>
                <w:sz w:val="24"/>
                <w:szCs w:val="24"/>
                <w:lang w:val="uk-UA" w:bidi="ru-RU"/>
              </w:rPr>
              <w:t>, Учасник забезпечує наявність АЗС  в радіусі</w:t>
            </w:r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ru-RU" w:bidi="ru-RU"/>
              </w:rPr>
              <w:t xml:space="preserve"> </w:t>
            </w:r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не більше</w:t>
            </w:r>
            <w:r w:rsidRPr="0062093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8C61B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10-ти (десяти</w:t>
            </w:r>
            <w:r w:rsidRPr="006209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 км</w:t>
            </w:r>
            <w:r w:rsidRPr="00620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адреси Замовника:</w:t>
            </w:r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Вінницька область </w:t>
            </w:r>
            <w:proofErr w:type="spellStart"/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м.Козятин</w:t>
            </w:r>
            <w:proofErr w:type="spellEnd"/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вул</w:t>
            </w:r>
            <w:proofErr w:type="spellEnd"/>
            <w:r w:rsidRPr="006209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..Героїв Майдану,2</w:t>
            </w:r>
            <w:r w:rsidRPr="0062093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4</w:t>
            </w:r>
            <w:r w:rsidRPr="0062093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E25276" w:rsidRPr="0062093D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62093D" w:rsidRPr="0062093D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З метою забезпечення якості предмета закупівлі на постачальника покладається обов’язок забезпечення контролю якості кожної партії пального, що постачається замовнику, та своєчасної заміни неякісного товару (відповідно до умов тендерної документації та </w:t>
            </w:r>
            <w:proofErr w:type="spellStart"/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проєкту</w:t>
            </w:r>
            <w:proofErr w:type="spellEnd"/>
            <w:r w:rsidRPr="0062093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договору про закупівлю)</w:t>
            </w:r>
            <w:r w:rsidR="0062093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E25276" w:rsidRPr="0062093D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E25276" w:rsidRPr="0062093D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E25276" w:rsidRPr="00E25276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proofErr w:type="spellStart"/>
            <w:r w:rsidRPr="00E252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Примітка</w:t>
            </w:r>
            <w:proofErr w:type="spellEnd"/>
            <w:r w:rsidRPr="00E252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:</w:t>
            </w:r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будь-яке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конкретну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торговельну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марку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чи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фірму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, патент,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конструкцію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або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тип предмета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джерело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його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або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цій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застосовується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із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виразом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або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E25276"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».</w:t>
            </w:r>
          </w:p>
          <w:p w:rsidR="0073594F" w:rsidRPr="00E25276" w:rsidRDefault="0073594F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7C4E" w:rsidRP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з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дати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укладання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договору</w:t>
            </w:r>
            <w:r w:rsidR="00E2527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8C61B1">
              <w:rPr>
                <w:rFonts w:ascii="Times New Roman" w:hAnsi="Times New Roman"/>
                <w:sz w:val="24"/>
                <w:szCs w:val="24"/>
                <w:lang w:val="uk-UA"/>
              </w:rPr>
              <w:t>15.04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 w:rsidR="008C61B1">
              <w:rPr>
                <w:rFonts w:ascii="Times New Roman" w:hAnsi="Times New Roman"/>
                <w:sz w:val="24"/>
                <w:szCs w:val="24"/>
              </w:rPr>
              <w:t>4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</w:p>
          <w:p w:rsidR="000358FC" w:rsidRPr="00B87C4E" w:rsidRDefault="000358FC" w:rsidP="00E2527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8FC" w:rsidRPr="00B87C4E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розміру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бюджетного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призначення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E25276" w:rsidRPr="00E25276" w:rsidRDefault="00E25276" w:rsidP="00E252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Розрахунок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потреби на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пальне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у 202</w:t>
            </w:r>
            <w:r w:rsidR="008C61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році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підтверджений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розрахунками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відділу бухгалтерського обліку та звітності</w:t>
            </w:r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економічним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обґрунтуванням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використання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пального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виходячи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основних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виробничих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показників</w:t>
            </w:r>
            <w:proofErr w:type="spellEnd"/>
            <w:r w:rsidRPr="00E2527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E25276" w:rsidRPr="00E25276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—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фактичних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видатків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пальне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у 202</w:t>
            </w:r>
            <w:r w:rsidR="008C61B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3</w:t>
            </w: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році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дані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транспортні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засоби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;</w:t>
            </w:r>
          </w:p>
          <w:p w:rsidR="00E25276" w:rsidRPr="00E25276" w:rsidRDefault="00E25276" w:rsidP="00E25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—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суворого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режиму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економії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енергоносіїв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у плановому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періоді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;</w:t>
            </w:r>
          </w:p>
          <w:p w:rsidR="00E25276" w:rsidRPr="00E25276" w:rsidRDefault="00E25276" w:rsidP="00E2527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—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планових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обсягах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кошторису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можливості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відповідних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видатків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пальне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з бюджету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протягом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бюджетного </w:t>
            </w:r>
            <w:proofErr w:type="spellStart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періоду</w:t>
            </w:r>
            <w:proofErr w:type="spellEnd"/>
            <w:r w:rsidRPr="00E252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.</w:t>
            </w:r>
          </w:p>
          <w:p w:rsidR="000358FC" w:rsidRPr="00E25276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87C4E" w:rsidRDefault="00B87C4E" w:rsidP="00B87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0358FC" w:rsidRPr="00B87C4E" w:rsidRDefault="00C35723" w:rsidP="00B87C4E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54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000</w:t>
            </w:r>
            <w:r w:rsidR="00E2527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,00 грн.(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П’ятдесят чотири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і</w:t>
            </w:r>
            <w:bookmarkStart w:id="0" w:name="_GoBack"/>
            <w:bookmarkEnd w:id="0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грн.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00 </w:t>
            </w:r>
            <w:proofErr w:type="spellStart"/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коп</w:t>
            </w:r>
            <w:proofErr w:type="spellEnd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з П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ДВ</w:t>
            </w:r>
            <w:r w:rsid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очікуваної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вартості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E25276" w:rsidRDefault="00E25276" w:rsidP="00E25276">
            <w:pPr>
              <w:spacing w:before="100" w:beforeAutospacing="1" w:after="100" w:afterAutospacing="1" w:line="240" w:lineRule="auto"/>
              <w:jc w:val="both"/>
              <w:rPr>
                <w:color w:val="323232"/>
                <w:sz w:val="24"/>
                <w:szCs w:val="24"/>
              </w:rPr>
            </w:pP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обумовлене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статистичним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аналізом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середньомісячне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використання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паливно-мастильних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матеріалів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на потреби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попередній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аналогічний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період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діючими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ринковими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цінами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отриманими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потенційних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постачальників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комерційних</w:t>
            </w:r>
            <w:proofErr w:type="spellEnd"/>
            <w:r w:rsidRPr="00E25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sz w:val="24"/>
                <w:szCs w:val="24"/>
              </w:rPr>
              <w:t>пропозицій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урахуванням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офіційних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статистичних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даних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Мінфіну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hyperlink r:id="rId5" w:tgtFrame="_blank" w:history="1">
              <w:r w:rsidRPr="00E25276">
                <w:rPr>
                  <w:rStyle w:val="a5"/>
                  <w:rFonts w:ascii="Times New Roman" w:hAnsi="Times New Roman"/>
                  <w:i/>
                  <w:sz w:val="24"/>
                  <w:szCs w:val="24"/>
                </w:rPr>
                <w:t>https://index.minfin.com.ua/markets/fuel/</w:t>
              </w:r>
            </w:hyperlink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) станом на дату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оголошення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закупівлі</w:t>
            </w:r>
            <w:proofErr w:type="spellEnd"/>
            <w:r w:rsidRPr="00E25276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</w:tc>
      </w:tr>
    </w:tbl>
    <w:p w:rsidR="000358FC" w:rsidRPr="00C560C2" w:rsidRDefault="0005292C" w:rsidP="000358FC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begin"/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 xml:space="preserve"> HYPERLINK "https://radnyk.academy/pos" \t "_blank" </w:instrText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separate"/>
      </w:r>
    </w:p>
    <w:p w:rsidR="000358FC" w:rsidRPr="000358FC" w:rsidRDefault="0005292C" w:rsidP="000358FC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end"/>
      </w:r>
    </w:p>
    <w:p w:rsidR="00B03B73" w:rsidRDefault="00B03B73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sectPr w:rsidR="00F43D02" w:rsidSect="000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F66F8"/>
    <w:multiLevelType w:val="multilevel"/>
    <w:tmpl w:val="EF505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8E1104"/>
    <w:multiLevelType w:val="multilevel"/>
    <w:tmpl w:val="0FB25B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58FC"/>
    <w:rsid w:val="000358FC"/>
    <w:rsid w:val="0005292C"/>
    <w:rsid w:val="000614CD"/>
    <w:rsid w:val="000E1383"/>
    <w:rsid w:val="000F5F7E"/>
    <w:rsid w:val="00122F9C"/>
    <w:rsid w:val="002078A3"/>
    <w:rsid w:val="002D0069"/>
    <w:rsid w:val="00352B90"/>
    <w:rsid w:val="004A4670"/>
    <w:rsid w:val="0056143F"/>
    <w:rsid w:val="005834FD"/>
    <w:rsid w:val="005A5AF8"/>
    <w:rsid w:val="00600F06"/>
    <w:rsid w:val="00612D7E"/>
    <w:rsid w:val="0062093D"/>
    <w:rsid w:val="00625219"/>
    <w:rsid w:val="00696A13"/>
    <w:rsid w:val="006C4665"/>
    <w:rsid w:val="0073594F"/>
    <w:rsid w:val="007846BD"/>
    <w:rsid w:val="00822182"/>
    <w:rsid w:val="008C61B1"/>
    <w:rsid w:val="008C70CF"/>
    <w:rsid w:val="008E4866"/>
    <w:rsid w:val="00923C7B"/>
    <w:rsid w:val="009314A8"/>
    <w:rsid w:val="009B538F"/>
    <w:rsid w:val="009F55CA"/>
    <w:rsid w:val="00A4293E"/>
    <w:rsid w:val="00AA776E"/>
    <w:rsid w:val="00B03B73"/>
    <w:rsid w:val="00B1590E"/>
    <w:rsid w:val="00B47220"/>
    <w:rsid w:val="00B87C4E"/>
    <w:rsid w:val="00BA2586"/>
    <w:rsid w:val="00C35723"/>
    <w:rsid w:val="00C560C2"/>
    <w:rsid w:val="00CA183A"/>
    <w:rsid w:val="00D77869"/>
    <w:rsid w:val="00E25276"/>
    <w:rsid w:val="00E434A0"/>
    <w:rsid w:val="00E86C1B"/>
    <w:rsid w:val="00F43D02"/>
    <w:rsid w:val="00F51434"/>
    <w:rsid w:val="00F7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22682-6CD4-48E7-80C2-AF56D1C8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4CD"/>
  </w:style>
  <w:style w:type="paragraph" w:styleId="1">
    <w:name w:val="heading 1"/>
    <w:basedOn w:val="a"/>
    <w:next w:val="a"/>
    <w:link w:val="10"/>
    <w:uiPriority w:val="9"/>
    <w:qFormat/>
    <w:rsid w:val="007359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paragraph" w:styleId="a8">
    <w:name w:val="List Paragraph"/>
    <w:aliases w:val="Elenco Normale,AC List 01,EBRD List,CA bullets,Number Bullets,Список уровня 2,Абзац,Mummuga loetelu,Loendi lõik,En tкte 1,Report Para,WinDForce-Letter,Bullet Points,Liste Paragraf,List Paragraph in table,Akapit z listą"/>
    <w:basedOn w:val="a"/>
    <w:link w:val="a9"/>
    <w:uiPriority w:val="34"/>
    <w:qFormat/>
    <w:rsid w:val="00F71F47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a">
    <w:name w:val="Body Text"/>
    <w:basedOn w:val="a"/>
    <w:link w:val="ab"/>
    <w:rsid w:val="00B87C4E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b">
    <w:name w:val="Основной текст Знак"/>
    <w:basedOn w:val="a0"/>
    <w:link w:val="aa"/>
    <w:rsid w:val="00B87C4E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12">
    <w:name w:val="Font Style12"/>
    <w:rsid w:val="00B87C4E"/>
    <w:rPr>
      <w:rFonts w:ascii="Times New Roman" w:hAnsi="Times New Roman" w:cs="Times New Roman"/>
      <w:sz w:val="26"/>
      <w:szCs w:val="26"/>
    </w:rPr>
  </w:style>
  <w:style w:type="character" w:customStyle="1" w:styleId="rvts0">
    <w:name w:val="rvts0"/>
    <w:basedOn w:val="a0"/>
    <w:rsid w:val="00B87C4E"/>
  </w:style>
  <w:style w:type="paragraph" w:customStyle="1" w:styleId="11">
    <w:name w:val="Обычный1"/>
    <w:qFormat/>
    <w:rsid w:val="00B87C4E"/>
    <w:pPr>
      <w:suppressAutoHyphens/>
      <w:spacing w:after="0"/>
    </w:pPr>
    <w:rPr>
      <w:rFonts w:ascii="Arial" w:eastAsia="Arial" w:hAnsi="Arial" w:cs="Arial"/>
      <w:color w:val="000000"/>
      <w:kern w:val="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59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uiPriority w:val="20"/>
    <w:qFormat/>
    <w:rsid w:val="00E25276"/>
    <w:rPr>
      <w:i/>
      <w:iCs/>
    </w:rPr>
  </w:style>
  <w:style w:type="character" w:customStyle="1" w:styleId="a9">
    <w:name w:val="Абзац списка Знак"/>
    <w:aliases w:val="Elenco Normale Знак,AC List 01 Знак,EBRD List Знак,CA bullets Знак,Number Bullets Знак,Список уровня 2 Знак,Абзац Знак,Mummuga loetelu Знак,Loendi lõik Знак,En tкte 1 Знак,Report Para Знак,WinDForce-Letter Знак,Bullet Points Знак"/>
    <w:link w:val="a8"/>
    <w:uiPriority w:val="34"/>
    <w:rsid w:val="0062093D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lada.pp.ua/goto/aHR0cHM6Ly9pbmRleC5taW5maW4uY29tLnVhL21hcmtldHMvZnVlbC8=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2396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22</cp:revision>
  <cp:lastPrinted>2024-03-18T12:31:00Z</cp:lastPrinted>
  <dcterms:created xsi:type="dcterms:W3CDTF">2022-07-25T09:06:00Z</dcterms:created>
  <dcterms:modified xsi:type="dcterms:W3CDTF">2024-03-18T12:31:00Z</dcterms:modified>
</cp:coreProperties>
</file>