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83" w:rsidRDefault="006D4983" w:rsidP="006D4983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  <w:lang w:eastAsia="hi-IN" w:bidi="hi-IN"/>
        </w:rPr>
        <w:t xml:space="preserve">                                       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      </w:t>
      </w:r>
      <w:r w:rsidRPr="009143B5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60.1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8397538" r:id="rId6"/>
        </w:object>
      </w:r>
    </w:p>
    <w:p w:rsidR="006D4983" w:rsidRDefault="006D4983" w:rsidP="006D4983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6D4983" w:rsidRDefault="006D4983" w:rsidP="006D4983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14.02.2023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3B4006">
        <w:rPr>
          <w:rFonts w:ascii="Times New Roman" w:hAnsi="Times New Roman"/>
          <w:b/>
          <w:sz w:val="32"/>
          <w:szCs w:val="32"/>
          <w:u w:val="single"/>
        </w:rPr>
        <w:t>34</w:t>
      </w:r>
    </w:p>
    <w:p w:rsidR="003B4006" w:rsidRPr="003B4006" w:rsidRDefault="003B4006" w:rsidP="003B4006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3B4006">
        <w:rPr>
          <w:rFonts w:ascii="Times New Roman" w:hAnsi="Times New Roman"/>
          <w:b/>
          <w:bCs/>
          <w:sz w:val="28"/>
          <w:szCs w:val="28"/>
        </w:rPr>
        <w:t>Про внесення змін до рішення виконавчого комітету міської ради  від 31 листопада 2017 року № 426 «Про затвердження Порядків та Граничних норм витрат на забезпечення харчуванням і лікарськими засобами та виробами медичного призначення учасників спортивних заходів»</w:t>
      </w:r>
    </w:p>
    <w:p w:rsidR="003B4006" w:rsidRPr="003B4006" w:rsidRDefault="003B4006" w:rsidP="003B4006">
      <w:pPr>
        <w:pStyle w:val="a8"/>
        <w:rPr>
          <w:rFonts w:ascii="Times New Roman" w:eastAsia="Times New Roman" w:hAnsi="Times New Roman"/>
          <w:b/>
          <w:sz w:val="28"/>
          <w:szCs w:val="28"/>
        </w:rPr>
      </w:pPr>
    </w:p>
    <w:p w:rsidR="003B4006" w:rsidRPr="003B4006" w:rsidRDefault="003B4006" w:rsidP="003B4006">
      <w:pPr>
        <w:pStyle w:val="a8"/>
        <w:rPr>
          <w:rFonts w:ascii="Times New Roman" w:hAnsi="Times New Roman"/>
          <w:b/>
          <w:sz w:val="28"/>
          <w:szCs w:val="28"/>
        </w:rPr>
      </w:pPr>
    </w:p>
    <w:p w:rsidR="003B4006" w:rsidRPr="003B4006" w:rsidRDefault="003B4006" w:rsidP="00CA0640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3B4006">
        <w:rPr>
          <w:rFonts w:ascii="Times New Roman" w:hAnsi="Times New Roman"/>
          <w:color w:val="000000"/>
          <w:sz w:val="28"/>
          <w:szCs w:val="28"/>
        </w:rPr>
        <w:t xml:space="preserve">         Відповідно до статті 32 Закону України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“Про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 місцеве самоврядування в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Україні”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, постанов Кабінету Міністрів України від 06 лютого 1992 року № 63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“Про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 впорядкування фінансування та матеріального забезпечення у галузі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спорту”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, від 27 серпня 2008 року № 753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“Про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 внесення змін до постанов Кабінету Міністрів України від 18 грудня 1998 року № 2025 і від 29 червня 2004 року № 823” та від 18 вересня 2013 року № 689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“Про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 затвердження норм витрат на проведення спортивних заходів державного та міжнародного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рівня”</w:t>
      </w:r>
      <w:proofErr w:type="spellEnd"/>
      <w:r w:rsidRPr="003B4006">
        <w:rPr>
          <w:rFonts w:ascii="Times New Roman" w:hAnsi="Times New Roman"/>
          <w:color w:val="000000"/>
          <w:sz w:val="28"/>
          <w:szCs w:val="28"/>
        </w:rPr>
        <w:t xml:space="preserve">, наказу Міністерства молоді та спорту України від 27 січня 2014 року № 146 </w:t>
      </w:r>
      <w:proofErr w:type="spellStart"/>
      <w:r w:rsidRPr="003B4006">
        <w:rPr>
          <w:rFonts w:ascii="Times New Roman" w:hAnsi="Times New Roman"/>
          <w:color w:val="000000"/>
          <w:sz w:val="28"/>
          <w:szCs w:val="28"/>
        </w:rPr>
        <w:t>“</w:t>
      </w:r>
      <w:r w:rsidRPr="003B4006">
        <w:rPr>
          <w:rFonts w:ascii="Times New Roman" w:hAnsi="Times New Roman"/>
          <w:sz w:val="28"/>
          <w:szCs w:val="28"/>
        </w:rPr>
        <w:t>із</w:t>
      </w:r>
      <w:proofErr w:type="spellEnd"/>
      <w:r w:rsidRPr="003B4006">
        <w:rPr>
          <w:rFonts w:ascii="Times New Roman" w:hAnsi="Times New Roman"/>
          <w:sz w:val="28"/>
          <w:szCs w:val="28"/>
        </w:rPr>
        <w:t xml:space="preserve"> змінами, внесеними згідно з наказом Міністерства молоді та спорту від 03.03.2016 року № 795 </w:t>
      </w:r>
      <w:proofErr w:type="spellStart"/>
      <w:r w:rsidRPr="003B4006">
        <w:rPr>
          <w:rFonts w:ascii="Times New Roman" w:hAnsi="Times New Roman"/>
          <w:sz w:val="28"/>
          <w:szCs w:val="28"/>
        </w:rPr>
        <w:t>„Про</w:t>
      </w:r>
      <w:proofErr w:type="spellEnd"/>
      <w:r w:rsidRPr="003B4006">
        <w:rPr>
          <w:rFonts w:ascii="Times New Roman" w:hAnsi="Times New Roman"/>
          <w:sz w:val="28"/>
          <w:szCs w:val="28"/>
        </w:rPr>
        <w:t xml:space="preserve"> затвердження грошової добової норми витрат на забезпечення харчуванням учасників спортивних </w:t>
      </w:r>
      <w:proofErr w:type="spellStart"/>
      <w:r w:rsidRPr="003B4006">
        <w:rPr>
          <w:rFonts w:ascii="Times New Roman" w:hAnsi="Times New Roman"/>
          <w:sz w:val="28"/>
          <w:szCs w:val="28"/>
        </w:rPr>
        <w:t>заходів”</w:t>
      </w:r>
      <w:proofErr w:type="spellEnd"/>
      <w:r w:rsidRPr="003B4006">
        <w:rPr>
          <w:rFonts w:ascii="Times New Roman" w:hAnsi="Times New Roman"/>
          <w:sz w:val="28"/>
          <w:szCs w:val="28"/>
        </w:rPr>
        <w:t>,</w:t>
      </w:r>
      <w:r w:rsidRPr="003B4006">
        <w:rPr>
          <w:rFonts w:ascii="Times New Roman" w:hAnsi="Times New Roman"/>
          <w:color w:val="000000"/>
          <w:sz w:val="28"/>
          <w:szCs w:val="28"/>
        </w:rPr>
        <w:t xml:space="preserve"> на виконання рішення 24 сесії обласної Ради 7 скликання від 28 вересня 2017 року № 475 «</w:t>
      </w:r>
      <w:r w:rsidRPr="003B4006">
        <w:rPr>
          <w:rFonts w:ascii="Times New Roman" w:hAnsi="Times New Roman"/>
          <w:bCs/>
          <w:sz w:val="28"/>
          <w:szCs w:val="28"/>
        </w:rPr>
        <w:t>Про затвердження Порядків та Граничних норм витрат на забезпечення харчуванням і лікарськими засобами та виробами медичного призначення учасників спортивних заходів»</w:t>
      </w:r>
      <w:r w:rsidRPr="003B400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B4006">
        <w:rPr>
          <w:rFonts w:ascii="Times New Roman" w:hAnsi="Times New Roman"/>
          <w:sz w:val="28"/>
          <w:szCs w:val="28"/>
        </w:rPr>
        <w:t xml:space="preserve">з метою </w:t>
      </w:r>
      <w:r w:rsidRPr="003B4006">
        <w:rPr>
          <w:rFonts w:ascii="Times New Roman" w:hAnsi="Times New Roman"/>
          <w:bCs/>
          <w:color w:val="000000"/>
          <w:sz w:val="28"/>
          <w:szCs w:val="28"/>
        </w:rPr>
        <w:t>посилення соціального захисту спортсменів, тренерів, інших учасників спортивних заходів,</w:t>
      </w:r>
      <w:r w:rsidRPr="003B4006">
        <w:rPr>
          <w:rFonts w:ascii="Times New Roman" w:hAnsi="Times New Roman"/>
          <w:color w:val="000000"/>
          <w:sz w:val="28"/>
          <w:szCs w:val="28"/>
        </w:rPr>
        <w:t xml:space="preserve"> ліквідації існуючої диспропорції між розмірами харчування тренерів і спортсменів</w:t>
      </w:r>
      <w:r w:rsidRPr="003B4006">
        <w:rPr>
          <w:rFonts w:ascii="Times New Roman" w:hAnsi="Times New Roman"/>
          <w:bCs/>
          <w:color w:val="000000"/>
          <w:sz w:val="28"/>
          <w:szCs w:val="28"/>
        </w:rPr>
        <w:t xml:space="preserve"> та створення належних умов для  підготовки спортсменів до спортивних змагань</w:t>
      </w:r>
      <w:r w:rsidRPr="003B4006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3B4006">
        <w:rPr>
          <w:rFonts w:ascii="Times New Roman" w:hAnsi="Times New Roman"/>
          <w:color w:val="000000"/>
          <w:spacing w:val="-5"/>
          <w:sz w:val="28"/>
          <w:szCs w:val="28"/>
        </w:rPr>
        <w:t>виконавчий комітет міської ради</w:t>
      </w:r>
      <w:r w:rsidRPr="003B40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4006" w:rsidRPr="003B4006" w:rsidRDefault="003B4006" w:rsidP="003B4006">
      <w:pPr>
        <w:pStyle w:val="a8"/>
        <w:rPr>
          <w:rFonts w:ascii="Times New Roman" w:hAnsi="Times New Roman"/>
          <w:b/>
          <w:sz w:val="28"/>
          <w:szCs w:val="28"/>
        </w:rPr>
      </w:pPr>
    </w:p>
    <w:p w:rsidR="003B4006" w:rsidRPr="003B4006" w:rsidRDefault="003B4006" w:rsidP="003B4006">
      <w:pPr>
        <w:pStyle w:val="a8"/>
        <w:rPr>
          <w:rFonts w:ascii="Times New Roman" w:hAnsi="Times New Roman"/>
          <w:sz w:val="28"/>
          <w:szCs w:val="28"/>
        </w:rPr>
      </w:pPr>
      <w:r w:rsidRPr="003B4006">
        <w:rPr>
          <w:rFonts w:ascii="Times New Roman" w:hAnsi="Times New Roman"/>
          <w:b/>
          <w:sz w:val="28"/>
          <w:szCs w:val="28"/>
        </w:rPr>
        <w:t>ВИРІШИВ:</w:t>
      </w:r>
    </w:p>
    <w:p w:rsidR="003B4006" w:rsidRPr="003B4006" w:rsidRDefault="003B4006" w:rsidP="003B4006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3B4006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3B4006" w:rsidRPr="003B4006" w:rsidRDefault="003B4006" w:rsidP="00CA0640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B4006">
        <w:rPr>
          <w:rFonts w:ascii="Times New Roman" w:hAnsi="Times New Roman"/>
          <w:sz w:val="28"/>
          <w:szCs w:val="28"/>
        </w:rPr>
        <w:t>1.    Викласти в новій редакції:</w:t>
      </w:r>
    </w:p>
    <w:p w:rsidR="003B4006" w:rsidRPr="003B4006" w:rsidRDefault="003B4006" w:rsidP="00CA0640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B4006">
        <w:rPr>
          <w:rFonts w:ascii="Times New Roman" w:hAnsi="Times New Roman"/>
          <w:sz w:val="28"/>
          <w:szCs w:val="28"/>
        </w:rPr>
        <w:t>1.1. Порядок забезпечення лікарськими засобами та виробами медичного призначення спортсменів - учасників спортивних заходів (додається Додаток 1).</w:t>
      </w:r>
    </w:p>
    <w:p w:rsidR="003B4006" w:rsidRPr="003B4006" w:rsidRDefault="003B4006" w:rsidP="003B4006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3B4006">
        <w:rPr>
          <w:rFonts w:ascii="Times New Roman" w:hAnsi="Times New Roman"/>
          <w:sz w:val="28"/>
          <w:szCs w:val="28"/>
        </w:rPr>
        <w:t>1.2. Граничні норми витрат на харчування учасників спортивних заходів (додається Додаток 2).</w:t>
      </w:r>
    </w:p>
    <w:p w:rsidR="003B4006" w:rsidRPr="003B4006" w:rsidRDefault="00CA0640" w:rsidP="003B400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3B4006" w:rsidRPr="003B4006">
        <w:rPr>
          <w:rFonts w:ascii="Times New Roman" w:hAnsi="Times New Roman"/>
          <w:color w:val="000000"/>
          <w:sz w:val="28"/>
          <w:szCs w:val="28"/>
        </w:rPr>
        <w:t>Управлінню освіти та спорту міської ради (</w:t>
      </w:r>
      <w:proofErr w:type="spellStart"/>
      <w:r w:rsidR="003B4006" w:rsidRPr="003B4006">
        <w:rPr>
          <w:rFonts w:ascii="Times New Roman" w:hAnsi="Times New Roman"/>
          <w:color w:val="000000"/>
          <w:sz w:val="28"/>
          <w:szCs w:val="28"/>
        </w:rPr>
        <w:t>Мадей</w:t>
      </w:r>
      <w:proofErr w:type="spellEnd"/>
      <w:r w:rsidR="003B4006" w:rsidRPr="003B4006">
        <w:rPr>
          <w:rFonts w:ascii="Times New Roman" w:hAnsi="Times New Roman"/>
          <w:color w:val="000000"/>
          <w:sz w:val="28"/>
          <w:szCs w:val="28"/>
        </w:rPr>
        <w:t xml:space="preserve"> І.В.) вжити заходів щодо забезпечення оплати </w:t>
      </w:r>
      <w:hyperlink r:id="rId7" w:anchor="n16" w:history="1">
        <w:r w:rsidR="003B4006" w:rsidRPr="003B4006">
          <w:rPr>
            <w:rStyle w:val="30"/>
            <w:rFonts w:eastAsia="Calibri"/>
          </w:rPr>
          <w:t xml:space="preserve">харчування, щодо придбання лікарських засобів та виробів медичного призначення за рахунок коштів міського бюджету учасникам спортивних заходів </w:t>
        </w:r>
      </w:hyperlink>
      <w:r w:rsidR="003B4006" w:rsidRPr="003B4006">
        <w:rPr>
          <w:rStyle w:val="30"/>
          <w:rFonts w:eastAsia="Calibri"/>
        </w:rPr>
        <w:t xml:space="preserve"> з</w:t>
      </w:r>
      <w:r w:rsidR="003B4006" w:rsidRPr="003B4006">
        <w:rPr>
          <w:rFonts w:ascii="Times New Roman" w:hAnsi="Times New Roman"/>
          <w:color w:val="000000"/>
          <w:sz w:val="28"/>
          <w:szCs w:val="28"/>
        </w:rPr>
        <w:t>гідно із затвердженими нормами, ураховуючи реальні можливості бюджету</w:t>
      </w:r>
      <w:r w:rsidR="003B4006" w:rsidRPr="003B4006">
        <w:rPr>
          <w:rFonts w:ascii="Times New Roman" w:hAnsi="Times New Roman"/>
          <w:sz w:val="28"/>
          <w:szCs w:val="28"/>
        </w:rPr>
        <w:t>.</w:t>
      </w:r>
    </w:p>
    <w:p w:rsidR="003B4006" w:rsidRPr="003B4006" w:rsidRDefault="00CA0640" w:rsidP="003B40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B4006" w:rsidRPr="003B4006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секретаря міської ради Т. Римшу.                     </w:t>
      </w:r>
    </w:p>
    <w:p w:rsidR="003B4006" w:rsidRPr="003B4006" w:rsidRDefault="003B4006" w:rsidP="003B4006">
      <w:pPr>
        <w:pStyle w:val="a8"/>
        <w:rPr>
          <w:rFonts w:ascii="Times New Roman" w:hAnsi="Times New Roman"/>
          <w:sz w:val="28"/>
          <w:szCs w:val="28"/>
        </w:rPr>
      </w:pPr>
    </w:p>
    <w:p w:rsidR="003B4006" w:rsidRPr="003B4006" w:rsidRDefault="003B4006" w:rsidP="003B4006">
      <w:pPr>
        <w:pStyle w:val="a8"/>
        <w:rPr>
          <w:rFonts w:ascii="Times New Roman" w:hAnsi="Times New Roman"/>
          <w:sz w:val="28"/>
          <w:szCs w:val="28"/>
        </w:rPr>
      </w:pPr>
    </w:p>
    <w:p w:rsidR="003B4006" w:rsidRPr="003B4006" w:rsidRDefault="003B4006" w:rsidP="003B4006">
      <w:pPr>
        <w:pStyle w:val="a8"/>
        <w:rPr>
          <w:rFonts w:ascii="Times New Roman" w:hAnsi="Times New Roman"/>
          <w:sz w:val="16"/>
          <w:szCs w:val="16"/>
        </w:rPr>
      </w:pPr>
    </w:p>
    <w:p w:rsidR="003B4006" w:rsidRPr="003B4006" w:rsidRDefault="003B4006" w:rsidP="003B4006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3B4006">
        <w:rPr>
          <w:rFonts w:ascii="Times New Roman" w:hAnsi="Times New Roman"/>
          <w:b/>
          <w:bCs/>
          <w:sz w:val="28"/>
          <w:szCs w:val="28"/>
        </w:rPr>
        <w:t xml:space="preserve">                      Міський голова                                            Тетяна ЄРМОЛАЄВА</w:t>
      </w:r>
    </w:p>
    <w:p w:rsidR="003B4006" w:rsidRPr="003B4006" w:rsidRDefault="003B4006" w:rsidP="003B4006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3B4006" w:rsidRPr="003B4006" w:rsidRDefault="003B4006" w:rsidP="003B4006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3B4006" w:rsidRDefault="003B4006" w:rsidP="003B4006">
      <w:pPr>
        <w:pStyle w:val="a8"/>
        <w:rPr>
          <w:rFonts w:ascii="Times New Roman" w:hAnsi="Times New Roman"/>
          <w:bCs/>
          <w:sz w:val="24"/>
          <w:szCs w:val="24"/>
        </w:rPr>
      </w:pPr>
    </w:p>
    <w:p w:rsidR="003B4006" w:rsidRDefault="003B4006" w:rsidP="003B4006">
      <w:pPr>
        <w:pStyle w:val="a9"/>
        <w:tabs>
          <w:tab w:val="num" w:pos="426"/>
        </w:tabs>
        <w:spacing w:line="276" w:lineRule="auto"/>
        <w:ind w:left="426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44C95" w:rsidRDefault="00244C95" w:rsidP="003B4006">
      <w:pPr>
        <w:pStyle w:val="1"/>
        <w:jc w:val="left"/>
      </w:pPr>
    </w:p>
    <w:sectPr w:rsidR="00244C95" w:rsidSect="002C0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7186"/>
    <w:multiLevelType w:val="hybridMultilevel"/>
    <w:tmpl w:val="E258D1FA"/>
    <w:lvl w:ilvl="0" w:tplc="9252C9F2">
      <w:start w:val="2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753EB"/>
    <w:rsid w:val="000A09D9"/>
    <w:rsid w:val="0016565A"/>
    <w:rsid w:val="00244C95"/>
    <w:rsid w:val="002C0D28"/>
    <w:rsid w:val="00360A56"/>
    <w:rsid w:val="003B4006"/>
    <w:rsid w:val="004753EB"/>
    <w:rsid w:val="00643673"/>
    <w:rsid w:val="006D4983"/>
    <w:rsid w:val="0089196F"/>
    <w:rsid w:val="009143B5"/>
    <w:rsid w:val="0098040E"/>
    <w:rsid w:val="00A85876"/>
    <w:rsid w:val="00B928D6"/>
    <w:rsid w:val="00CA0640"/>
    <w:rsid w:val="00E90E7A"/>
    <w:rsid w:val="00F8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8587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8587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876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85876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3">
    <w:name w:val="Body Text Indent"/>
    <w:basedOn w:val="a"/>
    <w:link w:val="a4"/>
    <w:uiPriority w:val="99"/>
    <w:semiHidden/>
    <w:unhideWhenUsed/>
    <w:rsid w:val="00A858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85876"/>
  </w:style>
  <w:style w:type="paragraph" w:styleId="a5">
    <w:name w:val="Block Text"/>
    <w:basedOn w:val="a"/>
    <w:semiHidden/>
    <w:rsid w:val="00A85876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D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D49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9"/>
    <w:semiHidden/>
    <w:locked/>
    <w:rsid w:val="003B4006"/>
  </w:style>
  <w:style w:type="paragraph" w:styleId="a9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1"/>
    <w:semiHidden/>
    <w:unhideWhenUsed/>
    <w:rsid w:val="003B4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4006"/>
  </w:style>
  <w:style w:type="paragraph" w:customStyle="1" w:styleId="12">
    <w:name w:val="Абзац списка1"/>
    <w:basedOn w:val="a"/>
    <w:rsid w:val="003B40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3B4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689-2013-%D0%BF/print1386058098952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User</cp:lastModifiedBy>
  <cp:revision>3</cp:revision>
  <cp:lastPrinted>2023-02-15T07:47:00Z</cp:lastPrinted>
  <dcterms:created xsi:type="dcterms:W3CDTF">2023-02-20T08:25:00Z</dcterms:created>
  <dcterms:modified xsi:type="dcterms:W3CDTF">2023-02-20T08:26:00Z</dcterms:modified>
</cp:coreProperties>
</file>