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BF35E" w14:textId="1CB6B9B7" w:rsidR="00F22E37" w:rsidRPr="00AB53E8" w:rsidRDefault="00047236" w:rsidP="00F22E37">
      <w:pPr>
        <w:pStyle w:val="ac"/>
        <w:rPr>
          <w:color w:val="000000"/>
          <w:sz w:val="32"/>
          <w:szCs w:val="32"/>
        </w:rPr>
      </w:pPr>
      <w:r>
        <w:rPr>
          <w:color w:val="000000"/>
          <w:sz w:val="28"/>
        </w:rPr>
        <w:t xml:space="preserve">  </w:t>
      </w:r>
      <w:r w:rsidR="0021532C">
        <w:rPr>
          <w:color w:val="000000"/>
          <w:sz w:val="28"/>
        </w:rPr>
        <w:t xml:space="preserve">                            </w:t>
      </w:r>
      <w:r w:rsidR="00F22E37">
        <w:rPr>
          <w:color w:val="000000"/>
          <w:sz w:val="28"/>
        </w:rPr>
        <w:t xml:space="preserve">                                      </w:t>
      </w:r>
      <w:r w:rsidR="0021532C">
        <w:rPr>
          <w:color w:val="000000"/>
          <w:sz w:val="28"/>
        </w:rPr>
        <w:t xml:space="preserve"> </w:t>
      </w:r>
      <w:r w:rsidR="00F22E37" w:rsidRPr="00AB53E8">
        <w:rPr>
          <w:noProof/>
        </w:rPr>
        <w:drawing>
          <wp:inline distT="0" distB="0" distL="0" distR="0" wp14:anchorId="4A1DB9B8" wp14:editId="716AB0BE">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F22E37" w:rsidRPr="00AB53E8">
        <w:rPr>
          <w:noProof/>
        </w:rPr>
        <w:t xml:space="preserve">                                                </w:t>
      </w:r>
      <w:r w:rsidR="00F22E37" w:rsidRPr="00AB53E8">
        <w:rPr>
          <w:noProof/>
          <w:sz w:val="32"/>
          <w:szCs w:val="32"/>
        </w:rPr>
        <w:t xml:space="preserve"> </w:t>
      </w:r>
    </w:p>
    <w:p w14:paraId="0F742DED" w14:textId="77777777" w:rsidR="00F22E37" w:rsidRPr="00AB53E8" w:rsidRDefault="00F22E37" w:rsidP="00F22E37">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7712A03B" w14:textId="77777777" w:rsidR="00F22E37" w:rsidRPr="00AB53E8" w:rsidRDefault="00F22E37" w:rsidP="00F22E37">
      <w:pPr>
        <w:keepNext/>
        <w:ind w:firstLine="720"/>
        <w:jc w:val="center"/>
        <w:outlineLvl w:val="4"/>
        <w:rPr>
          <w:b/>
          <w:sz w:val="28"/>
          <w:szCs w:val="28"/>
        </w:rPr>
      </w:pPr>
      <w:r w:rsidRPr="00AB53E8">
        <w:rPr>
          <w:b/>
          <w:spacing w:val="30"/>
          <w:sz w:val="28"/>
          <w:szCs w:val="28"/>
        </w:rPr>
        <w:t>ВІННИЦЬКОЇ ОБЛАСТІ</w:t>
      </w:r>
    </w:p>
    <w:p w14:paraId="2099EE0C" w14:textId="28FF5F26" w:rsidR="00F22E37" w:rsidRDefault="00F22E37" w:rsidP="00F22E37">
      <w:pPr>
        <w:jc w:val="center"/>
        <w:rPr>
          <w:b/>
          <w:bCs/>
          <w:color w:val="000000"/>
          <w:sz w:val="28"/>
          <w:szCs w:val="28"/>
        </w:rPr>
      </w:pPr>
      <w:r w:rsidRPr="00AB53E8">
        <w:rPr>
          <w:b/>
          <w:bCs/>
          <w:color w:val="000000"/>
          <w:sz w:val="28"/>
          <w:szCs w:val="28"/>
        </w:rPr>
        <w:t>РІШЕННЯ</w:t>
      </w:r>
    </w:p>
    <w:p w14:paraId="67F1FB16" w14:textId="77777777" w:rsidR="00F22E37" w:rsidRPr="00AB53E8" w:rsidRDefault="00F22E37" w:rsidP="00F22E37">
      <w:pPr>
        <w:jc w:val="center"/>
        <w:rPr>
          <w:b/>
          <w:bCs/>
          <w:color w:val="000000"/>
          <w:sz w:val="28"/>
          <w:szCs w:val="28"/>
        </w:rPr>
      </w:pPr>
    </w:p>
    <w:p w14:paraId="4C4E0A84" w14:textId="6A89A7E6" w:rsidR="00F22E37" w:rsidRPr="00AB53E8" w:rsidRDefault="00F22E37" w:rsidP="00F22E37">
      <w:pPr>
        <w:tabs>
          <w:tab w:val="left" w:pos="2611"/>
          <w:tab w:val="left" w:pos="4363"/>
        </w:tabs>
        <w:spacing w:before="1"/>
        <w:ind w:left="411" w:hanging="978"/>
        <w:rPr>
          <w:sz w:val="28"/>
        </w:rPr>
      </w:pPr>
      <w:r w:rsidRPr="00AB53E8">
        <w:rPr>
          <w:color w:val="000000"/>
          <w:sz w:val="28"/>
          <w:szCs w:val="28"/>
        </w:rPr>
        <w:t xml:space="preserve">       </w:t>
      </w:r>
      <w:r>
        <w:rPr>
          <w:sz w:val="28"/>
          <w:u w:val="single"/>
        </w:rPr>
        <w:t>20</w:t>
      </w:r>
      <w:r w:rsidRPr="00AB53E8">
        <w:rPr>
          <w:sz w:val="28"/>
          <w:u w:val="single"/>
        </w:rPr>
        <w:t>.1</w:t>
      </w:r>
      <w:r>
        <w:rPr>
          <w:sz w:val="28"/>
          <w:u w:val="single"/>
        </w:rPr>
        <w:t>2</w:t>
      </w:r>
      <w:r w:rsidRPr="00AB53E8">
        <w:rPr>
          <w:sz w:val="28"/>
          <w:u w:val="single"/>
        </w:rPr>
        <w:t xml:space="preserve">.2024 р. </w:t>
      </w:r>
      <w:r w:rsidRPr="00AB53E8">
        <w:rPr>
          <w:spacing w:val="-1"/>
          <w:sz w:val="28"/>
        </w:rPr>
        <w:t xml:space="preserve"> </w:t>
      </w:r>
      <w:r w:rsidRPr="00AB53E8">
        <w:rPr>
          <w:sz w:val="28"/>
        </w:rPr>
        <w:t>№</w:t>
      </w:r>
      <w:r w:rsidRPr="00AB53E8">
        <w:rPr>
          <w:sz w:val="28"/>
          <w:u w:val="single"/>
        </w:rPr>
        <w:t xml:space="preserve">  </w:t>
      </w:r>
      <w:r>
        <w:rPr>
          <w:sz w:val="28"/>
          <w:u w:val="single"/>
        </w:rPr>
        <w:t>18</w:t>
      </w:r>
      <w:r>
        <w:rPr>
          <w:sz w:val="28"/>
          <w:u w:val="single"/>
        </w:rPr>
        <w:t>30</w:t>
      </w:r>
      <w:r w:rsidRPr="00AB53E8">
        <w:rPr>
          <w:sz w:val="28"/>
          <w:u w:val="single"/>
        </w:rPr>
        <w:t>-VІІІ</w:t>
      </w:r>
      <w:r w:rsidRPr="00AB53E8">
        <w:rPr>
          <w:sz w:val="28"/>
        </w:rPr>
        <w:tab/>
        <w:t xml:space="preserve">                             </w:t>
      </w:r>
      <w:r>
        <w:rPr>
          <w:sz w:val="28"/>
          <w:u w:val="single"/>
        </w:rPr>
        <w:t>57</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E2E1EC0" w14:textId="68F640B8" w:rsidR="009C6F79" w:rsidRDefault="009C6F79" w:rsidP="00F22E37">
      <w:pPr>
        <w:ind w:left="2127"/>
        <w:rPr>
          <w:sz w:val="28"/>
          <w:szCs w:val="28"/>
        </w:rPr>
      </w:pPr>
    </w:p>
    <w:p w14:paraId="2E06B28E" w14:textId="77777777" w:rsidR="00940974" w:rsidRDefault="007F53EE" w:rsidP="007F53EE">
      <w:pPr>
        <w:ind w:right="1154"/>
        <w:rPr>
          <w:b/>
          <w:sz w:val="28"/>
          <w:szCs w:val="28"/>
        </w:rPr>
      </w:pPr>
      <w:r w:rsidRPr="007F53EE">
        <w:rPr>
          <w:b/>
          <w:sz w:val="28"/>
          <w:szCs w:val="28"/>
        </w:rPr>
        <w:t xml:space="preserve">Про </w:t>
      </w:r>
      <w:r w:rsidR="003204B0">
        <w:rPr>
          <w:b/>
          <w:sz w:val="28"/>
          <w:szCs w:val="28"/>
        </w:rPr>
        <w:t>списання безнадійної</w:t>
      </w:r>
      <w:r w:rsidR="00940974">
        <w:rPr>
          <w:b/>
          <w:sz w:val="28"/>
          <w:szCs w:val="28"/>
        </w:rPr>
        <w:t xml:space="preserve"> </w:t>
      </w:r>
      <w:r w:rsidR="003204B0">
        <w:rPr>
          <w:b/>
          <w:sz w:val="28"/>
          <w:szCs w:val="28"/>
        </w:rPr>
        <w:t>дебіторської</w:t>
      </w:r>
    </w:p>
    <w:p w14:paraId="47B01DCB" w14:textId="77777777" w:rsidR="00704B75" w:rsidRDefault="003204B0" w:rsidP="007F53EE">
      <w:pPr>
        <w:ind w:right="1154"/>
        <w:rPr>
          <w:b/>
          <w:sz w:val="28"/>
          <w:szCs w:val="28"/>
        </w:rPr>
      </w:pPr>
      <w:r>
        <w:rPr>
          <w:b/>
          <w:sz w:val="28"/>
          <w:szCs w:val="28"/>
        </w:rPr>
        <w:t>заборгованості</w:t>
      </w:r>
      <w:r w:rsidR="005561FC">
        <w:rPr>
          <w:b/>
          <w:sz w:val="28"/>
          <w:szCs w:val="28"/>
        </w:rPr>
        <w:t>, що</w:t>
      </w:r>
      <w:r w:rsidR="00940974">
        <w:rPr>
          <w:b/>
          <w:sz w:val="28"/>
          <w:szCs w:val="28"/>
        </w:rPr>
        <w:t xml:space="preserve"> </w:t>
      </w:r>
      <w:r w:rsidR="005561FC">
        <w:rPr>
          <w:b/>
          <w:sz w:val="28"/>
          <w:szCs w:val="28"/>
        </w:rPr>
        <w:t xml:space="preserve">рахується на </w:t>
      </w:r>
    </w:p>
    <w:p w14:paraId="72C0FB28" w14:textId="77777777" w:rsidR="00F22E37" w:rsidRDefault="005561FC" w:rsidP="00704B75">
      <w:pPr>
        <w:ind w:right="1154"/>
        <w:rPr>
          <w:sz w:val="28"/>
          <w:szCs w:val="28"/>
        </w:rPr>
      </w:pPr>
      <w:r>
        <w:rPr>
          <w:b/>
          <w:sz w:val="28"/>
          <w:szCs w:val="28"/>
        </w:rPr>
        <w:t>позабалансових рахунках</w:t>
      </w:r>
      <w:r w:rsidR="007F53EE">
        <w:rPr>
          <w:sz w:val="28"/>
          <w:szCs w:val="28"/>
        </w:rPr>
        <w:t xml:space="preserve">    </w:t>
      </w:r>
    </w:p>
    <w:p w14:paraId="7C3FF76A" w14:textId="4547E8F6" w:rsidR="007F53EE" w:rsidRDefault="007F53EE" w:rsidP="00704B75">
      <w:pPr>
        <w:ind w:right="1154"/>
        <w:rPr>
          <w:sz w:val="28"/>
          <w:szCs w:val="28"/>
        </w:rPr>
      </w:pPr>
      <w:bookmarkStart w:id="0" w:name="_GoBack"/>
      <w:bookmarkEnd w:id="0"/>
      <w:r>
        <w:rPr>
          <w:sz w:val="28"/>
          <w:szCs w:val="28"/>
        </w:rPr>
        <w:t xml:space="preserve">           </w:t>
      </w:r>
    </w:p>
    <w:p w14:paraId="36A11263" w14:textId="481F679D" w:rsidR="00824CD9" w:rsidRDefault="00824CD9" w:rsidP="009F270E">
      <w:pPr>
        <w:ind w:firstLine="709"/>
        <w:jc w:val="both"/>
        <w:rPr>
          <w:color w:val="000000"/>
          <w:sz w:val="28"/>
          <w:szCs w:val="28"/>
        </w:rPr>
      </w:pPr>
      <w:r w:rsidRPr="00824CD9">
        <w:rPr>
          <w:color w:val="000000"/>
          <w:sz w:val="28"/>
          <w:szCs w:val="28"/>
        </w:rPr>
        <w:t>Відповідно до ст. 43 Бюджетного кодексу України, статей 256 та 257 Цивільного кодексу України, Закону України «Про місцеве самоврядування в Україні», постанови Кабінету Міністрів України від 24 вересня 2005 року №942 «Про ліквідацію державної госпрозрахункової установи «</w:t>
      </w:r>
      <w:proofErr w:type="spellStart"/>
      <w:r w:rsidRPr="00824CD9">
        <w:rPr>
          <w:color w:val="000000"/>
          <w:sz w:val="28"/>
          <w:szCs w:val="28"/>
        </w:rPr>
        <w:t>Агенство</w:t>
      </w:r>
      <w:proofErr w:type="spellEnd"/>
      <w:r w:rsidRPr="00824CD9">
        <w:rPr>
          <w:color w:val="000000"/>
          <w:sz w:val="28"/>
          <w:szCs w:val="28"/>
        </w:rPr>
        <w:t xml:space="preserve"> з питань банкрутства», наказу Міністерства фінансів України від 2 квітня 2014 року №372 «Про затвердження Порядку бухгалтерського обліку бюджетних установ», зареєстрованого в Міністерстві юстиції України 16 квітня 2014 року за №426/25203, міська рада</w:t>
      </w:r>
    </w:p>
    <w:p w14:paraId="4991492C" w14:textId="77777777" w:rsidR="005561FC" w:rsidRPr="009F270E" w:rsidRDefault="005561FC" w:rsidP="005561FC">
      <w:pPr>
        <w:jc w:val="center"/>
        <w:rPr>
          <w:b/>
          <w:bCs/>
          <w:sz w:val="28"/>
          <w:szCs w:val="28"/>
        </w:rPr>
      </w:pPr>
      <w:r w:rsidRPr="00D53629">
        <w:rPr>
          <w:b/>
          <w:bCs/>
          <w:sz w:val="28"/>
          <w:szCs w:val="28"/>
        </w:rPr>
        <w:t>В И Р І Ш И Л А:</w:t>
      </w:r>
    </w:p>
    <w:p w14:paraId="42AD1412" w14:textId="77777777" w:rsidR="005561FC" w:rsidRPr="00824CD9" w:rsidRDefault="005561FC" w:rsidP="005561FC">
      <w:pPr>
        <w:jc w:val="both"/>
        <w:rPr>
          <w:lang w:eastAsia="ru-RU"/>
        </w:rPr>
      </w:pPr>
    </w:p>
    <w:p w14:paraId="2ACE4C3B" w14:textId="474F4D46" w:rsidR="007656F7" w:rsidRPr="007656F7" w:rsidRDefault="00824CD9" w:rsidP="007656F7">
      <w:pPr>
        <w:pStyle w:val="aa"/>
        <w:numPr>
          <w:ilvl w:val="0"/>
          <w:numId w:val="13"/>
        </w:numPr>
        <w:jc w:val="both"/>
        <w:rPr>
          <w:color w:val="000000"/>
          <w:sz w:val="28"/>
          <w:szCs w:val="28"/>
        </w:rPr>
      </w:pPr>
      <w:r w:rsidRPr="007656F7">
        <w:rPr>
          <w:color w:val="000000"/>
          <w:sz w:val="28"/>
          <w:szCs w:val="28"/>
        </w:rPr>
        <w:t>Списати безнад</w:t>
      </w:r>
      <w:r w:rsidR="005561FC" w:rsidRPr="007656F7">
        <w:rPr>
          <w:color w:val="000000"/>
          <w:sz w:val="28"/>
          <w:szCs w:val="28"/>
        </w:rPr>
        <w:t xml:space="preserve">ійну дебіторську заборгованість </w:t>
      </w:r>
      <w:r w:rsidRPr="007656F7">
        <w:rPr>
          <w:color w:val="000000"/>
          <w:sz w:val="28"/>
          <w:szCs w:val="28"/>
        </w:rPr>
        <w:t>в сумі</w:t>
      </w:r>
      <w:r w:rsidR="005561FC" w:rsidRPr="007656F7">
        <w:rPr>
          <w:color w:val="000000"/>
          <w:sz w:val="28"/>
          <w:szCs w:val="28"/>
        </w:rPr>
        <w:t xml:space="preserve"> 231424,28 грн. в т.ч.:</w:t>
      </w:r>
      <w:r w:rsidRPr="007656F7">
        <w:rPr>
          <w:color w:val="000000"/>
          <w:sz w:val="28"/>
          <w:szCs w:val="28"/>
        </w:rPr>
        <w:t xml:space="preserve"> </w:t>
      </w:r>
    </w:p>
    <w:p w14:paraId="4A86C151" w14:textId="2D2F7307" w:rsidR="007656F7" w:rsidRDefault="005561FC" w:rsidP="007656F7">
      <w:pPr>
        <w:pStyle w:val="aa"/>
        <w:numPr>
          <w:ilvl w:val="0"/>
          <w:numId w:val="14"/>
        </w:numPr>
        <w:jc w:val="both"/>
        <w:rPr>
          <w:color w:val="000000"/>
          <w:sz w:val="28"/>
          <w:szCs w:val="28"/>
        </w:rPr>
      </w:pPr>
      <w:r w:rsidRPr="007656F7">
        <w:rPr>
          <w:color w:val="000000"/>
          <w:sz w:val="28"/>
          <w:szCs w:val="28"/>
        </w:rPr>
        <w:t>66407,91</w:t>
      </w:r>
      <w:r w:rsidR="00824CD9" w:rsidRPr="007656F7">
        <w:rPr>
          <w:color w:val="000000"/>
          <w:sz w:val="28"/>
          <w:szCs w:val="28"/>
        </w:rPr>
        <w:t xml:space="preserve"> грн</w:t>
      </w:r>
      <w:r w:rsidRPr="007656F7">
        <w:rPr>
          <w:color w:val="000000"/>
          <w:sz w:val="28"/>
          <w:szCs w:val="28"/>
        </w:rPr>
        <w:t>.</w:t>
      </w:r>
      <w:r w:rsidR="006A40FF">
        <w:rPr>
          <w:color w:val="000000"/>
          <w:sz w:val="28"/>
          <w:szCs w:val="28"/>
        </w:rPr>
        <w:t xml:space="preserve">, </w:t>
      </w:r>
      <w:r w:rsidR="00824CD9" w:rsidRPr="007656F7">
        <w:rPr>
          <w:color w:val="000000"/>
          <w:sz w:val="28"/>
          <w:szCs w:val="28"/>
        </w:rPr>
        <w:t>у зв’язку з  ліквіда</w:t>
      </w:r>
      <w:r w:rsidR="007656F7">
        <w:rPr>
          <w:color w:val="000000"/>
          <w:sz w:val="28"/>
          <w:szCs w:val="28"/>
        </w:rPr>
        <w:t xml:space="preserve">цією </w:t>
      </w:r>
      <w:r w:rsidR="00824CD9" w:rsidRPr="007656F7">
        <w:rPr>
          <w:color w:val="000000"/>
          <w:sz w:val="28"/>
          <w:szCs w:val="28"/>
        </w:rPr>
        <w:t xml:space="preserve"> АК АПБ «Україна»</w:t>
      </w:r>
      <w:r w:rsidR="007656F7">
        <w:rPr>
          <w:color w:val="000000"/>
          <w:sz w:val="28"/>
          <w:szCs w:val="28"/>
        </w:rPr>
        <w:t>,</w:t>
      </w:r>
      <w:r w:rsidR="00D56765">
        <w:rPr>
          <w:color w:val="000000"/>
          <w:sz w:val="28"/>
          <w:szCs w:val="28"/>
        </w:rPr>
        <w:t xml:space="preserve"> </w:t>
      </w:r>
      <w:r w:rsidR="007656F7">
        <w:rPr>
          <w:color w:val="000000"/>
          <w:sz w:val="28"/>
          <w:szCs w:val="28"/>
        </w:rPr>
        <w:t xml:space="preserve"> ліквідатора</w:t>
      </w:r>
      <w:r w:rsidR="00824CD9" w:rsidRPr="007656F7">
        <w:rPr>
          <w:color w:val="000000"/>
          <w:sz w:val="28"/>
          <w:szCs w:val="28"/>
        </w:rPr>
        <w:t xml:space="preserve"> вик</w:t>
      </w:r>
      <w:r w:rsidR="009F270E" w:rsidRPr="007656F7">
        <w:rPr>
          <w:color w:val="000000"/>
          <w:sz w:val="28"/>
          <w:szCs w:val="28"/>
        </w:rPr>
        <w:t>лючено з реєстру юридичних осіб</w:t>
      </w:r>
      <w:r w:rsidR="00704B75">
        <w:rPr>
          <w:color w:val="000000"/>
          <w:sz w:val="28"/>
          <w:szCs w:val="28"/>
        </w:rPr>
        <w:t>, заборгованість з  01.12.2012 р.</w:t>
      </w:r>
      <w:r w:rsidR="007656F7">
        <w:rPr>
          <w:color w:val="000000"/>
          <w:sz w:val="28"/>
          <w:szCs w:val="28"/>
        </w:rPr>
        <w:t>;</w:t>
      </w:r>
    </w:p>
    <w:p w14:paraId="63A365AB" w14:textId="105C9449" w:rsidR="005561FC" w:rsidRPr="007656F7" w:rsidRDefault="00601C15" w:rsidP="007656F7">
      <w:pPr>
        <w:pStyle w:val="aa"/>
        <w:numPr>
          <w:ilvl w:val="0"/>
          <w:numId w:val="14"/>
        </w:numPr>
        <w:jc w:val="both"/>
        <w:rPr>
          <w:color w:val="000000"/>
          <w:sz w:val="28"/>
          <w:szCs w:val="28"/>
        </w:rPr>
      </w:pPr>
      <w:r w:rsidRPr="007656F7">
        <w:rPr>
          <w:color w:val="000000"/>
          <w:sz w:val="28"/>
          <w:szCs w:val="28"/>
        </w:rPr>
        <w:t>165016,37</w:t>
      </w:r>
      <w:r w:rsidR="005561FC" w:rsidRPr="007656F7">
        <w:rPr>
          <w:color w:val="000000"/>
          <w:sz w:val="28"/>
          <w:szCs w:val="28"/>
        </w:rPr>
        <w:t xml:space="preserve"> грн</w:t>
      </w:r>
      <w:r w:rsidRPr="007656F7">
        <w:rPr>
          <w:color w:val="000000"/>
          <w:sz w:val="28"/>
          <w:szCs w:val="28"/>
        </w:rPr>
        <w:t xml:space="preserve">. </w:t>
      </w:r>
      <w:r w:rsidR="006A40FF">
        <w:rPr>
          <w:color w:val="000000"/>
          <w:sz w:val="28"/>
          <w:szCs w:val="28"/>
        </w:rPr>
        <w:t>мину</w:t>
      </w:r>
      <w:r w:rsidR="0067107D" w:rsidRPr="007656F7">
        <w:rPr>
          <w:color w:val="000000"/>
          <w:sz w:val="28"/>
          <w:szCs w:val="28"/>
        </w:rPr>
        <w:t>в строк позовної давності</w:t>
      </w:r>
      <w:r w:rsidR="00D56765">
        <w:rPr>
          <w:color w:val="000000"/>
          <w:sz w:val="28"/>
          <w:szCs w:val="28"/>
        </w:rPr>
        <w:t xml:space="preserve">, заборгованість орендарів за індексацію орендної плати та комунальні платежі, </w:t>
      </w:r>
      <w:r w:rsidR="00704B75">
        <w:rPr>
          <w:color w:val="000000"/>
          <w:sz w:val="28"/>
          <w:szCs w:val="28"/>
        </w:rPr>
        <w:t>що</w:t>
      </w:r>
      <w:r w:rsidR="00D56765">
        <w:rPr>
          <w:color w:val="000000"/>
          <w:sz w:val="28"/>
          <w:szCs w:val="28"/>
        </w:rPr>
        <w:t xml:space="preserve"> утворилась </w:t>
      </w:r>
      <w:r w:rsidR="00940974">
        <w:rPr>
          <w:color w:val="000000"/>
          <w:sz w:val="28"/>
          <w:szCs w:val="28"/>
        </w:rPr>
        <w:t>протягом 2008-2012 років</w:t>
      </w:r>
      <w:r w:rsidR="00704B75">
        <w:rPr>
          <w:color w:val="000000"/>
          <w:sz w:val="28"/>
          <w:szCs w:val="28"/>
        </w:rPr>
        <w:t>.</w:t>
      </w:r>
      <w:r w:rsidR="00D56765">
        <w:rPr>
          <w:color w:val="000000"/>
          <w:sz w:val="28"/>
          <w:szCs w:val="28"/>
        </w:rPr>
        <w:t xml:space="preserve"> </w:t>
      </w:r>
    </w:p>
    <w:p w14:paraId="7E3EA410" w14:textId="737FD060" w:rsidR="00601C15" w:rsidRDefault="009F270E" w:rsidP="009F270E">
      <w:pPr>
        <w:pStyle w:val="aa"/>
        <w:numPr>
          <w:ilvl w:val="0"/>
          <w:numId w:val="11"/>
        </w:numPr>
        <w:jc w:val="both"/>
        <w:rPr>
          <w:color w:val="000000"/>
          <w:sz w:val="28"/>
          <w:szCs w:val="28"/>
        </w:rPr>
      </w:pPr>
      <w:r w:rsidRPr="009F270E">
        <w:rPr>
          <w:color w:val="000000"/>
          <w:sz w:val="28"/>
          <w:szCs w:val="28"/>
        </w:rPr>
        <w:t xml:space="preserve">Списати </w:t>
      </w:r>
      <w:r w:rsidR="00DC52F5" w:rsidRPr="009F270E">
        <w:rPr>
          <w:color w:val="000000"/>
          <w:sz w:val="28"/>
          <w:szCs w:val="28"/>
        </w:rPr>
        <w:t>невідшкодовані нестачі</w:t>
      </w:r>
      <w:r w:rsidRPr="009F270E">
        <w:rPr>
          <w:color w:val="000000"/>
          <w:sz w:val="28"/>
          <w:szCs w:val="28"/>
        </w:rPr>
        <w:t xml:space="preserve"> </w:t>
      </w:r>
      <w:r w:rsidR="00704B75">
        <w:rPr>
          <w:color w:val="000000"/>
          <w:sz w:val="28"/>
          <w:szCs w:val="28"/>
        </w:rPr>
        <w:t xml:space="preserve">у сумі </w:t>
      </w:r>
      <w:r w:rsidRPr="009F270E">
        <w:rPr>
          <w:color w:val="000000"/>
          <w:sz w:val="28"/>
          <w:szCs w:val="28"/>
        </w:rPr>
        <w:t>53942,00 грн.</w:t>
      </w:r>
      <w:r w:rsidR="00704B75">
        <w:rPr>
          <w:color w:val="000000"/>
          <w:sz w:val="28"/>
          <w:szCs w:val="28"/>
        </w:rPr>
        <w:t>,</w:t>
      </w:r>
      <w:r w:rsidR="00D5658F">
        <w:rPr>
          <w:color w:val="000000"/>
          <w:sz w:val="28"/>
          <w:szCs w:val="28"/>
        </w:rPr>
        <w:t xml:space="preserve"> в </w:t>
      </w:r>
      <w:proofErr w:type="spellStart"/>
      <w:r w:rsidR="00D5658F">
        <w:rPr>
          <w:color w:val="000000"/>
          <w:sz w:val="28"/>
          <w:szCs w:val="28"/>
        </w:rPr>
        <w:t>зв»язку</w:t>
      </w:r>
      <w:proofErr w:type="spellEnd"/>
      <w:r w:rsidR="00D5658F">
        <w:rPr>
          <w:color w:val="000000"/>
          <w:sz w:val="28"/>
          <w:szCs w:val="28"/>
        </w:rPr>
        <w:t xml:space="preserve"> з</w:t>
      </w:r>
      <w:r w:rsidR="001E419A">
        <w:rPr>
          <w:color w:val="000000"/>
          <w:sz w:val="28"/>
          <w:szCs w:val="28"/>
        </w:rPr>
        <w:t xml:space="preserve"> закриття</w:t>
      </w:r>
      <w:r w:rsidR="00D5658F">
        <w:rPr>
          <w:color w:val="000000"/>
          <w:sz w:val="28"/>
          <w:szCs w:val="28"/>
        </w:rPr>
        <w:t>м</w:t>
      </w:r>
      <w:r w:rsidR="001E419A">
        <w:rPr>
          <w:color w:val="000000"/>
          <w:sz w:val="28"/>
          <w:szCs w:val="28"/>
        </w:rPr>
        <w:t xml:space="preserve"> кримінальн</w:t>
      </w:r>
      <w:r w:rsidR="00D5658F">
        <w:rPr>
          <w:color w:val="000000"/>
          <w:sz w:val="28"/>
          <w:szCs w:val="28"/>
        </w:rPr>
        <w:t xml:space="preserve">их </w:t>
      </w:r>
      <w:r w:rsidR="001E419A">
        <w:rPr>
          <w:color w:val="000000"/>
          <w:sz w:val="28"/>
          <w:szCs w:val="28"/>
        </w:rPr>
        <w:t xml:space="preserve"> проваджен</w:t>
      </w:r>
      <w:r w:rsidR="00D5658F">
        <w:rPr>
          <w:color w:val="000000"/>
          <w:sz w:val="28"/>
          <w:szCs w:val="28"/>
        </w:rPr>
        <w:t>ь</w:t>
      </w:r>
      <w:r w:rsidR="00526243">
        <w:rPr>
          <w:color w:val="000000"/>
          <w:sz w:val="28"/>
          <w:szCs w:val="28"/>
        </w:rPr>
        <w:t>, а саме</w:t>
      </w:r>
      <w:r w:rsidR="00D5658F">
        <w:rPr>
          <w:color w:val="000000"/>
          <w:sz w:val="28"/>
          <w:szCs w:val="28"/>
        </w:rPr>
        <w:t>:</w:t>
      </w:r>
    </w:p>
    <w:p w14:paraId="61408837" w14:textId="3E4C12B5" w:rsidR="00D5658F" w:rsidRDefault="00D5658F" w:rsidP="00D5658F">
      <w:pPr>
        <w:pStyle w:val="aa"/>
        <w:numPr>
          <w:ilvl w:val="0"/>
          <w:numId w:val="12"/>
        </w:numPr>
        <w:jc w:val="both"/>
        <w:rPr>
          <w:color w:val="000000"/>
          <w:sz w:val="28"/>
          <w:szCs w:val="28"/>
        </w:rPr>
      </w:pPr>
      <w:r>
        <w:rPr>
          <w:color w:val="000000"/>
          <w:sz w:val="28"/>
          <w:szCs w:val="28"/>
        </w:rPr>
        <w:t xml:space="preserve">10550,00 </w:t>
      </w:r>
      <w:r w:rsidR="00526243">
        <w:rPr>
          <w:color w:val="000000"/>
          <w:sz w:val="28"/>
          <w:szCs w:val="28"/>
        </w:rPr>
        <w:t>грн. заборгованість за нестачами і крадіжками, що утворилась до 01.07.2006 р.</w:t>
      </w:r>
      <w:r w:rsidR="00704B75">
        <w:rPr>
          <w:color w:val="000000"/>
          <w:sz w:val="28"/>
          <w:szCs w:val="28"/>
        </w:rPr>
        <w:t>;</w:t>
      </w:r>
    </w:p>
    <w:p w14:paraId="406947C5" w14:textId="4E25F448" w:rsidR="00D5658F" w:rsidRPr="00940974" w:rsidRDefault="00526243" w:rsidP="00704B75">
      <w:pPr>
        <w:pStyle w:val="aa"/>
        <w:numPr>
          <w:ilvl w:val="0"/>
          <w:numId w:val="12"/>
        </w:numPr>
        <w:jc w:val="both"/>
        <w:rPr>
          <w:color w:val="000000"/>
          <w:sz w:val="28"/>
          <w:szCs w:val="28"/>
        </w:rPr>
      </w:pPr>
      <w:r w:rsidRPr="00940974">
        <w:rPr>
          <w:color w:val="000000"/>
          <w:sz w:val="28"/>
          <w:szCs w:val="28"/>
        </w:rPr>
        <w:t>43392,00 грн. нестачі майна</w:t>
      </w:r>
      <w:r w:rsidR="00B12BB8">
        <w:rPr>
          <w:color w:val="000000"/>
          <w:sz w:val="28"/>
          <w:szCs w:val="28"/>
        </w:rPr>
        <w:t>, виявлені</w:t>
      </w:r>
      <w:r w:rsidRPr="00940974">
        <w:rPr>
          <w:color w:val="000000"/>
          <w:sz w:val="28"/>
          <w:szCs w:val="28"/>
        </w:rPr>
        <w:t xml:space="preserve"> </w:t>
      </w:r>
      <w:r w:rsidR="006A40FF">
        <w:rPr>
          <w:color w:val="000000"/>
          <w:sz w:val="28"/>
          <w:szCs w:val="28"/>
        </w:rPr>
        <w:t xml:space="preserve"> протягом </w:t>
      </w:r>
      <w:r w:rsidRPr="00940974">
        <w:rPr>
          <w:color w:val="000000"/>
          <w:sz w:val="28"/>
          <w:szCs w:val="28"/>
        </w:rPr>
        <w:t>2015-2016 роки</w:t>
      </w:r>
      <w:r w:rsidR="00B12BB8">
        <w:rPr>
          <w:color w:val="000000"/>
          <w:sz w:val="28"/>
          <w:szCs w:val="28"/>
        </w:rPr>
        <w:t>.</w:t>
      </w:r>
    </w:p>
    <w:p w14:paraId="0E2FC2DB" w14:textId="0754591D" w:rsidR="00824CD9" w:rsidRPr="00824CD9" w:rsidRDefault="005561FC" w:rsidP="00D23A8E">
      <w:pPr>
        <w:pStyle w:val="aa"/>
        <w:numPr>
          <w:ilvl w:val="0"/>
          <w:numId w:val="11"/>
        </w:numPr>
        <w:jc w:val="both"/>
      </w:pPr>
      <w:r w:rsidRPr="00940974">
        <w:rPr>
          <w:color w:val="000000"/>
          <w:sz w:val="28"/>
          <w:szCs w:val="28"/>
        </w:rPr>
        <w:t>В</w:t>
      </w:r>
      <w:r w:rsidR="00940974" w:rsidRPr="00940974">
        <w:rPr>
          <w:color w:val="000000"/>
          <w:sz w:val="28"/>
          <w:szCs w:val="28"/>
        </w:rPr>
        <w:t xml:space="preserve">ідділу бухгалтерського обліку та звітності Козятинської міської ради списати суми безнадійної дебіторської  заборгованості </w:t>
      </w:r>
      <w:r w:rsidR="00940974">
        <w:rPr>
          <w:color w:val="000000"/>
          <w:sz w:val="28"/>
          <w:szCs w:val="28"/>
        </w:rPr>
        <w:t xml:space="preserve">та суми невідшкодованих нестач </w:t>
      </w:r>
      <w:r w:rsidR="00940974" w:rsidRPr="00940974">
        <w:rPr>
          <w:color w:val="000000"/>
          <w:sz w:val="28"/>
          <w:szCs w:val="28"/>
        </w:rPr>
        <w:t>з позабалансового рахунку установи.</w:t>
      </w:r>
    </w:p>
    <w:p w14:paraId="595313DD" w14:textId="19ED9E0C" w:rsidR="00824CD9" w:rsidRDefault="00824CD9" w:rsidP="009F270E">
      <w:pPr>
        <w:numPr>
          <w:ilvl w:val="0"/>
          <w:numId w:val="11"/>
        </w:numPr>
        <w:jc w:val="both"/>
        <w:rPr>
          <w:color w:val="000000"/>
          <w:sz w:val="28"/>
          <w:szCs w:val="28"/>
        </w:rPr>
      </w:pPr>
      <w:r w:rsidRPr="00824CD9">
        <w:rPr>
          <w:color w:val="000000"/>
          <w:sz w:val="28"/>
          <w:szCs w:val="28"/>
        </w:rPr>
        <w:t>Контроль за виконання цього рішення покласти на постійно діючу комісію з питань фінансів, бюджету та соціально-економічного розвитку (Поліщук О.Б.).</w:t>
      </w:r>
    </w:p>
    <w:p w14:paraId="4BD4FF03" w14:textId="77777777" w:rsidR="00F22E37" w:rsidRPr="00824CD9" w:rsidRDefault="00F22E37" w:rsidP="00F22E37">
      <w:pPr>
        <w:ind w:left="720"/>
        <w:jc w:val="both"/>
        <w:rPr>
          <w:color w:val="000000"/>
          <w:sz w:val="28"/>
          <w:szCs w:val="28"/>
        </w:rPr>
      </w:pPr>
    </w:p>
    <w:p w14:paraId="4A968686" w14:textId="5A3FFC9A" w:rsidR="00F2654A" w:rsidRPr="0021532C" w:rsidRDefault="00A963F0" w:rsidP="00F2654A">
      <w:pPr>
        <w:tabs>
          <w:tab w:val="left" w:pos="6295"/>
        </w:tabs>
        <w:spacing w:before="207"/>
        <w:jc w:val="center"/>
        <w:rPr>
          <w:b/>
          <w:sz w:val="28"/>
          <w:szCs w:val="28"/>
        </w:rPr>
      </w:pPr>
      <w:r>
        <w:rPr>
          <w:b/>
          <w:sz w:val="28"/>
          <w:szCs w:val="28"/>
        </w:rPr>
        <w:t>Секретар ради</w:t>
      </w:r>
      <w:r>
        <w:rPr>
          <w:b/>
          <w:sz w:val="28"/>
          <w:szCs w:val="28"/>
        </w:rPr>
        <w:tab/>
        <w:t>Ірина Репало</w:t>
      </w:r>
    </w:p>
    <w:p w14:paraId="2D99B21F" w14:textId="77777777" w:rsidR="00A94073" w:rsidRPr="00A9194B" w:rsidRDefault="00A94073" w:rsidP="00A94073">
      <w:pPr>
        <w:spacing w:line="276" w:lineRule="auto"/>
        <w:rPr>
          <w:sz w:val="28"/>
          <w:szCs w:val="28"/>
          <w:lang w:val="ru-RU"/>
        </w:rPr>
      </w:pPr>
    </w:p>
    <w:p w14:paraId="69C2DC67" w14:textId="6418792D" w:rsidR="00BC1D9A" w:rsidRDefault="00F22E37" w:rsidP="0095007A">
      <w:pPr>
        <w:spacing w:line="276" w:lineRule="auto"/>
        <w:rPr>
          <w:sz w:val="26"/>
          <w:szCs w:val="26"/>
        </w:rPr>
      </w:pPr>
      <w:r>
        <w:rPr>
          <w:sz w:val="26"/>
          <w:szCs w:val="26"/>
        </w:rPr>
        <w:t xml:space="preserve"> </w:t>
      </w:r>
      <w:r w:rsidR="00BC1D9A">
        <w:rPr>
          <w:sz w:val="26"/>
          <w:szCs w:val="26"/>
        </w:rPr>
        <w:t xml:space="preserve"> </w:t>
      </w:r>
    </w:p>
    <w:sectPr w:rsidR="00BC1D9A" w:rsidSect="009F270E">
      <w:pgSz w:w="11906" w:h="16838" w:code="9"/>
      <w:pgMar w:top="1134" w:right="567"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421503"/>
    <w:multiLevelType w:val="hybridMultilevel"/>
    <w:tmpl w:val="CEB6C522"/>
    <w:lvl w:ilvl="0" w:tplc="81EEFEBA">
      <w:start w:val="1"/>
      <w:numFmt w:val="bullet"/>
      <w:lvlText w:val="-"/>
      <w:lvlJc w:val="left"/>
      <w:pPr>
        <w:ind w:left="1095" w:hanging="360"/>
      </w:pPr>
      <w:rPr>
        <w:rFonts w:ascii="Times New Roman" w:eastAsia="Times New Roman" w:hAnsi="Times New Roman" w:cs="Times New Roman" w:hint="default"/>
      </w:rPr>
    </w:lvl>
    <w:lvl w:ilvl="1" w:tplc="20000003" w:tentative="1">
      <w:start w:val="1"/>
      <w:numFmt w:val="bullet"/>
      <w:lvlText w:val="o"/>
      <w:lvlJc w:val="left"/>
      <w:pPr>
        <w:ind w:left="1815" w:hanging="360"/>
      </w:pPr>
      <w:rPr>
        <w:rFonts w:ascii="Courier New" w:hAnsi="Courier New" w:cs="Courier New" w:hint="default"/>
      </w:rPr>
    </w:lvl>
    <w:lvl w:ilvl="2" w:tplc="20000005" w:tentative="1">
      <w:start w:val="1"/>
      <w:numFmt w:val="bullet"/>
      <w:lvlText w:val=""/>
      <w:lvlJc w:val="left"/>
      <w:pPr>
        <w:ind w:left="2535" w:hanging="360"/>
      </w:pPr>
      <w:rPr>
        <w:rFonts w:ascii="Wingdings" w:hAnsi="Wingdings" w:hint="default"/>
      </w:rPr>
    </w:lvl>
    <w:lvl w:ilvl="3" w:tplc="20000001" w:tentative="1">
      <w:start w:val="1"/>
      <w:numFmt w:val="bullet"/>
      <w:lvlText w:val=""/>
      <w:lvlJc w:val="left"/>
      <w:pPr>
        <w:ind w:left="3255" w:hanging="360"/>
      </w:pPr>
      <w:rPr>
        <w:rFonts w:ascii="Symbol" w:hAnsi="Symbol" w:hint="default"/>
      </w:rPr>
    </w:lvl>
    <w:lvl w:ilvl="4" w:tplc="20000003" w:tentative="1">
      <w:start w:val="1"/>
      <w:numFmt w:val="bullet"/>
      <w:lvlText w:val="o"/>
      <w:lvlJc w:val="left"/>
      <w:pPr>
        <w:ind w:left="3975" w:hanging="360"/>
      </w:pPr>
      <w:rPr>
        <w:rFonts w:ascii="Courier New" w:hAnsi="Courier New" w:cs="Courier New" w:hint="default"/>
      </w:rPr>
    </w:lvl>
    <w:lvl w:ilvl="5" w:tplc="20000005" w:tentative="1">
      <w:start w:val="1"/>
      <w:numFmt w:val="bullet"/>
      <w:lvlText w:val=""/>
      <w:lvlJc w:val="left"/>
      <w:pPr>
        <w:ind w:left="4695" w:hanging="360"/>
      </w:pPr>
      <w:rPr>
        <w:rFonts w:ascii="Wingdings" w:hAnsi="Wingdings" w:hint="default"/>
      </w:rPr>
    </w:lvl>
    <w:lvl w:ilvl="6" w:tplc="20000001" w:tentative="1">
      <w:start w:val="1"/>
      <w:numFmt w:val="bullet"/>
      <w:lvlText w:val=""/>
      <w:lvlJc w:val="left"/>
      <w:pPr>
        <w:ind w:left="5415" w:hanging="360"/>
      </w:pPr>
      <w:rPr>
        <w:rFonts w:ascii="Symbol" w:hAnsi="Symbol" w:hint="default"/>
      </w:rPr>
    </w:lvl>
    <w:lvl w:ilvl="7" w:tplc="20000003" w:tentative="1">
      <w:start w:val="1"/>
      <w:numFmt w:val="bullet"/>
      <w:lvlText w:val="o"/>
      <w:lvlJc w:val="left"/>
      <w:pPr>
        <w:ind w:left="6135" w:hanging="360"/>
      </w:pPr>
      <w:rPr>
        <w:rFonts w:ascii="Courier New" w:hAnsi="Courier New" w:cs="Courier New" w:hint="default"/>
      </w:rPr>
    </w:lvl>
    <w:lvl w:ilvl="8" w:tplc="20000005" w:tentative="1">
      <w:start w:val="1"/>
      <w:numFmt w:val="bullet"/>
      <w:lvlText w:val=""/>
      <w:lvlJc w:val="left"/>
      <w:pPr>
        <w:ind w:left="6855" w:hanging="360"/>
      </w:pPr>
      <w:rPr>
        <w:rFonts w:ascii="Wingdings" w:hAnsi="Wingdings" w:hint="default"/>
      </w:rPr>
    </w:lvl>
  </w:abstractNum>
  <w:abstractNum w:abstractNumId="3"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8CA6BEE"/>
    <w:multiLevelType w:val="hybridMultilevel"/>
    <w:tmpl w:val="739205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5367D0"/>
    <w:multiLevelType w:val="hybridMultilevel"/>
    <w:tmpl w:val="3E58167E"/>
    <w:lvl w:ilvl="0" w:tplc="B9F6A2B4">
      <w:start w:val="1"/>
      <w:numFmt w:val="decimal"/>
      <w:lvlText w:val="%1."/>
      <w:lvlJc w:val="left"/>
      <w:pPr>
        <w:ind w:left="735" w:hanging="360"/>
      </w:pPr>
      <w:rPr>
        <w:rFonts w:hint="default"/>
      </w:rPr>
    </w:lvl>
    <w:lvl w:ilvl="1" w:tplc="20000019" w:tentative="1">
      <w:start w:val="1"/>
      <w:numFmt w:val="lowerLetter"/>
      <w:lvlText w:val="%2."/>
      <w:lvlJc w:val="left"/>
      <w:pPr>
        <w:ind w:left="1455" w:hanging="360"/>
      </w:pPr>
    </w:lvl>
    <w:lvl w:ilvl="2" w:tplc="2000001B" w:tentative="1">
      <w:start w:val="1"/>
      <w:numFmt w:val="lowerRoman"/>
      <w:lvlText w:val="%3."/>
      <w:lvlJc w:val="right"/>
      <w:pPr>
        <w:ind w:left="2175" w:hanging="180"/>
      </w:pPr>
    </w:lvl>
    <w:lvl w:ilvl="3" w:tplc="2000000F" w:tentative="1">
      <w:start w:val="1"/>
      <w:numFmt w:val="decimal"/>
      <w:lvlText w:val="%4."/>
      <w:lvlJc w:val="left"/>
      <w:pPr>
        <w:ind w:left="2895" w:hanging="360"/>
      </w:pPr>
    </w:lvl>
    <w:lvl w:ilvl="4" w:tplc="20000019" w:tentative="1">
      <w:start w:val="1"/>
      <w:numFmt w:val="lowerLetter"/>
      <w:lvlText w:val="%5."/>
      <w:lvlJc w:val="left"/>
      <w:pPr>
        <w:ind w:left="3615" w:hanging="360"/>
      </w:pPr>
    </w:lvl>
    <w:lvl w:ilvl="5" w:tplc="2000001B" w:tentative="1">
      <w:start w:val="1"/>
      <w:numFmt w:val="lowerRoman"/>
      <w:lvlText w:val="%6."/>
      <w:lvlJc w:val="right"/>
      <w:pPr>
        <w:ind w:left="4335" w:hanging="180"/>
      </w:pPr>
    </w:lvl>
    <w:lvl w:ilvl="6" w:tplc="2000000F" w:tentative="1">
      <w:start w:val="1"/>
      <w:numFmt w:val="decimal"/>
      <w:lvlText w:val="%7."/>
      <w:lvlJc w:val="left"/>
      <w:pPr>
        <w:ind w:left="5055" w:hanging="360"/>
      </w:pPr>
    </w:lvl>
    <w:lvl w:ilvl="7" w:tplc="20000019" w:tentative="1">
      <w:start w:val="1"/>
      <w:numFmt w:val="lowerLetter"/>
      <w:lvlText w:val="%8."/>
      <w:lvlJc w:val="left"/>
      <w:pPr>
        <w:ind w:left="5775" w:hanging="360"/>
      </w:pPr>
    </w:lvl>
    <w:lvl w:ilvl="8" w:tplc="2000001B" w:tentative="1">
      <w:start w:val="1"/>
      <w:numFmt w:val="lowerRoman"/>
      <w:lvlText w:val="%9."/>
      <w:lvlJc w:val="right"/>
      <w:pPr>
        <w:ind w:left="6495" w:hanging="180"/>
      </w:pPr>
    </w:lvl>
  </w:abstractNum>
  <w:abstractNum w:abstractNumId="9"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F595331"/>
    <w:multiLevelType w:val="hybridMultilevel"/>
    <w:tmpl w:val="CCCA0F50"/>
    <w:lvl w:ilvl="0" w:tplc="571EB18C">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3776EA"/>
    <w:multiLevelType w:val="hybridMultilevel"/>
    <w:tmpl w:val="E4B48FF8"/>
    <w:lvl w:ilvl="0" w:tplc="39A0087C">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10"/>
  </w:num>
  <w:num w:numId="11">
    <w:abstractNumId w:val="7"/>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7236"/>
    <w:rsid w:val="00077E63"/>
    <w:rsid w:val="00092668"/>
    <w:rsid w:val="001C31F5"/>
    <w:rsid w:val="001E419A"/>
    <w:rsid w:val="00200A81"/>
    <w:rsid w:val="00211476"/>
    <w:rsid w:val="0021532C"/>
    <w:rsid w:val="0027186D"/>
    <w:rsid w:val="00280EEA"/>
    <w:rsid w:val="00287032"/>
    <w:rsid w:val="002F7673"/>
    <w:rsid w:val="003204B0"/>
    <w:rsid w:val="00330E35"/>
    <w:rsid w:val="00350ECA"/>
    <w:rsid w:val="003732B8"/>
    <w:rsid w:val="003C42F8"/>
    <w:rsid w:val="004035A9"/>
    <w:rsid w:val="00416281"/>
    <w:rsid w:val="00436D65"/>
    <w:rsid w:val="00450A79"/>
    <w:rsid w:val="004A312B"/>
    <w:rsid w:val="00526243"/>
    <w:rsid w:val="00535792"/>
    <w:rsid w:val="005561FC"/>
    <w:rsid w:val="005852D1"/>
    <w:rsid w:val="00591458"/>
    <w:rsid w:val="00592686"/>
    <w:rsid w:val="00601C15"/>
    <w:rsid w:val="00602733"/>
    <w:rsid w:val="006043CE"/>
    <w:rsid w:val="0067107D"/>
    <w:rsid w:val="00684948"/>
    <w:rsid w:val="00692053"/>
    <w:rsid w:val="006A40FF"/>
    <w:rsid w:val="006C6D9A"/>
    <w:rsid w:val="00704B75"/>
    <w:rsid w:val="00710585"/>
    <w:rsid w:val="00742A25"/>
    <w:rsid w:val="007656F7"/>
    <w:rsid w:val="00773E34"/>
    <w:rsid w:val="007C0005"/>
    <w:rsid w:val="007E5257"/>
    <w:rsid w:val="007E623D"/>
    <w:rsid w:val="007F53EE"/>
    <w:rsid w:val="00824CD9"/>
    <w:rsid w:val="0083138E"/>
    <w:rsid w:val="008B04E8"/>
    <w:rsid w:val="008D4C60"/>
    <w:rsid w:val="009122F6"/>
    <w:rsid w:val="00940974"/>
    <w:rsid w:val="00943D1A"/>
    <w:rsid w:val="0095007A"/>
    <w:rsid w:val="00976A7D"/>
    <w:rsid w:val="009C6F79"/>
    <w:rsid w:val="009F270E"/>
    <w:rsid w:val="00A73667"/>
    <w:rsid w:val="00A9194B"/>
    <w:rsid w:val="00A94073"/>
    <w:rsid w:val="00A963F0"/>
    <w:rsid w:val="00AA1432"/>
    <w:rsid w:val="00AA6AFD"/>
    <w:rsid w:val="00AE39A1"/>
    <w:rsid w:val="00AE4024"/>
    <w:rsid w:val="00B07907"/>
    <w:rsid w:val="00B12BB8"/>
    <w:rsid w:val="00B146F6"/>
    <w:rsid w:val="00B165F2"/>
    <w:rsid w:val="00B31F9C"/>
    <w:rsid w:val="00B50232"/>
    <w:rsid w:val="00BC1D9A"/>
    <w:rsid w:val="00C654F6"/>
    <w:rsid w:val="00C837A5"/>
    <w:rsid w:val="00C84408"/>
    <w:rsid w:val="00C94A37"/>
    <w:rsid w:val="00C97259"/>
    <w:rsid w:val="00D350EA"/>
    <w:rsid w:val="00D53629"/>
    <w:rsid w:val="00D5658F"/>
    <w:rsid w:val="00D56765"/>
    <w:rsid w:val="00D876C2"/>
    <w:rsid w:val="00D93470"/>
    <w:rsid w:val="00DC27D1"/>
    <w:rsid w:val="00DC52F5"/>
    <w:rsid w:val="00E17668"/>
    <w:rsid w:val="00E201CC"/>
    <w:rsid w:val="00E42C32"/>
    <w:rsid w:val="00E77945"/>
    <w:rsid w:val="00EE23FA"/>
    <w:rsid w:val="00F22E37"/>
    <w:rsid w:val="00F2654A"/>
    <w:rsid w:val="00F32D07"/>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B3E195D9-EA77-4A89-B232-2170E6E8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character" w:customStyle="1" w:styleId="rvts0">
    <w:name w:val="rvts0"/>
    <w:basedOn w:val="a0"/>
    <w:rsid w:val="003C42F8"/>
  </w:style>
  <w:style w:type="paragraph" w:styleId="ac">
    <w:name w:val="No Spacing"/>
    <w:uiPriority w:val="1"/>
    <w:qFormat/>
    <w:rsid w:val="00F22E37"/>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880803">
      <w:bodyDiv w:val="1"/>
      <w:marLeft w:val="0"/>
      <w:marRight w:val="0"/>
      <w:marTop w:val="0"/>
      <w:marBottom w:val="0"/>
      <w:divBdr>
        <w:top w:val="none" w:sz="0" w:space="0" w:color="auto"/>
        <w:left w:val="none" w:sz="0" w:space="0" w:color="auto"/>
        <w:bottom w:val="none" w:sz="0" w:space="0" w:color="auto"/>
        <w:right w:val="none" w:sz="0" w:space="0" w:color="auto"/>
      </w:divBdr>
    </w:div>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E420-C439-4134-A252-20CB3E6E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2024-12-03T09:02:00Z</cp:lastPrinted>
  <dcterms:created xsi:type="dcterms:W3CDTF">2024-12-23T07:31:00Z</dcterms:created>
  <dcterms:modified xsi:type="dcterms:W3CDTF">2024-12-23T07:31:00Z</dcterms:modified>
</cp:coreProperties>
</file>