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48D5F" w14:textId="357AD8AE" w:rsidR="009934AE" w:rsidRDefault="009934AE" w:rsidP="009934AE">
      <w:pPr>
        <w:jc w:val="center"/>
        <w:rPr>
          <w:b/>
          <w:noProof/>
          <w:sz w:val="32"/>
          <w:szCs w:val="32"/>
          <w:lang w:eastAsia="uk-UA"/>
        </w:rPr>
      </w:pPr>
      <w:r>
        <w:rPr>
          <w:b/>
          <w:noProof/>
          <w:sz w:val="32"/>
          <w:szCs w:val="32"/>
        </w:rPr>
        <w:drawing>
          <wp:inline distT="0" distB="0" distL="0" distR="0" wp14:anchorId="3365FA6A" wp14:editId="2A1652FF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5FAF" w14:textId="77777777" w:rsidR="009934AE" w:rsidRPr="009934AE" w:rsidRDefault="009934AE" w:rsidP="009934A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34AE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A93A52D" w14:textId="77777777" w:rsidR="009934AE" w:rsidRPr="009934AE" w:rsidRDefault="009934AE" w:rsidP="009934A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934A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D3478B4" w14:textId="77777777" w:rsidR="009934AE" w:rsidRPr="009934AE" w:rsidRDefault="009934AE" w:rsidP="009934AE">
      <w:pPr>
        <w:pStyle w:val="a3"/>
        <w:ind w:left="1080" w:right="715"/>
        <w:jc w:val="center"/>
        <w:rPr>
          <w:b w:val="0"/>
          <w:sz w:val="28"/>
          <w:szCs w:val="28"/>
        </w:rPr>
      </w:pPr>
      <w:r w:rsidRPr="009934AE">
        <w:rPr>
          <w:sz w:val="28"/>
          <w:szCs w:val="28"/>
        </w:rPr>
        <w:t xml:space="preserve">Р І Ш Е Н </w:t>
      </w:r>
      <w:proofErr w:type="spellStart"/>
      <w:r w:rsidRPr="009934AE">
        <w:rPr>
          <w:sz w:val="28"/>
          <w:szCs w:val="28"/>
        </w:rPr>
        <w:t>Н</w:t>
      </w:r>
      <w:proofErr w:type="spellEnd"/>
      <w:r w:rsidRPr="009934AE">
        <w:rPr>
          <w:sz w:val="28"/>
          <w:szCs w:val="28"/>
        </w:rPr>
        <w:t xml:space="preserve"> Я</w:t>
      </w:r>
    </w:p>
    <w:p w14:paraId="7107648F" w14:textId="77777777" w:rsidR="009934AE" w:rsidRPr="009934AE" w:rsidRDefault="009934AE" w:rsidP="009934AE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14:paraId="57346993" w14:textId="48F646D6" w:rsidR="009934AE" w:rsidRPr="009934AE" w:rsidRDefault="009934AE" w:rsidP="009934AE">
      <w:pPr>
        <w:tabs>
          <w:tab w:val="left" w:pos="2835"/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34AE">
        <w:rPr>
          <w:rFonts w:ascii="Times New Roman" w:hAnsi="Times New Roman" w:cs="Times New Roman"/>
          <w:b/>
          <w:sz w:val="28"/>
          <w:szCs w:val="28"/>
          <w:u w:val="single"/>
        </w:rPr>
        <w:t xml:space="preserve">30.01.2025 </w:t>
      </w:r>
      <w:r w:rsidRPr="009934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9934A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14:paraId="71A56338" w14:textId="5DC22F3B" w:rsidR="005222E5" w:rsidRPr="006100F5" w:rsidRDefault="00022654" w:rsidP="000226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00F5">
        <w:rPr>
          <w:rFonts w:ascii="Times New Roman" w:hAnsi="Times New Roman" w:cs="Times New Roman"/>
          <w:b/>
          <w:sz w:val="24"/>
          <w:szCs w:val="24"/>
        </w:rPr>
        <w:t>Про затвердження складу комісії по наданню компенсації на поховання учасників бойових дій,</w:t>
      </w:r>
      <w:r w:rsidR="006100F5" w:rsidRPr="00610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0F5">
        <w:rPr>
          <w:rFonts w:ascii="Times New Roman" w:hAnsi="Times New Roman" w:cs="Times New Roman"/>
          <w:b/>
          <w:sz w:val="24"/>
          <w:szCs w:val="24"/>
        </w:rPr>
        <w:t>постраждалого учасника Революції Гідності або</w:t>
      </w:r>
      <w:r w:rsidR="006100F5" w:rsidRPr="00610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0F5">
        <w:rPr>
          <w:rFonts w:ascii="Times New Roman" w:hAnsi="Times New Roman" w:cs="Times New Roman"/>
          <w:b/>
          <w:sz w:val="24"/>
          <w:szCs w:val="24"/>
        </w:rPr>
        <w:t>особи з інвалідністю внаслідок війни, та</w:t>
      </w:r>
      <w:r w:rsidR="00610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0F5">
        <w:rPr>
          <w:rFonts w:ascii="Times New Roman" w:hAnsi="Times New Roman" w:cs="Times New Roman"/>
          <w:b/>
          <w:sz w:val="24"/>
          <w:szCs w:val="24"/>
        </w:rPr>
        <w:t>непрацюючих жителів Козятинської міської</w:t>
      </w:r>
      <w:r w:rsidR="00610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0F5">
        <w:rPr>
          <w:rFonts w:ascii="Times New Roman" w:hAnsi="Times New Roman" w:cs="Times New Roman"/>
          <w:b/>
          <w:sz w:val="24"/>
          <w:szCs w:val="24"/>
        </w:rPr>
        <w:t>територіальної громади і матеріальної допомоги</w:t>
      </w:r>
      <w:r w:rsidR="00610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0F5">
        <w:rPr>
          <w:rFonts w:ascii="Times New Roman" w:hAnsi="Times New Roman" w:cs="Times New Roman"/>
          <w:b/>
          <w:sz w:val="24"/>
          <w:szCs w:val="24"/>
        </w:rPr>
        <w:t xml:space="preserve">особам з інвалідністю та малозабезпеченим </w:t>
      </w:r>
    </w:p>
    <w:p w14:paraId="170A2F1F" w14:textId="4E7D74F4" w:rsidR="00022654" w:rsidRPr="0031152F" w:rsidRDefault="00022654" w:rsidP="00522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00F5">
        <w:rPr>
          <w:rFonts w:ascii="Times New Roman" w:hAnsi="Times New Roman" w:cs="Times New Roman"/>
          <w:b/>
          <w:sz w:val="24"/>
          <w:szCs w:val="24"/>
        </w:rPr>
        <w:t>непрацюючим</w:t>
      </w:r>
      <w:r w:rsidRPr="00311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0F5">
        <w:rPr>
          <w:rFonts w:ascii="Times New Roman" w:hAnsi="Times New Roman" w:cs="Times New Roman"/>
          <w:b/>
          <w:sz w:val="24"/>
          <w:szCs w:val="24"/>
        </w:rPr>
        <w:t>громадянам</w:t>
      </w:r>
    </w:p>
    <w:p w14:paraId="1E40475B" w14:textId="77777777" w:rsidR="005222E5" w:rsidRPr="0031152F" w:rsidRDefault="005222E5" w:rsidP="00522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BE72B4" w14:textId="77777777" w:rsidR="00022654" w:rsidRPr="006100F5" w:rsidRDefault="00022654" w:rsidP="00022654">
      <w:pPr>
        <w:jc w:val="both"/>
        <w:rPr>
          <w:rFonts w:ascii="Times New Roman" w:hAnsi="Times New Roman" w:cs="Times New Roman"/>
          <w:sz w:val="24"/>
          <w:szCs w:val="24"/>
        </w:rPr>
      </w:pPr>
      <w:r w:rsidRPr="006100F5">
        <w:rPr>
          <w:rFonts w:ascii="Times New Roman" w:hAnsi="Times New Roman" w:cs="Times New Roman"/>
          <w:sz w:val="24"/>
          <w:szCs w:val="24"/>
        </w:rPr>
        <w:t>Відповідно до ст.14 Закону України «Про поховання та похоронну справу»; Постанови Кабінету Міністрів України №1445 від 28.10.2004р. «Про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і учасників бойових дій», Постанови Кабінету Міністрів України №99 від 31.01.2007р.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Постанови Кабінету міністрів України №158 від 28.02.2011р. «Про затвердження Порядку використання коштів, передбачених у держаному бюджеті для надання одноразової матеріальної допомоги інвалідам та непрацюючим малозабезпеченим особам»,  відповідно до ст.34 Закону України  «Про місцеве самоврядування в Україні»</w:t>
      </w:r>
    </w:p>
    <w:p w14:paraId="3143574E" w14:textId="77777777" w:rsidR="00022654" w:rsidRPr="006100F5" w:rsidRDefault="00022654" w:rsidP="00022654">
      <w:pPr>
        <w:tabs>
          <w:tab w:val="left" w:pos="327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0F5">
        <w:rPr>
          <w:rFonts w:ascii="Times New Roman" w:hAnsi="Times New Roman" w:cs="Times New Roman"/>
          <w:b/>
          <w:sz w:val="24"/>
          <w:szCs w:val="24"/>
        </w:rPr>
        <w:t>В И Р І Ш И В:</w:t>
      </w:r>
    </w:p>
    <w:p w14:paraId="7F79252C" w14:textId="77777777" w:rsidR="00022654" w:rsidRPr="006100F5" w:rsidRDefault="00022654" w:rsidP="0002265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0F5">
        <w:rPr>
          <w:rFonts w:ascii="Times New Roman" w:hAnsi="Times New Roman" w:cs="Times New Roman"/>
          <w:sz w:val="24"/>
          <w:szCs w:val="24"/>
        </w:rPr>
        <w:t>1.</w:t>
      </w:r>
      <w:r w:rsidRPr="006100F5">
        <w:rPr>
          <w:rFonts w:ascii="Times New Roman" w:hAnsi="Times New Roman" w:cs="Times New Roman"/>
          <w:bCs/>
          <w:sz w:val="24"/>
          <w:szCs w:val="24"/>
        </w:rPr>
        <w:t>Затвердити склад комісії по наданню компенсації на поховання учасників бойових дій, постраждалого учасника Революції Гідності або особи з інвалідністю внаслідок війни, та непрацюючих жителів Козятинської міської територіальної громади і матеріальної допомоги особам з інвалідністю та малозабезпеченим непрацюючим громадянам.</w:t>
      </w:r>
    </w:p>
    <w:p w14:paraId="65940104" w14:textId="454D92DE" w:rsidR="00022654" w:rsidRPr="006100F5" w:rsidRDefault="00022654" w:rsidP="00022654">
      <w:pPr>
        <w:jc w:val="both"/>
        <w:rPr>
          <w:rFonts w:ascii="Times New Roman" w:hAnsi="Times New Roman" w:cs="Times New Roman"/>
          <w:sz w:val="24"/>
          <w:szCs w:val="24"/>
        </w:rPr>
      </w:pPr>
      <w:r w:rsidRPr="006100F5">
        <w:rPr>
          <w:rFonts w:ascii="Times New Roman" w:hAnsi="Times New Roman" w:cs="Times New Roman"/>
          <w:sz w:val="24"/>
          <w:szCs w:val="24"/>
        </w:rPr>
        <w:t>2.Вважати таким, що втратило чинність рішення виконавчого комітету №</w:t>
      </w:r>
      <w:r w:rsidR="00F55FD8">
        <w:rPr>
          <w:rFonts w:ascii="Times New Roman" w:hAnsi="Times New Roman" w:cs="Times New Roman"/>
          <w:sz w:val="24"/>
          <w:szCs w:val="24"/>
        </w:rPr>
        <w:t>63</w:t>
      </w:r>
      <w:r w:rsidRPr="006100F5">
        <w:rPr>
          <w:rFonts w:ascii="Times New Roman" w:hAnsi="Times New Roman" w:cs="Times New Roman"/>
          <w:sz w:val="24"/>
          <w:szCs w:val="24"/>
        </w:rPr>
        <w:t xml:space="preserve"> від </w:t>
      </w:r>
      <w:r w:rsidR="00F55FD8">
        <w:rPr>
          <w:rFonts w:ascii="Times New Roman" w:hAnsi="Times New Roman" w:cs="Times New Roman"/>
          <w:sz w:val="24"/>
          <w:szCs w:val="24"/>
        </w:rPr>
        <w:t>29</w:t>
      </w:r>
      <w:r w:rsidRPr="006100F5">
        <w:rPr>
          <w:rFonts w:ascii="Times New Roman" w:hAnsi="Times New Roman" w:cs="Times New Roman"/>
          <w:sz w:val="24"/>
          <w:szCs w:val="24"/>
        </w:rPr>
        <w:t>.0</w:t>
      </w:r>
      <w:r w:rsidR="00F55FD8">
        <w:rPr>
          <w:rFonts w:ascii="Times New Roman" w:hAnsi="Times New Roman" w:cs="Times New Roman"/>
          <w:sz w:val="24"/>
          <w:szCs w:val="24"/>
        </w:rPr>
        <w:t>2</w:t>
      </w:r>
      <w:r w:rsidRPr="006100F5">
        <w:rPr>
          <w:rFonts w:ascii="Times New Roman" w:hAnsi="Times New Roman" w:cs="Times New Roman"/>
          <w:sz w:val="24"/>
          <w:szCs w:val="24"/>
        </w:rPr>
        <w:t>.202</w:t>
      </w:r>
      <w:r w:rsidR="00F55FD8">
        <w:rPr>
          <w:rFonts w:ascii="Times New Roman" w:hAnsi="Times New Roman" w:cs="Times New Roman"/>
          <w:sz w:val="24"/>
          <w:szCs w:val="24"/>
        </w:rPr>
        <w:t>4</w:t>
      </w:r>
      <w:r w:rsidRPr="006100F5">
        <w:rPr>
          <w:rFonts w:ascii="Times New Roman" w:hAnsi="Times New Roman" w:cs="Times New Roman"/>
          <w:sz w:val="24"/>
          <w:szCs w:val="24"/>
        </w:rPr>
        <w:t>р. «</w:t>
      </w:r>
      <w:r w:rsidRPr="006100F5">
        <w:rPr>
          <w:rFonts w:ascii="Times New Roman" w:hAnsi="Times New Roman" w:cs="Times New Roman"/>
          <w:bCs/>
          <w:sz w:val="24"/>
          <w:szCs w:val="24"/>
        </w:rPr>
        <w:t>Про затвердження складу комісії по наданню компенсації на поховання учасників бойових дій, постраждалого учасника Революції Гідності або особи з інвалідністю внаслідок війни, та непрацюючих жителів Козятинської міської територіальної громади і матеріальної допомоги особам з інвалідністю та малозабезпеченим непрацюючим громадянам</w:t>
      </w:r>
      <w:r w:rsidRPr="006100F5">
        <w:rPr>
          <w:rFonts w:ascii="Times New Roman" w:hAnsi="Times New Roman" w:cs="Times New Roman"/>
          <w:sz w:val="24"/>
          <w:szCs w:val="24"/>
        </w:rPr>
        <w:t>».</w:t>
      </w:r>
      <w:r w:rsidRPr="006100F5">
        <w:rPr>
          <w:rFonts w:ascii="Times New Roman" w:hAnsi="Times New Roman" w:cs="Times New Roman"/>
          <w:sz w:val="24"/>
          <w:szCs w:val="24"/>
        </w:rPr>
        <w:tab/>
      </w:r>
    </w:p>
    <w:p w14:paraId="143E4352" w14:textId="07906C02" w:rsidR="00022654" w:rsidRDefault="00022654" w:rsidP="006100F5">
      <w:pPr>
        <w:jc w:val="both"/>
        <w:rPr>
          <w:rFonts w:ascii="Times New Roman" w:hAnsi="Times New Roman" w:cs="Times New Roman"/>
          <w:sz w:val="24"/>
          <w:szCs w:val="24"/>
        </w:rPr>
      </w:pPr>
      <w:r w:rsidRPr="006100F5">
        <w:rPr>
          <w:rFonts w:ascii="Times New Roman" w:hAnsi="Times New Roman" w:cs="Times New Roman"/>
          <w:sz w:val="24"/>
          <w:szCs w:val="24"/>
        </w:rPr>
        <w:t>3.Контроль за виконанням рішення покласти на</w:t>
      </w:r>
      <w:r w:rsidR="00F55FD8">
        <w:rPr>
          <w:rFonts w:ascii="Times New Roman" w:hAnsi="Times New Roman" w:cs="Times New Roman"/>
          <w:sz w:val="24"/>
          <w:szCs w:val="24"/>
        </w:rPr>
        <w:t xml:space="preserve"> начальника управління соціальної політики Козятинської міської рад</w:t>
      </w:r>
      <w:r w:rsidR="009934AE">
        <w:rPr>
          <w:rFonts w:ascii="Times New Roman" w:hAnsi="Times New Roman" w:cs="Times New Roman"/>
          <w:sz w:val="24"/>
          <w:szCs w:val="24"/>
        </w:rPr>
        <w:t>и</w:t>
      </w:r>
    </w:p>
    <w:p w14:paraId="502E4468" w14:textId="1066F573" w:rsidR="00F55FD8" w:rsidRPr="00F55FD8" w:rsidRDefault="00F55FD8" w:rsidP="006100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FD8">
        <w:rPr>
          <w:rFonts w:ascii="Times New Roman" w:hAnsi="Times New Roman" w:cs="Times New Roman"/>
          <w:b/>
          <w:bCs/>
          <w:sz w:val="24"/>
          <w:szCs w:val="24"/>
        </w:rPr>
        <w:t xml:space="preserve">    Секретар ради                                                                                   Ірина РЕПАЛО</w:t>
      </w:r>
    </w:p>
    <w:p w14:paraId="08388D34" w14:textId="4B5F4C42" w:rsidR="009632DA" w:rsidRPr="006100F5" w:rsidRDefault="009632DA" w:rsidP="005222E5">
      <w:pPr>
        <w:tabs>
          <w:tab w:val="left" w:pos="142"/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100F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F93B6CA" w14:textId="30D82971" w:rsidR="0031152F" w:rsidRDefault="0031152F" w:rsidP="005222E5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FBAA785" w14:textId="77777777" w:rsidR="0031152F" w:rsidRPr="006100F5" w:rsidRDefault="0031152F" w:rsidP="005222E5">
      <w:pPr>
        <w:pStyle w:val="a4"/>
        <w:rPr>
          <w:rFonts w:ascii="Times New Roman" w:hAnsi="Times New Roman"/>
          <w:sz w:val="24"/>
          <w:szCs w:val="24"/>
        </w:rPr>
      </w:pPr>
    </w:p>
    <w:p w14:paraId="36578F0D" w14:textId="403006CC" w:rsidR="009632DA" w:rsidRDefault="00022654" w:rsidP="006100F5">
      <w:pPr>
        <w:pStyle w:val="a4"/>
        <w:ind w:left="5529" w:hanging="5529"/>
        <w:rPr>
          <w:rFonts w:ascii="Times New Roman" w:hAnsi="Times New Roman"/>
          <w:sz w:val="27"/>
          <w:szCs w:val="27"/>
        </w:rPr>
      </w:pPr>
      <w:r w:rsidRPr="00022654">
        <w:rPr>
          <w:rFonts w:ascii="Times New Roman" w:hAnsi="Times New Roman"/>
          <w:sz w:val="27"/>
          <w:szCs w:val="27"/>
        </w:rPr>
        <w:lastRenderedPageBreak/>
        <w:t xml:space="preserve">     </w:t>
      </w:r>
      <w:r w:rsidRPr="009632DA">
        <w:rPr>
          <w:rFonts w:ascii="Times New Roman" w:hAnsi="Times New Roman"/>
          <w:sz w:val="27"/>
          <w:szCs w:val="27"/>
        </w:rPr>
        <w:t xml:space="preserve">                                                                         </w:t>
      </w:r>
      <w:r w:rsidR="009632DA">
        <w:rPr>
          <w:rFonts w:ascii="Times New Roman" w:hAnsi="Times New Roman"/>
          <w:sz w:val="27"/>
          <w:szCs w:val="27"/>
        </w:rPr>
        <w:t xml:space="preserve">        </w:t>
      </w:r>
      <w:r w:rsidRPr="00022654">
        <w:rPr>
          <w:rFonts w:ascii="Times New Roman" w:hAnsi="Times New Roman"/>
          <w:sz w:val="27"/>
          <w:szCs w:val="27"/>
        </w:rPr>
        <w:t xml:space="preserve">Додаток                                                                                                                                  </w:t>
      </w:r>
      <w:r w:rsidR="009632DA">
        <w:rPr>
          <w:rFonts w:ascii="Times New Roman" w:hAnsi="Times New Roman"/>
          <w:sz w:val="27"/>
          <w:szCs w:val="27"/>
        </w:rPr>
        <w:t xml:space="preserve">        </w:t>
      </w:r>
      <w:r w:rsidR="006100F5">
        <w:rPr>
          <w:rFonts w:ascii="Times New Roman" w:hAnsi="Times New Roman"/>
          <w:sz w:val="27"/>
          <w:szCs w:val="27"/>
        </w:rPr>
        <w:t xml:space="preserve">                                 </w:t>
      </w:r>
      <w:r w:rsidR="00F55FD8">
        <w:rPr>
          <w:rFonts w:ascii="Times New Roman" w:hAnsi="Times New Roman"/>
          <w:sz w:val="27"/>
          <w:szCs w:val="27"/>
        </w:rPr>
        <w:t xml:space="preserve">    </w:t>
      </w:r>
      <w:r w:rsidR="009632DA">
        <w:rPr>
          <w:rFonts w:ascii="Times New Roman" w:hAnsi="Times New Roman"/>
          <w:sz w:val="27"/>
          <w:szCs w:val="27"/>
        </w:rPr>
        <w:t xml:space="preserve">до рішення  виконавчого  </w:t>
      </w:r>
      <w:r w:rsidRPr="00022654">
        <w:rPr>
          <w:rFonts w:ascii="Times New Roman" w:hAnsi="Times New Roman"/>
          <w:sz w:val="27"/>
          <w:szCs w:val="27"/>
        </w:rPr>
        <w:t xml:space="preserve">комітету  </w:t>
      </w:r>
    </w:p>
    <w:p w14:paraId="5817B60B" w14:textId="6DB294D2" w:rsidR="00022654" w:rsidRPr="00022654" w:rsidRDefault="009632DA" w:rsidP="009632DA">
      <w:pPr>
        <w:pStyle w:val="a4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</w:t>
      </w:r>
      <w:r w:rsidR="005222E5">
        <w:rPr>
          <w:rFonts w:ascii="Times New Roman" w:hAnsi="Times New Roman"/>
          <w:sz w:val="27"/>
          <w:szCs w:val="27"/>
        </w:rPr>
        <w:t xml:space="preserve">      </w:t>
      </w:r>
      <w:r w:rsidR="00022654" w:rsidRPr="00022654">
        <w:rPr>
          <w:rFonts w:ascii="Times New Roman" w:hAnsi="Times New Roman"/>
          <w:sz w:val="27"/>
          <w:szCs w:val="27"/>
        </w:rPr>
        <w:t xml:space="preserve">Козятинської міської ради </w:t>
      </w:r>
    </w:p>
    <w:p w14:paraId="1D20AFAA" w14:textId="1F200BF1" w:rsidR="00022654" w:rsidRDefault="00022654" w:rsidP="00F55FD8">
      <w:pPr>
        <w:pStyle w:val="a4"/>
        <w:rPr>
          <w:rFonts w:ascii="Times New Roman" w:hAnsi="Times New Roman"/>
          <w:sz w:val="28"/>
          <w:szCs w:val="28"/>
        </w:rPr>
      </w:pPr>
      <w:r w:rsidRPr="00022654">
        <w:rPr>
          <w:rFonts w:ascii="Times New Roman" w:hAnsi="Times New Roman"/>
          <w:sz w:val="27"/>
          <w:szCs w:val="27"/>
        </w:rPr>
        <w:t xml:space="preserve">                                                              </w:t>
      </w:r>
      <w:r w:rsidR="009632DA">
        <w:rPr>
          <w:rFonts w:ascii="Times New Roman" w:hAnsi="Times New Roman"/>
          <w:sz w:val="27"/>
          <w:szCs w:val="27"/>
        </w:rPr>
        <w:t xml:space="preserve">                   </w:t>
      </w:r>
      <w:r w:rsidR="00F55FD8">
        <w:rPr>
          <w:rFonts w:ascii="Times New Roman" w:hAnsi="Times New Roman"/>
          <w:sz w:val="27"/>
          <w:szCs w:val="27"/>
        </w:rPr>
        <w:t xml:space="preserve">  </w:t>
      </w:r>
      <w:r w:rsidRPr="00022654">
        <w:rPr>
          <w:rFonts w:ascii="Times New Roman" w:hAnsi="Times New Roman"/>
          <w:sz w:val="27"/>
          <w:szCs w:val="27"/>
        </w:rPr>
        <w:t xml:space="preserve">від  </w:t>
      </w:r>
      <w:r w:rsidRPr="009632DA">
        <w:rPr>
          <w:rFonts w:ascii="Times New Roman" w:hAnsi="Times New Roman"/>
          <w:sz w:val="27"/>
          <w:szCs w:val="27"/>
        </w:rPr>
        <w:t xml:space="preserve"> </w:t>
      </w:r>
      <w:r w:rsidR="009934AE">
        <w:rPr>
          <w:rFonts w:ascii="Times New Roman" w:hAnsi="Times New Roman"/>
          <w:sz w:val="27"/>
          <w:szCs w:val="27"/>
        </w:rPr>
        <w:t xml:space="preserve">30.01.2025 </w:t>
      </w:r>
      <w:r w:rsidRPr="009632DA">
        <w:rPr>
          <w:rFonts w:ascii="Times New Roman" w:hAnsi="Times New Roman"/>
          <w:sz w:val="27"/>
          <w:szCs w:val="27"/>
        </w:rPr>
        <w:t xml:space="preserve"> </w:t>
      </w:r>
      <w:r w:rsidRPr="00022654">
        <w:rPr>
          <w:rFonts w:ascii="Times New Roman" w:hAnsi="Times New Roman"/>
          <w:sz w:val="27"/>
          <w:szCs w:val="27"/>
        </w:rPr>
        <w:t xml:space="preserve">№ </w:t>
      </w:r>
      <w:r w:rsidR="009934AE">
        <w:rPr>
          <w:rFonts w:ascii="Times New Roman" w:hAnsi="Times New Roman"/>
          <w:sz w:val="27"/>
          <w:szCs w:val="27"/>
        </w:rPr>
        <w:t>27</w:t>
      </w:r>
    </w:p>
    <w:p w14:paraId="09FFCB67" w14:textId="77777777" w:rsidR="00022654" w:rsidRDefault="00022654" w:rsidP="000226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Склад </w:t>
      </w:r>
    </w:p>
    <w:p w14:paraId="484E69B1" w14:textId="7AF95CCB" w:rsidR="00022654" w:rsidRPr="005222E5" w:rsidRDefault="00022654" w:rsidP="000226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комісії по наданню компенсації на поховання учасників бойових дій, постраждалого учасника Революції Гідності або особи з інвалідністю внаслідок війни, та непрацюючих жителів Козятинської міської територіальної громади і матеріальної допомоги особам з інвалідністю та малозабезпеченим непрацюючим громадянам</w:t>
      </w:r>
    </w:p>
    <w:p w14:paraId="5195BDA9" w14:textId="2E5E2DDA" w:rsidR="00022654" w:rsidRDefault="00022654" w:rsidP="000226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F55FD8">
        <w:rPr>
          <w:rFonts w:ascii="Times New Roman" w:hAnsi="Times New Roman" w:cs="Times New Roman"/>
          <w:sz w:val="28"/>
        </w:rPr>
        <w:t>Євтушок Олександр Петрович</w:t>
      </w:r>
      <w:r>
        <w:rPr>
          <w:rFonts w:ascii="Times New Roman" w:hAnsi="Times New Roman" w:cs="Times New Roman"/>
          <w:sz w:val="28"/>
        </w:rPr>
        <w:t xml:space="preserve"> </w:t>
      </w:r>
      <w:r w:rsidR="00F55FD8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F55FD8">
        <w:rPr>
          <w:rFonts w:ascii="Times New Roman" w:hAnsi="Times New Roman" w:cs="Times New Roman"/>
          <w:sz w:val="28"/>
        </w:rPr>
        <w:t>начальник управління соціальної політики Козятинської міської ради</w:t>
      </w:r>
      <w:r>
        <w:rPr>
          <w:rFonts w:ascii="Times New Roman" w:hAnsi="Times New Roman" w:cs="Times New Roman"/>
          <w:sz w:val="28"/>
        </w:rPr>
        <w:t>, голова комісії;</w:t>
      </w:r>
    </w:p>
    <w:p w14:paraId="443D7C1F" w14:textId="7DA03129" w:rsidR="00022654" w:rsidRDefault="00022654" w:rsidP="000226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F55FD8">
        <w:rPr>
          <w:rFonts w:ascii="Times New Roman" w:hAnsi="Times New Roman" w:cs="Times New Roman"/>
          <w:sz w:val="28"/>
        </w:rPr>
        <w:t>Ясінський Олександр Петрович</w:t>
      </w:r>
      <w:r>
        <w:rPr>
          <w:rFonts w:ascii="Times New Roman" w:hAnsi="Times New Roman" w:cs="Times New Roman"/>
          <w:sz w:val="28"/>
        </w:rPr>
        <w:t xml:space="preserve"> </w:t>
      </w:r>
      <w:r w:rsidR="00F55FD8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F55FD8">
        <w:rPr>
          <w:rFonts w:ascii="Times New Roman" w:hAnsi="Times New Roman" w:cs="Times New Roman"/>
          <w:sz w:val="28"/>
        </w:rPr>
        <w:t xml:space="preserve">заступник </w:t>
      </w:r>
      <w:r>
        <w:rPr>
          <w:rFonts w:ascii="Times New Roman" w:hAnsi="Times New Roman" w:cs="Times New Roman"/>
          <w:sz w:val="28"/>
        </w:rPr>
        <w:t>начальника управління соціальної політики Козятинської міської ради, заступник голови комісії;</w:t>
      </w:r>
    </w:p>
    <w:p w14:paraId="0776E658" w14:textId="71DDD7AC" w:rsidR="00022654" w:rsidRDefault="00022654" w:rsidP="000226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3.Калініна Ганна Євгенівна - головний спеціаліст відділу соціальної підтримки ветеранів України та окремих категорій населення управління соціальної політики Козятинської міської ради, секретар комісії. </w:t>
      </w:r>
    </w:p>
    <w:p w14:paraId="776F6CF2" w14:textId="77777777" w:rsidR="00022654" w:rsidRDefault="00022654" w:rsidP="000226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Члени комісії </w:t>
      </w:r>
    </w:p>
    <w:p w14:paraId="08B37BD9" w14:textId="77777777" w:rsidR="00022654" w:rsidRDefault="00022654" w:rsidP="000226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4.Осьмірко Наталія Валентинівна - начальник Козятинського відділу обслуговування громадян (сервісний центр) Головного управління Пенсійного фонду України у Вінницькій обл.;</w:t>
      </w:r>
    </w:p>
    <w:p w14:paraId="68A2F817" w14:textId="77777777" w:rsidR="00022654" w:rsidRDefault="00022654" w:rsidP="000226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5.Тихенька Тетяна Леонідівна - начальник відділу бухгалтерського обліку та звітності-головний бухгалтер управління соціальної політики Козятинської міської ради;</w:t>
      </w:r>
    </w:p>
    <w:p w14:paraId="4F147667" w14:textId="77777777" w:rsidR="00022654" w:rsidRDefault="00022654" w:rsidP="000226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6.Матвійчук Олена Петрівна - начальник відділу соціальної підтримки ветеранів України та окремих категорій населення управління соціальної політики Козятинської міської ради;</w:t>
      </w:r>
    </w:p>
    <w:p w14:paraId="5F0F2468" w14:textId="77777777" w:rsidR="00022654" w:rsidRDefault="009632DA" w:rsidP="000226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7.Черняк Олена Е</w:t>
      </w:r>
      <w:r w:rsidR="00022654">
        <w:rPr>
          <w:rFonts w:ascii="Times New Roman" w:hAnsi="Times New Roman" w:cs="Times New Roman"/>
          <w:sz w:val="28"/>
        </w:rPr>
        <w:t>дуардівна  - начальник відділу соціальних допомог управління соціальної політики Козятинської міської ради.</w:t>
      </w:r>
    </w:p>
    <w:p w14:paraId="62F4A590" w14:textId="77777777" w:rsidR="00022654" w:rsidRDefault="00022654" w:rsidP="00022654">
      <w:pPr>
        <w:rPr>
          <w:rFonts w:ascii="Times New Roman" w:hAnsi="Times New Roman" w:cs="Times New Roman"/>
          <w:sz w:val="28"/>
        </w:rPr>
      </w:pPr>
    </w:p>
    <w:p w14:paraId="5A44AFD3" w14:textId="49A99D5F" w:rsidR="0078270E" w:rsidRPr="00F55FD8" w:rsidRDefault="0002265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55FD8">
        <w:rPr>
          <w:rFonts w:ascii="Times New Roman" w:hAnsi="Times New Roman" w:cs="Times New Roman"/>
          <w:b/>
          <w:bCs/>
          <w:sz w:val="28"/>
          <w:szCs w:val="28"/>
        </w:rPr>
        <w:t>Керуючий справами викон</w:t>
      </w:r>
      <w:r w:rsidR="00F55FD8" w:rsidRPr="00F55FD8">
        <w:rPr>
          <w:rFonts w:ascii="Times New Roman" w:hAnsi="Times New Roman" w:cs="Times New Roman"/>
          <w:b/>
          <w:bCs/>
          <w:sz w:val="28"/>
          <w:szCs w:val="28"/>
        </w:rPr>
        <w:t xml:space="preserve">кому </w:t>
      </w:r>
      <w:r w:rsidRPr="00F55FD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F55FD8" w:rsidRPr="00F55FD8">
        <w:rPr>
          <w:rFonts w:ascii="Times New Roman" w:hAnsi="Times New Roman" w:cs="Times New Roman"/>
          <w:b/>
          <w:bCs/>
          <w:sz w:val="28"/>
          <w:szCs w:val="28"/>
        </w:rPr>
        <w:t>Костянтин МАРЧЕНКО</w:t>
      </w:r>
      <w:r w:rsidRPr="00F55FD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</w:t>
      </w:r>
    </w:p>
    <w:sectPr w:rsidR="0078270E" w:rsidRPr="00F55F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54"/>
    <w:rsid w:val="00022654"/>
    <w:rsid w:val="0031152F"/>
    <w:rsid w:val="00501AB8"/>
    <w:rsid w:val="005222E5"/>
    <w:rsid w:val="006100F5"/>
    <w:rsid w:val="0078270E"/>
    <w:rsid w:val="0082706D"/>
    <w:rsid w:val="009632DA"/>
    <w:rsid w:val="009934AE"/>
    <w:rsid w:val="00AD487E"/>
    <w:rsid w:val="00D36496"/>
    <w:rsid w:val="00DC6554"/>
    <w:rsid w:val="00F5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6252"/>
  <w15:docId w15:val="{4057ECFA-E8A5-4922-91AD-A999CD3D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022654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qFormat/>
    <w:rsid w:val="0002265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2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9992-2315-4981-9B91-F172CA98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2025-02-04T12:19:00Z</cp:lastPrinted>
  <dcterms:created xsi:type="dcterms:W3CDTF">2025-02-04T12:21:00Z</dcterms:created>
  <dcterms:modified xsi:type="dcterms:W3CDTF">2025-02-04T13:58:00Z</dcterms:modified>
</cp:coreProperties>
</file>