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3765410"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Н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29.04</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sidR="002B276A">
        <w:rPr>
          <w:rFonts w:ascii="Times New Roman" w:hAnsi="Times New Roman" w:cs="Times New Roman"/>
          <w:b/>
          <w:sz w:val="32"/>
          <w:szCs w:val="32"/>
          <w:u w:val="single"/>
        </w:rPr>
        <w:t>128</w:t>
      </w:r>
    </w:p>
    <w:p w:rsidR="003478A6" w:rsidRDefault="003478A6" w:rsidP="003478A6">
      <w:pPr>
        <w:pStyle w:val="a3"/>
        <w:tabs>
          <w:tab w:val="clear" w:pos="4153"/>
          <w:tab w:val="clear" w:pos="8306"/>
        </w:tabs>
        <w:spacing w:line="276" w:lineRule="auto"/>
        <w:ind w:right="-4"/>
        <w:jc w:val="both"/>
        <w:rPr>
          <w:b/>
          <w:sz w:val="28"/>
          <w:szCs w:val="28"/>
        </w:rPr>
      </w:pPr>
      <w:r w:rsidRPr="00EE74BC">
        <w:rPr>
          <w:b/>
          <w:sz w:val="28"/>
          <w:szCs w:val="28"/>
        </w:rPr>
        <w:t xml:space="preserve">Про передачу з балансу </w:t>
      </w:r>
      <w:r>
        <w:rPr>
          <w:b/>
          <w:sz w:val="28"/>
          <w:szCs w:val="28"/>
        </w:rPr>
        <w:t>КП «Управляюча компанія» Козятинської міської ради на баланс КП «Чисте місто» Козятинської міської ради майно комунальної власності</w:t>
      </w:r>
    </w:p>
    <w:p w:rsidR="003478A6" w:rsidRDefault="003478A6" w:rsidP="003478A6">
      <w:pPr>
        <w:pStyle w:val="a3"/>
        <w:tabs>
          <w:tab w:val="clear" w:pos="4153"/>
          <w:tab w:val="clear" w:pos="8306"/>
        </w:tabs>
        <w:spacing w:line="276" w:lineRule="auto"/>
        <w:ind w:right="-4"/>
        <w:jc w:val="both"/>
        <w:rPr>
          <w:b/>
          <w:sz w:val="28"/>
          <w:szCs w:val="28"/>
        </w:rPr>
      </w:pPr>
    </w:p>
    <w:p w:rsidR="003478A6" w:rsidRPr="004B29F1" w:rsidRDefault="003478A6" w:rsidP="003478A6">
      <w:pPr>
        <w:pStyle w:val="a3"/>
        <w:tabs>
          <w:tab w:val="clear" w:pos="4153"/>
          <w:tab w:val="clear" w:pos="8306"/>
        </w:tabs>
        <w:spacing w:line="276" w:lineRule="auto"/>
        <w:ind w:right="2552"/>
        <w:jc w:val="both"/>
        <w:rPr>
          <w:sz w:val="16"/>
          <w:szCs w:val="16"/>
        </w:rPr>
      </w:pPr>
    </w:p>
    <w:p w:rsidR="003478A6" w:rsidRDefault="003478A6" w:rsidP="003478A6">
      <w:pPr>
        <w:pStyle w:val="a3"/>
        <w:tabs>
          <w:tab w:val="left" w:pos="0"/>
        </w:tabs>
        <w:spacing w:line="276" w:lineRule="auto"/>
        <w:ind w:firstLine="851"/>
        <w:jc w:val="both"/>
        <w:rPr>
          <w:sz w:val="28"/>
          <w:szCs w:val="28"/>
        </w:rPr>
      </w:pPr>
      <w:r>
        <w:rPr>
          <w:sz w:val="28"/>
          <w:szCs w:val="28"/>
        </w:rPr>
        <w:t xml:space="preserve">Розглянувши лист управління житлово-комунального господарства Козятинської міської ради,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3478A6" w:rsidRDefault="003478A6" w:rsidP="003478A6">
      <w:pPr>
        <w:pStyle w:val="a3"/>
        <w:tabs>
          <w:tab w:val="left" w:pos="0"/>
        </w:tabs>
        <w:spacing w:line="276" w:lineRule="auto"/>
        <w:ind w:firstLine="851"/>
        <w:jc w:val="both"/>
        <w:rPr>
          <w:sz w:val="28"/>
          <w:szCs w:val="28"/>
        </w:rPr>
      </w:pPr>
    </w:p>
    <w:p w:rsidR="003478A6" w:rsidRPr="00B065AE" w:rsidRDefault="003478A6" w:rsidP="003478A6">
      <w:pPr>
        <w:spacing w:after="0"/>
        <w:ind w:right="-5"/>
        <w:jc w:val="center"/>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3478A6" w:rsidRPr="004B29F1" w:rsidRDefault="003478A6" w:rsidP="003478A6">
      <w:pPr>
        <w:pStyle w:val="a3"/>
        <w:tabs>
          <w:tab w:val="clear" w:pos="4153"/>
          <w:tab w:val="clear" w:pos="8306"/>
          <w:tab w:val="left" w:pos="567"/>
        </w:tabs>
        <w:spacing w:line="276" w:lineRule="auto"/>
        <w:ind w:hanging="567"/>
        <w:jc w:val="center"/>
        <w:rPr>
          <w:sz w:val="16"/>
          <w:szCs w:val="16"/>
        </w:rPr>
      </w:pPr>
    </w:p>
    <w:p w:rsidR="003478A6" w:rsidRPr="002C33BC" w:rsidRDefault="003478A6" w:rsidP="003478A6">
      <w:pPr>
        <w:numPr>
          <w:ilvl w:val="0"/>
          <w:numId w:val="10"/>
        </w:numPr>
        <w:spacing w:after="0" w:line="240" w:lineRule="auto"/>
        <w:jc w:val="both"/>
        <w:rPr>
          <w:rFonts w:ascii="Times New Roman" w:hAnsi="Times New Roman"/>
          <w:sz w:val="28"/>
          <w:szCs w:val="28"/>
        </w:rPr>
      </w:pPr>
      <w:r w:rsidRPr="006E2209">
        <w:rPr>
          <w:rFonts w:ascii="Times New Roman" w:hAnsi="Times New Roman"/>
          <w:sz w:val="28"/>
          <w:szCs w:val="28"/>
        </w:rPr>
        <w:t xml:space="preserve"> Передати відповідно до вимог бухгалтерського обліку з балансу </w:t>
      </w:r>
      <w:r>
        <w:rPr>
          <w:rFonts w:ascii="Times New Roman" w:hAnsi="Times New Roman"/>
          <w:sz w:val="28"/>
          <w:szCs w:val="28"/>
        </w:rPr>
        <w:t xml:space="preserve">КП «Управляюча компанія» </w:t>
      </w:r>
      <w:r w:rsidRPr="006E2209">
        <w:rPr>
          <w:rFonts w:ascii="Times New Roman" w:hAnsi="Times New Roman"/>
          <w:sz w:val="28"/>
          <w:szCs w:val="28"/>
        </w:rPr>
        <w:t>Козятинської міської ради</w:t>
      </w:r>
      <w:r>
        <w:rPr>
          <w:rFonts w:ascii="Times New Roman" w:hAnsi="Times New Roman"/>
          <w:sz w:val="28"/>
          <w:szCs w:val="28"/>
        </w:rPr>
        <w:t xml:space="preserve"> на  </w:t>
      </w:r>
      <w:r w:rsidRPr="006E2209">
        <w:rPr>
          <w:rFonts w:ascii="Times New Roman" w:hAnsi="Times New Roman"/>
          <w:sz w:val="28"/>
          <w:szCs w:val="28"/>
        </w:rPr>
        <w:t>баланс</w:t>
      </w:r>
      <w:r>
        <w:rPr>
          <w:rFonts w:ascii="Times New Roman" w:hAnsi="Times New Roman"/>
          <w:sz w:val="28"/>
          <w:szCs w:val="28"/>
        </w:rPr>
        <w:t xml:space="preserve"> КП «Чисте місто»</w:t>
      </w:r>
      <w:r w:rsidRPr="006E2209">
        <w:rPr>
          <w:rFonts w:ascii="Times New Roman" w:hAnsi="Times New Roman"/>
          <w:sz w:val="28"/>
          <w:szCs w:val="28"/>
        </w:rPr>
        <w:t xml:space="preserve"> Козятинської міської ради майно комунальної власності </w:t>
      </w:r>
      <w:r>
        <w:rPr>
          <w:rFonts w:ascii="Times New Roman" w:hAnsi="Times New Roman"/>
          <w:sz w:val="28"/>
          <w:szCs w:val="28"/>
        </w:rPr>
        <w:t xml:space="preserve">Козятинської міської </w:t>
      </w:r>
      <w:r w:rsidRPr="006E2209">
        <w:rPr>
          <w:rFonts w:ascii="Times New Roman" w:hAnsi="Times New Roman"/>
          <w:sz w:val="28"/>
          <w:szCs w:val="28"/>
        </w:rPr>
        <w:t>те</w:t>
      </w:r>
      <w:r>
        <w:rPr>
          <w:rFonts w:ascii="Times New Roman" w:hAnsi="Times New Roman"/>
          <w:sz w:val="28"/>
          <w:szCs w:val="28"/>
        </w:rPr>
        <w:t xml:space="preserve">риторіальної громади </w:t>
      </w:r>
      <w:r w:rsidRPr="006E2209">
        <w:rPr>
          <w:rFonts w:ascii="Times New Roman" w:hAnsi="Times New Roman"/>
          <w:sz w:val="28"/>
          <w:szCs w:val="28"/>
        </w:rPr>
        <w:t xml:space="preserve"> </w:t>
      </w:r>
      <w:r>
        <w:rPr>
          <w:rFonts w:ascii="Times New Roman" w:hAnsi="Times New Roman"/>
          <w:sz w:val="28"/>
          <w:szCs w:val="28"/>
        </w:rPr>
        <w:t>згідно додатку №1.</w:t>
      </w:r>
    </w:p>
    <w:p w:rsidR="003478A6" w:rsidRDefault="003478A6" w:rsidP="003478A6">
      <w:pPr>
        <w:pStyle w:val="a3"/>
        <w:tabs>
          <w:tab w:val="clear" w:pos="4153"/>
          <w:tab w:val="clear" w:pos="8306"/>
          <w:tab w:val="left" w:pos="567"/>
        </w:tabs>
        <w:spacing w:line="276" w:lineRule="auto"/>
        <w:jc w:val="both"/>
        <w:rPr>
          <w:sz w:val="28"/>
          <w:szCs w:val="28"/>
        </w:rPr>
      </w:pPr>
    </w:p>
    <w:p w:rsidR="003478A6" w:rsidRPr="00B065AE" w:rsidRDefault="003478A6" w:rsidP="003478A6">
      <w:pPr>
        <w:pStyle w:val="a3"/>
        <w:numPr>
          <w:ilvl w:val="0"/>
          <w:numId w:val="10"/>
        </w:numPr>
        <w:tabs>
          <w:tab w:val="clear" w:pos="4153"/>
          <w:tab w:val="clear" w:pos="8306"/>
          <w:tab w:val="left" w:pos="284"/>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майна </w:t>
      </w:r>
      <w:r w:rsidRPr="006E2209">
        <w:rPr>
          <w:sz w:val="28"/>
          <w:szCs w:val="28"/>
        </w:rPr>
        <w:t xml:space="preserve">з балансу </w:t>
      </w:r>
      <w:r>
        <w:rPr>
          <w:sz w:val="28"/>
          <w:szCs w:val="28"/>
        </w:rPr>
        <w:t xml:space="preserve"> КП «Управляюча компанія» </w:t>
      </w:r>
      <w:r w:rsidRPr="006E2209">
        <w:rPr>
          <w:sz w:val="28"/>
          <w:szCs w:val="28"/>
        </w:rPr>
        <w:t>Козятинської міської ради</w:t>
      </w:r>
      <w:r>
        <w:rPr>
          <w:sz w:val="28"/>
          <w:szCs w:val="28"/>
        </w:rPr>
        <w:t xml:space="preserve"> на </w:t>
      </w:r>
      <w:r w:rsidRPr="006E2209">
        <w:rPr>
          <w:sz w:val="28"/>
          <w:szCs w:val="28"/>
        </w:rPr>
        <w:t>баланс</w:t>
      </w:r>
      <w:r>
        <w:rPr>
          <w:sz w:val="28"/>
          <w:szCs w:val="28"/>
        </w:rPr>
        <w:t xml:space="preserve"> КП «Чисте місто»</w:t>
      </w:r>
      <w:r w:rsidRPr="006E2209">
        <w:rPr>
          <w:sz w:val="28"/>
          <w:szCs w:val="28"/>
        </w:rPr>
        <w:t xml:space="preserve"> Козятинської міської ради </w:t>
      </w:r>
      <w:r w:rsidRPr="00B065AE">
        <w:rPr>
          <w:sz w:val="28"/>
          <w:szCs w:val="28"/>
        </w:rPr>
        <w:t>у складі:</w:t>
      </w:r>
    </w:p>
    <w:p w:rsidR="003478A6" w:rsidRDefault="003478A6" w:rsidP="003478A6">
      <w:pPr>
        <w:pStyle w:val="a3"/>
        <w:tabs>
          <w:tab w:val="clear" w:pos="4153"/>
          <w:tab w:val="clear" w:pos="8306"/>
        </w:tabs>
        <w:spacing w:line="276" w:lineRule="auto"/>
        <w:ind w:firstLine="708"/>
        <w:jc w:val="both"/>
        <w:rPr>
          <w:b/>
          <w:sz w:val="28"/>
          <w:szCs w:val="28"/>
        </w:rPr>
      </w:pPr>
      <w:r w:rsidRPr="00B065AE">
        <w:rPr>
          <w:b/>
          <w:sz w:val="28"/>
          <w:szCs w:val="28"/>
        </w:rPr>
        <w:t>Голова комісії:</w:t>
      </w:r>
    </w:p>
    <w:p w:rsidR="003478A6" w:rsidRDefault="003478A6" w:rsidP="003478A6">
      <w:pPr>
        <w:pStyle w:val="a3"/>
        <w:tabs>
          <w:tab w:val="clear" w:pos="4153"/>
          <w:tab w:val="clear" w:pos="8306"/>
        </w:tabs>
        <w:spacing w:line="276" w:lineRule="auto"/>
        <w:ind w:firstLine="568"/>
        <w:jc w:val="both"/>
        <w:rPr>
          <w:sz w:val="28"/>
          <w:szCs w:val="28"/>
        </w:rPr>
      </w:pPr>
      <w:r>
        <w:rPr>
          <w:sz w:val="28"/>
          <w:szCs w:val="28"/>
        </w:rPr>
        <w:t>Корнійчук А.О.</w:t>
      </w:r>
      <w:r w:rsidRPr="00B065AE">
        <w:rPr>
          <w:sz w:val="28"/>
          <w:szCs w:val="28"/>
        </w:rPr>
        <w:t xml:space="preserve"> – заступник міського голови</w:t>
      </w:r>
      <w:r>
        <w:rPr>
          <w:sz w:val="28"/>
          <w:szCs w:val="28"/>
        </w:rPr>
        <w:t xml:space="preserve"> з питань діяльності виконавчих органів ради</w:t>
      </w:r>
      <w:r w:rsidRPr="00B065AE">
        <w:rPr>
          <w:sz w:val="28"/>
          <w:szCs w:val="28"/>
        </w:rPr>
        <w:t xml:space="preserve">, начальник управління житлово-комунального господарства </w:t>
      </w:r>
      <w:r>
        <w:rPr>
          <w:sz w:val="28"/>
          <w:szCs w:val="28"/>
        </w:rPr>
        <w:t xml:space="preserve">Козятинської </w:t>
      </w:r>
      <w:r w:rsidRPr="00B065AE">
        <w:rPr>
          <w:sz w:val="28"/>
          <w:szCs w:val="28"/>
        </w:rPr>
        <w:t>міської ради</w:t>
      </w:r>
      <w:r w:rsidRPr="00810662">
        <w:rPr>
          <w:sz w:val="28"/>
          <w:szCs w:val="28"/>
        </w:rPr>
        <w:t xml:space="preserve"> </w:t>
      </w:r>
    </w:p>
    <w:p w:rsidR="003478A6" w:rsidRDefault="003478A6" w:rsidP="003478A6">
      <w:pPr>
        <w:pStyle w:val="a3"/>
        <w:tabs>
          <w:tab w:val="clear" w:pos="4153"/>
          <w:tab w:val="clear" w:pos="8306"/>
        </w:tabs>
        <w:spacing w:line="276" w:lineRule="auto"/>
        <w:ind w:firstLine="568"/>
        <w:jc w:val="both"/>
        <w:rPr>
          <w:b/>
          <w:sz w:val="28"/>
          <w:szCs w:val="28"/>
        </w:rPr>
      </w:pPr>
      <w:r w:rsidRPr="00B065AE">
        <w:rPr>
          <w:b/>
          <w:sz w:val="28"/>
          <w:szCs w:val="28"/>
        </w:rPr>
        <w:t>Члени комісії:</w:t>
      </w:r>
    </w:p>
    <w:p w:rsidR="003478A6" w:rsidRDefault="003478A6" w:rsidP="003478A6">
      <w:pPr>
        <w:ind w:firstLine="568"/>
        <w:rPr>
          <w:rFonts w:ascii="Times New Roman" w:hAnsi="Times New Roman"/>
          <w:sz w:val="28"/>
          <w:szCs w:val="24"/>
        </w:rPr>
      </w:pPr>
      <w:r w:rsidRPr="006215FD">
        <w:rPr>
          <w:rFonts w:ascii="Times New Roman" w:hAnsi="Times New Roman"/>
          <w:sz w:val="28"/>
          <w:szCs w:val="24"/>
        </w:rPr>
        <w:t>Ольхом</w:t>
      </w:r>
      <w:r>
        <w:rPr>
          <w:rFonts w:ascii="Times New Roman" w:hAnsi="Times New Roman"/>
          <w:sz w:val="28"/>
          <w:szCs w:val="24"/>
        </w:rPr>
        <w:t>"</w:t>
      </w:r>
      <w:r w:rsidRPr="006215FD">
        <w:rPr>
          <w:rFonts w:ascii="Times New Roman" w:hAnsi="Times New Roman"/>
          <w:sz w:val="28"/>
          <w:szCs w:val="24"/>
        </w:rPr>
        <w:t>як А. В.</w:t>
      </w:r>
      <w:r w:rsidRPr="006215FD">
        <w:rPr>
          <w:rFonts w:ascii="Times New Roman" w:hAnsi="Times New Roman"/>
          <w:sz w:val="28"/>
          <w:szCs w:val="28"/>
        </w:rPr>
        <w:t xml:space="preserve">– </w:t>
      </w:r>
      <w:r w:rsidRPr="006215FD">
        <w:rPr>
          <w:rFonts w:ascii="Times New Roman" w:hAnsi="Times New Roman"/>
          <w:sz w:val="28"/>
          <w:szCs w:val="24"/>
        </w:rPr>
        <w:t>директор КП «Управляюча компанія»</w:t>
      </w:r>
      <w:r>
        <w:rPr>
          <w:rFonts w:ascii="Times New Roman" w:hAnsi="Times New Roman"/>
          <w:sz w:val="28"/>
          <w:szCs w:val="24"/>
        </w:rPr>
        <w:t xml:space="preserve"> </w:t>
      </w:r>
      <w:r w:rsidRPr="004A5E66">
        <w:rPr>
          <w:rFonts w:ascii="Times New Roman" w:hAnsi="Times New Roman"/>
          <w:sz w:val="28"/>
          <w:szCs w:val="28"/>
        </w:rPr>
        <w:t>Козятинської міської ради</w:t>
      </w:r>
    </w:p>
    <w:p w:rsidR="003478A6" w:rsidRDefault="003478A6" w:rsidP="003478A6">
      <w:pPr>
        <w:ind w:firstLine="568"/>
        <w:rPr>
          <w:sz w:val="28"/>
          <w:szCs w:val="28"/>
        </w:rPr>
      </w:pPr>
      <w:r w:rsidRPr="004A5E66">
        <w:rPr>
          <w:rFonts w:ascii="Times New Roman" w:hAnsi="Times New Roman"/>
          <w:sz w:val="28"/>
          <w:szCs w:val="28"/>
        </w:rPr>
        <w:t xml:space="preserve">Мордюк Н. В. – головний бухгалтер </w:t>
      </w:r>
      <w:r>
        <w:rPr>
          <w:rFonts w:ascii="Times New Roman" w:hAnsi="Times New Roman"/>
          <w:sz w:val="28"/>
          <w:szCs w:val="28"/>
        </w:rPr>
        <w:t>КП</w:t>
      </w:r>
      <w:r w:rsidRPr="004A5E66">
        <w:rPr>
          <w:rFonts w:ascii="Times New Roman" w:hAnsi="Times New Roman"/>
          <w:sz w:val="28"/>
          <w:szCs w:val="28"/>
        </w:rPr>
        <w:t xml:space="preserve"> «Управляюча компанія» Козятинської міської ради</w:t>
      </w:r>
      <w:r>
        <w:rPr>
          <w:sz w:val="28"/>
          <w:szCs w:val="28"/>
        </w:rPr>
        <w:t xml:space="preserve"> </w:t>
      </w:r>
    </w:p>
    <w:p w:rsidR="003478A6" w:rsidRDefault="003478A6" w:rsidP="003478A6">
      <w:pPr>
        <w:pStyle w:val="af1"/>
        <w:ind w:firstLine="568"/>
        <w:rPr>
          <w:rFonts w:ascii="Times New Roman" w:hAnsi="Times New Roman"/>
          <w:sz w:val="28"/>
          <w:szCs w:val="28"/>
        </w:rPr>
      </w:pPr>
      <w:r>
        <w:rPr>
          <w:rFonts w:ascii="Times New Roman" w:hAnsi="Times New Roman"/>
          <w:sz w:val="28"/>
          <w:szCs w:val="28"/>
        </w:rPr>
        <w:t xml:space="preserve">Малярчук Р.О. </w:t>
      </w:r>
      <w:r w:rsidRPr="004A5E66">
        <w:rPr>
          <w:rFonts w:ascii="Times New Roman" w:hAnsi="Times New Roman"/>
          <w:sz w:val="28"/>
          <w:szCs w:val="28"/>
        </w:rPr>
        <w:t xml:space="preserve"> –</w:t>
      </w:r>
      <w:r>
        <w:rPr>
          <w:rFonts w:ascii="Times New Roman" w:hAnsi="Times New Roman"/>
          <w:sz w:val="28"/>
          <w:szCs w:val="28"/>
        </w:rPr>
        <w:t xml:space="preserve"> т.в. </w:t>
      </w:r>
      <w:r w:rsidRPr="004A5E66">
        <w:rPr>
          <w:rFonts w:ascii="Times New Roman" w:hAnsi="Times New Roman"/>
          <w:sz w:val="28"/>
          <w:szCs w:val="28"/>
        </w:rPr>
        <w:t xml:space="preserve">директор </w:t>
      </w:r>
      <w:r>
        <w:rPr>
          <w:rFonts w:ascii="Times New Roman" w:hAnsi="Times New Roman"/>
          <w:sz w:val="28"/>
          <w:szCs w:val="28"/>
        </w:rPr>
        <w:t xml:space="preserve">КП </w:t>
      </w:r>
      <w:r w:rsidRPr="004A5E66">
        <w:rPr>
          <w:rFonts w:ascii="Times New Roman" w:hAnsi="Times New Roman"/>
          <w:sz w:val="28"/>
          <w:szCs w:val="28"/>
        </w:rPr>
        <w:t xml:space="preserve">«Чисте місто» </w:t>
      </w:r>
      <w:r>
        <w:rPr>
          <w:rFonts w:ascii="Times New Roman" w:hAnsi="Times New Roman"/>
          <w:sz w:val="28"/>
          <w:szCs w:val="28"/>
        </w:rPr>
        <w:t xml:space="preserve"> Козятинської міської ради</w:t>
      </w:r>
    </w:p>
    <w:p w:rsidR="003478A6" w:rsidRPr="004A5E66" w:rsidRDefault="003478A6" w:rsidP="003478A6">
      <w:pPr>
        <w:pStyle w:val="af1"/>
        <w:ind w:firstLine="568"/>
        <w:rPr>
          <w:rFonts w:ascii="Times New Roman" w:hAnsi="Times New Roman"/>
          <w:sz w:val="28"/>
          <w:szCs w:val="28"/>
        </w:rPr>
      </w:pPr>
    </w:p>
    <w:p w:rsidR="003478A6" w:rsidRPr="004A5E66" w:rsidRDefault="003478A6" w:rsidP="003478A6">
      <w:pPr>
        <w:pStyle w:val="af1"/>
        <w:ind w:firstLine="568"/>
        <w:jc w:val="both"/>
        <w:rPr>
          <w:rFonts w:ascii="Times New Roman" w:hAnsi="Times New Roman"/>
          <w:sz w:val="28"/>
          <w:szCs w:val="28"/>
        </w:rPr>
      </w:pPr>
      <w:r>
        <w:rPr>
          <w:rFonts w:ascii="Times New Roman" w:hAnsi="Times New Roman"/>
          <w:sz w:val="28"/>
          <w:szCs w:val="28"/>
        </w:rPr>
        <w:lastRenderedPageBreak/>
        <w:t>Саврей Т.В.</w:t>
      </w:r>
      <w:r w:rsidRPr="004A5E66">
        <w:rPr>
          <w:rFonts w:ascii="Times New Roman" w:hAnsi="Times New Roman"/>
          <w:sz w:val="28"/>
          <w:szCs w:val="28"/>
        </w:rPr>
        <w:t xml:space="preserve"> – головний бухгалтер </w:t>
      </w:r>
      <w:r>
        <w:rPr>
          <w:rFonts w:ascii="Times New Roman" w:hAnsi="Times New Roman"/>
          <w:sz w:val="28"/>
          <w:szCs w:val="28"/>
        </w:rPr>
        <w:t xml:space="preserve">КП </w:t>
      </w:r>
      <w:r w:rsidRPr="004A5E66">
        <w:rPr>
          <w:rFonts w:ascii="Times New Roman" w:hAnsi="Times New Roman"/>
          <w:sz w:val="28"/>
          <w:szCs w:val="28"/>
        </w:rPr>
        <w:t>«Чисте місто»</w:t>
      </w:r>
      <w:r>
        <w:rPr>
          <w:rFonts w:ascii="Times New Roman" w:hAnsi="Times New Roman"/>
          <w:sz w:val="28"/>
          <w:szCs w:val="28"/>
        </w:rPr>
        <w:t xml:space="preserve"> Козятинської міської ради</w:t>
      </w:r>
    </w:p>
    <w:p w:rsidR="003478A6" w:rsidRDefault="003478A6" w:rsidP="003478A6">
      <w:pPr>
        <w:pStyle w:val="a3"/>
        <w:tabs>
          <w:tab w:val="clear" w:pos="4153"/>
          <w:tab w:val="clear" w:pos="8306"/>
        </w:tabs>
        <w:spacing w:line="276" w:lineRule="auto"/>
        <w:ind w:firstLine="568"/>
        <w:jc w:val="both"/>
        <w:rPr>
          <w:b/>
          <w:sz w:val="28"/>
          <w:szCs w:val="28"/>
        </w:rPr>
      </w:pPr>
      <w:r w:rsidRPr="00890F81">
        <w:rPr>
          <w:sz w:val="28"/>
          <w:szCs w:val="28"/>
        </w:rPr>
        <w:t xml:space="preserve">Софіюк М.В. – </w:t>
      </w:r>
      <w:r>
        <w:rPr>
          <w:sz w:val="28"/>
          <w:szCs w:val="28"/>
        </w:rPr>
        <w:t xml:space="preserve">заступник </w:t>
      </w:r>
      <w:r w:rsidRPr="00890F81">
        <w:rPr>
          <w:sz w:val="28"/>
          <w:szCs w:val="28"/>
        </w:rPr>
        <w:t>начальник</w:t>
      </w:r>
      <w:r>
        <w:rPr>
          <w:sz w:val="28"/>
          <w:szCs w:val="28"/>
        </w:rPr>
        <w:t>а</w:t>
      </w:r>
      <w:r w:rsidRPr="00890F81">
        <w:rPr>
          <w:sz w:val="28"/>
          <w:szCs w:val="28"/>
        </w:rPr>
        <w:t xml:space="preserve"> </w:t>
      </w:r>
      <w:r>
        <w:rPr>
          <w:sz w:val="28"/>
          <w:szCs w:val="28"/>
        </w:rPr>
        <w:t>управління земельних та</w:t>
      </w:r>
      <w:r w:rsidRPr="00890F81">
        <w:rPr>
          <w:sz w:val="28"/>
          <w:szCs w:val="28"/>
        </w:rPr>
        <w:t xml:space="preserve"> майнових ресурсів </w:t>
      </w:r>
      <w:r>
        <w:rPr>
          <w:sz w:val="28"/>
          <w:szCs w:val="28"/>
        </w:rPr>
        <w:t xml:space="preserve">Козятинської </w:t>
      </w:r>
      <w:r w:rsidRPr="00890F81">
        <w:rPr>
          <w:sz w:val="28"/>
          <w:szCs w:val="28"/>
        </w:rPr>
        <w:t>міської ради</w:t>
      </w:r>
      <w:r>
        <w:rPr>
          <w:sz w:val="28"/>
          <w:szCs w:val="28"/>
        </w:rPr>
        <w:t>.</w:t>
      </w:r>
    </w:p>
    <w:p w:rsidR="003478A6" w:rsidRDefault="003478A6" w:rsidP="003478A6">
      <w:pPr>
        <w:pStyle w:val="a3"/>
        <w:tabs>
          <w:tab w:val="clear" w:pos="4153"/>
          <w:tab w:val="clear" w:pos="8306"/>
        </w:tabs>
        <w:spacing w:line="276" w:lineRule="auto"/>
        <w:ind w:firstLine="568"/>
        <w:jc w:val="both"/>
        <w:rPr>
          <w:sz w:val="28"/>
          <w:szCs w:val="28"/>
        </w:rPr>
      </w:pPr>
      <w:r>
        <w:rPr>
          <w:sz w:val="28"/>
          <w:szCs w:val="28"/>
        </w:rPr>
        <w:t>Кукуруза Ю. М. – начальник юридичного відділу Козятинської міської ради.</w:t>
      </w:r>
    </w:p>
    <w:p w:rsidR="003478A6" w:rsidRDefault="003478A6" w:rsidP="003478A6">
      <w:pPr>
        <w:pStyle w:val="a3"/>
        <w:tabs>
          <w:tab w:val="clear" w:pos="4153"/>
          <w:tab w:val="clear" w:pos="8306"/>
        </w:tabs>
        <w:spacing w:line="276" w:lineRule="auto"/>
        <w:ind w:firstLine="568"/>
        <w:jc w:val="both"/>
        <w:rPr>
          <w:sz w:val="28"/>
          <w:szCs w:val="28"/>
        </w:rPr>
      </w:pPr>
      <w:r>
        <w:rPr>
          <w:sz w:val="28"/>
          <w:szCs w:val="28"/>
        </w:rPr>
        <w:t>Холковський П. А. – начальник фінансового управління Козятинської міської ради.</w:t>
      </w:r>
    </w:p>
    <w:p w:rsidR="003478A6" w:rsidRDefault="003478A6" w:rsidP="003478A6">
      <w:pPr>
        <w:numPr>
          <w:ilvl w:val="0"/>
          <w:numId w:val="10"/>
        </w:numPr>
        <w:autoSpaceDE w:val="0"/>
        <w:autoSpaceDN w:val="0"/>
        <w:adjustRightInd w:val="0"/>
        <w:spacing w:after="0"/>
        <w:jc w:val="both"/>
        <w:rPr>
          <w:rFonts w:ascii="Times New Roman" w:hAnsi="Times New Roman"/>
          <w:sz w:val="28"/>
          <w:szCs w:val="28"/>
        </w:rPr>
      </w:pPr>
      <w:r w:rsidRPr="00630ABD">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3478A6" w:rsidRDefault="003478A6" w:rsidP="003478A6">
      <w:pPr>
        <w:numPr>
          <w:ilvl w:val="0"/>
          <w:numId w:val="10"/>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Рішення виконавчого комітету № 88 від 22.03.2021 року вважати таким, що втратило чинність.</w:t>
      </w:r>
    </w:p>
    <w:p w:rsidR="003478A6" w:rsidRDefault="003478A6" w:rsidP="003478A6">
      <w:pPr>
        <w:pStyle w:val="a3"/>
        <w:numPr>
          <w:ilvl w:val="0"/>
          <w:numId w:val="10"/>
        </w:numPr>
        <w:tabs>
          <w:tab w:val="clear" w:pos="4153"/>
          <w:tab w:val="clear" w:pos="8306"/>
        </w:tabs>
        <w:spacing w:line="276" w:lineRule="auto"/>
        <w:jc w:val="both"/>
      </w:pPr>
      <w:r w:rsidRPr="00A32BA2">
        <w:rPr>
          <w:sz w:val="28"/>
          <w:szCs w:val="28"/>
        </w:rPr>
        <w:t xml:space="preserve">Контроль за виконанням цього рішення покласти на заступника </w:t>
      </w:r>
      <w:r w:rsidRPr="00B065AE">
        <w:rPr>
          <w:sz w:val="28"/>
          <w:szCs w:val="28"/>
        </w:rPr>
        <w:t>міського голови</w:t>
      </w:r>
      <w:r>
        <w:rPr>
          <w:sz w:val="28"/>
          <w:szCs w:val="28"/>
        </w:rPr>
        <w:t xml:space="preserve"> з питань діяльності виконавчих органів ради</w:t>
      </w:r>
      <w:r w:rsidRPr="00B065AE">
        <w:rPr>
          <w:sz w:val="28"/>
          <w:szCs w:val="28"/>
        </w:rPr>
        <w:t>, начальник</w:t>
      </w:r>
      <w:r>
        <w:rPr>
          <w:sz w:val="28"/>
          <w:szCs w:val="28"/>
        </w:rPr>
        <w:t>а</w:t>
      </w:r>
      <w:r w:rsidRPr="00B065AE">
        <w:rPr>
          <w:sz w:val="28"/>
          <w:szCs w:val="28"/>
        </w:rPr>
        <w:t xml:space="preserve"> управління житлово-комунального господарства </w:t>
      </w:r>
      <w:r>
        <w:rPr>
          <w:sz w:val="28"/>
          <w:szCs w:val="28"/>
        </w:rPr>
        <w:t xml:space="preserve">Козятинської </w:t>
      </w:r>
      <w:r w:rsidRPr="00B065AE">
        <w:rPr>
          <w:sz w:val="28"/>
          <w:szCs w:val="28"/>
        </w:rPr>
        <w:t>міської ради</w:t>
      </w:r>
      <w:r>
        <w:rPr>
          <w:sz w:val="28"/>
          <w:szCs w:val="28"/>
        </w:rPr>
        <w:t xml:space="preserve"> Корнійчука А.О.</w:t>
      </w:r>
    </w:p>
    <w:p w:rsidR="003478A6" w:rsidRDefault="003478A6" w:rsidP="003478A6"/>
    <w:p w:rsidR="003478A6" w:rsidRDefault="003478A6" w:rsidP="003478A6">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Т. Єрмолаєва</w:t>
      </w: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Default="003478A6" w:rsidP="003478A6">
      <w:pPr>
        <w:spacing w:after="0"/>
        <w:rPr>
          <w:rFonts w:ascii="Times New Roman" w:hAnsi="Times New Roman"/>
          <w:sz w:val="28"/>
          <w:szCs w:val="28"/>
        </w:rPr>
      </w:pPr>
    </w:p>
    <w:p w:rsidR="003478A6" w:rsidRPr="00B169B4" w:rsidRDefault="003478A6" w:rsidP="003478A6">
      <w:pPr>
        <w:jc w:val="right"/>
        <w:rPr>
          <w:b/>
          <w:sz w:val="28"/>
          <w:szCs w:val="28"/>
        </w:rPr>
      </w:pPr>
      <w:r w:rsidRPr="00B169B4">
        <w:rPr>
          <w:b/>
          <w:sz w:val="28"/>
          <w:szCs w:val="28"/>
        </w:rPr>
        <w:t>Додаток 1</w:t>
      </w:r>
    </w:p>
    <w:p w:rsidR="003478A6" w:rsidRDefault="003478A6" w:rsidP="003478A6">
      <w:pPr>
        <w:jc w:val="center"/>
        <w:rPr>
          <w:b/>
          <w:i/>
          <w:sz w:val="28"/>
          <w:szCs w:val="28"/>
        </w:rPr>
      </w:pPr>
    </w:p>
    <w:p w:rsidR="003478A6" w:rsidRPr="00CB7F3E" w:rsidRDefault="003478A6" w:rsidP="003478A6">
      <w:pPr>
        <w:pStyle w:val="af1"/>
        <w:jc w:val="center"/>
        <w:rPr>
          <w:rFonts w:ascii="Times New Roman" w:hAnsi="Times New Roman"/>
          <w:sz w:val="26"/>
          <w:szCs w:val="26"/>
        </w:rPr>
      </w:pPr>
      <w:r w:rsidRPr="00CB7F3E">
        <w:rPr>
          <w:rFonts w:ascii="Times New Roman" w:hAnsi="Times New Roman"/>
          <w:sz w:val="26"/>
          <w:szCs w:val="26"/>
        </w:rPr>
        <w:t>рахунок 105 "</w:t>
      </w:r>
      <w:r w:rsidRPr="00CB7F3E">
        <w:rPr>
          <w:rFonts w:ascii="Times New Roman" w:hAnsi="Times New Roman"/>
          <w:bCs/>
          <w:sz w:val="26"/>
          <w:szCs w:val="26"/>
          <w:shd w:val="clear" w:color="auto" w:fill="FFFFFF"/>
        </w:rPr>
        <w:t xml:space="preserve"> Транспортні засоби</w:t>
      </w:r>
      <w:r w:rsidRPr="00CB7F3E">
        <w:rPr>
          <w:rFonts w:ascii="Times New Roman" w:hAnsi="Times New Roman"/>
          <w:sz w:val="26"/>
          <w:szCs w:val="26"/>
        </w:rPr>
        <w:t xml:space="preserve"> "</w:t>
      </w:r>
    </w:p>
    <w:tbl>
      <w:tblPr>
        <w:tblW w:w="9515" w:type="dxa"/>
        <w:jc w:val="center"/>
        <w:tblInd w:w="-305" w:type="dxa"/>
        <w:tblLook w:val="04A0"/>
      </w:tblPr>
      <w:tblGrid>
        <w:gridCol w:w="836"/>
        <w:gridCol w:w="5022"/>
        <w:gridCol w:w="797"/>
        <w:gridCol w:w="797"/>
        <w:gridCol w:w="797"/>
        <w:gridCol w:w="1266"/>
      </w:tblGrid>
      <w:tr w:rsidR="003478A6" w:rsidRPr="00CB7F3E" w:rsidTr="00C16AF2">
        <w:trPr>
          <w:trHeight w:val="785"/>
          <w:jc w:val="center"/>
        </w:trPr>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lastRenderedPageBreak/>
              <w:t>№ з/п</w:t>
            </w:r>
          </w:p>
        </w:tc>
        <w:tc>
          <w:tcPr>
            <w:tcW w:w="5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Найменування, стисла характеристика та призначення об’єкта</w:t>
            </w:r>
          </w:p>
        </w:tc>
        <w:tc>
          <w:tcPr>
            <w:tcW w:w="635" w:type="dxa"/>
            <w:vMerge w:val="restart"/>
            <w:tcBorders>
              <w:top w:val="single" w:sz="4" w:space="0" w:color="auto"/>
              <w:left w:val="single" w:sz="4" w:space="0" w:color="auto"/>
              <w:bottom w:val="nil"/>
              <w:right w:val="single" w:sz="4" w:space="0" w:color="auto"/>
            </w:tcBorders>
            <w:textDirection w:val="btLr"/>
            <w:vAlign w:val="center"/>
          </w:tcPr>
          <w:p w:rsidR="003478A6" w:rsidRPr="00CB7F3E" w:rsidRDefault="003478A6" w:rsidP="00C16AF2">
            <w:pPr>
              <w:ind w:left="113" w:right="113"/>
              <w:jc w:val="center"/>
              <w:rPr>
                <w:sz w:val="26"/>
                <w:szCs w:val="26"/>
              </w:rPr>
            </w:pPr>
            <w:r w:rsidRPr="00CB7F3E">
              <w:rPr>
                <w:sz w:val="26"/>
                <w:szCs w:val="26"/>
              </w:rPr>
              <w:t>інвентарний/ номенклатурний</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478A6" w:rsidRPr="00CB7F3E" w:rsidRDefault="003478A6" w:rsidP="00C16AF2">
            <w:pPr>
              <w:ind w:left="113" w:right="113"/>
              <w:jc w:val="center"/>
              <w:rPr>
                <w:sz w:val="26"/>
                <w:szCs w:val="26"/>
              </w:rPr>
            </w:pPr>
            <w:r w:rsidRPr="00CB7F3E">
              <w:rPr>
                <w:sz w:val="26"/>
                <w:szCs w:val="26"/>
              </w:rPr>
              <w:t>Одиниця виміру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Фактична наявність</w:t>
            </w:r>
          </w:p>
        </w:tc>
      </w:tr>
      <w:tr w:rsidR="003478A6" w:rsidRPr="00CB7F3E" w:rsidTr="00C16AF2">
        <w:trPr>
          <w:trHeight w:val="1280"/>
          <w:jc w:val="center"/>
        </w:trPr>
        <w:tc>
          <w:tcPr>
            <w:tcW w:w="836" w:type="dxa"/>
            <w:vMerge/>
            <w:tcBorders>
              <w:top w:val="single" w:sz="4" w:space="0" w:color="auto"/>
              <w:left w:val="single" w:sz="4" w:space="0" w:color="auto"/>
              <w:bottom w:val="single" w:sz="4" w:space="0" w:color="auto"/>
              <w:right w:val="single" w:sz="4" w:space="0" w:color="auto"/>
            </w:tcBorders>
            <w:vAlign w:val="center"/>
            <w:hideMark/>
          </w:tcPr>
          <w:p w:rsidR="003478A6" w:rsidRPr="00CB7F3E" w:rsidRDefault="003478A6" w:rsidP="00C16AF2">
            <w:pPr>
              <w:jc w:val="center"/>
              <w:rPr>
                <w:sz w:val="26"/>
                <w:szCs w:val="26"/>
              </w:rPr>
            </w:pPr>
          </w:p>
        </w:tc>
        <w:tc>
          <w:tcPr>
            <w:tcW w:w="5625" w:type="dxa"/>
            <w:vMerge/>
            <w:tcBorders>
              <w:top w:val="single" w:sz="4" w:space="0" w:color="auto"/>
              <w:left w:val="single" w:sz="4" w:space="0" w:color="auto"/>
              <w:bottom w:val="single" w:sz="4" w:space="0" w:color="auto"/>
              <w:right w:val="single" w:sz="4" w:space="0" w:color="auto"/>
            </w:tcBorders>
            <w:vAlign w:val="center"/>
            <w:hideMark/>
          </w:tcPr>
          <w:p w:rsidR="003478A6" w:rsidRPr="00CB7F3E" w:rsidRDefault="003478A6" w:rsidP="00C16AF2">
            <w:pPr>
              <w:jc w:val="center"/>
              <w:rPr>
                <w:sz w:val="26"/>
                <w:szCs w:val="26"/>
              </w:rPr>
            </w:pPr>
          </w:p>
        </w:tc>
        <w:tc>
          <w:tcPr>
            <w:tcW w:w="635" w:type="dxa"/>
            <w:vMerge/>
            <w:tcBorders>
              <w:left w:val="single" w:sz="4" w:space="0" w:color="auto"/>
              <w:bottom w:val="single" w:sz="4" w:space="0" w:color="auto"/>
              <w:right w:val="single" w:sz="4" w:space="0" w:color="auto"/>
            </w:tcBorders>
            <w:vAlign w:val="center"/>
          </w:tcPr>
          <w:p w:rsidR="003478A6" w:rsidRPr="00CB7F3E" w:rsidRDefault="003478A6" w:rsidP="00C16AF2">
            <w:pPr>
              <w:jc w:val="center"/>
              <w:rPr>
                <w:sz w:val="26"/>
                <w:szCs w:val="26"/>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rsidR="003478A6" w:rsidRPr="00CB7F3E" w:rsidRDefault="003478A6" w:rsidP="00C16AF2">
            <w:pPr>
              <w:jc w:val="center"/>
              <w:rPr>
                <w:sz w:val="26"/>
                <w:szCs w:val="26"/>
              </w:rPr>
            </w:pPr>
          </w:p>
        </w:tc>
        <w:tc>
          <w:tcPr>
            <w:tcW w:w="530" w:type="dxa"/>
            <w:tcBorders>
              <w:top w:val="nil"/>
              <w:left w:val="single" w:sz="4" w:space="0" w:color="auto"/>
              <w:bottom w:val="single" w:sz="4" w:space="0" w:color="auto"/>
              <w:right w:val="single" w:sz="4" w:space="0" w:color="auto"/>
            </w:tcBorders>
            <w:shd w:val="clear" w:color="auto" w:fill="auto"/>
            <w:textDirection w:val="btLr"/>
            <w:vAlign w:val="center"/>
            <w:hideMark/>
          </w:tcPr>
          <w:p w:rsidR="003478A6" w:rsidRPr="00CB7F3E" w:rsidRDefault="003478A6" w:rsidP="00C16AF2">
            <w:pPr>
              <w:jc w:val="center"/>
              <w:rPr>
                <w:sz w:val="26"/>
                <w:szCs w:val="26"/>
              </w:rPr>
            </w:pPr>
            <w:r w:rsidRPr="00CB7F3E">
              <w:rPr>
                <w:sz w:val="26"/>
                <w:szCs w:val="26"/>
              </w:rPr>
              <w:t>кількість</w:t>
            </w:r>
          </w:p>
        </w:tc>
        <w:tc>
          <w:tcPr>
            <w:tcW w:w="1266" w:type="dxa"/>
            <w:tcBorders>
              <w:top w:val="nil"/>
              <w:left w:val="single" w:sz="4" w:space="0" w:color="auto"/>
              <w:bottom w:val="single" w:sz="4" w:space="0" w:color="auto"/>
              <w:right w:val="single" w:sz="4" w:space="0" w:color="auto"/>
            </w:tcBorders>
            <w:shd w:val="clear" w:color="auto" w:fill="auto"/>
            <w:textDirection w:val="btLr"/>
            <w:vAlign w:val="center"/>
            <w:hideMark/>
          </w:tcPr>
          <w:p w:rsidR="003478A6" w:rsidRPr="00CB7F3E" w:rsidRDefault="003478A6" w:rsidP="00C16AF2">
            <w:pPr>
              <w:jc w:val="center"/>
              <w:rPr>
                <w:sz w:val="26"/>
                <w:szCs w:val="26"/>
              </w:rPr>
            </w:pPr>
            <w:r w:rsidRPr="00CB7F3E">
              <w:rPr>
                <w:sz w:val="26"/>
                <w:szCs w:val="26"/>
              </w:rPr>
              <w:t>первісна (переоцінена) вартість</w:t>
            </w:r>
          </w:p>
        </w:tc>
      </w:tr>
      <w:tr w:rsidR="003478A6" w:rsidRPr="00CB7F3E" w:rsidTr="00C16AF2">
        <w:trPr>
          <w:trHeight w:val="122"/>
          <w:jc w:val="center"/>
        </w:trPr>
        <w:tc>
          <w:tcPr>
            <w:tcW w:w="836" w:type="dxa"/>
            <w:tcBorders>
              <w:top w:val="nil"/>
              <w:left w:val="single" w:sz="4" w:space="0" w:color="auto"/>
              <w:bottom w:val="single" w:sz="4" w:space="0" w:color="auto"/>
              <w:right w:val="single" w:sz="4" w:space="0" w:color="auto"/>
            </w:tcBorders>
            <w:shd w:val="clear" w:color="auto" w:fill="auto"/>
            <w:vAlign w:val="center"/>
          </w:tcPr>
          <w:p w:rsidR="003478A6" w:rsidRPr="00CB7F3E" w:rsidRDefault="003478A6" w:rsidP="00C16AF2">
            <w:pPr>
              <w:jc w:val="center"/>
              <w:rPr>
                <w:b/>
                <w:bCs/>
                <w:sz w:val="26"/>
                <w:szCs w:val="26"/>
              </w:rPr>
            </w:pPr>
            <w:r w:rsidRPr="00CB7F3E">
              <w:rPr>
                <w:b/>
                <w:bCs/>
                <w:sz w:val="26"/>
                <w:szCs w:val="26"/>
              </w:rPr>
              <w:t>1</w:t>
            </w:r>
          </w:p>
        </w:tc>
        <w:tc>
          <w:tcPr>
            <w:tcW w:w="5625" w:type="dxa"/>
            <w:tcBorders>
              <w:top w:val="nil"/>
              <w:left w:val="nil"/>
              <w:bottom w:val="single" w:sz="4" w:space="0" w:color="auto"/>
              <w:right w:val="single" w:sz="4" w:space="0" w:color="auto"/>
            </w:tcBorders>
            <w:shd w:val="clear" w:color="auto" w:fill="auto"/>
            <w:vAlign w:val="center"/>
          </w:tcPr>
          <w:p w:rsidR="003478A6" w:rsidRPr="00CB7F3E" w:rsidRDefault="003478A6" w:rsidP="00C16AF2">
            <w:pPr>
              <w:jc w:val="center"/>
              <w:rPr>
                <w:b/>
                <w:bCs/>
                <w:sz w:val="26"/>
                <w:szCs w:val="26"/>
              </w:rPr>
            </w:pPr>
            <w:r w:rsidRPr="00CB7F3E">
              <w:rPr>
                <w:b/>
                <w:bCs/>
                <w:sz w:val="26"/>
                <w:szCs w:val="26"/>
              </w:rPr>
              <w:t>2</w:t>
            </w:r>
          </w:p>
        </w:tc>
        <w:tc>
          <w:tcPr>
            <w:tcW w:w="635" w:type="dxa"/>
            <w:tcBorders>
              <w:top w:val="single" w:sz="4" w:space="0" w:color="auto"/>
              <w:left w:val="nil"/>
              <w:bottom w:val="single" w:sz="4" w:space="0" w:color="auto"/>
              <w:right w:val="single" w:sz="4" w:space="0" w:color="auto"/>
            </w:tcBorders>
            <w:vAlign w:val="center"/>
          </w:tcPr>
          <w:p w:rsidR="003478A6" w:rsidRPr="00CB7F3E" w:rsidRDefault="003478A6" w:rsidP="00C16AF2">
            <w:pPr>
              <w:jc w:val="center"/>
              <w:rPr>
                <w:b/>
                <w:bCs/>
                <w:sz w:val="26"/>
                <w:szCs w:val="26"/>
              </w:rPr>
            </w:pPr>
            <w:r w:rsidRPr="00CB7F3E">
              <w:rPr>
                <w:b/>
                <w:bCs/>
                <w:sz w:val="26"/>
                <w:szCs w:val="26"/>
              </w:rPr>
              <w:t>3</w:t>
            </w:r>
          </w:p>
        </w:tc>
        <w:tc>
          <w:tcPr>
            <w:tcW w:w="623" w:type="dxa"/>
            <w:tcBorders>
              <w:top w:val="nil"/>
              <w:left w:val="nil"/>
              <w:bottom w:val="single" w:sz="4" w:space="0" w:color="auto"/>
              <w:right w:val="single" w:sz="4" w:space="0" w:color="auto"/>
            </w:tcBorders>
            <w:shd w:val="clear" w:color="auto" w:fill="auto"/>
            <w:vAlign w:val="center"/>
          </w:tcPr>
          <w:p w:rsidR="003478A6" w:rsidRPr="00CB7F3E" w:rsidRDefault="003478A6" w:rsidP="00C16AF2">
            <w:pPr>
              <w:jc w:val="center"/>
              <w:rPr>
                <w:b/>
                <w:bCs/>
                <w:sz w:val="26"/>
                <w:szCs w:val="26"/>
              </w:rPr>
            </w:pPr>
            <w:r w:rsidRPr="00CB7F3E">
              <w:rPr>
                <w:b/>
                <w:bCs/>
                <w:sz w:val="26"/>
                <w:szCs w:val="26"/>
              </w:rPr>
              <w:t>4</w:t>
            </w:r>
          </w:p>
        </w:tc>
        <w:tc>
          <w:tcPr>
            <w:tcW w:w="530" w:type="dxa"/>
            <w:tcBorders>
              <w:top w:val="nil"/>
              <w:left w:val="nil"/>
              <w:bottom w:val="single" w:sz="4" w:space="0" w:color="auto"/>
              <w:right w:val="single" w:sz="4" w:space="0" w:color="auto"/>
            </w:tcBorders>
            <w:shd w:val="clear" w:color="auto" w:fill="auto"/>
            <w:vAlign w:val="center"/>
          </w:tcPr>
          <w:p w:rsidR="003478A6" w:rsidRPr="00CB7F3E" w:rsidRDefault="003478A6" w:rsidP="00C16AF2">
            <w:pPr>
              <w:jc w:val="center"/>
              <w:rPr>
                <w:b/>
                <w:bCs/>
                <w:sz w:val="26"/>
                <w:szCs w:val="26"/>
              </w:rPr>
            </w:pPr>
            <w:r w:rsidRPr="00CB7F3E">
              <w:rPr>
                <w:b/>
                <w:bCs/>
                <w:sz w:val="26"/>
                <w:szCs w:val="26"/>
              </w:rPr>
              <w:t>5</w:t>
            </w:r>
          </w:p>
        </w:tc>
        <w:tc>
          <w:tcPr>
            <w:tcW w:w="1266" w:type="dxa"/>
            <w:tcBorders>
              <w:top w:val="nil"/>
              <w:left w:val="nil"/>
              <w:bottom w:val="single" w:sz="4" w:space="0" w:color="auto"/>
              <w:right w:val="single" w:sz="4" w:space="0" w:color="auto"/>
            </w:tcBorders>
            <w:shd w:val="clear" w:color="auto" w:fill="auto"/>
            <w:vAlign w:val="center"/>
          </w:tcPr>
          <w:p w:rsidR="003478A6" w:rsidRPr="00CB7F3E" w:rsidRDefault="003478A6" w:rsidP="00C16AF2">
            <w:pPr>
              <w:jc w:val="center"/>
              <w:rPr>
                <w:b/>
                <w:bCs/>
                <w:sz w:val="26"/>
                <w:szCs w:val="26"/>
              </w:rPr>
            </w:pPr>
            <w:r w:rsidRPr="00CB7F3E">
              <w:rPr>
                <w:b/>
                <w:bCs/>
                <w:sz w:val="26"/>
                <w:szCs w:val="26"/>
              </w:rPr>
              <w:t>6</w:t>
            </w:r>
          </w:p>
        </w:tc>
      </w:tr>
      <w:tr w:rsidR="003478A6" w:rsidRPr="00CB7F3E" w:rsidTr="00C16AF2">
        <w:trPr>
          <w:trHeight w:val="48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1</w:t>
            </w:r>
          </w:p>
        </w:tc>
        <w:tc>
          <w:tcPr>
            <w:tcW w:w="5625"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rPr>
                <w:color w:val="000000"/>
                <w:sz w:val="26"/>
                <w:szCs w:val="26"/>
              </w:rPr>
            </w:pPr>
            <w:r w:rsidRPr="00CB7F3E">
              <w:rPr>
                <w:color w:val="000000"/>
                <w:sz w:val="26"/>
                <w:szCs w:val="26"/>
              </w:rPr>
              <w:t>ГАЗ-53 КО-503 АВ 98-52 АХ (асенізаційна)</w:t>
            </w:r>
          </w:p>
        </w:tc>
        <w:tc>
          <w:tcPr>
            <w:tcW w:w="635" w:type="dxa"/>
            <w:tcBorders>
              <w:top w:val="single" w:sz="4" w:space="0" w:color="auto"/>
              <w:left w:val="nil"/>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200</w:t>
            </w:r>
          </w:p>
        </w:tc>
        <w:tc>
          <w:tcPr>
            <w:tcW w:w="623"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nil"/>
              <w:left w:val="nil"/>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3673,09</w:t>
            </w:r>
          </w:p>
        </w:tc>
      </w:tr>
      <w:tr w:rsidR="003478A6" w:rsidRPr="00CB7F3E" w:rsidTr="00C16AF2">
        <w:trPr>
          <w:trHeight w:val="131"/>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2</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rPr>
                <w:sz w:val="26"/>
                <w:szCs w:val="26"/>
              </w:rPr>
            </w:pPr>
            <w:r w:rsidRPr="00CB7F3E">
              <w:rPr>
                <w:sz w:val="26"/>
                <w:szCs w:val="26"/>
              </w:rPr>
              <w:t>Автонавантажувач Р 4045 б/н</w:t>
            </w:r>
          </w:p>
        </w:tc>
        <w:tc>
          <w:tcPr>
            <w:tcW w:w="635" w:type="dxa"/>
            <w:tcBorders>
              <w:top w:val="single" w:sz="4" w:space="0" w:color="auto"/>
              <w:left w:val="single" w:sz="4" w:space="0" w:color="auto"/>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204</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sz w:val="26"/>
                <w:szCs w:val="26"/>
              </w:rPr>
            </w:pPr>
            <w:r w:rsidRPr="00CB7F3E">
              <w:rPr>
                <w:sz w:val="26"/>
                <w:szCs w:val="26"/>
              </w:rPr>
              <w:t>7236,64</w:t>
            </w:r>
          </w:p>
        </w:tc>
      </w:tr>
      <w:tr w:rsidR="003478A6" w:rsidRPr="00CB7F3E" w:rsidTr="00C16AF2">
        <w:trPr>
          <w:trHeight w:val="371"/>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3</w:t>
            </w:r>
          </w:p>
        </w:tc>
        <w:tc>
          <w:tcPr>
            <w:tcW w:w="5625"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rPr>
                <w:color w:val="000000"/>
                <w:sz w:val="26"/>
                <w:szCs w:val="26"/>
              </w:rPr>
            </w:pPr>
            <w:r w:rsidRPr="00CB7F3E">
              <w:rPr>
                <w:color w:val="000000"/>
                <w:sz w:val="26"/>
                <w:szCs w:val="26"/>
              </w:rPr>
              <w:t>Трактор колісний з причепом Т-40 248-07 АВ</w:t>
            </w:r>
          </w:p>
        </w:tc>
        <w:tc>
          <w:tcPr>
            <w:tcW w:w="635" w:type="dxa"/>
            <w:tcBorders>
              <w:top w:val="single" w:sz="4" w:space="0" w:color="auto"/>
              <w:left w:val="nil"/>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205</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3478A6" w:rsidRPr="00CB7F3E" w:rsidRDefault="003478A6" w:rsidP="00C16AF2">
            <w:pPr>
              <w:jc w:val="center"/>
              <w:rPr>
                <w:sz w:val="26"/>
                <w:szCs w:val="26"/>
              </w:rPr>
            </w:pPr>
            <w:r w:rsidRPr="00CB7F3E">
              <w:rPr>
                <w:sz w:val="26"/>
                <w:szCs w:val="26"/>
              </w:rPr>
              <w:t>4382,13</w:t>
            </w:r>
          </w:p>
        </w:tc>
      </w:tr>
      <w:tr w:rsidR="003478A6" w:rsidRPr="00CB7F3E" w:rsidTr="00C16AF2">
        <w:trPr>
          <w:trHeight w:val="460"/>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4</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3478A6" w:rsidRPr="00CB7F3E" w:rsidRDefault="003478A6" w:rsidP="00C16AF2">
            <w:pPr>
              <w:rPr>
                <w:color w:val="000000"/>
                <w:sz w:val="26"/>
                <w:szCs w:val="26"/>
              </w:rPr>
            </w:pPr>
            <w:r w:rsidRPr="00CB7F3E">
              <w:rPr>
                <w:color w:val="000000"/>
                <w:sz w:val="26"/>
                <w:szCs w:val="26"/>
              </w:rPr>
              <w:t>ЗІЛ ММЗ 4502 АВ 98-63 АХ</w:t>
            </w:r>
          </w:p>
        </w:tc>
        <w:tc>
          <w:tcPr>
            <w:tcW w:w="635" w:type="dxa"/>
            <w:tcBorders>
              <w:top w:val="single" w:sz="4" w:space="0" w:color="auto"/>
              <w:left w:val="single" w:sz="4" w:space="0" w:color="auto"/>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207</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893,83</w:t>
            </w:r>
          </w:p>
        </w:tc>
      </w:tr>
      <w:tr w:rsidR="003478A6" w:rsidRPr="00CB7F3E" w:rsidTr="00C16AF2">
        <w:trPr>
          <w:trHeight w:val="410"/>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5</w:t>
            </w:r>
          </w:p>
        </w:tc>
        <w:tc>
          <w:tcPr>
            <w:tcW w:w="5625"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rPr>
                <w:color w:val="000000"/>
                <w:sz w:val="26"/>
                <w:szCs w:val="26"/>
              </w:rPr>
            </w:pPr>
            <w:r w:rsidRPr="00CB7F3E">
              <w:rPr>
                <w:color w:val="000000"/>
                <w:sz w:val="26"/>
                <w:szCs w:val="26"/>
              </w:rPr>
              <w:t>Трактор колісний Т-40 з причепом 248-08 АВ</w:t>
            </w:r>
          </w:p>
        </w:tc>
        <w:tc>
          <w:tcPr>
            <w:tcW w:w="635" w:type="dxa"/>
            <w:tcBorders>
              <w:top w:val="single" w:sz="4" w:space="0" w:color="auto"/>
              <w:left w:val="nil"/>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209</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single" w:sz="4" w:space="0" w:color="auto"/>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6994,72</w:t>
            </w:r>
          </w:p>
        </w:tc>
      </w:tr>
      <w:tr w:rsidR="003478A6" w:rsidRPr="00CB7F3E" w:rsidTr="00C16AF2">
        <w:trPr>
          <w:trHeight w:val="416"/>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6</w:t>
            </w:r>
          </w:p>
        </w:tc>
        <w:tc>
          <w:tcPr>
            <w:tcW w:w="5625"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rPr>
                <w:color w:val="000000"/>
                <w:sz w:val="26"/>
                <w:szCs w:val="26"/>
              </w:rPr>
            </w:pPr>
            <w:r w:rsidRPr="00CB7F3E">
              <w:rPr>
                <w:color w:val="000000"/>
                <w:sz w:val="26"/>
                <w:szCs w:val="26"/>
              </w:rPr>
              <w:t>ЗІЛ-133 ГЯ АВ 98-61 АХ піскорозкидач</w:t>
            </w:r>
          </w:p>
        </w:tc>
        <w:tc>
          <w:tcPr>
            <w:tcW w:w="635" w:type="dxa"/>
            <w:tcBorders>
              <w:top w:val="single" w:sz="4" w:space="0" w:color="auto"/>
              <w:left w:val="nil"/>
              <w:bottom w:val="single" w:sz="4" w:space="0" w:color="auto"/>
              <w:right w:val="single" w:sz="4" w:space="0" w:color="auto"/>
            </w:tcBorders>
            <w:vAlign w:val="center"/>
          </w:tcPr>
          <w:p w:rsidR="003478A6" w:rsidRPr="00CB7F3E" w:rsidRDefault="003478A6" w:rsidP="00C16AF2">
            <w:pPr>
              <w:jc w:val="center"/>
              <w:rPr>
                <w:color w:val="000000"/>
                <w:sz w:val="26"/>
                <w:szCs w:val="26"/>
              </w:rPr>
            </w:pPr>
            <w:r w:rsidRPr="00CB7F3E">
              <w:rPr>
                <w:color w:val="000000"/>
                <w:sz w:val="26"/>
                <w:szCs w:val="26"/>
              </w:rPr>
              <w:t>211</w:t>
            </w:r>
          </w:p>
        </w:tc>
        <w:tc>
          <w:tcPr>
            <w:tcW w:w="623"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шт.</w:t>
            </w:r>
          </w:p>
        </w:tc>
        <w:tc>
          <w:tcPr>
            <w:tcW w:w="530" w:type="dxa"/>
            <w:tcBorders>
              <w:top w:val="nil"/>
              <w:left w:val="nil"/>
              <w:bottom w:val="single" w:sz="4" w:space="0" w:color="auto"/>
              <w:right w:val="single" w:sz="4" w:space="0" w:color="auto"/>
            </w:tcBorders>
            <w:shd w:val="clear" w:color="auto" w:fill="auto"/>
            <w:vAlign w:val="center"/>
            <w:hideMark/>
          </w:tcPr>
          <w:p w:rsidR="003478A6" w:rsidRPr="00CB7F3E" w:rsidRDefault="003478A6" w:rsidP="00C16AF2">
            <w:pPr>
              <w:jc w:val="center"/>
              <w:rPr>
                <w:sz w:val="26"/>
                <w:szCs w:val="26"/>
              </w:rPr>
            </w:pPr>
            <w:r w:rsidRPr="00CB7F3E">
              <w:rPr>
                <w:sz w:val="26"/>
                <w:szCs w:val="26"/>
              </w:rPr>
              <w:t>1</w:t>
            </w:r>
          </w:p>
        </w:tc>
        <w:tc>
          <w:tcPr>
            <w:tcW w:w="1266" w:type="dxa"/>
            <w:tcBorders>
              <w:top w:val="nil"/>
              <w:left w:val="nil"/>
              <w:bottom w:val="single" w:sz="4" w:space="0" w:color="auto"/>
              <w:right w:val="single" w:sz="4" w:space="0" w:color="auto"/>
            </w:tcBorders>
            <w:shd w:val="clear" w:color="auto" w:fill="auto"/>
            <w:noWrap/>
            <w:vAlign w:val="center"/>
            <w:hideMark/>
          </w:tcPr>
          <w:p w:rsidR="003478A6" w:rsidRPr="00CB7F3E" w:rsidRDefault="003478A6" w:rsidP="00C16AF2">
            <w:pPr>
              <w:jc w:val="center"/>
              <w:rPr>
                <w:color w:val="000000"/>
                <w:sz w:val="26"/>
                <w:szCs w:val="26"/>
              </w:rPr>
            </w:pPr>
            <w:r w:rsidRPr="00CB7F3E">
              <w:rPr>
                <w:color w:val="000000"/>
                <w:sz w:val="26"/>
                <w:szCs w:val="26"/>
              </w:rPr>
              <w:t>41413,89</w:t>
            </w:r>
          </w:p>
        </w:tc>
      </w:tr>
      <w:tr w:rsidR="003478A6" w:rsidRPr="00A34339" w:rsidTr="00C16AF2">
        <w:trPr>
          <w:trHeight w:val="420"/>
          <w:jc w:val="center"/>
        </w:trPr>
        <w:tc>
          <w:tcPr>
            <w:tcW w:w="7719" w:type="dxa"/>
            <w:gridSpan w:val="4"/>
            <w:tcBorders>
              <w:top w:val="nil"/>
              <w:left w:val="single" w:sz="4" w:space="0" w:color="auto"/>
              <w:bottom w:val="single" w:sz="4" w:space="0" w:color="auto"/>
              <w:right w:val="single" w:sz="4" w:space="0" w:color="auto"/>
            </w:tcBorders>
            <w:shd w:val="clear" w:color="auto" w:fill="auto"/>
            <w:vAlign w:val="center"/>
            <w:hideMark/>
          </w:tcPr>
          <w:p w:rsidR="003478A6" w:rsidRPr="00CB7F3E" w:rsidRDefault="003478A6" w:rsidP="00C16AF2">
            <w:pPr>
              <w:jc w:val="right"/>
              <w:rPr>
                <w:b/>
                <w:sz w:val="26"/>
                <w:szCs w:val="26"/>
              </w:rPr>
            </w:pPr>
            <w:r w:rsidRPr="00CB7F3E">
              <w:rPr>
                <w:b/>
                <w:sz w:val="26"/>
                <w:szCs w:val="26"/>
              </w:rPr>
              <w:t>ВСЬОГО:</w:t>
            </w:r>
          </w:p>
        </w:tc>
        <w:tc>
          <w:tcPr>
            <w:tcW w:w="530" w:type="dxa"/>
            <w:tcBorders>
              <w:top w:val="nil"/>
              <w:left w:val="nil"/>
              <w:bottom w:val="single" w:sz="4" w:space="0" w:color="auto"/>
              <w:right w:val="single" w:sz="4" w:space="0" w:color="auto"/>
            </w:tcBorders>
            <w:shd w:val="clear" w:color="auto" w:fill="auto"/>
            <w:vAlign w:val="center"/>
          </w:tcPr>
          <w:p w:rsidR="003478A6" w:rsidRPr="00CB7F3E" w:rsidRDefault="003478A6" w:rsidP="00C16AF2">
            <w:pPr>
              <w:jc w:val="center"/>
              <w:rPr>
                <w:b/>
                <w:sz w:val="26"/>
                <w:szCs w:val="26"/>
              </w:rPr>
            </w:pPr>
            <w:r w:rsidRPr="00CB7F3E">
              <w:rPr>
                <w:b/>
                <w:sz w:val="26"/>
                <w:szCs w:val="26"/>
              </w:rPr>
              <w:t>6</w:t>
            </w:r>
          </w:p>
        </w:tc>
        <w:tc>
          <w:tcPr>
            <w:tcW w:w="1266"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b/>
                <w:color w:val="000000"/>
                <w:sz w:val="26"/>
                <w:szCs w:val="26"/>
              </w:rPr>
            </w:pPr>
            <w:r w:rsidRPr="00CB7F3E">
              <w:rPr>
                <w:b/>
                <w:color w:val="000000"/>
                <w:sz w:val="26"/>
                <w:szCs w:val="26"/>
              </w:rPr>
              <w:t>64594,30</w:t>
            </w:r>
          </w:p>
        </w:tc>
      </w:tr>
    </w:tbl>
    <w:p w:rsidR="003478A6" w:rsidRDefault="003478A6" w:rsidP="003478A6">
      <w:pPr>
        <w:jc w:val="center"/>
        <w:rPr>
          <w:b/>
          <w:i/>
          <w:sz w:val="28"/>
          <w:szCs w:val="28"/>
        </w:rPr>
      </w:pPr>
    </w:p>
    <w:p w:rsidR="003478A6" w:rsidRPr="00A34339" w:rsidRDefault="003478A6" w:rsidP="003478A6">
      <w:pPr>
        <w:pStyle w:val="af1"/>
        <w:jc w:val="center"/>
        <w:rPr>
          <w:rFonts w:ascii="Times New Roman" w:hAnsi="Times New Roman"/>
          <w:sz w:val="26"/>
          <w:szCs w:val="26"/>
        </w:rPr>
      </w:pPr>
      <w:r w:rsidRPr="00A34339">
        <w:rPr>
          <w:rFonts w:ascii="Times New Roman" w:hAnsi="Times New Roman"/>
          <w:sz w:val="26"/>
          <w:szCs w:val="26"/>
        </w:rPr>
        <w:t>рахунок 106 "Інструменти, прилади та інвентар "</w:t>
      </w:r>
    </w:p>
    <w:tbl>
      <w:tblPr>
        <w:tblW w:w="9565" w:type="dxa"/>
        <w:jc w:val="center"/>
        <w:tblInd w:w="-359" w:type="dxa"/>
        <w:tblLayout w:type="fixed"/>
        <w:tblLook w:val="0000"/>
      </w:tblPr>
      <w:tblGrid>
        <w:gridCol w:w="672"/>
        <w:gridCol w:w="5633"/>
        <w:gridCol w:w="709"/>
        <w:gridCol w:w="708"/>
        <w:gridCol w:w="567"/>
        <w:gridCol w:w="1276"/>
      </w:tblGrid>
      <w:tr w:rsidR="003478A6" w:rsidRPr="00A34339" w:rsidTr="00C16AF2">
        <w:trPr>
          <w:trHeight w:val="197"/>
          <w:jc w:val="center"/>
        </w:trPr>
        <w:tc>
          <w:tcPr>
            <w:tcW w:w="672" w:type="dxa"/>
            <w:vMerge w:val="restart"/>
            <w:tcBorders>
              <w:top w:val="single" w:sz="6" w:space="0" w:color="auto"/>
              <w:left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 з/п</w:t>
            </w:r>
          </w:p>
        </w:tc>
        <w:tc>
          <w:tcPr>
            <w:tcW w:w="5633" w:type="dxa"/>
            <w:vMerge w:val="restart"/>
            <w:tcBorders>
              <w:top w:val="single" w:sz="6" w:space="0" w:color="auto"/>
              <w:left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Найменування, стисла характеристика та призначення об’єкта</w:t>
            </w:r>
          </w:p>
        </w:tc>
        <w:tc>
          <w:tcPr>
            <w:tcW w:w="709" w:type="dxa"/>
            <w:vMerge w:val="restart"/>
            <w:tcBorders>
              <w:top w:val="single" w:sz="6" w:space="0" w:color="auto"/>
              <w:left w:val="single" w:sz="6" w:space="0" w:color="auto"/>
              <w:right w:val="single" w:sz="6" w:space="0" w:color="auto"/>
            </w:tcBorders>
            <w:textDirection w:val="btLr"/>
          </w:tcPr>
          <w:p w:rsidR="003478A6" w:rsidRPr="00A34339" w:rsidRDefault="003478A6" w:rsidP="00C16AF2">
            <w:pPr>
              <w:autoSpaceDE w:val="0"/>
              <w:autoSpaceDN w:val="0"/>
              <w:adjustRightInd w:val="0"/>
              <w:ind w:left="113" w:right="113"/>
              <w:jc w:val="center"/>
              <w:rPr>
                <w:color w:val="000000"/>
                <w:sz w:val="26"/>
                <w:szCs w:val="26"/>
              </w:rPr>
            </w:pPr>
            <w:r w:rsidRPr="00A34339">
              <w:rPr>
                <w:color w:val="000000"/>
                <w:sz w:val="26"/>
                <w:szCs w:val="26"/>
              </w:rPr>
              <w:t>інвентарний/ номенклатурний</w:t>
            </w:r>
          </w:p>
        </w:tc>
        <w:tc>
          <w:tcPr>
            <w:tcW w:w="708" w:type="dxa"/>
            <w:vMerge w:val="restart"/>
            <w:tcBorders>
              <w:top w:val="single" w:sz="6" w:space="0" w:color="auto"/>
              <w:left w:val="single" w:sz="6" w:space="0" w:color="auto"/>
              <w:right w:val="single" w:sz="6" w:space="0" w:color="auto"/>
            </w:tcBorders>
            <w:textDirection w:val="btLr"/>
          </w:tcPr>
          <w:p w:rsidR="003478A6" w:rsidRPr="00A34339" w:rsidRDefault="003478A6" w:rsidP="00C16AF2">
            <w:pPr>
              <w:autoSpaceDE w:val="0"/>
              <w:autoSpaceDN w:val="0"/>
              <w:adjustRightInd w:val="0"/>
              <w:ind w:left="113" w:right="113"/>
              <w:jc w:val="center"/>
              <w:rPr>
                <w:color w:val="000000"/>
                <w:sz w:val="26"/>
                <w:szCs w:val="26"/>
              </w:rPr>
            </w:pPr>
            <w:r w:rsidRPr="00A34339">
              <w:rPr>
                <w:color w:val="000000"/>
                <w:sz w:val="26"/>
                <w:szCs w:val="26"/>
              </w:rPr>
              <w:t>Один.вимір.</w:t>
            </w:r>
          </w:p>
        </w:tc>
        <w:tc>
          <w:tcPr>
            <w:tcW w:w="1843" w:type="dxa"/>
            <w:gridSpan w:val="2"/>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Фактична наявність</w:t>
            </w:r>
          </w:p>
        </w:tc>
      </w:tr>
      <w:tr w:rsidR="003478A6" w:rsidRPr="00A34339" w:rsidTr="00C16AF2">
        <w:trPr>
          <w:cantSplit/>
          <w:trHeight w:val="1339"/>
          <w:jc w:val="center"/>
        </w:trPr>
        <w:tc>
          <w:tcPr>
            <w:tcW w:w="672" w:type="dxa"/>
            <w:vMerge/>
            <w:tcBorders>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p>
        </w:tc>
        <w:tc>
          <w:tcPr>
            <w:tcW w:w="5633" w:type="dxa"/>
            <w:vMerge/>
            <w:tcBorders>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p>
        </w:tc>
        <w:tc>
          <w:tcPr>
            <w:tcW w:w="709" w:type="dxa"/>
            <w:vMerge/>
            <w:tcBorders>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p>
        </w:tc>
        <w:tc>
          <w:tcPr>
            <w:tcW w:w="708" w:type="dxa"/>
            <w:vMerge/>
            <w:tcBorders>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p>
        </w:tc>
        <w:tc>
          <w:tcPr>
            <w:tcW w:w="567" w:type="dxa"/>
            <w:tcBorders>
              <w:top w:val="single" w:sz="6" w:space="0" w:color="auto"/>
              <w:left w:val="single" w:sz="6" w:space="0" w:color="auto"/>
              <w:bottom w:val="single" w:sz="6" w:space="0" w:color="auto"/>
              <w:right w:val="single" w:sz="6" w:space="0" w:color="auto"/>
            </w:tcBorders>
            <w:textDirection w:val="btLr"/>
          </w:tcPr>
          <w:p w:rsidR="003478A6" w:rsidRPr="00A34339" w:rsidRDefault="003478A6" w:rsidP="00C16AF2">
            <w:pPr>
              <w:autoSpaceDE w:val="0"/>
              <w:autoSpaceDN w:val="0"/>
              <w:adjustRightInd w:val="0"/>
              <w:ind w:left="113" w:right="113"/>
              <w:rPr>
                <w:color w:val="000000"/>
                <w:sz w:val="26"/>
                <w:szCs w:val="26"/>
              </w:rPr>
            </w:pPr>
            <w:r w:rsidRPr="00A34339">
              <w:rPr>
                <w:color w:val="000000"/>
                <w:sz w:val="26"/>
                <w:szCs w:val="26"/>
              </w:rPr>
              <w:t>кількість</w:t>
            </w:r>
          </w:p>
        </w:tc>
        <w:tc>
          <w:tcPr>
            <w:tcW w:w="1276" w:type="dxa"/>
            <w:tcBorders>
              <w:top w:val="single" w:sz="6" w:space="0" w:color="auto"/>
              <w:left w:val="single" w:sz="6" w:space="0" w:color="auto"/>
              <w:bottom w:val="single" w:sz="6" w:space="0" w:color="auto"/>
              <w:right w:val="single" w:sz="6" w:space="0" w:color="auto"/>
            </w:tcBorders>
            <w:textDirection w:val="btLr"/>
          </w:tcPr>
          <w:p w:rsidR="003478A6" w:rsidRPr="00A34339" w:rsidRDefault="003478A6" w:rsidP="00C16AF2">
            <w:pPr>
              <w:autoSpaceDE w:val="0"/>
              <w:autoSpaceDN w:val="0"/>
              <w:adjustRightInd w:val="0"/>
              <w:ind w:left="113" w:right="113"/>
              <w:jc w:val="center"/>
              <w:rPr>
                <w:color w:val="000000"/>
                <w:sz w:val="26"/>
                <w:szCs w:val="26"/>
              </w:rPr>
            </w:pPr>
            <w:r w:rsidRPr="00A34339">
              <w:rPr>
                <w:sz w:val="26"/>
                <w:szCs w:val="26"/>
              </w:rPr>
              <w:t>первісна (переоцінена) вартість</w:t>
            </w:r>
          </w:p>
        </w:tc>
      </w:tr>
      <w:tr w:rsidR="003478A6" w:rsidRPr="00A34339" w:rsidTr="00C16AF2">
        <w:trPr>
          <w:trHeight w:val="245"/>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1</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3</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4</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5</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sidRPr="00A34339">
              <w:rPr>
                <w:b/>
                <w:bCs/>
                <w:color w:val="000000"/>
                <w:sz w:val="26"/>
                <w:szCs w:val="26"/>
              </w:rPr>
              <w:t>6</w:t>
            </w:r>
          </w:p>
        </w:tc>
      </w:tr>
      <w:tr w:rsidR="003478A6" w:rsidRPr="00A34339" w:rsidTr="00C16AF2">
        <w:trPr>
          <w:trHeight w:val="31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точильний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300</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0,00</w:t>
            </w:r>
          </w:p>
        </w:tc>
      </w:tr>
      <w:tr w:rsidR="003478A6" w:rsidRPr="00A34339" w:rsidTr="00C16AF2">
        <w:trPr>
          <w:trHeight w:val="31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2</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Електропомпа</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301</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3617,98</w:t>
            </w:r>
          </w:p>
        </w:tc>
      </w:tr>
      <w:tr w:rsidR="003478A6" w:rsidRPr="00A34339" w:rsidTr="00C16AF2">
        <w:trPr>
          <w:trHeight w:val="312"/>
          <w:jc w:val="center"/>
        </w:trPr>
        <w:tc>
          <w:tcPr>
            <w:tcW w:w="672"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w:t>
            </w:r>
          </w:p>
        </w:tc>
        <w:tc>
          <w:tcPr>
            <w:tcW w:w="5633"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rPr>
                <w:color w:val="000000"/>
                <w:sz w:val="26"/>
                <w:szCs w:val="26"/>
              </w:rPr>
            </w:pPr>
            <w:r w:rsidRPr="00A34339">
              <w:rPr>
                <w:color w:val="000000"/>
                <w:sz w:val="26"/>
                <w:szCs w:val="26"/>
              </w:rPr>
              <w:t>Зварювальний апарат</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1223,52</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4</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строгальний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303</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1093,71</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5</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пила циркулярний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304</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2562,52</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6</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Віброплощадка</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306</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6302,71</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7</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Довбально-деревообробний станок</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307</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1574,11</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lastRenderedPageBreak/>
              <w:t>8</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рейсмусний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308</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1651,09</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9</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фрезувальний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309</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1138,14</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10</w:t>
            </w:r>
          </w:p>
        </w:tc>
        <w:tc>
          <w:tcPr>
            <w:tcW w:w="5633"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rPr>
                <w:color w:val="000000"/>
                <w:sz w:val="26"/>
                <w:szCs w:val="26"/>
              </w:rPr>
            </w:pPr>
            <w:r w:rsidRPr="00A34339">
              <w:rPr>
                <w:color w:val="000000"/>
                <w:sz w:val="26"/>
                <w:szCs w:val="26"/>
              </w:rPr>
              <w:t>Перфоратор</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3527,02</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11</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Пила циркулярна</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311</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0,00</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12</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Форма декорат.1 ком.</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312</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2624,33</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Pr>
                <w:color w:val="000000"/>
                <w:sz w:val="26"/>
                <w:szCs w:val="26"/>
              </w:rPr>
              <w:t>13</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деревообробний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314</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0,00</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Pr>
                <w:color w:val="000000"/>
                <w:sz w:val="26"/>
                <w:szCs w:val="26"/>
              </w:rPr>
              <w:t>14</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Станок сверлильний</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315</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0,00</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Pr>
                <w:color w:val="000000"/>
                <w:sz w:val="26"/>
                <w:szCs w:val="26"/>
              </w:rPr>
              <w:t>15</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Холодильник НОРД</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316</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0,00</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Pr>
                <w:color w:val="000000"/>
                <w:sz w:val="26"/>
                <w:szCs w:val="26"/>
              </w:rPr>
              <w:t>16</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Мотокоса</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320</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5999,00</w:t>
            </w:r>
          </w:p>
        </w:tc>
      </w:tr>
      <w:tr w:rsidR="003478A6" w:rsidRPr="00A34339" w:rsidTr="00C16AF2">
        <w:trPr>
          <w:trHeight w:val="302"/>
          <w:jc w:val="center"/>
        </w:trPr>
        <w:tc>
          <w:tcPr>
            <w:tcW w:w="672"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Pr>
                <w:color w:val="000000"/>
                <w:sz w:val="26"/>
                <w:szCs w:val="26"/>
              </w:rPr>
              <w:t>17</w:t>
            </w:r>
          </w:p>
        </w:tc>
        <w:tc>
          <w:tcPr>
            <w:tcW w:w="5633"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rPr>
                <w:color w:val="000000"/>
                <w:sz w:val="26"/>
                <w:szCs w:val="26"/>
              </w:rPr>
            </w:pPr>
            <w:r w:rsidRPr="00A34339">
              <w:rPr>
                <w:color w:val="000000"/>
                <w:sz w:val="26"/>
                <w:szCs w:val="26"/>
              </w:rPr>
              <w:t>Бетонозмішувач SX180</w:t>
            </w:r>
          </w:p>
        </w:tc>
        <w:tc>
          <w:tcPr>
            <w:tcW w:w="709"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322</w:t>
            </w:r>
          </w:p>
        </w:tc>
        <w:tc>
          <w:tcPr>
            <w:tcW w:w="708"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шт.</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1</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color w:val="000000"/>
                <w:sz w:val="26"/>
                <w:szCs w:val="26"/>
              </w:rPr>
            </w:pPr>
            <w:r w:rsidRPr="00A34339">
              <w:rPr>
                <w:color w:val="000000"/>
                <w:sz w:val="26"/>
                <w:szCs w:val="26"/>
              </w:rPr>
              <w:t>3529,12</w:t>
            </w:r>
          </w:p>
        </w:tc>
      </w:tr>
      <w:tr w:rsidR="003478A6" w:rsidRPr="00A34339" w:rsidTr="00C16AF2">
        <w:trPr>
          <w:trHeight w:val="360"/>
          <w:jc w:val="center"/>
        </w:trPr>
        <w:tc>
          <w:tcPr>
            <w:tcW w:w="7722" w:type="dxa"/>
            <w:gridSpan w:val="4"/>
            <w:tcBorders>
              <w:top w:val="single" w:sz="6" w:space="0" w:color="auto"/>
              <w:left w:val="single" w:sz="6" w:space="0" w:color="auto"/>
              <w:bottom w:val="single" w:sz="6" w:space="0" w:color="auto"/>
              <w:right w:val="single" w:sz="6" w:space="0" w:color="auto"/>
            </w:tcBorders>
            <w:vAlign w:val="center"/>
          </w:tcPr>
          <w:p w:rsidR="003478A6" w:rsidRPr="00A34339" w:rsidRDefault="003478A6" w:rsidP="00C16AF2">
            <w:pPr>
              <w:autoSpaceDE w:val="0"/>
              <w:autoSpaceDN w:val="0"/>
              <w:adjustRightInd w:val="0"/>
              <w:jc w:val="right"/>
              <w:rPr>
                <w:b/>
                <w:bCs/>
                <w:color w:val="000000"/>
                <w:sz w:val="26"/>
                <w:szCs w:val="26"/>
              </w:rPr>
            </w:pPr>
            <w:r w:rsidRPr="00A34339">
              <w:rPr>
                <w:b/>
                <w:bCs/>
                <w:color w:val="000000"/>
                <w:sz w:val="26"/>
                <w:szCs w:val="26"/>
              </w:rPr>
              <w:t>ВСЬОГО</w:t>
            </w:r>
          </w:p>
        </w:tc>
        <w:tc>
          <w:tcPr>
            <w:tcW w:w="567"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Pr>
                <w:b/>
                <w:bCs/>
                <w:color w:val="000000"/>
                <w:sz w:val="26"/>
                <w:szCs w:val="26"/>
              </w:rPr>
              <w:t>17</w:t>
            </w:r>
          </w:p>
        </w:tc>
        <w:tc>
          <w:tcPr>
            <w:tcW w:w="1276" w:type="dxa"/>
            <w:tcBorders>
              <w:top w:val="single" w:sz="6" w:space="0" w:color="auto"/>
              <w:left w:val="single" w:sz="6" w:space="0" w:color="auto"/>
              <w:bottom w:val="single" w:sz="6" w:space="0" w:color="auto"/>
              <w:right w:val="single" w:sz="6" w:space="0" w:color="auto"/>
            </w:tcBorders>
          </w:tcPr>
          <w:p w:rsidR="003478A6" w:rsidRPr="00A34339" w:rsidRDefault="003478A6" w:rsidP="00C16AF2">
            <w:pPr>
              <w:autoSpaceDE w:val="0"/>
              <w:autoSpaceDN w:val="0"/>
              <w:adjustRightInd w:val="0"/>
              <w:jc w:val="center"/>
              <w:rPr>
                <w:b/>
                <w:bCs/>
                <w:color w:val="000000"/>
                <w:sz w:val="26"/>
                <w:szCs w:val="26"/>
              </w:rPr>
            </w:pPr>
            <w:r>
              <w:rPr>
                <w:b/>
                <w:bCs/>
                <w:color w:val="000000"/>
                <w:sz w:val="26"/>
                <w:szCs w:val="26"/>
              </w:rPr>
              <w:t>34843,25</w:t>
            </w:r>
          </w:p>
        </w:tc>
      </w:tr>
    </w:tbl>
    <w:p w:rsidR="003478A6" w:rsidRPr="00A34339" w:rsidRDefault="003478A6" w:rsidP="003478A6">
      <w:pPr>
        <w:pStyle w:val="1"/>
        <w:shd w:val="clear" w:color="auto" w:fill="FFFFFF"/>
        <w:spacing w:after="75"/>
        <w:jc w:val="center"/>
        <w:rPr>
          <w:b/>
          <w:bCs/>
          <w:sz w:val="26"/>
          <w:szCs w:val="26"/>
        </w:rPr>
      </w:pPr>
      <w:r w:rsidRPr="00A34339">
        <w:rPr>
          <w:sz w:val="26"/>
          <w:szCs w:val="26"/>
        </w:rPr>
        <w:t>рахунок 112 "</w:t>
      </w:r>
      <w:r w:rsidRPr="00A34339">
        <w:rPr>
          <w:b/>
          <w:bCs/>
          <w:sz w:val="26"/>
          <w:szCs w:val="26"/>
        </w:rPr>
        <w:t>Малоцінні необоротні матеріальні активи</w:t>
      </w:r>
      <w:r w:rsidRPr="00A34339">
        <w:rPr>
          <w:sz w:val="26"/>
          <w:szCs w:val="26"/>
        </w:rPr>
        <w:t>"</w:t>
      </w:r>
    </w:p>
    <w:tbl>
      <w:tblPr>
        <w:tblW w:w="9804" w:type="dxa"/>
        <w:tblInd w:w="113" w:type="dxa"/>
        <w:tblLayout w:type="fixed"/>
        <w:tblLook w:val="04A0"/>
      </w:tblPr>
      <w:tblGrid>
        <w:gridCol w:w="420"/>
        <w:gridCol w:w="567"/>
        <w:gridCol w:w="3683"/>
        <w:gridCol w:w="882"/>
        <w:gridCol w:w="567"/>
        <w:gridCol w:w="850"/>
        <w:gridCol w:w="1134"/>
        <w:gridCol w:w="1134"/>
        <w:gridCol w:w="567"/>
      </w:tblGrid>
      <w:tr w:rsidR="003478A6" w:rsidRPr="00A34339" w:rsidTr="00C16AF2">
        <w:trPr>
          <w:trHeight w:val="33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A34339" w:rsidRDefault="003478A6" w:rsidP="00C16AF2">
            <w:pPr>
              <w:ind w:right="-113"/>
              <w:jc w:val="center"/>
              <w:rPr>
                <w:sz w:val="26"/>
                <w:szCs w:val="26"/>
                <w:lang w:val="en-US"/>
              </w:rPr>
            </w:pPr>
            <w:r w:rsidRPr="00A34339">
              <w:rPr>
                <w:sz w:val="26"/>
                <w:szCs w:val="26"/>
              </w:rPr>
              <w:t>№</w:t>
            </w:r>
            <w:r w:rsidRPr="00A34339">
              <w:rPr>
                <w:sz w:val="26"/>
                <w:szCs w:val="26"/>
              </w:rPr>
              <w:br/>
              <w:t>з/п</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478A6" w:rsidRPr="00A34339" w:rsidRDefault="003478A6" w:rsidP="00C16AF2">
            <w:pPr>
              <w:jc w:val="center"/>
              <w:rPr>
                <w:sz w:val="26"/>
                <w:szCs w:val="26"/>
              </w:rPr>
            </w:pPr>
            <w:r w:rsidRPr="00A34339">
              <w:rPr>
                <w:sz w:val="26"/>
                <w:szCs w:val="26"/>
              </w:rPr>
              <w:t>Рахунок, субрахунок</w:t>
            </w:r>
          </w:p>
        </w:tc>
        <w:tc>
          <w:tcPr>
            <w:tcW w:w="4565" w:type="dxa"/>
            <w:gridSpan w:val="2"/>
            <w:tcBorders>
              <w:top w:val="single" w:sz="4" w:space="0" w:color="auto"/>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sz w:val="26"/>
                <w:szCs w:val="26"/>
              </w:rPr>
            </w:pPr>
            <w:r w:rsidRPr="00A34339">
              <w:rPr>
                <w:sz w:val="26"/>
                <w:szCs w:val="26"/>
              </w:rPr>
              <w:t>Матеріальні цінності</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3478A6" w:rsidRPr="00A34339" w:rsidRDefault="003478A6" w:rsidP="00C16AF2">
            <w:pPr>
              <w:jc w:val="center"/>
              <w:rPr>
                <w:sz w:val="26"/>
                <w:szCs w:val="26"/>
              </w:rPr>
            </w:pPr>
            <w:r w:rsidRPr="00A34339">
              <w:rPr>
                <w:sz w:val="26"/>
                <w:szCs w:val="26"/>
              </w:rPr>
              <w:t xml:space="preserve">Одиниця виміру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sz w:val="26"/>
                <w:szCs w:val="26"/>
              </w:rPr>
            </w:pPr>
            <w:r w:rsidRPr="00A34339">
              <w:rPr>
                <w:sz w:val="26"/>
                <w:szCs w:val="26"/>
              </w:rPr>
              <w:t>Фактична наявність</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3478A6" w:rsidRPr="00A34339" w:rsidRDefault="003478A6" w:rsidP="00C16AF2">
            <w:pPr>
              <w:jc w:val="center"/>
              <w:rPr>
                <w:sz w:val="26"/>
                <w:szCs w:val="26"/>
              </w:rPr>
            </w:pPr>
            <w:r w:rsidRPr="00A34339">
              <w:rPr>
                <w:sz w:val="26"/>
                <w:szCs w:val="26"/>
              </w:rPr>
              <w:t>Інші відомості або примітки</w:t>
            </w:r>
          </w:p>
        </w:tc>
      </w:tr>
      <w:tr w:rsidR="003478A6" w:rsidRPr="00A34339" w:rsidTr="00C16AF2">
        <w:trPr>
          <w:trHeight w:val="159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3478A6" w:rsidRPr="00A34339" w:rsidRDefault="003478A6" w:rsidP="00C16AF2">
            <w:pPr>
              <w:rPr>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478A6" w:rsidRPr="00A34339" w:rsidRDefault="003478A6" w:rsidP="00C16AF2">
            <w:pPr>
              <w:rPr>
                <w:sz w:val="26"/>
                <w:szCs w:val="26"/>
              </w:rPr>
            </w:pPr>
          </w:p>
        </w:tc>
        <w:tc>
          <w:tcPr>
            <w:tcW w:w="3683"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sz w:val="26"/>
                <w:szCs w:val="26"/>
              </w:rPr>
            </w:pPr>
            <w:r w:rsidRPr="00A34339">
              <w:rPr>
                <w:sz w:val="26"/>
                <w:szCs w:val="26"/>
              </w:rPr>
              <w:t xml:space="preserve">найменування, вид, сорт, група </w:t>
            </w:r>
          </w:p>
        </w:tc>
        <w:tc>
          <w:tcPr>
            <w:tcW w:w="882" w:type="dxa"/>
            <w:tcBorders>
              <w:top w:val="nil"/>
              <w:left w:val="nil"/>
              <w:bottom w:val="single" w:sz="4" w:space="0" w:color="auto"/>
              <w:right w:val="single" w:sz="4" w:space="0" w:color="auto"/>
            </w:tcBorders>
            <w:shd w:val="clear" w:color="auto" w:fill="auto"/>
            <w:textDirection w:val="btLr"/>
            <w:vAlign w:val="center"/>
            <w:hideMark/>
          </w:tcPr>
          <w:p w:rsidR="003478A6" w:rsidRPr="00A34339" w:rsidRDefault="003478A6" w:rsidP="00C16AF2">
            <w:pPr>
              <w:jc w:val="center"/>
              <w:rPr>
                <w:sz w:val="26"/>
                <w:szCs w:val="26"/>
              </w:rPr>
            </w:pPr>
            <w:r w:rsidRPr="00A34339">
              <w:rPr>
                <w:sz w:val="26"/>
                <w:szCs w:val="26"/>
              </w:rPr>
              <w:t>номенклатурний номер</w:t>
            </w:r>
          </w:p>
          <w:p w:rsidR="003478A6" w:rsidRPr="00A34339" w:rsidRDefault="003478A6" w:rsidP="00C16AF2">
            <w:pPr>
              <w:jc w:val="center"/>
              <w:rPr>
                <w:sz w:val="26"/>
                <w:szCs w:val="26"/>
              </w:rPr>
            </w:pPr>
            <w:r w:rsidRPr="00A34339">
              <w:rPr>
                <w:sz w:val="26"/>
                <w:szCs w:val="26"/>
              </w:rPr>
              <w:t>(за наявності)</w:t>
            </w:r>
          </w:p>
        </w:tc>
        <w:tc>
          <w:tcPr>
            <w:tcW w:w="567" w:type="dxa"/>
            <w:vMerge/>
            <w:tcBorders>
              <w:left w:val="single" w:sz="4" w:space="0" w:color="auto"/>
              <w:bottom w:val="single" w:sz="4" w:space="0" w:color="auto"/>
              <w:right w:val="single" w:sz="4" w:space="0" w:color="auto"/>
            </w:tcBorders>
            <w:vAlign w:val="center"/>
            <w:hideMark/>
          </w:tcPr>
          <w:p w:rsidR="003478A6" w:rsidRPr="00A34339" w:rsidRDefault="003478A6" w:rsidP="00C16AF2">
            <w:pPr>
              <w:rPr>
                <w:sz w:val="26"/>
                <w:szCs w:val="26"/>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478A6" w:rsidRPr="00A34339" w:rsidRDefault="003478A6" w:rsidP="00C16AF2">
            <w:pPr>
              <w:jc w:val="center"/>
              <w:rPr>
                <w:sz w:val="26"/>
                <w:szCs w:val="26"/>
              </w:rPr>
            </w:pPr>
            <w:r w:rsidRPr="00A34339">
              <w:rPr>
                <w:sz w:val="26"/>
                <w:szCs w:val="26"/>
              </w:rPr>
              <w:t xml:space="preserve">кількість </w:t>
            </w:r>
          </w:p>
        </w:tc>
        <w:tc>
          <w:tcPr>
            <w:tcW w:w="1134"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sz w:val="26"/>
                <w:szCs w:val="26"/>
              </w:rPr>
            </w:pPr>
            <w:r w:rsidRPr="00A34339">
              <w:rPr>
                <w:sz w:val="26"/>
                <w:szCs w:val="26"/>
              </w:rPr>
              <w:t>вартість</w:t>
            </w:r>
          </w:p>
        </w:tc>
        <w:tc>
          <w:tcPr>
            <w:tcW w:w="1134"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sz w:val="26"/>
                <w:szCs w:val="26"/>
              </w:rPr>
            </w:pPr>
            <w:r w:rsidRPr="00A34339">
              <w:rPr>
                <w:sz w:val="26"/>
                <w:szCs w:val="26"/>
              </w:rPr>
              <w:t>сума</w:t>
            </w:r>
          </w:p>
        </w:tc>
        <w:tc>
          <w:tcPr>
            <w:tcW w:w="567" w:type="dxa"/>
            <w:vMerge/>
            <w:tcBorders>
              <w:left w:val="single" w:sz="4" w:space="0" w:color="auto"/>
              <w:bottom w:val="single" w:sz="4" w:space="0" w:color="auto"/>
              <w:right w:val="single" w:sz="4" w:space="0" w:color="auto"/>
            </w:tcBorders>
            <w:vAlign w:val="center"/>
            <w:hideMark/>
          </w:tcPr>
          <w:p w:rsidR="003478A6" w:rsidRPr="00A34339" w:rsidRDefault="003478A6" w:rsidP="00C16AF2">
            <w:pPr>
              <w:rPr>
                <w:sz w:val="26"/>
                <w:szCs w:val="26"/>
              </w:rPr>
            </w:pPr>
          </w:p>
        </w:tc>
      </w:tr>
      <w:tr w:rsidR="003478A6" w:rsidRPr="00A34339" w:rsidTr="00C16AF2">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1</w:t>
            </w:r>
          </w:p>
        </w:tc>
        <w:tc>
          <w:tcPr>
            <w:tcW w:w="567"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2</w:t>
            </w:r>
          </w:p>
        </w:tc>
        <w:tc>
          <w:tcPr>
            <w:tcW w:w="3683"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3</w:t>
            </w:r>
          </w:p>
        </w:tc>
        <w:tc>
          <w:tcPr>
            <w:tcW w:w="882"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4</w:t>
            </w:r>
          </w:p>
        </w:tc>
        <w:tc>
          <w:tcPr>
            <w:tcW w:w="567"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6</w:t>
            </w:r>
          </w:p>
        </w:tc>
        <w:tc>
          <w:tcPr>
            <w:tcW w:w="1134"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7</w:t>
            </w:r>
          </w:p>
        </w:tc>
        <w:tc>
          <w:tcPr>
            <w:tcW w:w="1134" w:type="dxa"/>
            <w:tcBorders>
              <w:top w:val="nil"/>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9</w:t>
            </w: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Тачка</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537,50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537,50</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3478A6" w:rsidRPr="00A34339" w:rsidRDefault="003478A6" w:rsidP="00C16AF2">
            <w:pPr>
              <w:jc w:val="center"/>
              <w:rPr>
                <w:sz w:val="26"/>
                <w:szCs w:val="26"/>
              </w:rPr>
            </w:pPr>
            <w:r w:rsidRPr="00A34339">
              <w:rPr>
                <w:sz w:val="26"/>
                <w:szCs w:val="26"/>
              </w:rPr>
              <w:t> </w:t>
            </w: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2</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Мотоножниці</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2499,17</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2499,17</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3</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Болгарка</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1208,33</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1208,33</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4</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Пилка дискова</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1591,67</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1591,67</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5</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Станок деревообробний</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669,33</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669,33</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6</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Мановакуумметр</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5330,00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5330,00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7</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Фрезер "BRANO"</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1541,67</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1541,67</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single" w:sz="4" w:space="0" w:color="auto"/>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8</w:t>
            </w:r>
          </w:p>
        </w:tc>
        <w:tc>
          <w:tcPr>
            <w:tcW w:w="567" w:type="dxa"/>
            <w:tcBorders>
              <w:top w:val="single" w:sz="4" w:space="0" w:color="auto"/>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Балон</w:t>
            </w:r>
          </w:p>
        </w:tc>
        <w:tc>
          <w:tcPr>
            <w:tcW w:w="882"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38,00</w:t>
            </w:r>
          </w:p>
        </w:tc>
        <w:tc>
          <w:tcPr>
            <w:tcW w:w="1134"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38,00</w:t>
            </w:r>
          </w:p>
        </w:tc>
        <w:tc>
          <w:tcPr>
            <w:tcW w:w="567"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9</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Балон</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17,50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17,50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10</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Генератор</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2415,00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2415,00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6"/>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11</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Компресор</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6495,83</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6495,83</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55"/>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lastRenderedPageBreak/>
              <w:t>12</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sz w:val="26"/>
                <w:szCs w:val="26"/>
              </w:rPr>
            </w:pPr>
            <w:r w:rsidRPr="00A34339">
              <w:rPr>
                <w:sz w:val="26"/>
                <w:szCs w:val="26"/>
              </w:rPr>
              <w:t>Драбина</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331,96</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331,96</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3478A6" w:rsidRPr="00A34339" w:rsidRDefault="003478A6" w:rsidP="00C16AF2">
            <w:pPr>
              <w:jc w:val="center"/>
              <w:rPr>
                <w:sz w:val="26"/>
                <w:szCs w:val="26"/>
              </w:rPr>
            </w:pPr>
            <w:r w:rsidRPr="00A34339">
              <w:rPr>
                <w:sz w:val="26"/>
                <w:szCs w:val="26"/>
              </w:rPr>
              <w:t> </w:t>
            </w:r>
          </w:p>
        </w:tc>
      </w:tr>
      <w:tr w:rsidR="003478A6" w:rsidRPr="00A34339" w:rsidTr="00C16AF2">
        <w:trPr>
          <w:trHeight w:val="387"/>
        </w:trPr>
        <w:tc>
          <w:tcPr>
            <w:tcW w:w="420" w:type="dxa"/>
            <w:tcBorders>
              <w:top w:val="single" w:sz="4" w:space="0" w:color="auto"/>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13</w:t>
            </w:r>
          </w:p>
        </w:tc>
        <w:tc>
          <w:tcPr>
            <w:tcW w:w="567" w:type="dxa"/>
            <w:tcBorders>
              <w:top w:val="single" w:sz="4" w:space="0" w:color="auto"/>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Намет</w:t>
            </w:r>
          </w:p>
        </w:tc>
        <w:tc>
          <w:tcPr>
            <w:tcW w:w="882"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1055</w:t>
            </w:r>
          </w:p>
        </w:tc>
        <w:tc>
          <w:tcPr>
            <w:tcW w:w="567"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231,00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231,00</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3478A6" w:rsidRPr="00A34339" w:rsidRDefault="003478A6" w:rsidP="00C16AF2">
            <w:pPr>
              <w:jc w:val="center"/>
              <w:rPr>
                <w:sz w:val="26"/>
                <w:szCs w:val="26"/>
              </w:rPr>
            </w:pPr>
            <w:r w:rsidRPr="00A34339">
              <w:rPr>
                <w:sz w:val="26"/>
                <w:szCs w:val="26"/>
              </w:rPr>
              <w:t> </w:t>
            </w: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14</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Станок токарний</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1056</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709,45</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709,45</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3478A6" w:rsidRPr="00A34339" w:rsidRDefault="003478A6" w:rsidP="00C16AF2">
            <w:pPr>
              <w:jc w:val="center"/>
              <w:rPr>
                <w:sz w:val="26"/>
                <w:szCs w:val="26"/>
              </w:rPr>
            </w:pPr>
            <w:r w:rsidRPr="00A34339">
              <w:rPr>
                <w:sz w:val="26"/>
                <w:szCs w:val="26"/>
              </w:rPr>
              <w:t> </w:t>
            </w: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15</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САК (зварювальний апарат)</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1057</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786,15</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786,15</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16</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Вогнегасник</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1060</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2</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184,00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184,00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17</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Фільтр-подовжувач</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1070</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89,00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89,00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18</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Подовжувач 2 м</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1071</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73,33</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73,33</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44"/>
        </w:trPr>
        <w:tc>
          <w:tcPr>
            <w:tcW w:w="420" w:type="dxa"/>
            <w:tcBorders>
              <w:top w:val="nil"/>
              <w:left w:val="single" w:sz="4" w:space="0" w:color="auto"/>
              <w:bottom w:val="single" w:sz="4" w:space="0" w:color="auto"/>
              <w:right w:val="single" w:sz="4" w:space="0" w:color="auto"/>
            </w:tcBorders>
            <w:shd w:val="clear" w:color="auto" w:fill="auto"/>
          </w:tcPr>
          <w:p w:rsidR="003478A6" w:rsidRPr="00A34339" w:rsidRDefault="003478A6" w:rsidP="00C16AF2">
            <w:pPr>
              <w:ind w:right="-109"/>
              <w:jc w:val="center"/>
              <w:rPr>
                <w:color w:val="000000"/>
                <w:sz w:val="26"/>
                <w:szCs w:val="26"/>
              </w:rPr>
            </w:pPr>
            <w:r>
              <w:rPr>
                <w:color w:val="000000"/>
                <w:sz w:val="26"/>
                <w:szCs w:val="26"/>
              </w:rPr>
              <w:t>19</w:t>
            </w:r>
          </w:p>
        </w:tc>
        <w:tc>
          <w:tcPr>
            <w:tcW w:w="567" w:type="dxa"/>
            <w:tcBorders>
              <w:top w:val="nil"/>
              <w:left w:val="nil"/>
              <w:bottom w:val="single" w:sz="4" w:space="0" w:color="auto"/>
              <w:right w:val="single" w:sz="4" w:space="0" w:color="auto"/>
            </w:tcBorders>
            <w:shd w:val="clear" w:color="auto" w:fill="auto"/>
          </w:tcPr>
          <w:p w:rsidR="003478A6" w:rsidRPr="00A34339" w:rsidRDefault="003478A6" w:rsidP="00C16AF2">
            <w:pPr>
              <w:ind w:right="-104"/>
              <w:jc w:val="center"/>
              <w:rPr>
                <w:sz w:val="26"/>
                <w:szCs w:val="26"/>
              </w:rPr>
            </w:pPr>
            <w:r w:rsidRPr="00A34339">
              <w:rPr>
                <w:sz w:val="26"/>
                <w:szCs w:val="26"/>
              </w:rPr>
              <w:t>112</w:t>
            </w:r>
          </w:p>
        </w:tc>
        <w:tc>
          <w:tcPr>
            <w:tcW w:w="3683"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rPr>
                <w:color w:val="000000"/>
                <w:sz w:val="26"/>
                <w:szCs w:val="26"/>
              </w:rPr>
            </w:pPr>
            <w:r w:rsidRPr="00A34339">
              <w:rPr>
                <w:color w:val="000000"/>
                <w:sz w:val="26"/>
                <w:szCs w:val="26"/>
              </w:rPr>
              <w:t>Тонометр DR.FREIA-20 мех.</w:t>
            </w:r>
          </w:p>
        </w:tc>
        <w:tc>
          <w:tcPr>
            <w:tcW w:w="882"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color w:val="000000"/>
                <w:sz w:val="26"/>
                <w:szCs w:val="26"/>
              </w:rPr>
            </w:pPr>
            <w:r w:rsidRPr="00A34339">
              <w:rPr>
                <w:color w:val="000000"/>
                <w:sz w:val="26"/>
                <w:szCs w:val="26"/>
              </w:rPr>
              <w:t>1076</w:t>
            </w:r>
          </w:p>
        </w:tc>
        <w:tc>
          <w:tcPr>
            <w:tcW w:w="567"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7"/>
              <w:jc w:val="center"/>
              <w:rPr>
                <w:sz w:val="26"/>
                <w:szCs w:val="26"/>
              </w:rPr>
            </w:pPr>
            <w:r w:rsidRPr="00A34339">
              <w:rPr>
                <w:sz w:val="26"/>
                <w:szCs w:val="26"/>
              </w:rPr>
              <w:t>шт.</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1</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475,00</w:t>
            </w: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jc w:val="center"/>
              <w:rPr>
                <w:sz w:val="26"/>
                <w:szCs w:val="26"/>
              </w:rPr>
            </w:pPr>
            <w:r w:rsidRPr="00A34339">
              <w:rPr>
                <w:sz w:val="26"/>
                <w:szCs w:val="26"/>
              </w:rPr>
              <w:t>475,00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3478A6" w:rsidRPr="00A34339" w:rsidRDefault="003478A6" w:rsidP="00C16AF2">
            <w:pPr>
              <w:jc w:val="center"/>
              <w:rPr>
                <w:sz w:val="26"/>
                <w:szCs w:val="26"/>
              </w:rPr>
            </w:pPr>
          </w:p>
        </w:tc>
      </w:tr>
      <w:tr w:rsidR="003478A6" w:rsidRPr="00A34339" w:rsidTr="00C16AF2">
        <w:trPr>
          <w:trHeight w:val="375"/>
        </w:trPr>
        <w:tc>
          <w:tcPr>
            <w:tcW w:w="611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478A6" w:rsidRPr="00A34339" w:rsidRDefault="003478A6" w:rsidP="00C16AF2">
            <w:pPr>
              <w:jc w:val="center"/>
              <w:rPr>
                <w:b/>
                <w:bCs/>
                <w:sz w:val="26"/>
                <w:szCs w:val="26"/>
              </w:rPr>
            </w:pPr>
            <w:r w:rsidRPr="00A34339">
              <w:rPr>
                <w:b/>
                <w:bCs/>
                <w:sz w:val="26"/>
                <w:szCs w:val="26"/>
              </w:rPr>
              <w:t xml:space="preserve">Разом </w:t>
            </w:r>
          </w:p>
        </w:tc>
        <w:tc>
          <w:tcPr>
            <w:tcW w:w="850"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left="-108" w:right="-106"/>
              <w:jc w:val="center"/>
              <w:rPr>
                <w:b/>
                <w:bCs/>
                <w:sz w:val="26"/>
                <w:szCs w:val="26"/>
              </w:rPr>
            </w:pP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right="-108"/>
              <w:jc w:val="center"/>
              <w:rPr>
                <w:b/>
                <w:bCs/>
                <w:sz w:val="26"/>
                <w:szCs w:val="26"/>
                <w:lang w:val="en-US"/>
              </w:rPr>
            </w:pPr>
          </w:p>
        </w:tc>
        <w:tc>
          <w:tcPr>
            <w:tcW w:w="1134" w:type="dxa"/>
            <w:tcBorders>
              <w:top w:val="nil"/>
              <w:left w:val="nil"/>
              <w:bottom w:val="single" w:sz="4" w:space="0" w:color="auto"/>
              <w:right w:val="single" w:sz="4" w:space="0" w:color="auto"/>
            </w:tcBorders>
            <w:shd w:val="clear" w:color="auto" w:fill="auto"/>
            <w:vAlign w:val="center"/>
          </w:tcPr>
          <w:p w:rsidR="003478A6" w:rsidRPr="00A34339" w:rsidRDefault="003478A6" w:rsidP="00C16AF2">
            <w:pPr>
              <w:ind w:left="-107" w:right="-108"/>
              <w:jc w:val="center"/>
              <w:rPr>
                <w:b/>
                <w:bCs/>
                <w:sz w:val="26"/>
                <w:szCs w:val="26"/>
              </w:rPr>
            </w:pPr>
            <w:r>
              <w:rPr>
                <w:b/>
                <w:bCs/>
                <w:sz w:val="26"/>
                <w:szCs w:val="26"/>
              </w:rPr>
              <w:t>25223,89</w:t>
            </w:r>
          </w:p>
        </w:tc>
        <w:tc>
          <w:tcPr>
            <w:tcW w:w="567" w:type="dxa"/>
            <w:tcBorders>
              <w:top w:val="single" w:sz="4" w:space="0" w:color="auto"/>
              <w:left w:val="nil"/>
              <w:bottom w:val="single" w:sz="4" w:space="0" w:color="auto"/>
              <w:right w:val="single" w:sz="4" w:space="0" w:color="000000"/>
            </w:tcBorders>
            <w:shd w:val="clear" w:color="auto" w:fill="auto"/>
            <w:vAlign w:val="center"/>
            <w:hideMark/>
          </w:tcPr>
          <w:p w:rsidR="003478A6" w:rsidRPr="00A34339" w:rsidRDefault="003478A6" w:rsidP="00C16AF2">
            <w:pPr>
              <w:rPr>
                <w:b/>
                <w:bCs/>
                <w:sz w:val="26"/>
                <w:szCs w:val="26"/>
              </w:rPr>
            </w:pPr>
            <w:r w:rsidRPr="00A34339">
              <w:rPr>
                <w:b/>
                <w:bCs/>
                <w:sz w:val="26"/>
                <w:szCs w:val="26"/>
              </w:rPr>
              <w:t> </w:t>
            </w:r>
          </w:p>
        </w:tc>
      </w:tr>
    </w:tbl>
    <w:p w:rsidR="003478A6" w:rsidRDefault="003478A6" w:rsidP="003478A6">
      <w:pPr>
        <w:jc w:val="center"/>
        <w:rPr>
          <w:b/>
          <w:i/>
          <w:sz w:val="28"/>
          <w:szCs w:val="28"/>
        </w:rPr>
      </w:pPr>
    </w:p>
    <w:p w:rsidR="003478A6" w:rsidRPr="009A60C9" w:rsidRDefault="003478A6" w:rsidP="003478A6">
      <w:pPr>
        <w:tabs>
          <w:tab w:val="left" w:pos="8060"/>
        </w:tabs>
        <w:jc w:val="center"/>
        <w:rPr>
          <w:b/>
          <w:sz w:val="26"/>
          <w:szCs w:val="26"/>
        </w:rPr>
      </w:pPr>
      <w:r w:rsidRPr="009A60C9">
        <w:rPr>
          <w:b/>
          <w:sz w:val="26"/>
          <w:szCs w:val="26"/>
        </w:rPr>
        <w:t>ПЕРЕЛІК</w:t>
      </w:r>
    </w:p>
    <w:p w:rsidR="003478A6" w:rsidRPr="009A60C9" w:rsidRDefault="003478A6" w:rsidP="003478A6">
      <w:pPr>
        <w:jc w:val="center"/>
        <w:rPr>
          <w:sz w:val="26"/>
          <w:szCs w:val="26"/>
        </w:rPr>
      </w:pPr>
      <w:r w:rsidRPr="009A60C9">
        <w:rPr>
          <w:bCs/>
          <w:sz w:val="26"/>
          <w:szCs w:val="26"/>
          <w:shd w:val="clear" w:color="auto" w:fill="FFFFFF"/>
        </w:rPr>
        <w:t>малоцінних необоротних матеріальних активів (виробничих запасів),</w:t>
      </w:r>
      <w:r w:rsidRPr="009A60C9">
        <w:rPr>
          <w:sz w:val="26"/>
          <w:szCs w:val="26"/>
        </w:rPr>
        <w:t xml:space="preserve"> </w:t>
      </w:r>
    </w:p>
    <w:tbl>
      <w:tblPr>
        <w:tblW w:w="10207" w:type="dxa"/>
        <w:tblInd w:w="-318" w:type="dxa"/>
        <w:tblLayout w:type="fixed"/>
        <w:tblLook w:val="04A0"/>
      </w:tblPr>
      <w:tblGrid>
        <w:gridCol w:w="562"/>
        <w:gridCol w:w="857"/>
        <w:gridCol w:w="2977"/>
        <w:gridCol w:w="709"/>
        <w:gridCol w:w="850"/>
        <w:gridCol w:w="850"/>
        <w:gridCol w:w="1276"/>
        <w:gridCol w:w="1417"/>
        <w:gridCol w:w="709"/>
      </w:tblGrid>
      <w:tr w:rsidR="003478A6" w:rsidRPr="009A60C9" w:rsidTr="00C16AF2">
        <w:trPr>
          <w:trHeight w:val="33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78A6" w:rsidRPr="009A60C9" w:rsidRDefault="003478A6" w:rsidP="00C16AF2">
            <w:pPr>
              <w:ind w:left="-113"/>
              <w:jc w:val="center"/>
              <w:rPr>
                <w:sz w:val="26"/>
                <w:szCs w:val="26"/>
              </w:rPr>
            </w:pPr>
            <w:r w:rsidRPr="009A60C9">
              <w:rPr>
                <w:sz w:val="26"/>
                <w:szCs w:val="26"/>
              </w:rPr>
              <w:t>№</w:t>
            </w:r>
            <w:r w:rsidRPr="009A60C9">
              <w:rPr>
                <w:sz w:val="26"/>
                <w:szCs w:val="26"/>
              </w:rPr>
              <w:br/>
              <w:t>з/п</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478A6" w:rsidRPr="009A60C9" w:rsidRDefault="003478A6" w:rsidP="00C16AF2">
            <w:pPr>
              <w:jc w:val="center"/>
              <w:rPr>
                <w:sz w:val="26"/>
                <w:szCs w:val="26"/>
              </w:rPr>
            </w:pPr>
            <w:r w:rsidRPr="009A60C9">
              <w:rPr>
                <w:sz w:val="26"/>
                <w:szCs w:val="26"/>
              </w:rPr>
              <w:t>Рахунок, субрахунок</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sz w:val="26"/>
                <w:szCs w:val="26"/>
              </w:rPr>
            </w:pPr>
            <w:r w:rsidRPr="009A60C9">
              <w:rPr>
                <w:sz w:val="26"/>
                <w:szCs w:val="26"/>
              </w:rPr>
              <w:t>Матеріальні цінності</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478A6" w:rsidRPr="009A60C9" w:rsidRDefault="003478A6" w:rsidP="00C16AF2">
            <w:pPr>
              <w:jc w:val="center"/>
              <w:rPr>
                <w:sz w:val="26"/>
                <w:szCs w:val="26"/>
              </w:rPr>
            </w:pPr>
            <w:r w:rsidRPr="009A60C9">
              <w:rPr>
                <w:sz w:val="26"/>
                <w:szCs w:val="26"/>
              </w:rPr>
              <w:t xml:space="preserve">Одиниця виміру </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sz w:val="26"/>
                <w:szCs w:val="26"/>
              </w:rPr>
            </w:pPr>
            <w:r w:rsidRPr="009A60C9">
              <w:rPr>
                <w:sz w:val="26"/>
                <w:szCs w:val="26"/>
              </w:rPr>
              <w:t>Фактична наявність</w:t>
            </w:r>
          </w:p>
        </w:tc>
        <w:tc>
          <w:tcPr>
            <w:tcW w:w="709" w:type="dxa"/>
            <w:vMerge w:val="restart"/>
            <w:tcBorders>
              <w:top w:val="single" w:sz="4" w:space="0" w:color="auto"/>
              <w:left w:val="nil"/>
              <w:right w:val="single" w:sz="4" w:space="0" w:color="auto"/>
            </w:tcBorders>
            <w:textDirection w:val="btLr"/>
            <w:vAlign w:val="center"/>
          </w:tcPr>
          <w:p w:rsidR="003478A6" w:rsidRPr="009A60C9" w:rsidRDefault="003478A6" w:rsidP="00C16AF2">
            <w:pPr>
              <w:ind w:left="-108" w:right="-90"/>
              <w:jc w:val="center"/>
              <w:rPr>
                <w:sz w:val="26"/>
                <w:szCs w:val="26"/>
              </w:rPr>
            </w:pPr>
            <w:r w:rsidRPr="009A60C9">
              <w:rPr>
                <w:sz w:val="26"/>
                <w:szCs w:val="26"/>
              </w:rPr>
              <w:t>Інші відомості або примітки</w:t>
            </w:r>
          </w:p>
        </w:tc>
      </w:tr>
      <w:tr w:rsidR="003478A6" w:rsidRPr="009A60C9" w:rsidTr="00C16AF2">
        <w:trPr>
          <w:trHeight w:val="1222"/>
        </w:trPr>
        <w:tc>
          <w:tcPr>
            <w:tcW w:w="562" w:type="dxa"/>
            <w:vMerge/>
            <w:tcBorders>
              <w:top w:val="single" w:sz="4" w:space="0" w:color="auto"/>
              <w:left w:val="single" w:sz="4" w:space="0" w:color="auto"/>
              <w:bottom w:val="single" w:sz="4" w:space="0" w:color="auto"/>
              <w:right w:val="single" w:sz="4" w:space="0" w:color="auto"/>
            </w:tcBorders>
            <w:hideMark/>
          </w:tcPr>
          <w:p w:rsidR="003478A6" w:rsidRPr="009A60C9" w:rsidRDefault="003478A6" w:rsidP="00C16AF2">
            <w:pPr>
              <w:ind w:left="-113"/>
              <w:jc w:val="center"/>
              <w:rPr>
                <w:sz w:val="26"/>
                <w:szCs w:val="26"/>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3478A6" w:rsidRPr="009A60C9" w:rsidRDefault="003478A6" w:rsidP="00C16AF2">
            <w:pPr>
              <w:rPr>
                <w:sz w:val="26"/>
                <w:szCs w:val="26"/>
              </w:rPr>
            </w:pPr>
          </w:p>
        </w:tc>
        <w:tc>
          <w:tcPr>
            <w:tcW w:w="2977"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sz w:val="26"/>
                <w:szCs w:val="26"/>
              </w:rPr>
            </w:pPr>
            <w:r w:rsidRPr="009A60C9">
              <w:rPr>
                <w:sz w:val="26"/>
                <w:szCs w:val="26"/>
              </w:rPr>
              <w:t xml:space="preserve">найменування, вид, сорт, група </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478A6" w:rsidRPr="009A60C9" w:rsidRDefault="003478A6" w:rsidP="00C16AF2">
            <w:pPr>
              <w:jc w:val="center"/>
              <w:rPr>
                <w:sz w:val="26"/>
                <w:szCs w:val="26"/>
              </w:rPr>
            </w:pPr>
            <w:r w:rsidRPr="009A60C9">
              <w:rPr>
                <w:sz w:val="26"/>
                <w:szCs w:val="26"/>
              </w:rPr>
              <w:t>номенклатурний номер (за наявності)</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78A6" w:rsidRPr="009A60C9" w:rsidRDefault="003478A6" w:rsidP="00C16AF2">
            <w:pPr>
              <w:rPr>
                <w:sz w:val="26"/>
                <w:szCs w:val="26"/>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478A6" w:rsidRPr="009A60C9" w:rsidRDefault="003478A6" w:rsidP="00C16AF2">
            <w:pPr>
              <w:jc w:val="center"/>
              <w:rPr>
                <w:sz w:val="26"/>
                <w:szCs w:val="26"/>
              </w:rPr>
            </w:pPr>
            <w:r w:rsidRPr="009A60C9">
              <w:rPr>
                <w:sz w:val="26"/>
                <w:szCs w:val="26"/>
              </w:rPr>
              <w:t xml:space="preserve">кількість </w:t>
            </w:r>
          </w:p>
        </w:tc>
        <w:tc>
          <w:tcPr>
            <w:tcW w:w="1276"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sz w:val="26"/>
                <w:szCs w:val="26"/>
              </w:rPr>
            </w:pPr>
            <w:r w:rsidRPr="009A60C9">
              <w:rPr>
                <w:sz w:val="26"/>
                <w:szCs w:val="26"/>
              </w:rPr>
              <w:t>вартість</w:t>
            </w:r>
          </w:p>
        </w:tc>
        <w:tc>
          <w:tcPr>
            <w:tcW w:w="1417"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sz w:val="26"/>
                <w:szCs w:val="26"/>
              </w:rPr>
            </w:pPr>
            <w:r w:rsidRPr="009A60C9">
              <w:rPr>
                <w:sz w:val="26"/>
                <w:szCs w:val="26"/>
              </w:rPr>
              <w:t>сума</w:t>
            </w:r>
          </w:p>
        </w:tc>
        <w:tc>
          <w:tcPr>
            <w:tcW w:w="709" w:type="dxa"/>
            <w:vMerge/>
            <w:tcBorders>
              <w:left w:val="nil"/>
              <w:bottom w:val="single" w:sz="4" w:space="0" w:color="auto"/>
              <w:right w:val="single" w:sz="4" w:space="0" w:color="auto"/>
            </w:tcBorders>
            <w:textDirection w:val="btLr"/>
          </w:tcPr>
          <w:p w:rsidR="003478A6" w:rsidRPr="009A60C9" w:rsidRDefault="003478A6" w:rsidP="00C16AF2">
            <w:pPr>
              <w:ind w:left="113" w:right="113"/>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478A6" w:rsidRPr="009A60C9" w:rsidRDefault="003478A6" w:rsidP="00C16AF2">
            <w:pPr>
              <w:ind w:left="-113"/>
              <w:jc w:val="center"/>
              <w:rPr>
                <w:b/>
                <w:bCs/>
                <w:sz w:val="26"/>
                <w:szCs w:val="26"/>
              </w:rPr>
            </w:pPr>
            <w:r w:rsidRPr="009A60C9">
              <w:rPr>
                <w:b/>
                <w:bCs/>
                <w:sz w:val="26"/>
                <w:szCs w:val="26"/>
              </w:rPr>
              <w:t>1</w:t>
            </w:r>
          </w:p>
        </w:tc>
        <w:tc>
          <w:tcPr>
            <w:tcW w:w="857"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2</w:t>
            </w:r>
          </w:p>
        </w:tc>
        <w:tc>
          <w:tcPr>
            <w:tcW w:w="2977"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3</w:t>
            </w:r>
          </w:p>
        </w:tc>
        <w:tc>
          <w:tcPr>
            <w:tcW w:w="709"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4</w:t>
            </w:r>
          </w:p>
        </w:tc>
        <w:tc>
          <w:tcPr>
            <w:tcW w:w="850"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5</w:t>
            </w:r>
          </w:p>
        </w:tc>
        <w:tc>
          <w:tcPr>
            <w:tcW w:w="850"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6</w:t>
            </w:r>
          </w:p>
        </w:tc>
        <w:tc>
          <w:tcPr>
            <w:tcW w:w="1276"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7</w:t>
            </w:r>
          </w:p>
        </w:tc>
        <w:tc>
          <w:tcPr>
            <w:tcW w:w="1417" w:type="dxa"/>
            <w:tcBorders>
              <w:top w:val="nil"/>
              <w:left w:val="nil"/>
              <w:bottom w:val="single" w:sz="4" w:space="0" w:color="auto"/>
              <w:right w:val="single" w:sz="4" w:space="0" w:color="auto"/>
            </w:tcBorders>
            <w:shd w:val="clear" w:color="auto" w:fill="auto"/>
            <w:vAlign w:val="center"/>
            <w:hideMark/>
          </w:tcPr>
          <w:p w:rsidR="003478A6" w:rsidRPr="009A60C9" w:rsidRDefault="003478A6" w:rsidP="00C16AF2">
            <w:pPr>
              <w:jc w:val="center"/>
              <w:rPr>
                <w:b/>
                <w:bCs/>
                <w:sz w:val="26"/>
                <w:szCs w:val="26"/>
              </w:rPr>
            </w:pPr>
            <w:r w:rsidRPr="009A60C9">
              <w:rPr>
                <w:b/>
                <w:bCs/>
                <w:sz w:val="26"/>
                <w:szCs w:val="26"/>
              </w:rPr>
              <w:t>8</w:t>
            </w:r>
          </w:p>
        </w:tc>
        <w:tc>
          <w:tcPr>
            <w:tcW w:w="709" w:type="dxa"/>
            <w:tcBorders>
              <w:top w:val="single" w:sz="4" w:space="0" w:color="auto"/>
              <w:left w:val="nil"/>
              <w:bottom w:val="single" w:sz="4" w:space="0" w:color="auto"/>
              <w:right w:val="single" w:sz="4" w:space="0" w:color="auto"/>
            </w:tcBorders>
            <w:vAlign w:val="center"/>
          </w:tcPr>
          <w:p w:rsidR="003478A6" w:rsidRPr="009A60C9" w:rsidRDefault="003478A6" w:rsidP="00C16AF2">
            <w:pPr>
              <w:jc w:val="center"/>
              <w:rPr>
                <w:b/>
                <w:bCs/>
                <w:sz w:val="26"/>
                <w:szCs w:val="26"/>
                <w:lang w:val="en-US"/>
              </w:rPr>
            </w:pPr>
            <w:r w:rsidRPr="009A60C9">
              <w:rPr>
                <w:b/>
                <w:bCs/>
                <w:sz w:val="26"/>
                <w:szCs w:val="26"/>
                <w:lang w:val="en-US"/>
              </w:rPr>
              <w:t>9</w:t>
            </w: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hideMark/>
          </w:tcPr>
          <w:p w:rsidR="003478A6" w:rsidRPr="009A60C9" w:rsidRDefault="003478A6" w:rsidP="00C16AF2">
            <w:pPr>
              <w:ind w:left="-113"/>
              <w:jc w:val="center"/>
              <w:rPr>
                <w:color w:val="000000"/>
                <w:sz w:val="26"/>
                <w:szCs w:val="26"/>
              </w:rPr>
            </w:pPr>
            <w:r w:rsidRPr="009A60C9">
              <w:rPr>
                <w:color w:val="000000"/>
                <w:sz w:val="26"/>
                <w:szCs w:val="26"/>
              </w:rPr>
              <w:t>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Бак пл. 120 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252,66</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Pr>
                <w:sz w:val="26"/>
                <w:szCs w:val="26"/>
              </w:rPr>
              <w:t>757,98</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hideMark/>
          </w:tcPr>
          <w:p w:rsidR="003478A6" w:rsidRPr="009A60C9" w:rsidRDefault="003478A6" w:rsidP="00C16AF2">
            <w:pPr>
              <w:ind w:left="-113"/>
              <w:jc w:val="center"/>
              <w:rPr>
                <w:color w:val="000000"/>
                <w:sz w:val="26"/>
                <w:szCs w:val="26"/>
              </w:rPr>
            </w:pPr>
            <w:r w:rsidRPr="009A60C9">
              <w:rPr>
                <w:color w:val="000000"/>
                <w:sz w:val="26"/>
                <w:szCs w:val="26"/>
              </w:rPr>
              <w:t>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Бак пл. 240 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387,58</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1550,32</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Урна вулична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270,09</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270,09</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Уровень вод.</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45,00</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Уровень вод.</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16,70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16,70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Рукавиці діелектричні</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133,3334</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мех. Д32 мм.</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368,00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368,00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Термометр (манометр)</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168,00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336,00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Килимок діелектричний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425,00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Коробка 3 ф</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Вентель газовий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Розетка двойна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44,1667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44,17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Герметичний бокс</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110,83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110,83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Автоматичний вимикач 6 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 xml:space="preserve">Автоматичний вимикач 16 А </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Автоматичний вимикач 10 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Сигнальний жилет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44,56</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44,56</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lastRenderedPageBreak/>
              <w:t>18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Форма для стовпчиків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Форма для стовпчиків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Форма для плит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340,00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Вогнегасник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1185,00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Трос капроновий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пог.м</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244,00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Дрель</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525,00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525,00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Трос капроновий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lang w:val="en-US"/>
              </w:rPr>
            </w:pPr>
            <w:r w:rsidRPr="009A60C9">
              <w:rPr>
                <w:sz w:val="26"/>
                <w:szCs w:val="26"/>
              </w:rPr>
              <w:t>пог.м</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122,00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Оприскувач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690,00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690,00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Сокира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Колун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420,00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28</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Вогнегасник</w:t>
            </w:r>
          </w:p>
          <w:p w:rsidR="003478A6" w:rsidRPr="009A60C9" w:rsidRDefault="003478A6" w:rsidP="00C16AF2">
            <w:pPr>
              <w:rPr>
                <w:sz w:val="26"/>
                <w:szCs w:val="26"/>
              </w:rPr>
            </w:pP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29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Трос каналізаційний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пог.м</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103,00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1030,00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Редуктор</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Костюм Л-1</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497,50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497,50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Пояс монтажний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227,00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227,00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Знак дорожній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Ключ трубний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Паяльник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Кутова шліфувальна машина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1300,00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Подовжувач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504,1667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504,1667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Станок заточний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700,00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39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Маска зварювальника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Електричний</w:t>
            </w:r>
            <w:r w:rsidRPr="009A60C9">
              <w:rPr>
                <w:sz w:val="26"/>
                <w:szCs w:val="26"/>
                <w:lang w:val="ru-RU"/>
              </w:rPr>
              <w:t xml:space="preserve"> </w:t>
            </w:r>
            <w:r w:rsidRPr="009A60C9">
              <w:rPr>
                <w:sz w:val="26"/>
                <w:szCs w:val="26"/>
              </w:rPr>
              <w:t>держак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45,9750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45,9750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Масса 350А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68,33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68,33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Різак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520,8333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520,8333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Шланг зварювальника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м.</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Зварювальний інвектор</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1541,667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1541,667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Лічильник 1ф</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408,33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408,33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Герметичний бокс</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110,833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110,83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Контейнера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1470,35</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20584,90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Балон кисневий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61,31</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61,31</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49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Вогнегасник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Вогнегасник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Вогнегасник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Редуктор пропановий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233,20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233,20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Пальник ацетиленовий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Резак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288,20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288,20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Редуктор балонний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Електротримач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63,33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63,33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lastRenderedPageBreak/>
              <w:t>57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Калькулятор</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230,05</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230,05</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Пістолет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194,17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194,17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59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Вентиль газовий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Набір інструментів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2181,20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2181,20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Подовжувач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726,67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726,67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Кутова шліфувальна машина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З/бет. кільця</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532,05</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532,05</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64</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Диск відрізний</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39,00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117,00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65</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Диск відрізний</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15,00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45,00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66</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Ізострічка</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25,20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100,80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67</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Кабельна стяжка</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6</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25,20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151,20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68</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Зажим для троса</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30</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4,80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144,00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69</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rPr>
                <w:sz w:val="26"/>
                <w:szCs w:val="26"/>
              </w:rPr>
            </w:pPr>
            <w:r w:rsidRPr="009A60C9">
              <w:rPr>
                <w:sz w:val="26"/>
                <w:szCs w:val="26"/>
              </w:rPr>
              <w:t>Диск відрізний по металу "Атаман"</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15</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10,50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157,50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70</w:t>
            </w:r>
          </w:p>
        </w:tc>
        <w:tc>
          <w:tcPr>
            <w:tcW w:w="85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left="-108" w:right="-108"/>
              <w:jc w:val="center"/>
              <w:rPr>
                <w:sz w:val="26"/>
                <w:szCs w:val="26"/>
              </w:rPr>
            </w:pPr>
            <w:r w:rsidRPr="009A60C9">
              <w:rPr>
                <w:sz w:val="26"/>
                <w:szCs w:val="26"/>
              </w:rPr>
              <w:t>22</w:t>
            </w:r>
          </w:p>
        </w:tc>
        <w:tc>
          <w:tcPr>
            <w:tcW w:w="2977" w:type="dxa"/>
            <w:tcBorders>
              <w:top w:val="nil"/>
              <w:left w:val="nil"/>
              <w:bottom w:val="single" w:sz="4" w:space="0" w:color="auto"/>
              <w:right w:val="single" w:sz="4" w:space="0" w:color="auto"/>
            </w:tcBorders>
            <w:shd w:val="clear" w:color="000000" w:fill="FFFFFF"/>
            <w:hideMark/>
          </w:tcPr>
          <w:p w:rsidR="003478A6" w:rsidRPr="009A60C9" w:rsidRDefault="003478A6" w:rsidP="00C16AF2">
            <w:pPr>
              <w:ind w:right="-108"/>
              <w:rPr>
                <w:sz w:val="26"/>
                <w:szCs w:val="26"/>
              </w:rPr>
            </w:pPr>
            <w:r w:rsidRPr="009A60C9">
              <w:rPr>
                <w:sz w:val="26"/>
                <w:szCs w:val="26"/>
              </w:rPr>
              <w:t>Електроди Патон ELITE</w:t>
            </w:r>
          </w:p>
        </w:tc>
        <w:tc>
          <w:tcPr>
            <w:tcW w:w="709"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165,00</w:t>
            </w:r>
          </w:p>
        </w:tc>
        <w:tc>
          <w:tcPr>
            <w:tcW w:w="1417" w:type="dxa"/>
            <w:tcBorders>
              <w:top w:val="nil"/>
              <w:left w:val="nil"/>
              <w:bottom w:val="single" w:sz="4" w:space="0" w:color="auto"/>
              <w:right w:val="single" w:sz="4" w:space="0" w:color="auto"/>
            </w:tcBorders>
            <w:shd w:val="clear" w:color="000000" w:fill="FFFFFF"/>
            <w:hideMark/>
          </w:tcPr>
          <w:p w:rsidR="003478A6" w:rsidRPr="009A60C9" w:rsidRDefault="003478A6" w:rsidP="00C16AF2">
            <w:pPr>
              <w:jc w:val="center"/>
              <w:rPr>
                <w:sz w:val="26"/>
                <w:szCs w:val="26"/>
              </w:rPr>
            </w:pPr>
            <w:r w:rsidRPr="009A60C9">
              <w:rPr>
                <w:sz w:val="26"/>
                <w:szCs w:val="26"/>
              </w:rPr>
              <w:t>495,00</w:t>
            </w:r>
          </w:p>
        </w:tc>
        <w:tc>
          <w:tcPr>
            <w:tcW w:w="709" w:type="dxa"/>
            <w:tcBorders>
              <w:top w:val="single" w:sz="4" w:space="0" w:color="auto"/>
              <w:left w:val="nil"/>
              <w:bottom w:val="single" w:sz="4" w:space="0" w:color="auto"/>
              <w:right w:val="single" w:sz="4" w:space="0" w:color="auto"/>
            </w:tcBorders>
            <w:shd w:val="clear" w:color="000000" w:fill="FFFFFF"/>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71</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Фасад 17</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5,04</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35,28</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Фланець</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97,27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583,64</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Шурупи</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14,30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Лічильник холодної води</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467,04</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934,08</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Розподільча коробка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6,60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6,60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Точечне світло</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8,40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50,40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Підрезетник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0,72</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Світильник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7,20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28,80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79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Вібратор 104 БИВ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1149,00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1149,00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Круг циркулярний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Термоус *соединит*муфта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474,1667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948,33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Гільза соединит.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8,9167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71,33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Термоусаж*соед*муфта 70-120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527,50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Гільза соед.</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11,9167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95,33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Швелер 14П</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м2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198,00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396,00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Труба ПВХ д63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32,8333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3283,33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Труба</w:t>
            </w:r>
            <w:r w:rsidRPr="009A60C9">
              <w:rPr>
                <w:sz w:val="26"/>
                <w:szCs w:val="26"/>
                <w:lang w:val="ru-RU"/>
              </w:rPr>
              <w:t xml:space="preserve"> </w:t>
            </w:r>
            <w:r w:rsidRPr="009A60C9">
              <w:rPr>
                <w:sz w:val="26"/>
                <w:szCs w:val="26"/>
              </w:rPr>
              <w:t>залізо/бетонна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1197,84</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1197,84</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Лічильник</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720,00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89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Плита гранітна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м2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480,83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608,25</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Плита 2,5х2х0,15</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4973,58</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29841,48</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Металобрухт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кг.</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245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Бокс монтажний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683,33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2733,33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Фланець Ø110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256,54</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769,61</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94</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Труба Ø110 ПХВ</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9"/>
              <w:jc w:val="center"/>
              <w:rPr>
                <w:sz w:val="26"/>
                <w:szCs w:val="26"/>
              </w:rPr>
            </w:pPr>
            <w:r w:rsidRPr="009A60C9">
              <w:rPr>
                <w:sz w:val="26"/>
                <w:szCs w:val="26"/>
              </w:rPr>
              <w:t>пог.м.</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100</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126,00</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Муфта ПХВ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269,28</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1077,12</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lastRenderedPageBreak/>
              <w:t>96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Коліно ПХВ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824,74</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3298,94</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Перехід</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14,17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311,67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Засувка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4680,00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4680,00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99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Бокс герметичний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Автоматичний вимикач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39,16</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39,16</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Скраплений газ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л.</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18,53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9,63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178,36</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Рукав кисневий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103</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201</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Дрель ударна</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665,83</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665,83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104</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Шина 9,00х16</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1696,67</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1696,67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Башмак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3198,28</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6396,56</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Лист задньої ресори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Лист задньої ресори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766,67</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766,67</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Лист передньої ресори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508,33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508,33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109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rPr>
                <w:sz w:val="26"/>
                <w:szCs w:val="26"/>
              </w:rPr>
            </w:pPr>
            <w:r w:rsidRPr="009A60C9">
              <w:rPr>
                <w:sz w:val="26"/>
                <w:szCs w:val="26"/>
              </w:rPr>
              <w:t xml:space="preserve"> Реле зарядки 131.3702</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Реле РР 356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Мотор радіатор.Г-53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Лист ресори.1 задн.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Лист ресори 1передн.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Лист ресори.2 задн.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Замок запал.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7606</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7515</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807813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119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7611</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7608</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rPr>
                <w:sz w:val="26"/>
                <w:szCs w:val="26"/>
              </w:rPr>
            </w:pPr>
            <w:r w:rsidRPr="009A60C9">
              <w:rPr>
                <w:sz w:val="26"/>
                <w:szCs w:val="26"/>
              </w:rPr>
              <w:t xml:space="preserve">  Фільтр масляний УАЗ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7613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7610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182,50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182,50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Зеркало бок. Г-53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Вимикач гідромуфти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паливний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Ручка наружна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295,00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295,00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rPr>
                <w:sz w:val="26"/>
                <w:szCs w:val="26"/>
              </w:rPr>
            </w:pPr>
            <w:r w:rsidRPr="009A60C9">
              <w:rPr>
                <w:sz w:val="26"/>
                <w:szCs w:val="26"/>
              </w:rPr>
              <w:t xml:space="preserve">  Замок дверей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395,00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129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Камера гальмівна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1317,50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1317,50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lastRenderedPageBreak/>
              <w:t>130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Діафрагма Т-24</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Діафрагма Т-20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Мембрана торм.</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Диск зчепл. ЗІЛ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597,50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597,50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Вал первин. ГАЗ-53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Вимикач сопів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пов. КАМАЗ</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172,00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172,00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single" w:sz="4" w:space="0" w:color="auto"/>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137</w:t>
            </w:r>
          </w:p>
        </w:tc>
        <w:tc>
          <w:tcPr>
            <w:tcW w:w="85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Пас 1120 ВБ</w:t>
            </w:r>
          </w:p>
        </w:tc>
        <w:tc>
          <w:tcPr>
            <w:tcW w:w="709"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43</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60,00</w:t>
            </w:r>
          </w:p>
        </w:tc>
        <w:tc>
          <w:tcPr>
            <w:tcW w:w="1417" w:type="dxa"/>
            <w:tcBorders>
              <w:top w:val="single" w:sz="4" w:space="0" w:color="auto"/>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Муфта вижим.</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139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Підшипник 588911</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Вал первин. Г-53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600,00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Вал первин.під гайку</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повітряний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135,00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паливний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90,00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масляний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паливний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Техпластина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1600,00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Механ. замк.двер.пр.</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256,00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256,00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Механ. замк.двер.лів.</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267,50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149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Замок запал.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515,00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Реле інтеграл.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41,00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41,00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Насос ручн. підкач.</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540,00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Реле стартера</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62</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76,00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Лампа 24 В./5</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8,00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Радіатор опалювал.</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1122,50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1122,50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Радіатор двигун.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66</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3610,00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3610,00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250"/>
              <w:rPr>
                <w:sz w:val="26"/>
                <w:szCs w:val="26"/>
              </w:rPr>
            </w:pPr>
            <w:r w:rsidRPr="009A60C9">
              <w:rPr>
                <w:sz w:val="26"/>
                <w:szCs w:val="26"/>
              </w:rPr>
              <w:t>Лист ресори 1передн.</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347,50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695,00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Водяний насос</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620,00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1240,00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Диск зчеплення нажимний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69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1262,50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159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Диски щіточні поліпроп.</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70</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45</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56,66</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2549,70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9A60C9" w:rsidRDefault="003478A6" w:rsidP="00C16AF2">
            <w:pPr>
              <w:ind w:left="-113"/>
              <w:jc w:val="center"/>
              <w:rPr>
                <w:color w:val="000000"/>
                <w:sz w:val="26"/>
                <w:szCs w:val="26"/>
              </w:rPr>
            </w:pPr>
            <w:r>
              <w:rPr>
                <w:color w:val="000000"/>
                <w:sz w:val="26"/>
                <w:szCs w:val="26"/>
              </w:rPr>
              <w:t>160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Диск зчеплення</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71</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542,50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542,50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161</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Фільтр повітряний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73</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205,00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162</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right="-108"/>
              <w:rPr>
                <w:sz w:val="26"/>
                <w:szCs w:val="26"/>
              </w:rPr>
            </w:pPr>
            <w:r w:rsidRPr="009A60C9">
              <w:rPr>
                <w:sz w:val="26"/>
                <w:szCs w:val="26"/>
              </w:rPr>
              <w:t>Лампочка 12в.2</w:t>
            </w:r>
            <w:r w:rsidRPr="009A60C9">
              <w:rPr>
                <w:sz w:val="26"/>
                <w:szCs w:val="26"/>
                <w:lang w:val="ru-RU"/>
              </w:rPr>
              <w:t xml:space="preserve"> </w:t>
            </w:r>
            <w:r w:rsidRPr="009A60C9">
              <w:rPr>
                <w:sz w:val="26"/>
                <w:szCs w:val="26"/>
              </w:rPr>
              <w:t>конт.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74</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35,00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163</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Пас 1120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75</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164</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Рукав 24-1600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77</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142,50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142,50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165</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Рукав 27-1400</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78</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125,00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250,00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166</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Привід стартера Г53</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79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145,00</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290,00</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167</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Знімач трьохзахватний</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179</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1053,69</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1053,69</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168</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Шланг підкачки</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276,33</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276,33</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lastRenderedPageBreak/>
              <w:t>169</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Пневмо пістолет</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287,91</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287,91</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hRule="exact" w:val="397"/>
        </w:trPr>
        <w:tc>
          <w:tcPr>
            <w:tcW w:w="562" w:type="dxa"/>
            <w:tcBorders>
              <w:top w:val="nil"/>
              <w:left w:val="single" w:sz="4" w:space="0" w:color="auto"/>
              <w:bottom w:val="single" w:sz="4" w:space="0" w:color="auto"/>
              <w:right w:val="single" w:sz="4" w:space="0" w:color="auto"/>
            </w:tcBorders>
            <w:shd w:val="clear" w:color="auto" w:fill="auto"/>
          </w:tcPr>
          <w:p w:rsidR="003478A6" w:rsidRPr="00A90EDC" w:rsidRDefault="003478A6" w:rsidP="00C16AF2">
            <w:pPr>
              <w:ind w:left="-113"/>
              <w:jc w:val="center"/>
              <w:rPr>
                <w:color w:val="000000"/>
                <w:sz w:val="26"/>
                <w:szCs w:val="26"/>
              </w:rPr>
            </w:pPr>
            <w:r>
              <w:rPr>
                <w:color w:val="000000"/>
                <w:sz w:val="26"/>
                <w:szCs w:val="26"/>
              </w:rPr>
              <w:t>170</w:t>
            </w:r>
          </w:p>
        </w:tc>
        <w:tc>
          <w:tcPr>
            <w:tcW w:w="857" w:type="dxa"/>
            <w:tcBorders>
              <w:top w:val="nil"/>
              <w:left w:val="nil"/>
              <w:bottom w:val="single" w:sz="4" w:space="0" w:color="auto"/>
              <w:right w:val="single" w:sz="4" w:space="0" w:color="auto"/>
            </w:tcBorders>
            <w:shd w:val="clear" w:color="auto" w:fill="auto"/>
            <w:hideMark/>
          </w:tcPr>
          <w:p w:rsidR="003478A6" w:rsidRPr="009A60C9" w:rsidRDefault="003478A6" w:rsidP="00C16AF2">
            <w:pPr>
              <w:ind w:left="-108" w:right="-108"/>
              <w:jc w:val="center"/>
              <w:rPr>
                <w:sz w:val="26"/>
                <w:szCs w:val="26"/>
              </w:rPr>
            </w:pPr>
            <w:r w:rsidRPr="009A60C9">
              <w:rPr>
                <w:sz w:val="26"/>
                <w:szCs w:val="26"/>
              </w:rPr>
              <w:t>207</w:t>
            </w:r>
          </w:p>
        </w:tc>
        <w:tc>
          <w:tcPr>
            <w:tcW w:w="2977" w:type="dxa"/>
            <w:tcBorders>
              <w:top w:val="nil"/>
              <w:left w:val="nil"/>
              <w:bottom w:val="single" w:sz="4" w:space="0" w:color="auto"/>
              <w:right w:val="single" w:sz="4" w:space="0" w:color="auto"/>
            </w:tcBorders>
            <w:shd w:val="clear" w:color="auto" w:fill="auto"/>
            <w:hideMark/>
          </w:tcPr>
          <w:p w:rsidR="003478A6" w:rsidRPr="009A60C9" w:rsidRDefault="003478A6" w:rsidP="00C16AF2">
            <w:pPr>
              <w:rPr>
                <w:sz w:val="26"/>
                <w:szCs w:val="26"/>
              </w:rPr>
            </w:pPr>
            <w:r w:rsidRPr="009A60C9">
              <w:rPr>
                <w:sz w:val="26"/>
                <w:szCs w:val="26"/>
              </w:rPr>
              <w:t>Шприц для солідолу</w:t>
            </w:r>
          </w:p>
        </w:tc>
        <w:tc>
          <w:tcPr>
            <w:tcW w:w="709"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шт.</w:t>
            </w:r>
          </w:p>
        </w:tc>
        <w:tc>
          <w:tcPr>
            <w:tcW w:w="850"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1</w:t>
            </w:r>
          </w:p>
        </w:tc>
        <w:tc>
          <w:tcPr>
            <w:tcW w:w="1276"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330,78</w:t>
            </w:r>
          </w:p>
        </w:tc>
        <w:tc>
          <w:tcPr>
            <w:tcW w:w="1417" w:type="dxa"/>
            <w:tcBorders>
              <w:top w:val="nil"/>
              <w:left w:val="nil"/>
              <w:bottom w:val="single" w:sz="4" w:space="0" w:color="auto"/>
              <w:right w:val="single" w:sz="4" w:space="0" w:color="auto"/>
            </w:tcBorders>
            <w:shd w:val="clear" w:color="auto" w:fill="auto"/>
            <w:hideMark/>
          </w:tcPr>
          <w:p w:rsidR="003478A6" w:rsidRPr="009A60C9" w:rsidRDefault="003478A6" w:rsidP="00C16AF2">
            <w:pPr>
              <w:jc w:val="center"/>
              <w:rPr>
                <w:sz w:val="26"/>
                <w:szCs w:val="26"/>
              </w:rPr>
            </w:pPr>
            <w:r w:rsidRPr="009A60C9">
              <w:rPr>
                <w:sz w:val="26"/>
                <w:szCs w:val="26"/>
              </w:rPr>
              <w:t>330,78</w:t>
            </w:r>
          </w:p>
        </w:tc>
        <w:tc>
          <w:tcPr>
            <w:tcW w:w="709" w:type="dxa"/>
            <w:tcBorders>
              <w:top w:val="single" w:sz="4" w:space="0" w:color="auto"/>
              <w:left w:val="nil"/>
              <w:bottom w:val="single" w:sz="4" w:space="0" w:color="auto"/>
              <w:right w:val="single" w:sz="4" w:space="0" w:color="auto"/>
            </w:tcBorders>
          </w:tcPr>
          <w:p w:rsidR="003478A6" w:rsidRPr="009A60C9" w:rsidRDefault="003478A6" w:rsidP="00C16AF2">
            <w:pPr>
              <w:jc w:val="center"/>
              <w:rPr>
                <w:sz w:val="26"/>
                <w:szCs w:val="26"/>
              </w:rPr>
            </w:pPr>
          </w:p>
        </w:tc>
      </w:tr>
      <w:tr w:rsidR="003478A6" w:rsidRPr="009A60C9" w:rsidTr="00C16AF2">
        <w:trPr>
          <w:trHeight w:val="420"/>
        </w:trPr>
        <w:tc>
          <w:tcPr>
            <w:tcW w:w="5955" w:type="dxa"/>
            <w:gridSpan w:val="5"/>
            <w:tcBorders>
              <w:top w:val="nil"/>
              <w:left w:val="single" w:sz="4" w:space="0" w:color="auto"/>
              <w:bottom w:val="single" w:sz="4" w:space="0" w:color="auto"/>
              <w:right w:val="single" w:sz="4" w:space="0" w:color="auto"/>
            </w:tcBorders>
            <w:shd w:val="clear" w:color="auto" w:fill="auto"/>
            <w:vAlign w:val="center"/>
            <w:hideMark/>
          </w:tcPr>
          <w:p w:rsidR="003478A6" w:rsidRPr="009A60C9" w:rsidRDefault="003478A6" w:rsidP="00C16AF2">
            <w:pPr>
              <w:jc w:val="right"/>
              <w:rPr>
                <w:b/>
                <w:sz w:val="26"/>
                <w:szCs w:val="26"/>
              </w:rPr>
            </w:pPr>
            <w:r w:rsidRPr="009A60C9">
              <w:rPr>
                <w:b/>
                <w:sz w:val="26"/>
                <w:szCs w:val="26"/>
              </w:rPr>
              <w:t>ВСЬОГО:</w:t>
            </w:r>
          </w:p>
        </w:tc>
        <w:tc>
          <w:tcPr>
            <w:tcW w:w="850" w:type="dxa"/>
            <w:tcBorders>
              <w:top w:val="nil"/>
              <w:left w:val="nil"/>
              <w:bottom w:val="single" w:sz="4" w:space="0" w:color="auto"/>
              <w:right w:val="single" w:sz="4" w:space="0" w:color="auto"/>
            </w:tcBorders>
            <w:shd w:val="clear" w:color="auto" w:fill="auto"/>
            <w:vAlign w:val="center"/>
          </w:tcPr>
          <w:p w:rsidR="003478A6" w:rsidRPr="009A60C9" w:rsidRDefault="003478A6" w:rsidP="00C16AF2">
            <w:pPr>
              <w:ind w:left="-108" w:right="-109"/>
              <w:jc w:val="center"/>
              <w:rPr>
                <w:b/>
                <w:sz w:val="26"/>
                <w:szCs w:val="26"/>
              </w:rPr>
            </w:pPr>
          </w:p>
        </w:tc>
        <w:tc>
          <w:tcPr>
            <w:tcW w:w="1276" w:type="dxa"/>
            <w:tcBorders>
              <w:top w:val="nil"/>
              <w:left w:val="nil"/>
              <w:bottom w:val="single" w:sz="4" w:space="0" w:color="auto"/>
              <w:right w:val="single" w:sz="4" w:space="0" w:color="auto"/>
            </w:tcBorders>
            <w:shd w:val="clear" w:color="auto" w:fill="auto"/>
            <w:vAlign w:val="center"/>
          </w:tcPr>
          <w:p w:rsidR="003478A6" w:rsidRPr="009A60C9" w:rsidRDefault="003478A6" w:rsidP="00C16AF2">
            <w:pPr>
              <w:jc w:val="center"/>
              <w:rPr>
                <w:b/>
                <w:sz w:val="26"/>
                <w:szCs w:val="26"/>
              </w:rPr>
            </w:pPr>
          </w:p>
        </w:tc>
        <w:tc>
          <w:tcPr>
            <w:tcW w:w="1417" w:type="dxa"/>
            <w:tcBorders>
              <w:top w:val="nil"/>
              <w:left w:val="nil"/>
              <w:bottom w:val="single" w:sz="4" w:space="0" w:color="auto"/>
              <w:right w:val="single" w:sz="4" w:space="0" w:color="auto"/>
            </w:tcBorders>
            <w:shd w:val="clear" w:color="auto" w:fill="auto"/>
            <w:vAlign w:val="center"/>
          </w:tcPr>
          <w:p w:rsidR="003478A6" w:rsidRPr="009A60C9" w:rsidRDefault="003478A6" w:rsidP="00C16AF2">
            <w:pPr>
              <w:ind w:left="-107" w:right="-109"/>
              <w:jc w:val="center"/>
              <w:rPr>
                <w:b/>
                <w:sz w:val="26"/>
                <w:szCs w:val="26"/>
              </w:rPr>
            </w:pPr>
            <w:r>
              <w:rPr>
                <w:b/>
                <w:sz w:val="26"/>
                <w:szCs w:val="26"/>
              </w:rPr>
              <w:t>153260,29</w:t>
            </w:r>
          </w:p>
        </w:tc>
        <w:tc>
          <w:tcPr>
            <w:tcW w:w="709" w:type="dxa"/>
            <w:tcBorders>
              <w:top w:val="single" w:sz="4" w:space="0" w:color="auto"/>
              <w:left w:val="nil"/>
              <w:bottom w:val="single" w:sz="4" w:space="0" w:color="auto"/>
              <w:right w:val="single" w:sz="4" w:space="0" w:color="auto"/>
            </w:tcBorders>
            <w:vAlign w:val="center"/>
          </w:tcPr>
          <w:p w:rsidR="003478A6" w:rsidRPr="009A60C9" w:rsidRDefault="003478A6" w:rsidP="00C16AF2">
            <w:pPr>
              <w:jc w:val="center"/>
              <w:rPr>
                <w:b/>
                <w:sz w:val="26"/>
                <w:szCs w:val="26"/>
              </w:rPr>
            </w:pPr>
          </w:p>
        </w:tc>
      </w:tr>
    </w:tbl>
    <w:p w:rsidR="003478A6" w:rsidRPr="009A60C9" w:rsidRDefault="003478A6" w:rsidP="003478A6">
      <w:pPr>
        <w:rPr>
          <w:sz w:val="26"/>
          <w:szCs w:val="26"/>
        </w:rPr>
      </w:pPr>
    </w:p>
    <w:p w:rsidR="0088115D" w:rsidRPr="003F0EC8" w:rsidRDefault="0088115D" w:rsidP="003478A6">
      <w:pPr>
        <w:pStyle w:val="a3"/>
        <w:tabs>
          <w:tab w:val="clear" w:pos="4153"/>
          <w:tab w:val="clear" w:pos="8306"/>
        </w:tabs>
        <w:spacing w:line="276" w:lineRule="auto"/>
        <w:ind w:right="-4"/>
        <w:jc w:val="both"/>
        <w:rPr>
          <w:sz w:val="25"/>
          <w:szCs w:val="25"/>
        </w:rPr>
      </w:pPr>
    </w:p>
    <w:sectPr w:rsidR="0088115D" w:rsidRPr="003F0EC8"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37C" w:rsidRDefault="0095737C" w:rsidP="00985BF2">
      <w:pPr>
        <w:spacing w:after="0" w:line="240" w:lineRule="auto"/>
      </w:pPr>
      <w:r>
        <w:separator/>
      </w:r>
    </w:p>
  </w:endnote>
  <w:endnote w:type="continuationSeparator" w:id="1">
    <w:p w:rsidR="0095737C" w:rsidRDefault="0095737C"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37C" w:rsidRDefault="0095737C" w:rsidP="00985BF2">
      <w:pPr>
        <w:spacing w:after="0" w:line="240" w:lineRule="auto"/>
      </w:pPr>
      <w:r>
        <w:separator/>
      </w:r>
    </w:p>
  </w:footnote>
  <w:footnote w:type="continuationSeparator" w:id="1">
    <w:p w:rsidR="0095737C" w:rsidRDefault="0095737C"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46F9E"/>
    <w:multiLevelType w:val="hybridMultilevel"/>
    <w:tmpl w:val="13A4FED6"/>
    <w:lvl w:ilvl="0" w:tplc="9256808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3">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2B21EA"/>
    <w:multiLevelType w:val="hybridMultilevel"/>
    <w:tmpl w:val="EC227664"/>
    <w:lvl w:ilvl="0" w:tplc="EE6064E4">
      <w:start w:val="1"/>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7">
    <w:nsid w:val="18582C78"/>
    <w:multiLevelType w:val="hybridMultilevel"/>
    <w:tmpl w:val="A41076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771F13"/>
    <w:multiLevelType w:val="hybridMultilevel"/>
    <w:tmpl w:val="DE16A1E6"/>
    <w:lvl w:ilvl="0" w:tplc="0CE04E44">
      <w:start w:val="1"/>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D4F0B5B"/>
    <w:multiLevelType w:val="hybridMultilevel"/>
    <w:tmpl w:val="E7BA77D8"/>
    <w:lvl w:ilvl="0" w:tplc="14F65EB4">
      <w:start w:val="1"/>
      <w:numFmt w:val="decimal"/>
      <w:lvlText w:val="%1."/>
      <w:lvlJc w:val="left"/>
      <w:pPr>
        <w:ind w:left="375" w:hanging="375"/>
      </w:pPr>
      <w:rPr>
        <w:rFonts w:hint="default"/>
        <w:sz w:val="28"/>
        <w:szCs w:val="28"/>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nsid w:val="22D62C23"/>
    <w:multiLevelType w:val="hybridMultilevel"/>
    <w:tmpl w:val="84204920"/>
    <w:lvl w:ilvl="0" w:tplc="9B405C68">
      <w:start w:val="1"/>
      <w:numFmt w:val="bullet"/>
      <w:lvlText w:val="–"/>
      <w:lvlJc w:val="left"/>
      <w:pPr>
        <w:tabs>
          <w:tab w:val="num" w:pos="1065"/>
        </w:tabs>
        <w:ind w:left="1065" w:hanging="360"/>
      </w:pPr>
      <w:rPr>
        <w:rFonts w:ascii="Times New Roman" w:eastAsia="Times New Roman" w:hAnsi="Times New Roman" w:hint="default"/>
        <w:b/>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2F934831"/>
    <w:multiLevelType w:val="hybridMultilevel"/>
    <w:tmpl w:val="666818FC"/>
    <w:lvl w:ilvl="0" w:tplc="DB3E8FB4">
      <w:start w:val="1"/>
      <w:numFmt w:val="bullet"/>
      <w:lvlText w:val=""/>
      <w:lvlJc w:val="left"/>
      <w:pPr>
        <w:ind w:left="3000" w:hanging="360"/>
      </w:pPr>
      <w:rPr>
        <w:rFonts w:ascii="Symbol" w:hAnsi="Symbol" w:hint="default"/>
      </w:rPr>
    </w:lvl>
    <w:lvl w:ilvl="1" w:tplc="DB3E8FB4">
      <w:start w:val="1"/>
      <w:numFmt w:val="bullet"/>
      <w:lvlText w:val=""/>
      <w:lvlJc w:val="left"/>
      <w:pPr>
        <w:ind w:left="2520" w:hanging="360"/>
      </w:pPr>
      <w:rPr>
        <w:rFonts w:ascii="Symbol" w:hAnsi="Symbol"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2">
    <w:nsid w:val="31B64AAA"/>
    <w:multiLevelType w:val="hybridMultilevel"/>
    <w:tmpl w:val="55A8A376"/>
    <w:lvl w:ilvl="0" w:tplc="A3462EE4">
      <w:numFmt w:val="bullet"/>
      <w:lvlText w:val="-"/>
      <w:lvlJc w:val="left"/>
      <w:pPr>
        <w:ind w:left="1288" w:hanging="360"/>
      </w:pPr>
      <w:rPr>
        <w:rFonts w:ascii="Times New Roman" w:eastAsia="Calibri"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14">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5">
    <w:nsid w:val="48900DF2"/>
    <w:multiLevelType w:val="hybridMultilevel"/>
    <w:tmpl w:val="26A4A4FA"/>
    <w:lvl w:ilvl="0" w:tplc="B1DA88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18">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D585DB0"/>
    <w:multiLevelType w:val="hybridMultilevel"/>
    <w:tmpl w:val="5BAEA85E"/>
    <w:lvl w:ilvl="0" w:tplc="EFE02BB0">
      <w:start w:val="1"/>
      <w:numFmt w:val="decimal"/>
      <w:lvlText w:val="%1."/>
      <w:lvlJc w:val="left"/>
      <w:pPr>
        <w:tabs>
          <w:tab w:val="num" w:pos="5760"/>
        </w:tabs>
        <w:ind w:left="5760" w:hanging="54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3"/>
  </w:num>
  <w:num w:numId="3">
    <w:abstractNumId w:val="3"/>
  </w:num>
  <w:num w:numId="4">
    <w:abstractNumId w:val="16"/>
  </w:num>
  <w:num w:numId="5">
    <w:abstractNumId w:val="2"/>
  </w:num>
  <w:num w:numId="6">
    <w:abstractNumId w:val="17"/>
  </w:num>
  <w:num w:numId="7">
    <w:abstractNumId w:val="4"/>
  </w:num>
  <w:num w:numId="8">
    <w:abstractNumId w:val="18"/>
  </w:num>
  <w:num w:numId="9">
    <w:abstractNumId w:val="9"/>
  </w:num>
  <w:num w:numId="10">
    <w:abstractNumId w:val="5"/>
  </w:num>
  <w:num w:numId="11">
    <w:abstractNumId w:val="7"/>
  </w:num>
  <w:num w:numId="12">
    <w:abstractNumId w:val="11"/>
  </w:num>
  <w:num w:numId="13">
    <w:abstractNumId w:val="11"/>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5"/>
  </w:num>
  <w:num w:numId="19">
    <w:abstractNumId w:val="0"/>
  </w:num>
  <w:num w:numId="20">
    <w:abstractNumId w:val="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1"/>
  </w:hdrShapeDefaults>
  <w:footnotePr>
    <w:footnote w:id="0"/>
    <w:footnote w:id="1"/>
  </w:footnotePr>
  <w:endnotePr>
    <w:endnote w:id="0"/>
    <w:endnote w:id="1"/>
  </w:endnotePr>
  <w:compat>
    <w:useFELayout/>
  </w:compat>
  <w:rsids>
    <w:rsidRoot w:val="0059279A"/>
    <w:rsid w:val="000604D4"/>
    <w:rsid w:val="000B6E19"/>
    <w:rsid w:val="000D513F"/>
    <w:rsid w:val="0011101B"/>
    <w:rsid w:val="00143E14"/>
    <w:rsid w:val="00162322"/>
    <w:rsid w:val="001F7DAA"/>
    <w:rsid w:val="002267C4"/>
    <w:rsid w:val="002431A3"/>
    <w:rsid w:val="00254673"/>
    <w:rsid w:val="0027057F"/>
    <w:rsid w:val="002B15D1"/>
    <w:rsid w:val="002B276A"/>
    <w:rsid w:val="003478A6"/>
    <w:rsid w:val="00386730"/>
    <w:rsid w:val="003B05D5"/>
    <w:rsid w:val="003F0EC8"/>
    <w:rsid w:val="004A1003"/>
    <w:rsid w:val="004D2CA7"/>
    <w:rsid w:val="004E71D5"/>
    <w:rsid w:val="00500A39"/>
    <w:rsid w:val="00574992"/>
    <w:rsid w:val="0059279A"/>
    <w:rsid w:val="005C161B"/>
    <w:rsid w:val="005E39FF"/>
    <w:rsid w:val="0061305A"/>
    <w:rsid w:val="006F3796"/>
    <w:rsid w:val="00740984"/>
    <w:rsid w:val="00795A24"/>
    <w:rsid w:val="007D28FD"/>
    <w:rsid w:val="007E0351"/>
    <w:rsid w:val="007E6EC9"/>
    <w:rsid w:val="0083707D"/>
    <w:rsid w:val="00841B6B"/>
    <w:rsid w:val="0088115D"/>
    <w:rsid w:val="00905D11"/>
    <w:rsid w:val="0095737C"/>
    <w:rsid w:val="00985BF2"/>
    <w:rsid w:val="009D6BC5"/>
    <w:rsid w:val="00A12E44"/>
    <w:rsid w:val="00A351C9"/>
    <w:rsid w:val="00A46FEF"/>
    <w:rsid w:val="00AF747B"/>
    <w:rsid w:val="00B32A8C"/>
    <w:rsid w:val="00B56FE2"/>
    <w:rsid w:val="00C26A77"/>
    <w:rsid w:val="00C72BC7"/>
    <w:rsid w:val="00CB40FA"/>
    <w:rsid w:val="00CC2E45"/>
    <w:rsid w:val="00CF09B5"/>
    <w:rsid w:val="00DC2798"/>
    <w:rsid w:val="00DE30A4"/>
    <w:rsid w:val="00E030FF"/>
    <w:rsid w:val="00E3013E"/>
    <w:rsid w:val="00F67A01"/>
    <w:rsid w:val="00FB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uiPriority w:val="9"/>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rsid w:val="0059279A"/>
    <w:rPr>
      <w:rFonts w:ascii="Tahoma" w:eastAsia="Times New Roman" w:hAnsi="Tahoma" w:cs="Tahoma"/>
      <w:sz w:val="16"/>
      <w:szCs w:val="16"/>
      <w:lang w:val="ru-RU" w:eastAsia="ru-RU"/>
    </w:rPr>
  </w:style>
  <w:style w:type="paragraph" w:styleId="a9">
    <w:name w:val="Body Text"/>
    <w:basedOn w:val="a"/>
    <w:link w:val="aa"/>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Знак Знак Знак Знак1,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5">
    <w:name w:val="List Paragraph"/>
    <w:basedOn w:val="a"/>
    <w:uiPriority w:val="34"/>
    <w:qFormat/>
    <w:rsid w:val="003F0EC8"/>
    <w:pPr>
      <w:spacing w:after="0" w:line="240" w:lineRule="auto"/>
      <w:ind w:left="708"/>
    </w:pPr>
    <w:rPr>
      <w:rFonts w:ascii="Times New Roman" w:eastAsia="Times New Roman" w:hAnsi="Times New Roman" w:cs="Times New Roman"/>
      <w:sz w:val="20"/>
      <w:szCs w:val="20"/>
      <w:lang w:eastAsia="ru-RU"/>
    </w:rPr>
  </w:style>
  <w:style w:type="paragraph" w:styleId="af6">
    <w:name w:val="Block Text"/>
    <w:basedOn w:val="a"/>
    <w:rsid w:val="003478A6"/>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rsid w:val="003478A6"/>
  </w:style>
  <w:style w:type="character" w:styleId="af7">
    <w:name w:val="Hyperlink"/>
    <w:uiPriority w:val="99"/>
    <w:unhideWhenUsed/>
    <w:rsid w:val="003478A6"/>
    <w:rPr>
      <w:color w:val="0563C1"/>
      <w:u w:val="single"/>
    </w:rPr>
  </w:style>
  <w:style w:type="character" w:styleId="af8">
    <w:name w:val="FollowedHyperlink"/>
    <w:uiPriority w:val="99"/>
    <w:unhideWhenUsed/>
    <w:rsid w:val="003478A6"/>
    <w:rPr>
      <w:color w:val="954F72"/>
      <w:u w:val="single"/>
    </w:rPr>
  </w:style>
  <w:style w:type="paragraph" w:customStyle="1" w:styleId="xl63">
    <w:name w:val="xl63"/>
    <w:basedOn w:val="a"/>
    <w:rsid w:val="003478A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4">
    <w:name w:val="xl64"/>
    <w:basedOn w:val="a"/>
    <w:rsid w:val="003478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5">
    <w:name w:val="xl65"/>
    <w:basedOn w:val="a"/>
    <w:rsid w:val="003478A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a"/>
    <w:rsid w:val="003478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a"/>
    <w:rsid w:val="003478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cp:lastPrinted>2022-05-05T06:10:00Z</cp:lastPrinted>
  <dcterms:created xsi:type="dcterms:W3CDTF">2022-05-05T06:16:00Z</dcterms:created>
  <dcterms:modified xsi:type="dcterms:W3CDTF">2022-05-11T05:10:00Z</dcterms:modified>
</cp:coreProperties>
</file>