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215AAE" w14:textId="711350FE" w:rsidR="003D45AC" w:rsidRDefault="003D45AC" w:rsidP="003D45AC">
      <w:pPr>
        <w:jc w:val="center"/>
        <w:rPr>
          <w:b/>
          <w:noProof/>
          <w:sz w:val="32"/>
          <w:szCs w:val="32"/>
          <w:lang w:eastAsia="uk-UA"/>
        </w:rPr>
      </w:pPr>
      <w:bookmarkStart w:id="0" w:name="_Hlk188254313"/>
      <w:r>
        <w:rPr>
          <w:b/>
          <w:noProof/>
          <w:sz w:val="32"/>
          <w:szCs w:val="32"/>
        </w:rPr>
        <w:drawing>
          <wp:inline distT="0" distB="0" distL="0" distR="0" wp14:anchorId="46A32077" wp14:editId="753E4614">
            <wp:extent cx="542925" cy="752475"/>
            <wp:effectExtent l="0" t="0" r="0"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14:paraId="49A0C32A" w14:textId="77777777" w:rsidR="003D45AC" w:rsidRDefault="003D45AC" w:rsidP="003D45AC">
      <w:pPr>
        <w:tabs>
          <w:tab w:val="center" w:pos="4153"/>
          <w:tab w:val="right" w:pos="8306"/>
          <w:tab w:val="left" w:pos="10773"/>
        </w:tabs>
        <w:jc w:val="center"/>
        <w:outlineLvl w:val="0"/>
        <w:rPr>
          <w:b/>
          <w:sz w:val="28"/>
          <w:szCs w:val="28"/>
          <w:lang w:eastAsia="en-US"/>
        </w:rPr>
      </w:pPr>
      <w:r>
        <w:rPr>
          <w:b/>
          <w:sz w:val="28"/>
          <w:szCs w:val="28"/>
        </w:rPr>
        <w:t>КОЗЯТИНСЬКА  МІСЬКА  РАДА  ВІННИЦЬКОЇ  ОБЛАСТІ</w:t>
      </w:r>
    </w:p>
    <w:p w14:paraId="376C0923" w14:textId="77777777" w:rsidR="003D45AC" w:rsidRDefault="003D45AC" w:rsidP="003D45AC">
      <w:pPr>
        <w:tabs>
          <w:tab w:val="center" w:pos="4153"/>
          <w:tab w:val="right" w:pos="8306"/>
          <w:tab w:val="left" w:pos="10773"/>
        </w:tabs>
        <w:jc w:val="center"/>
        <w:outlineLvl w:val="0"/>
        <w:rPr>
          <w:sz w:val="28"/>
          <w:szCs w:val="28"/>
        </w:rPr>
      </w:pPr>
      <w:r>
        <w:rPr>
          <w:b/>
          <w:sz w:val="28"/>
          <w:szCs w:val="28"/>
        </w:rPr>
        <w:t>ВИКОНАВЧИЙ КОМІТЕТ</w:t>
      </w:r>
    </w:p>
    <w:p w14:paraId="46A74640" w14:textId="77777777" w:rsidR="003D45AC" w:rsidRDefault="003D45AC" w:rsidP="003D45AC">
      <w:pPr>
        <w:pStyle w:val="af1"/>
        <w:ind w:left="1080" w:right="715"/>
        <w:jc w:val="center"/>
        <w:rPr>
          <w:b w:val="0"/>
          <w:sz w:val="28"/>
          <w:szCs w:val="28"/>
        </w:rPr>
      </w:pPr>
      <w:r>
        <w:rPr>
          <w:sz w:val="28"/>
          <w:szCs w:val="28"/>
        </w:rPr>
        <w:t xml:space="preserve">Р І Ш Е Н </w:t>
      </w:r>
      <w:proofErr w:type="spellStart"/>
      <w:r>
        <w:rPr>
          <w:sz w:val="28"/>
          <w:szCs w:val="28"/>
        </w:rPr>
        <w:t>Н</w:t>
      </w:r>
      <w:proofErr w:type="spellEnd"/>
      <w:r>
        <w:rPr>
          <w:sz w:val="28"/>
          <w:szCs w:val="28"/>
        </w:rPr>
        <w:t xml:space="preserve"> Я</w:t>
      </w:r>
    </w:p>
    <w:p w14:paraId="1A3EEA7B" w14:textId="77777777" w:rsidR="003D45AC" w:rsidRDefault="003D45AC" w:rsidP="003D45AC">
      <w:pPr>
        <w:pStyle w:val="af1"/>
        <w:ind w:left="1080" w:right="715"/>
        <w:jc w:val="center"/>
        <w:rPr>
          <w:b w:val="0"/>
          <w:sz w:val="28"/>
          <w:szCs w:val="28"/>
        </w:rPr>
      </w:pPr>
    </w:p>
    <w:p w14:paraId="7AB6335E" w14:textId="77777777" w:rsidR="003D45AC" w:rsidRDefault="003D45AC" w:rsidP="003D45AC">
      <w:pPr>
        <w:pStyle w:val="af1"/>
        <w:ind w:left="1080" w:right="715"/>
        <w:jc w:val="center"/>
        <w:rPr>
          <w:b w:val="0"/>
          <w:sz w:val="28"/>
          <w:szCs w:val="28"/>
        </w:rPr>
      </w:pPr>
    </w:p>
    <w:p w14:paraId="3ADD9050" w14:textId="23CAE92D" w:rsidR="003D45AC" w:rsidRDefault="003D45AC" w:rsidP="003D45AC">
      <w:pPr>
        <w:tabs>
          <w:tab w:val="left" w:pos="2835"/>
          <w:tab w:val="center" w:pos="4677"/>
          <w:tab w:val="right" w:pos="9355"/>
        </w:tabs>
        <w:rPr>
          <w:b/>
          <w:sz w:val="32"/>
          <w:szCs w:val="32"/>
          <w:u w:val="single"/>
        </w:rPr>
      </w:pPr>
      <w:r>
        <w:rPr>
          <w:b/>
          <w:sz w:val="32"/>
          <w:szCs w:val="32"/>
          <w:u w:val="single"/>
        </w:rPr>
        <w:t xml:space="preserve">30.01.2025 </w:t>
      </w:r>
      <w:r>
        <w:rPr>
          <w:b/>
          <w:sz w:val="32"/>
          <w:szCs w:val="32"/>
        </w:rPr>
        <w:t xml:space="preserve">№ </w:t>
      </w:r>
      <w:r>
        <w:rPr>
          <w:b/>
          <w:sz w:val="32"/>
          <w:szCs w:val="32"/>
          <w:u w:val="single"/>
        </w:rPr>
        <w:t>24</w:t>
      </w:r>
    </w:p>
    <w:p w14:paraId="63D31A43" w14:textId="77777777" w:rsidR="0017666D" w:rsidRPr="006D5FB0" w:rsidRDefault="0017666D" w:rsidP="000952F3">
      <w:pPr>
        <w:pStyle w:val="a3"/>
        <w:rPr>
          <w:rFonts w:ascii="Arial" w:hAnsi="Arial"/>
          <w:b/>
          <w:sz w:val="28"/>
          <w:szCs w:val="28"/>
          <w:lang w:val="uk-UA"/>
        </w:rPr>
      </w:pPr>
    </w:p>
    <w:p w14:paraId="34A36311" w14:textId="763D883A" w:rsidR="0017666D" w:rsidRPr="0087352C" w:rsidRDefault="0017666D" w:rsidP="008B57B5">
      <w:pPr>
        <w:pStyle w:val="a7"/>
        <w:jc w:val="both"/>
        <w:rPr>
          <w:b/>
          <w:sz w:val="28"/>
          <w:szCs w:val="28"/>
          <w:lang w:val="uk-UA"/>
        </w:rPr>
      </w:pPr>
      <w:r w:rsidRPr="0087352C">
        <w:rPr>
          <w:b/>
          <w:sz w:val="28"/>
          <w:szCs w:val="28"/>
          <w:lang w:val="uk-UA"/>
        </w:rPr>
        <w:t xml:space="preserve">Про затвердження Порядку обліку внутрішньо переміщених осіб та надання житлових приміщень з </w:t>
      </w:r>
      <w:r w:rsidRPr="0087352C">
        <w:rPr>
          <w:b/>
          <w:sz w:val="28"/>
          <w:szCs w:val="28"/>
          <w:lang w:val="uk-UA" w:eastAsia="uk-UA"/>
        </w:rPr>
        <w:t xml:space="preserve">фонду житла для тимчасового проживання внутрішньо переміщених осіб </w:t>
      </w:r>
      <w:r w:rsidRPr="0087352C">
        <w:rPr>
          <w:b/>
          <w:sz w:val="28"/>
          <w:szCs w:val="28"/>
          <w:lang w:val="uk-UA"/>
        </w:rPr>
        <w:t>на території Козятинської міської територіальної громади</w:t>
      </w:r>
    </w:p>
    <w:p w14:paraId="7B1C5E23" w14:textId="77777777" w:rsidR="0017666D" w:rsidRPr="00223CB9" w:rsidRDefault="0017666D" w:rsidP="006C44F9">
      <w:pPr>
        <w:pStyle w:val="a7"/>
        <w:jc w:val="center"/>
        <w:rPr>
          <w:sz w:val="28"/>
          <w:szCs w:val="28"/>
          <w:lang w:val="uk-UA"/>
        </w:rPr>
      </w:pPr>
    </w:p>
    <w:p w14:paraId="0A545230" w14:textId="2EB61B34" w:rsidR="0017666D" w:rsidRPr="00546F5C" w:rsidRDefault="0087352C" w:rsidP="00546F5C">
      <w:pPr>
        <w:pStyle w:val="a7"/>
        <w:ind w:firstLine="567"/>
        <w:jc w:val="both"/>
        <w:rPr>
          <w:sz w:val="28"/>
          <w:szCs w:val="28"/>
          <w:lang w:val="uk-UA"/>
        </w:rPr>
      </w:pPr>
      <w:r w:rsidRPr="000B7701">
        <w:rPr>
          <w:sz w:val="28"/>
          <w:szCs w:val="28"/>
          <w:lang w:val="uk-UA"/>
        </w:rPr>
        <w:t>У зв’язку із внесенням змін до Порядку формування фондів житла, призначеного для тимчасового проживання обліку та надання такого житла для тимчасового проживання внутрішньо переміщених осіб, затверджених постановою Кабінету Міністрів</w:t>
      </w:r>
      <w:r w:rsidRPr="000B7701">
        <w:rPr>
          <w:rFonts w:ascii="Lato" w:hAnsi="Lato"/>
          <w:sz w:val="27"/>
          <w:szCs w:val="27"/>
          <w:lang w:val="uk-UA" w:eastAsia="en-US"/>
        </w:rPr>
        <w:t xml:space="preserve"> </w:t>
      </w:r>
      <w:r w:rsidRPr="000B7701">
        <w:rPr>
          <w:sz w:val="28"/>
          <w:szCs w:val="28"/>
          <w:lang w:val="uk-UA"/>
        </w:rPr>
        <w:t>України від 29 квітня 2022 № 495,</w:t>
      </w:r>
      <w:r w:rsidR="00751192" w:rsidRPr="000B7701">
        <w:rPr>
          <w:sz w:val="26"/>
          <w:szCs w:val="26"/>
          <w:lang w:val="uk-UA"/>
        </w:rPr>
        <w:t xml:space="preserve"> </w:t>
      </w:r>
      <w:r w:rsidR="00751192" w:rsidRPr="000B7701">
        <w:rPr>
          <w:sz w:val="28"/>
          <w:szCs w:val="28"/>
          <w:lang w:val="uk-UA"/>
        </w:rPr>
        <w:t>від 26.06.2019 № 582 «Про затвердження Порядку формування фондів житла</w:t>
      </w:r>
      <w:r w:rsidR="00751192" w:rsidRPr="00751192">
        <w:rPr>
          <w:sz w:val="28"/>
          <w:szCs w:val="28"/>
          <w:lang w:val="uk-UA"/>
        </w:rPr>
        <w:t xml:space="preserve"> для тимчасового проживання внутрішньо переміщених осіб</w:t>
      </w:r>
      <w:r w:rsidR="00751192">
        <w:rPr>
          <w:sz w:val="28"/>
          <w:szCs w:val="28"/>
          <w:lang w:val="uk-UA"/>
        </w:rPr>
        <w:t>»,</w:t>
      </w:r>
      <w:r w:rsidR="00546F5C">
        <w:rPr>
          <w:sz w:val="28"/>
          <w:szCs w:val="28"/>
          <w:lang w:val="uk-UA"/>
        </w:rPr>
        <w:t xml:space="preserve"> з</w:t>
      </w:r>
      <w:r w:rsidR="0017666D" w:rsidRPr="00223CB9">
        <w:rPr>
          <w:sz w:val="28"/>
          <w:szCs w:val="28"/>
          <w:lang w:val="uk-UA"/>
        </w:rPr>
        <w:t>гідно</w:t>
      </w:r>
      <w:r w:rsidR="00C25CCE">
        <w:rPr>
          <w:sz w:val="28"/>
          <w:szCs w:val="28"/>
          <w:lang w:val="uk-UA"/>
        </w:rPr>
        <w:t xml:space="preserve"> </w:t>
      </w:r>
      <w:r w:rsidR="0017666D" w:rsidRPr="00223CB9">
        <w:rPr>
          <w:sz w:val="28"/>
          <w:szCs w:val="28"/>
          <w:lang w:val="uk-UA"/>
        </w:rPr>
        <w:t xml:space="preserve">  статті 30 Закону України «Про місцеве самоврядування  в Україні»,  виконавчий комітет </w:t>
      </w:r>
    </w:p>
    <w:p w14:paraId="5FE1BD73" w14:textId="77777777" w:rsidR="0017666D" w:rsidRPr="00223CB9" w:rsidRDefault="0017666D" w:rsidP="006C44F9">
      <w:pPr>
        <w:pStyle w:val="a7"/>
        <w:rPr>
          <w:b/>
          <w:sz w:val="28"/>
          <w:szCs w:val="28"/>
          <w:lang w:val="uk-UA"/>
        </w:rPr>
      </w:pPr>
    </w:p>
    <w:p w14:paraId="722DBF96" w14:textId="77777777" w:rsidR="0017666D" w:rsidRPr="00505BA1" w:rsidRDefault="0017666D" w:rsidP="003A623D">
      <w:pPr>
        <w:pStyle w:val="a7"/>
        <w:jc w:val="center"/>
        <w:rPr>
          <w:b/>
          <w:sz w:val="28"/>
          <w:szCs w:val="28"/>
          <w:lang w:val="uk-UA"/>
        </w:rPr>
      </w:pPr>
      <w:r w:rsidRPr="00505BA1">
        <w:rPr>
          <w:b/>
          <w:sz w:val="28"/>
          <w:szCs w:val="28"/>
          <w:lang w:val="uk-UA"/>
        </w:rPr>
        <w:t>ВИРІШИВ:</w:t>
      </w:r>
    </w:p>
    <w:p w14:paraId="601BE363" w14:textId="77777777" w:rsidR="0017666D" w:rsidRPr="00223CB9" w:rsidRDefault="0017666D" w:rsidP="003A623D">
      <w:pPr>
        <w:pStyle w:val="a7"/>
        <w:jc w:val="center"/>
        <w:rPr>
          <w:b/>
          <w:sz w:val="28"/>
          <w:szCs w:val="28"/>
          <w:lang w:val="uk-UA"/>
        </w:rPr>
      </w:pPr>
    </w:p>
    <w:p w14:paraId="28EF3D95" w14:textId="77777777" w:rsidR="0017666D" w:rsidRPr="00223CB9" w:rsidRDefault="0017666D" w:rsidP="00546F5C">
      <w:pPr>
        <w:pStyle w:val="a7"/>
        <w:ind w:firstLine="567"/>
        <w:jc w:val="both"/>
        <w:rPr>
          <w:b/>
          <w:sz w:val="28"/>
          <w:szCs w:val="28"/>
          <w:lang w:val="uk-UA"/>
        </w:rPr>
      </w:pPr>
      <w:r w:rsidRPr="00223CB9">
        <w:rPr>
          <w:sz w:val="28"/>
          <w:szCs w:val="28"/>
          <w:lang w:val="uk-UA"/>
        </w:rPr>
        <w:t>1.</w:t>
      </w:r>
      <w:r w:rsidR="00546F5C">
        <w:rPr>
          <w:sz w:val="28"/>
          <w:szCs w:val="28"/>
          <w:lang w:val="uk-UA"/>
        </w:rPr>
        <w:t xml:space="preserve"> </w:t>
      </w:r>
      <w:r w:rsidRPr="00223CB9">
        <w:rPr>
          <w:sz w:val="28"/>
          <w:szCs w:val="28"/>
          <w:lang w:val="uk-UA"/>
        </w:rPr>
        <w:t>Затвердити Порядок обліку внутрішньо переміщених осіб та надання житлових приміщень  з фонду житла для тимчасового проживання внутрішньо переміщених  осіб на території Козятинської міської територіальної громади (Додаток 1).</w:t>
      </w:r>
    </w:p>
    <w:p w14:paraId="7D1A5730" w14:textId="1F2CC8BA" w:rsidR="0017666D" w:rsidRPr="00223CB9" w:rsidRDefault="0017666D" w:rsidP="00546F5C">
      <w:pPr>
        <w:pStyle w:val="a7"/>
        <w:ind w:firstLine="567"/>
        <w:jc w:val="both"/>
        <w:rPr>
          <w:b/>
          <w:sz w:val="28"/>
          <w:szCs w:val="28"/>
          <w:lang w:val="uk-UA"/>
        </w:rPr>
      </w:pPr>
      <w:r>
        <w:rPr>
          <w:sz w:val="28"/>
          <w:szCs w:val="28"/>
          <w:lang w:val="uk-UA"/>
        </w:rPr>
        <w:t>2.</w:t>
      </w:r>
      <w:r w:rsidR="00546F5C">
        <w:rPr>
          <w:sz w:val="28"/>
          <w:szCs w:val="28"/>
          <w:lang w:val="uk-UA"/>
        </w:rPr>
        <w:t xml:space="preserve">  </w:t>
      </w:r>
      <w:r w:rsidRPr="00223CB9">
        <w:rPr>
          <w:sz w:val="28"/>
          <w:szCs w:val="28"/>
          <w:lang w:val="uk-UA"/>
        </w:rPr>
        <w:t>Визнати таким</w:t>
      </w:r>
      <w:r>
        <w:rPr>
          <w:sz w:val="28"/>
          <w:szCs w:val="28"/>
          <w:lang w:val="uk-UA"/>
        </w:rPr>
        <w:t>,</w:t>
      </w:r>
      <w:r w:rsidRPr="00223CB9">
        <w:rPr>
          <w:sz w:val="28"/>
          <w:szCs w:val="28"/>
          <w:lang w:val="uk-UA"/>
        </w:rPr>
        <w:t xml:space="preserve"> що втратило чинність</w:t>
      </w:r>
      <w:r w:rsidR="00FB5748">
        <w:rPr>
          <w:sz w:val="28"/>
          <w:szCs w:val="28"/>
          <w:lang w:val="uk-UA"/>
        </w:rPr>
        <w:t>,</w:t>
      </w:r>
      <w:r w:rsidRPr="00223CB9">
        <w:rPr>
          <w:sz w:val="28"/>
          <w:szCs w:val="28"/>
          <w:lang w:val="uk-UA"/>
        </w:rPr>
        <w:t xml:space="preserve"> рішення вик</w:t>
      </w:r>
      <w:r w:rsidR="00546F5C">
        <w:rPr>
          <w:sz w:val="28"/>
          <w:szCs w:val="28"/>
          <w:lang w:val="uk-UA"/>
        </w:rPr>
        <w:t>онавчого комітету від 03.01.2023 року №4</w:t>
      </w:r>
      <w:r w:rsidRPr="00223CB9">
        <w:rPr>
          <w:sz w:val="28"/>
          <w:szCs w:val="28"/>
          <w:lang w:val="uk-UA"/>
        </w:rPr>
        <w:t xml:space="preserve"> «Про затвердження Порядку обліку внутрішньо переміщених осіб та надання житлових приміщень для тимчасового проживання внутрішньо переміщеним  особам на території Козятинської міської територіальної громади».</w:t>
      </w:r>
    </w:p>
    <w:p w14:paraId="07932B58" w14:textId="72C8AAD4" w:rsidR="0017666D" w:rsidRPr="008F6D57" w:rsidRDefault="00546F5C" w:rsidP="00820B03">
      <w:pPr>
        <w:pStyle w:val="a7"/>
        <w:jc w:val="both"/>
        <w:rPr>
          <w:bCs/>
          <w:sz w:val="28"/>
          <w:szCs w:val="28"/>
          <w:lang w:val="ru-RU"/>
        </w:rPr>
      </w:pPr>
      <w:r>
        <w:rPr>
          <w:sz w:val="28"/>
          <w:szCs w:val="28"/>
          <w:lang w:val="ru-RU"/>
        </w:rPr>
        <w:t xml:space="preserve">3. </w:t>
      </w:r>
      <w:r w:rsidR="0017666D" w:rsidRPr="00223CB9">
        <w:rPr>
          <w:sz w:val="28"/>
          <w:szCs w:val="28"/>
          <w:lang w:val="ru-RU"/>
        </w:rPr>
        <w:t xml:space="preserve">Контроль за </w:t>
      </w:r>
      <w:proofErr w:type="spellStart"/>
      <w:r w:rsidR="0017666D" w:rsidRPr="00223CB9">
        <w:rPr>
          <w:sz w:val="28"/>
          <w:szCs w:val="28"/>
          <w:lang w:val="ru-RU"/>
        </w:rPr>
        <w:t>виконанням</w:t>
      </w:r>
      <w:proofErr w:type="spellEnd"/>
      <w:r w:rsidR="0017666D" w:rsidRPr="00223CB9">
        <w:rPr>
          <w:sz w:val="28"/>
          <w:szCs w:val="28"/>
          <w:lang w:val="ru-RU"/>
        </w:rPr>
        <w:t xml:space="preserve"> </w:t>
      </w:r>
      <w:proofErr w:type="spellStart"/>
      <w:r w:rsidR="0017666D" w:rsidRPr="00223CB9">
        <w:rPr>
          <w:sz w:val="28"/>
          <w:szCs w:val="28"/>
          <w:lang w:val="ru-RU"/>
        </w:rPr>
        <w:t>цього</w:t>
      </w:r>
      <w:proofErr w:type="spellEnd"/>
      <w:r w:rsidR="0017666D" w:rsidRPr="00223CB9">
        <w:rPr>
          <w:sz w:val="28"/>
          <w:szCs w:val="28"/>
          <w:lang w:val="ru-RU"/>
        </w:rPr>
        <w:t xml:space="preserve"> </w:t>
      </w:r>
      <w:proofErr w:type="spellStart"/>
      <w:r w:rsidR="0017666D" w:rsidRPr="00223CB9">
        <w:rPr>
          <w:sz w:val="28"/>
          <w:szCs w:val="28"/>
          <w:lang w:val="ru-RU"/>
        </w:rPr>
        <w:t>рішення</w:t>
      </w:r>
      <w:proofErr w:type="spellEnd"/>
      <w:r w:rsidR="0017666D" w:rsidRPr="00223CB9">
        <w:rPr>
          <w:sz w:val="28"/>
          <w:szCs w:val="28"/>
          <w:lang w:val="ru-RU"/>
        </w:rPr>
        <w:t xml:space="preserve"> </w:t>
      </w:r>
      <w:proofErr w:type="spellStart"/>
      <w:r w:rsidR="0017666D" w:rsidRPr="00223CB9">
        <w:rPr>
          <w:sz w:val="28"/>
          <w:szCs w:val="28"/>
          <w:lang w:val="ru-RU"/>
        </w:rPr>
        <w:t>покласти</w:t>
      </w:r>
      <w:proofErr w:type="spellEnd"/>
      <w:r w:rsidR="0017666D" w:rsidRPr="00223CB9">
        <w:rPr>
          <w:sz w:val="28"/>
          <w:szCs w:val="28"/>
          <w:lang w:val="ru-RU"/>
        </w:rPr>
        <w:t xml:space="preserve"> на </w:t>
      </w:r>
      <w:r w:rsidR="00751192">
        <w:rPr>
          <w:bCs/>
          <w:sz w:val="28"/>
          <w:szCs w:val="28"/>
          <w:lang w:val="ru-RU"/>
        </w:rPr>
        <w:t xml:space="preserve">начальника </w:t>
      </w:r>
      <w:proofErr w:type="spellStart"/>
      <w:r w:rsidR="00751192">
        <w:rPr>
          <w:bCs/>
          <w:sz w:val="28"/>
          <w:szCs w:val="28"/>
          <w:lang w:val="ru-RU"/>
        </w:rPr>
        <w:t>управління</w:t>
      </w:r>
      <w:proofErr w:type="spellEnd"/>
      <w:r w:rsidR="00751192">
        <w:rPr>
          <w:bCs/>
          <w:sz w:val="28"/>
          <w:szCs w:val="28"/>
          <w:lang w:val="ru-RU"/>
        </w:rPr>
        <w:t xml:space="preserve"> </w:t>
      </w:r>
      <w:proofErr w:type="spellStart"/>
      <w:r w:rsidR="00751192">
        <w:rPr>
          <w:bCs/>
          <w:sz w:val="28"/>
          <w:szCs w:val="28"/>
          <w:lang w:val="ru-RU"/>
        </w:rPr>
        <w:t>соціальної</w:t>
      </w:r>
      <w:proofErr w:type="spellEnd"/>
      <w:r w:rsidR="00751192">
        <w:rPr>
          <w:bCs/>
          <w:sz w:val="28"/>
          <w:szCs w:val="28"/>
          <w:lang w:val="ru-RU"/>
        </w:rPr>
        <w:t xml:space="preserve"> </w:t>
      </w:r>
      <w:proofErr w:type="spellStart"/>
      <w:r w:rsidR="00751192">
        <w:rPr>
          <w:bCs/>
          <w:sz w:val="28"/>
          <w:szCs w:val="28"/>
          <w:lang w:val="ru-RU"/>
        </w:rPr>
        <w:t>політики</w:t>
      </w:r>
      <w:proofErr w:type="spellEnd"/>
      <w:r w:rsidR="00751192">
        <w:rPr>
          <w:bCs/>
          <w:sz w:val="28"/>
          <w:szCs w:val="28"/>
          <w:lang w:val="ru-RU"/>
        </w:rPr>
        <w:t xml:space="preserve"> </w:t>
      </w:r>
      <w:proofErr w:type="spellStart"/>
      <w:r w:rsidR="00751192">
        <w:rPr>
          <w:bCs/>
          <w:sz w:val="28"/>
          <w:szCs w:val="28"/>
          <w:lang w:val="ru-RU"/>
        </w:rPr>
        <w:t>Олександра</w:t>
      </w:r>
      <w:proofErr w:type="spellEnd"/>
      <w:r w:rsidR="00751192">
        <w:rPr>
          <w:bCs/>
          <w:sz w:val="28"/>
          <w:szCs w:val="28"/>
          <w:lang w:val="ru-RU"/>
        </w:rPr>
        <w:t xml:space="preserve"> </w:t>
      </w:r>
      <w:proofErr w:type="spellStart"/>
      <w:r w:rsidR="00751192">
        <w:rPr>
          <w:bCs/>
          <w:sz w:val="28"/>
          <w:szCs w:val="28"/>
          <w:lang w:val="ru-RU"/>
        </w:rPr>
        <w:t>Євтушка</w:t>
      </w:r>
      <w:proofErr w:type="spellEnd"/>
      <w:r w:rsidR="0073606B" w:rsidRPr="008F6D57">
        <w:rPr>
          <w:bCs/>
          <w:sz w:val="28"/>
          <w:szCs w:val="28"/>
          <w:lang w:val="ru-RU"/>
        </w:rPr>
        <w:t>.</w:t>
      </w:r>
    </w:p>
    <w:p w14:paraId="33F27F00" w14:textId="77777777" w:rsidR="0017666D" w:rsidRPr="0073606B" w:rsidRDefault="0017666D" w:rsidP="0073606B">
      <w:pPr>
        <w:pStyle w:val="a7"/>
        <w:tabs>
          <w:tab w:val="left" w:pos="709"/>
          <w:tab w:val="left" w:pos="851"/>
        </w:tabs>
        <w:ind w:firstLine="567"/>
        <w:jc w:val="both"/>
        <w:rPr>
          <w:sz w:val="28"/>
          <w:szCs w:val="28"/>
          <w:lang w:val="ru-RU"/>
        </w:rPr>
      </w:pPr>
    </w:p>
    <w:p w14:paraId="1C371589" w14:textId="77777777" w:rsidR="008F6D57" w:rsidRDefault="0017666D" w:rsidP="00546F5C">
      <w:pPr>
        <w:pStyle w:val="a7"/>
        <w:jc w:val="both"/>
        <w:rPr>
          <w:b/>
          <w:bCs/>
          <w:sz w:val="28"/>
          <w:szCs w:val="28"/>
          <w:lang w:val="ru-RU"/>
        </w:rPr>
      </w:pPr>
      <w:r>
        <w:rPr>
          <w:b/>
          <w:bCs/>
          <w:sz w:val="28"/>
          <w:szCs w:val="28"/>
          <w:lang w:val="ru-RU"/>
        </w:rPr>
        <w:t xml:space="preserve">       </w:t>
      </w:r>
    </w:p>
    <w:p w14:paraId="654E84A8" w14:textId="77777777" w:rsidR="008F6D57" w:rsidRDefault="008F6D57" w:rsidP="00546F5C">
      <w:pPr>
        <w:pStyle w:val="a7"/>
        <w:jc w:val="both"/>
        <w:rPr>
          <w:b/>
          <w:bCs/>
          <w:sz w:val="28"/>
          <w:szCs w:val="28"/>
          <w:lang w:val="ru-RU"/>
        </w:rPr>
      </w:pPr>
    </w:p>
    <w:p w14:paraId="78FEE708" w14:textId="39C5468B" w:rsidR="0017666D" w:rsidRDefault="00546F5C" w:rsidP="00546F5C">
      <w:pPr>
        <w:pStyle w:val="a7"/>
        <w:jc w:val="both"/>
        <w:rPr>
          <w:bCs/>
          <w:sz w:val="28"/>
          <w:szCs w:val="28"/>
          <w:lang w:val="ru-RU"/>
        </w:rPr>
      </w:pPr>
      <w:proofErr w:type="spellStart"/>
      <w:r>
        <w:rPr>
          <w:b/>
          <w:bCs/>
          <w:sz w:val="28"/>
          <w:szCs w:val="28"/>
          <w:lang w:val="ru-RU"/>
        </w:rPr>
        <w:t>Секретар</w:t>
      </w:r>
      <w:proofErr w:type="spellEnd"/>
      <w:r>
        <w:rPr>
          <w:b/>
          <w:bCs/>
          <w:sz w:val="28"/>
          <w:szCs w:val="28"/>
          <w:lang w:val="ru-RU"/>
        </w:rPr>
        <w:t xml:space="preserve"> ради</w:t>
      </w:r>
      <w:r w:rsidR="0017666D" w:rsidRPr="00223CB9">
        <w:rPr>
          <w:b/>
          <w:bCs/>
          <w:sz w:val="28"/>
          <w:szCs w:val="28"/>
          <w:lang w:val="ru-RU"/>
        </w:rPr>
        <w:t xml:space="preserve">                             </w:t>
      </w:r>
      <w:r w:rsidR="0017666D">
        <w:rPr>
          <w:b/>
          <w:bCs/>
          <w:sz w:val="28"/>
          <w:szCs w:val="28"/>
          <w:lang w:val="ru-RU"/>
        </w:rPr>
        <w:t xml:space="preserve">              </w:t>
      </w:r>
      <w:r w:rsidR="008F6D57">
        <w:rPr>
          <w:b/>
          <w:bCs/>
          <w:sz w:val="28"/>
          <w:szCs w:val="28"/>
          <w:lang w:val="ru-RU"/>
        </w:rPr>
        <w:t xml:space="preserve">       </w:t>
      </w:r>
      <w:r w:rsidR="0017666D">
        <w:rPr>
          <w:b/>
          <w:bCs/>
          <w:sz w:val="28"/>
          <w:szCs w:val="28"/>
          <w:lang w:val="ru-RU"/>
        </w:rPr>
        <w:t xml:space="preserve">   </w:t>
      </w:r>
      <w:r w:rsidR="0017666D" w:rsidRPr="00223CB9">
        <w:rPr>
          <w:b/>
          <w:bCs/>
          <w:sz w:val="28"/>
          <w:szCs w:val="28"/>
          <w:lang w:val="ru-RU"/>
        </w:rPr>
        <w:t xml:space="preserve">       </w:t>
      </w:r>
      <w:r>
        <w:rPr>
          <w:b/>
          <w:bCs/>
          <w:sz w:val="28"/>
          <w:szCs w:val="28"/>
          <w:lang w:val="ru-RU"/>
        </w:rPr>
        <w:t xml:space="preserve">                 </w:t>
      </w:r>
      <w:r w:rsidR="0017666D" w:rsidRPr="00223CB9">
        <w:rPr>
          <w:b/>
          <w:bCs/>
          <w:sz w:val="28"/>
          <w:szCs w:val="28"/>
          <w:lang w:val="ru-RU"/>
        </w:rPr>
        <w:t xml:space="preserve"> </w:t>
      </w:r>
      <w:proofErr w:type="spellStart"/>
      <w:r>
        <w:rPr>
          <w:b/>
          <w:bCs/>
          <w:sz w:val="28"/>
          <w:szCs w:val="28"/>
          <w:lang w:val="ru-RU"/>
        </w:rPr>
        <w:t>Ірина</w:t>
      </w:r>
      <w:proofErr w:type="spellEnd"/>
      <w:r>
        <w:rPr>
          <w:b/>
          <w:bCs/>
          <w:sz w:val="28"/>
          <w:szCs w:val="28"/>
          <w:lang w:val="ru-RU"/>
        </w:rPr>
        <w:t xml:space="preserve"> РЕПАЛО</w:t>
      </w:r>
    </w:p>
    <w:p w14:paraId="65F21B69" w14:textId="77777777" w:rsidR="0017666D" w:rsidRPr="00223CB9" w:rsidRDefault="0017666D" w:rsidP="006C44F9">
      <w:pPr>
        <w:pStyle w:val="a7"/>
        <w:ind w:left="360"/>
        <w:jc w:val="both"/>
        <w:rPr>
          <w:bCs/>
          <w:sz w:val="28"/>
          <w:szCs w:val="28"/>
          <w:lang w:val="ru-RU"/>
        </w:rPr>
      </w:pPr>
    </w:p>
    <w:p w14:paraId="7C04CBE8" w14:textId="05819CCB" w:rsidR="006D5FB0" w:rsidRDefault="0017666D" w:rsidP="005D437B">
      <w:pPr>
        <w:tabs>
          <w:tab w:val="left" w:pos="567"/>
        </w:tabs>
        <w:rPr>
          <w:sz w:val="28"/>
          <w:szCs w:val="28"/>
        </w:rPr>
      </w:pPr>
      <w:r>
        <w:rPr>
          <w:sz w:val="28"/>
          <w:szCs w:val="28"/>
        </w:rPr>
        <w:t xml:space="preserve">       </w:t>
      </w:r>
      <w:bookmarkStart w:id="1" w:name="_GoBack"/>
      <w:bookmarkEnd w:id="1"/>
    </w:p>
    <w:p w14:paraId="78A99F9C" w14:textId="78BD5BA7" w:rsidR="004965BC" w:rsidRDefault="004965BC" w:rsidP="006A58BF">
      <w:pPr>
        <w:tabs>
          <w:tab w:val="left" w:pos="567"/>
        </w:tabs>
        <w:rPr>
          <w:sz w:val="28"/>
          <w:szCs w:val="28"/>
        </w:rPr>
      </w:pPr>
    </w:p>
    <w:p w14:paraId="13721679" w14:textId="5BF3CC78" w:rsidR="004965BC" w:rsidRDefault="004965BC" w:rsidP="006A58BF">
      <w:pPr>
        <w:tabs>
          <w:tab w:val="left" w:pos="567"/>
        </w:tabs>
        <w:rPr>
          <w:sz w:val="28"/>
          <w:szCs w:val="28"/>
        </w:rPr>
      </w:pPr>
    </w:p>
    <w:p w14:paraId="32F7EDFD" w14:textId="77777777" w:rsidR="004965BC" w:rsidRDefault="004965BC" w:rsidP="006A58BF">
      <w:pPr>
        <w:tabs>
          <w:tab w:val="left" w:pos="567"/>
        </w:tabs>
        <w:rPr>
          <w:sz w:val="28"/>
          <w:szCs w:val="28"/>
        </w:rPr>
      </w:pPr>
    </w:p>
    <w:tbl>
      <w:tblPr>
        <w:tblW w:w="0" w:type="auto"/>
        <w:tblInd w:w="4968" w:type="dxa"/>
        <w:tblLook w:val="01E0" w:firstRow="1" w:lastRow="1" w:firstColumn="1" w:lastColumn="1" w:noHBand="0" w:noVBand="0"/>
      </w:tblPr>
      <w:tblGrid>
        <w:gridCol w:w="4603"/>
      </w:tblGrid>
      <w:tr w:rsidR="0094346B" w14:paraId="29082595" w14:textId="77777777" w:rsidTr="0094346B">
        <w:tc>
          <w:tcPr>
            <w:tcW w:w="4603" w:type="dxa"/>
            <w:hideMark/>
          </w:tcPr>
          <w:bookmarkEnd w:id="0"/>
          <w:p w14:paraId="6EB175FC" w14:textId="77777777" w:rsidR="0094346B" w:rsidRDefault="0094346B">
            <w:pPr>
              <w:pStyle w:val="a7"/>
              <w:jc w:val="both"/>
              <w:rPr>
                <w:b/>
                <w:sz w:val="28"/>
                <w:szCs w:val="28"/>
                <w:lang w:val="uk-UA"/>
              </w:rPr>
            </w:pPr>
            <w:r>
              <w:rPr>
                <w:sz w:val="28"/>
                <w:szCs w:val="28"/>
                <w:lang w:val="uk-UA"/>
              </w:rPr>
              <w:t>Додаток 1</w:t>
            </w:r>
          </w:p>
        </w:tc>
      </w:tr>
      <w:tr w:rsidR="0094346B" w14:paraId="00EB14FC" w14:textId="77777777" w:rsidTr="0094346B">
        <w:tc>
          <w:tcPr>
            <w:tcW w:w="4603" w:type="dxa"/>
            <w:hideMark/>
          </w:tcPr>
          <w:p w14:paraId="3896814C" w14:textId="77777777" w:rsidR="0094346B" w:rsidRDefault="0094346B">
            <w:pPr>
              <w:pStyle w:val="a7"/>
              <w:jc w:val="both"/>
              <w:rPr>
                <w:sz w:val="28"/>
                <w:szCs w:val="28"/>
                <w:lang w:val="uk-UA"/>
              </w:rPr>
            </w:pPr>
            <w:r>
              <w:rPr>
                <w:sz w:val="28"/>
                <w:szCs w:val="28"/>
                <w:lang w:val="uk-UA"/>
              </w:rPr>
              <w:lastRenderedPageBreak/>
              <w:t>до рішення виконавчого комітету Козятинської міської ради</w:t>
            </w:r>
          </w:p>
        </w:tc>
      </w:tr>
      <w:tr w:rsidR="0094346B" w14:paraId="29AC0627" w14:textId="77777777" w:rsidTr="0094346B">
        <w:tc>
          <w:tcPr>
            <w:tcW w:w="4603" w:type="dxa"/>
            <w:hideMark/>
          </w:tcPr>
          <w:p w14:paraId="5590A8E4" w14:textId="638AA1F4" w:rsidR="0094346B" w:rsidRDefault="0094346B">
            <w:pPr>
              <w:pStyle w:val="a7"/>
              <w:jc w:val="both"/>
              <w:rPr>
                <w:sz w:val="28"/>
                <w:szCs w:val="28"/>
                <w:lang w:val="uk-UA"/>
              </w:rPr>
            </w:pPr>
            <w:r>
              <w:rPr>
                <w:sz w:val="28"/>
                <w:szCs w:val="28"/>
                <w:lang w:val="uk-UA"/>
              </w:rPr>
              <w:t xml:space="preserve">від </w:t>
            </w:r>
            <w:r w:rsidR="003D45AC">
              <w:rPr>
                <w:sz w:val="28"/>
                <w:szCs w:val="28"/>
                <w:lang w:val="uk-UA"/>
              </w:rPr>
              <w:t>30.01.2025 №24</w:t>
            </w:r>
          </w:p>
        </w:tc>
      </w:tr>
      <w:tr w:rsidR="0094346B" w14:paraId="65A38DDC" w14:textId="77777777" w:rsidTr="0094346B">
        <w:tc>
          <w:tcPr>
            <w:tcW w:w="4603" w:type="dxa"/>
            <w:hideMark/>
          </w:tcPr>
          <w:p w14:paraId="4774C482" w14:textId="6B827BFC" w:rsidR="0094346B" w:rsidRDefault="0094346B">
            <w:pPr>
              <w:pStyle w:val="a7"/>
              <w:jc w:val="both"/>
              <w:rPr>
                <w:sz w:val="28"/>
                <w:szCs w:val="28"/>
                <w:lang w:val="uk-UA"/>
              </w:rPr>
            </w:pPr>
          </w:p>
        </w:tc>
      </w:tr>
    </w:tbl>
    <w:p w14:paraId="4E861A92" w14:textId="77777777" w:rsidR="0094346B" w:rsidRDefault="0094346B" w:rsidP="0094346B">
      <w:pPr>
        <w:pStyle w:val="a7"/>
        <w:ind w:left="360"/>
        <w:jc w:val="both"/>
        <w:rPr>
          <w:sz w:val="28"/>
          <w:szCs w:val="28"/>
          <w:lang w:val="uk-UA"/>
        </w:rPr>
      </w:pPr>
    </w:p>
    <w:p w14:paraId="09B6313A" w14:textId="77777777" w:rsidR="0094346B" w:rsidRDefault="0094346B" w:rsidP="0094346B">
      <w:pPr>
        <w:pStyle w:val="a7"/>
        <w:ind w:left="360"/>
        <w:jc w:val="both"/>
        <w:rPr>
          <w:b/>
          <w:sz w:val="28"/>
          <w:szCs w:val="28"/>
          <w:lang w:val="uk-UA"/>
        </w:rPr>
      </w:pPr>
    </w:p>
    <w:p w14:paraId="2D8B3DE9" w14:textId="77777777" w:rsidR="0094346B" w:rsidRDefault="0094346B" w:rsidP="0094346B">
      <w:pPr>
        <w:pStyle w:val="a7"/>
        <w:ind w:left="360"/>
        <w:jc w:val="center"/>
        <w:rPr>
          <w:b/>
          <w:sz w:val="28"/>
          <w:szCs w:val="28"/>
          <w:lang w:val="uk-UA"/>
        </w:rPr>
      </w:pPr>
      <w:r>
        <w:rPr>
          <w:b/>
          <w:sz w:val="28"/>
          <w:szCs w:val="28"/>
          <w:lang w:val="uk-UA"/>
        </w:rPr>
        <w:t>Порядок</w:t>
      </w:r>
    </w:p>
    <w:p w14:paraId="51D2E431" w14:textId="77777777" w:rsidR="0094346B" w:rsidRDefault="0094346B" w:rsidP="0094346B">
      <w:pPr>
        <w:pStyle w:val="a7"/>
        <w:jc w:val="center"/>
        <w:rPr>
          <w:b/>
          <w:sz w:val="28"/>
          <w:szCs w:val="28"/>
          <w:lang w:val="uk-UA"/>
        </w:rPr>
      </w:pPr>
      <w:r>
        <w:rPr>
          <w:b/>
          <w:sz w:val="28"/>
          <w:szCs w:val="28"/>
          <w:lang w:val="uk-UA"/>
        </w:rPr>
        <w:t xml:space="preserve">обліку внутрішньо переміщених осіб та надання житлових приміщень з </w:t>
      </w:r>
      <w:r>
        <w:rPr>
          <w:b/>
          <w:sz w:val="28"/>
          <w:szCs w:val="28"/>
          <w:lang w:val="uk-UA" w:eastAsia="uk-UA"/>
        </w:rPr>
        <w:t xml:space="preserve">фонду житла для тимчасового проживання внутрішньо переміщених осіб </w:t>
      </w:r>
      <w:r>
        <w:rPr>
          <w:b/>
          <w:sz w:val="28"/>
          <w:szCs w:val="28"/>
          <w:lang w:val="uk-UA"/>
        </w:rPr>
        <w:t>на території Козятинської міської територіальної громади</w:t>
      </w:r>
    </w:p>
    <w:p w14:paraId="22890FC2" w14:textId="77777777" w:rsidR="0094346B" w:rsidRDefault="0094346B" w:rsidP="0094346B">
      <w:pPr>
        <w:pStyle w:val="a7"/>
        <w:ind w:left="360"/>
        <w:jc w:val="both"/>
        <w:rPr>
          <w:b/>
          <w:sz w:val="28"/>
          <w:szCs w:val="28"/>
          <w:lang w:val="uk-UA"/>
        </w:rPr>
      </w:pPr>
    </w:p>
    <w:p w14:paraId="7F2E44CA" w14:textId="77777777" w:rsidR="0094346B" w:rsidRDefault="0094346B" w:rsidP="0094346B">
      <w:pPr>
        <w:pStyle w:val="a7"/>
        <w:ind w:firstLine="567"/>
        <w:jc w:val="both"/>
        <w:rPr>
          <w:b/>
          <w:sz w:val="28"/>
          <w:szCs w:val="28"/>
          <w:lang w:val="uk-UA"/>
        </w:rPr>
      </w:pPr>
      <w:r>
        <w:rPr>
          <w:sz w:val="28"/>
          <w:szCs w:val="28"/>
          <w:lang w:val="uk-UA"/>
        </w:rPr>
        <w:t>1. Цей Порядок визначає механізм надання в тимчасове користування житлових приміщень з фонду житла для тимчасового проживання внутрішньо переміщених осіб згідно постанови Кабінету Міністрів України від 29.04.2022 №495 «Деякі заходи з формування житла, призначеного для тимчасового проживання внутрішньо переміщених осіб».</w:t>
      </w:r>
    </w:p>
    <w:p w14:paraId="2D11E5E1" w14:textId="77777777" w:rsidR="0094346B" w:rsidRDefault="0094346B" w:rsidP="0094346B">
      <w:pPr>
        <w:pStyle w:val="a7"/>
        <w:ind w:firstLine="567"/>
        <w:jc w:val="both"/>
        <w:rPr>
          <w:color w:val="FF0000"/>
          <w:sz w:val="28"/>
          <w:szCs w:val="28"/>
          <w:lang w:val="uk-UA"/>
        </w:rPr>
      </w:pPr>
      <w:r>
        <w:rPr>
          <w:sz w:val="28"/>
          <w:szCs w:val="28"/>
          <w:lang w:val="uk-UA"/>
        </w:rPr>
        <w:t xml:space="preserve"> Внутрішньо переміщеній особі та членам її сім’ї безоплатно надається житлове приміщення з фонду житла для тимчасового проживання внутрішньо переміщених осіб за місцем фактичного проживання/перебування в межах території обслуговування Козятинської міської територіальної громади.</w:t>
      </w:r>
    </w:p>
    <w:p w14:paraId="22ACC32E" w14:textId="77777777" w:rsidR="0094346B" w:rsidRDefault="0094346B" w:rsidP="0094346B">
      <w:pPr>
        <w:pStyle w:val="a7"/>
        <w:ind w:firstLine="567"/>
        <w:jc w:val="both"/>
        <w:rPr>
          <w:sz w:val="28"/>
          <w:szCs w:val="28"/>
          <w:lang w:val="uk-UA"/>
        </w:rPr>
      </w:pPr>
      <w:r>
        <w:rPr>
          <w:sz w:val="28"/>
          <w:szCs w:val="28"/>
          <w:lang w:val="uk-UA"/>
        </w:rPr>
        <w:t xml:space="preserve">Житлове приміщення з фонду не надається, якщо внутрішньо переміщена особа або будь-хто із членів її сім’ї має у власності житлове приміщення/частину житлового приміщення, придатне для проживання, розміром не менше ніж 13,65 </w:t>
      </w:r>
      <w:proofErr w:type="spellStart"/>
      <w:r>
        <w:rPr>
          <w:sz w:val="28"/>
          <w:szCs w:val="28"/>
          <w:lang w:val="uk-UA"/>
        </w:rPr>
        <w:t>кв</w:t>
      </w:r>
      <w:proofErr w:type="spellEnd"/>
      <w:r>
        <w:rPr>
          <w:sz w:val="28"/>
          <w:szCs w:val="28"/>
          <w:lang w:val="uk-UA"/>
        </w:rPr>
        <w:t xml:space="preserve">. метра загальної площі на кожну особу, але не менше ніж 35,22 </w:t>
      </w:r>
      <w:proofErr w:type="spellStart"/>
      <w:r>
        <w:rPr>
          <w:sz w:val="28"/>
          <w:szCs w:val="28"/>
          <w:lang w:val="uk-UA"/>
        </w:rPr>
        <w:t>кв</w:t>
      </w:r>
      <w:proofErr w:type="spellEnd"/>
      <w:r>
        <w:rPr>
          <w:sz w:val="28"/>
          <w:szCs w:val="28"/>
          <w:lang w:val="uk-UA"/>
        </w:rPr>
        <w:t>. метра на сім’ю, у тому числі, коли сім’я складається з однієї особи, що розташоване на територіях, не включених до </w:t>
      </w:r>
      <w:hyperlink r:id="rId6" w:anchor="n15" w:tgtFrame="_blank" w:history="1">
        <w:proofErr w:type="spellStart"/>
        <w:r w:rsidRPr="0094346B">
          <w:rPr>
            <w:rStyle w:val="af0"/>
            <w:sz w:val="28"/>
            <w:szCs w:val="28"/>
            <w:lang w:val="ru-RU"/>
          </w:rPr>
          <w:t>переліку</w:t>
        </w:r>
        <w:proofErr w:type="spellEnd"/>
        <w:r w:rsidRPr="0094346B">
          <w:rPr>
            <w:rStyle w:val="af0"/>
            <w:sz w:val="28"/>
            <w:szCs w:val="28"/>
            <w:lang w:val="ru-RU"/>
          </w:rPr>
          <w:t xml:space="preserve"> </w:t>
        </w:r>
        <w:proofErr w:type="spellStart"/>
        <w:r w:rsidRPr="0094346B">
          <w:rPr>
            <w:rStyle w:val="af0"/>
            <w:sz w:val="28"/>
            <w:szCs w:val="28"/>
            <w:lang w:val="ru-RU"/>
          </w:rPr>
          <w:t>територій</w:t>
        </w:r>
        <w:proofErr w:type="spellEnd"/>
        <w:r w:rsidRPr="0094346B">
          <w:rPr>
            <w:rStyle w:val="af0"/>
            <w:sz w:val="28"/>
            <w:szCs w:val="28"/>
            <w:lang w:val="ru-RU"/>
          </w:rPr>
          <w:t xml:space="preserve">, на </w:t>
        </w:r>
        <w:proofErr w:type="spellStart"/>
        <w:r w:rsidRPr="0094346B">
          <w:rPr>
            <w:rStyle w:val="af0"/>
            <w:sz w:val="28"/>
            <w:szCs w:val="28"/>
            <w:lang w:val="ru-RU"/>
          </w:rPr>
          <w:t>яких</w:t>
        </w:r>
        <w:proofErr w:type="spellEnd"/>
        <w:r w:rsidRPr="0094346B">
          <w:rPr>
            <w:rStyle w:val="af0"/>
            <w:sz w:val="28"/>
            <w:szCs w:val="28"/>
            <w:lang w:val="ru-RU"/>
          </w:rPr>
          <w:t xml:space="preserve"> </w:t>
        </w:r>
        <w:proofErr w:type="spellStart"/>
        <w:r w:rsidRPr="0094346B">
          <w:rPr>
            <w:rStyle w:val="af0"/>
            <w:sz w:val="28"/>
            <w:szCs w:val="28"/>
            <w:lang w:val="ru-RU"/>
          </w:rPr>
          <w:t>ведуться</w:t>
        </w:r>
        <w:proofErr w:type="spellEnd"/>
        <w:r w:rsidRPr="0094346B">
          <w:rPr>
            <w:rStyle w:val="af0"/>
            <w:sz w:val="28"/>
            <w:szCs w:val="28"/>
            <w:lang w:val="ru-RU"/>
          </w:rPr>
          <w:t xml:space="preserve"> (</w:t>
        </w:r>
        <w:proofErr w:type="spellStart"/>
        <w:r w:rsidRPr="0094346B">
          <w:rPr>
            <w:rStyle w:val="af0"/>
            <w:sz w:val="28"/>
            <w:szCs w:val="28"/>
            <w:lang w:val="ru-RU"/>
          </w:rPr>
          <w:t>велися</w:t>
        </w:r>
        <w:proofErr w:type="spellEnd"/>
        <w:r w:rsidRPr="0094346B">
          <w:rPr>
            <w:rStyle w:val="af0"/>
            <w:sz w:val="28"/>
            <w:szCs w:val="28"/>
            <w:lang w:val="ru-RU"/>
          </w:rPr>
          <w:t xml:space="preserve">) </w:t>
        </w:r>
        <w:proofErr w:type="spellStart"/>
        <w:r w:rsidRPr="0094346B">
          <w:rPr>
            <w:rStyle w:val="af0"/>
            <w:sz w:val="28"/>
            <w:szCs w:val="28"/>
            <w:lang w:val="ru-RU"/>
          </w:rPr>
          <w:t>бойові</w:t>
        </w:r>
        <w:proofErr w:type="spellEnd"/>
        <w:r w:rsidRPr="0094346B">
          <w:rPr>
            <w:rStyle w:val="af0"/>
            <w:sz w:val="28"/>
            <w:szCs w:val="28"/>
            <w:lang w:val="ru-RU"/>
          </w:rPr>
          <w:t xml:space="preserve"> </w:t>
        </w:r>
        <w:proofErr w:type="spellStart"/>
        <w:r w:rsidRPr="0094346B">
          <w:rPr>
            <w:rStyle w:val="af0"/>
            <w:sz w:val="28"/>
            <w:szCs w:val="28"/>
            <w:lang w:val="ru-RU"/>
          </w:rPr>
          <w:t>дії</w:t>
        </w:r>
        <w:proofErr w:type="spellEnd"/>
        <w:r w:rsidRPr="0094346B">
          <w:rPr>
            <w:rStyle w:val="af0"/>
            <w:sz w:val="28"/>
            <w:szCs w:val="28"/>
            <w:lang w:val="ru-RU"/>
          </w:rPr>
          <w:t xml:space="preserve"> </w:t>
        </w:r>
        <w:proofErr w:type="spellStart"/>
        <w:r w:rsidRPr="0094346B">
          <w:rPr>
            <w:rStyle w:val="af0"/>
            <w:sz w:val="28"/>
            <w:szCs w:val="28"/>
            <w:lang w:val="ru-RU"/>
          </w:rPr>
          <w:t>або</w:t>
        </w:r>
        <w:proofErr w:type="spellEnd"/>
        <w:r w:rsidRPr="0094346B">
          <w:rPr>
            <w:rStyle w:val="af0"/>
            <w:sz w:val="28"/>
            <w:szCs w:val="28"/>
            <w:lang w:val="ru-RU"/>
          </w:rPr>
          <w:t xml:space="preserve"> </w:t>
        </w:r>
        <w:proofErr w:type="spellStart"/>
        <w:r w:rsidRPr="0094346B">
          <w:rPr>
            <w:rStyle w:val="af0"/>
            <w:sz w:val="28"/>
            <w:szCs w:val="28"/>
            <w:lang w:val="ru-RU"/>
          </w:rPr>
          <w:t>тимчасово</w:t>
        </w:r>
        <w:proofErr w:type="spellEnd"/>
        <w:r w:rsidRPr="0094346B">
          <w:rPr>
            <w:rStyle w:val="af0"/>
            <w:sz w:val="28"/>
            <w:szCs w:val="28"/>
            <w:lang w:val="ru-RU"/>
          </w:rPr>
          <w:t xml:space="preserve"> </w:t>
        </w:r>
        <w:proofErr w:type="spellStart"/>
        <w:r w:rsidRPr="0094346B">
          <w:rPr>
            <w:rStyle w:val="af0"/>
            <w:sz w:val="28"/>
            <w:szCs w:val="28"/>
            <w:lang w:val="ru-RU"/>
          </w:rPr>
          <w:t>окупованих</w:t>
        </w:r>
        <w:proofErr w:type="spellEnd"/>
        <w:r w:rsidRPr="0094346B">
          <w:rPr>
            <w:rStyle w:val="af0"/>
            <w:sz w:val="28"/>
            <w:szCs w:val="28"/>
            <w:lang w:val="ru-RU"/>
          </w:rPr>
          <w:t xml:space="preserve"> </w:t>
        </w:r>
        <w:proofErr w:type="spellStart"/>
        <w:r w:rsidRPr="0094346B">
          <w:rPr>
            <w:rStyle w:val="af0"/>
            <w:sz w:val="28"/>
            <w:szCs w:val="28"/>
            <w:lang w:val="ru-RU"/>
          </w:rPr>
          <w:t>Російською</w:t>
        </w:r>
        <w:proofErr w:type="spellEnd"/>
        <w:r w:rsidRPr="0094346B">
          <w:rPr>
            <w:rStyle w:val="af0"/>
            <w:sz w:val="28"/>
            <w:szCs w:val="28"/>
            <w:lang w:val="ru-RU"/>
          </w:rPr>
          <w:t xml:space="preserve"> </w:t>
        </w:r>
        <w:proofErr w:type="spellStart"/>
        <w:r w:rsidRPr="0094346B">
          <w:rPr>
            <w:rStyle w:val="af0"/>
            <w:sz w:val="28"/>
            <w:szCs w:val="28"/>
            <w:lang w:val="ru-RU"/>
          </w:rPr>
          <w:t>Федерацією</w:t>
        </w:r>
        <w:proofErr w:type="spellEnd"/>
      </w:hyperlink>
      <w:r>
        <w:rPr>
          <w:sz w:val="28"/>
          <w:szCs w:val="28"/>
          <w:lang w:val="uk-UA"/>
        </w:rPr>
        <w:t xml:space="preserve">, затвердженого </w:t>
      </w:r>
      <w:proofErr w:type="spellStart"/>
      <w:r>
        <w:rPr>
          <w:sz w:val="28"/>
          <w:szCs w:val="28"/>
          <w:lang w:val="uk-UA"/>
        </w:rPr>
        <w:t>Мінреінтеграції</w:t>
      </w:r>
      <w:proofErr w:type="spellEnd"/>
      <w:r>
        <w:rPr>
          <w:sz w:val="28"/>
          <w:szCs w:val="28"/>
          <w:lang w:val="uk-UA"/>
        </w:rPr>
        <w:t xml:space="preserve">, або на територіях, включених до зазначеного переліку, для яких визначено дату завершення бойових дій (припинення можливості бойових дій) або тимчасової окупації. </w:t>
      </w:r>
    </w:p>
    <w:p w14:paraId="58C87867" w14:textId="77777777" w:rsidR="0094346B" w:rsidRDefault="0094346B" w:rsidP="0094346B">
      <w:pPr>
        <w:pStyle w:val="a7"/>
        <w:ind w:firstLine="567"/>
        <w:jc w:val="both"/>
        <w:rPr>
          <w:b/>
          <w:sz w:val="28"/>
          <w:szCs w:val="28"/>
          <w:lang w:val="uk-UA"/>
        </w:rPr>
      </w:pPr>
      <w:r>
        <w:rPr>
          <w:sz w:val="28"/>
          <w:szCs w:val="28"/>
          <w:lang w:val="uk-UA"/>
        </w:rPr>
        <w:t xml:space="preserve">2. </w:t>
      </w:r>
      <w:r>
        <w:rPr>
          <w:sz w:val="28"/>
          <w:szCs w:val="28"/>
          <w:lang w:val="uk-UA" w:eastAsia="uk-UA"/>
        </w:rPr>
        <w:t>Першочергове право</w:t>
      </w:r>
      <w:r>
        <w:rPr>
          <w:b/>
          <w:sz w:val="28"/>
          <w:szCs w:val="28"/>
          <w:lang w:val="uk-UA" w:eastAsia="uk-UA"/>
        </w:rPr>
        <w:t xml:space="preserve"> </w:t>
      </w:r>
      <w:r>
        <w:rPr>
          <w:sz w:val="28"/>
          <w:szCs w:val="28"/>
          <w:lang w:val="uk-UA" w:eastAsia="uk-UA"/>
        </w:rPr>
        <w:t>на забезпечення житловим приміщенням з фонду мають багатодітні сім’ї; сім’ї з дітьми; вагітні жінки; особи, які втратили працездатність; особи пенсійного віку з числа тих, житло яких було зруйновано або стало непридатним для проживання внаслідок збройної агресії Російської Федерації.</w:t>
      </w:r>
    </w:p>
    <w:p w14:paraId="1DBFE634" w14:textId="77777777" w:rsidR="0094346B" w:rsidRDefault="0094346B" w:rsidP="0094346B">
      <w:pPr>
        <w:pStyle w:val="a7"/>
        <w:ind w:firstLine="567"/>
        <w:jc w:val="both"/>
        <w:rPr>
          <w:b/>
          <w:sz w:val="28"/>
          <w:szCs w:val="28"/>
          <w:lang w:val="uk-UA"/>
        </w:rPr>
      </w:pPr>
      <w:r>
        <w:rPr>
          <w:sz w:val="28"/>
          <w:szCs w:val="28"/>
          <w:lang w:val="uk-UA"/>
        </w:rPr>
        <w:t xml:space="preserve">3. Внутрішньо переміщеною особою для взяття на облік </w:t>
      </w:r>
      <w:r>
        <w:rPr>
          <w:sz w:val="28"/>
          <w:szCs w:val="28"/>
          <w:lang w:val="uk-UA" w:eastAsia="uk-UA"/>
        </w:rPr>
        <w:t>громадян, що потребують житла для тимчасового проживання,</w:t>
      </w:r>
      <w:r>
        <w:rPr>
          <w:sz w:val="28"/>
          <w:szCs w:val="28"/>
          <w:lang w:val="uk-UA"/>
        </w:rPr>
        <w:t xml:space="preserve"> подається заява (за формою згідно з додатком 1 цього Порядку та необхідний перелік документів з підписами всіх повнолітніх членів сім’ї) до управління «Центр надання адміністративних послуг у м. Козятині» (далі — ЦНАП). Внутрішньо переміщена особа повинна перебувати на обліку в Єдиній інформаційній базі даних про внутрішньо переміщених осіб у межах території Козятинської міської територіальної громади.</w:t>
      </w:r>
    </w:p>
    <w:p w14:paraId="65EF2A1C" w14:textId="77777777" w:rsidR="0094346B" w:rsidRDefault="0094346B" w:rsidP="0094346B">
      <w:pPr>
        <w:shd w:val="clear" w:color="auto" w:fill="FFFFFF"/>
        <w:spacing w:after="150"/>
        <w:ind w:firstLine="567"/>
        <w:jc w:val="both"/>
        <w:rPr>
          <w:b/>
          <w:sz w:val="28"/>
          <w:szCs w:val="28"/>
        </w:rPr>
      </w:pPr>
      <w:r>
        <w:rPr>
          <w:bCs/>
          <w:sz w:val="28"/>
          <w:szCs w:val="28"/>
        </w:rPr>
        <w:t>4</w:t>
      </w:r>
      <w:r>
        <w:rPr>
          <w:b/>
          <w:sz w:val="28"/>
          <w:szCs w:val="28"/>
        </w:rPr>
        <w:t xml:space="preserve">. </w:t>
      </w:r>
      <w:r>
        <w:rPr>
          <w:sz w:val="28"/>
          <w:szCs w:val="28"/>
          <w:lang w:eastAsia="uk-UA"/>
        </w:rPr>
        <w:t>Взяття на облік громадян, що потребують житла для тимчасового проживання, може здійснюватися за заявою представників, уповноважених внутрішньо переміщеною особою, на основі письмової довіреності, завіреної в установленому законом порядку.</w:t>
      </w:r>
    </w:p>
    <w:p w14:paraId="232F707B" w14:textId="77777777" w:rsidR="0094346B" w:rsidRDefault="0094346B" w:rsidP="0094346B">
      <w:pPr>
        <w:shd w:val="clear" w:color="auto" w:fill="FFFFFF"/>
        <w:spacing w:after="150"/>
        <w:ind w:firstLine="567"/>
        <w:jc w:val="both"/>
        <w:rPr>
          <w:sz w:val="28"/>
          <w:szCs w:val="28"/>
          <w:lang w:eastAsia="uk-UA"/>
        </w:rPr>
      </w:pPr>
      <w:r>
        <w:rPr>
          <w:sz w:val="28"/>
          <w:szCs w:val="28"/>
          <w:lang w:eastAsia="uk-UA"/>
        </w:rPr>
        <w:t>5. До заяви додаються:</w:t>
      </w:r>
    </w:p>
    <w:p w14:paraId="6DFADF45" w14:textId="77777777" w:rsidR="0094346B" w:rsidRDefault="0094346B" w:rsidP="0094346B">
      <w:pPr>
        <w:shd w:val="clear" w:color="auto" w:fill="FFFFFF"/>
        <w:spacing w:after="150"/>
        <w:ind w:firstLine="567"/>
        <w:jc w:val="both"/>
        <w:rPr>
          <w:sz w:val="28"/>
          <w:szCs w:val="28"/>
          <w:lang w:eastAsia="uk-UA"/>
        </w:rPr>
      </w:pPr>
      <w:bookmarkStart w:id="2" w:name="n71"/>
      <w:bookmarkEnd w:id="2"/>
      <w:r>
        <w:rPr>
          <w:sz w:val="28"/>
          <w:szCs w:val="28"/>
          <w:lang w:eastAsia="uk-UA"/>
        </w:rPr>
        <w:lastRenderedPageBreak/>
        <w:t>1) копії документів, що посвідчують особу та підтверджують громадянство України.</w:t>
      </w:r>
    </w:p>
    <w:p w14:paraId="4C5449EF" w14:textId="77777777" w:rsidR="0094346B" w:rsidRDefault="0094346B" w:rsidP="0094346B">
      <w:pPr>
        <w:shd w:val="clear" w:color="auto" w:fill="FFFFFF"/>
        <w:spacing w:after="150"/>
        <w:ind w:firstLine="567"/>
        <w:jc w:val="both"/>
        <w:rPr>
          <w:sz w:val="28"/>
          <w:szCs w:val="28"/>
          <w:lang w:eastAsia="uk-UA"/>
        </w:rPr>
      </w:pPr>
      <w:bookmarkStart w:id="3" w:name="n72"/>
      <w:bookmarkEnd w:id="3"/>
      <w:r>
        <w:rPr>
          <w:sz w:val="28"/>
          <w:szCs w:val="28"/>
          <w:lang w:eastAsia="uk-UA"/>
        </w:rPr>
        <w:t>У разі подання заяви уповноваженим представником внутрішньо переміщеної особи пред’являються документи, що посвідчують особу представника, та копія довіреності;</w:t>
      </w:r>
    </w:p>
    <w:p w14:paraId="58A53701" w14:textId="77777777" w:rsidR="0094346B" w:rsidRDefault="0094346B" w:rsidP="0094346B">
      <w:pPr>
        <w:shd w:val="clear" w:color="auto" w:fill="FFFFFF"/>
        <w:spacing w:after="150"/>
        <w:ind w:firstLine="567"/>
        <w:jc w:val="both"/>
        <w:rPr>
          <w:sz w:val="28"/>
          <w:szCs w:val="28"/>
          <w:lang w:eastAsia="uk-UA"/>
        </w:rPr>
      </w:pPr>
      <w:bookmarkStart w:id="4" w:name="n73"/>
      <w:bookmarkEnd w:id="4"/>
      <w:r>
        <w:rPr>
          <w:sz w:val="28"/>
          <w:szCs w:val="28"/>
          <w:lang w:eastAsia="uk-UA"/>
        </w:rPr>
        <w:t>2) копія довідки внутрішньо переміщеної особи про взяття на облік в Єдиній інформаційній базі даних про внутрішньо переміщених осіб та копії відповідних довідок членів сім’ї (за наявності);</w:t>
      </w:r>
    </w:p>
    <w:p w14:paraId="553C11C1" w14:textId="77777777" w:rsidR="0094346B" w:rsidRDefault="0094346B" w:rsidP="0094346B">
      <w:pPr>
        <w:shd w:val="clear" w:color="auto" w:fill="FFFFFF"/>
        <w:spacing w:after="150"/>
        <w:ind w:firstLine="567"/>
        <w:jc w:val="both"/>
        <w:rPr>
          <w:sz w:val="28"/>
          <w:szCs w:val="28"/>
          <w:lang w:eastAsia="uk-UA"/>
        </w:rPr>
      </w:pPr>
      <w:bookmarkStart w:id="5" w:name="n74"/>
      <w:bookmarkEnd w:id="5"/>
      <w:r>
        <w:rPr>
          <w:sz w:val="28"/>
          <w:szCs w:val="28"/>
          <w:lang w:eastAsia="uk-UA"/>
        </w:rPr>
        <w:t>3) копії документів, виданих органами державної реєстрації актів цивільного стану або судом, що підтверджують родинні відносини заявника та всіх членів його сім’ї (свідоцтво про народження, свідоцтво про шлюб, посвідчення опікуна або піклувальника тощо);</w:t>
      </w:r>
    </w:p>
    <w:p w14:paraId="7C8204A2" w14:textId="77777777" w:rsidR="0094346B" w:rsidRDefault="0094346B" w:rsidP="0094346B">
      <w:pPr>
        <w:shd w:val="clear" w:color="auto" w:fill="FFFFFF"/>
        <w:spacing w:after="150"/>
        <w:ind w:firstLine="567"/>
        <w:jc w:val="both"/>
        <w:rPr>
          <w:sz w:val="28"/>
          <w:szCs w:val="28"/>
          <w:lang w:eastAsia="uk-UA"/>
        </w:rPr>
      </w:pPr>
      <w:bookmarkStart w:id="6" w:name="n75"/>
      <w:bookmarkEnd w:id="6"/>
      <w:r>
        <w:rPr>
          <w:sz w:val="28"/>
          <w:szCs w:val="28"/>
          <w:lang w:eastAsia="uk-UA"/>
        </w:rPr>
        <w:t>4) копія реєстраційного номера облікової картки платника податків (не надається фізичними особами, які через свої релігійні переконання відмовляються від прийняття реєстраційного номера облікової картки платника податків, повідомили про це відповідному територіальному органу ДФС і мають відмітку в паспорті громадянина України);</w:t>
      </w:r>
    </w:p>
    <w:p w14:paraId="22F8ADCB" w14:textId="77777777" w:rsidR="0094346B" w:rsidRDefault="0094346B" w:rsidP="0094346B">
      <w:pPr>
        <w:shd w:val="clear" w:color="auto" w:fill="FFFFFF"/>
        <w:spacing w:after="150"/>
        <w:ind w:firstLine="567"/>
        <w:jc w:val="both"/>
        <w:rPr>
          <w:i/>
          <w:color w:val="FF0000"/>
          <w:sz w:val="28"/>
          <w:szCs w:val="28"/>
          <w:lang w:eastAsia="uk-UA"/>
        </w:rPr>
      </w:pPr>
      <w:bookmarkStart w:id="7" w:name="n76"/>
      <w:bookmarkEnd w:id="7"/>
      <w:r>
        <w:rPr>
          <w:sz w:val="28"/>
          <w:szCs w:val="28"/>
          <w:lang w:eastAsia="uk-UA"/>
        </w:rPr>
        <w:t>5) копії документів, що підтверджують підстави пріоритетності в наданні внутрішньо переміщеним особам житлових приміщень із фонду. Факт знищення або пошкодження житла, яке призвело до неможливості його використання за призначенням, підтверджується особистою заявою заявника та членів його сім’ї.</w:t>
      </w:r>
    </w:p>
    <w:p w14:paraId="393010CD" w14:textId="77777777" w:rsidR="0094346B" w:rsidRPr="0094346B" w:rsidRDefault="0094346B" w:rsidP="0094346B">
      <w:pPr>
        <w:pStyle w:val="a7"/>
        <w:ind w:firstLine="567"/>
        <w:jc w:val="both"/>
        <w:rPr>
          <w:sz w:val="28"/>
          <w:szCs w:val="28"/>
          <w:lang w:val="uk-UA" w:eastAsia="uk-UA"/>
        </w:rPr>
      </w:pPr>
      <w:bookmarkStart w:id="8" w:name="n77"/>
      <w:bookmarkEnd w:id="8"/>
      <w:r w:rsidRPr="0094346B">
        <w:rPr>
          <w:sz w:val="28"/>
          <w:szCs w:val="28"/>
          <w:lang w:val="uk-UA" w:eastAsia="uk-UA"/>
        </w:rPr>
        <w:t>6. У разі подання документів, що містять недостовірні відомості, внутрішньо переміщена особа несе відповідальність згідно із законом.</w:t>
      </w:r>
    </w:p>
    <w:p w14:paraId="040149F7" w14:textId="77777777" w:rsidR="0094346B" w:rsidRDefault="0094346B" w:rsidP="0094346B">
      <w:pPr>
        <w:pStyle w:val="a7"/>
        <w:ind w:firstLine="567"/>
        <w:jc w:val="both"/>
        <w:rPr>
          <w:sz w:val="28"/>
          <w:szCs w:val="28"/>
          <w:lang w:val="uk-UA" w:eastAsia="uk-UA"/>
        </w:rPr>
      </w:pPr>
      <w:bookmarkStart w:id="9" w:name="n78"/>
      <w:bookmarkEnd w:id="9"/>
      <w:r>
        <w:rPr>
          <w:sz w:val="28"/>
          <w:szCs w:val="28"/>
          <w:lang w:val="ru-RU" w:eastAsia="uk-UA"/>
        </w:rPr>
        <w:t xml:space="preserve">7. </w:t>
      </w:r>
      <w:r>
        <w:rPr>
          <w:sz w:val="28"/>
          <w:szCs w:val="28"/>
          <w:lang w:val="uk-UA" w:eastAsia="uk-UA"/>
        </w:rPr>
        <w:t>Внутрішньо переміщена особа подає відповідну заяву та необхідний пакет документів в ЦНАП. Така заява підлягає обов’язковій реєстрації за місцем подання. Особі, яка подала заяву, видається опис документів, в якому зазначається інформація</w:t>
      </w:r>
      <w:r>
        <w:rPr>
          <w:sz w:val="28"/>
          <w:szCs w:val="28"/>
          <w:lang w:val="uk-UA"/>
        </w:rPr>
        <w:t xml:space="preserve"> про дату подання та реєстрації заяви, реєстраційний номер заяви та перелік документів, доданих до заяви, за підписом посадової особи, яка їх прийняла. Зазначений пакет документів передається за належністю до управління соціальної політики Козятинської міської ради (</w:t>
      </w:r>
      <w:r>
        <w:rPr>
          <w:sz w:val="28"/>
          <w:szCs w:val="28"/>
          <w:lang w:val="uk-UA" w:eastAsia="uk-UA"/>
        </w:rPr>
        <w:t xml:space="preserve">далі-УСП). </w:t>
      </w:r>
    </w:p>
    <w:p w14:paraId="407F32C4" w14:textId="77777777" w:rsidR="0094346B" w:rsidRPr="0094346B" w:rsidRDefault="0094346B" w:rsidP="0094346B">
      <w:pPr>
        <w:pStyle w:val="a7"/>
        <w:ind w:firstLine="567"/>
        <w:jc w:val="both"/>
        <w:rPr>
          <w:sz w:val="28"/>
          <w:szCs w:val="28"/>
          <w:lang w:val="uk-UA"/>
        </w:rPr>
      </w:pPr>
      <w:r w:rsidRPr="0094346B">
        <w:rPr>
          <w:sz w:val="28"/>
          <w:szCs w:val="28"/>
          <w:lang w:val="uk-UA" w:eastAsia="uk-UA"/>
        </w:rPr>
        <w:t>8. УСП</w:t>
      </w:r>
      <w:r w:rsidRPr="0094346B">
        <w:rPr>
          <w:sz w:val="28"/>
          <w:szCs w:val="28"/>
          <w:lang w:val="uk-UA"/>
        </w:rPr>
        <w:t xml:space="preserve"> здійснює реєстрацію заяв внутрішньо переміщених осіб, які потребують надання житлових приміщень з фондів житла для тимчасового проживання внутрішньо переміщених осіб, за</w:t>
      </w:r>
      <w:r>
        <w:rPr>
          <w:sz w:val="28"/>
          <w:szCs w:val="28"/>
        </w:rPr>
        <w:t> </w:t>
      </w:r>
      <w:hyperlink r:id="rId7" w:tgtFrame="_blank" w:history="1">
        <w:r w:rsidRPr="0094346B">
          <w:rPr>
            <w:rStyle w:val="af0"/>
            <w:sz w:val="28"/>
            <w:szCs w:val="28"/>
            <w:lang w:val="uk-UA"/>
          </w:rPr>
          <w:t>формою</w:t>
        </w:r>
      </w:hyperlink>
      <w:r w:rsidRPr="0094346B">
        <w:rPr>
          <w:sz w:val="28"/>
          <w:szCs w:val="28"/>
          <w:lang w:val="uk-UA"/>
        </w:rPr>
        <w:t>, встановленою наказом Держжитлокомунгоспу від 14 травня 2004 р. № 98 “Про затвердження форм щодо житлових приміщень з фондів житла для тимчасового проживання”.</w:t>
      </w:r>
    </w:p>
    <w:p w14:paraId="6ACB5F38" w14:textId="77777777" w:rsidR="0094346B" w:rsidRDefault="0094346B" w:rsidP="0094346B">
      <w:pPr>
        <w:pStyle w:val="a7"/>
        <w:ind w:firstLine="567"/>
        <w:jc w:val="both"/>
        <w:rPr>
          <w:sz w:val="28"/>
          <w:szCs w:val="28"/>
          <w:lang w:val="uk-UA"/>
        </w:rPr>
      </w:pPr>
      <w:r w:rsidRPr="0094346B">
        <w:rPr>
          <w:sz w:val="28"/>
          <w:szCs w:val="28"/>
          <w:lang w:val="uk-UA"/>
        </w:rPr>
        <w:t>9. На кожну внутрішньо переміщену особу або сім’ю, яка потребує надання житлового приміщення з фондів житла для тимчасового проживання внутрішньо переміщених осіб, заводиться облікова справа, якій присвоюється номер,</w:t>
      </w:r>
      <w:r>
        <w:rPr>
          <w:sz w:val="28"/>
          <w:szCs w:val="28"/>
          <w:lang w:val="uk-UA"/>
        </w:rPr>
        <w:t xml:space="preserve"> за яким здійснюється її ідентифікація.</w:t>
      </w:r>
    </w:p>
    <w:p w14:paraId="1710D544" w14:textId="77777777" w:rsidR="0094346B" w:rsidRDefault="0094346B" w:rsidP="0094346B">
      <w:pPr>
        <w:shd w:val="clear" w:color="auto" w:fill="FFFFFF"/>
        <w:ind w:firstLine="567"/>
        <w:jc w:val="both"/>
        <w:rPr>
          <w:b/>
          <w:sz w:val="28"/>
          <w:szCs w:val="28"/>
        </w:rPr>
      </w:pPr>
      <w:r>
        <w:rPr>
          <w:sz w:val="28"/>
          <w:szCs w:val="28"/>
        </w:rPr>
        <w:t>Облікова справа зберігається протягом всього строку перебування внутрішньо переміщеної особи на обліку громадян, що потребують житла для тимчасового проживання, та протягом трьох років після звільнення внутрішньо переміщеною особою житлового приміщення з фонду. Після закінчення зазначеного строку справи в установленому порядку знищуються.</w:t>
      </w:r>
    </w:p>
    <w:p w14:paraId="7BD25729" w14:textId="77777777" w:rsidR="0094346B" w:rsidRDefault="0094346B" w:rsidP="0094346B">
      <w:pPr>
        <w:shd w:val="clear" w:color="auto" w:fill="FFFFFF"/>
        <w:spacing w:after="150"/>
        <w:ind w:firstLine="567"/>
        <w:jc w:val="both"/>
        <w:rPr>
          <w:sz w:val="28"/>
          <w:szCs w:val="28"/>
          <w:lang w:eastAsia="uk-UA"/>
        </w:rPr>
      </w:pPr>
      <w:bookmarkStart w:id="10" w:name="n105"/>
      <w:bookmarkEnd w:id="10"/>
      <w:r>
        <w:rPr>
          <w:sz w:val="28"/>
          <w:szCs w:val="28"/>
        </w:rPr>
        <w:lastRenderedPageBreak/>
        <w:t xml:space="preserve">10. </w:t>
      </w:r>
      <w:bookmarkStart w:id="11" w:name="n220"/>
      <w:bookmarkStart w:id="12" w:name="n110"/>
      <w:bookmarkEnd w:id="11"/>
      <w:bookmarkEnd w:id="12"/>
      <w:r>
        <w:rPr>
          <w:sz w:val="28"/>
          <w:szCs w:val="28"/>
          <w:lang w:eastAsia="uk-UA"/>
        </w:rPr>
        <w:t>Рішення про взяття</w:t>
      </w:r>
      <w:r>
        <w:rPr>
          <w:b/>
          <w:sz w:val="28"/>
          <w:szCs w:val="28"/>
          <w:lang w:eastAsia="uk-UA"/>
        </w:rPr>
        <w:t xml:space="preserve"> </w:t>
      </w:r>
      <w:r>
        <w:rPr>
          <w:sz w:val="28"/>
          <w:szCs w:val="28"/>
          <w:lang w:eastAsia="uk-UA"/>
        </w:rPr>
        <w:t>внутрішньо переміщеної особи на облік громадян, що потребують житла для тимчасового проживання, або про відмову у взятті на такий облік приймається виконавчим комітетом міської ради.</w:t>
      </w:r>
    </w:p>
    <w:p w14:paraId="4F66A858" w14:textId="77777777" w:rsidR="0094346B" w:rsidRDefault="0094346B" w:rsidP="0094346B">
      <w:pPr>
        <w:shd w:val="clear" w:color="auto" w:fill="FFFFFF"/>
        <w:spacing w:after="150"/>
        <w:ind w:firstLine="567"/>
        <w:jc w:val="both"/>
        <w:rPr>
          <w:sz w:val="28"/>
          <w:szCs w:val="28"/>
          <w:lang w:eastAsia="uk-UA"/>
        </w:rPr>
      </w:pPr>
      <w:bookmarkStart w:id="13" w:name="n84"/>
      <w:bookmarkEnd w:id="13"/>
      <w:r>
        <w:rPr>
          <w:sz w:val="28"/>
          <w:szCs w:val="28"/>
          <w:lang w:eastAsia="uk-UA"/>
        </w:rPr>
        <w:t>11. Підставами для відмови у взятті внутрішньо переміщених осіб на облік громадян, що потребують житла для тимчасового проживання, є:</w:t>
      </w:r>
    </w:p>
    <w:p w14:paraId="305519E7" w14:textId="77777777" w:rsidR="0094346B" w:rsidRDefault="0094346B" w:rsidP="0094346B">
      <w:pPr>
        <w:shd w:val="clear" w:color="auto" w:fill="FFFFFF"/>
        <w:spacing w:after="150"/>
        <w:ind w:firstLine="567"/>
        <w:jc w:val="both"/>
        <w:rPr>
          <w:sz w:val="28"/>
          <w:szCs w:val="28"/>
          <w:lang w:eastAsia="uk-UA"/>
        </w:rPr>
      </w:pPr>
      <w:bookmarkStart w:id="14" w:name="n85"/>
      <w:bookmarkEnd w:id="14"/>
      <w:r>
        <w:rPr>
          <w:sz w:val="28"/>
          <w:szCs w:val="28"/>
          <w:lang w:eastAsia="uk-UA"/>
        </w:rPr>
        <w:t>- неподання необхідного пакета документів, зазначених у  цьому Порядку (крім випадків, коли такі документи були знищені або пошкоджені, що підтверджується відповідною заявою громадянина);</w:t>
      </w:r>
    </w:p>
    <w:p w14:paraId="4BCF75E7" w14:textId="77777777" w:rsidR="0094346B" w:rsidRDefault="0094346B" w:rsidP="0094346B">
      <w:pPr>
        <w:shd w:val="clear" w:color="auto" w:fill="FFFFFF"/>
        <w:spacing w:after="150"/>
        <w:ind w:firstLine="567"/>
        <w:jc w:val="both"/>
        <w:rPr>
          <w:sz w:val="28"/>
          <w:szCs w:val="28"/>
          <w:lang w:eastAsia="uk-UA"/>
        </w:rPr>
      </w:pPr>
      <w:bookmarkStart w:id="15" w:name="n86"/>
      <w:bookmarkEnd w:id="15"/>
      <w:r>
        <w:rPr>
          <w:sz w:val="28"/>
          <w:szCs w:val="28"/>
          <w:lang w:eastAsia="uk-UA"/>
        </w:rPr>
        <w:t>- подання документів, що містять недостовірні відомості.</w:t>
      </w:r>
    </w:p>
    <w:p w14:paraId="70EB0797" w14:textId="77777777" w:rsidR="0094346B" w:rsidRDefault="0094346B" w:rsidP="0094346B">
      <w:pPr>
        <w:shd w:val="clear" w:color="auto" w:fill="FFFFFF"/>
        <w:spacing w:after="150"/>
        <w:ind w:firstLine="567"/>
        <w:jc w:val="both"/>
        <w:rPr>
          <w:sz w:val="28"/>
          <w:szCs w:val="28"/>
          <w:lang w:eastAsia="uk-UA"/>
        </w:rPr>
      </w:pPr>
      <w:bookmarkStart w:id="16" w:name="n87"/>
      <w:bookmarkEnd w:id="16"/>
      <w:r>
        <w:rPr>
          <w:sz w:val="28"/>
          <w:szCs w:val="28"/>
          <w:lang w:eastAsia="uk-UA"/>
        </w:rPr>
        <w:t>Підставами для зняття внутрішньо переміщеної особи з обліку є:</w:t>
      </w:r>
    </w:p>
    <w:p w14:paraId="038F228C" w14:textId="77777777" w:rsidR="0094346B" w:rsidRDefault="0094346B" w:rsidP="0094346B">
      <w:pPr>
        <w:shd w:val="clear" w:color="auto" w:fill="FFFFFF"/>
        <w:spacing w:after="150"/>
        <w:ind w:firstLine="567"/>
        <w:jc w:val="both"/>
        <w:rPr>
          <w:sz w:val="28"/>
          <w:szCs w:val="28"/>
          <w:lang w:eastAsia="uk-UA"/>
        </w:rPr>
      </w:pPr>
      <w:bookmarkStart w:id="17" w:name="n88"/>
      <w:bookmarkEnd w:id="17"/>
      <w:r>
        <w:rPr>
          <w:sz w:val="28"/>
          <w:szCs w:val="28"/>
          <w:lang w:eastAsia="uk-UA"/>
        </w:rPr>
        <w:t>- заява внутрішньо переміщеної особи про зняття з обліку;</w:t>
      </w:r>
    </w:p>
    <w:p w14:paraId="252CFD8C" w14:textId="77777777" w:rsidR="0094346B" w:rsidRDefault="0094346B" w:rsidP="0094346B">
      <w:pPr>
        <w:shd w:val="clear" w:color="auto" w:fill="FFFFFF"/>
        <w:spacing w:after="150"/>
        <w:ind w:firstLine="567"/>
        <w:jc w:val="both"/>
        <w:rPr>
          <w:sz w:val="28"/>
          <w:szCs w:val="28"/>
          <w:lang w:eastAsia="uk-UA"/>
        </w:rPr>
      </w:pPr>
      <w:bookmarkStart w:id="18" w:name="n89"/>
      <w:bookmarkEnd w:id="18"/>
      <w:r>
        <w:rPr>
          <w:sz w:val="28"/>
          <w:szCs w:val="28"/>
          <w:lang w:eastAsia="uk-UA"/>
        </w:rPr>
        <w:t>- зміна особою місця проживання;</w:t>
      </w:r>
    </w:p>
    <w:p w14:paraId="4A07AF89" w14:textId="77777777" w:rsidR="0094346B" w:rsidRDefault="0094346B" w:rsidP="0094346B">
      <w:pPr>
        <w:shd w:val="clear" w:color="auto" w:fill="FFFFFF"/>
        <w:spacing w:after="150"/>
        <w:ind w:firstLine="567"/>
        <w:jc w:val="both"/>
        <w:rPr>
          <w:sz w:val="28"/>
          <w:szCs w:val="28"/>
          <w:lang w:eastAsia="uk-UA"/>
        </w:rPr>
      </w:pPr>
      <w:bookmarkStart w:id="19" w:name="n90"/>
      <w:bookmarkEnd w:id="19"/>
      <w:r>
        <w:rPr>
          <w:sz w:val="28"/>
          <w:szCs w:val="28"/>
          <w:lang w:eastAsia="uk-UA"/>
        </w:rPr>
        <w:t>- скасування дії довідки про взяття на облік внутрішньо переміщеної особи за наявності підстав, передбачених частиною першою статті 12 Закону України “Про забезпечення прав і свобод внутрішньо переміщених осіб”;</w:t>
      </w:r>
    </w:p>
    <w:p w14:paraId="23E60625" w14:textId="77777777" w:rsidR="0094346B" w:rsidRDefault="0094346B" w:rsidP="0094346B">
      <w:pPr>
        <w:shd w:val="clear" w:color="auto" w:fill="FFFFFF"/>
        <w:spacing w:after="150"/>
        <w:ind w:firstLine="567"/>
        <w:jc w:val="both"/>
        <w:rPr>
          <w:sz w:val="28"/>
          <w:szCs w:val="28"/>
          <w:lang w:eastAsia="uk-UA"/>
        </w:rPr>
      </w:pPr>
      <w:bookmarkStart w:id="20" w:name="n91"/>
      <w:bookmarkEnd w:id="20"/>
      <w:r>
        <w:rPr>
          <w:sz w:val="28"/>
          <w:szCs w:val="28"/>
          <w:lang w:eastAsia="uk-UA"/>
        </w:rPr>
        <w:t>- неотримання протягом 30 календарних днів без поважних причин ордера на вселення в житлове приміщення або неповідомлення протягом цього самого строку про поважні причини, що не дають їй можливості отримати ордер на вселення в житлове приміщення;</w:t>
      </w:r>
    </w:p>
    <w:p w14:paraId="4A867815" w14:textId="77777777" w:rsidR="0094346B" w:rsidRDefault="0094346B" w:rsidP="0094346B">
      <w:pPr>
        <w:shd w:val="clear" w:color="auto" w:fill="FFFFFF"/>
        <w:spacing w:after="150"/>
        <w:ind w:firstLine="567"/>
        <w:jc w:val="both"/>
        <w:rPr>
          <w:sz w:val="28"/>
          <w:szCs w:val="28"/>
          <w:lang w:eastAsia="uk-UA"/>
        </w:rPr>
      </w:pPr>
      <w:bookmarkStart w:id="21" w:name="n92"/>
      <w:bookmarkEnd w:id="21"/>
      <w:r>
        <w:rPr>
          <w:sz w:val="28"/>
          <w:szCs w:val="28"/>
          <w:lang w:eastAsia="uk-UA"/>
        </w:rPr>
        <w:t>- подання завідомо недостовірних відомостей, що є підставою для взяття внутрішньо переміщеної особи на облік громадян, що потребують житла для тимчасового проживання.</w:t>
      </w:r>
    </w:p>
    <w:p w14:paraId="23B991C7" w14:textId="77777777" w:rsidR="0094346B" w:rsidRDefault="0094346B" w:rsidP="0094346B">
      <w:pPr>
        <w:pStyle w:val="a7"/>
        <w:ind w:firstLine="567"/>
        <w:jc w:val="both"/>
        <w:rPr>
          <w:sz w:val="28"/>
          <w:szCs w:val="28"/>
          <w:lang w:val="uk-UA"/>
        </w:rPr>
      </w:pPr>
      <w:bookmarkStart w:id="22" w:name="n162"/>
      <w:bookmarkEnd w:id="22"/>
      <w:r>
        <w:rPr>
          <w:sz w:val="28"/>
          <w:szCs w:val="28"/>
          <w:lang w:val="uk-UA" w:eastAsia="uk-UA"/>
        </w:rPr>
        <w:t>12. УСП відповідно до рішень виконавчого комітету про взяття на облік внутрішньо переміщених осіб, які потребують надання житлового приміщення з фондів житла для тимчасового проживання, формує список за пріоритетністю взятих на облік осіб, що потребують</w:t>
      </w:r>
      <w:r>
        <w:rPr>
          <w:color w:val="FF0000"/>
          <w:sz w:val="28"/>
          <w:szCs w:val="28"/>
          <w:lang w:val="uk-UA" w:eastAsia="uk-UA"/>
        </w:rPr>
        <w:t xml:space="preserve"> </w:t>
      </w:r>
      <w:r>
        <w:rPr>
          <w:sz w:val="28"/>
          <w:szCs w:val="28"/>
          <w:lang w:val="uk-UA" w:eastAsia="uk-UA"/>
        </w:rPr>
        <w:t xml:space="preserve">надання житлових приміщень з фонду житла для тимчасового проживання внутрішньо переміщених осіб на території Козятинської міської територіальної громади, із зазначенням кількості балів, нарахованих внутрішньо переміщеній особі згідно </w:t>
      </w:r>
      <w:r>
        <w:rPr>
          <w:sz w:val="28"/>
          <w:szCs w:val="28"/>
          <w:lang w:val="uk-UA"/>
        </w:rPr>
        <w:t xml:space="preserve">цього Порядку. </w:t>
      </w:r>
    </w:p>
    <w:p w14:paraId="211A3219" w14:textId="77777777" w:rsidR="0094346B" w:rsidRDefault="0094346B" w:rsidP="0094346B">
      <w:pPr>
        <w:pStyle w:val="a7"/>
        <w:ind w:firstLine="567"/>
        <w:jc w:val="both"/>
        <w:rPr>
          <w:sz w:val="28"/>
          <w:szCs w:val="28"/>
          <w:lang w:val="uk-UA"/>
        </w:rPr>
      </w:pPr>
      <w:r>
        <w:rPr>
          <w:sz w:val="28"/>
          <w:szCs w:val="28"/>
          <w:lang w:val="uk-UA"/>
        </w:rPr>
        <w:t xml:space="preserve">13. У разі надходження до фонду житлових приміщень, придатних для надання в тимчасове користування внутрішньо переміщеним особам та членам їх сімей, виконавчий комітет міської ради протягом трьох робочих днів з дня надходження такого житла приймає рішення про надання житла внутрішньо переміщеним особам. </w:t>
      </w:r>
    </w:p>
    <w:p w14:paraId="0500A268" w14:textId="77777777" w:rsidR="0094346B" w:rsidRPr="0094346B" w:rsidRDefault="0094346B" w:rsidP="0094346B">
      <w:pPr>
        <w:pStyle w:val="a7"/>
        <w:ind w:firstLine="567"/>
        <w:jc w:val="both"/>
        <w:rPr>
          <w:sz w:val="28"/>
          <w:szCs w:val="28"/>
          <w:lang w:val="uk-UA" w:eastAsia="uk-UA"/>
        </w:rPr>
      </w:pPr>
      <w:bookmarkStart w:id="23" w:name="n94"/>
      <w:bookmarkEnd w:id="23"/>
      <w:r>
        <w:rPr>
          <w:sz w:val="28"/>
          <w:szCs w:val="28"/>
          <w:lang w:val="uk-UA"/>
        </w:rPr>
        <w:t>Визначення осіб, яким будуть</w:t>
      </w:r>
      <w:r w:rsidRPr="0094346B">
        <w:rPr>
          <w:sz w:val="28"/>
          <w:szCs w:val="28"/>
          <w:lang w:val="uk-UA"/>
        </w:rPr>
        <w:t xml:space="preserve"> надані житлові приміщення з фонду, здійснюється за результатами</w:t>
      </w:r>
      <w:r w:rsidRPr="0094346B">
        <w:rPr>
          <w:sz w:val="28"/>
          <w:szCs w:val="28"/>
          <w:lang w:val="uk-UA" w:eastAsia="uk-UA"/>
        </w:rPr>
        <w:t xml:space="preserve"> нарахування балів за бальною системою оцінювання потреби в житлі для внутрішньо переміщених осіб, визначеною цим Порядком.</w:t>
      </w:r>
    </w:p>
    <w:p w14:paraId="0463218A" w14:textId="77777777" w:rsidR="0094346B" w:rsidRDefault="0094346B" w:rsidP="0094346B">
      <w:pPr>
        <w:shd w:val="clear" w:color="auto" w:fill="FFFFFF"/>
        <w:spacing w:after="150"/>
        <w:ind w:firstLine="567"/>
        <w:jc w:val="both"/>
        <w:rPr>
          <w:sz w:val="28"/>
          <w:szCs w:val="28"/>
          <w:lang w:eastAsia="uk-UA"/>
        </w:rPr>
      </w:pPr>
      <w:bookmarkStart w:id="24" w:name="n95"/>
      <w:bookmarkEnd w:id="24"/>
      <w:r>
        <w:rPr>
          <w:sz w:val="28"/>
          <w:szCs w:val="28"/>
          <w:lang w:eastAsia="uk-UA"/>
        </w:rPr>
        <w:t>14. Пріоритетність надання внутрішньо переміщеним особам житлових приміщень із фонду визначається за кількістю балів, що набере внутрішньо переміщена особа/сім’я, за такою системою нарахування балів:</w:t>
      </w:r>
    </w:p>
    <w:p w14:paraId="6A0A4F9F" w14:textId="77777777" w:rsidR="0094346B" w:rsidRDefault="0094346B" w:rsidP="0094346B">
      <w:pPr>
        <w:shd w:val="clear" w:color="auto" w:fill="FFFFFF"/>
        <w:spacing w:after="150"/>
        <w:ind w:firstLine="567"/>
        <w:jc w:val="both"/>
        <w:rPr>
          <w:sz w:val="28"/>
          <w:szCs w:val="28"/>
          <w:lang w:eastAsia="uk-UA"/>
        </w:rPr>
      </w:pPr>
      <w:bookmarkStart w:id="25" w:name="n96"/>
      <w:bookmarkEnd w:id="25"/>
      <w:r>
        <w:rPr>
          <w:sz w:val="28"/>
          <w:szCs w:val="28"/>
          <w:lang w:eastAsia="uk-UA"/>
        </w:rPr>
        <w:t>1) пріоритетні критерії (нараховуються на сім’ю/внутрішньо переміщену особу за найвищим показником):</w:t>
      </w:r>
    </w:p>
    <w:p w14:paraId="289D7236" w14:textId="77777777" w:rsidR="0094346B" w:rsidRDefault="0094346B" w:rsidP="0094346B">
      <w:pPr>
        <w:spacing w:after="150"/>
        <w:ind w:firstLine="567"/>
        <w:jc w:val="both"/>
        <w:rPr>
          <w:sz w:val="28"/>
          <w:szCs w:val="28"/>
          <w:lang w:eastAsia="uk-UA"/>
        </w:rPr>
      </w:pPr>
      <w:r>
        <w:rPr>
          <w:sz w:val="28"/>
          <w:szCs w:val="28"/>
          <w:lang w:eastAsia="uk-UA"/>
        </w:rPr>
        <w:lastRenderedPageBreak/>
        <w:t>- сім’ї військовослужбовців з числа внутрішньо переміщених осіб, які беруть/брали участь у бойових діях або забезпечують/забезпечували здійснення заходів з національної безпеки і оборони, відсічі і стримування збройної агресії, перебуваючи безпосередньо в районах ведення бойових дій у період здійснення зазначених заходів, - 50 балів;</w:t>
      </w:r>
    </w:p>
    <w:p w14:paraId="3B33473A" w14:textId="77777777" w:rsidR="0094346B" w:rsidRDefault="0094346B" w:rsidP="0094346B">
      <w:pPr>
        <w:pStyle w:val="rvps2"/>
        <w:ind w:firstLine="567"/>
        <w:jc w:val="both"/>
        <w:rPr>
          <w:sz w:val="28"/>
          <w:szCs w:val="28"/>
          <w:lang w:val="uk-UA" w:eastAsia="uk-UA"/>
        </w:rPr>
      </w:pPr>
      <w:r>
        <w:rPr>
          <w:sz w:val="28"/>
          <w:szCs w:val="28"/>
          <w:lang w:val="uk-UA" w:eastAsia="uk-UA"/>
        </w:rPr>
        <w:t>- внутрішньо переміщені особи, які зазнали повторного внутрішнього переміщення через повномасштабну збройну агресію Російської Федерації, -   27 балів;</w:t>
      </w:r>
    </w:p>
    <w:p w14:paraId="39404C18" w14:textId="77777777" w:rsidR="0094346B" w:rsidRDefault="0094346B" w:rsidP="0094346B">
      <w:pPr>
        <w:spacing w:after="150"/>
        <w:ind w:firstLine="567"/>
        <w:jc w:val="both"/>
        <w:rPr>
          <w:sz w:val="28"/>
          <w:szCs w:val="28"/>
          <w:lang w:eastAsia="uk-UA"/>
        </w:rPr>
      </w:pPr>
      <w:r>
        <w:rPr>
          <w:sz w:val="28"/>
          <w:szCs w:val="28"/>
          <w:lang w:eastAsia="uk-UA"/>
        </w:rPr>
        <w:t xml:space="preserve">- внутрішньо переміщені особи з числа жителів відповідної територіальної громади, яка здійснює забезпечення житловими приміщеннями з фонду, житло яких знищене або пошкоджене (до ступеня, непридатного для проживання) внаслідок збройної агресії Російської Федерації або розміщується на територіях, включених до </w:t>
      </w:r>
      <w:hyperlink r:id="rId8" w:anchor="n15" w:tgtFrame="_blank" w:history="1">
        <w:r>
          <w:rPr>
            <w:rStyle w:val="af0"/>
            <w:sz w:val="28"/>
            <w:szCs w:val="28"/>
            <w:lang w:eastAsia="uk-UA"/>
          </w:rPr>
          <w:t>переліку територій, на яких ведуться (велися) бойові дії або тимчасово окупованих Російською Федерацією</w:t>
        </w:r>
      </w:hyperlink>
      <w:r>
        <w:rPr>
          <w:sz w:val="28"/>
          <w:szCs w:val="28"/>
          <w:lang w:eastAsia="uk-UA"/>
        </w:rPr>
        <w:t xml:space="preserve">, затвердженого </w:t>
      </w:r>
      <w:proofErr w:type="spellStart"/>
      <w:r>
        <w:rPr>
          <w:sz w:val="28"/>
          <w:szCs w:val="28"/>
          <w:lang w:eastAsia="uk-UA"/>
        </w:rPr>
        <w:t>Мінреінтеграції</w:t>
      </w:r>
      <w:proofErr w:type="spellEnd"/>
      <w:r>
        <w:rPr>
          <w:sz w:val="28"/>
          <w:szCs w:val="28"/>
          <w:lang w:eastAsia="uk-UA"/>
        </w:rPr>
        <w:t>, для яких не визначено дату завершення бойових дій (припинення можливості бойових дій) або тимчасової окупації, - 27 балів;</w:t>
      </w:r>
    </w:p>
    <w:p w14:paraId="72B40E41" w14:textId="77777777" w:rsidR="0094346B" w:rsidRDefault="0094346B" w:rsidP="0094346B">
      <w:pPr>
        <w:shd w:val="clear" w:color="auto" w:fill="FFFFFF"/>
        <w:spacing w:after="150"/>
        <w:ind w:firstLine="567"/>
        <w:jc w:val="both"/>
        <w:rPr>
          <w:sz w:val="28"/>
          <w:szCs w:val="28"/>
          <w:lang w:eastAsia="uk-UA"/>
        </w:rPr>
      </w:pPr>
      <w:bookmarkStart w:id="26" w:name="n97"/>
      <w:bookmarkEnd w:id="26"/>
      <w:r>
        <w:rPr>
          <w:sz w:val="28"/>
          <w:szCs w:val="28"/>
          <w:lang w:eastAsia="uk-UA"/>
        </w:rPr>
        <w:t>- сім’ї з трьома і більше дітьми до 18 років - 27 балів;</w:t>
      </w:r>
    </w:p>
    <w:p w14:paraId="0093D624" w14:textId="77777777" w:rsidR="0094346B" w:rsidRDefault="0094346B" w:rsidP="0094346B">
      <w:pPr>
        <w:shd w:val="clear" w:color="auto" w:fill="FFFFFF"/>
        <w:spacing w:after="150"/>
        <w:ind w:firstLine="567"/>
        <w:jc w:val="both"/>
        <w:rPr>
          <w:sz w:val="28"/>
          <w:szCs w:val="28"/>
          <w:lang w:eastAsia="uk-UA"/>
        </w:rPr>
      </w:pPr>
      <w:bookmarkStart w:id="27" w:name="n98"/>
      <w:bookmarkEnd w:id="27"/>
      <w:r>
        <w:rPr>
          <w:sz w:val="28"/>
          <w:szCs w:val="28"/>
          <w:lang w:eastAsia="uk-UA"/>
        </w:rPr>
        <w:t>- сім’ї з двома дітьми до 18 років - 26 балів;</w:t>
      </w:r>
    </w:p>
    <w:p w14:paraId="428AE6BD" w14:textId="77777777" w:rsidR="0094346B" w:rsidRDefault="0094346B" w:rsidP="0094346B">
      <w:pPr>
        <w:shd w:val="clear" w:color="auto" w:fill="FFFFFF"/>
        <w:spacing w:after="150"/>
        <w:ind w:firstLine="567"/>
        <w:jc w:val="both"/>
        <w:rPr>
          <w:sz w:val="28"/>
          <w:szCs w:val="28"/>
          <w:lang w:eastAsia="uk-UA"/>
        </w:rPr>
      </w:pPr>
      <w:bookmarkStart w:id="28" w:name="n99"/>
      <w:bookmarkEnd w:id="28"/>
      <w:r>
        <w:rPr>
          <w:sz w:val="28"/>
          <w:szCs w:val="28"/>
          <w:lang w:eastAsia="uk-UA"/>
        </w:rPr>
        <w:t>- сім’ї з однією дитиною до 18 років - 25 балів;</w:t>
      </w:r>
    </w:p>
    <w:p w14:paraId="65C2BB53" w14:textId="77777777" w:rsidR="0094346B" w:rsidRDefault="0094346B" w:rsidP="0094346B">
      <w:pPr>
        <w:shd w:val="clear" w:color="auto" w:fill="FFFFFF"/>
        <w:spacing w:after="150"/>
        <w:ind w:firstLine="567"/>
        <w:jc w:val="both"/>
        <w:rPr>
          <w:sz w:val="28"/>
          <w:szCs w:val="28"/>
          <w:lang w:eastAsia="uk-UA"/>
        </w:rPr>
      </w:pPr>
      <w:bookmarkStart w:id="29" w:name="n100"/>
      <w:bookmarkEnd w:id="29"/>
      <w:r>
        <w:rPr>
          <w:sz w:val="28"/>
          <w:szCs w:val="28"/>
          <w:lang w:eastAsia="uk-UA"/>
        </w:rPr>
        <w:t>- сім’ї, у складі яких є вагітні жінки/одинокі вагітні жінки, - 24 бали;</w:t>
      </w:r>
    </w:p>
    <w:p w14:paraId="7A993C36" w14:textId="77777777" w:rsidR="0094346B" w:rsidRDefault="0094346B" w:rsidP="0094346B">
      <w:pPr>
        <w:shd w:val="clear" w:color="auto" w:fill="FFFFFF"/>
        <w:spacing w:after="150"/>
        <w:ind w:firstLine="567"/>
        <w:jc w:val="both"/>
        <w:rPr>
          <w:sz w:val="28"/>
          <w:szCs w:val="28"/>
          <w:lang w:eastAsia="uk-UA"/>
        </w:rPr>
      </w:pPr>
      <w:r>
        <w:rPr>
          <w:sz w:val="28"/>
          <w:szCs w:val="28"/>
          <w:lang w:eastAsia="uk-UA"/>
        </w:rPr>
        <w:t>- сім’ї, у складі яких є особи, які втратили працездатність/одинокі особи, які втратили працездатність, - 23 бали;</w:t>
      </w:r>
    </w:p>
    <w:p w14:paraId="63A7D462" w14:textId="77777777" w:rsidR="0094346B" w:rsidRDefault="0094346B" w:rsidP="0094346B">
      <w:pPr>
        <w:shd w:val="clear" w:color="auto" w:fill="FFFFFF"/>
        <w:spacing w:after="150"/>
        <w:ind w:firstLine="567"/>
        <w:jc w:val="both"/>
        <w:rPr>
          <w:sz w:val="28"/>
          <w:szCs w:val="28"/>
          <w:lang w:eastAsia="uk-UA"/>
        </w:rPr>
      </w:pPr>
      <w:r>
        <w:rPr>
          <w:sz w:val="28"/>
          <w:szCs w:val="28"/>
          <w:lang w:eastAsia="uk-UA"/>
        </w:rPr>
        <w:t>- сім’ї, у складі яких є особи, які досягли пенсійного віку/одинокі особи, які досягли пенсійного віку, - 22 бали;</w:t>
      </w:r>
    </w:p>
    <w:p w14:paraId="388B9BAE" w14:textId="77777777" w:rsidR="0094346B" w:rsidRDefault="0094346B" w:rsidP="0094346B">
      <w:pPr>
        <w:spacing w:after="150"/>
        <w:ind w:firstLine="567"/>
        <w:jc w:val="both"/>
        <w:rPr>
          <w:sz w:val="28"/>
          <w:szCs w:val="28"/>
          <w:lang w:eastAsia="uk-UA"/>
        </w:rPr>
      </w:pPr>
      <w:r>
        <w:rPr>
          <w:sz w:val="28"/>
          <w:szCs w:val="28"/>
          <w:lang w:eastAsia="uk-UA"/>
        </w:rPr>
        <w:t>- сім’ї, у складі яких є три і більше осіб з інвалідністю або хоча б одна особа з інвалідністю І групи, або дитина з інвалідністю підгрупи А/одинока особа з інвалідністю І групи, - 27 балів;</w:t>
      </w:r>
    </w:p>
    <w:p w14:paraId="5EE02126" w14:textId="77777777" w:rsidR="0094346B" w:rsidRDefault="0094346B" w:rsidP="0094346B">
      <w:pPr>
        <w:spacing w:after="150"/>
        <w:ind w:firstLine="567"/>
        <w:jc w:val="both"/>
        <w:rPr>
          <w:sz w:val="28"/>
          <w:szCs w:val="28"/>
          <w:lang w:eastAsia="uk-UA"/>
        </w:rPr>
      </w:pPr>
      <w:bookmarkStart w:id="30" w:name="n541"/>
      <w:bookmarkStart w:id="31" w:name="n539"/>
      <w:bookmarkEnd w:id="30"/>
      <w:bookmarkEnd w:id="31"/>
      <w:r>
        <w:rPr>
          <w:sz w:val="28"/>
          <w:szCs w:val="28"/>
          <w:lang w:eastAsia="uk-UA"/>
        </w:rPr>
        <w:t>- сім’ї, у складі яких є дві особи з інвалідністю або хоча б одна особа з інвалідністю ІІ групи, або одна дитина з інвалідністю (без підгрупи)/одинока особа з інвалідністю ІІ групи, - 26 балів;</w:t>
      </w:r>
    </w:p>
    <w:p w14:paraId="57649ED2" w14:textId="77777777" w:rsidR="0094346B" w:rsidRDefault="0094346B" w:rsidP="0094346B">
      <w:pPr>
        <w:spacing w:after="150"/>
        <w:ind w:firstLine="567"/>
        <w:jc w:val="both"/>
        <w:rPr>
          <w:sz w:val="28"/>
          <w:szCs w:val="28"/>
          <w:lang w:eastAsia="uk-UA"/>
        </w:rPr>
      </w:pPr>
      <w:bookmarkStart w:id="32" w:name="n542"/>
      <w:bookmarkStart w:id="33" w:name="n540"/>
      <w:bookmarkEnd w:id="32"/>
      <w:bookmarkEnd w:id="33"/>
      <w:r>
        <w:rPr>
          <w:sz w:val="28"/>
          <w:szCs w:val="28"/>
          <w:lang w:eastAsia="uk-UA"/>
        </w:rPr>
        <w:t>- сім’ї, у складі яких є одна особа з інвалідністю ІІІ групи/одинока особа з інвалідністю ІІІ групи, - 25 балів;</w:t>
      </w:r>
    </w:p>
    <w:p w14:paraId="4A2DCD55" w14:textId="77777777" w:rsidR="0094346B" w:rsidRDefault="0094346B" w:rsidP="0094346B">
      <w:pPr>
        <w:shd w:val="clear" w:color="auto" w:fill="FFFFFF"/>
        <w:spacing w:after="150"/>
        <w:ind w:firstLine="567"/>
        <w:jc w:val="both"/>
        <w:rPr>
          <w:sz w:val="28"/>
          <w:szCs w:val="28"/>
          <w:lang w:eastAsia="uk-UA"/>
        </w:rPr>
      </w:pPr>
      <w:r>
        <w:rPr>
          <w:sz w:val="28"/>
          <w:szCs w:val="28"/>
          <w:lang w:eastAsia="uk-UA"/>
        </w:rPr>
        <w:t>2) загальні критерії (нараховуються за наявності підстав):</w:t>
      </w:r>
    </w:p>
    <w:p w14:paraId="5A2B170F" w14:textId="77777777" w:rsidR="0094346B" w:rsidRDefault="0094346B" w:rsidP="0094346B">
      <w:pPr>
        <w:shd w:val="clear" w:color="auto" w:fill="FFFFFF"/>
        <w:spacing w:after="150"/>
        <w:ind w:firstLine="567"/>
        <w:jc w:val="both"/>
        <w:rPr>
          <w:sz w:val="28"/>
          <w:szCs w:val="28"/>
          <w:lang w:eastAsia="uk-UA"/>
        </w:rPr>
      </w:pPr>
      <w:r>
        <w:rPr>
          <w:sz w:val="28"/>
          <w:szCs w:val="28"/>
          <w:lang w:eastAsia="uk-UA"/>
        </w:rPr>
        <w:t>- сім’ї з дітьми, один із батьків яких загинув (пропав безвісти) під час збройної агресії Російської Федерації, - 3 бали на сім’ю;</w:t>
      </w:r>
    </w:p>
    <w:p w14:paraId="42208AD8" w14:textId="77777777" w:rsidR="0094346B" w:rsidRDefault="0094346B" w:rsidP="0094346B">
      <w:pPr>
        <w:shd w:val="clear" w:color="auto" w:fill="FFFFFF"/>
        <w:spacing w:after="150"/>
        <w:ind w:firstLine="567"/>
        <w:jc w:val="both"/>
        <w:rPr>
          <w:sz w:val="28"/>
          <w:szCs w:val="28"/>
          <w:lang w:eastAsia="uk-UA"/>
        </w:rPr>
      </w:pPr>
      <w:r>
        <w:rPr>
          <w:sz w:val="28"/>
          <w:szCs w:val="28"/>
          <w:lang w:eastAsia="uk-UA"/>
        </w:rPr>
        <w:t>- сім’ї загиблих (померлих) ветеранів війни, визначені  абзацом першим пункту 1 статті 10, та сім’ї загиблих (померлих) захисників і захисниць України, визначені статтею 10</w:t>
      </w:r>
      <w:r>
        <w:rPr>
          <w:sz w:val="28"/>
          <w:szCs w:val="28"/>
          <w:vertAlign w:val="superscript"/>
          <w:lang w:eastAsia="uk-UA"/>
        </w:rPr>
        <w:t>1</w:t>
      </w:r>
      <w:r>
        <w:rPr>
          <w:sz w:val="28"/>
          <w:szCs w:val="28"/>
          <w:lang w:eastAsia="uk-UA"/>
        </w:rPr>
        <w:t xml:space="preserve"> Закону України “Про статус ветеранів війни, гарантії їх соціального захисту”, у складі яких є внутрішньо переміщені особи, - 2 бали на сім’ю;</w:t>
      </w:r>
    </w:p>
    <w:p w14:paraId="757B45A0" w14:textId="77777777" w:rsidR="0094346B" w:rsidRDefault="0094346B" w:rsidP="0094346B">
      <w:pPr>
        <w:shd w:val="clear" w:color="auto" w:fill="FFFFFF"/>
        <w:spacing w:after="150"/>
        <w:ind w:firstLine="567"/>
        <w:jc w:val="both"/>
        <w:rPr>
          <w:sz w:val="28"/>
          <w:szCs w:val="28"/>
          <w:lang w:eastAsia="uk-UA"/>
        </w:rPr>
      </w:pPr>
      <w:bookmarkStart w:id="34" w:name="n106"/>
      <w:bookmarkEnd w:id="34"/>
      <w:r>
        <w:rPr>
          <w:sz w:val="28"/>
          <w:szCs w:val="28"/>
          <w:lang w:eastAsia="uk-UA"/>
        </w:rPr>
        <w:lastRenderedPageBreak/>
        <w:t>- внутрішньо переміщені особи з числа осіб, які належать до осіб з інвалідністю внаслідок війни, визначених у пунктах 11-15 частини другої статті 7 Закону України “Про статус ветеранів війни, гарантії їх соціального захисту”, та члени їх сімей - 1 бал на особу;</w:t>
      </w:r>
    </w:p>
    <w:p w14:paraId="152AFE11" w14:textId="77777777" w:rsidR="0094346B" w:rsidRDefault="0094346B" w:rsidP="0094346B">
      <w:pPr>
        <w:shd w:val="clear" w:color="auto" w:fill="FFFFFF"/>
        <w:spacing w:after="150"/>
        <w:ind w:firstLine="567"/>
        <w:jc w:val="both"/>
        <w:rPr>
          <w:sz w:val="28"/>
          <w:szCs w:val="28"/>
          <w:lang w:eastAsia="uk-UA"/>
        </w:rPr>
      </w:pPr>
      <w:bookmarkStart w:id="35" w:name="n107"/>
      <w:bookmarkEnd w:id="35"/>
      <w:r>
        <w:rPr>
          <w:sz w:val="28"/>
          <w:szCs w:val="28"/>
          <w:lang w:eastAsia="uk-UA"/>
        </w:rPr>
        <w:t>- наявність у складі сім’ї дитини, якій надано статус постраждалої внаслідок воєнних дій та збройного конфлікту, - 2 бали на кожну дитину;</w:t>
      </w:r>
    </w:p>
    <w:p w14:paraId="2D619E3B" w14:textId="77777777" w:rsidR="0094346B" w:rsidRDefault="0094346B" w:rsidP="0094346B">
      <w:pPr>
        <w:shd w:val="clear" w:color="auto" w:fill="FFFFFF"/>
        <w:spacing w:after="150"/>
        <w:ind w:firstLine="567"/>
        <w:jc w:val="both"/>
        <w:rPr>
          <w:sz w:val="28"/>
          <w:szCs w:val="28"/>
          <w:lang w:eastAsia="uk-UA"/>
        </w:rPr>
      </w:pPr>
      <w:bookmarkStart w:id="36" w:name="n108"/>
      <w:bookmarkEnd w:id="36"/>
      <w:r>
        <w:rPr>
          <w:sz w:val="28"/>
          <w:szCs w:val="28"/>
          <w:lang w:eastAsia="uk-UA"/>
        </w:rPr>
        <w:t>- сім’ї з дітьми з інвалідністю - 3 бали на кожну дитину;</w:t>
      </w:r>
    </w:p>
    <w:p w14:paraId="14FFFEED" w14:textId="77777777" w:rsidR="0094346B" w:rsidRDefault="0094346B" w:rsidP="0094346B">
      <w:pPr>
        <w:shd w:val="clear" w:color="auto" w:fill="FFFFFF"/>
        <w:spacing w:after="150"/>
        <w:ind w:firstLine="567"/>
        <w:jc w:val="both"/>
        <w:rPr>
          <w:sz w:val="28"/>
          <w:szCs w:val="28"/>
          <w:lang w:eastAsia="uk-UA"/>
        </w:rPr>
      </w:pPr>
      <w:bookmarkStart w:id="37" w:name="n109"/>
      <w:bookmarkEnd w:id="37"/>
      <w:r>
        <w:rPr>
          <w:sz w:val="28"/>
          <w:szCs w:val="28"/>
          <w:lang w:eastAsia="uk-UA"/>
        </w:rPr>
        <w:t>- багатодітні сім’ї - 2 бали на сім’ю;</w:t>
      </w:r>
    </w:p>
    <w:p w14:paraId="3BE37422" w14:textId="77777777" w:rsidR="0094346B" w:rsidRDefault="0094346B" w:rsidP="0094346B">
      <w:pPr>
        <w:shd w:val="clear" w:color="auto" w:fill="FFFFFF"/>
        <w:spacing w:after="150"/>
        <w:ind w:firstLine="567"/>
        <w:jc w:val="both"/>
        <w:rPr>
          <w:sz w:val="28"/>
          <w:szCs w:val="28"/>
          <w:lang w:eastAsia="uk-UA"/>
        </w:rPr>
      </w:pPr>
      <w:r>
        <w:rPr>
          <w:sz w:val="28"/>
          <w:szCs w:val="28"/>
          <w:lang w:eastAsia="uk-UA"/>
        </w:rPr>
        <w:t>- неповні сім’ї з дітьми, де мати чи батько виховують їх самостійно, -         2 бали на сім’ю;</w:t>
      </w:r>
    </w:p>
    <w:p w14:paraId="1FEB125F" w14:textId="77777777" w:rsidR="0094346B" w:rsidRDefault="0094346B" w:rsidP="0094346B">
      <w:pPr>
        <w:shd w:val="clear" w:color="auto" w:fill="FFFFFF"/>
        <w:spacing w:after="150"/>
        <w:ind w:firstLine="567"/>
        <w:jc w:val="both"/>
        <w:rPr>
          <w:sz w:val="28"/>
          <w:szCs w:val="28"/>
          <w:lang w:eastAsia="uk-UA"/>
        </w:rPr>
      </w:pPr>
      <w:bookmarkStart w:id="38" w:name="n111"/>
      <w:bookmarkEnd w:id="38"/>
      <w:r>
        <w:rPr>
          <w:sz w:val="28"/>
          <w:szCs w:val="28"/>
          <w:lang w:eastAsia="uk-UA"/>
        </w:rPr>
        <w:t>- сім’ї, у складі яких є непрацездатні особи, - 2 бали на сім’ю;</w:t>
      </w:r>
    </w:p>
    <w:p w14:paraId="182C8E12" w14:textId="77777777" w:rsidR="0094346B" w:rsidRDefault="0094346B" w:rsidP="0094346B">
      <w:pPr>
        <w:spacing w:after="150"/>
        <w:ind w:firstLine="567"/>
        <w:jc w:val="both"/>
        <w:rPr>
          <w:sz w:val="28"/>
          <w:szCs w:val="28"/>
          <w:lang w:eastAsia="uk-UA"/>
        </w:rPr>
      </w:pPr>
      <w:r>
        <w:rPr>
          <w:sz w:val="28"/>
          <w:szCs w:val="28"/>
          <w:lang w:eastAsia="uk-UA"/>
        </w:rPr>
        <w:t>- сім’ї, у складі яких є особи з інвалідністю, - 3 бали на кожну особу з інвалідністю;</w:t>
      </w:r>
    </w:p>
    <w:p w14:paraId="00530DED" w14:textId="77777777" w:rsidR="0094346B" w:rsidRDefault="0094346B" w:rsidP="0094346B">
      <w:pPr>
        <w:shd w:val="clear" w:color="auto" w:fill="FFFFFF"/>
        <w:spacing w:after="150"/>
        <w:ind w:firstLine="567"/>
        <w:jc w:val="both"/>
        <w:rPr>
          <w:sz w:val="28"/>
          <w:szCs w:val="28"/>
          <w:lang w:eastAsia="uk-UA"/>
        </w:rPr>
      </w:pPr>
      <w:bookmarkStart w:id="39" w:name="n112"/>
      <w:bookmarkEnd w:id="39"/>
      <w:r>
        <w:rPr>
          <w:sz w:val="28"/>
          <w:szCs w:val="28"/>
          <w:lang w:eastAsia="uk-UA"/>
        </w:rPr>
        <w:t>- наявність у складі сім’ї осіб, які хворіють на рідкісні (</w:t>
      </w:r>
      <w:proofErr w:type="spellStart"/>
      <w:r>
        <w:rPr>
          <w:sz w:val="28"/>
          <w:szCs w:val="28"/>
          <w:lang w:eastAsia="uk-UA"/>
        </w:rPr>
        <w:t>орфанні</w:t>
      </w:r>
      <w:proofErr w:type="spellEnd"/>
      <w:r>
        <w:rPr>
          <w:sz w:val="28"/>
          <w:szCs w:val="28"/>
          <w:lang w:eastAsia="uk-UA"/>
        </w:rPr>
        <w:t>) захворювання за </w:t>
      </w:r>
      <w:hyperlink r:id="rId9" w:anchor="n14" w:tgtFrame="_blank" w:history="1">
        <w:r>
          <w:rPr>
            <w:rStyle w:val="af0"/>
            <w:sz w:val="28"/>
            <w:szCs w:val="28"/>
            <w:lang w:eastAsia="uk-UA"/>
          </w:rPr>
          <w:t>переліком рідкісних (</w:t>
        </w:r>
        <w:proofErr w:type="spellStart"/>
        <w:r>
          <w:rPr>
            <w:rStyle w:val="af0"/>
            <w:sz w:val="28"/>
            <w:szCs w:val="28"/>
            <w:lang w:eastAsia="uk-UA"/>
          </w:rPr>
          <w:t>орфанних</w:t>
        </w:r>
        <w:proofErr w:type="spellEnd"/>
        <w:r>
          <w:rPr>
            <w:rStyle w:val="af0"/>
            <w:sz w:val="28"/>
            <w:szCs w:val="28"/>
            <w:lang w:eastAsia="uk-UA"/>
          </w:rPr>
          <w:t xml:space="preserve">) захворювань, що призводять до скорочення тривалості життя хворих або їх </w:t>
        </w:r>
        <w:proofErr w:type="spellStart"/>
        <w:r>
          <w:rPr>
            <w:rStyle w:val="af0"/>
            <w:sz w:val="28"/>
            <w:szCs w:val="28"/>
            <w:lang w:eastAsia="uk-UA"/>
          </w:rPr>
          <w:t>інвалідизації</w:t>
        </w:r>
        <w:proofErr w:type="spellEnd"/>
        <w:r>
          <w:rPr>
            <w:rStyle w:val="af0"/>
            <w:sz w:val="28"/>
            <w:szCs w:val="28"/>
            <w:lang w:eastAsia="uk-UA"/>
          </w:rPr>
          <w:t>, та для яких існують визнані методи лікування</w:t>
        </w:r>
      </w:hyperlink>
      <w:r>
        <w:rPr>
          <w:sz w:val="28"/>
          <w:szCs w:val="28"/>
          <w:lang w:eastAsia="uk-UA"/>
        </w:rPr>
        <w:t>, затверджені наказом МОЗ від 27 жовтня 2014 р. № 778 “Про затвердження переліку рідкісних (</w:t>
      </w:r>
      <w:proofErr w:type="spellStart"/>
      <w:r>
        <w:rPr>
          <w:sz w:val="28"/>
          <w:szCs w:val="28"/>
          <w:lang w:eastAsia="uk-UA"/>
        </w:rPr>
        <w:t>орфанних</w:t>
      </w:r>
      <w:proofErr w:type="spellEnd"/>
      <w:r>
        <w:rPr>
          <w:sz w:val="28"/>
          <w:szCs w:val="28"/>
          <w:lang w:eastAsia="uk-UA"/>
        </w:rPr>
        <w:t>) захворювань”, - 2 бали на сім’ю;</w:t>
      </w:r>
    </w:p>
    <w:p w14:paraId="0D49F838" w14:textId="77777777" w:rsidR="0094346B" w:rsidRDefault="0094346B" w:rsidP="0094346B">
      <w:pPr>
        <w:shd w:val="clear" w:color="auto" w:fill="FFFFFF"/>
        <w:spacing w:after="150"/>
        <w:ind w:firstLine="567"/>
        <w:jc w:val="both"/>
        <w:rPr>
          <w:sz w:val="28"/>
          <w:szCs w:val="28"/>
          <w:lang w:eastAsia="uk-UA"/>
        </w:rPr>
      </w:pPr>
      <w:r>
        <w:rPr>
          <w:sz w:val="28"/>
          <w:szCs w:val="28"/>
          <w:lang w:eastAsia="uk-UA"/>
        </w:rPr>
        <w:t>- особи з інвалідністю I і II групи з числа внутрішньо переміщених осіб -   2 бали на особу;</w:t>
      </w:r>
    </w:p>
    <w:p w14:paraId="69C43BE2" w14:textId="77777777" w:rsidR="0094346B" w:rsidRDefault="0094346B" w:rsidP="0094346B">
      <w:pPr>
        <w:shd w:val="clear" w:color="auto" w:fill="FFFFFF"/>
        <w:spacing w:after="150"/>
        <w:ind w:firstLine="567"/>
        <w:jc w:val="both"/>
        <w:rPr>
          <w:sz w:val="28"/>
          <w:szCs w:val="28"/>
          <w:lang w:eastAsia="uk-UA"/>
        </w:rPr>
      </w:pPr>
      <w:r>
        <w:rPr>
          <w:sz w:val="28"/>
          <w:szCs w:val="28"/>
          <w:lang w:eastAsia="uk-UA"/>
        </w:rPr>
        <w:t>- сім’ї, у складі яких є особи, які постраждали внаслідок Чорнобильської катастрофи (категорії 1 і 2), - 2 бали на сім’ю;</w:t>
      </w:r>
    </w:p>
    <w:p w14:paraId="283A3685" w14:textId="77777777" w:rsidR="0094346B" w:rsidRDefault="0094346B" w:rsidP="0094346B">
      <w:pPr>
        <w:shd w:val="clear" w:color="auto" w:fill="FFFFFF"/>
        <w:spacing w:after="150"/>
        <w:ind w:firstLine="567"/>
        <w:jc w:val="both"/>
        <w:rPr>
          <w:sz w:val="28"/>
          <w:szCs w:val="28"/>
          <w:lang w:eastAsia="uk-UA"/>
        </w:rPr>
      </w:pPr>
      <w:r>
        <w:rPr>
          <w:sz w:val="28"/>
          <w:szCs w:val="28"/>
          <w:lang w:eastAsia="uk-UA"/>
        </w:rPr>
        <w:t>- особи, нагороджені державними нагородами за безпосередню участь в антитерористичній операції, здійсненні заходів із забезпечення національної безпеки і оборони, відсічі та стримування збройної агресії Російської Федерації, - 1 бал за одну нагороду;</w:t>
      </w:r>
    </w:p>
    <w:p w14:paraId="5C4A464F" w14:textId="77777777" w:rsidR="0094346B" w:rsidRDefault="0094346B" w:rsidP="0094346B">
      <w:pPr>
        <w:shd w:val="clear" w:color="auto" w:fill="FFFFFF"/>
        <w:spacing w:after="150"/>
        <w:ind w:firstLine="567"/>
        <w:jc w:val="both"/>
        <w:rPr>
          <w:sz w:val="28"/>
          <w:szCs w:val="28"/>
          <w:lang w:eastAsia="uk-UA"/>
        </w:rPr>
      </w:pPr>
      <w:bookmarkStart w:id="40" w:name="n117"/>
      <w:bookmarkEnd w:id="40"/>
      <w:r>
        <w:rPr>
          <w:sz w:val="28"/>
          <w:szCs w:val="28"/>
          <w:lang w:eastAsia="uk-UA"/>
        </w:rPr>
        <w:t>- сім’ї, які мають клопотання щодо потреби в забезпеченні житлом для тимчасового проживання від підприємства, установи, організації в галузі науки, охорони здоров’я, освіти, культури та фізичної культури і спорту щодо спеціаліста з числа внутрішньо переміщених осіб, який є висококваліфікованим фахівцем у відповідній галузі, - 2 бали на сім’ю;</w:t>
      </w:r>
    </w:p>
    <w:p w14:paraId="2878352B" w14:textId="77777777" w:rsidR="0094346B" w:rsidRDefault="0094346B" w:rsidP="0094346B">
      <w:pPr>
        <w:shd w:val="clear" w:color="auto" w:fill="FFFFFF"/>
        <w:spacing w:after="150"/>
        <w:ind w:firstLine="567"/>
        <w:jc w:val="both"/>
        <w:rPr>
          <w:sz w:val="28"/>
          <w:szCs w:val="28"/>
          <w:lang w:eastAsia="uk-UA"/>
        </w:rPr>
      </w:pPr>
      <w:bookmarkStart w:id="41" w:name="n118"/>
      <w:bookmarkEnd w:id="41"/>
      <w:r>
        <w:rPr>
          <w:sz w:val="28"/>
          <w:szCs w:val="28"/>
          <w:lang w:eastAsia="uk-UA"/>
        </w:rPr>
        <w:t>- особи, уповноважені на виконання функцій держави або органів місцевого самоврядування з числа внутрішньо переміщених осіб, - 3 бали на особу.</w:t>
      </w:r>
    </w:p>
    <w:p w14:paraId="269C7EC0" w14:textId="77777777" w:rsidR="0094346B" w:rsidRDefault="0094346B" w:rsidP="0094346B">
      <w:pPr>
        <w:shd w:val="clear" w:color="auto" w:fill="FFFFFF"/>
        <w:ind w:firstLine="567"/>
        <w:jc w:val="both"/>
        <w:rPr>
          <w:sz w:val="28"/>
          <w:szCs w:val="28"/>
        </w:rPr>
      </w:pPr>
      <w:bookmarkStart w:id="42" w:name="n119"/>
      <w:bookmarkStart w:id="43" w:name="n120"/>
      <w:bookmarkEnd w:id="42"/>
      <w:bookmarkEnd w:id="43"/>
      <w:r>
        <w:rPr>
          <w:sz w:val="28"/>
          <w:szCs w:val="28"/>
          <w:lang w:eastAsia="uk-UA"/>
        </w:rPr>
        <w:t>15. У разі рівної кількості балів пріоритет на отримання житлових приміщень із фонду має особа</w:t>
      </w:r>
      <w:r>
        <w:rPr>
          <w:sz w:val="28"/>
          <w:szCs w:val="28"/>
        </w:rPr>
        <w:t>, заява якої була зареєстрована раніше за часом.</w:t>
      </w:r>
    </w:p>
    <w:p w14:paraId="5CB75434" w14:textId="77777777" w:rsidR="0094346B" w:rsidRDefault="0094346B" w:rsidP="0094346B">
      <w:pPr>
        <w:shd w:val="clear" w:color="auto" w:fill="FFFFFF"/>
        <w:ind w:firstLine="567"/>
        <w:jc w:val="both"/>
        <w:rPr>
          <w:sz w:val="28"/>
          <w:szCs w:val="28"/>
        </w:rPr>
      </w:pPr>
      <w:bookmarkStart w:id="44" w:name="n121"/>
      <w:bookmarkEnd w:id="44"/>
      <w:r>
        <w:rPr>
          <w:sz w:val="28"/>
          <w:szCs w:val="28"/>
        </w:rPr>
        <w:t xml:space="preserve">16. У разі зміни обставин, що були підставою для взяття на облік громадян, що потребують житла для тимчасового проживання, та/або отримання житлових приміщень із фонду внутрішньо переміщена особа зобов’язана протягом семи робочих днів повідомити про це уповноваженому органу з наданням оновлених документів підтвердження пріоритетності. </w:t>
      </w:r>
    </w:p>
    <w:p w14:paraId="00264189" w14:textId="77777777" w:rsidR="0094346B" w:rsidRDefault="0094346B" w:rsidP="0094346B">
      <w:pPr>
        <w:shd w:val="clear" w:color="auto" w:fill="FFFFFF"/>
        <w:ind w:firstLine="567"/>
        <w:jc w:val="both"/>
        <w:rPr>
          <w:sz w:val="28"/>
          <w:szCs w:val="28"/>
        </w:rPr>
      </w:pPr>
      <w:bookmarkStart w:id="45" w:name="n122"/>
      <w:bookmarkEnd w:id="45"/>
      <w:r>
        <w:rPr>
          <w:sz w:val="28"/>
          <w:szCs w:val="28"/>
        </w:rPr>
        <w:lastRenderedPageBreak/>
        <w:t>17. На підставі рішення про надання внутрішньо переміщеним особам та членам їх сімей житлових приміщень із фонду управлінням житлово- комунального господарства Козятинської міської ради видається ордер на вселення в житлове приміщення за формою згідно з </w:t>
      </w:r>
      <w:hyperlink r:id="rId10" w:anchor="n164" w:history="1">
        <w:r>
          <w:rPr>
            <w:rStyle w:val="af0"/>
            <w:sz w:val="28"/>
            <w:szCs w:val="28"/>
          </w:rPr>
          <w:t>Додатком 2</w:t>
        </w:r>
      </w:hyperlink>
      <w:r>
        <w:rPr>
          <w:sz w:val="28"/>
          <w:szCs w:val="28"/>
        </w:rPr>
        <w:t>.</w:t>
      </w:r>
    </w:p>
    <w:p w14:paraId="56ACD4CC" w14:textId="77777777" w:rsidR="0094346B" w:rsidRDefault="0094346B" w:rsidP="0094346B">
      <w:pPr>
        <w:shd w:val="clear" w:color="auto" w:fill="FFFFFF"/>
        <w:ind w:firstLine="567"/>
        <w:jc w:val="both"/>
        <w:rPr>
          <w:sz w:val="28"/>
          <w:szCs w:val="28"/>
        </w:rPr>
      </w:pPr>
      <w:bookmarkStart w:id="46" w:name="n123"/>
      <w:bookmarkEnd w:id="46"/>
      <w:r>
        <w:rPr>
          <w:sz w:val="28"/>
          <w:szCs w:val="28"/>
        </w:rPr>
        <w:t>Ордер вручається внутрішньо переміщеній особі, на ім’я якої він виданий, або уповноваженому нею представнику на основі письмової довіреності, завіреної в установленому законом порядку.</w:t>
      </w:r>
    </w:p>
    <w:p w14:paraId="3F6C8082" w14:textId="77777777" w:rsidR="0094346B" w:rsidRDefault="0094346B" w:rsidP="0094346B">
      <w:pPr>
        <w:shd w:val="clear" w:color="auto" w:fill="FFFFFF"/>
        <w:ind w:firstLine="567"/>
        <w:jc w:val="both"/>
        <w:rPr>
          <w:sz w:val="28"/>
          <w:szCs w:val="28"/>
          <w:lang w:eastAsia="uk-UA"/>
        </w:rPr>
      </w:pPr>
      <w:bookmarkStart w:id="47" w:name="n124"/>
      <w:bookmarkEnd w:id="47"/>
      <w:r>
        <w:rPr>
          <w:sz w:val="28"/>
          <w:szCs w:val="28"/>
        </w:rPr>
        <w:t>У разі коли внутрішньо переміщена особа або уповноважений нею представник не отримали протягом</w:t>
      </w:r>
      <w:r>
        <w:rPr>
          <w:sz w:val="28"/>
          <w:szCs w:val="28"/>
          <w:lang w:eastAsia="uk-UA"/>
        </w:rPr>
        <w:t xml:space="preserve"> 30 календарних днів без поважних причин ордер або не повідомили протягом цього самого строку про поважні причини, що не дають їм можливості отримати ордер, вони позбавляються права на отримання ордера, а внутрішньо переміщена особа - на вселення в житлове приміщення, що не позбавляє права такої внутрішньо переміщеної особи повторно звернутися для взяття на облік.</w:t>
      </w:r>
    </w:p>
    <w:p w14:paraId="408AE0C1" w14:textId="77777777" w:rsidR="0094346B" w:rsidRDefault="0094346B" w:rsidP="0094346B">
      <w:pPr>
        <w:shd w:val="clear" w:color="auto" w:fill="FFFFFF"/>
        <w:ind w:firstLine="567"/>
        <w:jc w:val="both"/>
        <w:rPr>
          <w:sz w:val="28"/>
          <w:szCs w:val="28"/>
        </w:rPr>
      </w:pPr>
      <w:bookmarkStart w:id="48" w:name="n125"/>
      <w:bookmarkEnd w:id="48"/>
      <w:r>
        <w:rPr>
          <w:sz w:val="28"/>
          <w:szCs w:val="28"/>
        </w:rPr>
        <w:t>Поважними визнаються причини, які не залежать від волі внутрішньо переміщеної особи або уповноваженого нею представника.</w:t>
      </w:r>
    </w:p>
    <w:p w14:paraId="2ADD2AAD" w14:textId="77777777" w:rsidR="0094346B" w:rsidRDefault="0094346B" w:rsidP="0094346B">
      <w:pPr>
        <w:shd w:val="clear" w:color="auto" w:fill="FFFFFF"/>
        <w:ind w:firstLine="567"/>
        <w:jc w:val="both"/>
        <w:rPr>
          <w:sz w:val="28"/>
          <w:szCs w:val="28"/>
          <w:lang w:eastAsia="uk-UA"/>
        </w:rPr>
      </w:pPr>
      <w:bookmarkStart w:id="49" w:name="n126"/>
      <w:bookmarkEnd w:id="49"/>
      <w:r>
        <w:rPr>
          <w:sz w:val="28"/>
          <w:szCs w:val="28"/>
        </w:rPr>
        <w:t>Після вселення в житлове приміщення з фонду внутрішньо переміщена особа здає</w:t>
      </w:r>
      <w:r>
        <w:rPr>
          <w:sz w:val="28"/>
          <w:szCs w:val="28"/>
          <w:lang w:eastAsia="uk-UA"/>
        </w:rPr>
        <w:t xml:space="preserve"> ордер управлінню житлово-комунального господарства Козятинської міської ради.</w:t>
      </w:r>
    </w:p>
    <w:p w14:paraId="01BAEB2B" w14:textId="77777777" w:rsidR="0094346B" w:rsidRDefault="0094346B" w:rsidP="0094346B">
      <w:pPr>
        <w:shd w:val="clear" w:color="auto" w:fill="FFFFFF"/>
        <w:ind w:firstLine="567"/>
        <w:jc w:val="both"/>
        <w:rPr>
          <w:sz w:val="28"/>
          <w:szCs w:val="28"/>
        </w:rPr>
      </w:pPr>
      <w:bookmarkStart w:id="50" w:name="n127"/>
      <w:bookmarkEnd w:id="50"/>
      <w:r>
        <w:rPr>
          <w:sz w:val="28"/>
          <w:szCs w:val="28"/>
          <w:lang w:eastAsia="uk-UA"/>
        </w:rPr>
        <w:t xml:space="preserve">18. Рішення про надання внутрішньо переміщеним особам та членам їх сімей житлових приміщень із фонду може бути переглянуте до або після видачі ордера в разі виявлення </w:t>
      </w:r>
      <w:r>
        <w:rPr>
          <w:sz w:val="28"/>
          <w:szCs w:val="28"/>
        </w:rPr>
        <w:t>обставин, що не були раніше відомі та могли вплинути на таке рішення.</w:t>
      </w:r>
    </w:p>
    <w:p w14:paraId="7ADC8C8F" w14:textId="77777777" w:rsidR="0094346B" w:rsidRDefault="0094346B" w:rsidP="0094346B">
      <w:pPr>
        <w:shd w:val="clear" w:color="auto" w:fill="FFFFFF"/>
        <w:ind w:firstLine="567"/>
        <w:jc w:val="both"/>
        <w:rPr>
          <w:sz w:val="28"/>
          <w:szCs w:val="28"/>
        </w:rPr>
      </w:pPr>
      <w:bookmarkStart w:id="51" w:name="n128"/>
      <w:bookmarkEnd w:id="51"/>
      <w:r>
        <w:rPr>
          <w:sz w:val="28"/>
          <w:szCs w:val="28"/>
        </w:rPr>
        <w:t>19. Житлові приміщення з фонду житла для тимчасового проживання внутрішньо переміщених осіб безоплатно надаються внутрішньо переміщеним особам та членам їх сімей у тимчасове користування на строк до одного року з можливістю продовження на наступний строк у разі відсутності змін у їх статусі та якщо вони не набули іншого місця проживання.</w:t>
      </w:r>
    </w:p>
    <w:p w14:paraId="7A095624" w14:textId="77777777" w:rsidR="0094346B" w:rsidRDefault="0094346B" w:rsidP="0094346B">
      <w:pPr>
        <w:shd w:val="clear" w:color="auto" w:fill="FFFFFF"/>
        <w:ind w:firstLine="567"/>
        <w:jc w:val="both"/>
        <w:rPr>
          <w:sz w:val="28"/>
          <w:szCs w:val="28"/>
        </w:rPr>
      </w:pPr>
      <w:bookmarkStart w:id="52" w:name="n129"/>
      <w:bookmarkEnd w:id="52"/>
      <w:r>
        <w:rPr>
          <w:sz w:val="28"/>
          <w:szCs w:val="28"/>
        </w:rPr>
        <w:t>Після закінчення встановленого строку тимчасового проживання та наявності змін, що спричинили внутрішнє переміщення, або обставин, що раніше існували, або з підстав дострокового припинення права на користування житловими приміщеннями з фондів житла для тимчасового проживання внутрішньо переміщених осіб внутрішньо переміщені особи зобов’язані звільнити надане житлове приміщення.</w:t>
      </w:r>
    </w:p>
    <w:p w14:paraId="533A8E26" w14:textId="77777777" w:rsidR="0094346B" w:rsidRDefault="0094346B" w:rsidP="0094346B">
      <w:pPr>
        <w:shd w:val="clear" w:color="auto" w:fill="FFFFFF"/>
        <w:ind w:firstLine="567"/>
        <w:jc w:val="both"/>
        <w:rPr>
          <w:sz w:val="28"/>
          <w:szCs w:val="28"/>
          <w:lang w:eastAsia="uk-UA"/>
        </w:rPr>
      </w:pPr>
      <w:bookmarkStart w:id="53" w:name="n130"/>
      <w:bookmarkEnd w:id="53"/>
      <w:r>
        <w:rPr>
          <w:sz w:val="28"/>
          <w:szCs w:val="28"/>
        </w:rPr>
        <w:t>20. Користування житловими приміщеннями з фонду житла для тимчасового проживання внутрішньо</w:t>
      </w:r>
      <w:r>
        <w:rPr>
          <w:sz w:val="28"/>
          <w:szCs w:val="28"/>
          <w:lang w:eastAsia="uk-UA"/>
        </w:rPr>
        <w:t xml:space="preserve"> переміщених осіб здійснюється на підставі договору за </w:t>
      </w:r>
      <w:hyperlink r:id="rId11" w:tgtFrame="_blank" w:history="1">
        <w:r>
          <w:rPr>
            <w:rStyle w:val="af0"/>
            <w:sz w:val="28"/>
            <w:szCs w:val="28"/>
            <w:lang w:eastAsia="uk-UA"/>
          </w:rPr>
          <w:t>формою</w:t>
        </w:r>
      </w:hyperlink>
      <w:r>
        <w:rPr>
          <w:sz w:val="28"/>
          <w:szCs w:val="28"/>
          <w:lang w:eastAsia="uk-UA"/>
        </w:rPr>
        <w:t>, встановленою наказом Держжитлокомунгоспу від 14 травня 2004 р. № 98 (далі - договір користування).</w:t>
      </w:r>
    </w:p>
    <w:p w14:paraId="086C3760" w14:textId="77777777" w:rsidR="0094346B" w:rsidRDefault="0094346B" w:rsidP="0094346B">
      <w:pPr>
        <w:shd w:val="clear" w:color="auto" w:fill="FFFFFF"/>
        <w:ind w:firstLine="567"/>
        <w:jc w:val="both"/>
        <w:rPr>
          <w:sz w:val="28"/>
          <w:szCs w:val="28"/>
        </w:rPr>
      </w:pPr>
      <w:bookmarkStart w:id="54" w:name="n131"/>
      <w:bookmarkEnd w:id="54"/>
      <w:r>
        <w:rPr>
          <w:sz w:val="28"/>
          <w:szCs w:val="28"/>
          <w:lang w:eastAsia="uk-UA"/>
        </w:rPr>
        <w:t xml:space="preserve">21. Договір користування укладається після видачі ордера на житлове приміщення з фонду житла для тимчасового проживання внутрішньо </w:t>
      </w:r>
      <w:r>
        <w:rPr>
          <w:sz w:val="28"/>
          <w:szCs w:val="28"/>
        </w:rPr>
        <w:t>переміщених осіб.</w:t>
      </w:r>
    </w:p>
    <w:p w14:paraId="3A95231C" w14:textId="77777777" w:rsidR="0094346B" w:rsidRDefault="0094346B" w:rsidP="0094346B">
      <w:pPr>
        <w:shd w:val="clear" w:color="auto" w:fill="FFFFFF"/>
        <w:ind w:firstLine="567"/>
        <w:jc w:val="both"/>
        <w:rPr>
          <w:sz w:val="28"/>
          <w:szCs w:val="28"/>
        </w:rPr>
      </w:pPr>
      <w:bookmarkStart w:id="55" w:name="n132"/>
      <w:bookmarkEnd w:id="55"/>
      <w:r>
        <w:rPr>
          <w:sz w:val="28"/>
          <w:szCs w:val="28"/>
        </w:rPr>
        <w:t>22. Ордер і договір користування є підставою для вселення в житлове приміщення з фонду і користування таким житловим приміщенням на договірних умовах. Строк проживання розраховується з дати підписання договору користування.</w:t>
      </w:r>
    </w:p>
    <w:p w14:paraId="0670BCB9" w14:textId="77777777" w:rsidR="0094346B" w:rsidRDefault="0094346B" w:rsidP="0094346B">
      <w:pPr>
        <w:shd w:val="clear" w:color="auto" w:fill="FFFFFF"/>
        <w:ind w:firstLine="567"/>
        <w:jc w:val="both"/>
        <w:rPr>
          <w:sz w:val="28"/>
          <w:szCs w:val="28"/>
        </w:rPr>
      </w:pPr>
      <w:bookmarkStart w:id="56" w:name="n133"/>
      <w:bookmarkEnd w:id="56"/>
      <w:r>
        <w:rPr>
          <w:sz w:val="28"/>
          <w:szCs w:val="28"/>
        </w:rPr>
        <w:t xml:space="preserve">23. У договорі користування зазначаються особи, які проживатимуть разом із внутрішньо переміщеною особою. Такі особи набувають рівних із внутрішньо </w:t>
      </w:r>
      <w:r>
        <w:rPr>
          <w:sz w:val="28"/>
          <w:szCs w:val="28"/>
        </w:rPr>
        <w:lastRenderedPageBreak/>
        <w:t>переміщеною особою прав та обов’язків щодо користування житловими приміщеннями.</w:t>
      </w:r>
    </w:p>
    <w:p w14:paraId="2E04A6A0" w14:textId="77777777" w:rsidR="0094346B" w:rsidRDefault="0094346B" w:rsidP="0094346B">
      <w:pPr>
        <w:shd w:val="clear" w:color="auto" w:fill="FFFFFF"/>
        <w:ind w:firstLine="567"/>
        <w:jc w:val="both"/>
        <w:rPr>
          <w:sz w:val="28"/>
          <w:szCs w:val="28"/>
        </w:rPr>
      </w:pPr>
      <w:bookmarkStart w:id="57" w:name="n134"/>
      <w:bookmarkEnd w:id="57"/>
      <w:r>
        <w:rPr>
          <w:sz w:val="28"/>
          <w:szCs w:val="28"/>
        </w:rPr>
        <w:t xml:space="preserve">24. Внутрішньо переміщені особи, яким надане житлове приміщення з фонду, не мають права приватизувати, обмінювати та здійснювати поділ такого житла, використовувати для провадження підприємницької діяльності, здавати у </w:t>
      </w:r>
      <w:proofErr w:type="spellStart"/>
      <w:r>
        <w:rPr>
          <w:sz w:val="28"/>
          <w:szCs w:val="28"/>
        </w:rPr>
        <w:t>піднайм</w:t>
      </w:r>
      <w:proofErr w:type="spellEnd"/>
      <w:r>
        <w:rPr>
          <w:sz w:val="28"/>
          <w:szCs w:val="28"/>
        </w:rPr>
        <w:t xml:space="preserve"> або вселяти до нього інших осіб, не зазначених у договорі користування.</w:t>
      </w:r>
    </w:p>
    <w:p w14:paraId="0379226B" w14:textId="77777777" w:rsidR="0094346B" w:rsidRDefault="0094346B" w:rsidP="0094346B">
      <w:pPr>
        <w:shd w:val="clear" w:color="auto" w:fill="FFFFFF"/>
        <w:ind w:firstLine="567"/>
        <w:jc w:val="both"/>
        <w:rPr>
          <w:sz w:val="28"/>
          <w:szCs w:val="28"/>
        </w:rPr>
      </w:pPr>
      <w:bookmarkStart w:id="58" w:name="n135"/>
      <w:bookmarkEnd w:id="58"/>
      <w:r>
        <w:rPr>
          <w:sz w:val="28"/>
          <w:szCs w:val="28"/>
        </w:rPr>
        <w:t>25. Внутрішньо переміщена особа та члени її сім’ї зобов’язані дотримуватися умов договору користування, а також правил користування житловими приміщеннями, утримання житлового будинку та прибудинкової території.</w:t>
      </w:r>
    </w:p>
    <w:p w14:paraId="592A11A0" w14:textId="77777777" w:rsidR="0094346B" w:rsidRDefault="0094346B" w:rsidP="0094346B">
      <w:pPr>
        <w:shd w:val="clear" w:color="auto" w:fill="FFFFFF"/>
        <w:ind w:firstLine="567"/>
        <w:jc w:val="both"/>
        <w:rPr>
          <w:sz w:val="28"/>
          <w:szCs w:val="28"/>
          <w:lang w:eastAsia="uk-UA"/>
        </w:rPr>
      </w:pPr>
      <w:bookmarkStart w:id="59" w:name="n136"/>
      <w:bookmarkEnd w:id="59"/>
      <w:r>
        <w:rPr>
          <w:sz w:val="28"/>
          <w:szCs w:val="28"/>
        </w:rPr>
        <w:t>26. Внутрішньо переміщена особа зобов’язана своєчасно вносити плату за житлово-комунальні</w:t>
      </w:r>
      <w:r>
        <w:rPr>
          <w:sz w:val="28"/>
          <w:szCs w:val="28"/>
          <w:lang w:eastAsia="uk-UA"/>
        </w:rPr>
        <w:t xml:space="preserve"> та інші послуги.</w:t>
      </w:r>
    </w:p>
    <w:p w14:paraId="3DF30E27" w14:textId="77777777" w:rsidR="0094346B" w:rsidRDefault="0094346B" w:rsidP="0094346B">
      <w:pPr>
        <w:shd w:val="clear" w:color="auto" w:fill="FFFFFF"/>
        <w:ind w:firstLine="567"/>
        <w:jc w:val="both"/>
        <w:rPr>
          <w:sz w:val="28"/>
          <w:szCs w:val="28"/>
        </w:rPr>
      </w:pPr>
      <w:bookmarkStart w:id="60" w:name="n137"/>
      <w:bookmarkEnd w:id="60"/>
      <w:r>
        <w:rPr>
          <w:sz w:val="28"/>
          <w:szCs w:val="28"/>
          <w:lang w:eastAsia="uk-UA"/>
        </w:rPr>
        <w:t xml:space="preserve">Перелік житлово-комунальних та інших послуг, умови їх оплати визначаються договором, укладеним між внутрішньо </w:t>
      </w:r>
      <w:r>
        <w:rPr>
          <w:sz w:val="28"/>
          <w:szCs w:val="28"/>
        </w:rPr>
        <w:t>переміщеною особою та уповноваженим органом або уповноваженою ним особою.</w:t>
      </w:r>
    </w:p>
    <w:p w14:paraId="3072BEA4" w14:textId="77777777" w:rsidR="0094346B" w:rsidRDefault="0094346B" w:rsidP="0094346B">
      <w:pPr>
        <w:shd w:val="clear" w:color="auto" w:fill="FFFFFF"/>
        <w:ind w:firstLine="567"/>
        <w:jc w:val="both"/>
        <w:rPr>
          <w:sz w:val="28"/>
          <w:szCs w:val="28"/>
        </w:rPr>
      </w:pPr>
      <w:bookmarkStart w:id="61" w:name="n138"/>
      <w:bookmarkEnd w:id="61"/>
      <w:r>
        <w:rPr>
          <w:sz w:val="28"/>
          <w:szCs w:val="28"/>
        </w:rPr>
        <w:t>Обов’язок внесення плати за житлово-комунальні та інші послуги виникає з дня підписання внутрішньо переміщеною особою договору користування. Встановлені законодавством пільги та субсидії надаються користувачам житлових приміщень на загальних підставах.</w:t>
      </w:r>
    </w:p>
    <w:p w14:paraId="3D087691" w14:textId="77777777" w:rsidR="0094346B" w:rsidRDefault="0094346B" w:rsidP="0094346B">
      <w:pPr>
        <w:shd w:val="clear" w:color="auto" w:fill="FFFFFF"/>
        <w:ind w:firstLine="567"/>
        <w:jc w:val="both"/>
        <w:rPr>
          <w:sz w:val="28"/>
          <w:szCs w:val="28"/>
        </w:rPr>
      </w:pPr>
      <w:r>
        <w:rPr>
          <w:sz w:val="28"/>
          <w:szCs w:val="28"/>
        </w:rPr>
        <w:t>27. Управління ЖКГ за 14 робочих днів до закінчення строку проживання, визначеного договором користування, попереджає внутрішньо переміщену особу про необхідність звільнення такого житла.</w:t>
      </w:r>
    </w:p>
    <w:p w14:paraId="08B95C1D" w14:textId="77777777" w:rsidR="0094346B" w:rsidRDefault="0094346B" w:rsidP="0094346B">
      <w:pPr>
        <w:shd w:val="clear" w:color="auto" w:fill="FFFFFF"/>
        <w:ind w:firstLine="567"/>
        <w:jc w:val="both"/>
        <w:rPr>
          <w:sz w:val="28"/>
          <w:szCs w:val="28"/>
          <w:lang w:eastAsia="uk-UA"/>
        </w:rPr>
      </w:pPr>
      <w:bookmarkStart w:id="62" w:name="n163"/>
      <w:bookmarkEnd w:id="62"/>
      <w:r>
        <w:rPr>
          <w:sz w:val="28"/>
          <w:szCs w:val="28"/>
        </w:rPr>
        <w:t>28. Внутрішньо переміщена особа в разі відсутності істотних змін, що спричинили внутрішнє переміщення, або обставин, що раніше існували, та якщо вона не набула іншого місця проживання не пізніше ніж за 60 календарних днів</w:t>
      </w:r>
      <w:r>
        <w:rPr>
          <w:sz w:val="28"/>
          <w:szCs w:val="28"/>
          <w:lang w:eastAsia="uk-UA"/>
        </w:rPr>
        <w:t xml:space="preserve"> до закінчення строку договору користування подає заяву до УСП про продовження строку надання житлового приміщення з фонду.</w:t>
      </w:r>
    </w:p>
    <w:p w14:paraId="4A0F8A4B" w14:textId="77777777" w:rsidR="0094346B" w:rsidRDefault="0094346B" w:rsidP="0094346B">
      <w:pPr>
        <w:shd w:val="clear" w:color="auto" w:fill="FFFFFF"/>
        <w:ind w:firstLine="567"/>
        <w:jc w:val="both"/>
        <w:rPr>
          <w:sz w:val="28"/>
          <w:szCs w:val="28"/>
          <w:lang w:eastAsia="uk-UA"/>
        </w:rPr>
      </w:pPr>
      <w:r>
        <w:rPr>
          <w:sz w:val="28"/>
          <w:szCs w:val="28"/>
          <w:lang w:eastAsia="uk-UA"/>
        </w:rPr>
        <w:t>Продовження строку проживання у житлових приміщеннях з фонду здійснюється відповідно до умов, передбачених цим Порядком.</w:t>
      </w:r>
    </w:p>
    <w:p w14:paraId="51393D35" w14:textId="68E270AF" w:rsidR="0094346B" w:rsidRDefault="0094346B" w:rsidP="0094346B">
      <w:pPr>
        <w:shd w:val="clear" w:color="auto" w:fill="FFFFFF"/>
        <w:ind w:firstLine="567"/>
        <w:jc w:val="both"/>
        <w:rPr>
          <w:sz w:val="28"/>
          <w:szCs w:val="28"/>
          <w:lang w:eastAsia="uk-UA"/>
        </w:rPr>
      </w:pPr>
      <w:bookmarkStart w:id="63" w:name="n141"/>
      <w:bookmarkStart w:id="64" w:name="n142"/>
      <w:bookmarkEnd w:id="63"/>
      <w:bookmarkEnd w:id="64"/>
      <w:r>
        <w:rPr>
          <w:sz w:val="28"/>
          <w:szCs w:val="28"/>
          <w:lang w:eastAsia="uk-UA"/>
        </w:rPr>
        <w:t>До заяви про продовження строку надання житлового приміщення з фонду додаються документи, передбачені </w:t>
      </w:r>
      <w:hyperlink r:id="rId12" w:anchor="n70" w:history="1">
        <w:r>
          <w:rPr>
            <w:rStyle w:val="af0"/>
            <w:sz w:val="28"/>
            <w:szCs w:val="28"/>
            <w:lang w:eastAsia="uk-UA"/>
          </w:rPr>
          <w:t xml:space="preserve">пунктом </w:t>
        </w:r>
      </w:hyperlink>
      <w:r w:rsidR="00995C85">
        <w:rPr>
          <w:sz w:val="28"/>
          <w:szCs w:val="28"/>
          <w:lang w:eastAsia="uk-UA"/>
        </w:rPr>
        <w:t>5</w:t>
      </w:r>
      <w:r>
        <w:rPr>
          <w:sz w:val="28"/>
          <w:szCs w:val="28"/>
          <w:lang w:eastAsia="uk-UA"/>
        </w:rPr>
        <w:t> цього Порядку.</w:t>
      </w:r>
    </w:p>
    <w:p w14:paraId="1BEDEB8E" w14:textId="77777777" w:rsidR="0094346B" w:rsidRDefault="0094346B" w:rsidP="0094346B">
      <w:pPr>
        <w:shd w:val="clear" w:color="auto" w:fill="FFFFFF"/>
        <w:ind w:firstLine="567"/>
        <w:jc w:val="both"/>
        <w:rPr>
          <w:sz w:val="28"/>
          <w:szCs w:val="28"/>
        </w:rPr>
      </w:pPr>
      <w:r>
        <w:rPr>
          <w:sz w:val="28"/>
          <w:szCs w:val="28"/>
          <w:lang w:eastAsia="uk-UA"/>
        </w:rPr>
        <w:t xml:space="preserve">29. УСП </w:t>
      </w:r>
      <w:r>
        <w:rPr>
          <w:sz w:val="28"/>
          <w:szCs w:val="28"/>
        </w:rPr>
        <w:t xml:space="preserve">зобов’язане розглянути зазначену заяву не пізніше ніж за             50 календарних днів до закінчення строку дії договору користування.  </w:t>
      </w:r>
      <w:r>
        <w:rPr>
          <w:sz w:val="28"/>
          <w:szCs w:val="28"/>
          <w:lang w:eastAsia="uk-UA"/>
        </w:rPr>
        <w:t>За поданням УСП, виконавчий комітет міської ради приймає рішення про продовження строку проживання у житлових приміщеннях з фонду житла для тимчасового проживання внутрішньо переміщених осіб відповідно до умов, передбачених цим Порядком. УСП</w:t>
      </w:r>
      <w:r>
        <w:rPr>
          <w:sz w:val="28"/>
          <w:szCs w:val="28"/>
        </w:rPr>
        <w:t xml:space="preserve"> письмово повідомляє заявнику про прийняте рішення.</w:t>
      </w:r>
    </w:p>
    <w:p w14:paraId="11725D23" w14:textId="77777777" w:rsidR="0094346B" w:rsidRDefault="0094346B" w:rsidP="0094346B">
      <w:pPr>
        <w:shd w:val="clear" w:color="auto" w:fill="FFFFFF"/>
        <w:ind w:firstLine="567"/>
        <w:jc w:val="both"/>
        <w:rPr>
          <w:sz w:val="28"/>
          <w:szCs w:val="28"/>
          <w:lang w:eastAsia="uk-UA"/>
        </w:rPr>
      </w:pPr>
      <w:bookmarkStart w:id="65" w:name="n144"/>
      <w:bookmarkEnd w:id="65"/>
      <w:r>
        <w:rPr>
          <w:sz w:val="28"/>
          <w:szCs w:val="28"/>
          <w:lang w:eastAsia="uk-UA"/>
        </w:rPr>
        <w:t>30. У разі коли внутрішньо переміщена особа не повідомила про свій намір продовжити дію договору користування в установлені строки та порядку, вона втрачає право на продовження договору користування та зобов’язана звільнити житлове приміщення протягом трьох робочих днів після закінчення строку дії договору користування.</w:t>
      </w:r>
    </w:p>
    <w:p w14:paraId="6B6BC42E" w14:textId="77777777" w:rsidR="0094346B" w:rsidRDefault="0094346B" w:rsidP="0094346B">
      <w:pPr>
        <w:shd w:val="clear" w:color="auto" w:fill="FFFFFF"/>
        <w:ind w:firstLine="567"/>
        <w:jc w:val="both"/>
        <w:rPr>
          <w:sz w:val="28"/>
          <w:szCs w:val="28"/>
          <w:lang w:eastAsia="uk-UA"/>
        </w:rPr>
      </w:pPr>
      <w:bookmarkStart w:id="66" w:name="n170"/>
      <w:bookmarkEnd w:id="66"/>
      <w:r>
        <w:rPr>
          <w:sz w:val="28"/>
          <w:szCs w:val="28"/>
        </w:rPr>
        <w:t xml:space="preserve">31. </w:t>
      </w:r>
      <w:r>
        <w:rPr>
          <w:sz w:val="28"/>
          <w:szCs w:val="28"/>
          <w:lang w:eastAsia="uk-UA"/>
        </w:rPr>
        <w:t>Підставами для прийняття рішення про дострокове припинення надання житлового приміщення з фонду є:</w:t>
      </w:r>
    </w:p>
    <w:p w14:paraId="205208F5" w14:textId="77777777" w:rsidR="0094346B" w:rsidRDefault="0094346B" w:rsidP="0094346B">
      <w:pPr>
        <w:shd w:val="clear" w:color="auto" w:fill="FFFFFF"/>
        <w:ind w:firstLine="567"/>
        <w:jc w:val="both"/>
        <w:rPr>
          <w:sz w:val="28"/>
          <w:szCs w:val="28"/>
          <w:lang w:eastAsia="uk-UA"/>
        </w:rPr>
      </w:pPr>
      <w:bookmarkStart w:id="67" w:name="n146"/>
      <w:bookmarkEnd w:id="67"/>
      <w:r>
        <w:rPr>
          <w:sz w:val="28"/>
          <w:szCs w:val="28"/>
          <w:lang w:eastAsia="uk-UA"/>
        </w:rPr>
        <w:t>- отримання в користування внутрішньо переміщеною особою або придбання нею іншого житла (житлового приміщення);</w:t>
      </w:r>
    </w:p>
    <w:p w14:paraId="062E5661" w14:textId="77777777" w:rsidR="0094346B" w:rsidRDefault="0094346B" w:rsidP="0094346B">
      <w:pPr>
        <w:shd w:val="clear" w:color="auto" w:fill="FFFFFF"/>
        <w:ind w:firstLine="567"/>
        <w:jc w:val="both"/>
        <w:rPr>
          <w:sz w:val="28"/>
          <w:szCs w:val="28"/>
          <w:lang w:eastAsia="uk-UA"/>
        </w:rPr>
      </w:pPr>
      <w:bookmarkStart w:id="68" w:name="n147"/>
      <w:bookmarkEnd w:id="68"/>
      <w:r>
        <w:rPr>
          <w:sz w:val="28"/>
          <w:szCs w:val="28"/>
          <w:lang w:eastAsia="uk-UA"/>
        </w:rPr>
        <w:t>- скасування дії довідки про взяття на облік внутрішньо переміщеної особи;</w:t>
      </w:r>
    </w:p>
    <w:p w14:paraId="3AB483A2" w14:textId="77777777" w:rsidR="0094346B" w:rsidRDefault="0094346B" w:rsidP="0094346B">
      <w:pPr>
        <w:shd w:val="clear" w:color="auto" w:fill="FFFFFF"/>
        <w:ind w:firstLine="567"/>
        <w:jc w:val="both"/>
        <w:rPr>
          <w:sz w:val="28"/>
          <w:szCs w:val="28"/>
          <w:lang w:eastAsia="uk-UA"/>
        </w:rPr>
      </w:pPr>
      <w:bookmarkStart w:id="69" w:name="n148"/>
      <w:bookmarkEnd w:id="69"/>
      <w:r>
        <w:rPr>
          <w:sz w:val="28"/>
          <w:szCs w:val="28"/>
          <w:lang w:eastAsia="uk-UA"/>
        </w:rPr>
        <w:lastRenderedPageBreak/>
        <w:t>- подання завідомо недостовірних відомостей, що стали підставою для надання внутрішньо переміщеній особі житлового приміщення з фонду;</w:t>
      </w:r>
    </w:p>
    <w:p w14:paraId="3A2AA0C3" w14:textId="77777777" w:rsidR="0094346B" w:rsidRDefault="0094346B" w:rsidP="0094346B">
      <w:pPr>
        <w:shd w:val="clear" w:color="auto" w:fill="FFFFFF"/>
        <w:ind w:firstLine="567"/>
        <w:jc w:val="both"/>
        <w:rPr>
          <w:sz w:val="28"/>
          <w:szCs w:val="28"/>
          <w:lang w:eastAsia="uk-UA"/>
        </w:rPr>
      </w:pPr>
      <w:bookmarkStart w:id="70" w:name="n149"/>
      <w:bookmarkEnd w:id="70"/>
      <w:r>
        <w:rPr>
          <w:sz w:val="28"/>
          <w:szCs w:val="28"/>
          <w:lang w:eastAsia="uk-UA"/>
        </w:rPr>
        <w:t>- систематичне порушення внутрішньо переміщеною особою та/або членами її сім’ї правил користування житловим приміщенням з фонду;</w:t>
      </w:r>
    </w:p>
    <w:p w14:paraId="10663A8D" w14:textId="77777777" w:rsidR="0094346B" w:rsidRDefault="0094346B" w:rsidP="0094346B">
      <w:pPr>
        <w:shd w:val="clear" w:color="auto" w:fill="FFFFFF"/>
        <w:ind w:firstLine="567"/>
        <w:jc w:val="both"/>
        <w:rPr>
          <w:sz w:val="28"/>
          <w:szCs w:val="28"/>
          <w:lang w:eastAsia="uk-UA"/>
        </w:rPr>
      </w:pPr>
      <w:bookmarkStart w:id="71" w:name="n150"/>
      <w:bookmarkEnd w:id="71"/>
      <w:r>
        <w:rPr>
          <w:sz w:val="28"/>
          <w:szCs w:val="28"/>
          <w:lang w:eastAsia="uk-UA"/>
        </w:rPr>
        <w:t>- приведення внутрішньо переміщеною особою та/або членами її сім’ї житлового приміщення з фонду в непридатний для використання стан;</w:t>
      </w:r>
    </w:p>
    <w:p w14:paraId="3CE0E14E" w14:textId="77777777" w:rsidR="0094346B" w:rsidRDefault="0094346B" w:rsidP="0094346B">
      <w:pPr>
        <w:shd w:val="clear" w:color="auto" w:fill="FFFFFF"/>
        <w:ind w:firstLine="567"/>
        <w:jc w:val="both"/>
        <w:rPr>
          <w:sz w:val="28"/>
          <w:szCs w:val="28"/>
          <w:lang w:eastAsia="uk-UA"/>
        </w:rPr>
      </w:pPr>
      <w:r>
        <w:rPr>
          <w:sz w:val="28"/>
          <w:szCs w:val="28"/>
          <w:lang w:eastAsia="uk-UA"/>
        </w:rPr>
        <w:t xml:space="preserve">-   </w:t>
      </w:r>
      <w:r>
        <w:rPr>
          <w:sz w:val="28"/>
          <w:szCs w:val="28"/>
        </w:rPr>
        <w:t>порушення умов договору користування;</w:t>
      </w:r>
    </w:p>
    <w:p w14:paraId="1A303C03" w14:textId="77777777" w:rsidR="0094346B" w:rsidRDefault="0094346B" w:rsidP="0094346B">
      <w:pPr>
        <w:shd w:val="clear" w:color="auto" w:fill="FFFFFF"/>
        <w:ind w:firstLine="567"/>
        <w:jc w:val="both"/>
        <w:rPr>
          <w:sz w:val="28"/>
          <w:szCs w:val="28"/>
          <w:lang w:eastAsia="uk-UA"/>
        </w:rPr>
      </w:pPr>
      <w:bookmarkStart w:id="72" w:name="n151"/>
      <w:bookmarkStart w:id="73" w:name="n152"/>
      <w:bookmarkEnd w:id="72"/>
      <w:bookmarkEnd w:id="73"/>
      <w:r>
        <w:rPr>
          <w:sz w:val="28"/>
          <w:szCs w:val="28"/>
          <w:lang w:eastAsia="uk-UA"/>
        </w:rPr>
        <w:t xml:space="preserve">- </w:t>
      </w:r>
      <w:proofErr w:type="spellStart"/>
      <w:r>
        <w:rPr>
          <w:sz w:val="28"/>
          <w:szCs w:val="28"/>
          <w:lang w:eastAsia="uk-UA"/>
        </w:rPr>
        <w:t>непроживання</w:t>
      </w:r>
      <w:proofErr w:type="spellEnd"/>
      <w:r>
        <w:rPr>
          <w:sz w:val="28"/>
          <w:szCs w:val="28"/>
          <w:lang w:eastAsia="uk-UA"/>
        </w:rPr>
        <w:t xml:space="preserve"> внутрішньо переміщеною особою в житловому приміщенні безперервно більше половини строку, на який укладено договір користування;</w:t>
      </w:r>
    </w:p>
    <w:p w14:paraId="477B0E4A" w14:textId="77777777" w:rsidR="0094346B" w:rsidRDefault="0094346B" w:rsidP="0094346B">
      <w:pPr>
        <w:shd w:val="clear" w:color="auto" w:fill="FFFFFF"/>
        <w:ind w:firstLine="567"/>
        <w:jc w:val="both"/>
        <w:rPr>
          <w:sz w:val="28"/>
          <w:szCs w:val="28"/>
          <w:lang w:eastAsia="uk-UA"/>
        </w:rPr>
      </w:pPr>
      <w:bookmarkStart w:id="74" w:name="n153"/>
      <w:bookmarkEnd w:id="74"/>
      <w:r>
        <w:rPr>
          <w:sz w:val="28"/>
          <w:szCs w:val="28"/>
          <w:lang w:eastAsia="uk-UA"/>
        </w:rPr>
        <w:t>- зміна обставин непереборної сили, які унеможливлюють повернення громадянином до місця свого постійного проживання;</w:t>
      </w:r>
    </w:p>
    <w:p w14:paraId="56E0067F" w14:textId="77777777" w:rsidR="0094346B" w:rsidRDefault="0094346B" w:rsidP="0094346B">
      <w:pPr>
        <w:shd w:val="clear" w:color="auto" w:fill="FFFFFF"/>
        <w:ind w:firstLine="567"/>
        <w:jc w:val="both"/>
        <w:rPr>
          <w:sz w:val="28"/>
          <w:szCs w:val="28"/>
          <w:lang w:eastAsia="uk-UA"/>
        </w:rPr>
      </w:pPr>
      <w:bookmarkStart w:id="75" w:name="n154"/>
      <w:bookmarkEnd w:id="75"/>
      <w:r>
        <w:rPr>
          <w:sz w:val="28"/>
          <w:szCs w:val="28"/>
          <w:lang w:eastAsia="uk-UA"/>
        </w:rPr>
        <w:t>- інші підстави, встановлені законом.</w:t>
      </w:r>
    </w:p>
    <w:p w14:paraId="6B661944" w14:textId="77777777" w:rsidR="0094346B" w:rsidRDefault="0094346B" w:rsidP="0094346B">
      <w:pPr>
        <w:shd w:val="clear" w:color="auto" w:fill="FFFFFF"/>
        <w:ind w:firstLine="567"/>
        <w:jc w:val="both"/>
        <w:rPr>
          <w:sz w:val="28"/>
          <w:szCs w:val="28"/>
          <w:lang w:eastAsia="uk-UA"/>
        </w:rPr>
      </w:pPr>
      <w:bookmarkStart w:id="76" w:name="n155"/>
      <w:bookmarkEnd w:id="76"/>
      <w:r>
        <w:rPr>
          <w:sz w:val="28"/>
          <w:szCs w:val="28"/>
          <w:lang w:eastAsia="uk-UA"/>
        </w:rPr>
        <w:t>32. Порушення внутрішньо переміщеною особою умов договору користування тягне за собою:</w:t>
      </w:r>
    </w:p>
    <w:p w14:paraId="46E42B75" w14:textId="77777777" w:rsidR="0094346B" w:rsidRDefault="0094346B" w:rsidP="0094346B">
      <w:pPr>
        <w:shd w:val="clear" w:color="auto" w:fill="FFFFFF"/>
        <w:ind w:firstLine="567"/>
        <w:jc w:val="both"/>
        <w:rPr>
          <w:sz w:val="28"/>
          <w:szCs w:val="28"/>
          <w:lang w:eastAsia="uk-UA"/>
        </w:rPr>
      </w:pPr>
      <w:bookmarkStart w:id="77" w:name="n156"/>
      <w:bookmarkEnd w:id="77"/>
      <w:r>
        <w:rPr>
          <w:sz w:val="28"/>
          <w:szCs w:val="28"/>
          <w:lang w:eastAsia="uk-UA"/>
        </w:rPr>
        <w:t>1) письмове попередження про порушення умов договору користування;</w:t>
      </w:r>
    </w:p>
    <w:p w14:paraId="3A63F4C1" w14:textId="77777777" w:rsidR="0094346B" w:rsidRDefault="0094346B" w:rsidP="0094346B">
      <w:pPr>
        <w:shd w:val="clear" w:color="auto" w:fill="FFFFFF"/>
        <w:ind w:firstLine="567"/>
        <w:jc w:val="both"/>
        <w:rPr>
          <w:sz w:val="28"/>
          <w:szCs w:val="28"/>
          <w:lang w:eastAsia="uk-UA"/>
        </w:rPr>
      </w:pPr>
      <w:bookmarkStart w:id="78" w:name="n157"/>
      <w:bookmarkEnd w:id="78"/>
      <w:r>
        <w:rPr>
          <w:sz w:val="28"/>
          <w:szCs w:val="28"/>
          <w:lang w:eastAsia="uk-UA"/>
        </w:rPr>
        <w:t>2) розгляд питання про дострокове припинення надання житлового приміщення з фонду;</w:t>
      </w:r>
    </w:p>
    <w:p w14:paraId="27B1745F" w14:textId="77777777" w:rsidR="0094346B" w:rsidRDefault="0094346B" w:rsidP="0094346B">
      <w:pPr>
        <w:shd w:val="clear" w:color="auto" w:fill="FFFFFF"/>
        <w:ind w:firstLine="567"/>
        <w:jc w:val="both"/>
        <w:rPr>
          <w:sz w:val="28"/>
          <w:szCs w:val="28"/>
          <w:lang w:eastAsia="uk-UA"/>
        </w:rPr>
      </w:pPr>
      <w:bookmarkStart w:id="79" w:name="n158"/>
      <w:bookmarkEnd w:id="79"/>
      <w:r>
        <w:rPr>
          <w:sz w:val="28"/>
          <w:szCs w:val="28"/>
          <w:lang w:eastAsia="uk-UA"/>
        </w:rPr>
        <w:t>3) подання позову до суду про виселення без надання іншого житлового приміщення.</w:t>
      </w:r>
    </w:p>
    <w:p w14:paraId="5DCA1556" w14:textId="77777777" w:rsidR="0094346B" w:rsidRDefault="0094346B" w:rsidP="0094346B">
      <w:pPr>
        <w:shd w:val="clear" w:color="auto" w:fill="FFFFFF"/>
        <w:ind w:firstLine="567"/>
        <w:jc w:val="both"/>
        <w:rPr>
          <w:sz w:val="28"/>
          <w:szCs w:val="28"/>
          <w:lang w:eastAsia="uk-UA"/>
        </w:rPr>
      </w:pPr>
      <w:bookmarkStart w:id="80" w:name="n159"/>
      <w:bookmarkEnd w:id="80"/>
      <w:r>
        <w:rPr>
          <w:sz w:val="28"/>
          <w:szCs w:val="28"/>
          <w:lang w:eastAsia="uk-UA"/>
        </w:rPr>
        <w:t>33. Примусове виселення внутрішньо переміщеної особи та членів її сім’ї із житлових приміщень фонду здійснюється лише на підставі рішення суду.</w:t>
      </w:r>
    </w:p>
    <w:p w14:paraId="2CA16041" w14:textId="77777777" w:rsidR="0094346B" w:rsidRDefault="0094346B" w:rsidP="0094346B">
      <w:pPr>
        <w:shd w:val="clear" w:color="auto" w:fill="FFFFFF"/>
        <w:ind w:firstLine="567"/>
        <w:jc w:val="both"/>
        <w:rPr>
          <w:sz w:val="28"/>
          <w:szCs w:val="28"/>
          <w:lang w:eastAsia="uk-UA"/>
        </w:rPr>
      </w:pPr>
      <w:bookmarkStart w:id="81" w:name="n160"/>
      <w:bookmarkEnd w:id="81"/>
      <w:r>
        <w:rPr>
          <w:sz w:val="28"/>
          <w:szCs w:val="28"/>
          <w:lang w:eastAsia="uk-UA"/>
        </w:rPr>
        <w:t>34. Внутрішньо переміщена особа, яка за договором користування не виконує обов’язки, передбачені законодавством і договором користування, несе відповідальність, передбачену законом.</w:t>
      </w:r>
    </w:p>
    <w:p w14:paraId="45F6798D" w14:textId="77777777" w:rsidR="0094346B" w:rsidRDefault="0094346B" w:rsidP="0094346B">
      <w:pPr>
        <w:shd w:val="clear" w:color="auto" w:fill="FFFFFF"/>
        <w:ind w:firstLine="567"/>
        <w:jc w:val="both"/>
        <w:rPr>
          <w:sz w:val="28"/>
          <w:szCs w:val="28"/>
          <w:lang w:eastAsia="uk-UA"/>
        </w:rPr>
      </w:pPr>
      <w:r>
        <w:rPr>
          <w:sz w:val="28"/>
          <w:szCs w:val="28"/>
          <w:lang w:eastAsia="uk-UA"/>
        </w:rPr>
        <w:t>35. УСП щороку оприлюднює інформацію щодо укладених договорів на офіційному веб-сайті Козятинської міської ради. В інформації зазначаються адреса відповідного житла, дата укладення та строк дії договору найму житлового приміщення, кількість осіб, що проживають в такому приміщенні, пріоритетні критерії надання житлового приміщення, визначені відповідно до цього Порядку.</w:t>
      </w:r>
    </w:p>
    <w:p w14:paraId="1BA1EB32" w14:textId="77777777" w:rsidR="0094346B" w:rsidRDefault="0094346B" w:rsidP="0094346B">
      <w:pPr>
        <w:shd w:val="clear" w:color="auto" w:fill="FFFFFF"/>
        <w:ind w:firstLine="567"/>
        <w:jc w:val="both"/>
        <w:rPr>
          <w:sz w:val="28"/>
          <w:szCs w:val="28"/>
          <w:lang w:eastAsia="uk-UA"/>
        </w:rPr>
      </w:pPr>
    </w:p>
    <w:p w14:paraId="2DC88FE4" w14:textId="77777777" w:rsidR="0094346B" w:rsidRDefault="0094346B" w:rsidP="0094346B">
      <w:pPr>
        <w:shd w:val="clear" w:color="auto" w:fill="FFFFFF"/>
        <w:ind w:firstLine="902"/>
        <w:jc w:val="both"/>
        <w:rPr>
          <w:sz w:val="28"/>
          <w:szCs w:val="28"/>
          <w:lang w:eastAsia="uk-UA"/>
        </w:rPr>
      </w:pPr>
    </w:p>
    <w:p w14:paraId="0244F68C" w14:textId="77777777" w:rsidR="0094346B" w:rsidRDefault="0094346B" w:rsidP="0094346B">
      <w:pPr>
        <w:pStyle w:val="a7"/>
        <w:rPr>
          <w:b/>
          <w:sz w:val="28"/>
          <w:szCs w:val="28"/>
          <w:lang w:val="ru-RU"/>
        </w:rPr>
      </w:pPr>
      <w:proofErr w:type="spellStart"/>
      <w:r>
        <w:rPr>
          <w:b/>
          <w:sz w:val="28"/>
          <w:szCs w:val="28"/>
          <w:lang w:val="ru-RU"/>
        </w:rPr>
        <w:t>Керуючий</w:t>
      </w:r>
      <w:proofErr w:type="spellEnd"/>
      <w:r>
        <w:rPr>
          <w:b/>
          <w:sz w:val="28"/>
          <w:szCs w:val="28"/>
          <w:lang w:val="ru-RU"/>
        </w:rPr>
        <w:t xml:space="preserve"> справами </w:t>
      </w:r>
    </w:p>
    <w:p w14:paraId="2AB30EBC" w14:textId="77777777" w:rsidR="0094346B" w:rsidRDefault="0094346B" w:rsidP="0094346B">
      <w:pPr>
        <w:pStyle w:val="a7"/>
        <w:rPr>
          <w:b/>
          <w:sz w:val="28"/>
          <w:szCs w:val="28"/>
          <w:lang w:val="ru-RU"/>
        </w:rPr>
      </w:pPr>
      <w:proofErr w:type="spellStart"/>
      <w:r>
        <w:rPr>
          <w:b/>
          <w:sz w:val="28"/>
          <w:szCs w:val="28"/>
          <w:lang w:val="ru-RU"/>
        </w:rPr>
        <w:t>виконавчого</w:t>
      </w:r>
      <w:proofErr w:type="spellEnd"/>
      <w:r>
        <w:rPr>
          <w:b/>
          <w:sz w:val="28"/>
          <w:szCs w:val="28"/>
          <w:lang w:val="ru-RU"/>
        </w:rPr>
        <w:t xml:space="preserve"> </w:t>
      </w:r>
      <w:proofErr w:type="spellStart"/>
      <w:r>
        <w:rPr>
          <w:b/>
          <w:sz w:val="28"/>
          <w:szCs w:val="28"/>
          <w:lang w:val="ru-RU"/>
        </w:rPr>
        <w:t>комітету</w:t>
      </w:r>
      <w:proofErr w:type="spellEnd"/>
      <w:r>
        <w:rPr>
          <w:b/>
          <w:sz w:val="28"/>
          <w:szCs w:val="28"/>
          <w:lang w:val="ru-RU"/>
        </w:rPr>
        <w:t xml:space="preserve">     </w:t>
      </w:r>
      <w:r>
        <w:rPr>
          <w:b/>
          <w:sz w:val="28"/>
          <w:szCs w:val="28"/>
          <w:lang w:val="ru-RU"/>
        </w:rPr>
        <w:tab/>
        <w:t xml:space="preserve"> </w:t>
      </w:r>
      <w:r>
        <w:rPr>
          <w:b/>
          <w:sz w:val="28"/>
          <w:szCs w:val="28"/>
          <w:lang w:val="ru-RU"/>
        </w:rPr>
        <w:tab/>
      </w:r>
      <w:r>
        <w:rPr>
          <w:b/>
          <w:sz w:val="28"/>
          <w:szCs w:val="28"/>
          <w:lang w:val="ru-RU"/>
        </w:rPr>
        <w:tab/>
        <w:t xml:space="preserve">           </w:t>
      </w:r>
      <w:r>
        <w:rPr>
          <w:b/>
          <w:sz w:val="28"/>
          <w:szCs w:val="28"/>
          <w:lang w:val="ru-RU"/>
        </w:rPr>
        <w:tab/>
      </w:r>
      <w:proofErr w:type="spellStart"/>
      <w:r>
        <w:rPr>
          <w:b/>
          <w:sz w:val="28"/>
          <w:szCs w:val="28"/>
          <w:lang w:val="ru-RU"/>
        </w:rPr>
        <w:t>Костянтин</w:t>
      </w:r>
      <w:proofErr w:type="spellEnd"/>
      <w:r>
        <w:rPr>
          <w:b/>
          <w:sz w:val="28"/>
          <w:szCs w:val="28"/>
          <w:lang w:val="ru-RU"/>
        </w:rPr>
        <w:t xml:space="preserve"> МАРЧЕНКО</w:t>
      </w:r>
    </w:p>
    <w:p w14:paraId="32490CC7" w14:textId="77777777" w:rsidR="0094346B" w:rsidRDefault="0094346B" w:rsidP="0094346B">
      <w:pPr>
        <w:shd w:val="clear" w:color="auto" w:fill="FFFFFF"/>
        <w:ind w:firstLine="450"/>
        <w:jc w:val="both"/>
        <w:rPr>
          <w:sz w:val="28"/>
          <w:szCs w:val="28"/>
        </w:rPr>
      </w:pPr>
      <w:r>
        <w:rPr>
          <w:sz w:val="28"/>
          <w:szCs w:val="28"/>
        </w:rPr>
        <w:t xml:space="preserve">  </w:t>
      </w:r>
    </w:p>
    <w:p w14:paraId="377C0DE7" w14:textId="77777777" w:rsidR="0094346B" w:rsidRDefault="0094346B" w:rsidP="0094346B">
      <w:pPr>
        <w:pStyle w:val="ShapkaDocumentu"/>
        <w:pageBreakBefore/>
        <w:spacing w:before="240"/>
        <w:ind w:left="2835"/>
        <w:rPr>
          <w:rFonts w:ascii="Times New Roman" w:hAnsi="Times New Roman"/>
          <w:sz w:val="24"/>
          <w:szCs w:val="28"/>
        </w:rPr>
      </w:pPr>
      <w:r>
        <w:rPr>
          <w:rFonts w:ascii="Times New Roman" w:hAnsi="Times New Roman"/>
          <w:sz w:val="24"/>
          <w:szCs w:val="28"/>
        </w:rPr>
        <w:lastRenderedPageBreak/>
        <w:t>Додаток 1</w:t>
      </w:r>
      <w:r>
        <w:rPr>
          <w:rFonts w:ascii="Times New Roman" w:hAnsi="Times New Roman"/>
          <w:sz w:val="24"/>
          <w:szCs w:val="28"/>
        </w:rPr>
        <w:br/>
        <w:t xml:space="preserve">до Порядку формування фондів житла, </w:t>
      </w:r>
      <w:r>
        <w:rPr>
          <w:rFonts w:ascii="Times New Roman" w:hAnsi="Times New Roman"/>
          <w:sz w:val="24"/>
          <w:szCs w:val="28"/>
        </w:rPr>
        <w:br/>
        <w:t xml:space="preserve">призначеного для тимчасового проживання, обліку </w:t>
      </w:r>
      <w:r>
        <w:rPr>
          <w:rFonts w:ascii="Times New Roman" w:hAnsi="Times New Roman"/>
          <w:sz w:val="24"/>
          <w:szCs w:val="28"/>
        </w:rPr>
        <w:br/>
        <w:t xml:space="preserve">та надання такого житла для тимчасового </w:t>
      </w:r>
      <w:r>
        <w:rPr>
          <w:rFonts w:ascii="Times New Roman" w:hAnsi="Times New Roman"/>
          <w:sz w:val="24"/>
          <w:szCs w:val="28"/>
        </w:rPr>
        <w:br/>
        <w:t>проживання внутрішньо переміщених осіб</w:t>
      </w:r>
      <w:r>
        <w:rPr>
          <w:rFonts w:ascii="Times New Roman" w:hAnsi="Times New Roman"/>
          <w:sz w:val="24"/>
          <w:szCs w:val="28"/>
        </w:rPr>
        <w:br/>
        <w:t xml:space="preserve">(в редакції постанови Кабінету Міністрів України </w:t>
      </w:r>
      <w:r>
        <w:rPr>
          <w:rFonts w:ascii="Times New Roman" w:hAnsi="Times New Roman"/>
          <w:sz w:val="24"/>
          <w:szCs w:val="28"/>
        </w:rPr>
        <w:br/>
        <w:t>від 5 січня 2024 р. № 7)</w:t>
      </w:r>
    </w:p>
    <w:p w14:paraId="2D2E2811" w14:textId="77777777" w:rsidR="0094346B" w:rsidRDefault="0094346B" w:rsidP="0094346B">
      <w:pPr>
        <w:suppressAutoHyphens/>
        <w:spacing w:before="120" w:after="240" w:line="228" w:lineRule="auto"/>
        <w:ind w:leftChars="1771" w:left="3544" w:hangingChars="1" w:hanging="2"/>
        <w:outlineLvl w:val="0"/>
        <w:rPr>
          <w:position w:val="-1"/>
          <w:szCs w:val="24"/>
          <w:lang w:eastAsia="uk-UA"/>
        </w:rPr>
      </w:pPr>
      <w:r>
        <w:rPr>
          <w:position w:val="-1"/>
          <w:sz w:val="24"/>
          <w:szCs w:val="24"/>
          <w:lang w:eastAsia="uk-UA"/>
        </w:rPr>
        <w:t>________________________________________________</w:t>
      </w:r>
      <w:r>
        <w:rPr>
          <w:position w:val="-1"/>
          <w:sz w:val="24"/>
          <w:szCs w:val="24"/>
          <w:lang w:eastAsia="uk-UA"/>
        </w:rPr>
        <w:br/>
      </w:r>
      <w:r>
        <w:rPr>
          <w:position w:val="-1"/>
          <w:szCs w:val="24"/>
          <w:lang w:eastAsia="uk-UA"/>
        </w:rPr>
        <w:t>(найменування органу, до якого подається заява)</w:t>
      </w:r>
      <w:r>
        <w:rPr>
          <w:position w:val="-1"/>
          <w:sz w:val="24"/>
          <w:szCs w:val="24"/>
          <w:lang w:eastAsia="uk-UA"/>
        </w:rPr>
        <w:br/>
        <w:t>________________________________________________</w:t>
      </w:r>
      <w:r>
        <w:rPr>
          <w:position w:val="-1"/>
          <w:sz w:val="24"/>
          <w:szCs w:val="24"/>
          <w:lang w:eastAsia="uk-UA"/>
        </w:rPr>
        <w:br/>
      </w:r>
      <w:r>
        <w:rPr>
          <w:position w:val="-1"/>
          <w:szCs w:val="24"/>
          <w:lang w:eastAsia="uk-UA"/>
        </w:rPr>
        <w:t>(прізвище (за наявності), власне ім’я та по батькові (за наявності)</w:t>
      </w:r>
    </w:p>
    <w:p w14:paraId="5EC3E326" w14:textId="77777777" w:rsidR="0094346B" w:rsidRDefault="0094346B" w:rsidP="0094346B">
      <w:pPr>
        <w:suppressAutoHyphens/>
        <w:spacing w:after="240" w:line="228" w:lineRule="auto"/>
        <w:ind w:leftChars="1771" w:left="3544" w:hangingChars="1" w:hanging="2"/>
        <w:outlineLvl w:val="0"/>
        <w:rPr>
          <w:position w:val="-1"/>
          <w:sz w:val="24"/>
          <w:szCs w:val="28"/>
          <w:lang w:eastAsia="uk-UA"/>
        </w:rPr>
      </w:pPr>
      <w:r>
        <w:rPr>
          <w:position w:val="-1"/>
          <w:sz w:val="24"/>
          <w:szCs w:val="28"/>
          <w:lang w:eastAsia="uk-UA"/>
        </w:rPr>
        <w:t>від*:</w:t>
      </w:r>
    </w:p>
    <w:p w14:paraId="1BEE13E1" w14:textId="6A519855" w:rsidR="0094346B" w:rsidRDefault="003D45AC" w:rsidP="0094346B">
      <w:pPr>
        <w:suppressAutoHyphens/>
        <w:spacing w:after="120" w:line="228" w:lineRule="auto"/>
        <w:ind w:leftChars="1771" w:left="3544" w:hangingChars="1" w:hanging="2"/>
        <w:outlineLvl w:val="0"/>
        <w:rPr>
          <w:position w:val="-1"/>
          <w:sz w:val="24"/>
          <w:szCs w:val="28"/>
          <w:lang w:eastAsia="uk-UA"/>
        </w:rPr>
      </w:pPr>
      <w:r>
        <w:rPr>
          <w:noProof/>
          <w:position w:val="-1"/>
          <w:sz w:val="24"/>
          <w:szCs w:val="28"/>
          <w:lang w:val="ru-RU"/>
        </w:rPr>
        <w:drawing>
          <wp:inline distT="0" distB="0" distL="0" distR="0" wp14:anchorId="41C3B129" wp14:editId="6943D50F">
            <wp:extent cx="95250" cy="952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94346B">
        <w:rPr>
          <w:position w:val="-1"/>
          <w:sz w:val="24"/>
          <w:szCs w:val="28"/>
          <w:lang w:eastAsia="uk-UA"/>
        </w:rPr>
        <w:t xml:space="preserve"> заявника або</w:t>
      </w:r>
      <w:r w:rsidR="0094346B">
        <w:rPr>
          <w:position w:val="-1"/>
          <w:sz w:val="24"/>
          <w:szCs w:val="28"/>
          <w:lang w:eastAsia="uk-UA"/>
        </w:rPr>
        <w:br/>
      </w:r>
      <w:r>
        <w:rPr>
          <w:noProof/>
          <w:position w:val="-1"/>
          <w:sz w:val="24"/>
          <w:szCs w:val="28"/>
          <w:lang w:val="ru-RU"/>
        </w:rPr>
        <w:drawing>
          <wp:inline distT="0" distB="0" distL="0" distR="0" wp14:anchorId="0B704FC9" wp14:editId="2441E2E7">
            <wp:extent cx="95250" cy="95250"/>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94346B">
        <w:rPr>
          <w:position w:val="-1"/>
          <w:sz w:val="24"/>
          <w:szCs w:val="28"/>
          <w:lang w:eastAsia="uk-UA"/>
        </w:rPr>
        <w:t xml:space="preserve"> уповноваженого представника</w:t>
      </w:r>
    </w:p>
    <w:p w14:paraId="177D67DF" w14:textId="77777777" w:rsidR="0094346B" w:rsidRDefault="0094346B" w:rsidP="0094346B">
      <w:pPr>
        <w:suppressAutoHyphens/>
        <w:spacing w:after="280" w:line="228" w:lineRule="auto"/>
        <w:ind w:leftChars="1771" w:left="3544" w:hangingChars="1" w:hanging="2"/>
        <w:outlineLvl w:val="0"/>
        <w:rPr>
          <w:position w:val="-1"/>
          <w:sz w:val="24"/>
          <w:szCs w:val="24"/>
          <w:lang w:eastAsia="uk-UA"/>
        </w:rPr>
      </w:pPr>
      <w:r>
        <w:rPr>
          <w:position w:val="-1"/>
          <w:sz w:val="24"/>
          <w:szCs w:val="24"/>
          <w:lang w:eastAsia="uk-UA"/>
        </w:rPr>
        <w:t>________________________________________________</w:t>
      </w:r>
      <w:r>
        <w:rPr>
          <w:position w:val="-1"/>
          <w:sz w:val="24"/>
          <w:szCs w:val="24"/>
          <w:lang w:eastAsia="uk-UA"/>
        </w:rPr>
        <w:br/>
      </w:r>
      <w:r>
        <w:rPr>
          <w:position w:val="-1"/>
          <w:szCs w:val="24"/>
          <w:lang w:eastAsia="uk-UA"/>
        </w:rPr>
        <w:t>(прізвище (за наявності), власне ім’я та по батькові (за наявності) заявника/уповноваженого представника)</w:t>
      </w:r>
    </w:p>
    <w:p w14:paraId="41069447" w14:textId="77777777" w:rsidR="0094346B" w:rsidRDefault="0094346B" w:rsidP="0094346B">
      <w:pPr>
        <w:suppressAutoHyphens/>
        <w:spacing w:after="120" w:line="228" w:lineRule="auto"/>
        <w:ind w:leftChars="1771" w:left="3544" w:hangingChars="1" w:hanging="2"/>
        <w:outlineLvl w:val="0"/>
        <w:rPr>
          <w:position w:val="-1"/>
          <w:sz w:val="24"/>
          <w:szCs w:val="28"/>
          <w:lang w:eastAsia="uk-UA"/>
        </w:rPr>
      </w:pPr>
      <w:r>
        <w:rPr>
          <w:position w:val="-1"/>
          <w:sz w:val="24"/>
          <w:szCs w:val="28"/>
          <w:lang w:eastAsia="uk-UA"/>
        </w:rPr>
        <w:t>про взяття на облік**:</w:t>
      </w:r>
    </w:p>
    <w:p w14:paraId="34733F76" w14:textId="77777777" w:rsidR="0094346B" w:rsidRDefault="0094346B" w:rsidP="0094346B">
      <w:pPr>
        <w:suppressAutoHyphens/>
        <w:spacing w:after="120" w:line="228" w:lineRule="auto"/>
        <w:ind w:leftChars="1771" w:left="3544" w:hangingChars="1" w:hanging="2"/>
        <w:outlineLvl w:val="0"/>
        <w:rPr>
          <w:position w:val="-1"/>
          <w:sz w:val="24"/>
          <w:szCs w:val="24"/>
          <w:lang w:eastAsia="uk-UA"/>
        </w:rPr>
      </w:pPr>
      <w:r>
        <w:rPr>
          <w:position w:val="-1"/>
          <w:sz w:val="24"/>
          <w:szCs w:val="24"/>
          <w:lang w:eastAsia="uk-UA"/>
        </w:rPr>
        <w:t>________________________________________________,</w:t>
      </w:r>
      <w:r>
        <w:rPr>
          <w:position w:val="-1"/>
          <w:sz w:val="24"/>
          <w:szCs w:val="24"/>
          <w:lang w:eastAsia="uk-UA"/>
        </w:rPr>
        <w:br/>
      </w:r>
      <w:r>
        <w:rPr>
          <w:position w:val="-1"/>
          <w:szCs w:val="24"/>
          <w:lang w:eastAsia="uk-UA"/>
        </w:rPr>
        <w:t>(прізвище (за наявності), власне ім’я та по батькові (за наявності) суб’єкта звернення)</w:t>
      </w:r>
    </w:p>
    <w:p w14:paraId="44565946" w14:textId="77777777" w:rsidR="0094346B" w:rsidRDefault="0094346B" w:rsidP="0094346B">
      <w:pPr>
        <w:suppressAutoHyphens/>
        <w:spacing w:before="120" w:after="120" w:line="228" w:lineRule="auto"/>
        <w:ind w:leftChars="1771" w:left="3544" w:hangingChars="1" w:hanging="2"/>
        <w:outlineLvl w:val="0"/>
        <w:rPr>
          <w:position w:val="-1"/>
          <w:sz w:val="24"/>
          <w:szCs w:val="24"/>
          <w:lang w:eastAsia="uk-UA"/>
        </w:rPr>
      </w:pPr>
      <w:r>
        <w:rPr>
          <w:position w:val="-1"/>
          <w:sz w:val="24"/>
          <w:szCs w:val="28"/>
          <w:lang w:eastAsia="uk-UA"/>
        </w:rPr>
        <w:t>документ, що посвідчує особу та підтверджує громадянство України,</w:t>
      </w:r>
      <w:r>
        <w:rPr>
          <w:position w:val="-1"/>
          <w:sz w:val="28"/>
          <w:szCs w:val="28"/>
          <w:lang w:eastAsia="uk-UA"/>
        </w:rPr>
        <w:t xml:space="preserve"> ________________________</w:t>
      </w:r>
      <w:r>
        <w:rPr>
          <w:position w:val="-1"/>
          <w:sz w:val="24"/>
          <w:szCs w:val="24"/>
          <w:lang w:eastAsia="uk-UA"/>
        </w:rPr>
        <w:t xml:space="preserve"> ________________________________________________,</w:t>
      </w:r>
    </w:p>
    <w:p w14:paraId="3FABB03E" w14:textId="77777777" w:rsidR="0094346B" w:rsidRDefault="0094346B" w:rsidP="0094346B">
      <w:pPr>
        <w:suppressAutoHyphens/>
        <w:spacing w:after="120" w:line="228" w:lineRule="auto"/>
        <w:ind w:leftChars="1771" w:left="3544" w:hangingChars="1" w:hanging="2"/>
        <w:outlineLvl w:val="0"/>
        <w:rPr>
          <w:position w:val="-1"/>
          <w:sz w:val="24"/>
          <w:szCs w:val="24"/>
          <w:lang w:eastAsia="uk-UA"/>
        </w:rPr>
      </w:pPr>
      <w:r>
        <w:rPr>
          <w:position w:val="-1"/>
          <w:sz w:val="24"/>
          <w:szCs w:val="28"/>
          <w:lang w:eastAsia="uk-UA"/>
        </w:rPr>
        <w:t>виданий</w:t>
      </w:r>
      <w:r>
        <w:rPr>
          <w:position w:val="-1"/>
          <w:sz w:val="28"/>
          <w:szCs w:val="28"/>
          <w:lang w:eastAsia="uk-UA"/>
        </w:rPr>
        <w:t xml:space="preserve"> </w:t>
      </w:r>
      <w:r>
        <w:rPr>
          <w:position w:val="-1"/>
          <w:sz w:val="24"/>
          <w:szCs w:val="24"/>
          <w:lang w:eastAsia="uk-UA"/>
        </w:rPr>
        <w:t>_________________________________________</w:t>
      </w:r>
      <w:r>
        <w:rPr>
          <w:position w:val="-1"/>
          <w:sz w:val="24"/>
          <w:szCs w:val="24"/>
          <w:lang w:eastAsia="uk-UA"/>
        </w:rPr>
        <w:br/>
        <w:t>________________________________________________,</w:t>
      </w:r>
    </w:p>
    <w:p w14:paraId="3894FDE2" w14:textId="77777777" w:rsidR="0094346B" w:rsidRDefault="0094346B" w:rsidP="0094346B">
      <w:pPr>
        <w:suppressAutoHyphens/>
        <w:spacing w:before="120" w:after="120" w:line="228" w:lineRule="auto"/>
        <w:ind w:leftChars="1771" w:left="3544" w:hangingChars="1" w:hanging="2"/>
        <w:outlineLvl w:val="0"/>
        <w:rPr>
          <w:position w:val="-1"/>
          <w:sz w:val="24"/>
          <w:szCs w:val="24"/>
          <w:lang w:eastAsia="uk-UA"/>
        </w:rPr>
      </w:pPr>
      <w:r>
        <w:rPr>
          <w:position w:val="-1"/>
          <w:sz w:val="24"/>
          <w:szCs w:val="28"/>
          <w:lang w:eastAsia="uk-UA"/>
        </w:rPr>
        <w:t>реєстраційний номер облікової картки платника податків***</w:t>
      </w:r>
      <w:r>
        <w:rPr>
          <w:position w:val="-1"/>
          <w:sz w:val="22"/>
          <w:szCs w:val="24"/>
          <w:lang w:eastAsia="uk-UA"/>
        </w:rPr>
        <w:t xml:space="preserve"> </w:t>
      </w:r>
      <w:r>
        <w:rPr>
          <w:position w:val="-1"/>
          <w:sz w:val="24"/>
          <w:szCs w:val="24"/>
          <w:lang w:eastAsia="uk-UA"/>
        </w:rPr>
        <w:t>________________________________________________</w:t>
      </w:r>
      <w:r>
        <w:rPr>
          <w:position w:val="-1"/>
          <w:sz w:val="24"/>
          <w:szCs w:val="24"/>
          <w:lang w:eastAsia="uk-UA"/>
        </w:rPr>
        <w:br/>
        <w:t>________________________________________________,</w:t>
      </w:r>
    </w:p>
    <w:p w14:paraId="46DCAC41" w14:textId="77777777" w:rsidR="0094346B" w:rsidRDefault="0094346B" w:rsidP="0094346B">
      <w:pPr>
        <w:suppressAutoHyphens/>
        <w:spacing w:before="120" w:line="228" w:lineRule="auto"/>
        <w:ind w:leftChars="1771" w:left="3544" w:hangingChars="1" w:hanging="2"/>
        <w:outlineLvl w:val="0"/>
        <w:rPr>
          <w:position w:val="-1"/>
          <w:sz w:val="22"/>
          <w:szCs w:val="24"/>
          <w:lang w:eastAsia="uk-UA"/>
        </w:rPr>
      </w:pPr>
      <w:r>
        <w:rPr>
          <w:position w:val="-1"/>
          <w:sz w:val="24"/>
          <w:szCs w:val="28"/>
          <w:lang w:eastAsia="uk-UA"/>
        </w:rPr>
        <w:t>адреса, за якою може здійснюватися офіційне листування або вручення офіційної кореспонденції, та контактний номер телефону</w:t>
      </w:r>
      <w:r>
        <w:rPr>
          <w:position w:val="-1"/>
          <w:sz w:val="22"/>
          <w:szCs w:val="24"/>
          <w:lang w:eastAsia="uk-UA"/>
        </w:rPr>
        <w:t xml:space="preserve"> _____________________________________________________</w:t>
      </w:r>
    </w:p>
    <w:p w14:paraId="1AC91BB2" w14:textId="77777777" w:rsidR="0094346B" w:rsidRDefault="0094346B" w:rsidP="0094346B">
      <w:pPr>
        <w:suppressAutoHyphens/>
        <w:spacing w:line="228" w:lineRule="auto"/>
        <w:ind w:leftChars="1771" w:left="3544" w:hangingChars="1" w:hanging="2"/>
        <w:outlineLvl w:val="0"/>
        <w:rPr>
          <w:position w:val="-1"/>
          <w:szCs w:val="24"/>
          <w:lang w:eastAsia="uk-UA"/>
        </w:rPr>
      </w:pPr>
      <w:r>
        <w:rPr>
          <w:position w:val="-1"/>
          <w:szCs w:val="24"/>
          <w:lang w:eastAsia="uk-UA"/>
        </w:rPr>
        <w:t>(фактичне місце</w:t>
      </w:r>
    </w:p>
    <w:p w14:paraId="30384C97" w14:textId="77777777" w:rsidR="0094346B" w:rsidRDefault="0094346B" w:rsidP="0094346B">
      <w:pPr>
        <w:suppressAutoHyphens/>
        <w:spacing w:line="228" w:lineRule="auto"/>
        <w:ind w:leftChars="1771" w:left="3544" w:hangingChars="1" w:hanging="2"/>
        <w:outlineLvl w:val="0"/>
        <w:rPr>
          <w:position w:val="-1"/>
          <w:sz w:val="24"/>
          <w:szCs w:val="26"/>
          <w:lang w:eastAsia="uk-UA"/>
        </w:rPr>
      </w:pPr>
      <w:r>
        <w:rPr>
          <w:position w:val="-1"/>
          <w:sz w:val="24"/>
          <w:szCs w:val="26"/>
          <w:lang w:eastAsia="uk-UA"/>
        </w:rPr>
        <w:t>________________________________________________</w:t>
      </w:r>
    </w:p>
    <w:p w14:paraId="7ADEF6EC" w14:textId="77777777" w:rsidR="0094346B" w:rsidRDefault="0094346B" w:rsidP="0094346B">
      <w:pPr>
        <w:suppressAutoHyphens/>
        <w:spacing w:line="228" w:lineRule="auto"/>
        <w:ind w:leftChars="1239" w:left="2480" w:hangingChars="1" w:hanging="2"/>
        <w:jc w:val="center"/>
        <w:outlineLvl w:val="0"/>
        <w:rPr>
          <w:position w:val="-1"/>
          <w:szCs w:val="24"/>
          <w:lang w:eastAsia="uk-UA"/>
        </w:rPr>
      </w:pPr>
      <w:r>
        <w:rPr>
          <w:position w:val="-1"/>
          <w:szCs w:val="24"/>
          <w:lang w:eastAsia="uk-UA"/>
        </w:rPr>
        <w:t>проживання/перебування)</w:t>
      </w:r>
    </w:p>
    <w:p w14:paraId="56B3B32B" w14:textId="77777777" w:rsidR="0094346B" w:rsidRDefault="0094346B" w:rsidP="0094346B">
      <w:pPr>
        <w:keepNext/>
        <w:keepLines/>
        <w:spacing w:before="240" w:after="240"/>
        <w:jc w:val="center"/>
        <w:rPr>
          <w:sz w:val="24"/>
          <w:szCs w:val="28"/>
        </w:rPr>
      </w:pPr>
      <w:r>
        <w:rPr>
          <w:sz w:val="24"/>
          <w:szCs w:val="28"/>
        </w:rPr>
        <w:t xml:space="preserve">ЗАЯВА </w:t>
      </w:r>
      <w:r>
        <w:rPr>
          <w:sz w:val="24"/>
          <w:szCs w:val="28"/>
        </w:rPr>
        <w:br/>
        <w:t xml:space="preserve">про взяття на облік громадян, що потребують надання </w:t>
      </w:r>
      <w:r>
        <w:rPr>
          <w:sz w:val="24"/>
          <w:szCs w:val="28"/>
        </w:rPr>
        <w:br/>
        <w:t xml:space="preserve">житлового приміщення для тимчасового проживання з </w:t>
      </w:r>
      <w:r>
        <w:rPr>
          <w:sz w:val="24"/>
          <w:szCs w:val="28"/>
        </w:rPr>
        <w:br/>
        <w:t xml:space="preserve">фонду житла, призначеного для тимчасового проживання </w:t>
      </w:r>
      <w:r>
        <w:rPr>
          <w:sz w:val="24"/>
          <w:szCs w:val="28"/>
        </w:rPr>
        <w:br/>
        <w:t>внутрішньо переміщених осіб</w:t>
      </w:r>
    </w:p>
    <w:p w14:paraId="46ED6724" w14:textId="77777777" w:rsidR="0094346B" w:rsidRDefault="0094346B" w:rsidP="0094346B">
      <w:pPr>
        <w:spacing w:before="120"/>
        <w:ind w:firstLine="567"/>
        <w:jc w:val="both"/>
        <w:rPr>
          <w:sz w:val="24"/>
          <w:szCs w:val="28"/>
        </w:rPr>
      </w:pPr>
      <w:r>
        <w:rPr>
          <w:sz w:val="24"/>
          <w:szCs w:val="28"/>
        </w:rPr>
        <w:t xml:space="preserve">Прошу взяти мене на облік громадян, що потребують надання житлового приміщення для тимчасового проживання з фонду житла, призначеного для тимчасового проживання внутрішньо переміщених осіб, та надати мені житлове приміщення на умовах договору наймання житлового приміщення з фонду житла, призначеного для тимчасового проживання внутрішньо переміщених осіб, на сім’ю у складі _________________ осіб: </w:t>
      </w:r>
    </w:p>
    <w:p w14:paraId="1C9AA6D9" w14:textId="77777777" w:rsidR="0094346B" w:rsidRDefault="0094346B" w:rsidP="0094346B">
      <w:pPr>
        <w:jc w:val="both"/>
      </w:pPr>
      <w:r>
        <w:t xml:space="preserve">  (кількість - цифрами)</w:t>
      </w:r>
    </w:p>
    <w:p w14:paraId="73FF9358" w14:textId="77777777" w:rsidR="0094346B" w:rsidRDefault="0094346B" w:rsidP="0094346B">
      <w:pPr>
        <w:jc w:val="both"/>
      </w:pPr>
    </w:p>
    <w:tbl>
      <w:tblPr>
        <w:tblW w:w="9495" w:type="dxa"/>
        <w:tblInd w:w="-176" w:type="dxa"/>
        <w:tblBorders>
          <w:top w:val="single" w:sz="4" w:space="0" w:color="000000"/>
          <w:bottom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843"/>
        <w:gridCol w:w="1134"/>
        <w:gridCol w:w="1417"/>
        <w:gridCol w:w="1842"/>
        <w:gridCol w:w="1559"/>
        <w:gridCol w:w="1700"/>
      </w:tblGrid>
      <w:tr w:rsidR="0094346B" w14:paraId="0B801B96" w14:textId="77777777" w:rsidTr="0094346B">
        <w:tc>
          <w:tcPr>
            <w:tcW w:w="1843" w:type="dxa"/>
            <w:tcBorders>
              <w:top w:val="single" w:sz="4" w:space="0" w:color="000000"/>
              <w:left w:val="nil"/>
              <w:bottom w:val="single" w:sz="4" w:space="0" w:color="000000"/>
              <w:right w:val="single" w:sz="4" w:space="0" w:color="000000"/>
            </w:tcBorders>
            <w:tcMar>
              <w:top w:w="0" w:type="dxa"/>
              <w:left w:w="108" w:type="dxa"/>
              <w:bottom w:w="0" w:type="dxa"/>
              <w:right w:w="115" w:type="dxa"/>
            </w:tcMar>
            <w:vAlign w:val="center"/>
            <w:hideMark/>
          </w:tcPr>
          <w:p w14:paraId="2EC47FDF" w14:textId="77777777" w:rsidR="0094346B" w:rsidRDefault="0094346B">
            <w:pPr>
              <w:suppressAutoHyphens/>
              <w:spacing w:line="228" w:lineRule="auto"/>
              <w:ind w:left="2" w:right="-104" w:hangingChars="1" w:hanging="2"/>
              <w:jc w:val="center"/>
              <w:outlineLvl w:val="0"/>
              <w:rPr>
                <w:position w:val="-1"/>
                <w:sz w:val="22"/>
                <w:szCs w:val="24"/>
                <w:lang w:eastAsia="uk-UA"/>
              </w:rPr>
            </w:pPr>
            <w:r>
              <w:rPr>
                <w:position w:val="-1"/>
                <w:sz w:val="22"/>
                <w:szCs w:val="24"/>
                <w:lang w:eastAsia="uk-UA"/>
              </w:rPr>
              <w:t xml:space="preserve">Прізвище (за наявності), власне ім’я та по </w:t>
            </w:r>
            <w:r>
              <w:rPr>
                <w:position w:val="-1"/>
                <w:sz w:val="22"/>
                <w:szCs w:val="24"/>
                <w:lang w:eastAsia="uk-UA"/>
              </w:rPr>
              <w:lastRenderedPageBreak/>
              <w:t>батькові (за наявності)</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15" w:type="dxa"/>
            </w:tcMar>
            <w:vAlign w:val="center"/>
            <w:hideMark/>
          </w:tcPr>
          <w:p w14:paraId="436A4CE0" w14:textId="77777777" w:rsidR="0094346B" w:rsidRDefault="0094346B">
            <w:pPr>
              <w:suppressAutoHyphens/>
              <w:spacing w:line="228" w:lineRule="auto"/>
              <w:ind w:left="2" w:right="-57" w:hangingChars="1" w:hanging="2"/>
              <w:jc w:val="center"/>
              <w:outlineLvl w:val="0"/>
              <w:rPr>
                <w:position w:val="-1"/>
                <w:sz w:val="22"/>
                <w:szCs w:val="24"/>
                <w:lang w:eastAsia="uk-UA"/>
              </w:rPr>
            </w:pPr>
            <w:r>
              <w:rPr>
                <w:position w:val="-1"/>
                <w:sz w:val="22"/>
                <w:szCs w:val="24"/>
                <w:lang w:eastAsia="uk-UA"/>
              </w:rPr>
              <w:lastRenderedPageBreak/>
              <w:t>Родинні стосунки</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15" w:type="dxa"/>
            </w:tcMar>
            <w:vAlign w:val="center"/>
            <w:hideMark/>
          </w:tcPr>
          <w:p w14:paraId="6014166C" w14:textId="77777777" w:rsidR="0094346B" w:rsidRDefault="0094346B">
            <w:pPr>
              <w:suppressAutoHyphens/>
              <w:spacing w:line="228" w:lineRule="auto"/>
              <w:ind w:left="2" w:right="-57" w:hangingChars="1" w:hanging="2"/>
              <w:jc w:val="center"/>
              <w:outlineLvl w:val="0"/>
              <w:rPr>
                <w:position w:val="-1"/>
                <w:sz w:val="22"/>
                <w:szCs w:val="24"/>
                <w:lang w:eastAsia="uk-UA"/>
              </w:rPr>
            </w:pPr>
            <w:r>
              <w:rPr>
                <w:position w:val="-1"/>
                <w:sz w:val="22"/>
                <w:szCs w:val="24"/>
                <w:lang w:eastAsia="uk-UA"/>
              </w:rPr>
              <w:t>Дата народження</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7DAD2065" w14:textId="77777777" w:rsidR="0094346B" w:rsidRDefault="0094346B">
            <w:pPr>
              <w:suppressAutoHyphens/>
              <w:spacing w:line="228" w:lineRule="auto"/>
              <w:ind w:left="2" w:right="-57" w:hangingChars="1" w:hanging="2"/>
              <w:jc w:val="center"/>
              <w:outlineLvl w:val="0"/>
              <w:rPr>
                <w:position w:val="-1"/>
                <w:sz w:val="22"/>
                <w:szCs w:val="24"/>
                <w:lang w:eastAsia="uk-UA"/>
              </w:rPr>
            </w:pPr>
            <w:r>
              <w:rPr>
                <w:position w:val="-1"/>
                <w:sz w:val="22"/>
                <w:szCs w:val="24"/>
                <w:lang w:eastAsia="uk-UA"/>
              </w:rPr>
              <w:t xml:space="preserve">Серія (за наявності), номер паспорта або </w:t>
            </w:r>
            <w:r>
              <w:rPr>
                <w:position w:val="-1"/>
                <w:sz w:val="22"/>
                <w:szCs w:val="24"/>
                <w:lang w:eastAsia="uk-UA"/>
              </w:rPr>
              <w:lastRenderedPageBreak/>
              <w:t>свідоцтва про народження, реєстраційний номер облікової картки платника податків***</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75C0C9DC" w14:textId="77777777" w:rsidR="0094346B" w:rsidRDefault="0094346B">
            <w:pPr>
              <w:suppressAutoHyphens/>
              <w:spacing w:line="228" w:lineRule="auto"/>
              <w:ind w:left="2" w:right="-57" w:hangingChars="1" w:hanging="2"/>
              <w:jc w:val="center"/>
              <w:outlineLvl w:val="0"/>
              <w:rPr>
                <w:position w:val="-1"/>
                <w:sz w:val="22"/>
                <w:szCs w:val="24"/>
                <w:lang w:eastAsia="uk-UA"/>
              </w:rPr>
            </w:pPr>
            <w:r>
              <w:rPr>
                <w:position w:val="-1"/>
                <w:sz w:val="22"/>
                <w:szCs w:val="24"/>
                <w:lang w:eastAsia="uk-UA"/>
              </w:rPr>
              <w:lastRenderedPageBreak/>
              <w:t xml:space="preserve">Дата і номер довідки про взяття на </w:t>
            </w:r>
            <w:r>
              <w:rPr>
                <w:position w:val="-1"/>
                <w:sz w:val="22"/>
                <w:szCs w:val="24"/>
                <w:lang w:eastAsia="uk-UA"/>
              </w:rPr>
              <w:lastRenderedPageBreak/>
              <w:t>облік внутрішньо переміщеної особи (за наявності)</w:t>
            </w:r>
          </w:p>
        </w:tc>
        <w:tc>
          <w:tcPr>
            <w:tcW w:w="1700" w:type="dxa"/>
            <w:tcBorders>
              <w:top w:val="single" w:sz="4" w:space="0" w:color="000000"/>
              <w:left w:val="single" w:sz="4" w:space="0" w:color="000000"/>
              <w:bottom w:val="single" w:sz="4" w:space="0" w:color="000000"/>
              <w:right w:val="nil"/>
            </w:tcBorders>
            <w:tcMar>
              <w:top w:w="0" w:type="dxa"/>
              <w:left w:w="108" w:type="dxa"/>
              <w:bottom w:w="0" w:type="dxa"/>
              <w:right w:w="115" w:type="dxa"/>
            </w:tcMar>
            <w:vAlign w:val="center"/>
            <w:hideMark/>
          </w:tcPr>
          <w:p w14:paraId="000CF0D7" w14:textId="77777777" w:rsidR="0094346B" w:rsidRDefault="0094346B">
            <w:pPr>
              <w:suppressAutoHyphens/>
              <w:spacing w:line="228" w:lineRule="auto"/>
              <w:ind w:left="2" w:right="-113" w:hangingChars="1" w:hanging="2"/>
              <w:jc w:val="center"/>
              <w:outlineLvl w:val="0"/>
              <w:rPr>
                <w:position w:val="-1"/>
                <w:sz w:val="22"/>
                <w:szCs w:val="24"/>
                <w:lang w:eastAsia="uk-UA"/>
              </w:rPr>
            </w:pPr>
            <w:r>
              <w:rPr>
                <w:position w:val="-1"/>
                <w:sz w:val="22"/>
                <w:szCs w:val="24"/>
                <w:highlight w:val="white"/>
                <w:lang w:eastAsia="uk-UA"/>
              </w:rPr>
              <w:lastRenderedPageBreak/>
              <w:t xml:space="preserve">Найменування посади, підприємства, </w:t>
            </w:r>
            <w:r>
              <w:rPr>
                <w:position w:val="-1"/>
                <w:sz w:val="22"/>
                <w:szCs w:val="24"/>
                <w:lang w:eastAsia="uk-UA"/>
              </w:rPr>
              <w:lastRenderedPageBreak/>
              <w:t>установи, організації</w:t>
            </w:r>
          </w:p>
        </w:tc>
      </w:tr>
    </w:tbl>
    <w:p w14:paraId="4CAEF4CD" w14:textId="77777777" w:rsidR="0094346B" w:rsidRDefault="0094346B" w:rsidP="0094346B">
      <w:pPr>
        <w:suppressAutoHyphens/>
        <w:spacing w:before="120"/>
        <w:ind w:firstLineChars="203" w:firstLine="487"/>
        <w:jc w:val="both"/>
        <w:outlineLvl w:val="0"/>
        <w:rPr>
          <w:position w:val="-1"/>
          <w:sz w:val="24"/>
          <w:szCs w:val="28"/>
          <w:lang w:eastAsia="uk-UA"/>
        </w:rPr>
      </w:pPr>
      <w:r>
        <w:rPr>
          <w:position w:val="-1"/>
          <w:sz w:val="24"/>
          <w:szCs w:val="28"/>
          <w:lang w:eastAsia="uk-UA"/>
        </w:rPr>
        <w:lastRenderedPageBreak/>
        <w:t xml:space="preserve">Про себе повідомляю, що я є внутрішньо переміщеною особою (довідка </w:t>
      </w:r>
      <w:r>
        <w:rPr>
          <w:position w:val="-1"/>
          <w:sz w:val="24"/>
          <w:szCs w:val="28"/>
          <w:lang w:eastAsia="uk-UA"/>
        </w:rPr>
        <w:br/>
      </w:r>
      <w:r>
        <w:rPr>
          <w:position w:val="-1"/>
          <w:sz w:val="24"/>
          <w:szCs w:val="28"/>
          <w:highlight w:val="white"/>
          <w:lang w:eastAsia="uk-UA"/>
        </w:rPr>
        <w:t>від ______ __________________________ 20____ р. № ______________,</w:t>
      </w:r>
      <w:r>
        <w:rPr>
          <w:position w:val="-1"/>
          <w:sz w:val="24"/>
          <w:szCs w:val="28"/>
          <w:lang w:eastAsia="uk-UA"/>
        </w:rPr>
        <w:t xml:space="preserve"> видана _______________________________________________).</w:t>
      </w:r>
    </w:p>
    <w:p w14:paraId="6EF24384" w14:textId="77777777" w:rsidR="0094346B" w:rsidRDefault="0094346B" w:rsidP="0094346B">
      <w:pPr>
        <w:suppressAutoHyphens/>
        <w:spacing w:before="120"/>
        <w:ind w:firstLineChars="203" w:firstLine="487"/>
        <w:jc w:val="both"/>
        <w:outlineLvl w:val="0"/>
        <w:rPr>
          <w:position w:val="-1"/>
          <w:szCs w:val="24"/>
          <w:lang w:eastAsia="uk-UA"/>
        </w:rPr>
      </w:pPr>
      <w:r>
        <w:rPr>
          <w:position w:val="-1"/>
          <w:sz w:val="24"/>
          <w:szCs w:val="28"/>
          <w:lang w:eastAsia="uk-UA"/>
        </w:rPr>
        <w:t>Адреса фактичного місця проживання/перебування: __________________________</w:t>
      </w:r>
      <w:r>
        <w:rPr>
          <w:position w:val="-1"/>
          <w:sz w:val="24"/>
          <w:szCs w:val="28"/>
          <w:lang w:eastAsia="uk-UA"/>
        </w:rPr>
        <w:br/>
        <w:t>на житловій площі</w:t>
      </w:r>
      <w:r>
        <w:rPr>
          <w:position w:val="-1"/>
          <w:sz w:val="28"/>
          <w:szCs w:val="28"/>
          <w:lang w:eastAsia="uk-UA"/>
        </w:rPr>
        <w:t xml:space="preserve"> ________________________________________________ </w:t>
      </w:r>
      <w:r>
        <w:rPr>
          <w:position w:val="-1"/>
          <w:sz w:val="28"/>
          <w:szCs w:val="28"/>
          <w:lang w:eastAsia="uk-UA"/>
        </w:rPr>
        <w:br/>
      </w:r>
      <w:r>
        <w:rPr>
          <w:position w:val="-1"/>
          <w:szCs w:val="24"/>
          <w:lang w:eastAsia="uk-UA"/>
        </w:rPr>
        <w:t xml:space="preserve">                                                                       (гуртожитку, службовій, орендованій тощо)</w:t>
      </w:r>
    </w:p>
    <w:p w14:paraId="5F150DEC" w14:textId="77777777" w:rsidR="0094346B" w:rsidRDefault="0094346B" w:rsidP="0094346B">
      <w:pPr>
        <w:spacing w:before="120" w:after="120"/>
        <w:ind w:firstLine="567"/>
        <w:jc w:val="both"/>
        <w:rPr>
          <w:sz w:val="24"/>
          <w:szCs w:val="28"/>
        </w:rPr>
      </w:pPr>
      <w:r>
        <w:rPr>
          <w:sz w:val="24"/>
          <w:szCs w:val="28"/>
        </w:rPr>
        <w:t xml:space="preserve">Наявність у внутрішньо переміщеної особи або у будь-кого з членів її сім’ї у власності житлового приміщення/частини житлового приміщення, придатного для проживання, розміром не менше ніж 13,65 </w:t>
      </w:r>
      <w:proofErr w:type="spellStart"/>
      <w:r>
        <w:rPr>
          <w:sz w:val="24"/>
          <w:szCs w:val="28"/>
        </w:rPr>
        <w:t>кв</w:t>
      </w:r>
      <w:proofErr w:type="spellEnd"/>
      <w:r>
        <w:rPr>
          <w:sz w:val="24"/>
          <w:szCs w:val="28"/>
        </w:rPr>
        <w:t xml:space="preserve">. метра на одну особу, що розташоване на територіях, не  включених до переліку територій, на яких ведуться (велися) бойові дії або тимчасово окупованих Російською Федерацією, затвердженого </w:t>
      </w:r>
      <w:proofErr w:type="spellStart"/>
      <w:r>
        <w:rPr>
          <w:sz w:val="24"/>
          <w:szCs w:val="28"/>
        </w:rPr>
        <w:t>Мінреінтеграції</w:t>
      </w:r>
      <w:proofErr w:type="spellEnd"/>
      <w:r>
        <w:rPr>
          <w:sz w:val="24"/>
          <w:szCs w:val="28"/>
        </w:rPr>
        <w:t>, або на територіях, включених до зазначеного переліку, для яких визначено дату завершення бойових дій (припинення можливості бойових дій) або тимчасової окупації*:</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756"/>
        <w:gridCol w:w="4872"/>
      </w:tblGrid>
      <w:tr w:rsidR="0094346B" w14:paraId="379C72A3" w14:textId="77777777" w:rsidTr="0094346B">
        <w:tc>
          <w:tcPr>
            <w:tcW w:w="2470" w:type="pct"/>
            <w:tcBorders>
              <w:top w:val="single" w:sz="4" w:space="0" w:color="000000"/>
              <w:left w:val="single" w:sz="4" w:space="0" w:color="000000"/>
              <w:bottom w:val="single" w:sz="4" w:space="0" w:color="000000"/>
              <w:right w:val="single" w:sz="4" w:space="0" w:color="000000"/>
            </w:tcBorders>
            <w:hideMark/>
          </w:tcPr>
          <w:p w14:paraId="45C3F106" w14:textId="77777777" w:rsidR="0094346B" w:rsidRDefault="0094346B">
            <w:pPr>
              <w:tabs>
                <w:tab w:val="left" w:pos="240"/>
              </w:tabs>
              <w:suppressAutoHyphens/>
              <w:spacing w:before="120"/>
              <w:ind w:left="-1"/>
              <w:jc w:val="both"/>
              <w:outlineLvl w:val="0"/>
              <w:rPr>
                <w:color w:val="000000"/>
                <w:position w:val="-1"/>
                <w:sz w:val="24"/>
                <w:szCs w:val="28"/>
                <w:lang w:eastAsia="uk-UA"/>
              </w:rPr>
            </w:pPr>
            <w:r>
              <w:rPr>
                <w:color w:val="000000"/>
                <w:position w:val="-1"/>
                <w:sz w:val="24"/>
                <w:szCs w:val="28"/>
                <w:lang w:eastAsia="uk-UA"/>
              </w:rPr>
              <w:t>так</w:t>
            </w:r>
          </w:p>
        </w:tc>
        <w:tc>
          <w:tcPr>
            <w:tcW w:w="2530" w:type="pct"/>
            <w:tcBorders>
              <w:top w:val="single" w:sz="4" w:space="0" w:color="000000"/>
              <w:left w:val="single" w:sz="4" w:space="0" w:color="000000"/>
              <w:bottom w:val="single" w:sz="4" w:space="0" w:color="000000"/>
              <w:right w:val="single" w:sz="4" w:space="0" w:color="000000"/>
            </w:tcBorders>
            <w:hideMark/>
          </w:tcPr>
          <w:p w14:paraId="0902484D" w14:textId="77777777" w:rsidR="0094346B" w:rsidRDefault="0094346B">
            <w:pPr>
              <w:tabs>
                <w:tab w:val="left" w:pos="240"/>
              </w:tabs>
              <w:suppressAutoHyphens/>
              <w:spacing w:before="120"/>
              <w:ind w:left="-1"/>
              <w:jc w:val="both"/>
              <w:outlineLvl w:val="0"/>
              <w:rPr>
                <w:color w:val="000000"/>
                <w:position w:val="-1"/>
                <w:sz w:val="24"/>
                <w:szCs w:val="28"/>
                <w:lang w:eastAsia="uk-UA"/>
              </w:rPr>
            </w:pPr>
            <w:r>
              <w:rPr>
                <w:color w:val="000000"/>
                <w:position w:val="-1"/>
                <w:sz w:val="24"/>
                <w:szCs w:val="28"/>
                <w:lang w:eastAsia="uk-UA"/>
              </w:rPr>
              <w:t>ні</w:t>
            </w:r>
          </w:p>
        </w:tc>
      </w:tr>
    </w:tbl>
    <w:p w14:paraId="07E6A7B1" w14:textId="77777777" w:rsidR="0094346B" w:rsidRDefault="0094346B" w:rsidP="0094346B">
      <w:pPr>
        <w:spacing w:before="120" w:after="120"/>
        <w:ind w:firstLine="567"/>
        <w:jc w:val="both"/>
        <w:rPr>
          <w:sz w:val="24"/>
          <w:szCs w:val="28"/>
        </w:rPr>
      </w:pPr>
      <w:r>
        <w:rPr>
          <w:sz w:val="24"/>
          <w:szCs w:val="28"/>
        </w:rPr>
        <w:t>Наявність у власності внутрішньо переміщеної особи або будь-кого з членів сім’ї житлового приміщення/частини житлового приміщення, що зруйноване або непридатне для проживання внаслідок збройної агресії Російської Федерації*:</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756"/>
        <w:gridCol w:w="4872"/>
      </w:tblGrid>
      <w:tr w:rsidR="0094346B" w14:paraId="32487787" w14:textId="77777777" w:rsidTr="0094346B">
        <w:tc>
          <w:tcPr>
            <w:tcW w:w="2470" w:type="pct"/>
            <w:tcBorders>
              <w:top w:val="single" w:sz="4" w:space="0" w:color="000000"/>
              <w:left w:val="single" w:sz="4" w:space="0" w:color="000000"/>
              <w:bottom w:val="single" w:sz="4" w:space="0" w:color="000000"/>
              <w:right w:val="single" w:sz="4" w:space="0" w:color="000000"/>
            </w:tcBorders>
            <w:hideMark/>
          </w:tcPr>
          <w:p w14:paraId="36BBE7ED" w14:textId="77777777" w:rsidR="0094346B" w:rsidRDefault="0094346B">
            <w:pPr>
              <w:tabs>
                <w:tab w:val="left" w:pos="318"/>
              </w:tabs>
              <w:suppressAutoHyphens/>
              <w:spacing w:before="120"/>
              <w:ind w:left="-1"/>
              <w:jc w:val="both"/>
              <w:outlineLvl w:val="0"/>
              <w:rPr>
                <w:color w:val="000000"/>
                <w:position w:val="-1"/>
                <w:sz w:val="24"/>
                <w:szCs w:val="28"/>
                <w:lang w:eastAsia="uk-UA"/>
              </w:rPr>
            </w:pPr>
            <w:r>
              <w:rPr>
                <w:color w:val="000000"/>
                <w:position w:val="-1"/>
                <w:sz w:val="24"/>
                <w:szCs w:val="28"/>
                <w:lang w:eastAsia="uk-UA"/>
              </w:rPr>
              <w:t>так</w:t>
            </w:r>
          </w:p>
        </w:tc>
        <w:tc>
          <w:tcPr>
            <w:tcW w:w="2530" w:type="pct"/>
            <w:tcBorders>
              <w:top w:val="single" w:sz="4" w:space="0" w:color="000000"/>
              <w:left w:val="single" w:sz="4" w:space="0" w:color="000000"/>
              <w:bottom w:val="single" w:sz="4" w:space="0" w:color="000000"/>
              <w:right w:val="single" w:sz="4" w:space="0" w:color="000000"/>
            </w:tcBorders>
            <w:hideMark/>
          </w:tcPr>
          <w:p w14:paraId="61BD3288" w14:textId="77777777" w:rsidR="0094346B" w:rsidRDefault="0094346B">
            <w:pPr>
              <w:tabs>
                <w:tab w:val="left" w:pos="318"/>
              </w:tabs>
              <w:suppressAutoHyphens/>
              <w:spacing w:before="120"/>
              <w:ind w:left="-1"/>
              <w:jc w:val="both"/>
              <w:outlineLvl w:val="0"/>
              <w:rPr>
                <w:color w:val="000000"/>
                <w:position w:val="-1"/>
                <w:sz w:val="24"/>
                <w:szCs w:val="28"/>
                <w:lang w:eastAsia="uk-UA"/>
              </w:rPr>
            </w:pPr>
            <w:r>
              <w:rPr>
                <w:color w:val="000000"/>
                <w:position w:val="-1"/>
                <w:sz w:val="24"/>
                <w:szCs w:val="28"/>
                <w:lang w:eastAsia="uk-UA"/>
              </w:rPr>
              <w:t>ні</w:t>
            </w:r>
          </w:p>
        </w:tc>
      </w:tr>
    </w:tbl>
    <w:p w14:paraId="211E5401" w14:textId="77777777" w:rsidR="0094346B" w:rsidRDefault="0094346B" w:rsidP="0094346B">
      <w:pPr>
        <w:spacing w:before="120" w:after="120"/>
        <w:ind w:firstLine="567"/>
        <w:jc w:val="both"/>
        <w:rPr>
          <w:sz w:val="24"/>
          <w:szCs w:val="28"/>
        </w:rPr>
      </w:pPr>
      <w:r>
        <w:rPr>
          <w:sz w:val="24"/>
          <w:szCs w:val="28"/>
        </w:rPr>
        <w:t>Чи були обліковані до 24 лютого 2022 р. внутрішньо переміщена особа чи будь-хто із членів її сім’ї як внутрішньо переміщені особи?*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756"/>
        <w:gridCol w:w="4872"/>
      </w:tblGrid>
      <w:tr w:rsidR="0094346B" w14:paraId="4ED8962A" w14:textId="77777777" w:rsidTr="0094346B">
        <w:tc>
          <w:tcPr>
            <w:tcW w:w="2470" w:type="pct"/>
            <w:tcBorders>
              <w:top w:val="single" w:sz="4" w:space="0" w:color="000000"/>
              <w:left w:val="single" w:sz="4" w:space="0" w:color="000000"/>
              <w:bottom w:val="single" w:sz="4" w:space="0" w:color="000000"/>
              <w:right w:val="single" w:sz="4" w:space="0" w:color="000000"/>
            </w:tcBorders>
            <w:hideMark/>
          </w:tcPr>
          <w:p w14:paraId="23897BAA" w14:textId="77777777" w:rsidR="0094346B" w:rsidRDefault="0094346B">
            <w:pPr>
              <w:tabs>
                <w:tab w:val="left" w:pos="318"/>
              </w:tabs>
              <w:suppressAutoHyphens/>
              <w:spacing w:before="120"/>
              <w:ind w:left="-1"/>
              <w:jc w:val="both"/>
              <w:outlineLvl w:val="0"/>
              <w:rPr>
                <w:color w:val="000000"/>
                <w:position w:val="-1"/>
                <w:sz w:val="24"/>
                <w:szCs w:val="28"/>
                <w:lang w:eastAsia="uk-UA"/>
              </w:rPr>
            </w:pPr>
            <w:r>
              <w:rPr>
                <w:color w:val="000000"/>
                <w:position w:val="-1"/>
                <w:sz w:val="24"/>
                <w:szCs w:val="28"/>
                <w:lang w:eastAsia="uk-UA"/>
              </w:rPr>
              <w:t>так</w:t>
            </w:r>
          </w:p>
        </w:tc>
        <w:tc>
          <w:tcPr>
            <w:tcW w:w="2530" w:type="pct"/>
            <w:tcBorders>
              <w:top w:val="single" w:sz="4" w:space="0" w:color="000000"/>
              <w:left w:val="single" w:sz="4" w:space="0" w:color="000000"/>
              <w:bottom w:val="single" w:sz="4" w:space="0" w:color="000000"/>
              <w:right w:val="single" w:sz="4" w:space="0" w:color="000000"/>
            </w:tcBorders>
            <w:hideMark/>
          </w:tcPr>
          <w:p w14:paraId="6C59DF4E" w14:textId="77777777" w:rsidR="0094346B" w:rsidRDefault="0094346B">
            <w:pPr>
              <w:tabs>
                <w:tab w:val="left" w:pos="318"/>
              </w:tabs>
              <w:suppressAutoHyphens/>
              <w:spacing w:before="120"/>
              <w:ind w:left="-1"/>
              <w:jc w:val="both"/>
              <w:outlineLvl w:val="0"/>
              <w:rPr>
                <w:color w:val="000000"/>
                <w:position w:val="-1"/>
                <w:sz w:val="24"/>
                <w:szCs w:val="28"/>
                <w:lang w:eastAsia="uk-UA"/>
              </w:rPr>
            </w:pPr>
            <w:r>
              <w:rPr>
                <w:color w:val="000000"/>
                <w:position w:val="-1"/>
                <w:sz w:val="24"/>
                <w:szCs w:val="28"/>
                <w:lang w:eastAsia="uk-UA"/>
              </w:rPr>
              <w:t>ні</w:t>
            </w:r>
          </w:p>
        </w:tc>
      </w:tr>
    </w:tbl>
    <w:p w14:paraId="6605B993" w14:textId="77777777" w:rsidR="0094346B" w:rsidRDefault="0094346B" w:rsidP="0094346B">
      <w:pPr>
        <w:spacing w:before="120"/>
        <w:ind w:firstLine="567"/>
        <w:jc w:val="both"/>
        <w:rPr>
          <w:sz w:val="28"/>
          <w:szCs w:val="28"/>
        </w:rPr>
      </w:pPr>
    </w:p>
    <w:tbl>
      <w:tblPr>
        <w:tblW w:w="9360" w:type="dxa"/>
        <w:tblLayout w:type="fixed"/>
        <w:tblCellMar>
          <w:left w:w="115" w:type="dxa"/>
          <w:right w:w="115" w:type="dxa"/>
        </w:tblCellMar>
        <w:tblLook w:val="0400" w:firstRow="0" w:lastRow="0" w:firstColumn="0" w:lastColumn="0" w:noHBand="0" w:noVBand="1"/>
      </w:tblPr>
      <w:tblGrid>
        <w:gridCol w:w="2667"/>
        <w:gridCol w:w="3595"/>
        <w:gridCol w:w="16"/>
        <w:gridCol w:w="3082"/>
      </w:tblGrid>
      <w:tr w:rsidR="0094346B" w14:paraId="3BA9E7CF" w14:textId="77777777" w:rsidTr="0094346B">
        <w:tc>
          <w:tcPr>
            <w:tcW w:w="2667" w:type="dxa"/>
            <w:hideMark/>
          </w:tcPr>
          <w:p w14:paraId="04AD20F6" w14:textId="77777777" w:rsidR="0094346B" w:rsidRDefault="0094346B">
            <w:pPr>
              <w:suppressAutoHyphens/>
              <w:ind w:left="2" w:hangingChars="1" w:hanging="2"/>
              <w:outlineLvl w:val="0"/>
              <w:rPr>
                <w:position w:val="-1"/>
                <w:sz w:val="24"/>
                <w:szCs w:val="24"/>
                <w:highlight w:val="white"/>
                <w:lang w:eastAsia="uk-UA"/>
              </w:rPr>
            </w:pPr>
            <w:r>
              <w:rPr>
                <w:position w:val="-1"/>
                <w:sz w:val="24"/>
                <w:szCs w:val="24"/>
                <w:highlight w:val="white"/>
                <w:lang w:eastAsia="uk-UA"/>
              </w:rPr>
              <w:t xml:space="preserve">____ _________ 20__ р. </w:t>
            </w:r>
          </w:p>
        </w:tc>
        <w:tc>
          <w:tcPr>
            <w:tcW w:w="3611" w:type="dxa"/>
            <w:gridSpan w:val="2"/>
            <w:hideMark/>
          </w:tcPr>
          <w:p w14:paraId="00D627B5" w14:textId="77777777" w:rsidR="0094346B" w:rsidRDefault="0094346B">
            <w:pPr>
              <w:suppressAutoHyphens/>
              <w:ind w:left="2" w:hangingChars="1" w:hanging="2"/>
              <w:jc w:val="center"/>
              <w:outlineLvl w:val="0"/>
              <w:rPr>
                <w:position w:val="-1"/>
                <w:sz w:val="24"/>
                <w:szCs w:val="24"/>
                <w:highlight w:val="white"/>
                <w:lang w:eastAsia="uk-UA"/>
              </w:rPr>
            </w:pPr>
            <w:r>
              <w:rPr>
                <w:position w:val="-1"/>
                <w:sz w:val="24"/>
                <w:szCs w:val="24"/>
                <w:highlight w:val="white"/>
                <w:lang w:eastAsia="uk-UA"/>
              </w:rPr>
              <w:t>___________________________</w:t>
            </w:r>
            <w:r>
              <w:rPr>
                <w:position w:val="-1"/>
                <w:sz w:val="24"/>
                <w:szCs w:val="24"/>
                <w:highlight w:val="white"/>
                <w:lang w:eastAsia="uk-UA"/>
              </w:rPr>
              <w:br/>
            </w:r>
            <w:r>
              <w:rPr>
                <w:position w:val="-1"/>
                <w:szCs w:val="24"/>
                <w:highlight w:val="white"/>
                <w:lang w:eastAsia="uk-UA"/>
              </w:rPr>
              <w:t>(підпис повнолітнього члена сім’ї)</w:t>
            </w:r>
          </w:p>
        </w:tc>
        <w:tc>
          <w:tcPr>
            <w:tcW w:w="3082" w:type="dxa"/>
            <w:hideMark/>
          </w:tcPr>
          <w:p w14:paraId="32BDEFEB" w14:textId="77777777" w:rsidR="0094346B" w:rsidRDefault="0094346B">
            <w:pPr>
              <w:suppressAutoHyphens/>
              <w:ind w:left="2" w:hangingChars="1" w:hanging="2"/>
              <w:jc w:val="center"/>
              <w:outlineLvl w:val="0"/>
              <w:rPr>
                <w:position w:val="-1"/>
                <w:sz w:val="24"/>
                <w:szCs w:val="24"/>
                <w:highlight w:val="white"/>
                <w:lang w:eastAsia="uk-UA"/>
              </w:rPr>
            </w:pPr>
            <w:r>
              <w:rPr>
                <w:position w:val="-1"/>
                <w:sz w:val="24"/>
                <w:szCs w:val="24"/>
                <w:highlight w:val="white"/>
                <w:lang w:eastAsia="uk-UA"/>
              </w:rPr>
              <w:t>_______________________</w:t>
            </w:r>
            <w:r>
              <w:rPr>
                <w:position w:val="-1"/>
                <w:sz w:val="24"/>
                <w:szCs w:val="24"/>
                <w:highlight w:val="white"/>
                <w:lang w:eastAsia="uk-UA"/>
              </w:rPr>
              <w:br/>
            </w:r>
            <w:r>
              <w:rPr>
                <w:position w:val="-1"/>
                <w:szCs w:val="24"/>
                <w:highlight w:val="white"/>
                <w:lang w:eastAsia="uk-UA"/>
              </w:rPr>
              <w:t>(прізвище (за наявності), власне ім’я та по батькові (за наявності)</w:t>
            </w:r>
          </w:p>
        </w:tc>
      </w:tr>
      <w:tr w:rsidR="0094346B" w14:paraId="23E0AB10" w14:textId="77777777" w:rsidTr="0094346B">
        <w:tc>
          <w:tcPr>
            <w:tcW w:w="2667" w:type="dxa"/>
            <w:hideMark/>
          </w:tcPr>
          <w:p w14:paraId="002EC296" w14:textId="77777777" w:rsidR="0094346B" w:rsidRDefault="0094346B">
            <w:pPr>
              <w:suppressAutoHyphens/>
              <w:ind w:left="2" w:hangingChars="1" w:hanging="2"/>
              <w:outlineLvl w:val="0"/>
              <w:rPr>
                <w:position w:val="-1"/>
                <w:sz w:val="24"/>
                <w:szCs w:val="24"/>
                <w:highlight w:val="white"/>
                <w:lang w:eastAsia="uk-UA"/>
              </w:rPr>
            </w:pPr>
            <w:r>
              <w:rPr>
                <w:position w:val="-1"/>
                <w:sz w:val="24"/>
                <w:szCs w:val="24"/>
                <w:highlight w:val="white"/>
                <w:lang w:eastAsia="uk-UA"/>
              </w:rPr>
              <w:t xml:space="preserve">____ _________ 20__ р. </w:t>
            </w:r>
          </w:p>
        </w:tc>
        <w:tc>
          <w:tcPr>
            <w:tcW w:w="3595" w:type="dxa"/>
            <w:hideMark/>
          </w:tcPr>
          <w:p w14:paraId="1CEBB023" w14:textId="77777777" w:rsidR="0094346B" w:rsidRDefault="0094346B">
            <w:pPr>
              <w:suppressAutoHyphens/>
              <w:ind w:left="2" w:hangingChars="1" w:hanging="2"/>
              <w:jc w:val="center"/>
              <w:outlineLvl w:val="0"/>
              <w:rPr>
                <w:position w:val="-1"/>
                <w:sz w:val="24"/>
                <w:szCs w:val="24"/>
                <w:highlight w:val="white"/>
                <w:lang w:eastAsia="uk-UA"/>
              </w:rPr>
            </w:pPr>
            <w:r>
              <w:rPr>
                <w:position w:val="-1"/>
                <w:sz w:val="24"/>
                <w:szCs w:val="24"/>
                <w:highlight w:val="white"/>
                <w:lang w:eastAsia="uk-UA"/>
              </w:rPr>
              <w:t>_________________________</w:t>
            </w:r>
            <w:r>
              <w:rPr>
                <w:position w:val="-1"/>
                <w:sz w:val="24"/>
                <w:szCs w:val="24"/>
                <w:highlight w:val="white"/>
                <w:lang w:eastAsia="uk-UA"/>
              </w:rPr>
              <w:br/>
            </w:r>
            <w:r>
              <w:rPr>
                <w:position w:val="-1"/>
                <w:szCs w:val="24"/>
                <w:highlight w:val="white"/>
                <w:lang w:eastAsia="uk-UA"/>
              </w:rPr>
              <w:t>(підпис заявника/</w:t>
            </w:r>
            <w:r>
              <w:rPr>
                <w:position w:val="-1"/>
                <w:szCs w:val="24"/>
                <w:highlight w:val="white"/>
                <w:lang w:eastAsia="uk-UA"/>
              </w:rPr>
              <w:br/>
              <w:t>уповноваженого представника)</w:t>
            </w:r>
          </w:p>
        </w:tc>
        <w:tc>
          <w:tcPr>
            <w:tcW w:w="3098" w:type="dxa"/>
            <w:gridSpan w:val="2"/>
            <w:hideMark/>
          </w:tcPr>
          <w:p w14:paraId="18D0F8AC" w14:textId="77777777" w:rsidR="0094346B" w:rsidRDefault="0094346B">
            <w:pPr>
              <w:suppressAutoHyphens/>
              <w:ind w:left="2" w:hangingChars="1" w:hanging="2"/>
              <w:jc w:val="center"/>
              <w:outlineLvl w:val="0"/>
              <w:rPr>
                <w:position w:val="-1"/>
                <w:sz w:val="24"/>
                <w:szCs w:val="24"/>
                <w:highlight w:val="white"/>
                <w:lang w:eastAsia="uk-UA"/>
              </w:rPr>
            </w:pPr>
            <w:r>
              <w:rPr>
                <w:position w:val="-1"/>
                <w:sz w:val="24"/>
                <w:szCs w:val="24"/>
                <w:highlight w:val="white"/>
                <w:lang w:eastAsia="uk-UA"/>
              </w:rPr>
              <w:t>_______________________</w:t>
            </w:r>
            <w:r>
              <w:rPr>
                <w:position w:val="-1"/>
                <w:sz w:val="24"/>
                <w:szCs w:val="24"/>
                <w:highlight w:val="white"/>
                <w:lang w:eastAsia="uk-UA"/>
              </w:rPr>
              <w:br/>
            </w:r>
            <w:r>
              <w:rPr>
                <w:position w:val="-1"/>
                <w:szCs w:val="24"/>
                <w:highlight w:val="white"/>
                <w:lang w:eastAsia="uk-UA"/>
              </w:rPr>
              <w:t>(прізвище (за наявності), власне ім’я та по батькові (за наявності)</w:t>
            </w:r>
          </w:p>
        </w:tc>
      </w:tr>
    </w:tbl>
    <w:p w14:paraId="7D0F50B6" w14:textId="77777777" w:rsidR="0094346B" w:rsidRDefault="0094346B" w:rsidP="0094346B">
      <w:pPr>
        <w:suppressAutoHyphens/>
        <w:ind w:left="2" w:hangingChars="1" w:hanging="2"/>
        <w:jc w:val="both"/>
        <w:outlineLvl w:val="0"/>
        <w:rPr>
          <w:position w:val="-1"/>
          <w:sz w:val="24"/>
          <w:szCs w:val="24"/>
          <w:highlight w:val="white"/>
          <w:lang w:eastAsia="uk-UA"/>
        </w:rPr>
      </w:pPr>
      <w:r>
        <w:rPr>
          <w:position w:val="-1"/>
          <w:sz w:val="24"/>
          <w:szCs w:val="24"/>
          <w:highlight w:val="white"/>
          <w:lang w:eastAsia="uk-UA"/>
        </w:rPr>
        <w:t xml:space="preserve">__________ </w:t>
      </w:r>
    </w:p>
    <w:p w14:paraId="4F985665" w14:textId="77777777" w:rsidR="0094346B" w:rsidRDefault="0094346B" w:rsidP="0094346B">
      <w:pPr>
        <w:suppressAutoHyphens/>
        <w:spacing w:before="60"/>
        <w:ind w:left="3" w:hanging="3"/>
        <w:jc w:val="both"/>
        <w:outlineLvl w:val="0"/>
        <w:rPr>
          <w:position w:val="-1"/>
          <w:sz w:val="22"/>
          <w:szCs w:val="24"/>
          <w:highlight w:val="white"/>
          <w:lang w:eastAsia="uk-UA"/>
        </w:rPr>
      </w:pPr>
      <w:r>
        <w:rPr>
          <w:position w:val="-1"/>
          <w:sz w:val="22"/>
          <w:szCs w:val="24"/>
          <w:highlight w:val="white"/>
          <w:lang w:eastAsia="uk-UA"/>
        </w:rPr>
        <w:t>* Проставляється позначка “˅”.</w:t>
      </w:r>
    </w:p>
    <w:p w14:paraId="22373955" w14:textId="77777777" w:rsidR="0094346B" w:rsidRDefault="0094346B" w:rsidP="0094346B">
      <w:pPr>
        <w:suppressAutoHyphens/>
        <w:ind w:left="2" w:hangingChars="1" w:hanging="2"/>
        <w:jc w:val="both"/>
        <w:outlineLvl w:val="0"/>
        <w:rPr>
          <w:position w:val="-1"/>
          <w:sz w:val="22"/>
          <w:szCs w:val="24"/>
          <w:highlight w:val="white"/>
          <w:lang w:eastAsia="uk-UA"/>
        </w:rPr>
      </w:pPr>
      <w:r>
        <w:rPr>
          <w:position w:val="-1"/>
          <w:sz w:val="22"/>
          <w:szCs w:val="24"/>
          <w:highlight w:val="white"/>
          <w:lang w:eastAsia="uk-UA"/>
        </w:rPr>
        <w:t xml:space="preserve">** Заповнюється уповноваженим представником заявника. </w:t>
      </w:r>
    </w:p>
    <w:p w14:paraId="3B9F4726" w14:textId="77777777" w:rsidR="0094346B" w:rsidRDefault="0094346B" w:rsidP="0094346B">
      <w:pPr>
        <w:suppressAutoHyphens/>
        <w:ind w:left="2" w:hangingChars="1" w:hanging="2"/>
        <w:jc w:val="both"/>
        <w:outlineLvl w:val="0"/>
        <w:rPr>
          <w:position w:val="-1"/>
          <w:sz w:val="22"/>
          <w:szCs w:val="24"/>
          <w:lang w:eastAsia="uk-UA"/>
        </w:rPr>
      </w:pPr>
      <w:bookmarkStart w:id="82" w:name="_heading=h.4kx3h1s"/>
      <w:bookmarkEnd w:id="82"/>
      <w:r>
        <w:rPr>
          <w:position w:val="-1"/>
          <w:sz w:val="22"/>
          <w:szCs w:val="24"/>
          <w:lang w:eastAsia="uk-UA"/>
        </w:rPr>
        <w:t>*** Не зазначається фізичними особами, які через свої релігійні переконання відмовляються від прийняття реєстраційного номера облікової картки платника податків, повідомили про це відповідному контролюючому органу і мають відмітку в паспорті громадянина України.</w:t>
      </w:r>
    </w:p>
    <w:p w14:paraId="68794B67" w14:textId="77777777" w:rsidR="0094346B" w:rsidRDefault="0094346B" w:rsidP="0094346B">
      <w:pPr>
        <w:suppressAutoHyphens/>
        <w:ind w:left="2" w:hangingChars="1" w:hanging="2"/>
        <w:jc w:val="both"/>
        <w:outlineLvl w:val="0"/>
        <w:rPr>
          <w:position w:val="-1"/>
          <w:sz w:val="22"/>
          <w:szCs w:val="24"/>
          <w:lang w:eastAsia="uk-UA"/>
        </w:rPr>
      </w:pPr>
    </w:p>
    <w:p w14:paraId="104E9D04" w14:textId="77777777" w:rsidR="0094346B" w:rsidRDefault="0094346B" w:rsidP="0094346B">
      <w:pPr>
        <w:keepNext/>
        <w:keepLines/>
        <w:spacing w:before="280" w:after="280"/>
        <w:ind w:left="3544"/>
        <w:jc w:val="center"/>
        <w:rPr>
          <w:sz w:val="24"/>
          <w:szCs w:val="28"/>
        </w:rPr>
      </w:pPr>
      <w:r>
        <w:rPr>
          <w:noProof/>
          <w:sz w:val="24"/>
          <w:szCs w:val="24"/>
        </w:rPr>
        <w:t>Додаток 2</w:t>
      </w:r>
      <w:r>
        <w:rPr>
          <w:noProof/>
          <w:sz w:val="24"/>
          <w:szCs w:val="24"/>
        </w:rPr>
        <w:br/>
        <w:t>до Порядку формування фондів житла,</w:t>
      </w:r>
      <w:r>
        <w:rPr>
          <w:noProof/>
          <w:sz w:val="24"/>
          <w:szCs w:val="24"/>
        </w:rPr>
        <w:br/>
        <w:t xml:space="preserve"> призначеного  для тимчасового проживання,</w:t>
      </w:r>
      <w:r>
        <w:rPr>
          <w:noProof/>
          <w:sz w:val="24"/>
          <w:szCs w:val="24"/>
        </w:rPr>
        <w:br/>
        <w:t xml:space="preserve"> обліку та надання такого житла для </w:t>
      </w:r>
      <w:r>
        <w:rPr>
          <w:noProof/>
          <w:sz w:val="24"/>
          <w:szCs w:val="24"/>
        </w:rPr>
        <w:br/>
        <w:t>ти</w:t>
      </w:r>
      <w:r>
        <w:rPr>
          <w:noProof/>
          <w:sz w:val="24"/>
          <w:szCs w:val="24"/>
          <w:lang w:val="ru-RU"/>
        </w:rPr>
        <w:t xml:space="preserve">мчасового проживання внутрішньо </w:t>
      </w:r>
      <w:r>
        <w:rPr>
          <w:noProof/>
          <w:sz w:val="24"/>
          <w:szCs w:val="24"/>
          <w:lang w:val="ru-RU"/>
        </w:rPr>
        <w:br/>
      </w:r>
      <w:r>
        <w:rPr>
          <w:sz w:val="24"/>
          <w:szCs w:val="28"/>
        </w:rPr>
        <w:t>переміщених осіб</w:t>
      </w:r>
    </w:p>
    <w:p w14:paraId="32EA59D4" w14:textId="77777777" w:rsidR="0094346B" w:rsidRPr="0094346B" w:rsidRDefault="0094346B" w:rsidP="0094346B">
      <w:pPr>
        <w:spacing w:before="280" w:after="280"/>
        <w:jc w:val="center"/>
        <w:rPr>
          <w:noProof/>
          <w:sz w:val="24"/>
          <w:szCs w:val="24"/>
          <w:highlight w:val="white"/>
        </w:rPr>
      </w:pPr>
      <w:r>
        <w:rPr>
          <w:sz w:val="24"/>
          <w:szCs w:val="28"/>
        </w:rPr>
        <w:t>______________________________________________</w:t>
      </w:r>
      <w:r w:rsidRPr="0094346B">
        <w:rPr>
          <w:noProof/>
          <w:sz w:val="24"/>
          <w:szCs w:val="24"/>
        </w:rPr>
        <w:t>_____________________________</w:t>
      </w:r>
      <w:r w:rsidRPr="0094346B">
        <w:rPr>
          <w:noProof/>
          <w:sz w:val="24"/>
          <w:szCs w:val="24"/>
        </w:rPr>
        <w:br/>
      </w:r>
      <w:r w:rsidRPr="0094346B">
        <w:rPr>
          <w:noProof/>
        </w:rPr>
        <w:t xml:space="preserve">(найменування органу місцевого самоврядування, а в разі його відсутності </w:t>
      </w:r>
      <w:r w:rsidRPr="0094346B">
        <w:rPr>
          <w:noProof/>
          <w:highlight w:val="white"/>
        </w:rPr>
        <w:t xml:space="preserve"> -відповідної військової адміністрації)</w:t>
      </w:r>
    </w:p>
    <w:p w14:paraId="6384D668" w14:textId="77777777" w:rsidR="0094346B" w:rsidRDefault="0094346B" w:rsidP="0094346B">
      <w:pPr>
        <w:spacing w:before="280" w:after="280"/>
        <w:jc w:val="center"/>
        <w:rPr>
          <w:b/>
          <w:noProof/>
          <w:sz w:val="28"/>
          <w:szCs w:val="28"/>
          <w:highlight w:val="white"/>
          <w:lang w:val="ru-RU"/>
        </w:rPr>
      </w:pPr>
      <w:r>
        <w:rPr>
          <w:b/>
          <w:noProof/>
          <w:sz w:val="28"/>
          <w:szCs w:val="28"/>
          <w:highlight w:val="white"/>
          <w:lang w:val="ru-RU"/>
        </w:rPr>
        <w:lastRenderedPageBreak/>
        <w:t>ОРДЕР</w:t>
      </w:r>
      <w:r>
        <w:rPr>
          <w:b/>
          <w:noProof/>
          <w:sz w:val="28"/>
          <w:szCs w:val="28"/>
          <w:highlight w:val="white"/>
          <w:lang w:val="ru-RU"/>
        </w:rPr>
        <w:br/>
        <w:t xml:space="preserve">на вселення в житлове приміщення з фондів житла, </w:t>
      </w:r>
      <w:r>
        <w:rPr>
          <w:b/>
          <w:noProof/>
          <w:sz w:val="28"/>
          <w:szCs w:val="28"/>
          <w:highlight w:val="white"/>
          <w:lang w:val="ru-RU"/>
        </w:rPr>
        <w:br/>
        <w:t>призначеного  для тимчасового проживання внутрішньо переміщених осіб</w:t>
      </w:r>
    </w:p>
    <w:tbl>
      <w:tblPr>
        <w:tblW w:w="9600" w:type="dxa"/>
        <w:tblLayout w:type="fixed"/>
        <w:tblCellMar>
          <w:left w:w="115" w:type="dxa"/>
          <w:right w:w="115" w:type="dxa"/>
        </w:tblCellMar>
        <w:tblLook w:val="04A0" w:firstRow="1" w:lastRow="0" w:firstColumn="1" w:lastColumn="0" w:noHBand="0" w:noVBand="1"/>
      </w:tblPr>
      <w:tblGrid>
        <w:gridCol w:w="4800"/>
        <w:gridCol w:w="4800"/>
      </w:tblGrid>
      <w:tr w:rsidR="0094346B" w14:paraId="57A2F730" w14:textId="77777777" w:rsidTr="0094346B">
        <w:trPr>
          <w:trHeight w:val="411"/>
        </w:trPr>
        <w:tc>
          <w:tcPr>
            <w:tcW w:w="4800" w:type="dxa"/>
            <w:hideMark/>
          </w:tcPr>
          <w:p w14:paraId="7A223D0D" w14:textId="77777777" w:rsidR="0094346B" w:rsidRDefault="0094346B">
            <w:pPr>
              <w:jc w:val="center"/>
              <w:rPr>
                <w:noProof/>
                <w:sz w:val="24"/>
                <w:szCs w:val="24"/>
                <w:highlight w:val="white"/>
                <w:lang w:val="en-US"/>
              </w:rPr>
            </w:pPr>
            <w:r>
              <w:rPr>
                <w:noProof/>
                <w:sz w:val="24"/>
                <w:szCs w:val="24"/>
                <w:highlight w:val="white"/>
                <w:lang w:val="en-US"/>
              </w:rPr>
              <w:t>________</w:t>
            </w:r>
            <w:r>
              <w:rPr>
                <w:noProof/>
                <w:sz w:val="24"/>
                <w:szCs w:val="24"/>
                <w:highlight w:val="white"/>
              </w:rPr>
              <w:t>_____</w:t>
            </w:r>
            <w:r>
              <w:rPr>
                <w:noProof/>
                <w:sz w:val="24"/>
                <w:szCs w:val="24"/>
                <w:highlight w:val="white"/>
                <w:lang w:val="en-US"/>
              </w:rPr>
              <w:t>______________________</w:t>
            </w:r>
            <w:r>
              <w:rPr>
                <w:noProof/>
                <w:sz w:val="24"/>
                <w:szCs w:val="24"/>
                <w:highlight w:val="white"/>
                <w:lang w:val="en-US"/>
              </w:rPr>
              <w:br/>
            </w:r>
            <w:r>
              <w:rPr>
                <w:noProof/>
                <w:highlight w:val="white"/>
                <w:lang w:val="en-US"/>
              </w:rPr>
              <w:t>(найменування населеного пункту)</w:t>
            </w:r>
          </w:p>
        </w:tc>
        <w:tc>
          <w:tcPr>
            <w:tcW w:w="4801" w:type="dxa"/>
            <w:hideMark/>
          </w:tcPr>
          <w:p w14:paraId="0E8D23CC" w14:textId="77777777" w:rsidR="0094346B" w:rsidRDefault="0094346B">
            <w:pPr>
              <w:jc w:val="center"/>
              <w:rPr>
                <w:noProof/>
                <w:sz w:val="24"/>
                <w:szCs w:val="24"/>
                <w:highlight w:val="white"/>
                <w:lang w:val="en-US"/>
              </w:rPr>
            </w:pPr>
            <w:r>
              <w:rPr>
                <w:noProof/>
                <w:sz w:val="24"/>
                <w:szCs w:val="24"/>
                <w:highlight w:val="white"/>
                <w:lang w:val="en-US"/>
              </w:rPr>
              <w:t>___ ____________ 20      р.</w:t>
            </w:r>
          </w:p>
        </w:tc>
      </w:tr>
    </w:tbl>
    <w:p w14:paraId="21F1E17A" w14:textId="77777777" w:rsidR="0094346B" w:rsidRDefault="0094346B" w:rsidP="0094346B">
      <w:pPr>
        <w:spacing w:before="280" w:after="280"/>
        <w:rPr>
          <w:noProof/>
          <w:sz w:val="24"/>
          <w:szCs w:val="24"/>
          <w:highlight w:val="white"/>
          <w:lang w:val="en-US"/>
        </w:rPr>
      </w:pPr>
      <w:r>
        <w:rPr>
          <w:noProof/>
          <w:sz w:val="24"/>
          <w:szCs w:val="24"/>
          <w:highlight w:val="white"/>
          <w:lang w:val="en-US"/>
        </w:rPr>
        <w:t>№ ___________ серія ______________</w:t>
      </w:r>
    </w:p>
    <w:p w14:paraId="5763D485" w14:textId="77777777" w:rsidR="0094346B" w:rsidRDefault="0094346B" w:rsidP="0094346B">
      <w:pPr>
        <w:spacing w:before="280" w:after="280"/>
        <w:jc w:val="center"/>
        <w:rPr>
          <w:noProof/>
          <w:sz w:val="28"/>
          <w:szCs w:val="28"/>
          <w:highlight w:val="white"/>
        </w:rPr>
      </w:pPr>
      <w:r>
        <w:rPr>
          <w:noProof/>
          <w:sz w:val="28"/>
          <w:szCs w:val="28"/>
          <w:highlight w:val="white"/>
          <w:lang w:val="en-US"/>
        </w:rPr>
        <w:t>Виданий</w:t>
      </w:r>
    </w:p>
    <w:p w14:paraId="2BDCCBEF" w14:textId="77777777" w:rsidR="0094346B" w:rsidRDefault="0094346B" w:rsidP="0094346B">
      <w:pPr>
        <w:spacing w:before="280" w:after="280"/>
        <w:jc w:val="center"/>
        <w:rPr>
          <w:noProof/>
          <w:sz w:val="28"/>
          <w:szCs w:val="28"/>
          <w:highlight w:val="white"/>
        </w:rPr>
      </w:pPr>
      <w:r>
        <w:rPr>
          <w:noProof/>
          <w:sz w:val="24"/>
          <w:szCs w:val="24"/>
          <w:highlight w:val="white"/>
          <w:lang w:val="ru-RU"/>
        </w:rPr>
        <w:t>___________________________________________________________________________</w:t>
      </w:r>
      <w:r>
        <w:rPr>
          <w:noProof/>
          <w:sz w:val="24"/>
          <w:szCs w:val="24"/>
          <w:highlight w:val="white"/>
          <w:lang w:val="ru-RU"/>
        </w:rPr>
        <w:br/>
      </w:r>
      <w:r>
        <w:rPr>
          <w:noProof/>
          <w:highlight w:val="white"/>
          <w:lang w:val="ru-RU"/>
        </w:rPr>
        <w:t>(прізвище, власне ім’я та по батькові (за наявності)</w:t>
      </w:r>
    </w:p>
    <w:p w14:paraId="50884C97" w14:textId="77777777" w:rsidR="0094346B" w:rsidRDefault="0094346B" w:rsidP="0094346B">
      <w:pPr>
        <w:spacing w:before="280"/>
        <w:jc w:val="both"/>
        <w:rPr>
          <w:noProof/>
          <w:sz w:val="24"/>
          <w:szCs w:val="24"/>
          <w:highlight w:val="white"/>
          <w:lang w:val="ru-RU"/>
        </w:rPr>
      </w:pPr>
      <w:r>
        <w:rPr>
          <w:noProof/>
          <w:sz w:val="24"/>
          <w:szCs w:val="24"/>
          <w:highlight w:val="white"/>
          <w:lang w:val="ru-RU"/>
        </w:rPr>
        <w:t>на право вселення з сім’єю у складі ___________ осіб у житлове приміщення:</w:t>
      </w:r>
    </w:p>
    <w:p w14:paraId="17EF229C" w14:textId="77777777" w:rsidR="0094346B" w:rsidRDefault="0094346B" w:rsidP="0094346B">
      <w:pPr>
        <w:jc w:val="both"/>
        <w:rPr>
          <w:noProof/>
          <w:highlight w:val="white"/>
          <w:lang w:val="en-US"/>
        </w:rPr>
      </w:pPr>
      <w:r>
        <w:rPr>
          <w:noProof/>
          <w:sz w:val="24"/>
          <w:szCs w:val="24"/>
          <w:highlight w:val="white"/>
          <w:lang w:val="ru-RU"/>
        </w:rPr>
        <w:tab/>
      </w:r>
      <w:r>
        <w:rPr>
          <w:noProof/>
          <w:sz w:val="24"/>
          <w:szCs w:val="24"/>
          <w:highlight w:val="white"/>
          <w:lang w:val="ru-RU"/>
        </w:rPr>
        <w:tab/>
      </w:r>
      <w:r>
        <w:rPr>
          <w:noProof/>
          <w:sz w:val="24"/>
          <w:szCs w:val="24"/>
          <w:highlight w:val="white"/>
          <w:lang w:val="ru-RU"/>
        </w:rPr>
        <w:tab/>
      </w:r>
      <w:r>
        <w:rPr>
          <w:noProof/>
          <w:sz w:val="24"/>
          <w:szCs w:val="24"/>
          <w:highlight w:val="white"/>
          <w:lang w:val="ru-RU"/>
        </w:rPr>
        <w:tab/>
      </w:r>
      <w:r>
        <w:rPr>
          <w:noProof/>
          <w:sz w:val="24"/>
          <w:szCs w:val="24"/>
          <w:highlight w:val="white"/>
          <w:lang w:val="ru-RU"/>
        </w:rPr>
        <w:tab/>
        <w:t xml:space="preserve">     </w:t>
      </w:r>
      <w:r>
        <w:rPr>
          <w:noProof/>
          <w:highlight w:val="white"/>
          <w:lang w:val="en-US"/>
        </w:rPr>
        <w:t>(кількість)</w:t>
      </w:r>
    </w:p>
    <w:tbl>
      <w:tblPr>
        <w:tblW w:w="10065" w:type="dxa"/>
        <w:tblInd w:w="115" w:type="dxa"/>
        <w:tblLayout w:type="fixed"/>
        <w:tblCellMar>
          <w:left w:w="115" w:type="dxa"/>
          <w:right w:w="115" w:type="dxa"/>
        </w:tblCellMar>
        <w:tblLook w:val="04A0" w:firstRow="1" w:lastRow="0" w:firstColumn="1" w:lastColumn="0" w:noHBand="0" w:noVBand="1"/>
      </w:tblPr>
      <w:tblGrid>
        <w:gridCol w:w="9771"/>
        <w:gridCol w:w="294"/>
      </w:tblGrid>
      <w:tr w:rsidR="0094346B" w14:paraId="59CD37B0" w14:textId="77777777" w:rsidTr="0094346B">
        <w:trPr>
          <w:gridAfter w:val="1"/>
          <w:wAfter w:w="294" w:type="dxa"/>
          <w:trHeight w:val="1285"/>
        </w:trPr>
        <w:tc>
          <w:tcPr>
            <w:tcW w:w="9771" w:type="dxa"/>
            <w:hideMark/>
          </w:tcPr>
          <w:p w14:paraId="4C0F87C6" w14:textId="77777777" w:rsidR="0094346B" w:rsidRDefault="0094346B">
            <w:pPr>
              <w:rPr>
                <w:noProof/>
                <w:sz w:val="24"/>
                <w:szCs w:val="24"/>
                <w:highlight w:val="white"/>
                <w:lang w:val="ru-RU"/>
              </w:rPr>
            </w:pPr>
            <w:r>
              <w:rPr>
                <w:noProof/>
                <w:sz w:val="24"/>
                <w:szCs w:val="24"/>
                <w:highlight w:val="white"/>
                <w:lang w:val="ru-RU"/>
              </w:rPr>
              <w:t>житловою площею _______ кв. метрів, що складається з ____________________ кімнат,</w:t>
            </w:r>
          </w:p>
          <w:p w14:paraId="0AD88D40" w14:textId="77777777" w:rsidR="0094346B" w:rsidRDefault="0094346B">
            <w:pPr>
              <w:spacing w:after="120"/>
              <w:rPr>
                <w:noProof/>
                <w:highlight w:val="white"/>
                <w:lang w:val="ru-RU"/>
              </w:rPr>
            </w:pPr>
            <w:r>
              <w:rPr>
                <w:noProof/>
                <w:sz w:val="24"/>
                <w:szCs w:val="24"/>
                <w:highlight w:val="white"/>
                <w:lang w:val="ru-RU"/>
              </w:rPr>
              <w:t xml:space="preserve">                                                                                                           </w:t>
            </w:r>
            <w:r>
              <w:rPr>
                <w:noProof/>
                <w:highlight w:val="white"/>
                <w:lang w:val="ru-RU"/>
              </w:rPr>
              <w:t xml:space="preserve">(кількість)           </w:t>
            </w:r>
          </w:p>
          <w:p w14:paraId="30AF8D51" w14:textId="77777777" w:rsidR="0094346B" w:rsidRDefault="0094346B">
            <w:pPr>
              <w:spacing w:before="120"/>
              <w:jc w:val="both"/>
              <w:rPr>
                <w:noProof/>
                <w:sz w:val="24"/>
                <w:szCs w:val="24"/>
                <w:highlight w:val="white"/>
                <w:lang w:val="ru-RU"/>
              </w:rPr>
            </w:pPr>
            <w:r>
              <w:rPr>
                <w:noProof/>
                <w:sz w:val="24"/>
                <w:szCs w:val="24"/>
                <w:highlight w:val="white"/>
                <w:lang w:val="ru-RU"/>
              </w:rPr>
              <w:t>у квартирі № ________ за адресою ____________________________ (вулиця, проспект, провулок ), будинок № ___________, корпус № __________</w:t>
            </w:r>
          </w:p>
        </w:tc>
      </w:tr>
      <w:tr w:rsidR="0094346B" w14:paraId="4A22F439" w14:textId="77777777" w:rsidTr="0094346B">
        <w:trPr>
          <w:trHeight w:val="917"/>
        </w:trPr>
        <w:tc>
          <w:tcPr>
            <w:tcW w:w="10065" w:type="dxa"/>
            <w:gridSpan w:val="2"/>
            <w:hideMark/>
          </w:tcPr>
          <w:p w14:paraId="30DE3DEB" w14:textId="77777777" w:rsidR="0094346B" w:rsidRDefault="0094346B">
            <w:pPr>
              <w:jc w:val="both"/>
              <w:rPr>
                <w:noProof/>
                <w:sz w:val="24"/>
                <w:szCs w:val="24"/>
                <w:highlight w:val="white"/>
                <w:lang w:val="ru-RU"/>
              </w:rPr>
            </w:pPr>
            <w:r>
              <w:rPr>
                <w:noProof/>
                <w:sz w:val="24"/>
                <w:szCs w:val="24"/>
                <w:highlight w:val="white"/>
                <w:lang w:val="ru-RU"/>
              </w:rPr>
              <w:t>Або</w:t>
            </w:r>
            <w:r>
              <w:rPr>
                <w:noProof/>
                <w:sz w:val="24"/>
                <w:szCs w:val="24"/>
                <w:highlight w:val="white"/>
              </w:rPr>
              <w:t xml:space="preserve">   </w:t>
            </w:r>
            <w:r>
              <w:rPr>
                <w:noProof/>
                <w:sz w:val="24"/>
                <w:szCs w:val="24"/>
                <w:highlight w:val="white"/>
                <w:lang w:val="ru-RU"/>
              </w:rPr>
              <w:t xml:space="preserve">у гуртожитку № _______ за адресою ___________________________, </w:t>
            </w:r>
          </w:p>
          <w:p w14:paraId="58FA3830" w14:textId="77777777" w:rsidR="0094346B" w:rsidRDefault="0094346B">
            <w:pPr>
              <w:jc w:val="both"/>
              <w:rPr>
                <w:noProof/>
                <w:highlight w:val="white"/>
                <w:lang w:val="ru-RU"/>
              </w:rPr>
            </w:pPr>
            <w:r>
              <w:rPr>
                <w:noProof/>
                <w:sz w:val="24"/>
                <w:szCs w:val="24"/>
                <w:highlight w:val="white"/>
                <w:lang w:val="ru-RU"/>
              </w:rPr>
              <w:t xml:space="preserve">                                                                 </w:t>
            </w:r>
            <w:r>
              <w:rPr>
                <w:noProof/>
                <w:highlight w:val="white"/>
                <w:lang w:val="ru-RU"/>
              </w:rPr>
              <w:t xml:space="preserve">(вулиця, проспект, провулок) </w:t>
            </w:r>
          </w:p>
          <w:p w14:paraId="124A5EC9" w14:textId="77777777" w:rsidR="0094346B" w:rsidRDefault="0094346B">
            <w:pPr>
              <w:rPr>
                <w:noProof/>
                <w:sz w:val="24"/>
                <w:szCs w:val="24"/>
                <w:highlight w:val="white"/>
                <w:lang w:val="ru-RU"/>
              </w:rPr>
            </w:pPr>
            <w:r>
              <w:rPr>
                <w:noProof/>
                <w:sz w:val="24"/>
                <w:szCs w:val="24"/>
                <w:highlight w:val="white"/>
                <w:lang w:val="ru-RU"/>
              </w:rPr>
              <w:t xml:space="preserve">будинок № _______, корпус № _________, кімната № __________, житловою площею кв. метрів ___________ </w:t>
            </w:r>
          </w:p>
        </w:tc>
      </w:tr>
    </w:tbl>
    <w:p w14:paraId="3A00192E" w14:textId="77777777" w:rsidR="0094346B" w:rsidRDefault="0094346B" w:rsidP="0094346B">
      <w:pPr>
        <w:spacing w:before="120" w:after="120"/>
        <w:rPr>
          <w:noProof/>
          <w:sz w:val="24"/>
          <w:szCs w:val="24"/>
          <w:highlight w:val="white"/>
          <w:lang w:val="ru-RU"/>
        </w:rPr>
      </w:pPr>
      <w:r>
        <w:rPr>
          <w:noProof/>
          <w:sz w:val="24"/>
          <w:szCs w:val="24"/>
          <w:highlight w:val="white"/>
          <w:lang w:val="ru-RU"/>
        </w:rPr>
        <w:t>Ордер видано на підставі ___________________________________________________________________________</w:t>
      </w:r>
    </w:p>
    <w:p w14:paraId="30D2D7D2" w14:textId="77777777" w:rsidR="0094346B" w:rsidRDefault="0094346B" w:rsidP="0094346B">
      <w:pPr>
        <w:spacing w:before="120" w:after="120"/>
        <w:rPr>
          <w:noProof/>
          <w:sz w:val="24"/>
          <w:szCs w:val="24"/>
          <w:highlight w:val="white"/>
          <w:lang w:val="ru-RU"/>
        </w:rPr>
      </w:pPr>
      <w:r>
        <w:rPr>
          <w:noProof/>
          <w:sz w:val="24"/>
          <w:szCs w:val="24"/>
          <w:highlight w:val="white"/>
          <w:lang w:val="ru-RU"/>
        </w:rPr>
        <w:t>№                від ___ _______________ 20   р.</w:t>
      </w:r>
    </w:p>
    <w:p w14:paraId="23AE7286" w14:textId="77777777" w:rsidR="0094346B" w:rsidRDefault="0094346B" w:rsidP="0094346B">
      <w:pPr>
        <w:spacing w:before="120" w:after="120"/>
        <w:rPr>
          <w:noProof/>
          <w:sz w:val="24"/>
          <w:szCs w:val="24"/>
          <w:lang w:val="en-US"/>
        </w:rPr>
      </w:pPr>
      <w:r>
        <w:rPr>
          <w:noProof/>
          <w:sz w:val="24"/>
          <w:szCs w:val="24"/>
          <w:lang w:val="en-US"/>
        </w:rPr>
        <w:t>Склад сім’ї:</w:t>
      </w:r>
    </w:p>
    <w:tbl>
      <w:tblPr>
        <w:tblW w:w="5078" w:type="pct"/>
        <w:tblInd w:w="-142" w:type="dxa"/>
        <w:tblCellMar>
          <w:left w:w="115" w:type="dxa"/>
          <w:right w:w="115" w:type="dxa"/>
        </w:tblCellMar>
        <w:tblLook w:val="04A0" w:firstRow="1" w:lastRow="0" w:firstColumn="1" w:lastColumn="0" w:noHBand="0" w:noVBand="1"/>
      </w:tblPr>
      <w:tblGrid>
        <w:gridCol w:w="2390"/>
        <w:gridCol w:w="3947"/>
        <w:gridCol w:w="3451"/>
      </w:tblGrid>
      <w:tr w:rsidR="0094346B" w14:paraId="19832015" w14:textId="77777777" w:rsidTr="0094346B">
        <w:tc>
          <w:tcPr>
            <w:tcW w:w="1221" w:type="pct"/>
            <w:tcBorders>
              <w:top w:val="single" w:sz="4" w:space="0" w:color="000000"/>
              <w:left w:val="nil"/>
              <w:bottom w:val="single" w:sz="4" w:space="0" w:color="000000"/>
              <w:right w:val="single" w:sz="4" w:space="0" w:color="000000"/>
            </w:tcBorders>
            <w:vAlign w:val="center"/>
            <w:hideMark/>
          </w:tcPr>
          <w:p w14:paraId="766C5358" w14:textId="77777777" w:rsidR="0094346B" w:rsidRDefault="0094346B">
            <w:pPr>
              <w:jc w:val="center"/>
              <w:rPr>
                <w:noProof/>
                <w:lang w:val="ru-RU"/>
              </w:rPr>
            </w:pPr>
            <w:r>
              <w:rPr>
                <w:noProof/>
                <w:sz w:val="24"/>
                <w:szCs w:val="24"/>
                <w:lang w:val="ru-RU"/>
              </w:rPr>
              <w:t>Прізвище, власне ім’я та по батькові (за наявності)</w:t>
            </w:r>
          </w:p>
        </w:tc>
        <w:tc>
          <w:tcPr>
            <w:tcW w:w="2016" w:type="pct"/>
            <w:tcBorders>
              <w:top w:val="single" w:sz="4" w:space="0" w:color="000000"/>
              <w:left w:val="single" w:sz="4" w:space="0" w:color="000000"/>
              <w:bottom w:val="single" w:sz="4" w:space="0" w:color="000000"/>
              <w:right w:val="single" w:sz="4" w:space="0" w:color="000000"/>
            </w:tcBorders>
            <w:vAlign w:val="center"/>
            <w:hideMark/>
          </w:tcPr>
          <w:p w14:paraId="34C660EA" w14:textId="77777777" w:rsidR="0094346B" w:rsidRDefault="0094346B">
            <w:pPr>
              <w:jc w:val="center"/>
              <w:rPr>
                <w:noProof/>
                <w:sz w:val="24"/>
                <w:szCs w:val="24"/>
                <w:lang w:val="en-US"/>
              </w:rPr>
            </w:pPr>
            <w:r>
              <w:rPr>
                <w:noProof/>
                <w:sz w:val="24"/>
                <w:szCs w:val="24"/>
                <w:lang w:val="en-US"/>
              </w:rPr>
              <w:t>Рік народження</w:t>
            </w:r>
          </w:p>
        </w:tc>
        <w:tc>
          <w:tcPr>
            <w:tcW w:w="1763" w:type="pct"/>
            <w:tcBorders>
              <w:top w:val="single" w:sz="4" w:space="0" w:color="000000"/>
              <w:left w:val="single" w:sz="4" w:space="0" w:color="000000"/>
              <w:bottom w:val="single" w:sz="4" w:space="0" w:color="000000"/>
              <w:right w:val="nil"/>
            </w:tcBorders>
            <w:vAlign w:val="center"/>
            <w:hideMark/>
          </w:tcPr>
          <w:p w14:paraId="3980B3EB" w14:textId="77777777" w:rsidR="0094346B" w:rsidRDefault="0094346B">
            <w:pPr>
              <w:jc w:val="center"/>
              <w:rPr>
                <w:noProof/>
                <w:sz w:val="24"/>
                <w:szCs w:val="24"/>
                <w:lang w:val="ru-RU"/>
              </w:rPr>
            </w:pPr>
            <w:r>
              <w:rPr>
                <w:noProof/>
                <w:sz w:val="24"/>
                <w:szCs w:val="24"/>
                <w:lang w:val="ru-RU"/>
              </w:rPr>
              <w:t>Ступінь родинного зв’язку з особою, на ім’я якої виданий ордер</w:t>
            </w:r>
          </w:p>
        </w:tc>
      </w:tr>
      <w:tr w:rsidR="0094346B" w14:paraId="1E29580C" w14:textId="77777777" w:rsidTr="0094346B">
        <w:tc>
          <w:tcPr>
            <w:tcW w:w="1221" w:type="pct"/>
            <w:tcBorders>
              <w:top w:val="single" w:sz="4" w:space="0" w:color="000000"/>
              <w:left w:val="nil"/>
              <w:bottom w:val="nil"/>
              <w:right w:val="nil"/>
            </w:tcBorders>
            <w:vAlign w:val="center"/>
            <w:hideMark/>
          </w:tcPr>
          <w:p w14:paraId="567273B5" w14:textId="77777777" w:rsidR="0094346B" w:rsidRDefault="0094346B">
            <w:pPr>
              <w:rPr>
                <w:noProof/>
                <w:sz w:val="24"/>
                <w:szCs w:val="24"/>
                <w:lang w:val="en-US"/>
              </w:rPr>
            </w:pPr>
            <w:r>
              <w:rPr>
                <w:noProof/>
                <w:sz w:val="24"/>
                <w:szCs w:val="24"/>
                <w:lang w:val="en-US"/>
              </w:rPr>
              <w:t>МП</w:t>
            </w:r>
          </w:p>
        </w:tc>
        <w:tc>
          <w:tcPr>
            <w:tcW w:w="2016" w:type="pct"/>
            <w:tcBorders>
              <w:top w:val="single" w:sz="4" w:space="0" w:color="000000"/>
              <w:left w:val="nil"/>
              <w:bottom w:val="nil"/>
              <w:right w:val="nil"/>
            </w:tcBorders>
            <w:vAlign w:val="center"/>
            <w:hideMark/>
          </w:tcPr>
          <w:p w14:paraId="7FCDDBCA" w14:textId="77777777" w:rsidR="0094346B" w:rsidRDefault="0094346B">
            <w:pPr>
              <w:jc w:val="center"/>
              <w:rPr>
                <w:noProof/>
                <w:sz w:val="24"/>
                <w:szCs w:val="24"/>
                <w:lang w:val="ru-RU"/>
              </w:rPr>
            </w:pPr>
            <w:r>
              <w:rPr>
                <w:noProof/>
                <w:sz w:val="24"/>
                <w:szCs w:val="24"/>
                <w:lang w:val="ru-RU"/>
              </w:rPr>
              <w:t>__________________________</w:t>
            </w:r>
          </w:p>
          <w:p w14:paraId="1775C9F3" w14:textId="77777777" w:rsidR="0094346B" w:rsidRDefault="0094346B">
            <w:pPr>
              <w:jc w:val="center"/>
              <w:rPr>
                <w:noProof/>
                <w:lang w:val="ru-RU"/>
              </w:rPr>
            </w:pPr>
            <w:r>
              <w:rPr>
                <w:noProof/>
                <w:lang w:val="ru-RU"/>
              </w:rPr>
              <w:t>(підпис особи, яка видала ордер)</w:t>
            </w:r>
          </w:p>
        </w:tc>
        <w:tc>
          <w:tcPr>
            <w:tcW w:w="1763" w:type="pct"/>
            <w:tcBorders>
              <w:top w:val="single" w:sz="4" w:space="0" w:color="000000"/>
              <w:left w:val="nil"/>
              <w:bottom w:val="nil"/>
              <w:right w:val="nil"/>
            </w:tcBorders>
            <w:vAlign w:val="center"/>
            <w:hideMark/>
          </w:tcPr>
          <w:p w14:paraId="1CD1229B" w14:textId="77777777" w:rsidR="0094346B" w:rsidRDefault="0094346B">
            <w:pPr>
              <w:jc w:val="center"/>
              <w:rPr>
                <w:noProof/>
                <w:sz w:val="24"/>
                <w:szCs w:val="24"/>
                <w:lang w:val="ru-RU"/>
              </w:rPr>
            </w:pPr>
            <w:r>
              <w:rPr>
                <w:noProof/>
                <w:lang w:val="ru-RU"/>
              </w:rPr>
              <w:t>(прізвище, власне ім’я та по батькові (за наявності)</w:t>
            </w:r>
          </w:p>
        </w:tc>
      </w:tr>
    </w:tbl>
    <w:p w14:paraId="33237FA1" w14:textId="77777777" w:rsidR="0094346B" w:rsidRDefault="0094346B" w:rsidP="0094346B">
      <w:pPr>
        <w:spacing w:before="280" w:after="280"/>
        <w:rPr>
          <w:noProof/>
          <w:sz w:val="24"/>
          <w:szCs w:val="24"/>
          <w:lang w:val="ru-RU"/>
        </w:rPr>
      </w:pPr>
      <w:r>
        <w:rPr>
          <w:noProof/>
          <w:sz w:val="24"/>
          <w:szCs w:val="24"/>
          <w:lang w:val="ru-RU"/>
        </w:rPr>
        <w:t>Цей ордер є підставою для вселення з сім’єю в надане житлове приміщення.</w:t>
      </w:r>
      <w:r>
        <w:rPr>
          <w:noProof/>
          <w:sz w:val="24"/>
          <w:szCs w:val="24"/>
          <w:lang w:val="ru-RU"/>
        </w:rPr>
        <w:br/>
        <w:t>Під час вселення ордер здається балансоутримувачу будинку (приміщення).</w:t>
      </w:r>
      <w:r>
        <w:rPr>
          <w:noProof/>
          <w:sz w:val="24"/>
          <w:szCs w:val="24"/>
          <w:lang w:val="ru-RU"/>
        </w:rPr>
        <w:br/>
        <w:t>Ордер дійсний протягом 30 днів.</w:t>
      </w:r>
    </w:p>
    <w:p w14:paraId="73E410F6" w14:textId="77777777" w:rsidR="0094346B" w:rsidRDefault="0094346B" w:rsidP="0094346B">
      <w:pPr>
        <w:spacing w:before="280" w:after="280"/>
        <w:jc w:val="center"/>
        <w:rPr>
          <w:noProof/>
          <w:sz w:val="24"/>
          <w:szCs w:val="24"/>
          <w:highlight w:val="white"/>
          <w:lang w:val="ru-RU"/>
        </w:rPr>
      </w:pPr>
      <w:r>
        <w:rPr>
          <w:noProof/>
          <w:sz w:val="24"/>
          <w:szCs w:val="24"/>
          <w:lang w:val="ru-RU"/>
        </w:rPr>
        <w:t>___________________________________________________________________________</w:t>
      </w:r>
      <w:r>
        <w:rPr>
          <w:noProof/>
          <w:sz w:val="24"/>
          <w:szCs w:val="24"/>
          <w:lang w:val="ru-RU"/>
        </w:rPr>
        <w:br/>
      </w:r>
      <w:r>
        <w:rPr>
          <w:noProof/>
          <w:highlight w:val="white"/>
          <w:lang w:val="ru-RU"/>
        </w:rPr>
        <w:t xml:space="preserve">(найменування органу місцевого самоврядування, а в разі його </w:t>
      </w:r>
      <w:r>
        <w:rPr>
          <w:noProof/>
          <w:highlight w:val="white"/>
          <w:lang w:val="ru-RU"/>
        </w:rPr>
        <w:br/>
        <w:t>відсутності - відповідної військової адміністрації)</w:t>
      </w:r>
    </w:p>
    <w:p w14:paraId="0F6BA688" w14:textId="77777777" w:rsidR="0094346B" w:rsidRDefault="0094346B" w:rsidP="0094346B">
      <w:pPr>
        <w:spacing w:before="280" w:after="280"/>
        <w:jc w:val="center"/>
        <w:rPr>
          <w:noProof/>
          <w:sz w:val="28"/>
          <w:szCs w:val="28"/>
          <w:highlight w:val="white"/>
          <w:lang w:val="ru-RU"/>
        </w:rPr>
      </w:pPr>
      <w:r>
        <w:rPr>
          <w:noProof/>
          <w:sz w:val="28"/>
          <w:szCs w:val="28"/>
          <w:highlight w:val="white"/>
          <w:lang w:val="ru-RU"/>
        </w:rPr>
        <w:t>КОРІНЕЦЬ ОРДЕРА</w:t>
      </w:r>
      <w:r>
        <w:rPr>
          <w:noProof/>
          <w:sz w:val="28"/>
          <w:szCs w:val="28"/>
          <w:highlight w:val="white"/>
          <w:lang w:val="ru-RU"/>
        </w:rPr>
        <w:br/>
        <w:t xml:space="preserve">на вселення в житлове приміщення з фондів житла, призначеного </w:t>
      </w:r>
      <w:r>
        <w:rPr>
          <w:noProof/>
          <w:sz w:val="28"/>
          <w:szCs w:val="28"/>
          <w:highlight w:val="white"/>
          <w:lang w:val="ru-RU"/>
        </w:rPr>
        <w:br/>
        <w:t>для тимчасового  проживання внутрішньо переміщених осіб</w:t>
      </w:r>
    </w:p>
    <w:tbl>
      <w:tblPr>
        <w:tblW w:w="9360" w:type="dxa"/>
        <w:tblLayout w:type="fixed"/>
        <w:tblCellMar>
          <w:left w:w="115" w:type="dxa"/>
          <w:right w:w="115" w:type="dxa"/>
        </w:tblCellMar>
        <w:tblLook w:val="04A0" w:firstRow="1" w:lastRow="0" w:firstColumn="1" w:lastColumn="0" w:noHBand="0" w:noVBand="1"/>
      </w:tblPr>
      <w:tblGrid>
        <w:gridCol w:w="4679"/>
        <w:gridCol w:w="4681"/>
      </w:tblGrid>
      <w:tr w:rsidR="0094346B" w14:paraId="6278A648" w14:textId="77777777" w:rsidTr="0094346B">
        <w:trPr>
          <w:trHeight w:val="956"/>
        </w:trPr>
        <w:tc>
          <w:tcPr>
            <w:tcW w:w="4677" w:type="dxa"/>
            <w:hideMark/>
          </w:tcPr>
          <w:p w14:paraId="2FE057F2" w14:textId="77777777" w:rsidR="0094346B" w:rsidRDefault="0094346B">
            <w:pPr>
              <w:jc w:val="center"/>
              <w:rPr>
                <w:noProof/>
                <w:sz w:val="24"/>
                <w:szCs w:val="24"/>
                <w:highlight w:val="white"/>
                <w:lang w:val="en-US"/>
              </w:rPr>
            </w:pPr>
            <w:r>
              <w:rPr>
                <w:noProof/>
                <w:sz w:val="24"/>
                <w:szCs w:val="24"/>
                <w:highlight w:val="white"/>
                <w:lang w:val="en-US"/>
              </w:rPr>
              <w:t>_____________________________</w:t>
            </w:r>
            <w:r>
              <w:rPr>
                <w:noProof/>
                <w:sz w:val="24"/>
                <w:szCs w:val="24"/>
                <w:highlight w:val="white"/>
                <w:lang w:val="en-US"/>
              </w:rPr>
              <w:br/>
            </w:r>
            <w:r>
              <w:rPr>
                <w:noProof/>
                <w:highlight w:val="white"/>
                <w:lang w:val="en-US"/>
              </w:rPr>
              <w:t>(найменування населеного пункту)</w:t>
            </w:r>
          </w:p>
        </w:tc>
        <w:tc>
          <w:tcPr>
            <w:tcW w:w="4678" w:type="dxa"/>
            <w:hideMark/>
          </w:tcPr>
          <w:p w14:paraId="4C9A9CA8" w14:textId="77777777" w:rsidR="0094346B" w:rsidRDefault="0094346B">
            <w:pPr>
              <w:jc w:val="center"/>
              <w:rPr>
                <w:noProof/>
                <w:sz w:val="24"/>
                <w:szCs w:val="24"/>
                <w:highlight w:val="white"/>
                <w:lang w:val="en-US"/>
              </w:rPr>
            </w:pPr>
            <w:r>
              <w:rPr>
                <w:noProof/>
                <w:sz w:val="24"/>
                <w:szCs w:val="24"/>
                <w:highlight w:val="white"/>
                <w:lang w:val="en-US"/>
              </w:rPr>
              <w:t>___ ____________ 20   р.</w:t>
            </w:r>
          </w:p>
        </w:tc>
      </w:tr>
    </w:tbl>
    <w:p w14:paraId="498FFC69" w14:textId="77777777" w:rsidR="0094346B" w:rsidRDefault="0094346B" w:rsidP="0094346B">
      <w:pPr>
        <w:spacing w:before="280" w:after="280"/>
        <w:rPr>
          <w:noProof/>
          <w:sz w:val="24"/>
          <w:szCs w:val="24"/>
          <w:lang w:val="en-US"/>
        </w:rPr>
      </w:pPr>
      <w:r>
        <w:rPr>
          <w:noProof/>
          <w:sz w:val="24"/>
          <w:szCs w:val="24"/>
          <w:lang w:val="en-US"/>
        </w:rPr>
        <w:t>№ ___________ серія ______________</w:t>
      </w:r>
    </w:p>
    <w:p w14:paraId="33D32355" w14:textId="77777777" w:rsidR="0094346B" w:rsidRDefault="0094346B" w:rsidP="0094346B">
      <w:pPr>
        <w:spacing w:before="280" w:after="280"/>
        <w:jc w:val="center"/>
        <w:rPr>
          <w:noProof/>
          <w:highlight w:val="white"/>
          <w:lang w:val="ru-RU"/>
        </w:rPr>
      </w:pPr>
      <w:r>
        <w:rPr>
          <w:noProof/>
          <w:sz w:val="24"/>
          <w:szCs w:val="24"/>
          <w:lang w:val="ru-RU"/>
        </w:rPr>
        <w:lastRenderedPageBreak/>
        <w:t>Виданий __________________________________________________________________</w:t>
      </w:r>
      <w:r>
        <w:rPr>
          <w:noProof/>
          <w:sz w:val="24"/>
          <w:szCs w:val="24"/>
          <w:lang w:val="ru-RU"/>
        </w:rPr>
        <w:br/>
      </w:r>
      <w:r>
        <w:rPr>
          <w:noProof/>
          <w:lang w:val="ru-RU"/>
        </w:rPr>
        <w:t xml:space="preserve">                    (прізвище, власне ім’я та по батькові</w:t>
      </w:r>
      <w:r>
        <w:rPr>
          <w:noProof/>
          <w:highlight w:val="white"/>
          <w:lang w:val="ru-RU"/>
        </w:rPr>
        <w:t xml:space="preserve"> (за наявності)</w:t>
      </w:r>
    </w:p>
    <w:p w14:paraId="45FF4FE4" w14:textId="77777777" w:rsidR="0094346B" w:rsidRDefault="0094346B" w:rsidP="0094346B">
      <w:pPr>
        <w:jc w:val="both"/>
        <w:rPr>
          <w:noProof/>
          <w:sz w:val="24"/>
          <w:szCs w:val="24"/>
          <w:highlight w:val="white"/>
          <w:lang w:val="ru-RU"/>
        </w:rPr>
      </w:pPr>
      <w:r>
        <w:rPr>
          <w:noProof/>
          <w:sz w:val="24"/>
          <w:szCs w:val="24"/>
          <w:lang w:val="ru-RU"/>
        </w:rPr>
        <w:t>на право вселення з сім’єю</w:t>
      </w:r>
      <w:r>
        <w:rPr>
          <w:noProof/>
          <w:sz w:val="24"/>
          <w:szCs w:val="24"/>
          <w:highlight w:val="white"/>
          <w:lang w:val="ru-RU"/>
        </w:rPr>
        <w:t xml:space="preserve"> у складі__________ осіб у житлове приміщення:</w:t>
      </w:r>
    </w:p>
    <w:p w14:paraId="6EA8B9C3" w14:textId="77777777" w:rsidR="0094346B" w:rsidRDefault="0094346B" w:rsidP="0094346B">
      <w:pPr>
        <w:ind w:left="3540"/>
        <w:jc w:val="both"/>
        <w:rPr>
          <w:noProof/>
          <w:highlight w:val="white"/>
          <w:lang w:val="en-US"/>
        </w:rPr>
      </w:pPr>
      <w:r>
        <w:rPr>
          <w:noProof/>
          <w:highlight w:val="white"/>
          <w:lang w:val="ru-RU"/>
        </w:rPr>
        <w:t xml:space="preserve">      </w:t>
      </w:r>
      <w:r>
        <w:rPr>
          <w:noProof/>
          <w:highlight w:val="white"/>
          <w:lang w:val="en-US"/>
        </w:rPr>
        <w:t>(кількість)</w:t>
      </w:r>
    </w:p>
    <w:p w14:paraId="59EB692C" w14:textId="77777777" w:rsidR="0094346B" w:rsidRDefault="0094346B" w:rsidP="0094346B">
      <w:pPr>
        <w:ind w:left="3540"/>
        <w:jc w:val="both"/>
        <w:rPr>
          <w:noProof/>
          <w:highlight w:val="white"/>
          <w:lang w:val="en-US"/>
        </w:rPr>
      </w:pPr>
    </w:p>
    <w:tbl>
      <w:tblPr>
        <w:tblW w:w="9765" w:type="dxa"/>
        <w:tblInd w:w="-426" w:type="dxa"/>
        <w:tblLayout w:type="fixed"/>
        <w:tblCellMar>
          <w:left w:w="115" w:type="dxa"/>
          <w:right w:w="115" w:type="dxa"/>
        </w:tblCellMar>
        <w:tblLook w:val="04A0" w:firstRow="1" w:lastRow="0" w:firstColumn="1" w:lastColumn="0" w:noHBand="0" w:noVBand="1"/>
      </w:tblPr>
      <w:tblGrid>
        <w:gridCol w:w="9765"/>
      </w:tblGrid>
      <w:tr w:rsidR="0094346B" w14:paraId="69718419" w14:textId="77777777" w:rsidTr="0094346B">
        <w:trPr>
          <w:trHeight w:val="1299"/>
        </w:trPr>
        <w:tc>
          <w:tcPr>
            <w:tcW w:w="9771" w:type="dxa"/>
            <w:hideMark/>
          </w:tcPr>
          <w:p w14:paraId="372E963A" w14:textId="77777777" w:rsidR="0094346B" w:rsidRDefault="0094346B">
            <w:pPr>
              <w:jc w:val="both"/>
              <w:rPr>
                <w:noProof/>
                <w:sz w:val="24"/>
                <w:szCs w:val="24"/>
                <w:highlight w:val="white"/>
                <w:lang w:val="ru-RU"/>
              </w:rPr>
            </w:pPr>
            <w:r>
              <w:rPr>
                <w:noProof/>
                <w:sz w:val="24"/>
                <w:szCs w:val="24"/>
                <w:highlight w:val="white"/>
                <w:lang w:val="ru-RU"/>
              </w:rPr>
              <w:t>житловою площею _______ кв. метрів, що складається з ____________________ кімнат,</w:t>
            </w:r>
          </w:p>
          <w:p w14:paraId="1145EF5D" w14:textId="77777777" w:rsidR="0094346B" w:rsidRDefault="0094346B">
            <w:pPr>
              <w:jc w:val="both"/>
              <w:rPr>
                <w:noProof/>
                <w:highlight w:val="white"/>
                <w:lang w:val="ru-RU"/>
              </w:rPr>
            </w:pPr>
            <w:r>
              <w:rPr>
                <w:noProof/>
                <w:sz w:val="24"/>
                <w:szCs w:val="24"/>
                <w:highlight w:val="white"/>
                <w:lang w:val="ru-RU"/>
              </w:rPr>
              <w:t xml:space="preserve">                                                                                                           </w:t>
            </w:r>
            <w:r>
              <w:rPr>
                <w:noProof/>
                <w:highlight w:val="white"/>
                <w:lang w:val="ru-RU"/>
              </w:rPr>
              <w:t xml:space="preserve">(кількість)           </w:t>
            </w:r>
          </w:p>
          <w:p w14:paraId="42FC706B" w14:textId="77777777" w:rsidR="0094346B" w:rsidRDefault="0094346B">
            <w:pPr>
              <w:jc w:val="both"/>
              <w:rPr>
                <w:noProof/>
                <w:sz w:val="24"/>
                <w:szCs w:val="24"/>
                <w:highlight w:val="white"/>
                <w:lang w:val="ru-RU"/>
              </w:rPr>
            </w:pPr>
            <w:r>
              <w:rPr>
                <w:noProof/>
                <w:sz w:val="24"/>
                <w:szCs w:val="24"/>
                <w:highlight w:val="white"/>
                <w:lang w:val="ru-RU"/>
              </w:rPr>
              <w:t>у квартирі № ________ за адресою ____________________________ (вулиця, проспект, провулок ), будинок № ___________, корпус № __________</w:t>
            </w:r>
          </w:p>
        </w:tc>
      </w:tr>
    </w:tbl>
    <w:p w14:paraId="42E59B02" w14:textId="77777777" w:rsidR="0094346B" w:rsidRDefault="0094346B" w:rsidP="0094346B">
      <w:pPr>
        <w:spacing w:before="120" w:after="120"/>
        <w:rPr>
          <w:noProof/>
          <w:sz w:val="24"/>
          <w:szCs w:val="24"/>
          <w:highlight w:val="white"/>
          <w:lang w:val="en-US"/>
        </w:rPr>
      </w:pPr>
      <w:r>
        <w:rPr>
          <w:noProof/>
          <w:sz w:val="24"/>
          <w:szCs w:val="24"/>
          <w:highlight w:val="white"/>
          <w:lang w:val="en-US"/>
        </w:rPr>
        <w:t>або</w:t>
      </w:r>
    </w:p>
    <w:tbl>
      <w:tblPr>
        <w:tblW w:w="9780" w:type="dxa"/>
        <w:tblInd w:w="-426" w:type="dxa"/>
        <w:tblLayout w:type="fixed"/>
        <w:tblCellMar>
          <w:left w:w="115" w:type="dxa"/>
          <w:right w:w="115" w:type="dxa"/>
        </w:tblCellMar>
        <w:tblLook w:val="04A0" w:firstRow="1" w:lastRow="0" w:firstColumn="1" w:lastColumn="0" w:noHBand="0" w:noVBand="1"/>
      </w:tblPr>
      <w:tblGrid>
        <w:gridCol w:w="9780"/>
      </w:tblGrid>
      <w:tr w:rsidR="0094346B" w14:paraId="2B10589D" w14:textId="77777777" w:rsidTr="0094346B">
        <w:tc>
          <w:tcPr>
            <w:tcW w:w="9776" w:type="dxa"/>
            <w:hideMark/>
          </w:tcPr>
          <w:p w14:paraId="7D787317" w14:textId="77777777" w:rsidR="0094346B" w:rsidRDefault="0094346B">
            <w:pPr>
              <w:spacing w:line="228" w:lineRule="auto"/>
              <w:jc w:val="both"/>
              <w:rPr>
                <w:noProof/>
                <w:sz w:val="24"/>
                <w:szCs w:val="24"/>
                <w:highlight w:val="white"/>
                <w:lang w:val="ru-RU"/>
              </w:rPr>
            </w:pPr>
            <w:r>
              <w:rPr>
                <w:noProof/>
                <w:sz w:val="24"/>
                <w:szCs w:val="24"/>
                <w:highlight w:val="white"/>
                <w:lang w:val="ru-RU"/>
              </w:rPr>
              <w:t xml:space="preserve">у гуртожитку № _______ за адресою ___________________________, </w:t>
            </w:r>
          </w:p>
          <w:p w14:paraId="10E4319E" w14:textId="77777777" w:rsidR="0094346B" w:rsidRDefault="0094346B">
            <w:pPr>
              <w:spacing w:line="228" w:lineRule="auto"/>
              <w:jc w:val="both"/>
              <w:rPr>
                <w:noProof/>
                <w:highlight w:val="white"/>
                <w:lang w:val="ru-RU"/>
              </w:rPr>
            </w:pPr>
            <w:r>
              <w:rPr>
                <w:noProof/>
                <w:sz w:val="24"/>
                <w:szCs w:val="24"/>
                <w:highlight w:val="white"/>
                <w:lang w:val="ru-RU"/>
              </w:rPr>
              <w:t xml:space="preserve">                                                      </w:t>
            </w:r>
            <w:r>
              <w:rPr>
                <w:noProof/>
                <w:sz w:val="24"/>
                <w:szCs w:val="24"/>
                <w:highlight w:val="white"/>
              </w:rPr>
              <w:t xml:space="preserve">     </w:t>
            </w:r>
            <w:r>
              <w:rPr>
                <w:noProof/>
                <w:sz w:val="24"/>
                <w:szCs w:val="24"/>
                <w:highlight w:val="white"/>
                <w:lang w:val="ru-RU"/>
              </w:rPr>
              <w:t xml:space="preserve">           </w:t>
            </w:r>
            <w:r>
              <w:rPr>
                <w:noProof/>
                <w:highlight w:val="white"/>
                <w:lang w:val="ru-RU"/>
              </w:rPr>
              <w:t xml:space="preserve">(вулиця, проспект, провулок) </w:t>
            </w:r>
          </w:p>
          <w:p w14:paraId="1D504268" w14:textId="77777777" w:rsidR="0094346B" w:rsidRDefault="0094346B">
            <w:pPr>
              <w:spacing w:line="228" w:lineRule="auto"/>
              <w:rPr>
                <w:noProof/>
                <w:sz w:val="24"/>
                <w:szCs w:val="24"/>
                <w:highlight w:val="white"/>
                <w:lang w:val="ru-RU"/>
              </w:rPr>
            </w:pPr>
            <w:r>
              <w:rPr>
                <w:noProof/>
                <w:sz w:val="24"/>
                <w:szCs w:val="24"/>
                <w:highlight w:val="white"/>
                <w:lang w:val="ru-RU"/>
              </w:rPr>
              <w:t xml:space="preserve">будинок № _______, корпус № _________, кімната № __________, житловою площею кв. метрів ___________ </w:t>
            </w:r>
          </w:p>
        </w:tc>
      </w:tr>
    </w:tbl>
    <w:p w14:paraId="2D2447CB" w14:textId="77777777" w:rsidR="0094346B" w:rsidRDefault="0094346B" w:rsidP="0094346B">
      <w:pPr>
        <w:spacing w:before="288" w:after="288"/>
        <w:rPr>
          <w:noProof/>
          <w:sz w:val="24"/>
          <w:szCs w:val="24"/>
          <w:highlight w:val="white"/>
          <w:lang w:val="ru-RU"/>
        </w:rPr>
      </w:pPr>
      <w:r>
        <w:rPr>
          <w:noProof/>
          <w:sz w:val="24"/>
          <w:szCs w:val="24"/>
          <w:highlight w:val="white"/>
          <w:lang w:val="ru-RU"/>
        </w:rPr>
        <w:t>Ордер видано на підставі _____________________________________________________</w:t>
      </w:r>
      <w:r>
        <w:rPr>
          <w:noProof/>
          <w:sz w:val="24"/>
          <w:szCs w:val="24"/>
          <w:highlight w:val="white"/>
          <w:lang w:val="ru-RU"/>
        </w:rPr>
        <w:br/>
        <w:t>№ _______ від ___ _______________ 20__ року.</w:t>
      </w:r>
    </w:p>
    <w:p w14:paraId="63E2F888" w14:textId="77777777" w:rsidR="0094346B" w:rsidRDefault="0094346B" w:rsidP="0094346B">
      <w:pPr>
        <w:spacing w:before="288" w:after="288"/>
        <w:rPr>
          <w:noProof/>
          <w:sz w:val="24"/>
          <w:szCs w:val="24"/>
          <w:highlight w:val="white"/>
          <w:lang w:val="ru-RU"/>
        </w:rPr>
      </w:pPr>
    </w:p>
    <w:p w14:paraId="156565AE" w14:textId="77777777" w:rsidR="0094346B" w:rsidRDefault="0094346B" w:rsidP="0094346B">
      <w:pPr>
        <w:spacing w:before="288" w:after="288"/>
        <w:rPr>
          <w:noProof/>
          <w:sz w:val="24"/>
          <w:szCs w:val="24"/>
          <w:highlight w:val="white"/>
          <w:lang w:val="en-US"/>
        </w:rPr>
      </w:pPr>
      <w:r>
        <w:rPr>
          <w:noProof/>
          <w:sz w:val="24"/>
          <w:szCs w:val="24"/>
          <w:highlight w:val="white"/>
          <w:lang w:val="en-US"/>
        </w:rPr>
        <w:t>Склад сім’ї:</w:t>
      </w:r>
    </w:p>
    <w:tbl>
      <w:tblPr>
        <w:tblW w:w="5157" w:type="pct"/>
        <w:tblInd w:w="-284" w:type="dxa"/>
        <w:tblCellMar>
          <w:left w:w="115" w:type="dxa"/>
          <w:right w:w="115" w:type="dxa"/>
        </w:tblCellMar>
        <w:tblLook w:val="04A0" w:firstRow="1" w:lastRow="0" w:firstColumn="1" w:lastColumn="0" w:noHBand="0" w:noVBand="1"/>
      </w:tblPr>
      <w:tblGrid>
        <w:gridCol w:w="301"/>
        <w:gridCol w:w="2241"/>
        <w:gridCol w:w="3947"/>
        <w:gridCol w:w="3452"/>
      </w:tblGrid>
      <w:tr w:rsidR="0094346B" w14:paraId="2A7D72C7" w14:textId="77777777" w:rsidTr="0094346B">
        <w:tc>
          <w:tcPr>
            <w:tcW w:w="1278" w:type="pct"/>
            <w:gridSpan w:val="2"/>
            <w:tcBorders>
              <w:top w:val="single" w:sz="4" w:space="0" w:color="000000"/>
              <w:left w:val="nil"/>
              <w:bottom w:val="single" w:sz="4" w:space="0" w:color="000000"/>
              <w:right w:val="single" w:sz="4" w:space="0" w:color="000000"/>
            </w:tcBorders>
            <w:vAlign w:val="center"/>
            <w:hideMark/>
          </w:tcPr>
          <w:p w14:paraId="6DFA89BE" w14:textId="77777777" w:rsidR="0094346B" w:rsidRDefault="0094346B">
            <w:pPr>
              <w:jc w:val="center"/>
              <w:rPr>
                <w:noProof/>
                <w:highlight w:val="white"/>
                <w:lang w:val="ru-RU"/>
              </w:rPr>
            </w:pPr>
            <w:r>
              <w:rPr>
                <w:noProof/>
                <w:sz w:val="24"/>
                <w:szCs w:val="24"/>
                <w:highlight w:val="white"/>
                <w:lang w:val="ru-RU"/>
              </w:rPr>
              <w:t>Прізвище, власне ім’я та по батькові (за наявності)</w:t>
            </w:r>
          </w:p>
        </w:tc>
        <w:tc>
          <w:tcPr>
            <w:tcW w:w="1985" w:type="pct"/>
            <w:tcBorders>
              <w:top w:val="single" w:sz="4" w:space="0" w:color="000000"/>
              <w:left w:val="single" w:sz="4" w:space="0" w:color="000000"/>
              <w:bottom w:val="single" w:sz="4" w:space="0" w:color="000000"/>
              <w:right w:val="single" w:sz="4" w:space="0" w:color="000000"/>
            </w:tcBorders>
            <w:vAlign w:val="center"/>
            <w:hideMark/>
          </w:tcPr>
          <w:p w14:paraId="3F832D71" w14:textId="77777777" w:rsidR="0094346B" w:rsidRDefault="0094346B">
            <w:pPr>
              <w:jc w:val="center"/>
              <w:rPr>
                <w:noProof/>
                <w:sz w:val="24"/>
                <w:szCs w:val="24"/>
                <w:highlight w:val="white"/>
                <w:lang w:val="en-US"/>
              </w:rPr>
            </w:pPr>
            <w:r>
              <w:rPr>
                <w:noProof/>
                <w:sz w:val="24"/>
                <w:szCs w:val="24"/>
                <w:highlight w:val="white"/>
                <w:lang w:val="en-US"/>
              </w:rPr>
              <w:t>Рік народження</w:t>
            </w:r>
          </w:p>
        </w:tc>
        <w:tc>
          <w:tcPr>
            <w:tcW w:w="1737" w:type="pct"/>
            <w:tcBorders>
              <w:top w:val="single" w:sz="4" w:space="0" w:color="000000"/>
              <w:left w:val="single" w:sz="4" w:space="0" w:color="000000"/>
              <w:bottom w:val="single" w:sz="4" w:space="0" w:color="000000"/>
              <w:right w:val="nil"/>
            </w:tcBorders>
            <w:vAlign w:val="center"/>
            <w:hideMark/>
          </w:tcPr>
          <w:p w14:paraId="267325CA" w14:textId="77777777" w:rsidR="0094346B" w:rsidRDefault="0094346B">
            <w:pPr>
              <w:jc w:val="center"/>
              <w:rPr>
                <w:noProof/>
                <w:sz w:val="24"/>
                <w:szCs w:val="24"/>
                <w:highlight w:val="white"/>
                <w:lang w:val="ru-RU"/>
              </w:rPr>
            </w:pPr>
            <w:r>
              <w:rPr>
                <w:noProof/>
                <w:sz w:val="24"/>
                <w:szCs w:val="24"/>
                <w:highlight w:val="white"/>
                <w:lang w:val="ru-RU"/>
              </w:rPr>
              <w:t>Ступінь родинного зв’язку з особою, на ім’я якої виданий ордер</w:t>
            </w:r>
          </w:p>
        </w:tc>
      </w:tr>
      <w:tr w:rsidR="0094346B" w14:paraId="44459F8B" w14:textId="77777777" w:rsidTr="0094346B">
        <w:trPr>
          <w:gridBefore w:val="1"/>
          <w:wBefore w:w="152" w:type="pct"/>
        </w:trPr>
        <w:tc>
          <w:tcPr>
            <w:tcW w:w="1127" w:type="pct"/>
            <w:tcBorders>
              <w:top w:val="single" w:sz="4" w:space="0" w:color="000000"/>
              <w:left w:val="nil"/>
              <w:bottom w:val="nil"/>
              <w:right w:val="nil"/>
            </w:tcBorders>
            <w:vAlign w:val="center"/>
            <w:hideMark/>
          </w:tcPr>
          <w:p w14:paraId="29A8FF35" w14:textId="77777777" w:rsidR="0094346B" w:rsidRDefault="0094346B">
            <w:pPr>
              <w:rPr>
                <w:noProof/>
                <w:sz w:val="24"/>
                <w:szCs w:val="24"/>
                <w:highlight w:val="white"/>
                <w:lang w:val="en-US"/>
              </w:rPr>
            </w:pPr>
            <w:r>
              <w:rPr>
                <w:noProof/>
                <w:sz w:val="24"/>
                <w:szCs w:val="24"/>
                <w:highlight w:val="white"/>
                <w:lang w:val="en-US"/>
              </w:rPr>
              <w:t>МП</w:t>
            </w:r>
          </w:p>
        </w:tc>
        <w:tc>
          <w:tcPr>
            <w:tcW w:w="1985" w:type="pct"/>
            <w:tcBorders>
              <w:top w:val="single" w:sz="4" w:space="0" w:color="000000"/>
              <w:left w:val="nil"/>
              <w:bottom w:val="nil"/>
              <w:right w:val="nil"/>
            </w:tcBorders>
            <w:vAlign w:val="center"/>
            <w:hideMark/>
          </w:tcPr>
          <w:p w14:paraId="53534F99" w14:textId="77777777" w:rsidR="0094346B" w:rsidRDefault="0094346B">
            <w:pPr>
              <w:jc w:val="center"/>
              <w:rPr>
                <w:noProof/>
                <w:sz w:val="24"/>
                <w:szCs w:val="24"/>
                <w:highlight w:val="white"/>
                <w:lang w:val="ru-RU"/>
              </w:rPr>
            </w:pPr>
            <w:r>
              <w:rPr>
                <w:noProof/>
                <w:sz w:val="24"/>
                <w:szCs w:val="24"/>
                <w:highlight w:val="white"/>
                <w:lang w:val="ru-RU"/>
              </w:rPr>
              <w:t>__________________________</w:t>
            </w:r>
          </w:p>
          <w:p w14:paraId="3E217507" w14:textId="77777777" w:rsidR="0094346B" w:rsidRDefault="0094346B">
            <w:pPr>
              <w:jc w:val="center"/>
              <w:rPr>
                <w:noProof/>
                <w:highlight w:val="white"/>
                <w:lang w:val="ru-RU"/>
              </w:rPr>
            </w:pPr>
            <w:r>
              <w:rPr>
                <w:noProof/>
                <w:highlight w:val="white"/>
                <w:lang w:val="ru-RU"/>
              </w:rPr>
              <w:t>(підпис особи, яка видала ордер)</w:t>
            </w:r>
          </w:p>
        </w:tc>
        <w:tc>
          <w:tcPr>
            <w:tcW w:w="1737" w:type="pct"/>
            <w:tcBorders>
              <w:top w:val="single" w:sz="4" w:space="0" w:color="000000"/>
              <w:left w:val="nil"/>
              <w:bottom w:val="nil"/>
              <w:right w:val="nil"/>
            </w:tcBorders>
            <w:vAlign w:val="center"/>
            <w:hideMark/>
          </w:tcPr>
          <w:p w14:paraId="24935C38" w14:textId="77777777" w:rsidR="0094346B" w:rsidRDefault="0094346B">
            <w:pPr>
              <w:jc w:val="center"/>
              <w:rPr>
                <w:noProof/>
                <w:sz w:val="24"/>
                <w:szCs w:val="24"/>
                <w:highlight w:val="white"/>
                <w:lang w:val="ru-RU"/>
              </w:rPr>
            </w:pPr>
            <w:r>
              <w:rPr>
                <w:noProof/>
                <w:highlight w:val="white"/>
                <w:lang w:val="ru-RU"/>
              </w:rPr>
              <w:t>(прізвище, власне ім’я та по батькові (за наявності)</w:t>
            </w:r>
          </w:p>
        </w:tc>
      </w:tr>
    </w:tbl>
    <w:p w14:paraId="3E06711C" w14:textId="77777777" w:rsidR="0094346B" w:rsidRDefault="0094346B" w:rsidP="0094346B">
      <w:pPr>
        <w:spacing w:before="280" w:after="280"/>
        <w:rPr>
          <w:noProof/>
          <w:sz w:val="24"/>
          <w:szCs w:val="24"/>
          <w:highlight w:val="white"/>
          <w:lang w:val="en-US"/>
        </w:rPr>
      </w:pPr>
      <w:r>
        <w:rPr>
          <w:noProof/>
          <w:sz w:val="24"/>
          <w:szCs w:val="24"/>
          <w:highlight w:val="white"/>
          <w:lang w:val="en-US"/>
        </w:rPr>
        <w:t>Ордер одержав:</w:t>
      </w:r>
    </w:p>
    <w:tbl>
      <w:tblPr>
        <w:tblW w:w="9555" w:type="dxa"/>
        <w:tblInd w:w="-284" w:type="dxa"/>
        <w:tblLayout w:type="fixed"/>
        <w:tblCellMar>
          <w:left w:w="115" w:type="dxa"/>
          <w:right w:w="115" w:type="dxa"/>
        </w:tblCellMar>
        <w:tblLook w:val="04A0" w:firstRow="1" w:lastRow="0" w:firstColumn="1" w:lastColumn="0" w:noHBand="0" w:noVBand="1"/>
      </w:tblPr>
      <w:tblGrid>
        <w:gridCol w:w="3580"/>
        <w:gridCol w:w="1948"/>
        <w:gridCol w:w="4027"/>
      </w:tblGrid>
      <w:tr w:rsidR="0094346B" w14:paraId="09CF40E8" w14:textId="77777777" w:rsidTr="0094346B">
        <w:trPr>
          <w:trHeight w:val="785"/>
        </w:trPr>
        <w:tc>
          <w:tcPr>
            <w:tcW w:w="3581" w:type="dxa"/>
            <w:hideMark/>
          </w:tcPr>
          <w:p w14:paraId="182E224E" w14:textId="77777777" w:rsidR="0094346B" w:rsidRDefault="0094346B">
            <w:pPr>
              <w:rPr>
                <w:noProof/>
                <w:sz w:val="24"/>
                <w:szCs w:val="24"/>
                <w:highlight w:val="white"/>
                <w:lang w:val="en-US"/>
              </w:rPr>
            </w:pPr>
            <w:r>
              <w:rPr>
                <w:noProof/>
                <w:sz w:val="24"/>
                <w:szCs w:val="24"/>
                <w:highlight w:val="white"/>
                <w:lang w:val="en-US"/>
              </w:rPr>
              <w:t>____ __________ 20    р.</w:t>
            </w:r>
          </w:p>
        </w:tc>
        <w:tc>
          <w:tcPr>
            <w:tcW w:w="1948" w:type="dxa"/>
          </w:tcPr>
          <w:p w14:paraId="3CE6C9BA" w14:textId="77777777" w:rsidR="0094346B" w:rsidRDefault="0094346B">
            <w:pPr>
              <w:jc w:val="center"/>
              <w:rPr>
                <w:noProof/>
                <w:sz w:val="24"/>
                <w:szCs w:val="24"/>
                <w:highlight w:val="white"/>
                <w:lang w:val="en-US"/>
              </w:rPr>
            </w:pPr>
            <w:r>
              <w:rPr>
                <w:noProof/>
                <w:sz w:val="24"/>
                <w:szCs w:val="24"/>
                <w:highlight w:val="white"/>
                <w:lang w:val="en-US"/>
              </w:rPr>
              <w:t>_____________</w:t>
            </w:r>
            <w:r>
              <w:rPr>
                <w:noProof/>
                <w:sz w:val="24"/>
                <w:szCs w:val="24"/>
                <w:highlight w:val="white"/>
                <w:lang w:val="en-US"/>
              </w:rPr>
              <w:br/>
            </w:r>
            <w:r>
              <w:rPr>
                <w:noProof/>
                <w:highlight w:val="white"/>
                <w:lang w:val="en-US"/>
              </w:rPr>
              <w:t>(підпис)</w:t>
            </w:r>
          </w:p>
          <w:p w14:paraId="7CD5B1AB" w14:textId="77777777" w:rsidR="0094346B" w:rsidRDefault="0094346B">
            <w:pPr>
              <w:rPr>
                <w:noProof/>
                <w:sz w:val="24"/>
                <w:szCs w:val="24"/>
                <w:highlight w:val="white"/>
                <w:lang w:val="en-US"/>
              </w:rPr>
            </w:pPr>
          </w:p>
        </w:tc>
        <w:tc>
          <w:tcPr>
            <w:tcW w:w="4028" w:type="dxa"/>
            <w:hideMark/>
          </w:tcPr>
          <w:p w14:paraId="2D0DE9CE" w14:textId="77777777" w:rsidR="0094346B" w:rsidRDefault="0094346B">
            <w:pPr>
              <w:jc w:val="center"/>
              <w:rPr>
                <w:noProof/>
                <w:highlight w:val="white"/>
                <w:lang w:val="ru-RU"/>
              </w:rPr>
            </w:pPr>
            <w:r>
              <w:rPr>
                <w:noProof/>
                <w:sz w:val="24"/>
                <w:szCs w:val="24"/>
                <w:highlight w:val="white"/>
                <w:lang w:val="ru-RU"/>
              </w:rPr>
              <w:t>_______________________________</w:t>
            </w:r>
            <w:r>
              <w:rPr>
                <w:noProof/>
                <w:sz w:val="24"/>
                <w:szCs w:val="24"/>
                <w:highlight w:val="white"/>
                <w:lang w:val="ru-RU"/>
              </w:rPr>
              <w:br/>
            </w:r>
            <w:r>
              <w:rPr>
                <w:noProof/>
                <w:highlight w:val="white"/>
                <w:lang w:val="ru-RU"/>
              </w:rPr>
              <w:t xml:space="preserve">(прізвище, власне ім’я та по батькові </w:t>
            </w:r>
            <w:r>
              <w:rPr>
                <w:noProof/>
                <w:highlight w:val="white"/>
                <w:lang w:val="ru-RU"/>
              </w:rPr>
              <w:br/>
              <w:t>(за наявності)</w:t>
            </w:r>
          </w:p>
        </w:tc>
      </w:tr>
    </w:tbl>
    <w:p w14:paraId="6EF9B92E" w14:textId="77777777" w:rsidR="0094346B" w:rsidRDefault="0094346B" w:rsidP="0094346B">
      <w:pPr>
        <w:spacing w:after="160" w:line="256" w:lineRule="auto"/>
        <w:rPr>
          <w:sz w:val="28"/>
          <w:szCs w:val="28"/>
          <w:highlight w:val="white"/>
        </w:rPr>
      </w:pPr>
    </w:p>
    <w:p w14:paraId="7D41FCB0" w14:textId="77777777" w:rsidR="0094346B" w:rsidRDefault="0094346B" w:rsidP="0094346B">
      <w:pPr>
        <w:pStyle w:val="a7"/>
        <w:jc w:val="both"/>
        <w:rPr>
          <w:b/>
          <w:lang w:val="ru-RU"/>
        </w:rPr>
      </w:pPr>
    </w:p>
    <w:p w14:paraId="6787EA31" w14:textId="77777777" w:rsidR="0094346B" w:rsidRDefault="0094346B" w:rsidP="0094346B">
      <w:pPr>
        <w:pStyle w:val="a7"/>
        <w:ind w:left="4968" w:firstLine="696"/>
        <w:jc w:val="both"/>
        <w:rPr>
          <w:b/>
          <w:sz w:val="28"/>
          <w:szCs w:val="28"/>
          <w:lang w:val="ru-RU"/>
        </w:rPr>
      </w:pPr>
    </w:p>
    <w:p w14:paraId="70342960" w14:textId="77777777" w:rsidR="006D5FB0" w:rsidRPr="0094346B" w:rsidRDefault="006D5FB0" w:rsidP="006A58BF">
      <w:pPr>
        <w:tabs>
          <w:tab w:val="left" w:pos="567"/>
        </w:tabs>
        <w:rPr>
          <w:sz w:val="28"/>
          <w:szCs w:val="28"/>
          <w:lang w:val="ru-RU"/>
        </w:rPr>
      </w:pPr>
    </w:p>
    <w:sectPr w:rsidR="006D5FB0" w:rsidRPr="0094346B" w:rsidSect="00546F5C">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ntiqua">
    <w:altName w:val="Corbe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ato">
    <w:altName w:val="Times New Roman"/>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11257784"/>
    <w:multiLevelType w:val="multilevel"/>
    <w:tmpl w:val="3C74B5A4"/>
    <w:lvl w:ilvl="0">
      <w:start w:val="1"/>
      <w:numFmt w:val="decimal"/>
      <w:lvlText w:val="%1."/>
      <w:lvlJc w:val="left"/>
      <w:pPr>
        <w:ind w:left="928" w:hanging="360"/>
      </w:pPr>
      <w:rPr>
        <w:rFonts w:cs="Times New Roman" w:hint="default"/>
      </w:rPr>
    </w:lvl>
    <w:lvl w:ilvl="1">
      <w:start w:val="1"/>
      <w:numFmt w:val="decimal"/>
      <w:isLgl/>
      <w:lvlText w:val="%1.%2."/>
      <w:lvlJc w:val="left"/>
      <w:pPr>
        <w:ind w:left="1288" w:hanging="720"/>
      </w:pPr>
      <w:rPr>
        <w:rFonts w:cs="Times New Roman" w:hint="default"/>
        <w:u w:val="single"/>
      </w:rPr>
    </w:lvl>
    <w:lvl w:ilvl="2">
      <w:start w:val="1"/>
      <w:numFmt w:val="decimal"/>
      <w:isLgl/>
      <w:lvlText w:val="%1.%2.%3."/>
      <w:lvlJc w:val="left"/>
      <w:pPr>
        <w:ind w:left="1288" w:hanging="720"/>
      </w:pPr>
      <w:rPr>
        <w:rFonts w:cs="Times New Roman" w:hint="default"/>
        <w:u w:val="single"/>
      </w:rPr>
    </w:lvl>
    <w:lvl w:ilvl="3">
      <w:start w:val="1"/>
      <w:numFmt w:val="decimal"/>
      <w:isLgl/>
      <w:lvlText w:val="%1.%2.%3.%4."/>
      <w:lvlJc w:val="left"/>
      <w:pPr>
        <w:ind w:left="1648" w:hanging="1080"/>
      </w:pPr>
      <w:rPr>
        <w:rFonts w:cs="Times New Roman" w:hint="default"/>
        <w:u w:val="single"/>
      </w:rPr>
    </w:lvl>
    <w:lvl w:ilvl="4">
      <w:start w:val="1"/>
      <w:numFmt w:val="decimal"/>
      <w:isLgl/>
      <w:lvlText w:val="%1.%2.%3.%4.%5."/>
      <w:lvlJc w:val="left"/>
      <w:pPr>
        <w:ind w:left="1648" w:hanging="1080"/>
      </w:pPr>
      <w:rPr>
        <w:rFonts w:cs="Times New Roman" w:hint="default"/>
        <w:u w:val="single"/>
      </w:rPr>
    </w:lvl>
    <w:lvl w:ilvl="5">
      <w:start w:val="1"/>
      <w:numFmt w:val="decimal"/>
      <w:isLgl/>
      <w:lvlText w:val="%1.%2.%3.%4.%5.%6."/>
      <w:lvlJc w:val="left"/>
      <w:pPr>
        <w:ind w:left="2008" w:hanging="1440"/>
      </w:pPr>
      <w:rPr>
        <w:rFonts w:cs="Times New Roman" w:hint="default"/>
        <w:u w:val="single"/>
      </w:rPr>
    </w:lvl>
    <w:lvl w:ilvl="6">
      <w:start w:val="1"/>
      <w:numFmt w:val="decimal"/>
      <w:isLgl/>
      <w:lvlText w:val="%1.%2.%3.%4.%5.%6.%7."/>
      <w:lvlJc w:val="left"/>
      <w:pPr>
        <w:ind w:left="2368" w:hanging="1800"/>
      </w:pPr>
      <w:rPr>
        <w:rFonts w:cs="Times New Roman" w:hint="default"/>
        <w:u w:val="single"/>
      </w:rPr>
    </w:lvl>
    <w:lvl w:ilvl="7">
      <w:start w:val="1"/>
      <w:numFmt w:val="decimal"/>
      <w:isLgl/>
      <w:lvlText w:val="%1.%2.%3.%4.%5.%6.%7.%8."/>
      <w:lvlJc w:val="left"/>
      <w:pPr>
        <w:ind w:left="2368" w:hanging="1800"/>
      </w:pPr>
      <w:rPr>
        <w:rFonts w:cs="Times New Roman" w:hint="default"/>
        <w:u w:val="single"/>
      </w:rPr>
    </w:lvl>
    <w:lvl w:ilvl="8">
      <w:start w:val="1"/>
      <w:numFmt w:val="decimal"/>
      <w:isLgl/>
      <w:lvlText w:val="%1.%2.%3.%4.%5.%6.%7.%8.%9."/>
      <w:lvlJc w:val="left"/>
      <w:pPr>
        <w:ind w:left="2728" w:hanging="2160"/>
      </w:pPr>
      <w:rPr>
        <w:rFonts w:cs="Times New Roman" w:hint="default"/>
        <w:u w:val="single"/>
      </w:rPr>
    </w:lvl>
  </w:abstractNum>
  <w:abstractNum w:abstractNumId="2" w15:restartNumberingAfterBreak="0">
    <w:nsid w:val="3EED4FCE"/>
    <w:multiLevelType w:val="hybridMultilevel"/>
    <w:tmpl w:val="D3A645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96C87E1"/>
    <w:multiLevelType w:val="multilevel"/>
    <w:tmpl w:val="596C87E1"/>
    <w:name w:val="Нумерованный список 2"/>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2F3"/>
    <w:rsid w:val="000000BA"/>
    <w:rsid w:val="0001069F"/>
    <w:rsid w:val="00012CA2"/>
    <w:rsid w:val="00013B81"/>
    <w:rsid w:val="00021602"/>
    <w:rsid w:val="00021DD4"/>
    <w:rsid w:val="000227C4"/>
    <w:rsid w:val="000263A0"/>
    <w:rsid w:val="0003230E"/>
    <w:rsid w:val="00034DF7"/>
    <w:rsid w:val="00036777"/>
    <w:rsid w:val="00043553"/>
    <w:rsid w:val="00045FBC"/>
    <w:rsid w:val="00047A09"/>
    <w:rsid w:val="00050D46"/>
    <w:rsid w:val="0006464E"/>
    <w:rsid w:val="00064EB8"/>
    <w:rsid w:val="0006639D"/>
    <w:rsid w:val="0008701C"/>
    <w:rsid w:val="0009276C"/>
    <w:rsid w:val="000952F3"/>
    <w:rsid w:val="000977D1"/>
    <w:rsid w:val="000B0777"/>
    <w:rsid w:val="000B2232"/>
    <w:rsid w:val="000B342E"/>
    <w:rsid w:val="000B7701"/>
    <w:rsid w:val="000C119A"/>
    <w:rsid w:val="000C5334"/>
    <w:rsid w:val="000C6E19"/>
    <w:rsid w:val="000D08BA"/>
    <w:rsid w:val="000E0BB0"/>
    <w:rsid w:val="000E3BD4"/>
    <w:rsid w:val="000E5EEC"/>
    <w:rsid w:val="0010161B"/>
    <w:rsid w:val="00103604"/>
    <w:rsid w:val="001178C4"/>
    <w:rsid w:val="00126D9B"/>
    <w:rsid w:val="001328EC"/>
    <w:rsid w:val="00135EAA"/>
    <w:rsid w:val="00137053"/>
    <w:rsid w:val="00145762"/>
    <w:rsid w:val="00145844"/>
    <w:rsid w:val="00172F53"/>
    <w:rsid w:val="0017372C"/>
    <w:rsid w:val="0017666D"/>
    <w:rsid w:val="00177514"/>
    <w:rsid w:val="0018444D"/>
    <w:rsid w:val="00197156"/>
    <w:rsid w:val="001A3BEB"/>
    <w:rsid w:val="001A56E4"/>
    <w:rsid w:val="001A7910"/>
    <w:rsid w:val="001B140A"/>
    <w:rsid w:val="001C1132"/>
    <w:rsid w:val="001C35CB"/>
    <w:rsid w:val="001C4A18"/>
    <w:rsid w:val="001D7200"/>
    <w:rsid w:val="001E5E0E"/>
    <w:rsid w:val="001F2448"/>
    <w:rsid w:val="00200FEB"/>
    <w:rsid w:val="00217BF4"/>
    <w:rsid w:val="00223CB9"/>
    <w:rsid w:val="00230109"/>
    <w:rsid w:val="002318DB"/>
    <w:rsid w:val="002355A9"/>
    <w:rsid w:val="0023693A"/>
    <w:rsid w:val="00237ED1"/>
    <w:rsid w:val="00262083"/>
    <w:rsid w:val="002664D2"/>
    <w:rsid w:val="002753CD"/>
    <w:rsid w:val="00282A6B"/>
    <w:rsid w:val="00285C80"/>
    <w:rsid w:val="00293943"/>
    <w:rsid w:val="002A307B"/>
    <w:rsid w:val="002B59D8"/>
    <w:rsid w:val="002C142F"/>
    <w:rsid w:val="002C31F1"/>
    <w:rsid w:val="002C58A3"/>
    <w:rsid w:val="002C5C58"/>
    <w:rsid w:val="002D7AD6"/>
    <w:rsid w:val="002E28AF"/>
    <w:rsid w:val="002F7BAB"/>
    <w:rsid w:val="003120AF"/>
    <w:rsid w:val="00312E21"/>
    <w:rsid w:val="00313958"/>
    <w:rsid w:val="0031725F"/>
    <w:rsid w:val="00317286"/>
    <w:rsid w:val="00336BD8"/>
    <w:rsid w:val="0034063B"/>
    <w:rsid w:val="00341327"/>
    <w:rsid w:val="00355D6E"/>
    <w:rsid w:val="0036440D"/>
    <w:rsid w:val="00365615"/>
    <w:rsid w:val="00376FCB"/>
    <w:rsid w:val="00381060"/>
    <w:rsid w:val="00382DFD"/>
    <w:rsid w:val="003A014C"/>
    <w:rsid w:val="003A623D"/>
    <w:rsid w:val="003B2A61"/>
    <w:rsid w:val="003B65B8"/>
    <w:rsid w:val="003B66B6"/>
    <w:rsid w:val="003B7B96"/>
    <w:rsid w:val="003C448A"/>
    <w:rsid w:val="003D45AC"/>
    <w:rsid w:val="003F63C9"/>
    <w:rsid w:val="00401F86"/>
    <w:rsid w:val="0040434C"/>
    <w:rsid w:val="00410898"/>
    <w:rsid w:val="0041268D"/>
    <w:rsid w:val="0042281F"/>
    <w:rsid w:val="00433F24"/>
    <w:rsid w:val="00443C8B"/>
    <w:rsid w:val="00457BFF"/>
    <w:rsid w:val="00466683"/>
    <w:rsid w:val="00470ACF"/>
    <w:rsid w:val="0048160E"/>
    <w:rsid w:val="00481A99"/>
    <w:rsid w:val="00483B0A"/>
    <w:rsid w:val="00486F83"/>
    <w:rsid w:val="00487F36"/>
    <w:rsid w:val="004965BC"/>
    <w:rsid w:val="004B2E02"/>
    <w:rsid w:val="004B34BE"/>
    <w:rsid w:val="004B6C2F"/>
    <w:rsid w:val="004C5F5B"/>
    <w:rsid w:val="004C6A8A"/>
    <w:rsid w:val="004D326D"/>
    <w:rsid w:val="004E0F50"/>
    <w:rsid w:val="004E295E"/>
    <w:rsid w:val="004E3EB2"/>
    <w:rsid w:val="00504226"/>
    <w:rsid w:val="00505BA1"/>
    <w:rsid w:val="0051610B"/>
    <w:rsid w:val="00521AD3"/>
    <w:rsid w:val="0052300F"/>
    <w:rsid w:val="005277A9"/>
    <w:rsid w:val="00531167"/>
    <w:rsid w:val="0053594F"/>
    <w:rsid w:val="005406C6"/>
    <w:rsid w:val="00546F5C"/>
    <w:rsid w:val="00547D20"/>
    <w:rsid w:val="00551912"/>
    <w:rsid w:val="00564CFB"/>
    <w:rsid w:val="00577CC1"/>
    <w:rsid w:val="00582916"/>
    <w:rsid w:val="005929E8"/>
    <w:rsid w:val="00595039"/>
    <w:rsid w:val="005A3F70"/>
    <w:rsid w:val="005B1169"/>
    <w:rsid w:val="005B3E98"/>
    <w:rsid w:val="005D437B"/>
    <w:rsid w:val="005D6121"/>
    <w:rsid w:val="005E126D"/>
    <w:rsid w:val="005E1F60"/>
    <w:rsid w:val="005E6FFB"/>
    <w:rsid w:val="005F3575"/>
    <w:rsid w:val="005F6B10"/>
    <w:rsid w:val="00607591"/>
    <w:rsid w:val="006126A6"/>
    <w:rsid w:val="00617C78"/>
    <w:rsid w:val="00621AD7"/>
    <w:rsid w:val="00631DDB"/>
    <w:rsid w:val="00653721"/>
    <w:rsid w:val="0065445B"/>
    <w:rsid w:val="00657FA7"/>
    <w:rsid w:val="006624AC"/>
    <w:rsid w:val="00675305"/>
    <w:rsid w:val="006760F1"/>
    <w:rsid w:val="00693BCA"/>
    <w:rsid w:val="00694966"/>
    <w:rsid w:val="006A4118"/>
    <w:rsid w:val="006A58BF"/>
    <w:rsid w:val="006A5B8D"/>
    <w:rsid w:val="006A659E"/>
    <w:rsid w:val="006C44F9"/>
    <w:rsid w:val="006D0CF8"/>
    <w:rsid w:val="006D5F80"/>
    <w:rsid w:val="006D5FB0"/>
    <w:rsid w:val="006E73B1"/>
    <w:rsid w:val="007035A0"/>
    <w:rsid w:val="007111EF"/>
    <w:rsid w:val="007124A5"/>
    <w:rsid w:val="0073606B"/>
    <w:rsid w:val="00736543"/>
    <w:rsid w:val="00742F20"/>
    <w:rsid w:val="00751192"/>
    <w:rsid w:val="007546A7"/>
    <w:rsid w:val="00755B16"/>
    <w:rsid w:val="00756E62"/>
    <w:rsid w:val="007573A5"/>
    <w:rsid w:val="0077233A"/>
    <w:rsid w:val="00777D05"/>
    <w:rsid w:val="007A0F66"/>
    <w:rsid w:val="007A29C1"/>
    <w:rsid w:val="007B714C"/>
    <w:rsid w:val="007E2103"/>
    <w:rsid w:val="007E5804"/>
    <w:rsid w:val="007F770F"/>
    <w:rsid w:val="00800766"/>
    <w:rsid w:val="00801972"/>
    <w:rsid w:val="00802AA6"/>
    <w:rsid w:val="008035FD"/>
    <w:rsid w:val="00820B03"/>
    <w:rsid w:val="00820E09"/>
    <w:rsid w:val="0085092C"/>
    <w:rsid w:val="00855A8B"/>
    <w:rsid w:val="008577BB"/>
    <w:rsid w:val="0086147D"/>
    <w:rsid w:val="0087352C"/>
    <w:rsid w:val="0088359F"/>
    <w:rsid w:val="00892F6D"/>
    <w:rsid w:val="00893B42"/>
    <w:rsid w:val="008B57B5"/>
    <w:rsid w:val="008C0438"/>
    <w:rsid w:val="008C44E0"/>
    <w:rsid w:val="008D2CC8"/>
    <w:rsid w:val="008D4FC3"/>
    <w:rsid w:val="008E6289"/>
    <w:rsid w:val="008F4D0F"/>
    <w:rsid w:val="008F584B"/>
    <w:rsid w:val="008F6D57"/>
    <w:rsid w:val="00904F20"/>
    <w:rsid w:val="00904F9C"/>
    <w:rsid w:val="0091156D"/>
    <w:rsid w:val="00931CA1"/>
    <w:rsid w:val="009372EC"/>
    <w:rsid w:val="0094346B"/>
    <w:rsid w:val="00952539"/>
    <w:rsid w:val="00960FBD"/>
    <w:rsid w:val="00962472"/>
    <w:rsid w:val="00964763"/>
    <w:rsid w:val="00966F19"/>
    <w:rsid w:val="00972C90"/>
    <w:rsid w:val="00974914"/>
    <w:rsid w:val="00974A26"/>
    <w:rsid w:val="00975847"/>
    <w:rsid w:val="00982A28"/>
    <w:rsid w:val="00985726"/>
    <w:rsid w:val="009908FB"/>
    <w:rsid w:val="00995C85"/>
    <w:rsid w:val="009B522F"/>
    <w:rsid w:val="009C15A2"/>
    <w:rsid w:val="009C23D5"/>
    <w:rsid w:val="009C5302"/>
    <w:rsid w:val="009D3B2B"/>
    <w:rsid w:val="009E11A9"/>
    <w:rsid w:val="009E69AB"/>
    <w:rsid w:val="00A0168C"/>
    <w:rsid w:val="00A07756"/>
    <w:rsid w:val="00A11414"/>
    <w:rsid w:val="00A11DAD"/>
    <w:rsid w:val="00A1409B"/>
    <w:rsid w:val="00A31E6B"/>
    <w:rsid w:val="00A5123C"/>
    <w:rsid w:val="00A5330E"/>
    <w:rsid w:val="00A54E21"/>
    <w:rsid w:val="00A65AB4"/>
    <w:rsid w:val="00A71BAB"/>
    <w:rsid w:val="00A758AD"/>
    <w:rsid w:val="00A7712B"/>
    <w:rsid w:val="00A95A28"/>
    <w:rsid w:val="00AB26B8"/>
    <w:rsid w:val="00AB3530"/>
    <w:rsid w:val="00AB465D"/>
    <w:rsid w:val="00AB755E"/>
    <w:rsid w:val="00AB7563"/>
    <w:rsid w:val="00AD09B9"/>
    <w:rsid w:val="00AE2D2D"/>
    <w:rsid w:val="00AE4956"/>
    <w:rsid w:val="00AE60AA"/>
    <w:rsid w:val="00AE76FC"/>
    <w:rsid w:val="00B21F1C"/>
    <w:rsid w:val="00B23DBF"/>
    <w:rsid w:val="00B242A8"/>
    <w:rsid w:val="00B400BD"/>
    <w:rsid w:val="00B447AC"/>
    <w:rsid w:val="00B50121"/>
    <w:rsid w:val="00B522F4"/>
    <w:rsid w:val="00B5759B"/>
    <w:rsid w:val="00B6100D"/>
    <w:rsid w:val="00B61832"/>
    <w:rsid w:val="00B66BD3"/>
    <w:rsid w:val="00B7122C"/>
    <w:rsid w:val="00B73ED7"/>
    <w:rsid w:val="00B7604F"/>
    <w:rsid w:val="00B81C34"/>
    <w:rsid w:val="00B84D72"/>
    <w:rsid w:val="00B937B9"/>
    <w:rsid w:val="00BA57F2"/>
    <w:rsid w:val="00BB061A"/>
    <w:rsid w:val="00BB3DC7"/>
    <w:rsid w:val="00BC6EA5"/>
    <w:rsid w:val="00BF0E7C"/>
    <w:rsid w:val="00BF402A"/>
    <w:rsid w:val="00BF5C8E"/>
    <w:rsid w:val="00C01170"/>
    <w:rsid w:val="00C13AC9"/>
    <w:rsid w:val="00C1406B"/>
    <w:rsid w:val="00C17106"/>
    <w:rsid w:val="00C25CCE"/>
    <w:rsid w:val="00C32ED9"/>
    <w:rsid w:val="00C36D11"/>
    <w:rsid w:val="00C37CD3"/>
    <w:rsid w:val="00C42041"/>
    <w:rsid w:val="00C50465"/>
    <w:rsid w:val="00C67CB8"/>
    <w:rsid w:val="00CA25AD"/>
    <w:rsid w:val="00CA2F94"/>
    <w:rsid w:val="00CA586A"/>
    <w:rsid w:val="00CB6B47"/>
    <w:rsid w:val="00CB7528"/>
    <w:rsid w:val="00CD1A7D"/>
    <w:rsid w:val="00CD3A6C"/>
    <w:rsid w:val="00CE0393"/>
    <w:rsid w:val="00CE2180"/>
    <w:rsid w:val="00CE7CEB"/>
    <w:rsid w:val="00D03BE3"/>
    <w:rsid w:val="00D1125F"/>
    <w:rsid w:val="00D1707D"/>
    <w:rsid w:val="00D351AA"/>
    <w:rsid w:val="00D500B4"/>
    <w:rsid w:val="00D52663"/>
    <w:rsid w:val="00D619B0"/>
    <w:rsid w:val="00D6549B"/>
    <w:rsid w:val="00D865D5"/>
    <w:rsid w:val="00D86E03"/>
    <w:rsid w:val="00DA181F"/>
    <w:rsid w:val="00DA4802"/>
    <w:rsid w:val="00DB1FC3"/>
    <w:rsid w:val="00DB5E3B"/>
    <w:rsid w:val="00DB6D45"/>
    <w:rsid w:val="00DC2184"/>
    <w:rsid w:val="00DC3F60"/>
    <w:rsid w:val="00DC79D9"/>
    <w:rsid w:val="00DD1FF1"/>
    <w:rsid w:val="00DD4A17"/>
    <w:rsid w:val="00DD4CAF"/>
    <w:rsid w:val="00DE5553"/>
    <w:rsid w:val="00DE69A5"/>
    <w:rsid w:val="00DF0B54"/>
    <w:rsid w:val="00E00EFC"/>
    <w:rsid w:val="00E01410"/>
    <w:rsid w:val="00E01CBB"/>
    <w:rsid w:val="00E01E71"/>
    <w:rsid w:val="00E039FB"/>
    <w:rsid w:val="00E24418"/>
    <w:rsid w:val="00E27E61"/>
    <w:rsid w:val="00E34B95"/>
    <w:rsid w:val="00E37867"/>
    <w:rsid w:val="00E43BEB"/>
    <w:rsid w:val="00E807A7"/>
    <w:rsid w:val="00E866D0"/>
    <w:rsid w:val="00E93132"/>
    <w:rsid w:val="00E953DA"/>
    <w:rsid w:val="00EA4064"/>
    <w:rsid w:val="00EB506F"/>
    <w:rsid w:val="00EC3355"/>
    <w:rsid w:val="00EC6273"/>
    <w:rsid w:val="00ED24E5"/>
    <w:rsid w:val="00ED3B62"/>
    <w:rsid w:val="00EE0080"/>
    <w:rsid w:val="00EE23AA"/>
    <w:rsid w:val="00EE2EA1"/>
    <w:rsid w:val="00EE3863"/>
    <w:rsid w:val="00EE3A07"/>
    <w:rsid w:val="00EE60DE"/>
    <w:rsid w:val="00EF6077"/>
    <w:rsid w:val="00F01221"/>
    <w:rsid w:val="00F17129"/>
    <w:rsid w:val="00F212C3"/>
    <w:rsid w:val="00F2139D"/>
    <w:rsid w:val="00F23670"/>
    <w:rsid w:val="00F2538A"/>
    <w:rsid w:val="00F37CF4"/>
    <w:rsid w:val="00F44461"/>
    <w:rsid w:val="00F51958"/>
    <w:rsid w:val="00F76E93"/>
    <w:rsid w:val="00F90509"/>
    <w:rsid w:val="00FA6597"/>
    <w:rsid w:val="00FA6F67"/>
    <w:rsid w:val="00FB12DC"/>
    <w:rsid w:val="00FB5748"/>
    <w:rsid w:val="00FC65AB"/>
    <w:rsid w:val="00FC7859"/>
    <w:rsid w:val="00FD292A"/>
    <w:rsid w:val="00FE13BC"/>
    <w:rsid w:val="00FE1EDA"/>
    <w:rsid w:val="00FE308B"/>
    <w:rsid w:val="00FE5D29"/>
    <w:rsid w:val="00FE7218"/>
    <w:rsid w:val="00FF1FC9"/>
    <w:rsid w:val="00FF2ABF"/>
    <w:rsid w:val="00FF6A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0987BA"/>
  <w15:docId w15:val="{EF9B78E9-FEC2-48E8-9662-BEE4EDF91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UA" w:eastAsia="ru-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52F3"/>
    <w:rPr>
      <w:rFonts w:ascii="Times New Roman" w:eastAsia="Times New Roman" w:hAnsi="Times New Roman"/>
      <w:lang w:val="uk-UA" w:eastAsia="ru-RU"/>
    </w:rPr>
  </w:style>
  <w:style w:type="paragraph" w:styleId="1">
    <w:name w:val="heading 1"/>
    <w:basedOn w:val="a"/>
    <w:next w:val="a"/>
    <w:link w:val="10"/>
    <w:uiPriority w:val="99"/>
    <w:qFormat/>
    <w:locked/>
    <w:rsid w:val="00D1707D"/>
    <w:pPr>
      <w:keepNext/>
      <w:suppressAutoHyphens/>
      <w:outlineLvl w:val="0"/>
    </w:pPr>
    <w:rPr>
      <w:b/>
      <w:bCs/>
      <w:sz w:val="36"/>
      <w:szCs w:val="24"/>
      <w:lang w:eastAsia="ar-SA"/>
    </w:rPr>
  </w:style>
  <w:style w:type="paragraph" w:styleId="3">
    <w:name w:val="heading 3"/>
    <w:basedOn w:val="a"/>
    <w:next w:val="a"/>
    <w:link w:val="30"/>
    <w:semiHidden/>
    <w:unhideWhenUsed/>
    <w:qFormat/>
    <w:locked/>
    <w:rsid w:val="00A54E21"/>
    <w:pPr>
      <w:keepNext/>
      <w:spacing w:before="240" w:after="60"/>
      <w:outlineLvl w:val="2"/>
    </w:pPr>
    <w:rPr>
      <w:rFonts w:ascii="Cambria" w:hAnsi="Cambria"/>
      <w:b/>
      <w:bCs/>
      <w:sz w:val="26"/>
      <w:szCs w:val="26"/>
    </w:rPr>
  </w:style>
  <w:style w:type="paragraph" w:styleId="8">
    <w:name w:val="heading 8"/>
    <w:basedOn w:val="a"/>
    <w:next w:val="a"/>
    <w:link w:val="80"/>
    <w:uiPriority w:val="99"/>
    <w:qFormat/>
    <w:locked/>
    <w:rsid w:val="007124A5"/>
    <w:pPr>
      <w:spacing w:before="240" w:after="60"/>
      <w:outlineLvl w:val="7"/>
    </w:pPr>
    <w:rPr>
      <w:rFonts w:ascii="Calibri"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D1707D"/>
    <w:rPr>
      <w:rFonts w:ascii="Times New Roman" w:hAnsi="Times New Roman"/>
      <w:b/>
      <w:sz w:val="24"/>
      <w:lang w:val="uk-UA" w:eastAsia="ar-SA" w:bidi="ar-SA"/>
    </w:rPr>
  </w:style>
  <w:style w:type="character" w:customStyle="1" w:styleId="80">
    <w:name w:val="Заголовок 8 Знак"/>
    <w:link w:val="8"/>
    <w:uiPriority w:val="99"/>
    <w:semiHidden/>
    <w:locked/>
    <w:rsid w:val="007124A5"/>
    <w:rPr>
      <w:rFonts w:ascii="Calibri" w:hAnsi="Calibri"/>
      <w:i/>
      <w:sz w:val="24"/>
      <w:lang w:val="uk-UA"/>
    </w:rPr>
  </w:style>
  <w:style w:type="character" w:customStyle="1" w:styleId="HeaderChar">
    <w:name w:val="Header Char"/>
    <w:aliases w:val="Знак Char,Знак Знак Знак Char,Знак Знак Знак Знак Char,Знак Знак Знак Знак Знак Знак Знак Знак Char,Знак Знак Знак Знак Знак Знак Char,Знак Знак Char"/>
    <w:uiPriority w:val="99"/>
    <w:locked/>
    <w:rsid w:val="000952F3"/>
    <w:rPr>
      <w:lang w:val="uk-UA" w:eastAsia="ru-RU"/>
    </w:rPr>
  </w:style>
  <w:style w:type="paragraph" w:styleId="a3">
    <w:name w:val="header"/>
    <w:aliases w:val="Знак,Знак Знак Знак,Знак Знак Знак Знак,Знак Знак Знак Знак Знак Знак Знак Знак,Знак Знак Знак Знак Знак Знак,Знак Знак"/>
    <w:basedOn w:val="a"/>
    <w:link w:val="a4"/>
    <w:uiPriority w:val="99"/>
    <w:rsid w:val="000952F3"/>
    <w:pPr>
      <w:tabs>
        <w:tab w:val="center" w:pos="4677"/>
        <w:tab w:val="right" w:pos="9355"/>
      </w:tabs>
    </w:pPr>
    <w:rPr>
      <w:rFonts w:eastAsia="Calibri"/>
      <w:lang w:val="en-US"/>
    </w:rPr>
  </w:style>
  <w:style w:type="character" w:customStyle="1" w:styleId="a4">
    <w:name w:val="Верхній колонтитул Знак"/>
    <w:aliases w:val="Знак Знак1,Знак Знак Знак Знак1,Знак Знак Знак Знак Знак,Знак Знак Знак Знак Знак Знак Знак Знак Знак,Знак Знак Знак Знак Знак Знак Знак,Знак Знак Знак1"/>
    <w:link w:val="a3"/>
    <w:uiPriority w:val="99"/>
    <w:semiHidden/>
    <w:locked/>
    <w:rsid w:val="009D3B2B"/>
    <w:rPr>
      <w:rFonts w:ascii="Times New Roman" w:hAnsi="Times New Roman"/>
      <w:sz w:val="20"/>
      <w:lang w:eastAsia="ru-RU"/>
    </w:rPr>
  </w:style>
  <w:style w:type="character" w:customStyle="1" w:styleId="a5">
    <w:name w:val="Верхний колонтитул Знак"/>
    <w:uiPriority w:val="99"/>
    <w:semiHidden/>
    <w:rsid w:val="000952F3"/>
    <w:rPr>
      <w:rFonts w:ascii="Times New Roman" w:hAnsi="Times New Roman"/>
      <w:sz w:val="20"/>
      <w:lang w:val="uk-UA" w:eastAsia="ru-RU"/>
    </w:rPr>
  </w:style>
  <w:style w:type="paragraph" w:styleId="a6">
    <w:name w:val="List Paragraph"/>
    <w:basedOn w:val="a"/>
    <w:uiPriority w:val="99"/>
    <w:qFormat/>
    <w:rsid w:val="00312E21"/>
    <w:pPr>
      <w:ind w:left="720"/>
      <w:contextualSpacing/>
    </w:pPr>
  </w:style>
  <w:style w:type="paragraph" w:styleId="a7">
    <w:name w:val="Body Text"/>
    <w:basedOn w:val="a"/>
    <w:link w:val="a8"/>
    <w:uiPriority w:val="99"/>
    <w:rsid w:val="006C44F9"/>
    <w:rPr>
      <w:rFonts w:eastAsia="Calibri"/>
      <w:lang w:val="en-US"/>
    </w:rPr>
  </w:style>
  <w:style w:type="character" w:customStyle="1" w:styleId="a8">
    <w:name w:val="Основний текст Знак"/>
    <w:link w:val="a7"/>
    <w:uiPriority w:val="99"/>
    <w:semiHidden/>
    <w:locked/>
    <w:rsid w:val="009D3B2B"/>
    <w:rPr>
      <w:rFonts w:ascii="Times New Roman" w:hAnsi="Times New Roman"/>
      <w:sz w:val="20"/>
      <w:lang w:eastAsia="ru-RU"/>
    </w:rPr>
  </w:style>
  <w:style w:type="paragraph" w:styleId="a9">
    <w:name w:val="Normal (Web)"/>
    <w:basedOn w:val="a"/>
    <w:uiPriority w:val="99"/>
    <w:rsid w:val="00D619B0"/>
    <w:pPr>
      <w:spacing w:before="100" w:beforeAutospacing="1" w:after="100" w:afterAutospacing="1"/>
    </w:pPr>
    <w:rPr>
      <w:rFonts w:eastAsia="Calibri"/>
      <w:sz w:val="24"/>
      <w:szCs w:val="24"/>
      <w:lang w:eastAsia="uk-UA"/>
    </w:rPr>
  </w:style>
  <w:style w:type="paragraph" w:customStyle="1" w:styleId="rvps2">
    <w:name w:val="rvps2"/>
    <w:basedOn w:val="a"/>
    <w:rsid w:val="00CE2180"/>
    <w:pPr>
      <w:spacing w:before="100" w:beforeAutospacing="1" w:after="100" w:afterAutospacing="1"/>
    </w:pPr>
    <w:rPr>
      <w:sz w:val="24"/>
      <w:szCs w:val="24"/>
      <w:lang w:val="ru-RU"/>
    </w:rPr>
  </w:style>
  <w:style w:type="character" w:styleId="aa">
    <w:name w:val="Strong"/>
    <w:uiPriority w:val="99"/>
    <w:qFormat/>
    <w:locked/>
    <w:rsid w:val="00D1707D"/>
    <w:rPr>
      <w:rFonts w:cs="Times New Roman"/>
      <w:b/>
    </w:rPr>
  </w:style>
  <w:style w:type="paragraph" w:customStyle="1" w:styleId="ab">
    <w:name w:val="Нормальний текст"/>
    <w:basedOn w:val="a"/>
    <w:uiPriority w:val="99"/>
    <w:rsid w:val="004C6A8A"/>
    <w:pPr>
      <w:spacing w:before="120"/>
      <w:ind w:firstLine="567"/>
    </w:pPr>
    <w:rPr>
      <w:rFonts w:ascii="Antiqua" w:hAnsi="Antiqua"/>
      <w:sz w:val="26"/>
    </w:rPr>
  </w:style>
  <w:style w:type="paragraph" w:customStyle="1" w:styleId="ac">
    <w:name w:val="Шапка документу"/>
    <w:basedOn w:val="a"/>
    <w:uiPriority w:val="99"/>
    <w:rsid w:val="004C6A8A"/>
    <w:pPr>
      <w:keepNext/>
      <w:keepLines/>
      <w:spacing w:after="240"/>
      <w:ind w:left="4536"/>
      <w:jc w:val="center"/>
    </w:pPr>
    <w:rPr>
      <w:rFonts w:ascii="Antiqua" w:hAnsi="Antiqua"/>
      <w:sz w:val="26"/>
    </w:rPr>
  </w:style>
  <w:style w:type="paragraph" w:styleId="ad">
    <w:name w:val="Balloon Text"/>
    <w:basedOn w:val="a"/>
    <w:link w:val="ae"/>
    <w:uiPriority w:val="99"/>
    <w:semiHidden/>
    <w:rsid w:val="006D5F80"/>
    <w:rPr>
      <w:rFonts w:ascii="Tahoma" w:hAnsi="Tahoma"/>
      <w:sz w:val="16"/>
      <w:szCs w:val="16"/>
    </w:rPr>
  </w:style>
  <w:style w:type="character" w:customStyle="1" w:styleId="ae">
    <w:name w:val="Текст у виносці Знак"/>
    <w:link w:val="ad"/>
    <w:uiPriority w:val="99"/>
    <w:semiHidden/>
    <w:locked/>
    <w:rsid w:val="006D5F80"/>
    <w:rPr>
      <w:rFonts w:ascii="Tahoma" w:hAnsi="Tahoma"/>
      <w:sz w:val="16"/>
      <w:lang w:val="uk-UA"/>
    </w:rPr>
  </w:style>
  <w:style w:type="table" w:styleId="af">
    <w:name w:val="Table Grid"/>
    <w:basedOn w:val="a1"/>
    <w:uiPriority w:val="99"/>
    <w:locked/>
    <w:rsid w:val="00223CB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uiPriority w:val="99"/>
    <w:semiHidden/>
    <w:unhideWhenUsed/>
    <w:rsid w:val="00A54E21"/>
    <w:rPr>
      <w:color w:val="0000FF"/>
      <w:u w:val="single"/>
    </w:rPr>
  </w:style>
  <w:style w:type="character" w:customStyle="1" w:styleId="30">
    <w:name w:val="Заголовок 3 Знак"/>
    <w:link w:val="3"/>
    <w:semiHidden/>
    <w:rsid w:val="00A54E21"/>
    <w:rPr>
      <w:rFonts w:ascii="Cambria" w:eastAsia="Times New Roman" w:hAnsi="Cambria" w:cs="Times New Roman"/>
      <w:b/>
      <w:bCs/>
      <w:sz w:val="26"/>
      <w:szCs w:val="26"/>
      <w:lang w:eastAsia="ru-RU"/>
    </w:rPr>
  </w:style>
  <w:style w:type="paragraph" w:customStyle="1" w:styleId="ShapkaDocumentu">
    <w:name w:val="Shapka Documentu"/>
    <w:basedOn w:val="a"/>
    <w:rsid w:val="00A54E21"/>
    <w:pPr>
      <w:keepNext/>
      <w:keepLines/>
      <w:spacing w:after="240"/>
      <w:ind w:left="3969"/>
      <w:jc w:val="center"/>
    </w:pPr>
    <w:rPr>
      <w:rFonts w:ascii="Antiqua" w:hAnsi="Antiqua"/>
      <w:sz w:val="26"/>
    </w:rPr>
  </w:style>
  <w:style w:type="paragraph" w:styleId="af1">
    <w:name w:val="Block Text"/>
    <w:basedOn w:val="a"/>
    <w:semiHidden/>
    <w:unhideWhenUsed/>
    <w:rsid w:val="003D45AC"/>
    <w:pPr>
      <w:ind w:left="1134" w:right="1190"/>
      <w:jc w:val="both"/>
      <w:outlineLvl w:val="0"/>
    </w:pPr>
    <w:rPr>
      <w:b/>
      <w:sz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0148477">
      <w:bodyDiv w:val="1"/>
      <w:marLeft w:val="0"/>
      <w:marRight w:val="0"/>
      <w:marTop w:val="0"/>
      <w:marBottom w:val="0"/>
      <w:divBdr>
        <w:top w:val="none" w:sz="0" w:space="0" w:color="auto"/>
        <w:left w:val="none" w:sz="0" w:space="0" w:color="auto"/>
        <w:bottom w:val="none" w:sz="0" w:space="0" w:color="auto"/>
        <w:right w:val="none" w:sz="0" w:space="0" w:color="auto"/>
      </w:divBdr>
    </w:div>
    <w:div w:id="1712535454">
      <w:marLeft w:val="0"/>
      <w:marRight w:val="0"/>
      <w:marTop w:val="0"/>
      <w:marBottom w:val="0"/>
      <w:divBdr>
        <w:top w:val="none" w:sz="0" w:space="0" w:color="auto"/>
        <w:left w:val="none" w:sz="0" w:space="0" w:color="auto"/>
        <w:bottom w:val="none" w:sz="0" w:space="0" w:color="auto"/>
        <w:right w:val="none" w:sz="0" w:space="0" w:color="auto"/>
      </w:divBdr>
    </w:div>
    <w:div w:id="1712535459">
      <w:marLeft w:val="0"/>
      <w:marRight w:val="0"/>
      <w:marTop w:val="0"/>
      <w:marBottom w:val="0"/>
      <w:divBdr>
        <w:top w:val="none" w:sz="0" w:space="0" w:color="auto"/>
        <w:left w:val="none" w:sz="0" w:space="0" w:color="auto"/>
        <w:bottom w:val="none" w:sz="0" w:space="0" w:color="auto"/>
        <w:right w:val="none" w:sz="0" w:space="0" w:color="auto"/>
      </w:divBdr>
      <w:divsChild>
        <w:div w:id="1712535457">
          <w:marLeft w:val="0"/>
          <w:marRight w:val="0"/>
          <w:marTop w:val="0"/>
          <w:marBottom w:val="0"/>
          <w:divBdr>
            <w:top w:val="none" w:sz="0" w:space="0" w:color="auto"/>
            <w:left w:val="none" w:sz="0" w:space="0" w:color="auto"/>
            <w:bottom w:val="none" w:sz="0" w:space="0" w:color="auto"/>
            <w:right w:val="none" w:sz="0" w:space="0" w:color="auto"/>
          </w:divBdr>
          <w:divsChild>
            <w:div w:id="1712535460">
              <w:marLeft w:val="0"/>
              <w:marRight w:val="0"/>
              <w:marTop w:val="0"/>
              <w:marBottom w:val="0"/>
              <w:divBdr>
                <w:top w:val="none" w:sz="0" w:space="0" w:color="auto"/>
                <w:left w:val="none" w:sz="0" w:space="0" w:color="auto"/>
                <w:bottom w:val="none" w:sz="0" w:space="0" w:color="auto"/>
                <w:right w:val="none" w:sz="0" w:space="0" w:color="auto"/>
              </w:divBdr>
              <w:divsChild>
                <w:div w:id="171253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535461">
          <w:marLeft w:val="0"/>
          <w:marRight w:val="0"/>
          <w:marTop w:val="0"/>
          <w:marBottom w:val="0"/>
          <w:divBdr>
            <w:top w:val="none" w:sz="0" w:space="0" w:color="auto"/>
            <w:left w:val="none" w:sz="0" w:space="0" w:color="auto"/>
            <w:bottom w:val="none" w:sz="0" w:space="0" w:color="auto"/>
            <w:right w:val="none" w:sz="0" w:space="0" w:color="auto"/>
          </w:divBdr>
          <w:divsChild>
            <w:div w:id="1712535458">
              <w:marLeft w:val="0"/>
              <w:marRight w:val="0"/>
              <w:marTop w:val="0"/>
              <w:marBottom w:val="0"/>
              <w:divBdr>
                <w:top w:val="none" w:sz="0" w:space="0" w:color="auto"/>
                <w:left w:val="none" w:sz="0" w:space="0" w:color="auto"/>
                <w:bottom w:val="none" w:sz="0" w:space="0" w:color="auto"/>
                <w:right w:val="none" w:sz="0" w:space="0" w:color="auto"/>
              </w:divBdr>
              <w:divsChild>
                <w:div w:id="171253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535464">
      <w:marLeft w:val="0"/>
      <w:marRight w:val="0"/>
      <w:marTop w:val="0"/>
      <w:marBottom w:val="0"/>
      <w:divBdr>
        <w:top w:val="none" w:sz="0" w:space="0" w:color="auto"/>
        <w:left w:val="none" w:sz="0" w:space="0" w:color="auto"/>
        <w:bottom w:val="none" w:sz="0" w:space="0" w:color="auto"/>
        <w:right w:val="none" w:sz="0" w:space="0" w:color="auto"/>
      </w:divBdr>
      <w:divsChild>
        <w:div w:id="1712535463">
          <w:marLeft w:val="0"/>
          <w:marRight w:val="0"/>
          <w:marTop w:val="0"/>
          <w:marBottom w:val="0"/>
          <w:divBdr>
            <w:top w:val="none" w:sz="0" w:space="0" w:color="auto"/>
            <w:left w:val="none" w:sz="0" w:space="0" w:color="auto"/>
            <w:bottom w:val="none" w:sz="0" w:space="0" w:color="auto"/>
            <w:right w:val="none" w:sz="0" w:space="0" w:color="auto"/>
          </w:divBdr>
          <w:divsChild>
            <w:div w:id="1712535462">
              <w:marLeft w:val="0"/>
              <w:marRight w:val="0"/>
              <w:marTop w:val="0"/>
              <w:marBottom w:val="0"/>
              <w:divBdr>
                <w:top w:val="none" w:sz="0" w:space="0" w:color="auto"/>
                <w:left w:val="none" w:sz="0" w:space="0" w:color="auto"/>
                <w:bottom w:val="none" w:sz="0" w:space="0" w:color="auto"/>
                <w:right w:val="none" w:sz="0" w:space="0" w:color="auto"/>
              </w:divBdr>
              <w:divsChild>
                <w:div w:id="171253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535465">
          <w:marLeft w:val="0"/>
          <w:marRight w:val="0"/>
          <w:marTop w:val="0"/>
          <w:marBottom w:val="0"/>
          <w:divBdr>
            <w:top w:val="none" w:sz="0" w:space="0" w:color="auto"/>
            <w:left w:val="none" w:sz="0" w:space="0" w:color="auto"/>
            <w:bottom w:val="none" w:sz="0" w:space="0" w:color="auto"/>
            <w:right w:val="none" w:sz="0" w:space="0" w:color="auto"/>
          </w:divBdr>
          <w:divsChild>
            <w:div w:id="1712535467">
              <w:marLeft w:val="0"/>
              <w:marRight w:val="0"/>
              <w:marTop w:val="0"/>
              <w:marBottom w:val="0"/>
              <w:divBdr>
                <w:top w:val="none" w:sz="0" w:space="0" w:color="auto"/>
                <w:left w:val="none" w:sz="0" w:space="0" w:color="auto"/>
                <w:bottom w:val="none" w:sz="0" w:space="0" w:color="auto"/>
                <w:right w:val="none" w:sz="0" w:space="0" w:color="auto"/>
              </w:divBdr>
              <w:divsChild>
                <w:div w:id="171253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3047">
      <w:bodyDiv w:val="1"/>
      <w:marLeft w:val="0"/>
      <w:marRight w:val="0"/>
      <w:marTop w:val="0"/>
      <w:marBottom w:val="0"/>
      <w:divBdr>
        <w:top w:val="none" w:sz="0" w:space="0" w:color="auto"/>
        <w:left w:val="none" w:sz="0" w:space="0" w:color="auto"/>
        <w:bottom w:val="none" w:sz="0" w:space="0" w:color="auto"/>
        <w:right w:val="none" w:sz="0" w:space="0" w:color="auto"/>
      </w:divBdr>
    </w:div>
    <w:div w:id="1901288067">
      <w:bodyDiv w:val="1"/>
      <w:marLeft w:val="0"/>
      <w:marRight w:val="0"/>
      <w:marTop w:val="0"/>
      <w:marBottom w:val="0"/>
      <w:divBdr>
        <w:top w:val="none" w:sz="0" w:space="0" w:color="auto"/>
        <w:left w:val="none" w:sz="0" w:space="0" w:color="auto"/>
        <w:bottom w:val="none" w:sz="0" w:space="0" w:color="auto"/>
        <w:right w:val="none" w:sz="0" w:space="0" w:color="auto"/>
      </w:divBdr>
    </w:div>
    <w:div w:id="1984576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1668-22" TargetMode="Externa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zakon.rada.gov.ua/laws/show/z0688-04" TargetMode="External"/><Relationship Id="rId12" Type="http://schemas.openxmlformats.org/officeDocument/2006/relationships/hyperlink" Target="https://zakon.rada.gov.ua/laws/show/495-2022-%D0%B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z1668-22" TargetMode="External"/><Relationship Id="rId11" Type="http://schemas.openxmlformats.org/officeDocument/2006/relationships/hyperlink" Target="https://zakon.rada.gov.ua/laws/show/z0688-04" TargetMode="External"/><Relationship Id="rId5" Type="http://schemas.openxmlformats.org/officeDocument/2006/relationships/image" Target="media/image1.emf"/><Relationship Id="rId15" Type="http://schemas.openxmlformats.org/officeDocument/2006/relationships/theme" Target="theme/theme1.xml"/><Relationship Id="rId10" Type="http://schemas.openxmlformats.org/officeDocument/2006/relationships/hyperlink" Target="https://zakon.rada.gov.ua/laws/show/495-2022-%D0%BF" TargetMode="External"/><Relationship Id="rId4" Type="http://schemas.openxmlformats.org/officeDocument/2006/relationships/webSettings" Target="webSettings.xml"/><Relationship Id="rId9" Type="http://schemas.openxmlformats.org/officeDocument/2006/relationships/hyperlink" Target="https://zakon.rada.gov.ua/laws/show/z1439-1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3931</Words>
  <Characters>27818</Characters>
  <Application>Microsoft Office Word</Application>
  <DocSecurity>0</DocSecurity>
  <Lines>231</Lines>
  <Paragraphs>63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ORGVID</cp:lastModifiedBy>
  <cp:revision>3</cp:revision>
  <cp:lastPrinted>2025-01-20T06:42:00Z</cp:lastPrinted>
  <dcterms:created xsi:type="dcterms:W3CDTF">2025-02-04T10:13:00Z</dcterms:created>
  <dcterms:modified xsi:type="dcterms:W3CDTF">2025-02-04T13:56:00Z</dcterms:modified>
</cp:coreProperties>
</file>