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452F8" w14:textId="77777777" w:rsidR="00F2654A" w:rsidRDefault="00F2654A" w:rsidP="00F2654A">
      <w:pPr>
        <w:pStyle w:val="a3"/>
        <w:rPr>
          <w:sz w:val="20"/>
        </w:rPr>
      </w:pPr>
    </w:p>
    <w:p w14:paraId="0FB994C2" w14:textId="77777777" w:rsidR="002D6521" w:rsidRDefault="002D6521" w:rsidP="002D6521">
      <w:pPr>
        <w:pStyle w:val="a3"/>
        <w:spacing w:before="7"/>
        <w:jc w:val="center"/>
        <w:rPr>
          <w:sz w:val="27"/>
        </w:rPr>
      </w:pPr>
      <w:r w:rsidRPr="00EF21BD">
        <w:rPr>
          <w:noProof/>
          <w:lang w:val="ru-RU"/>
        </w:rPr>
        <w:drawing>
          <wp:inline distT="0" distB="0" distL="0" distR="0" wp14:anchorId="69EADE07" wp14:editId="725496D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D8C9843" w14:textId="77777777" w:rsidR="002D6521" w:rsidRDefault="002D6521" w:rsidP="002D6521">
      <w:pPr>
        <w:pStyle w:val="11"/>
      </w:pPr>
      <w:r>
        <w:t xml:space="preserve">КОЗЯТИНСЬКА МІСЬКА РАДА ВІННИЦЬКОЇ ОБЛАСТІ </w:t>
      </w:r>
    </w:p>
    <w:p w14:paraId="75BA2E9C" w14:textId="77777777" w:rsidR="002D6521" w:rsidRDefault="002D6521" w:rsidP="002D6521">
      <w:pPr>
        <w:pStyle w:val="a3"/>
        <w:spacing w:before="10"/>
        <w:rPr>
          <w:b/>
          <w:sz w:val="27"/>
        </w:rPr>
      </w:pPr>
    </w:p>
    <w:p w14:paraId="029B0293" w14:textId="77777777" w:rsidR="002D6521" w:rsidRPr="004460BA" w:rsidRDefault="002D6521" w:rsidP="002D652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FBE6419" w14:textId="77777777" w:rsidR="002D6521" w:rsidRDefault="002D6521" w:rsidP="002D6521">
      <w:pPr>
        <w:tabs>
          <w:tab w:val="left" w:pos="2611"/>
          <w:tab w:val="left" w:pos="4363"/>
        </w:tabs>
        <w:spacing w:before="1"/>
        <w:ind w:left="411"/>
        <w:rPr>
          <w:sz w:val="28"/>
        </w:rPr>
      </w:pPr>
    </w:p>
    <w:p w14:paraId="1612CA62" w14:textId="3A0825A5" w:rsidR="002D6521" w:rsidRDefault="002D6521" w:rsidP="002D6521">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6428A1D7" w14:textId="77777777" w:rsidR="00F2654A" w:rsidRPr="002D6521" w:rsidRDefault="00F2654A" w:rsidP="00F2654A">
      <w:pPr>
        <w:rPr>
          <w:sz w:val="16"/>
          <w:szCs w:val="16"/>
          <w:lang w:val="x-none"/>
        </w:rPr>
      </w:pPr>
    </w:p>
    <w:p w14:paraId="05D592FF" w14:textId="77777777" w:rsidR="00780D66" w:rsidRDefault="00780D66" w:rsidP="00780D66">
      <w:pPr>
        <w:rPr>
          <w:sz w:val="28"/>
          <w:szCs w:val="28"/>
        </w:rPr>
      </w:pPr>
      <w:r>
        <w:rPr>
          <w:sz w:val="28"/>
          <w:szCs w:val="28"/>
        </w:rPr>
        <w:t>Про внесення змін в рішення 2 сесії</w:t>
      </w:r>
    </w:p>
    <w:p w14:paraId="6D74E49A" w14:textId="77777777" w:rsidR="00780D66" w:rsidRDefault="00780D66" w:rsidP="00780D66">
      <w:pPr>
        <w:rPr>
          <w:sz w:val="28"/>
          <w:szCs w:val="28"/>
        </w:rPr>
      </w:pPr>
      <w:r>
        <w:rPr>
          <w:sz w:val="28"/>
          <w:szCs w:val="28"/>
        </w:rPr>
        <w:t>7 скликання від 18.12.2015 р. № 47-</w:t>
      </w:r>
      <w:r>
        <w:rPr>
          <w:sz w:val="28"/>
          <w:szCs w:val="28"/>
          <w:lang w:val="en-US"/>
        </w:rPr>
        <w:t>VI</w:t>
      </w:r>
      <w:r>
        <w:rPr>
          <w:sz w:val="28"/>
          <w:szCs w:val="28"/>
        </w:rPr>
        <w:t>І.</w:t>
      </w:r>
    </w:p>
    <w:p w14:paraId="3872C8FA" w14:textId="77777777" w:rsidR="00780D66" w:rsidRDefault="00780D66" w:rsidP="00780D66">
      <w:pPr>
        <w:rPr>
          <w:sz w:val="28"/>
          <w:szCs w:val="28"/>
        </w:rPr>
      </w:pPr>
      <w:r>
        <w:rPr>
          <w:sz w:val="28"/>
          <w:szCs w:val="28"/>
        </w:rPr>
        <w:t xml:space="preserve">                    </w:t>
      </w:r>
    </w:p>
    <w:p w14:paraId="2695015A" w14:textId="77777777" w:rsidR="00780D66" w:rsidRDefault="00780D66" w:rsidP="00780D66">
      <w:pPr>
        <w:jc w:val="both"/>
        <w:rPr>
          <w:sz w:val="28"/>
          <w:szCs w:val="28"/>
        </w:rPr>
      </w:pPr>
      <w:r>
        <w:rPr>
          <w:sz w:val="28"/>
          <w:szCs w:val="28"/>
        </w:rPr>
        <w:t xml:space="preserve">        Розглянувши звернення ОСББ «Героїв Майдану 20»,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статтями 12, 134,136 Земельного кодексу України, </w:t>
      </w:r>
      <w:r>
        <w:rPr>
          <w:rStyle w:val="1"/>
          <w:sz w:val="28"/>
          <w:szCs w:val="28"/>
        </w:rPr>
        <w:t>міська рада</w:t>
      </w:r>
      <w:r>
        <w:rPr>
          <w:sz w:val="28"/>
          <w:szCs w:val="28"/>
        </w:rPr>
        <w:t xml:space="preserve"> </w:t>
      </w:r>
    </w:p>
    <w:p w14:paraId="3D61AE11" w14:textId="77777777" w:rsidR="00780D66" w:rsidRDefault="00780D66" w:rsidP="00780D66">
      <w:pPr>
        <w:pStyle w:val="a3"/>
        <w:jc w:val="center"/>
        <w:rPr>
          <w:bCs/>
          <w:sz w:val="28"/>
          <w:szCs w:val="28"/>
        </w:rPr>
      </w:pPr>
    </w:p>
    <w:p w14:paraId="675F89E1" w14:textId="77777777" w:rsidR="00780D66" w:rsidRDefault="00780D66" w:rsidP="00780D66">
      <w:pPr>
        <w:pStyle w:val="a3"/>
        <w:jc w:val="center"/>
        <w:rPr>
          <w:sz w:val="28"/>
          <w:szCs w:val="28"/>
        </w:rPr>
      </w:pPr>
      <w:r>
        <w:rPr>
          <w:bCs/>
          <w:sz w:val="28"/>
          <w:szCs w:val="28"/>
        </w:rPr>
        <w:t>В И Р І Ш И Л А</w:t>
      </w:r>
      <w:r>
        <w:rPr>
          <w:sz w:val="28"/>
          <w:szCs w:val="28"/>
        </w:rPr>
        <w:t>:</w:t>
      </w:r>
    </w:p>
    <w:p w14:paraId="5739766C" w14:textId="77777777" w:rsidR="00780D66" w:rsidRDefault="00780D66" w:rsidP="00780D66">
      <w:pPr>
        <w:rPr>
          <w:sz w:val="28"/>
          <w:szCs w:val="28"/>
        </w:rPr>
      </w:pPr>
    </w:p>
    <w:p w14:paraId="5280E679" w14:textId="77777777" w:rsidR="00780D66" w:rsidRDefault="00780D66" w:rsidP="00780D66">
      <w:pPr>
        <w:numPr>
          <w:ilvl w:val="0"/>
          <w:numId w:val="3"/>
        </w:numPr>
        <w:jc w:val="both"/>
        <w:rPr>
          <w:sz w:val="28"/>
          <w:szCs w:val="28"/>
        </w:rPr>
      </w:pPr>
      <w:r>
        <w:rPr>
          <w:sz w:val="28"/>
          <w:szCs w:val="28"/>
        </w:rPr>
        <w:t>Виключити з пункту 1 рішення 2 сесії  7 скликання від 18.12.2015 р. № 47-VIІ  «Про затвердження переліку вільних земельних ділянок в м. Козятині, які підлягають продажу або наданню в оренду на конкурентних засадах» підпункт:</w:t>
      </w:r>
    </w:p>
    <w:p w14:paraId="3616969C" w14:textId="77777777" w:rsidR="00780D66" w:rsidRDefault="00780D66" w:rsidP="00780D66">
      <w:pPr>
        <w:jc w:val="both"/>
        <w:rPr>
          <w:sz w:val="28"/>
          <w:szCs w:val="28"/>
        </w:rPr>
      </w:pPr>
    </w:p>
    <w:p w14:paraId="1B9CB2AB" w14:textId="77777777" w:rsidR="00780D66" w:rsidRDefault="00780D66" w:rsidP="00780D66">
      <w:pPr>
        <w:pStyle w:val="a9"/>
        <w:numPr>
          <w:ilvl w:val="1"/>
          <w:numId w:val="3"/>
        </w:numPr>
        <w:tabs>
          <w:tab w:val="center" w:pos="567"/>
          <w:tab w:val="right" w:pos="709"/>
        </w:tabs>
        <w:jc w:val="both"/>
        <w:rPr>
          <w:sz w:val="28"/>
          <w:szCs w:val="28"/>
        </w:rPr>
      </w:pPr>
      <w:r>
        <w:rPr>
          <w:sz w:val="28"/>
          <w:szCs w:val="28"/>
        </w:rPr>
        <w:t xml:space="preserve">«Земельна ділянка  площею 40 </w:t>
      </w:r>
      <w:proofErr w:type="spellStart"/>
      <w:r>
        <w:rPr>
          <w:sz w:val="28"/>
          <w:szCs w:val="28"/>
        </w:rPr>
        <w:t>кв.м</w:t>
      </w:r>
      <w:proofErr w:type="spellEnd"/>
      <w:r>
        <w:rPr>
          <w:sz w:val="28"/>
          <w:szCs w:val="28"/>
        </w:rPr>
        <w:t>, цільове призначення землі житлової та громадської забудови, 03.10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пов’язаної з отриманням прибутку, за адресою м. Козятин, вул. Героїв Майдану,20.»</w:t>
      </w:r>
    </w:p>
    <w:p w14:paraId="657F1559" w14:textId="77777777" w:rsidR="00780D66" w:rsidRDefault="00780D66" w:rsidP="00780D66">
      <w:pPr>
        <w:pStyle w:val="a9"/>
        <w:tabs>
          <w:tab w:val="center" w:pos="567"/>
          <w:tab w:val="right" w:pos="709"/>
        </w:tabs>
        <w:ind w:left="360"/>
        <w:jc w:val="both"/>
        <w:rPr>
          <w:sz w:val="28"/>
          <w:szCs w:val="28"/>
        </w:rPr>
      </w:pPr>
    </w:p>
    <w:p w14:paraId="5762DF42" w14:textId="77777777" w:rsidR="00780D66" w:rsidRDefault="00780D66" w:rsidP="00780D66">
      <w:pPr>
        <w:pStyle w:val="a7"/>
        <w:numPr>
          <w:ilvl w:val="0"/>
          <w:numId w:val="3"/>
        </w:numPr>
        <w:tabs>
          <w:tab w:val="left" w:pos="708"/>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071BBE59" w14:textId="77777777" w:rsidR="00780D66" w:rsidRDefault="00780D66" w:rsidP="00780D66">
      <w:pPr>
        <w:pStyle w:val="a7"/>
        <w:tabs>
          <w:tab w:val="left" w:pos="708"/>
        </w:tabs>
        <w:jc w:val="both"/>
        <w:rPr>
          <w:sz w:val="28"/>
          <w:szCs w:val="28"/>
        </w:rPr>
      </w:pPr>
    </w:p>
    <w:p w14:paraId="4E6207DD" w14:textId="77777777" w:rsidR="00026416" w:rsidRDefault="00026416" w:rsidP="00F2654A">
      <w:pPr>
        <w:tabs>
          <w:tab w:val="left" w:pos="6295"/>
        </w:tabs>
        <w:spacing w:before="207"/>
        <w:jc w:val="center"/>
        <w:rPr>
          <w:sz w:val="28"/>
        </w:rPr>
      </w:pPr>
    </w:p>
    <w:p w14:paraId="21D49795" w14:textId="25619A6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6521">
        <w:rPr>
          <w:sz w:val="28"/>
        </w:rPr>
        <w:t xml:space="preserve">                                         </w:t>
      </w:r>
      <w:bookmarkStart w:id="0" w:name="_GoBack"/>
      <w:bookmarkEnd w:id="0"/>
      <w:r>
        <w:rPr>
          <w:sz w:val="28"/>
        </w:rPr>
        <w:t xml:space="preserve"> </w:t>
      </w:r>
      <w:r w:rsidR="0083138E">
        <w:rPr>
          <w:sz w:val="28"/>
        </w:rPr>
        <w:t xml:space="preserve">       </w:t>
      </w:r>
      <w:r>
        <w:rPr>
          <w:sz w:val="28"/>
        </w:rPr>
        <w:t xml:space="preserve">    </w:t>
      </w:r>
      <w:proofErr w:type="spellStart"/>
      <w:r w:rsidR="00D31368">
        <w:rPr>
          <w:sz w:val="28"/>
        </w:rPr>
        <w:t>Т.Єрмолаєва</w:t>
      </w:r>
      <w:proofErr w:type="spellEnd"/>
    </w:p>
    <w:p w14:paraId="73C7F0FD" w14:textId="77777777" w:rsidR="00026416" w:rsidRDefault="0002641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0BF06DF" w14:textId="37E0DAC8" w:rsidR="00591458" w:rsidRDefault="002D652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7649225E"/>
    <w:multiLevelType w:val="hybridMultilevel"/>
    <w:tmpl w:val="145448EA"/>
    <w:lvl w:ilvl="0" w:tplc="0419000F">
      <w:start w:val="1"/>
      <w:numFmt w:val="decimal"/>
      <w:lvlText w:val="%1."/>
      <w:lvlJc w:val="left"/>
      <w:pPr>
        <w:ind w:left="360" w:hanging="360"/>
      </w:pPr>
    </w:lvl>
    <w:lvl w:ilvl="1" w:tplc="C50E30E2">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4B1C"/>
    <w:rsid w:val="00026416"/>
    <w:rsid w:val="002D6521"/>
    <w:rsid w:val="00311178"/>
    <w:rsid w:val="004D7E9A"/>
    <w:rsid w:val="00591458"/>
    <w:rsid w:val="005D294D"/>
    <w:rsid w:val="00713C14"/>
    <w:rsid w:val="00780D66"/>
    <w:rsid w:val="0083138E"/>
    <w:rsid w:val="008971E0"/>
    <w:rsid w:val="009C710E"/>
    <w:rsid w:val="009F6804"/>
    <w:rsid w:val="00A97AC9"/>
    <w:rsid w:val="00B4631A"/>
    <w:rsid w:val="00BC2F82"/>
    <w:rsid w:val="00C752EE"/>
    <w:rsid w:val="00CE706F"/>
    <w:rsid w:val="00D31368"/>
    <w:rsid w:val="00DC27D1"/>
    <w:rsid w:val="00F2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E98C"/>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footer"/>
    <w:basedOn w:val="a"/>
    <w:link w:val="1"/>
    <w:semiHidden/>
    <w:unhideWhenUsed/>
    <w:rsid w:val="00780D66"/>
    <w:pPr>
      <w:tabs>
        <w:tab w:val="center" w:pos="4153"/>
        <w:tab w:val="right" w:pos="8306"/>
      </w:tabs>
    </w:pPr>
    <w:rPr>
      <w:sz w:val="26"/>
      <w:szCs w:val="26"/>
      <w:lang w:eastAsia="ru-RU"/>
    </w:rPr>
  </w:style>
  <w:style w:type="character" w:customStyle="1" w:styleId="aa">
    <w:name w:val="Нижний колонтитул Знак"/>
    <w:basedOn w:val="a0"/>
    <w:uiPriority w:val="99"/>
    <w:semiHidden/>
    <w:rsid w:val="00780D66"/>
    <w:rPr>
      <w:rFonts w:ascii="Times New Roman" w:eastAsia="Times New Roman" w:hAnsi="Times New Roman" w:cs="Times New Roman"/>
      <w:sz w:val="24"/>
      <w:szCs w:val="24"/>
      <w:lang w:val="uk-UA" w:eastAsia="uk-UA"/>
    </w:rPr>
  </w:style>
  <w:style w:type="character" w:customStyle="1" w:styleId="1">
    <w:name w:val="Нижний колонтитул Знак1"/>
    <w:link w:val="a9"/>
    <w:semiHidden/>
    <w:locked/>
    <w:rsid w:val="00780D66"/>
    <w:rPr>
      <w:rFonts w:ascii="Times New Roman" w:eastAsia="Times New Roman" w:hAnsi="Times New Roman" w:cs="Times New Roman"/>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0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2021-05-12T07:22:00Z</cp:lastPrinted>
  <dcterms:created xsi:type="dcterms:W3CDTF">2021-05-31T11:45:00Z</dcterms:created>
  <dcterms:modified xsi:type="dcterms:W3CDTF">2021-05-31T11:45:00Z</dcterms:modified>
</cp:coreProperties>
</file>