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BB61B" w14:textId="77777777" w:rsidR="0073713E" w:rsidRPr="001127A6" w:rsidRDefault="0073713E" w:rsidP="0073713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5DF4AFCB" wp14:editId="0F08DD6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5CF5F124" w14:textId="77777777" w:rsidR="0073713E" w:rsidRDefault="0073713E" w:rsidP="0073713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6230C8EB" w14:textId="77777777" w:rsidR="0073713E" w:rsidRPr="00D82B2C" w:rsidRDefault="0073713E" w:rsidP="0073713E">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498CD38" w14:textId="77777777" w:rsidR="0073713E" w:rsidRDefault="0073713E" w:rsidP="0073713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5059BC2" w14:textId="77777777" w:rsidR="0073713E" w:rsidRPr="00BB3CC6" w:rsidRDefault="0073713E" w:rsidP="0073713E">
      <w:pPr>
        <w:spacing w:after="0" w:line="240" w:lineRule="auto"/>
        <w:jc w:val="center"/>
        <w:rPr>
          <w:rFonts w:ascii="Times New Roman" w:hAnsi="Times New Roman"/>
          <w:color w:val="000000"/>
          <w:sz w:val="28"/>
          <w:szCs w:val="28"/>
        </w:rPr>
      </w:pPr>
    </w:p>
    <w:p w14:paraId="73354714" w14:textId="77777777" w:rsidR="0073713E" w:rsidRPr="00707A37" w:rsidRDefault="0073713E" w:rsidP="0073713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1924</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2F6F504" w14:textId="77777777" w:rsidR="007E5AA0" w:rsidRPr="00A75278" w:rsidRDefault="007E5AA0" w:rsidP="007E5AA0">
      <w:pPr>
        <w:pStyle w:val="a3"/>
        <w:jc w:val="both"/>
        <w:rPr>
          <w:rFonts w:ascii="Times New Roman" w:hAnsi="Times New Roman"/>
          <w:sz w:val="16"/>
          <w:szCs w:val="16"/>
        </w:rPr>
      </w:pPr>
      <w:r w:rsidRPr="00A75278">
        <w:rPr>
          <w:sz w:val="28"/>
          <w:szCs w:val="28"/>
        </w:rPr>
        <w:tab/>
      </w:r>
    </w:p>
    <w:p w14:paraId="47226695" w14:textId="77777777" w:rsidR="007E5AA0" w:rsidRPr="00E978E1" w:rsidRDefault="007E5AA0" w:rsidP="007E5AA0">
      <w:pPr>
        <w:pStyle w:val="a3"/>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VIII</w:t>
      </w:r>
      <w:r w:rsidRPr="00E978E1">
        <w:rPr>
          <w:rFonts w:ascii="Times New Roman" w:hAnsi="Times New Roman"/>
          <w:b/>
          <w:sz w:val="28"/>
          <w:szCs w:val="28"/>
          <w:lang w:val="ru-RU"/>
        </w:rPr>
        <w:t xml:space="preserve">  </w:t>
      </w:r>
    </w:p>
    <w:p w14:paraId="0DC62A97" w14:textId="77777777" w:rsidR="007E5AA0" w:rsidRPr="00A53F0B" w:rsidRDefault="007E5AA0" w:rsidP="007E5AA0">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065C88C6" w14:textId="77777777" w:rsidR="007E5AA0" w:rsidRDefault="007E5AA0" w:rsidP="007E5AA0">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(А 7048 для в/ч 7339)</w:t>
      </w:r>
    </w:p>
    <w:p w14:paraId="26F7C3F6" w14:textId="77777777" w:rsidR="007E5AA0" w:rsidRPr="00DF47DD" w:rsidRDefault="007E5AA0" w:rsidP="007E5AA0">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0A257868" w14:textId="77777777" w:rsidR="007E5AA0" w:rsidRPr="00E978E1" w:rsidRDefault="007E5AA0" w:rsidP="007E5AA0">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7339 від 25.01.2025 № 1606/369,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5A88DE8F" w14:textId="77777777" w:rsidR="007E5AA0" w:rsidRPr="0073713E" w:rsidRDefault="007E5AA0" w:rsidP="007E5AA0">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73713E">
        <w:rPr>
          <w:rFonts w:ascii="Times New Roman" w:hAnsi="Times New Roman"/>
          <w:b/>
          <w:bCs/>
          <w:sz w:val="28"/>
          <w:szCs w:val="28"/>
          <w:lang w:eastAsia="uk-UA"/>
        </w:rPr>
        <w:t>В И Р І Ш И Л А:</w:t>
      </w:r>
    </w:p>
    <w:p w14:paraId="4FCEF74E" w14:textId="77777777" w:rsidR="007E5AA0" w:rsidRPr="009510FE" w:rsidRDefault="007E5AA0" w:rsidP="007E5AA0">
      <w:pPr>
        <w:pStyle w:val="a3"/>
        <w:ind w:firstLine="720"/>
        <w:jc w:val="center"/>
        <w:rPr>
          <w:rFonts w:ascii="Times New Roman" w:hAnsi="Times New Roman"/>
          <w:lang w:eastAsia="uk-UA"/>
        </w:rPr>
      </w:pPr>
    </w:p>
    <w:p w14:paraId="51F23FA1" w14:textId="77777777" w:rsidR="007E5AA0" w:rsidRDefault="007E5AA0" w:rsidP="007E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До </w:t>
      </w:r>
      <w:r>
        <w:rPr>
          <w:rFonts w:ascii="Times New Roman" w:eastAsia="Times New Roman" w:hAnsi="Times New Roman"/>
          <w:sz w:val="28"/>
          <w:szCs w:val="28"/>
          <w:lang w:eastAsia="ru-RU"/>
        </w:rPr>
        <w:t xml:space="preserve">розділу </w:t>
      </w:r>
      <w:r w:rsidRPr="00C71C65">
        <w:rPr>
          <w:rFonts w:ascii="Times New Roman" w:eastAsia="Times New Roman" w:hAnsi="Times New Roman"/>
          <w:b/>
          <w:i/>
          <w:sz w:val="28"/>
          <w:szCs w:val="28"/>
          <w:lang w:val="en-US" w:eastAsia="ru-RU"/>
        </w:rPr>
        <w:t>VIII</w:t>
      </w:r>
      <w:r w:rsidRPr="00C71C65">
        <w:rPr>
          <w:rFonts w:ascii="Times New Roman" w:eastAsia="Times New Roman" w:hAnsi="Times New Roman"/>
          <w:b/>
          <w:i/>
          <w:sz w:val="28"/>
          <w:szCs w:val="28"/>
          <w:lang w:eastAsia="ru-RU"/>
        </w:rPr>
        <w:t xml:space="preserve"> </w:t>
      </w:r>
      <w:r w:rsidRPr="00C71C65">
        <w:rPr>
          <w:rFonts w:ascii="Times New Roman" w:hAnsi="Times New Roman"/>
          <w:b/>
          <w:i/>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sidRPr="005977D2">
        <w:rPr>
          <w:rFonts w:ascii="Times New Roman" w:hAnsi="Times New Roman"/>
          <w:sz w:val="28"/>
          <w:szCs w:val="28"/>
          <w:lang w:eastAsia="uk-UA"/>
        </w:rPr>
        <w:t xml:space="preserve"> </w:t>
      </w:r>
      <w:r>
        <w:rPr>
          <w:rFonts w:ascii="Times New Roman" w:hAnsi="Times New Roman"/>
          <w:sz w:val="28"/>
          <w:szCs w:val="28"/>
          <w:lang w:eastAsia="uk-UA"/>
        </w:rPr>
        <w:t>зі змінами (далі – Програма)</w:t>
      </w:r>
      <w:r>
        <w:rPr>
          <w:rFonts w:ascii="Times New Roman" w:hAnsi="Times New Roman"/>
          <w:sz w:val="28"/>
          <w:szCs w:val="28"/>
        </w:rPr>
        <w:t xml:space="preserve">, додати </w:t>
      </w:r>
      <w:r w:rsidRPr="00A910A1">
        <w:rPr>
          <w:rFonts w:ascii="Times New Roman" w:hAnsi="Times New Roman"/>
          <w:i/>
          <w:sz w:val="28"/>
          <w:szCs w:val="28"/>
        </w:rPr>
        <w:t>пункт 8.</w:t>
      </w:r>
      <w:r>
        <w:rPr>
          <w:rFonts w:ascii="Times New Roman" w:hAnsi="Times New Roman"/>
          <w:i/>
          <w:sz w:val="28"/>
          <w:szCs w:val="28"/>
        </w:rPr>
        <w:t>5</w:t>
      </w:r>
      <w:r w:rsidRPr="00A910A1">
        <w:rPr>
          <w:rFonts w:ascii="Times New Roman" w:hAnsi="Times New Roman"/>
          <w:i/>
          <w:sz w:val="28"/>
          <w:szCs w:val="28"/>
        </w:rPr>
        <w:t>.</w:t>
      </w:r>
      <w:r>
        <w:rPr>
          <w:rFonts w:ascii="Times New Roman" w:hAnsi="Times New Roman"/>
          <w:sz w:val="28"/>
          <w:szCs w:val="28"/>
        </w:rPr>
        <w:t xml:space="preserve"> </w:t>
      </w:r>
      <w:r w:rsidRPr="00A910A1">
        <w:rPr>
          <w:rFonts w:ascii="Times New Roman" w:eastAsia="MS Mincho" w:hAnsi="Times New Roman" w:cs="Times New Roman"/>
          <w:b/>
          <w:i/>
          <w:sz w:val="28"/>
        </w:rPr>
        <w:t>«</w:t>
      </w:r>
      <w:r w:rsidRPr="0048485A">
        <w:rPr>
          <w:rFonts w:ascii="Times New Roman" w:eastAsia="MS Mincho" w:hAnsi="Times New Roman" w:cs="Times New Roman"/>
          <w:b/>
          <w:i/>
          <w:sz w:val="28"/>
          <w:szCs w:val="28"/>
        </w:rPr>
        <w:t>Придбання</w:t>
      </w:r>
      <w:r>
        <w:rPr>
          <w:rFonts w:ascii="Times New Roman" w:eastAsia="MS Mincho" w:hAnsi="Times New Roman" w:cs="Times New Roman"/>
          <w:b/>
          <w:i/>
          <w:sz w:val="28"/>
          <w:szCs w:val="28"/>
        </w:rPr>
        <w:t xml:space="preserve">  військовою частиною </w:t>
      </w:r>
      <w:r w:rsidRPr="0048485A">
        <w:rPr>
          <w:rFonts w:ascii="Times New Roman" w:eastAsia="MS Mincho" w:hAnsi="Times New Roman" w:cs="Times New Roman"/>
          <w:b/>
          <w:i/>
          <w:sz w:val="28"/>
          <w:szCs w:val="28"/>
        </w:rPr>
        <w:t>А 7048</w:t>
      </w:r>
      <w:r>
        <w:rPr>
          <w:rFonts w:ascii="Times New Roman" w:eastAsia="MS Mincho" w:hAnsi="Times New Roman" w:cs="Times New Roman"/>
          <w:b/>
          <w:i/>
          <w:sz w:val="28"/>
          <w:szCs w:val="28"/>
        </w:rPr>
        <w:t>,</w:t>
      </w:r>
      <w:r w:rsidRPr="0048485A">
        <w:rPr>
          <w:rFonts w:ascii="Times New Roman" w:eastAsia="MS Mincho" w:hAnsi="Times New Roman" w:cs="Times New Roman"/>
          <w:b/>
          <w:i/>
          <w:sz w:val="28"/>
          <w:szCs w:val="28"/>
        </w:rPr>
        <w:t xml:space="preserve"> </w:t>
      </w:r>
      <w:r>
        <w:rPr>
          <w:rFonts w:ascii="Times New Roman" w:eastAsia="MS Mincho" w:hAnsi="Times New Roman" w:cs="Times New Roman"/>
          <w:b/>
          <w:i/>
          <w:sz w:val="28"/>
          <w:szCs w:val="28"/>
        </w:rPr>
        <w:t xml:space="preserve">для потреб військової частини А 7339, </w:t>
      </w:r>
      <w:r>
        <w:rPr>
          <w:rFonts w:ascii="Times New Roman" w:eastAsia="MS Mincho" w:hAnsi="Times New Roman" w:cs="Times New Roman"/>
          <w:b/>
          <w:i/>
          <w:sz w:val="28"/>
        </w:rPr>
        <w:t xml:space="preserve">засобу радіоелектронної боротьби КВЕРТУС </w:t>
      </w:r>
      <w:r>
        <w:rPr>
          <w:rFonts w:ascii="Times New Roman" w:eastAsia="MS Mincho" w:hAnsi="Times New Roman" w:cs="Times New Roman"/>
          <w:b/>
          <w:i/>
          <w:sz w:val="28"/>
          <w:lang w:val="en-US"/>
        </w:rPr>
        <w:t>AD</w:t>
      </w:r>
      <w:r w:rsidRPr="005977D2">
        <w:rPr>
          <w:rFonts w:ascii="Times New Roman" w:eastAsia="MS Mincho" w:hAnsi="Times New Roman" w:cs="Times New Roman"/>
          <w:b/>
          <w:i/>
          <w:sz w:val="28"/>
        </w:rPr>
        <w:t xml:space="preserve"> </w:t>
      </w:r>
      <w:r>
        <w:rPr>
          <w:rFonts w:ascii="Times New Roman" w:eastAsia="MS Mincho" w:hAnsi="Times New Roman" w:cs="Times New Roman"/>
          <w:b/>
          <w:i/>
          <w:sz w:val="28"/>
          <w:lang w:val="en-US"/>
        </w:rPr>
        <w:t>KRAKEN</w:t>
      </w:r>
      <w:r w:rsidRPr="005977D2">
        <w:rPr>
          <w:rFonts w:ascii="Times New Roman" w:eastAsia="MS Mincho" w:hAnsi="Times New Roman" w:cs="Times New Roman"/>
          <w:b/>
          <w:i/>
          <w:sz w:val="28"/>
        </w:rPr>
        <w:t>-</w:t>
      </w:r>
      <w:r>
        <w:rPr>
          <w:rFonts w:ascii="Times New Roman" w:eastAsia="MS Mincho" w:hAnsi="Times New Roman" w:cs="Times New Roman"/>
          <w:b/>
          <w:i/>
          <w:sz w:val="28"/>
          <w:lang w:val="en-US"/>
        </w:rPr>
        <w:t>V</w:t>
      </w:r>
      <w:r w:rsidRPr="00A910A1">
        <w:rPr>
          <w:rFonts w:ascii="Times New Roman" w:hAnsi="Times New Roman" w:cs="Times New Roman"/>
          <w:b/>
          <w:sz w:val="28"/>
          <w:szCs w:val="28"/>
        </w:rPr>
        <w:t>»</w:t>
      </w:r>
      <w:r w:rsidRPr="00A910A1">
        <w:rPr>
          <w:rFonts w:ascii="Times New Roman" w:hAnsi="Times New Roman" w:cs="Times New Roman"/>
          <w:sz w:val="28"/>
          <w:szCs w:val="28"/>
        </w:rPr>
        <w:t xml:space="preserve"> </w:t>
      </w:r>
      <w:r>
        <w:rPr>
          <w:rFonts w:ascii="Times New Roman" w:hAnsi="Times New Roman"/>
          <w:sz w:val="28"/>
          <w:szCs w:val="28"/>
        </w:rPr>
        <w:t>виділивши кошти в сумі 531 850,00 гривень.</w:t>
      </w:r>
    </w:p>
    <w:p w14:paraId="27577A4C" w14:textId="77777777" w:rsidR="007E5AA0" w:rsidRDefault="007E5AA0" w:rsidP="007E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0A95A222" w14:textId="77777777" w:rsidR="007E5AA0" w:rsidRDefault="007E5AA0" w:rsidP="007E5AA0">
      <w:pPr>
        <w:pStyle w:val="a3"/>
        <w:tabs>
          <w:tab w:val="left" w:pos="709"/>
        </w:tabs>
        <w:jc w:val="both"/>
        <w:rPr>
          <w:rFonts w:ascii="Times New Roman" w:hAnsi="Times New Roman"/>
          <w:sz w:val="28"/>
          <w:szCs w:val="28"/>
        </w:rPr>
      </w:pPr>
      <w:r>
        <w:rPr>
          <w:rFonts w:ascii="Times New Roman" w:hAnsi="Times New Roman"/>
          <w:sz w:val="28"/>
          <w:szCs w:val="28"/>
        </w:rPr>
        <w:tab/>
        <w:t xml:space="preserve">   3. </w:t>
      </w:r>
      <w:r w:rsidRPr="003150A5">
        <w:rPr>
          <w:rFonts w:ascii="Times New Roman" w:hAnsi="Times New Roman"/>
          <w:sz w:val="28"/>
          <w:szCs w:val="28"/>
        </w:rPr>
        <w:t xml:space="preserve">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w:t>
      </w:r>
      <w:proofErr w:type="spellStart"/>
      <w:r>
        <w:rPr>
          <w:rFonts w:ascii="Times New Roman" w:hAnsi="Times New Roman"/>
          <w:sz w:val="28"/>
          <w:szCs w:val="28"/>
        </w:rPr>
        <w:t>Шумський</w:t>
      </w:r>
      <w:proofErr w:type="spellEnd"/>
      <w:r>
        <w:rPr>
          <w:rFonts w:ascii="Times New Roman" w:hAnsi="Times New Roman"/>
          <w:sz w:val="28"/>
          <w:szCs w:val="28"/>
        </w:rPr>
        <w:t xml:space="preserve">)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2979B497" w14:textId="77777777" w:rsidR="007E5AA0" w:rsidRDefault="007E5AA0" w:rsidP="007E5AA0">
      <w:pPr>
        <w:pStyle w:val="a3"/>
        <w:tabs>
          <w:tab w:val="left" w:pos="709"/>
        </w:tabs>
        <w:ind w:firstLine="720"/>
        <w:jc w:val="both"/>
        <w:rPr>
          <w:rFonts w:ascii="Times New Roman" w:hAnsi="Times New Roman"/>
          <w:sz w:val="28"/>
          <w:szCs w:val="28"/>
        </w:rPr>
      </w:pPr>
    </w:p>
    <w:p w14:paraId="3D11CE36" w14:textId="77777777" w:rsidR="007E5AA0" w:rsidRPr="005977D2" w:rsidRDefault="007E5AA0" w:rsidP="007E5AA0">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F20C0C9" w14:textId="77777777" w:rsidR="007E5AA0" w:rsidRDefault="007E5AA0" w:rsidP="007E5AA0"/>
    <w:p w14:paraId="5690D0AF" w14:textId="77777777" w:rsidR="007E5AA0" w:rsidRDefault="007E5AA0" w:rsidP="007E5AA0">
      <w:pPr>
        <w:pStyle w:val="a3"/>
        <w:rPr>
          <w:rFonts w:ascii="Times New Roman" w:hAnsi="Times New Roman" w:cs="Times New Roman"/>
          <w:sz w:val="28"/>
          <w:szCs w:val="28"/>
        </w:rPr>
      </w:pPr>
    </w:p>
    <w:p w14:paraId="0CA2B88C" w14:textId="77777777" w:rsidR="007E5AA0" w:rsidRDefault="007E5AA0" w:rsidP="007E5AA0">
      <w:pPr>
        <w:pStyle w:val="a3"/>
        <w:rPr>
          <w:rFonts w:ascii="Times New Roman" w:hAnsi="Times New Roman" w:cs="Times New Roman"/>
          <w:sz w:val="28"/>
          <w:szCs w:val="28"/>
        </w:rPr>
      </w:pPr>
    </w:p>
    <w:p w14:paraId="598E86B5" w14:textId="77777777" w:rsidR="007E5AA0" w:rsidRDefault="007E5AA0" w:rsidP="007E5AA0">
      <w:pPr>
        <w:pStyle w:val="a3"/>
        <w:rPr>
          <w:rFonts w:ascii="Times New Roman" w:hAnsi="Times New Roman" w:cs="Times New Roman"/>
          <w:sz w:val="28"/>
          <w:szCs w:val="28"/>
        </w:rPr>
      </w:pPr>
    </w:p>
    <w:p w14:paraId="6040314E" w14:textId="4331D1A6" w:rsidR="007E5AA0" w:rsidRDefault="0073713E" w:rsidP="007E5AA0">
      <w:pPr>
        <w:pStyle w:val="a4"/>
        <w:spacing w:before="0" w:beforeAutospacing="0" w:after="0" w:afterAutospacing="0"/>
        <w:jc w:val="both"/>
        <w:rPr>
          <w:sz w:val="28"/>
          <w:szCs w:val="28"/>
          <w:lang w:val="uk-UA"/>
        </w:rPr>
      </w:pPr>
      <w:r>
        <w:rPr>
          <w:sz w:val="28"/>
          <w:szCs w:val="28"/>
          <w:lang w:val="uk-UA"/>
        </w:rPr>
        <w:t xml:space="preserve"> </w:t>
      </w:r>
    </w:p>
    <w:p w14:paraId="19B06D5B" w14:textId="77777777" w:rsidR="007E5AA0" w:rsidRDefault="007E5AA0" w:rsidP="007E5AA0">
      <w:pPr>
        <w:pStyle w:val="a3"/>
      </w:pPr>
    </w:p>
    <w:p w14:paraId="206004BE" w14:textId="77777777" w:rsidR="007E5AA0" w:rsidRDefault="007E5AA0" w:rsidP="007E5AA0">
      <w:pPr>
        <w:pStyle w:val="a3"/>
      </w:pPr>
    </w:p>
    <w:p w14:paraId="1EA2A7D8" w14:textId="77777777" w:rsidR="007E5AA0" w:rsidRDefault="007E5AA0" w:rsidP="007E5AA0">
      <w:pPr>
        <w:pStyle w:val="a3"/>
      </w:pPr>
    </w:p>
    <w:p w14:paraId="610DD37F" w14:textId="77777777" w:rsidR="007E5AA0" w:rsidRDefault="007E5AA0" w:rsidP="007E5AA0">
      <w:pPr>
        <w:pStyle w:val="a3"/>
      </w:pPr>
    </w:p>
    <w:p w14:paraId="6A779AA8" w14:textId="77777777" w:rsidR="007E5AA0" w:rsidRDefault="007E5AA0" w:rsidP="007E5AA0">
      <w:pPr>
        <w:pStyle w:val="a3"/>
      </w:pPr>
    </w:p>
    <w:p w14:paraId="097511FA" w14:textId="77777777" w:rsidR="007E5AA0" w:rsidRDefault="007E5AA0" w:rsidP="007E5AA0">
      <w:pPr>
        <w:pStyle w:val="a3"/>
      </w:pPr>
    </w:p>
    <w:p w14:paraId="6B3F495B" w14:textId="77777777" w:rsidR="007E5AA0" w:rsidRDefault="007E5AA0" w:rsidP="007E5AA0">
      <w:pPr>
        <w:pStyle w:val="a3"/>
      </w:pPr>
    </w:p>
    <w:p w14:paraId="75EE2855" w14:textId="77777777" w:rsidR="007E5AA0" w:rsidRDefault="007E5AA0" w:rsidP="007E5AA0">
      <w:pPr>
        <w:pStyle w:val="a3"/>
      </w:pPr>
    </w:p>
    <w:p w14:paraId="4C8E43E2" w14:textId="77777777" w:rsidR="007E5AA0" w:rsidRDefault="007E5AA0" w:rsidP="007E5AA0">
      <w:pPr>
        <w:pStyle w:val="a3"/>
      </w:pPr>
    </w:p>
    <w:p w14:paraId="08CF0A73" w14:textId="77777777" w:rsidR="007E5AA0" w:rsidRDefault="007E5AA0" w:rsidP="007E5AA0">
      <w:pPr>
        <w:pStyle w:val="a3"/>
      </w:pPr>
    </w:p>
    <w:p w14:paraId="09D08CFC" w14:textId="77777777" w:rsidR="007E5AA0" w:rsidRDefault="007E5AA0" w:rsidP="007E5AA0">
      <w:pPr>
        <w:pStyle w:val="a3"/>
      </w:pPr>
    </w:p>
    <w:p w14:paraId="20BD63A9" w14:textId="77777777" w:rsidR="007E5AA0" w:rsidRDefault="007E5AA0" w:rsidP="007E5AA0">
      <w:pPr>
        <w:pStyle w:val="a3"/>
      </w:pPr>
    </w:p>
    <w:p w14:paraId="1CA50225" w14:textId="77777777" w:rsidR="007E5AA0" w:rsidRDefault="007E5AA0" w:rsidP="007E5AA0">
      <w:pPr>
        <w:pStyle w:val="a3"/>
      </w:pPr>
    </w:p>
    <w:p w14:paraId="014FFE51" w14:textId="77777777" w:rsidR="007E5AA0" w:rsidRDefault="007E5AA0" w:rsidP="007E5AA0">
      <w:pPr>
        <w:pStyle w:val="a3"/>
      </w:pPr>
    </w:p>
    <w:p w14:paraId="74DC17BB" w14:textId="77777777" w:rsidR="007E5AA0" w:rsidRDefault="007E5AA0" w:rsidP="007E5AA0">
      <w:pPr>
        <w:pStyle w:val="a3"/>
      </w:pPr>
    </w:p>
    <w:p w14:paraId="3A874484" w14:textId="77777777" w:rsidR="007E5AA0" w:rsidRDefault="007E5AA0" w:rsidP="007E5AA0">
      <w:pPr>
        <w:pStyle w:val="a3"/>
      </w:pPr>
    </w:p>
    <w:p w14:paraId="725C4A66" w14:textId="77777777" w:rsidR="007E5AA0" w:rsidRDefault="007E5AA0" w:rsidP="007E5AA0">
      <w:pPr>
        <w:pStyle w:val="a3"/>
      </w:pPr>
    </w:p>
    <w:p w14:paraId="599F3213" w14:textId="77777777" w:rsidR="007E5AA0" w:rsidRDefault="007E5AA0" w:rsidP="007E5AA0">
      <w:pPr>
        <w:pStyle w:val="a3"/>
      </w:pPr>
    </w:p>
    <w:p w14:paraId="4B50E907" w14:textId="77777777" w:rsidR="007E5AA0" w:rsidRDefault="007E5AA0" w:rsidP="007E5AA0">
      <w:pPr>
        <w:pStyle w:val="a3"/>
      </w:pPr>
    </w:p>
    <w:p w14:paraId="7A08A17C" w14:textId="77777777" w:rsidR="007E5AA0" w:rsidRDefault="007E5AA0" w:rsidP="007E5AA0">
      <w:pPr>
        <w:pStyle w:val="a3"/>
      </w:pPr>
    </w:p>
    <w:p w14:paraId="3827FA20" w14:textId="77777777" w:rsidR="007E5AA0" w:rsidRDefault="007E5AA0" w:rsidP="007E5AA0">
      <w:pPr>
        <w:pStyle w:val="a3"/>
      </w:pPr>
    </w:p>
    <w:p w14:paraId="70B35CA3" w14:textId="77777777" w:rsidR="007E5AA0" w:rsidRDefault="007E5AA0" w:rsidP="007E5AA0">
      <w:pPr>
        <w:pStyle w:val="a3"/>
        <w:sectPr w:rsidR="007E5AA0" w:rsidSect="00DF47DD">
          <w:pgSz w:w="12240" w:h="15840"/>
          <w:pgMar w:top="1134" w:right="850" w:bottom="993" w:left="1701" w:header="708" w:footer="708" w:gutter="0"/>
          <w:cols w:space="708"/>
          <w:docGrid w:linePitch="360"/>
        </w:sectPr>
      </w:pPr>
    </w:p>
    <w:p w14:paraId="656B76CA" w14:textId="77777777" w:rsidR="0073713E" w:rsidRPr="0045193D" w:rsidRDefault="007E5AA0" w:rsidP="0073713E">
      <w:pPr>
        <w:pStyle w:val="a3"/>
        <w:jc w:val="right"/>
        <w:rPr>
          <w:rFonts w:ascii="Times New Roman" w:hAnsi="Times New Roman" w:cs="Times New Roman"/>
        </w:rPr>
      </w:pPr>
      <w:r>
        <w:rPr>
          <w:rFonts w:ascii="Times New Roman" w:hAnsi="Times New Roman" w:cs="Times New Roman"/>
          <w:sz w:val="24"/>
          <w:szCs w:val="24"/>
        </w:rPr>
        <w:lastRenderedPageBreak/>
        <w:t xml:space="preserve">                    </w:t>
      </w:r>
      <w:r w:rsidR="0073713E" w:rsidRPr="0045193D">
        <w:rPr>
          <w:rFonts w:ascii="Times New Roman" w:hAnsi="Times New Roman" w:cs="Times New Roman"/>
        </w:rPr>
        <w:t>Додаток</w:t>
      </w:r>
    </w:p>
    <w:p w14:paraId="66B8FDD2" w14:textId="77777777" w:rsidR="0073713E" w:rsidRPr="0045193D" w:rsidRDefault="0073713E" w:rsidP="0073713E">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61EE4458" w14:textId="77777777" w:rsidR="0073713E" w:rsidRPr="0045193D" w:rsidRDefault="0073713E" w:rsidP="0073713E">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24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2D606056" w14:textId="0CC0C2C2" w:rsidR="007E5AA0" w:rsidRPr="00693F00" w:rsidRDefault="007E5AA0" w:rsidP="0073713E">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655C89BF" w14:textId="77777777" w:rsidR="007E5AA0" w:rsidRPr="00693F00" w:rsidRDefault="007E5AA0" w:rsidP="007E5AA0">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2A1D61AB" w14:textId="77777777" w:rsidR="007E5AA0" w:rsidRPr="00693F00" w:rsidRDefault="007E5AA0" w:rsidP="007E5AA0">
      <w:pPr>
        <w:spacing w:after="0" w:line="240" w:lineRule="auto"/>
        <w:jc w:val="center"/>
        <w:rPr>
          <w:rFonts w:ascii="Times New Roman" w:eastAsia="Times New Roman" w:hAnsi="Times New Roman"/>
          <w:b/>
          <w:sz w:val="24"/>
          <w:szCs w:val="24"/>
          <w:lang w:eastAsia="ru-RU"/>
        </w:rPr>
      </w:pPr>
    </w:p>
    <w:p w14:paraId="4438AB92" w14:textId="77777777" w:rsidR="007E5AA0" w:rsidRPr="00693F00" w:rsidRDefault="007E5AA0" w:rsidP="007E5AA0">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4D1AE0B2" w14:textId="77777777" w:rsidR="007E5AA0" w:rsidRPr="00693F00" w:rsidRDefault="007E5AA0" w:rsidP="007E5AA0">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1B2AF2A5" w14:textId="77777777" w:rsidR="007E5AA0" w:rsidRPr="00693F00" w:rsidRDefault="007E5AA0" w:rsidP="007E5AA0">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7E5AA0" w:rsidRPr="00693F00" w14:paraId="19381DE9" w14:textId="77777777" w:rsidTr="00DB42C9">
        <w:trPr>
          <w:trHeight w:val="675"/>
          <w:jc w:val="center"/>
        </w:trPr>
        <w:tc>
          <w:tcPr>
            <w:tcW w:w="928" w:type="dxa"/>
            <w:vMerge w:val="restart"/>
            <w:vAlign w:val="center"/>
          </w:tcPr>
          <w:p w14:paraId="59AB5F95"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E7EC773"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00B644F9"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6B80AECA"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2BE6D46" w14:textId="77777777" w:rsidR="007E5AA0" w:rsidRPr="004043F7"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1E72FF68"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3CBCFE9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980B1F7"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7E5AA0" w:rsidRPr="00693F00" w14:paraId="4FED82DD" w14:textId="77777777" w:rsidTr="00DB42C9">
        <w:trPr>
          <w:cantSplit/>
          <w:trHeight w:val="1330"/>
          <w:tblHeader/>
          <w:jc w:val="center"/>
        </w:trPr>
        <w:tc>
          <w:tcPr>
            <w:tcW w:w="928" w:type="dxa"/>
            <w:vMerge/>
            <w:vAlign w:val="center"/>
          </w:tcPr>
          <w:p w14:paraId="18E02A92"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ACDDBFB"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767D2E2E"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3B61A09C"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2B5B4AE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68564029"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4FE84B79"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DA42DFC"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3E84EBE5"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0C5A97BF"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A7C2EEA"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59208725"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7E5AA0" w:rsidRPr="00693F00" w14:paraId="5B44B07B" w14:textId="77777777" w:rsidTr="00DB42C9">
        <w:trPr>
          <w:trHeight w:val="379"/>
          <w:tblHeader/>
          <w:jc w:val="center"/>
        </w:trPr>
        <w:tc>
          <w:tcPr>
            <w:tcW w:w="928" w:type="dxa"/>
            <w:vAlign w:val="center"/>
          </w:tcPr>
          <w:p w14:paraId="65C22BC1"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6515724A"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2CE5F4C"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22A94F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76A29875"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56BFBC96"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14B2988B"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2292BC01"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72432BFB"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5FB302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6073E8B7"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9B3A16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7E5AA0" w:rsidRPr="00693F00" w14:paraId="70B673EE" w14:textId="77777777" w:rsidTr="00DB42C9">
        <w:trPr>
          <w:trHeight w:val="388"/>
          <w:jc w:val="center"/>
        </w:trPr>
        <w:tc>
          <w:tcPr>
            <w:tcW w:w="14879" w:type="dxa"/>
            <w:gridSpan w:val="17"/>
            <w:vAlign w:val="center"/>
          </w:tcPr>
          <w:p w14:paraId="75334F5F" w14:textId="77777777" w:rsidR="007E5AA0" w:rsidRPr="00F8418B"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C78F6E8" w14:textId="77777777" w:rsidR="007E5AA0" w:rsidRPr="00304199"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57A504D0" w14:textId="77777777" w:rsidR="007E5AA0" w:rsidRPr="00F8418B"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7E5AA0" w:rsidRPr="00693F00" w14:paraId="0BBB13AF" w14:textId="77777777" w:rsidTr="00DB42C9">
        <w:trPr>
          <w:trHeight w:val="388"/>
          <w:jc w:val="center"/>
        </w:trPr>
        <w:tc>
          <w:tcPr>
            <w:tcW w:w="928" w:type="dxa"/>
            <w:tcBorders>
              <w:right w:val="single" w:sz="4" w:space="0" w:color="auto"/>
            </w:tcBorders>
            <w:vAlign w:val="center"/>
          </w:tcPr>
          <w:p w14:paraId="228A5F88"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17FB7CD" w14:textId="77777777" w:rsidR="007E5AA0" w:rsidRPr="00693F0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7E5AA0" w:rsidRPr="00693F00" w14:paraId="7D44A521" w14:textId="77777777" w:rsidTr="00DB42C9">
        <w:trPr>
          <w:cantSplit/>
          <w:trHeight w:val="1756"/>
          <w:jc w:val="center"/>
        </w:trPr>
        <w:tc>
          <w:tcPr>
            <w:tcW w:w="928" w:type="dxa"/>
            <w:vAlign w:val="center"/>
          </w:tcPr>
          <w:p w14:paraId="22EEDCBE" w14:textId="77777777" w:rsidR="007E5AA0" w:rsidRDefault="007E5AA0" w:rsidP="00DB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4454" w:type="dxa"/>
            <w:vAlign w:val="center"/>
          </w:tcPr>
          <w:p w14:paraId="40973965" w14:textId="77777777" w:rsidR="007E5AA0" w:rsidRPr="007E5AA0" w:rsidRDefault="007E5AA0" w:rsidP="00DB42C9">
            <w:pPr>
              <w:pStyle w:val="a7"/>
              <w:spacing w:after="0" w:line="240" w:lineRule="auto"/>
              <w:ind w:left="-50" w:firstLine="283"/>
              <w:jc w:val="both"/>
              <w:rPr>
                <w:rFonts w:ascii="Times New Roman" w:hAnsi="Times New Roman"/>
                <w:sz w:val="24"/>
                <w:szCs w:val="24"/>
              </w:rPr>
            </w:pPr>
            <w:r w:rsidRPr="007E5AA0">
              <w:rPr>
                <w:rFonts w:ascii="Times New Roman" w:eastAsia="MS Mincho" w:hAnsi="Times New Roman" w:cs="Times New Roman"/>
                <w:sz w:val="24"/>
                <w:szCs w:val="24"/>
              </w:rPr>
              <w:t>Придбання  військовою частиною А 7048</w:t>
            </w:r>
            <w:r>
              <w:rPr>
                <w:rFonts w:ascii="Times New Roman" w:eastAsia="MS Mincho" w:hAnsi="Times New Roman" w:cs="Times New Roman"/>
                <w:sz w:val="24"/>
                <w:szCs w:val="24"/>
              </w:rPr>
              <w:t>,</w:t>
            </w:r>
            <w:r w:rsidRPr="007E5AA0">
              <w:rPr>
                <w:rFonts w:ascii="Times New Roman" w:eastAsia="MS Mincho" w:hAnsi="Times New Roman" w:cs="Times New Roman"/>
                <w:sz w:val="24"/>
                <w:szCs w:val="24"/>
              </w:rPr>
              <w:t xml:space="preserve"> для потреб військової частини</w:t>
            </w:r>
            <w:r>
              <w:rPr>
                <w:rFonts w:ascii="Times New Roman" w:eastAsia="MS Mincho" w:hAnsi="Times New Roman" w:cs="Times New Roman"/>
                <w:sz w:val="24"/>
                <w:szCs w:val="24"/>
              </w:rPr>
              <w:t>,</w:t>
            </w:r>
            <w:r w:rsidRPr="007E5AA0">
              <w:rPr>
                <w:rFonts w:ascii="Times New Roman" w:eastAsia="MS Mincho" w:hAnsi="Times New Roman" w:cs="Times New Roman"/>
                <w:sz w:val="24"/>
                <w:szCs w:val="24"/>
              </w:rPr>
              <w:t xml:space="preserve"> А 7339 засобу радіоелектронної боротьби КВЕРТУС </w:t>
            </w:r>
            <w:r w:rsidRPr="007E5AA0">
              <w:rPr>
                <w:rFonts w:ascii="Times New Roman" w:eastAsia="MS Mincho" w:hAnsi="Times New Roman" w:cs="Times New Roman"/>
                <w:sz w:val="24"/>
                <w:szCs w:val="24"/>
                <w:lang w:val="en-US"/>
              </w:rPr>
              <w:t>AD</w:t>
            </w:r>
            <w:r w:rsidRPr="007E5AA0">
              <w:rPr>
                <w:rFonts w:ascii="Times New Roman" w:eastAsia="MS Mincho" w:hAnsi="Times New Roman" w:cs="Times New Roman"/>
                <w:sz w:val="24"/>
                <w:szCs w:val="24"/>
              </w:rPr>
              <w:t xml:space="preserve"> </w:t>
            </w:r>
            <w:r w:rsidRPr="007E5AA0">
              <w:rPr>
                <w:rFonts w:ascii="Times New Roman" w:eastAsia="MS Mincho" w:hAnsi="Times New Roman" w:cs="Times New Roman"/>
                <w:sz w:val="24"/>
                <w:szCs w:val="24"/>
                <w:lang w:val="en-US"/>
              </w:rPr>
              <w:t>KRAKEN</w:t>
            </w:r>
            <w:r w:rsidRPr="007E5AA0">
              <w:rPr>
                <w:rFonts w:ascii="Times New Roman" w:eastAsia="MS Mincho" w:hAnsi="Times New Roman" w:cs="Times New Roman"/>
                <w:sz w:val="24"/>
                <w:szCs w:val="24"/>
              </w:rPr>
              <w:t>-</w:t>
            </w:r>
            <w:r w:rsidRPr="007E5AA0">
              <w:rPr>
                <w:rFonts w:ascii="Times New Roman" w:eastAsia="MS Mincho" w:hAnsi="Times New Roman" w:cs="Times New Roman"/>
                <w:sz w:val="24"/>
                <w:szCs w:val="24"/>
                <w:lang w:val="en-US"/>
              </w:rPr>
              <w:t>V</w:t>
            </w:r>
          </w:p>
        </w:tc>
        <w:tc>
          <w:tcPr>
            <w:tcW w:w="709" w:type="dxa"/>
            <w:gridSpan w:val="2"/>
            <w:textDirection w:val="btLr"/>
            <w:vAlign w:val="center"/>
          </w:tcPr>
          <w:p w14:paraId="04819F67" w14:textId="77777777" w:rsidR="007E5AA0" w:rsidRPr="0042589F" w:rsidRDefault="007E5AA0" w:rsidP="00DB42C9">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7BCCDF5F" w14:textId="77777777" w:rsidR="007E5AA0" w:rsidRDefault="007E5AA0" w:rsidP="007E5AA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7DA23F1C" w14:textId="77777777" w:rsidR="007E5AA0" w:rsidRPr="00880CA3" w:rsidRDefault="007E5AA0" w:rsidP="007E5AA0">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 для в/ч         А 7339</w:t>
            </w:r>
          </w:p>
        </w:tc>
        <w:tc>
          <w:tcPr>
            <w:tcW w:w="1418" w:type="dxa"/>
            <w:vAlign w:val="center"/>
          </w:tcPr>
          <w:p w14:paraId="545C2243" w14:textId="77777777" w:rsidR="007E5AA0" w:rsidRDefault="007E5AA0" w:rsidP="00DB42C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6D9B3F60" w14:textId="77777777" w:rsidR="007E5AA0" w:rsidRPr="00693F00" w:rsidRDefault="007E5AA0" w:rsidP="00DB42C9">
            <w:pPr>
              <w:spacing w:after="0" w:line="240" w:lineRule="auto"/>
              <w:jc w:val="center"/>
              <w:rPr>
                <w:rFonts w:ascii="Times New Roman" w:eastAsia="Times New Roman" w:hAnsi="Times New Roman"/>
                <w:sz w:val="24"/>
                <w:szCs w:val="24"/>
                <w:lang w:eastAsia="ru-RU"/>
              </w:rPr>
            </w:pPr>
          </w:p>
        </w:tc>
        <w:tc>
          <w:tcPr>
            <w:tcW w:w="567" w:type="dxa"/>
            <w:vAlign w:val="center"/>
          </w:tcPr>
          <w:p w14:paraId="77DB3A4F" w14:textId="77777777" w:rsidR="007E5AA0" w:rsidRDefault="007E5AA0" w:rsidP="00DB42C9">
            <w:pPr>
              <w:spacing w:after="0" w:line="240" w:lineRule="auto"/>
              <w:jc w:val="center"/>
              <w:rPr>
                <w:rFonts w:ascii="Times New Roman" w:eastAsia="Times New Roman" w:hAnsi="Times New Roman"/>
                <w:sz w:val="24"/>
                <w:szCs w:val="24"/>
                <w:lang w:eastAsia="ru-RU"/>
              </w:rPr>
            </w:pPr>
          </w:p>
        </w:tc>
        <w:tc>
          <w:tcPr>
            <w:tcW w:w="567" w:type="dxa"/>
            <w:vAlign w:val="center"/>
          </w:tcPr>
          <w:p w14:paraId="3058F365" w14:textId="77777777" w:rsidR="007E5AA0" w:rsidRDefault="007E5AA0" w:rsidP="00DB42C9">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5F7E258F" w14:textId="77777777" w:rsidR="007E5AA0" w:rsidRDefault="007E5AA0" w:rsidP="00DB42C9">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0573BDD0" w14:textId="77777777" w:rsidR="007E5AA0" w:rsidRDefault="007E5AA0" w:rsidP="00DB42C9">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44458664" w14:textId="77777777" w:rsidR="007E5AA0" w:rsidRDefault="007E5AA0" w:rsidP="00DB42C9">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531 850</w:t>
            </w:r>
          </w:p>
        </w:tc>
        <w:tc>
          <w:tcPr>
            <w:tcW w:w="1828" w:type="dxa"/>
            <w:gridSpan w:val="2"/>
            <w:vAlign w:val="center"/>
          </w:tcPr>
          <w:p w14:paraId="3A417C27" w14:textId="77777777" w:rsidR="007E5AA0" w:rsidRPr="00693F00" w:rsidRDefault="007E5AA0" w:rsidP="00DB42C9">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4D7FCF56" w14:textId="77777777" w:rsidR="007E5AA0" w:rsidRDefault="007E5AA0" w:rsidP="007E5AA0">
      <w:pPr>
        <w:pStyle w:val="a3"/>
        <w:rPr>
          <w:rFonts w:ascii="Times New Roman" w:hAnsi="Times New Roman"/>
          <w:b/>
          <w:sz w:val="28"/>
          <w:szCs w:val="28"/>
          <w:lang w:val="ru-RU"/>
        </w:rPr>
      </w:pPr>
      <w:r>
        <w:rPr>
          <w:rFonts w:ascii="Times New Roman" w:hAnsi="Times New Roman"/>
          <w:b/>
          <w:sz w:val="28"/>
          <w:szCs w:val="28"/>
          <w:lang w:val="ru-RU"/>
        </w:rPr>
        <w:t xml:space="preserve">    </w:t>
      </w:r>
    </w:p>
    <w:p w14:paraId="3B41E2E5" w14:textId="77777777" w:rsidR="007E5AA0" w:rsidRPr="009510FE" w:rsidRDefault="007E5AA0" w:rsidP="007E5AA0">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69AA3E0F" w14:textId="77777777" w:rsidR="007E5AA0" w:rsidRDefault="007E5AA0" w:rsidP="007E5AA0">
      <w:pPr>
        <w:pStyle w:val="a3"/>
      </w:pPr>
    </w:p>
    <w:p w14:paraId="431BC19B" w14:textId="77777777" w:rsidR="00937AA8" w:rsidRDefault="00937AA8"/>
    <w:sectPr w:rsidR="00937AA8" w:rsidSect="007E5AA0">
      <w:pgSz w:w="15840" w:h="12240"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A0"/>
    <w:rsid w:val="002C7FFE"/>
    <w:rsid w:val="0073713E"/>
    <w:rsid w:val="007E5AA0"/>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635C"/>
  <w15:chartTrackingRefBased/>
  <w15:docId w15:val="{EF1A8F06-7B33-467E-8EE7-C187EB87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AA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5AA0"/>
    <w:pPr>
      <w:spacing w:after="0" w:line="240" w:lineRule="auto"/>
    </w:pPr>
    <w:rPr>
      <w:lang w:val="uk-UA"/>
    </w:rPr>
  </w:style>
  <w:style w:type="paragraph" w:styleId="a4">
    <w:name w:val="Normal (Web)"/>
    <w:basedOn w:val="a"/>
    <w:rsid w:val="007E5A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7E5AA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7E5AA0"/>
    <w:rPr>
      <w:rFonts w:ascii="Times New Roman" w:eastAsia="Times New Roman" w:hAnsi="Times New Roman" w:cs="Times New Roman"/>
      <w:sz w:val="20"/>
      <w:szCs w:val="20"/>
      <w:lang w:val="uk-UA"/>
    </w:rPr>
  </w:style>
  <w:style w:type="paragraph" w:styleId="a7">
    <w:name w:val="List Paragraph"/>
    <w:basedOn w:val="a"/>
    <w:uiPriority w:val="34"/>
    <w:qFormat/>
    <w:rsid w:val="007E5AA0"/>
    <w:pPr>
      <w:ind w:left="720"/>
      <w:contextualSpacing/>
    </w:pPr>
  </w:style>
  <w:style w:type="paragraph" w:styleId="a8">
    <w:name w:val="Balloon Text"/>
    <w:basedOn w:val="a"/>
    <w:link w:val="a9"/>
    <w:uiPriority w:val="99"/>
    <w:semiHidden/>
    <w:unhideWhenUsed/>
    <w:rsid w:val="002C7FF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7FF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2025-02-13T08:19:00Z</cp:lastPrinted>
  <dcterms:created xsi:type="dcterms:W3CDTF">2025-02-13T08:31:00Z</dcterms:created>
  <dcterms:modified xsi:type="dcterms:W3CDTF">2025-02-13T08:31:00Z</dcterms:modified>
</cp:coreProperties>
</file>