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E66BC" w14:textId="7F79ECFD" w:rsidR="00EB0B4A" w:rsidRPr="00713D51" w:rsidRDefault="00EB0B4A" w:rsidP="00EB0B4A">
      <w:pPr>
        <w:ind w:left="2127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</w:t>
      </w:r>
      <w:r w:rsidRPr="00CA49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6BFAD9D" wp14:editId="62744928">
            <wp:extent cx="494665" cy="67754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839F9" w14:textId="77777777" w:rsidR="00EB0B4A" w:rsidRDefault="00EB0B4A" w:rsidP="00EB0B4A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3FF4F314" w14:textId="77777777" w:rsidR="00EB0B4A" w:rsidRPr="00D82B2C" w:rsidRDefault="00EB0B4A" w:rsidP="00EB0B4A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331E1624" w14:textId="77777777" w:rsidR="00EB0B4A" w:rsidRDefault="00EB0B4A" w:rsidP="00EB0B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24442EAF" w14:textId="370C31D6" w:rsidR="00EB0B4A" w:rsidRPr="00707A37" w:rsidRDefault="00EB0B4A" w:rsidP="00EB0B4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u w:val="single"/>
        </w:rPr>
        <w:t xml:space="preserve"> 02.02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141</w:t>
      </w:r>
      <w:r>
        <w:rPr>
          <w:rFonts w:ascii="Times New Roman" w:hAnsi="Times New Roman"/>
          <w:sz w:val="28"/>
          <w:u w:val="single"/>
        </w:rPr>
        <w:t>5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u w:val="single"/>
        </w:rPr>
        <w:t xml:space="preserve">  41  </w:t>
      </w:r>
      <w:r w:rsidRPr="00707A37"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color w:val="FF0000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2B182709" w14:textId="77777777" w:rsidR="003D6395" w:rsidRPr="003D6395" w:rsidRDefault="003D6395" w:rsidP="00122753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A4A3E00" w14:textId="77777777" w:rsidR="00EB0B4A" w:rsidRDefault="00C95D78" w:rsidP="0012275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B0B4A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844B7D" w:rsidRPr="00EB0B4A">
        <w:rPr>
          <w:rFonts w:ascii="Times New Roman" w:hAnsi="Times New Roman" w:cs="Times New Roman"/>
          <w:b/>
          <w:bCs/>
          <w:sz w:val="28"/>
          <w:szCs w:val="28"/>
        </w:rPr>
        <w:t xml:space="preserve">надання дозволу на відчуження </w:t>
      </w:r>
      <w:r w:rsidRPr="00EB0B4A">
        <w:rPr>
          <w:rFonts w:ascii="Times New Roman" w:hAnsi="Times New Roman" w:cs="Times New Roman"/>
          <w:b/>
          <w:bCs/>
          <w:sz w:val="28"/>
          <w:szCs w:val="28"/>
        </w:rPr>
        <w:t xml:space="preserve"> об’єкт</w:t>
      </w:r>
      <w:r w:rsidR="00844B7D" w:rsidRPr="00EB0B4A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Pr="00EB0B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5F2BEA" w14:textId="615A3C05" w:rsidR="00C95D78" w:rsidRPr="00EB0B4A" w:rsidRDefault="00C95D78" w:rsidP="0012275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B0B4A">
        <w:rPr>
          <w:rFonts w:ascii="Times New Roman" w:hAnsi="Times New Roman" w:cs="Times New Roman"/>
          <w:b/>
          <w:bCs/>
          <w:sz w:val="28"/>
          <w:szCs w:val="28"/>
        </w:rPr>
        <w:t>комунальної власності</w:t>
      </w:r>
      <w:r w:rsidR="00EB0B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4B7D" w:rsidRPr="00EB0B4A">
        <w:rPr>
          <w:rFonts w:ascii="Times New Roman" w:hAnsi="Times New Roman" w:cs="Times New Roman"/>
          <w:b/>
          <w:bCs/>
          <w:sz w:val="28"/>
          <w:szCs w:val="28"/>
        </w:rPr>
        <w:t>Козятинської міської ради</w:t>
      </w:r>
    </w:p>
    <w:p w14:paraId="34247E9C" w14:textId="77777777" w:rsidR="00122753" w:rsidRDefault="00095902" w:rsidP="00122753">
      <w:pPr>
        <w:rPr>
          <w:rFonts w:ascii="Times New Roman" w:hAnsi="Times New Roman" w:cs="Times New Roman"/>
          <w:sz w:val="28"/>
          <w:szCs w:val="28"/>
        </w:rPr>
      </w:pPr>
      <w:r w:rsidRPr="00C95D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9EEE6" w14:textId="4308629D" w:rsidR="00095902" w:rsidRPr="00EB0B4A" w:rsidRDefault="00122753" w:rsidP="00122753">
      <w:pPr>
        <w:spacing w:line="240" w:lineRule="auto"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5902" w:rsidRPr="00C95D78">
        <w:rPr>
          <w:rFonts w:ascii="Times New Roman" w:hAnsi="Times New Roman" w:cs="Times New Roman"/>
          <w:sz w:val="28"/>
          <w:szCs w:val="28"/>
        </w:rPr>
        <w:t xml:space="preserve">З метою реалізації завдань по приватизації об’єктів комунальної власності </w:t>
      </w:r>
      <w:r w:rsidR="00C95D78">
        <w:rPr>
          <w:rFonts w:ascii="Times New Roman" w:hAnsi="Times New Roman" w:cs="Times New Roman"/>
          <w:sz w:val="28"/>
          <w:szCs w:val="28"/>
        </w:rPr>
        <w:t xml:space="preserve">Козятинської міської територіальної громади </w:t>
      </w:r>
      <w:r w:rsidR="00173521">
        <w:rPr>
          <w:rFonts w:ascii="Times New Roman" w:hAnsi="Times New Roman" w:cs="Times New Roman"/>
          <w:sz w:val="28"/>
          <w:szCs w:val="28"/>
        </w:rPr>
        <w:t xml:space="preserve">у </w:t>
      </w:r>
      <w:r w:rsidR="00C95D78">
        <w:rPr>
          <w:rFonts w:ascii="Times New Roman" w:hAnsi="Times New Roman" w:cs="Times New Roman"/>
          <w:sz w:val="28"/>
          <w:szCs w:val="28"/>
        </w:rPr>
        <w:t>2024 р</w:t>
      </w:r>
      <w:r w:rsidR="00844B7D">
        <w:rPr>
          <w:rFonts w:ascii="Times New Roman" w:hAnsi="Times New Roman" w:cs="Times New Roman"/>
          <w:sz w:val="28"/>
          <w:szCs w:val="28"/>
        </w:rPr>
        <w:t>оці</w:t>
      </w:r>
      <w:r w:rsidR="00095902" w:rsidRPr="00C95D78">
        <w:rPr>
          <w:rFonts w:ascii="Times New Roman" w:hAnsi="Times New Roman" w:cs="Times New Roman"/>
          <w:sz w:val="28"/>
          <w:szCs w:val="28"/>
        </w:rPr>
        <w:t>, забезпечення надходження коштів до</w:t>
      </w:r>
      <w:r w:rsidR="00C95D78">
        <w:rPr>
          <w:rFonts w:ascii="Times New Roman" w:hAnsi="Times New Roman" w:cs="Times New Roman"/>
          <w:sz w:val="28"/>
          <w:szCs w:val="28"/>
        </w:rPr>
        <w:t xml:space="preserve"> міського</w:t>
      </w:r>
      <w:r w:rsidR="00095902" w:rsidRPr="00C95D78">
        <w:rPr>
          <w:rFonts w:ascii="Times New Roman" w:hAnsi="Times New Roman" w:cs="Times New Roman"/>
          <w:sz w:val="28"/>
          <w:szCs w:val="28"/>
        </w:rPr>
        <w:t xml:space="preserve"> бюджету, </w:t>
      </w:r>
      <w:r w:rsidR="00C95D7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враховуючи  </w:t>
      </w:r>
      <w:r w:rsidR="00C95D78" w:rsidRPr="009B519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рекомендації</w:t>
      </w:r>
      <w:r w:rsidR="00C95D7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="00C95D78" w:rsidRPr="009B519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="00C95D78" w:rsidRPr="00676568">
        <w:rPr>
          <w:rFonts w:ascii="Times New Roman" w:hAnsi="Times New Roman" w:cs="Times New Roman"/>
          <w:sz w:val="28"/>
          <w:szCs w:val="28"/>
        </w:rPr>
        <w:t>постійної комісії з питань регулювання земельних відносин, будівництва, комунальної власності та приватизації</w:t>
      </w:r>
      <w:r w:rsidR="00095902" w:rsidRPr="00C95D78">
        <w:rPr>
          <w:rFonts w:ascii="Times New Roman" w:hAnsi="Times New Roman" w:cs="Times New Roman"/>
          <w:sz w:val="28"/>
          <w:szCs w:val="28"/>
        </w:rPr>
        <w:t>, керуючись статтями 26 та 60 Закону України «Про місцеве самоврядування в Україні»,</w:t>
      </w:r>
      <w:r w:rsidR="00F370AB">
        <w:rPr>
          <w:rFonts w:ascii="Times New Roman" w:hAnsi="Times New Roman" w:cs="Times New Roman"/>
          <w:sz w:val="28"/>
          <w:szCs w:val="28"/>
        </w:rPr>
        <w:t xml:space="preserve"> Законом України «</w:t>
      </w:r>
      <w:r w:rsidR="00F370AB" w:rsidRPr="00F370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приватизацію державного і комунального майна</w:t>
      </w:r>
      <w:r w:rsidR="00C71F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від 18.01.2018 року № 2269-</w:t>
      </w:r>
      <w:r w:rsidR="00C71F5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VIII</w:t>
      </w:r>
      <w:r w:rsidR="00C71F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Постановою Кабінету Міністрів України № 432 від 10.05.2018 року,</w:t>
      </w:r>
      <w:r w:rsidR="00844B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рішення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</w:t>
      </w:r>
      <w:r w:rsidR="00844B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B0B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1414-</w:t>
      </w:r>
      <w:r w:rsidR="00EB0B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</w:t>
      </w:r>
      <w:r w:rsidR="00EB0B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ІІІ</w:t>
      </w:r>
      <w:bookmarkStart w:id="0" w:name="_GoBack"/>
      <w:bookmarkEnd w:id="0"/>
      <w:r w:rsidR="00844B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Козятинської міської ради «Про затвердження переліку </w:t>
      </w:r>
      <w:r w:rsidR="000E4B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об’єктів</w:t>
      </w:r>
      <w:r w:rsidR="00844B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комунальної власності</w:t>
      </w:r>
      <w:r w:rsidR="000E4B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Козятинської міської ради, що підлягають продажу у 2024 році», </w:t>
      </w:r>
      <w:r w:rsidR="00C71F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міська рада </w:t>
      </w:r>
    </w:p>
    <w:p w14:paraId="38EEF1A7" w14:textId="248E0E7A" w:rsidR="00C71F5F" w:rsidRDefault="00C71F5F" w:rsidP="00122753">
      <w:pPr>
        <w:widowControl w:val="0"/>
        <w:autoSpaceDE w:val="0"/>
        <w:autoSpaceDN w:val="0"/>
        <w:spacing w:before="23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BD0CBF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78CE220B" w14:textId="77777777" w:rsidR="00EB0B4A" w:rsidRPr="00EB0B4A" w:rsidRDefault="00EB0B4A" w:rsidP="00122753">
      <w:pPr>
        <w:widowControl w:val="0"/>
        <w:autoSpaceDE w:val="0"/>
        <w:autoSpaceDN w:val="0"/>
        <w:spacing w:before="23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uk-UA" w:bidi="uk-UA"/>
        </w:rPr>
      </w:pPr>
    </w:p>
    <w:p w14:paraId="41B97680" w14:textId="77777777" w:rsidR="003903FC" w:rsidRPr="000E4B0F" w:rsidRDefault="000E4B0F" w:rsidP="00122753">
      <w:pPr>
        <w:pStyle w:val="a5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0E4B0F">
        <w:rPr>
          <w:sz w:val="28"/>
          <w:szCs w:val="28"/>
        </w:rPr>
        <w:t xml:space="preserve">Надати дозвіл </w:t>
      </w:r>
      <w:r>
        <w:rPr>
          <w:sz w:val="28"/>
          <w:szCs w:val="28"/>
        </w:rPr>
        <w:t xml:space="preserve">на відчуження об’єкта комунальної власності – </w:t>
      </w:r>
      <w:r w:rsidR="00087EAE">
        <w:rPr>
          <w:sz w:val="28"/>
          <w:szCs w:val="28"/>
        </w:rPr>
        <w:t xml:space="preserve">нежитлової будівлі та споруди загальною площею 495,7 </w:t>
      </w:r>
      <w:proofErr w:type="spellStart"/>
      <w:r w:rsidR="00087EAE">
        <w:rPr>
          <w:sz w:val="28"/>
          <w:szCs w:val="28"/>
        </w:rPr>
        <w:t>кв.м</w:t>
      </w:r>
      <w:proofErr w:type="spellEnd"/>
      <w:r w:rsidR="00087EAE">
        <w:rPr>
          <w:sz w:val="28"/>
          <w:szCs w:val="28"/>
        </w:rPr>
        <w:t>: Клуб, позначений на плані літ. «А», підвал – «п/А», сарай «Б», ганок-1, ганок-2, сходи -3, світловий колодязь -4,5,6, сходи- 7, що розташований за адресою Вінницька область, Хмільницький район, с. Сокілець, вул. Білоцерківська, будинок 14</w:t>
      </w:r>
      <w:r w:rsidR="00122753">
        <w:rPr>
          <w:sz w:val="28"/>
          <w:szCs w:val="28"/>
        </w:rPr>
        <w:t>, як об’єкта малої приватизації, шляхом продажу на аукціоні без умов.</w:t>
      </w:r>
    </w:p>
    <w:p w14:paraId="0303D662" w14:textId="77777777" w:rsidR="00122753" w:rsidRDefault="00122753" w:rsidP="00122753">
      <w:pPr>
        <w:pStyle w:val="2"/>
        <w:numPr>
          <w:ilvl w:val="0"/>
          <w:numId w:val="8"/>
        </w:numPr>
        <w:spacing w:after="0" w:line="240" w:lineRule="auto"/>
        <w:ind w:left="0" w:hanging="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Відчуження об’єкта здійснити відповідно до вимог чинного законодавства.</w:t>
      </w:r>
    </w:p>
    <w:p w14:paraId="454424D3" w14:textId="77777777" w:rsidR="00173521" w:rsidRDefault="00173521" w:rsidP="00122753">
      <w:pPr>
        <w:pStyle w:val="2"/>
        <w:numPr>
          <w:ilvl w:val="0"/>
          <w:numId w:val="8"/>
        </w:numPr>
        <w:spacing w:after="0" w:line="240" w:lineRule="auto"/>
        <w:ind w:left="0" w:hanging="12"/>
        <w:jc w:val="both"/>
        <w:rPr>
          <w:sz w:val="28"/>
          <w:szCs w:val="28"/>
          <w:lang w:val="uk-UA"/>
        </w:rPr>
      </w:pPr>
      <w:r w:rsidRPr="000E4B0F">
        <w:rPr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</w:t>
      </w:r>
      <w:r>
        <w:rPr>
          <w:sz w:val="28"/>
          <w:szCs w:val="28"/>
          <w:lang w:val="uk-UA"/>
        </w:rPr>
        <w:t xml:space="preserve">. </w:t>
      </w:r>
    </w:p>
    <w:p w14:paraId="62458779" w14:textId="77777777" w:rsidR="00173521" w:rsidRDefault="00173521" w:rsidP="00122753">
      <w:pPr>
        <w:pStyle w:val="a5"/>
        <w:rPr>
          <w:sz w:val="28"/>
          <w:szCs w:val="28"/>
        </w:rPr>
      </w:pPr>
    </w:p>
    <w:p w14:paraId="206B0F1E" w14:textId="77777777" w:rsidR="00173521" w:rsidRPr="00EB0B4A" w:rsidRDefault="00173521" w:rsidP="00122753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</w:rPr>
      </w:pPr>
      <w:r w:rsidRPr="00EB0B4A">
        <w:rPr>
          <w:rFonts w:ascii="Times New Roman" w:hAnsi="Times New Roman" w:cs="Times New Roman"/>
          <w:b/>
          <w:bCs/>
          <w:sz w:val="28"/>
        </w:rPr>
        <w:t>Міський</w:t>
      </w:r>
      <w:r w:rsidRPr="00EB0B4A">
        <w:rPr>
          <w:rFonts w:ascii="Times New Roman" w:hAnsi="Times New Roman" w:cs="Times New Roman"/>
          <w:b/>
          <w:bCs/>
          <w:spacing w:val="-3"/>
          <w:sz w:val="28"/>
        </w:rPr>
        <w:t xml:space="preserve"> </w:t>
      </w:r>
      <w:r w:rsidRPr="00EB0B4A">
        <w:rPr>
          <w:rFonts w:ascii="Times New Roman" w:hAnsi="Times New Roman" w:cs="Times New Roman"/>
          <w:b/>
          <w:bCs/>
          <w:sz w:val="28"/>
        </w:rPr>
        <w:t>голова                                                Тетяна  ЄРМОЛАЄВА</w:t>
      </w:r>
    </w:p>
    <w:p w14:paraId="66AE5134" w14:textId="07961AC8" w:rsidR="00095902" w:rsidRDefault="00EB0B4A" w:rsidP="001227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95902" w:rsidSect="00122753">
      <w:pgSz w:w="11906" w:h="16838"/>
      <w:pgMar w:top="1134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4FE7"/>
    <w:multiLevelType w:val="hybridMultilevel"/>
    <w:tmpl w:val="372CE578"/>
    <w:lvl w:ilvl="0" w:tplc="C50E30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8A60F3"/>
    <w:multiLevelType w:val="hybridMultilevel"/>
    <w:tmpl w:val="7084E7AE"/>
    <w:lvl w:ilvl="0" w:tplc="115A2CBC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93C2F"/>
    <w:multiLevelType w:val="hybridMultilevel"/>
    <w:tmpl w:val="127A51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431A0"/>
    <w:multiLevelType w:val="hybridMultilevel"/>
    <w:tmpl w:val="8E20C2DC"/>
    <w:lvl w:ilvl="0" w:tplc="115A2CBC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BB567D"/>
    <w:multiLevelType w:val="hybridMultilevel"/>
    <w:tmpl w:val="2DF694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87EAE"/>
    <w:rsid w:val="00092894"/>
    <w:rsid w:val="00095902"/>
    <w:rsid w:val="000C1A0E"/>
    <w:rsid w:val="000E4B0F"/>
    <w:rsid w:val="00122753"/>
    <w:rsid w:val="00173521"/>
    <w:rsid w:val="001C07CA"/>
    <w:rsid w:val="003903FC"/>
    <w:rsid w:val="003A695D"/>
    <w:rsid w:val="003D6395"/>
    <w:rsid w:val="00844B7D"/>
    <w:rsid w:val="00944391"/>
    <w:rsid w:val="00A62417"/>
    <w:rsid w:val="00B1403D"/>
    <w:rsid w:val="00B87BAF"/>
    <w:rsid w:val="00BA45DA"/>
    <w:rsid w:val="00C71F5F"/>
    <w:rsid w:val="00C95D78"/>
    <w:rsid w:val="00D6340D"/>
    <w:rsid w:val="00D860C2"/>
    <w:rsid w:val="00E0579C"/>
    <w:rsid w:val="00E5572C"/>
    <w:rsid w:val="00E74876"/>
    <w:rsid w:val="00EB0B4A"/>
    <w:rsid w:val="00F370AB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CE48"/>
  <w15:docId w15:val="{CA7F5CCE-1FEE-4C94-B0BD-DC2D2AB3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qFormat/>
    <w:rsid w:val="000959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590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2023-12-19T13:57:00Z</cp:lastPrinted>
  <dcterms:created xsi:type="dcterms:W3CDTF">2024-02-06T07:17:00Z</dcterms:created>
  <dcterms:modified xsi:type="dcterms:W3CDTF">2024-02-06T07:17:00Z</dcterms:modified>
</cp:coreProperties>
</file>