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0B64D" w14:textId="77777777" w:rsidR="00A641D7" w:rsidRPr="00AF5BCA" w:rsidRDefault="00A641D7" w:rsidP="00A641D7">
      <w:pPr>
        <w:widowControl w:val="0"/>
        <w:suppressAutoHyphens/>
        <w:spacing w:after="0" w:line="240" w:lineRule="auto"/>
        <w:ind w:hanging="13"/>
        <w:jc w:val="center"/>
        <w:rPr>
          <w:rFonts w:ascii="Times New Roman" w:eastAsia="Arial Unicode MS" w:hAnsi="Times New Roman" w:cs="Mangal"/>
          <w:kern w:val="1"/>
          <w:sz w:val="24"/>
          <w:szCs w:val="24"/>
          <w:lang w:val="uk-UA" w:eastAsia="hi-IN" w:bidi="hi-IN"/>
        </w:rPr>
      </w:pPr>
      <w:r>
        <w:rPr>
          <w:rFonts w:ascii="Times New Roman" w:eastAsia="Arial Unicode MS" w:hAnsi="Times New Roman" w:cs="Mangal"/>
          <w:noProof/>
          <w:kern w:val="1"/>
          <w:sz w:val="24"/>
          <w:szCs w:val="24"/>
          <w:lang w:val="en-US"/>
        </w:rPr>
        <w:drawing>
          <wp:inline distT="0" distB="0" distL="0" distR="0" wp14:anchorId="023931CB" wp14:editId="6737ED1E">
            <wp:extent cx="504825" cy="7620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solidFill>
                      <a:srgbClr val="FFFFFF"/>
                    </a:solidFill>
                    <a:ln>
                      <a:noFill/>
                    </a:ln>
                  </pic:spPr>
                </pic:pic>
              </a:graphicData>
            </a:graphic>
          </wp:inline>
        </w:drawing>
      </w:r>
    </w:p>
    <w:p w14:paraId="4CFE7107" w14:textId="77777777" w:rsidR="00A641D7" w:rsidRPr="00AF5BCA" w:rsidRDefault="00A641D7" w:rsidP="00A641D7">
      <w:pPr>
        <w:widowControl w:val="0"/>
        <w:suppressAutoHyphens/>
        <w:spacing w:after="0" w:line="240" w:lineRule="auto"/>
        <w:ind w:hanging="13"/>
        <w:jc w:val="center"/>
        <w:rPr>
          <w:rFonts w:ascii="Times New Roman" w:eastAsia="Arial Unicode MS" w:hAnsi="Times New Roman" w:cs="Mangal"/>
          <w:kern w:val="1"/>
          <w:sz w:val="24"/>
          <w:szCs w:val="24"/>
          <w:lang w:val="uk-UA" w:eastAsia="hi-IN" w:bidi="hi-IN"/>
        </w:rPr>
      </w:pPr>
    </w:p>
    <w:p w14:paraId="5842F734" w14:textId="77777777" w:rsidR="00A641D7" w:rsidRPr="00AF5BCA" w:rsidRDefault="00A641D7" w:rsidP="00A641D7">
      <w:pPr>
        <w:widowControl w:val="0"/>
        <w:tabs>
          <w:tab w:val="center" w:pos="4153"/>
          <w:tab w:val="right" w:pos="8306"/>
        </w:tabs>
        <w:suppressAutoHyphens/>
        <w:spacing w:after="0" w:line="240" w:lineRule="auto"/>
        <w:jc w:val="center"/>
        <w:rPr>
          <w:rFonts w:ascii="Times New Roman" w:eastAsia="Arial Unicode MS" w:hAnsi="Times New Roman" w:cs="Mangal"/>
          <w:b/>
          <w:kern w:val="1"/>
          <w:sz w:val="32"/>
          <w:szCs w:val="32"/>
          <w:lang w:val="uk-UA" w:eastAsia="hi-IN" w:bidi="hi-IN"/>
        </w:rPr>
      </w:pPr>
      <w:r w:rsidRPr="00AF5BCA">
        <w:rPr>
          <w:rFonts w:ascii="Times New Roman" w:eastAsia="Arial Unicode MS" w:hAnsi="Times New Roman" w:cs="Mangal"/>
          <w:b/>
          <w:kern w:val="1"/>
          <w:sz w:val="32"/>
          <w:szCs w:val="32"/>
          <w:lang w:eastAsia="hi-IN" w:bidi="hi-IN"/>
        </w:rPr>
        <w:t xml:space="preserve">КОЗЯТИНСЬКА  МІСЬКА  РАДА  ВІННИЦЬКОЇ  ОБЛАСТІ </w:t>
      </w:r>
    </w:p>
    <w:p w14:paraId="1C1261AE" w14:textId="77777777" w:rsidR="00A641D7" w:rsidRPr="00AF5BCA" w:rsidRDefault="00A641D7" w:rsidP="00A641D7">
      <w:pPr>
        <w:widowControl w:val="0"/>
        <w:suppressAutoHyphens/>
        <w:spacing w:after="0" w:line="240" w:lineRule="auto"/>
        <w:rPr>
          <w:rFonts w:ascii="Times New Roman" w:eastAsia="Arial Unicode MS" w:hAnsi="Times New Roman" w:cs="Mangal"/>
          <w:b/>
          <w:kern w:val="1"/>
          <w:sz w:val="32"/>
          <w:szCs w:val="32"/>
          <w:lang w:val="uk-UA" w:eastAsia="hi-IN" w:bidi="hi-IN"/>
        </w:rPr>
      </w:pPr>
    </w:p>
    <w:p w14:paraId="083A173F" w14:textId="00D45BB0" w:rsidR="00A641D7" w:rsidRDefault="00A641D7" w:rsidP="00A641D7">
      <w:pPr>
        <w:widowControl w:val="0"/>
        <w:suppressAutoHyphens/>
        <w:spacing w:after="0" w:line="240" w:lineRule="auto"/>
        <w:jc w:val="center"/>
        <w:rPr>
          <w:rFonts w:ascii="Times New Roman" w:eastAsia="Arial Unicode MS" w:hAnsi="Times New Roman" w:cs="Mangal"/>
          <w:b/>
          <w:kern w:val="1"/>
          <w:sz w:val="36"/>
          <w:szCs w:val="36"/>
          <w:lang w:val="uk-UA" w:eastAsia="hi-IN" w:bidi="hi-IN"/>
        </w:rPr>
      </w:pPr>
      <w:r w:rsidRPr="00AF5BCA">
        <w:rPr>
          <w:rFonts w:ascii="Times New Roman" w:eastAsia="Arial Unicode MS" w:hAnsi="Times New Roman" w:cs="Mangal"/>
          <w:b/>
          <w:kern w:val="1"/>
          <w:sz w:val="36"/>
          <w:szCs w:val="36"/>
          <w:lang w:val="uk-UA" w:eastAsia="hi-IN" w:bidi="hi-IN"/>
        </w:rPr>
        <w:t>Р І Ш Е Н Н Я</w:t>
      </w:r>
    </w:p>
    <w:p w14:paraId="6DCE312C" w14:textId="77777777" w:rsidR="002122E0" w:rsidRPr="00AF5BCA" w:rsidRDefault="002122E0" w:rsidP="00A641D7">
      <w:pPr>
        <w:widowControl w:val="0"/>
        <w:suppressAutoHyphens/>
        <w:spacing w:after="0" w:line="240" w:lineRule="auto"/>
        <w:jc w:val="center"/>
        <w:rPr>
          <w:rFonts w:ascii="Times New Roman" w:eastAsia="Arial Unicode MS" w:hAnsi="Times New Roman" w:cs="Mangal"/>
          <w:b/>
          <w:kern w:val="1"/>
          <w:sz w:val="36"/>
          <w:szCs w:val="36"/>
          <w:lang w:val="uk-UA" w:eastAsia="hi-IN" w:bidi="hi-IN"/>
        </w:rPr>
      </w:pPr>
    </w:p>
    <w:p w14:paraId="210BAD82" w14:textId="7DC54CA4" w:rsidR="00FE7E47" w:rsidRPr="00FE7E47" w:rsidRDefault="00FE7E47" w:rsidP="00FE7E47">
      <w:pPr>
        <w:tabs>
          <w:tab w:val="left" w:pos="2611"/>
          <w:tab w:val="left" w:pos="4363"/>
        </w:tabs>
        <w:spacing w:before="1"/>
        <w:rPr>
          <w:rFonts w:ascii="Times New Roman" w:hAnsi="Times New Roman" w:cs="Times New Roman"/>
          <w:sz w:val="28"/>
          <w:lang w:val="uk-UA"/>
        </w:rPr>
      </w:pPr>
      <w:r w:rsidRPr="00FE7E47">
        <w:rPr>
          <w:rFonts w:ascii="Times New Roman" w:hAnsi="Times New Roman" w:cs="Times New Roman"/>
          <w:sz w:val="28"/>
          <w:u w:val="single"/>
          <w:lang w:val="uk-UA"/>
        </w:rPr>
        <w:t>29.04.2021</w:t>
      </w:r>
      <w:r w:rsidRPr="00FE7E47">
        <w:rPr>
          <w:rFonts w:ascii="Times New Roman" w:hAnsi="Times New Roman" w:cs="Times New Roman"/>
          <w:spacing w:val="-1"/>
          <w:sz w:val="28"/>
          <w:lang w:val="uk-UA"/>
        </w:rPr>
        <w:t xml:space="preserve"> </w:t>
      </w:r>
      <w:r w:rsidRPr="00FE7E47">
        <w:rPr>
          <w:rFonts w:ascii="Times New Roman" w:hAnsi="Times New Roman" w:cs="Times New Roman"/>
          <w:sz w:val="28"/>
          <w:lang w:val="uk-UA"/>
        </w:rPr>
        <w:t>№</w:t>
      </w:r>
      <w:r w:rsidRPr="00FE7E47">
        <w:rPr>
          <w:rFonts w:ascii="Times New Roman" w:hAnsi="Times New Roman" w:cs="Times New Roman"/>
          <w:sz w:val="28"/>
          <w:u w:val="single"/>
          <w:lang w:val="uk-UA"/>
        </w:rPr>
        <w:t xml:space="preserve"> 28</w:t>
      </w:r>
      <w:r w:rsidRPr="00FE7E47">
        <w:rPr>
          <w:rFonts w:ascii="Times New Roman" w:hAnsi="Times New Roman" w:cs="Times New Roman"/>
          <w:sz w:val="28"/>
          <w:u w:val="single"/>
          <w:lang w:val="uk-UA"/>
        </w:rPr>
        <w:t>7</w:t>
      </w:r>
      <w:r w:rsidRPr="00FE7E47">
        <w:rPr>
          <w:rFonts w:ascii="Times New Roman" w:hAnsi="Times New Roman" w:cs="Times New Roman"/>
          <w:sz w:val="28"/>
          <w:u w:val="single"/>
          <w:lang w:val="uk-UA"/>
        </w:rPr>
        <w:t>-</w:t>
      </w:r>
      <w:r w:rsidRPr="00FE7E47">
        <w:rPr>
          <w:rFonts w:ascii="Times New Roman" w:hAnsi="Times New Roman" w:cs="Times New Roman"/>
          <w:sz w:val="28"/>
          <w:u w:val="single"/>
          <w:lang w:val="en-US"/>
        </w:rPr>
        <w:t>V</w:t>
      </w:r>
      <w:r w:rsidRPr="00FE7E47">
        <w:rPr>
          <w:rFonts w:ascii="Times New Roman" w:hAnsi="Times New Roman" w:cs="Times New Roman"/>
          <w:sz w:val="28"/>
          <w:u w:val="single"/>
          <w:lang w:val="uk-UA"/>
        </w:rPr>
        <w:t>ІІІ</w:t>
      </w:r>
      <w:r w:rsidRPr="00FE7E47">
        <w:rPr>
          <w:rFonts w:ascii="Times New Roman" w:hAnsi="Times New Roman" w:cs="Times New Roman"/>
          <w:sz w:val="28"/>
          <w:lang w:val="uk-UA"/>
        </w:rPr>
        <w:tab/>
        <w:t xml:space="preserve">              </w:t>
      </w:r>
      <w:r w:rsidRPr="00FE7E47">
        <w:rPr>
          <w:rFonts w:ascii="Times New Roman" w:hAnsi="Times New Roman" w:cs="Times New Roman"/>
          <w:sz w:val="28"/>
          <w:lang w:val="uk-UA"/>
        </w:rPr>
        <w:t xml:space="preserve">                      </w:t>
      </w:r>
      <w:r w:rsidRPr="00FE7E47">
        <w:rPr>
          <w:rFonts w:ascii="Times New Roman" w:hAnsi="Times New Roman" w:cs="Times New Roman"/>
          <w:sz w:val="28"/>
          <w:lang w:val="uk-UA"/>
        </w:rPr>
        <w:t xml:space="preserve"> </w:t>
      </w:r>
      <w:r w:rsidRPr="00FE7E47">
        <w:rPr>
          <w:rFonts w:ascii="Times New Roman" w:hAnsi="Times New Roman" w:cs="Times New Roman"/>
          <w:sz w:val="28"/>
          <w:u w:val="single"/>
          <w:lang w:val="uk-UA"/>
        </w:rPr>
        <w:t>10 (п)</w:t>
      </w:r>
      <w:r w:rsidRPr="00FE7E47">
        <w:rPr>
          <w:rFonts w:ascii="Times New Roman" w:hAnsi="Times New Roman" w:cs="Times New Roman"/>
          <w:bCs/>
          <w:sz w:val="28"/>
          <w:szCs w:val="28"/>
          <w:lang w:val="uk-UA"/>
        </w:rPr>
        <w:t xml:space="preserve"> сесія </w:t>
      </w:r>
      <w:r w:rsidRPr="00FE7E47">
        <w:rPr>
          <w:rFonts w:ascii="Times New Roman" w:hAnsi="Times New Roman" w:cs="Times New Roman"/>
          <w:bCs/>
          <w:sz w:val="28"/>
          <w:szCs w:val="28"/>
          <w:u w:val="single"/>
          <w:lang w:val="uk-UA"/>
        </w:rPr>
        <w:t>8</w:t>
      </w:r>
      <w:r w:rsidRPr="00FE7E47">
        <w:rPr>
          <w:rFonts w:ascii="Times New Roman" w:hAnsi="Times New Roman" w:cs="Times New Roman"/>
          <w:bCs/>
          <w:sz w:val="28"/>
          <w:szCs w:val="28"/>
          <w:lang w:val="uk-UA"/>
        </w:rPr>
        <w:t xml:space="preserve"> скликання</w:t>
      </w:r>
    </w:p>
    <w:p w14:paraId="17A8D587" w14:textId="77777777" w:rsidR="000A78D5" w:rsidRPr="00AF5BCA" w:rsidRDefault="000A78D5" w:rsidP="00A641D7">
      <w:pPr>
        <w:widowControl w:val="0"/>
        <w:suppressAutoHyphens/>
        <w:spacing w:after="0" w:line="240" w:lineRule="auto"/>
        <w:rPr>
          <w:rFonts w:ascii="Times New Roman" w:eastAsia="Arial Unicode MS" w:hAnsi="Times New Roman" w:cs="Mangal"/>
          <w:b/>
          <w:kern w:val="1"/>
          <w:sz w:val="28"/>
          <w:szCs w:val="28"/>
          <w:lang w:val="uk-UA" w:eastAsia="hi-IN" w:bidi="hi-IN"/>
        </w:rPr>
      </w:pPr>
    </w:p>
    <w:p w14:paraId="43144CBF" w14:textId="77777777" w:rsidR="00A641D7" w:rsidRPr="00FE7E47" w:rsidRDefault="00A641D7" w:rsidP="00A641D7">
      <w:pPr>
        <w:widowControl w:val="0"/>
        <w:suppressAutoHyphens/>
        <w:spacing w:after="0" w:line="240" w:lineRule="auto"/>
        <w:jc w:val="center"/>
        <w:rPr>
          <w:rFonts w:ascii="Times New Roman" w:eastAsia="Arial Unicode MS" w:hAnsi="Times New Roman" w:cs="Mangal"/>
          <w:bCs/>
          <w:kern w:val="1"/>
          <w:sz w:val="28"/>
          <w:szCs w:val="28"/>
          <w:lang w:val="uk-UA" w:eastAsia="hi-IN" w:bidi="hi-IN"/>
        </w:rPr>
      </w:pPr>
      <w:r w:rsidRPr="00FE7E47">
        <w:rPr>
          <w:rFonts w:ascii="Times New Roman" w:eastAsia="Arial Unicode MS" w:hAnsi="Times New Roman" w:cs="Times New Roman"/>
          <w:bCs/>
          <w:kern w:val="1"/>
          <w:sz w:val="28"/>
          <w:szCs w:val="28"/>
          <w:lang w:val="uk-UA" w:eastAsia="hi-IN" w:bidi="hi-IN"/>
        </w:rPr>
        <w:t xml:space="preserve"> Про внесення змін до рішення 8 сесії 8 скликання від 09.04.2021 р. № 242-VIII «Про прийняття в комунальну власність Козятинської міської ради цілісного  майнового комплексу та вступ в права засновника КП «Козятинська районна стоматологічна поліклініка Козятинської районної ради»</w:t>
      </w:r>
    </w:p>
    <w:p w14:paraId="7CD117C5" w14:textId="77777777" w:rsidR="00A641D7" w:rsidRPr="00AF5BCA" w:rsidRDefault="00A641D7" w:rsidP="00A641D7">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7C89DF57" w14:textId="77777777" w:rsidR="00A641D7" w:rsidRPr="00AF5BCA" w:rsidRDefault="00A641D7" w:rsidP="00A641D7">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Відповідно до ст. 25,26 Закону України «Про місцеве самоврядування в Україні», </w:t>
      </w:r>
      <w:r w:rsidRPr="00152E65">
        <w:rPr>
          <w:rFonts w:ascii="Times New Roman" w:eastAsia="Calibri" w:hAnsi="Times New Roman" w:cs="Times New Roman"/>
          <w:sz w:val="28"/>
          <w:szCs w:val="28"/>
          <w:lang w:val="uk-UA" w:eastAsia="ar-SA"/>
        </w:rPr>
        <w:t xml:space="preserve">з метою реалізації </w:t>
      </w:r>
      <w:r w:rsidRPr="00152E65">
        <w:rPr>
          <w:rFonts w:ascii="Times New Roman" w:eastAsia="Calibri" w:hAnsi="Times New Roman" w:cs="Times New Roman"/>
          <w:sz w:val="28"/>
          <w:szCs w:val="28"/>
          <w:lang w:val="uk-UA" w:eastAsia="ru-RU"/>
        </w:rPr>
        <w:t>розпорядження Кабінету М</w:t>
      </w:r>
      <w:r>
        <w:rPr>
          <w:rFonts w:ascii="Times New Roman" w:eastAsia="Calibri" w:hAnsi="Times New Roman" w:cs="Times New Roman"/>
          <w:sz w:val="28"/>
          <w:szCs w:val="28"/>
          <w:lang w:val="uk-UA" w:eastAsia="ru-RU"/>
        </w:rPr>
        <w:t xml:space="preserve">іністрів України від 06.05.2020 </w:t>
      </w:r>
      <w:r w:rsidRPr="00152E65">
        <w:rPr>
          <w:rFonts w:ascii="Times New Roman" w:eastAsia="Calibri" w:hAnsi="Times New Roman" w:cs="Times New Roman"/>
          <w:sz w:val="28"/>
          <w:szCs w:val="28"/>
          <w:lang w:val="uk-UA" w:eastAsia="ru-RU"/>
        </w:rPr>
        <w:t>р.№ 512-р</w:t>
      </w:r>
      <w:r w:rsidRPr="00152E65">
        <w:rPr>
          <w:rFonts w:ascii="Times New Roman" w:eastAsia="Calibri" w:hAnsi="Times New Roman" w:cs="Times New Roman"/>
          <w:bCs/>
          <w:color w:val="333333"/>
          <w:sz w:val="28"/>
          <w:szCs w:val="28"/>
          <w:shd w:val="clear" w:color="auto" w:fill="FFFFFF"/>
          <w:lang w:val="uk-UA" w:eastAsia="ru-RU"/>
        </w:rPr>
        <w:t>«П</w:t>
      </w:r>
      <w:r w:rsidRPr="00152E65">
        <w:rPr>
          <w:rFonts w:ascii="Times New Roman" w:eastAsia="Calibri" w:hAnsi="Times New Roman" w:cs="Times New Roman"/>
          <w:bCs/>
          <w:sz w:val="28"/>
          <w:szCs w:val="28"/>
          <w:lang w:val="uk-UA" w:eastAsia="ru-RU"/>
        </w:rPr>
        <w:t>ро затвердження перспективного плану формування територій громад Вінницької області»</w:t>
      </w:r>
      <w:r w:rsidRPr="00AF5BCA">
        <w:rPr>
          <w:rFonts w:ascii="Times New Roman" w:eastAsia="Arial Unicode MS" w:hAnsi="Times New Roman" w:cs="Mangal"/>
          <w:kern w:val="1"/>
          <w:sz w:val="28"/>
          <w:szCs w:val="28"/>
          <w:lang w:val="uk-UA" w:eastAsia="hi-IN" w:bidi="hi-IN"/>
        </w:rPr>
        <w:t>, міська рада</w:t>
      </w:r>
    </w:p>
    <w:p w14:paraId="504A19B2" w14:textId="77777777" w:rsidR="00A641D7" w:rsidRPr="00AF5BCA" w:rsidRDefault="00A641D7" w:rsidP="00A641D7">
      <w:pPr>
        <w:tabs>
          <w:tab w:val="left" w:pos="1134"/>
        </w:tabs>
        <w:spacing w:after="0" w:line="240" w:lineRule="auto"/>
        <w:ind w:left="708"/>
        <w:jc w:val="both"/>
        <w:rPr>
          <w:rFonts w:ascii="Times New Roman" w:eastAsia="Arial Unicode MS" w:hAnsi="Times New Roman" w:cs="Mangal"/>
          <w:kern w:val="1"/>
          <w:sz w:val="28"/>
          <w:szCs w:val="28"/>
          <w:lang w:val="uk-UA" w:eastAsia="hi-IN" w:bidi="hi-IN"/>
        </w:rPr>
      </w:pPr>
    </w:p>
    <w:p w14:paraId="45C89CB4" w14:textId="49F7D84F" w:rsidR="00A641D7" w:rsidRDefault="00A641D7" w:rsidP="00A641D7">
      <w:pPr>
        <w:tabs>
          <w:tab w:val="left" w:pos="1134"/>
        </w:tabs>
        <w:spacing w:after="240" w:line="240" w:lineRule="auto"/>
        <w:ind w:left="708"/>
        <w:jc w:val="center"/>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В</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Р</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І</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Ш</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Л</w:t>
      </w:r>
      <w:r w:rsidR="00FE7E47">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А:</w:t>
      </w:r>
    </w:p>
    <w:p w14:paraId="3C307377" w14:textId="77777777" w:rsidR="00AE3C4B" w:rsidRPr="008A5B56" w:rsidRDefault="00A641D7" w:rsidP="00AE3C4B">
      <w:pPr>
        <w:pStyle w:val="a3"/>
        <w:numPr>
          <w:ilvl w:val="0"/>
          <w:numId w:val="1"/>
        </w:numPr>
        <w:spacing w:after="0"/>
        <w:jc w:val="both"/>
        <w:rPr>
          <w:rFonts w:ascii="Times New Roman" w:eastAsia="Calibri" w:hAnsi="Times New Roman" w:cs="Times New Roman"/>
          <w:sz w:val="28"/>
          <w:szCs w:val="28"/>
          <w:lang w:val="uk-UA"/>
        </w:rPr>
      </w:pPr>
      <w:r>
        <w:rPr>
          <w:rFonts w:ascii="Times New Roman" w:eastAsia="Arial Unicode MS" w:hAnsi="Times New Roman" w:cs="Mangal"/>
          <w:kern w:val="1"/>
          <w:sz w:val="28"/>
          <w:szCs w:val="28"/>
          <w:lang w:val="uk-UA" w:eastAsia="hi-IN" w:bidi="hi-IN"/>
        </w:rPr>
        <w:t>Додати до рішення</w:t>
      </w:r>
      <w:r w:rsidR="00AE3C4B">
        <w:rPr>
          <w:rFonts w:ascii="Times New Roman" w:eastAsia="Arial Unicode MS" w:hAnsi="Times New Roman" w:cs="Mangal"/>
          <w:kern w:val="1"/>
          <w:sz w:val="28"/>
          <w:szCs w:val="28"/>
          <w:lang w:val="uk-UA" w:eastAsia="hi-IN" w:bidi="hi-IN"/>
        </w:rPr>
        <w:t xml:space="preserve"> п. 6 «Визначити право оперативного управління майном: </w:t>
      </w:r>
    </w:p>
    <w:p w14:paraId="29CA8069" w14:textId="77777777" w:rsidR="00AE3C4B" w:rsidRPr="00891B63" w:rsidRDefault="00AE3C4B" w:rsidP="00AE3C4B">
      <w:pPr>
        <w:pStyle w:val="a3"/>
        <w:numPr>
          <w:ilvl w:val="1"/>
          <w:numId w:val="4"/>
        </w:numPr>
        <w:spacing w:after="0"/>
        <w:ind w:left="284" w:firstLine="425"/>
        <w:jc w:val="both"/>
        <w:rPr>
          <w:rFonts w:ascii="Times New Roman" w:eastAsia="Calibri" w:hAnsi="Times New Roman" w:cs="Times New Roman"/>
          <w:sz w:val="28"/>
          <w:szCs w:val="28"/>
          <w:lang w:val="uk-UA"/>
        </w:rPr>
      </w:pPr>
      <w:r w:rsidRPr="005524CF">
        <w:rPr>
          <w:rFonts w:ascii="Times New Roman" w:eastAsia="Arial Unicode MS" w:hAnsi="Times New Roman" w:cs="Mangal"/>
          <w:kern w:val="1"/>
          <w:sz w:val="28"/>
          <w:szCs w:val="28"/>
          <w:lang w:val="uk-UA" w:eastAsia="hi-IN" w:bidi="hi-IN"/>
        </w:rPr>
        <w:t>Припинити право оперативного управління майном</w:t>
      </w:r>
      <w:r>
        <w:rPr>
          <w:rFonts w:ascii="Times New Roman" w:eastAsia="Arial Unicode MS" w:hAnsi="Times New Roman" w:cs="Mangal"/>
          <w:kern w:val="1"/>
          <w:sz w:val="28"/>
          <w:szCs w:val="28"/>
          <w:lang w:val="uk-UA" w:eastAsia="hi-IN" w:bidi="hi-IN"/>
        </w:rPr>
        <w:t xml:space="preserve"> комунальному підприємству «Козятинська районна стоматологічна поліклініка Козятинської районної ради».</w:t>
      </w:r>
    </w:p>
    <w:p w14:paraId="58AD105D" w14:textId="77777777" w:rsidR="00E663B8" w:rsidRDefault="00AE3C4B" w:rsidP="00AE3C4B">
      <w:pPr>
        <w:spacing w:after="0"/>
        <w:ind w:firstLine="709"/>
        <w:jc w:val="both"/>
        <w:rPr>
          <w:rFonts w:ascii="Times New Roman" w:eastAsia="Arial Unicode MS" w:hAnsi="Times New Roman" w:cs="Mangal"/>
          <w:kern w:val="1"/>
          <w:sz w:val="28"/>
          <w:szCs w:val="28"/>
          <w:lang w:val="uk-UA" w:eastAsia="hi-IN" w:bidi="hi-IN"/>
        </w:rPr>
      </w:pPr>
      <w:r>
        <w:rPr>
          <w:rFonts w:ascii="Times New Roman" w:eastAsia="Calibri" w:hAnsi="Times New Roman" w:cs="Times New Roman"/>
          <w:sz w:val="28"/>
          <w:szCs w:val="28"/>
          <w:lang w:val="uk-UA"/>
        </w:rPr>
        <w:t>6.2.</w:t>
      </w:r>
      <w:r w:rsidRPr="00AE3C4B">
        <w:rPr>
          <w:rFonts w:ascii="Times New Roman" w:eastAsia="Calibri" w:hAnsi="Times New Roman" w:cs="Times New Roman"/>
          <w:sz w:val="28"/>
          <w:szCs w:val="28"/>
          <w:lang w:val="uk-UA"/>
        </w:rPr>
        <w:t xml:space="preserve"> Передати на праві оперативного управління комунальному підприємству «</w:t>
      </w:r>
      <w:r>
        <w:rPr>
          <w:rFonts w:ascii="Times New Roman" w:eastAsia="Arial Unicode MS" w:hAnsi="Times New Roman" w:cs="Mangal"/>
          <w:kern w:val="1"/>
          <w:sz w:val="28"/>
          <w:szCs w:val="28"/>
          <w:lang w:val="uk-UA" w:eastAsia="hi-IN" w:bidi="hi-IN"/>
        </w:rPr>
        <w:t>Козятинська стоматологічна поліклініка</w:t>
      </w:r>
      <w:r w:rsidRPr="00AE3C4B">
        <w:rPr>
          <w:rFonts w:ascii="Times New Roman" w:eastAsia="Calibri" w:hAnsi="Times New Roman" w:cs="Times New Roman"/>
          <w:sz w:val="28"/>
          <w:szCs w:val="28"/>
          <w:lang w:val="uk-UA"/>
        </w:rPr>
        <w:t xml:space="preserve">» Козятинської міської ради нерухоме майно за адресою м. Козятин </w:t>
      </w:r>
      <w:r w:rsidRPr="00AE3C4B">
        <w:rPr>
          <w:rFonts w:ascii="Times New Roman" w:eastAsia="Calibri" w:hAnsi="Times New Roman" w:cs="Times New Roman"/>
          <w:bCs/>
          <w:sz w:val="28"/>
          <w:szCs w:val="28"/>
          <w:lang w:val="uk-UA"/>
        </w:rPr>
        <w:t xml:space="preserve">вул. </w:t>
      </w:r>
      <w:r>
        <w:rPr>
          <w:rFonts w:ascii="Times New Roman" w:hAnsi="Times New Roman" w:cs="Times New Roman"/>
          <w:bCs/>
          <w:sz w:val="28"/>
          <w:szCs w:val="28"/>
          <w:lang w:val="uk-UA"/>
        </w:rPr>
        <w:t>Незалежності, 28</w:t>
      </w:r>
      <w:r w:rsidRPr="00AE3C4B">
        <w:rPr>
          <w:rFonts w:ascii="Times New Roman" w:eastAsia="Calibri" w:hAnsi="Times New Roman" w:cs="Times New Roman"/>
          <w:sz w:val="28"/>
          <w:szCs w:val="28"/>
          <w:lang w:val="uk-UA"/>
        </w:rPr>
        <w:t xml:space="preserve"> та рухоме майно, яке перебувало на балансі </w:t>
      </w:r>
      <w:r w:rsidRPr="00AE3C4B">
        <w:rPr>
          <w:rFonts w:ascii="Times New Roman" w:eastAsia="Arial Unicode MS" w:hAnsi="Times New Roman" w:cs="Mangal"/>
          <w:kern w:val="1"/>
          <w:sz w:val="28"/>
          <w:szCs w:val="28"/>
          <w:lang w:val="uk-UA" w:eastAsia="hi-IN" w:bidi="hi-IN"/>
        </w:rPr>
        <w:t>комунального підприємства «</w:t>
      </w:r>
      <w:r w:rsidR="00C26957">
        <w:rPr>
          <w:rFonts w:ascii="Times New Roman" w:eastAsia="Arial Unicode MS" w:hAnsi="Times New Roman" w:cs="Mangal"/>
          <w:kern w:val="1"/>
          <w:sz w:val="28"/>
          <w:szCs w:val="28"/>
          <w:lang w:val="uk-UA" w:eastAsia="hi-IN" w:bidi="hi-IN"/>
        </w:rPr>
        <w:t>Козятинська</w:t>
      </w:r>
      <w:r w:rsidR="0069409A">
        <w:rPr>
          <w:rFonts w:ascii="Times New Roman" w:eastAsia="Arial Unicode MS" w:hAnsi="Times New Roman" w:cs="Mangal"/>
          <w:kern w:val="1"/>
          <w:sz w:val="28"/>
          <w:szCs w:val="28"/>
          <w:lang w:val="uk-UA" w:eastAsia="hi-IN" w:bidi="hi-IN"/>
        </w:rPr>
        <w:t xml:space="preserve"> районної </w:t>
      </w:r>
      <w:r w:rsidR="00C26957">
        <w:rPr>
          <w:rFonts w:ascii="Times New Roman" w:eastAsia="Arial Unicode MS" w:hAnsi="Times New Roman" w:cs="Mangal"/>
          <w:kern w:val="1"/>
          <w:sz w:val="28"/>
          <w:szCs w:val="28"/>
          <w:lang w:val="uk-UA" w:eastAsia="hi-IN" w:bidi="hi-IN"/>
        </w:rPr>
        <w:t>стоматологічна поліклініка Козятинської районної ради</w:t>
      </w:r>
      <w:r w:rsidRPr="00AE3C4B">
        <w:rPr>
          <w:rFonts w:ascii="Times New Roman" w:eastAsia="Arial Unicode MS" w:hAnsi="Times New Roman" w:cs="Mangal"/>
          <w:kern w:val="1"/>
          <w:sz w:val="28"/>
          <w:szCs w:val="28"/>
          <w:lang w:val="uk-UA" w:eastAsia="hi-IN" w:bidi="hi-IN"/>
        </w:rPr>
        <w:t>».</w:t>
      </w:r>
    </w:p>
    <w:p w14:paraId="02599FEC" w14:textId="77777777" w:rsidR="00C26957" w:rsidRDefault="00C26957" w:rsidP="00AE3C4B">
      <w:pPr>
        <w:spacing w:after="0"/>
        <w:ind w:firstLine="709"/>
        <w:jc w:val="both"/>
        <w:rPr>
          <w:rFonts w:ascii="Times New Roman" w:eastAsia="Arial Unicode MS" w:hAnsi="Times New Roman" w:cs="Mangal"/>
          <w:kern w:val="1"/>
          <w:sz w:val="28"/>
          <w:szCs w:val="28"/>
          <w:lang w:val="uk-UA" w:eastAsia="hi-IN" w:bidi="hi-IN"/>
        </w:rPr>
      </w:pPr>
    </w:p>
    <w:p w14:paraId="4358D5EF" w14:textId="77777777" w:rsidR="00C26957" w:rsidRPr="00D72E6B" w:rsidRDefault="00C26957" w:rsidP="00C26957">
      <w:pPr>
        <w:pStyle w:val="a3"/>
        <w:numPr>
          <w:ilvl w:val="0"/>
          <w:numId w:val="1"/>
        </w:numPr>
        <w:spacing w:after="0"/>
        <w:jc w:val="both"/>
        <w:rPr>
          <w:rFonts w:ascii="Times New Roman" w:eastAsia="Calibri" w:hAnsi="Times New Roman" w:cs="Times New Roman"/>
          <w:sz w:val="28"/>
          <w:szCs w:val="28"/>
          <w:lang w:val="uk-UA"/>
        </w:rPr>
      </w:pPr>
      <w:r w:rsidRPr="00D72E6B">
        <w:rPr>
          <w:rFonts w:ascii="Times New Roman" w:eastAsia="Arial Unicode MS" w:hAnsi="Times New Roman" w:cs="Mangal"/>
          <w:kern w:val="1"/>
          <w:sz w:val="28"/>
          <w:szCs w:val="28"/>
          <w:lang w:val="uk-UA" w:eastAsia="hi-IN" w:bidi="hi-IN"/>
        </w:rPr>
        <w:t>Додати до рішення пункт 7</w:t>
      </w:r>
      <w:r>
        <w:rPr>
          <w:rFonts w:ascii="Times New Roman" w:eastAsia="Arial Unicode MS" w:hAnsi="Times New Roman" w:cs="Mangal"/>
          <w:kern w:val="1"/>
          <w:sz w:val="28"/>
          <w:szCs w:val="28"/>
          <w:lang w:val="uk-UA" w:eastAsia="hi-IN" w:bidi="hi-IN"/>
        </w:rPr>
        <w:t>, а саме: «Впорядкувати  інші речові права на нерухоме майно, похідні від права власності</w:t>
      </w:r>
      <w:r w:rsidRPr="00D72E6B">
        <w:rPr>
          <w:rFonts w:ascii="Times New Roman" w:eastAsia="Arial Unicode MS" w:hAnsi="Times New Roman" w:cs="Mangal"/>
          <w:kern w:val="1"/>
          <w:sz w:val="28"/>
          <w:szCs w:val="28"/>
          <w:lang w:val="uk-UA" w:eastAsia="hi-IN" w:bidi="hi-IN"/>
        </w:rPr>
        <w:t>:</w:t>
      </w:r>
    </w:p>
    <w:p w14:paraId="42140A51" w14:textId="77777777" w:rsidR="00C26957" w:rsidRPr="007016AC" w:rsidRDefault="00C26957" w:rsidP="00C26957">
      <w:pPr>
        <w:pStyle w:val="a3"/>
        <w:numPr>
          <w:ilvl w:val="1"/>
          <w:numId w:val="5"/>
        </w:numPr>
        <w:spacing w:after="0"/>
        <w:jc w:val="both"/>
        <w:rPr>
          <w:rFonts w:ascii="Times New Roman" w:eastAsia="Calibri" w:hAnsi="Times New Roman" w:cs="Times New Roman"/>
          <w:sz w:val="28"/>
          <w:szCs w:val="28"/>
          <w:lang w:val="uk-UA"/>
        </w:rPr>
      </w:pPr>
      <w:r w:rsidRPr="00D72E6B">
        <w:rPr>
          <w:rFonts w:ascii="Times New Roman" w:eastAsia="Arial Unicode MS" w:hAnsi="Times New Roman" w:cs="Times New Roman"/>
          <w:kern w:val="1"/>
          <w:sz w:val="28"/>
          <w:szCs w:val="28"/>
          <w:lang w:val="uk-UA" w:eastAsia="hi-IN" w:bidi="hi-IN"/>
        </w:rPr>
        <w:t xml:space="preserve">Припинити право постійного користування комунальному підприємству </w:t>
      </w:r>
      <w:r>
        <w:rPr>
          <w:rFonts w:ascii="Times New Roman" w:eastAsia="Arial Unicode MS" w:hAnsi="Times New Roman" w:cs="Times New Roman"/>
          <w:kern w:val="1"/>
          <w:sz w:val="28"/>
          <w:szCs w:val="28"/>
          <w:lang w:val="uk-UA" w:eastAsia="hi-IN" w:bidi="hi-IN"/>
        </w:rPr>
        <w:t>«</w:t>
      </w:r>
      <w:r>
        <w:rPr>
          <w:rFonts w:ascii="Times New Roman" w:eastAsia="Arial Unicode MS" w:hAnsi="Times New Roman" w:cs="Mangal"/>
          <w:kern w:val="1"/>
          <w:sz w:val="28"/>
          <w:szCs w:val="28"/>
          <w:lang w:val="uk-UA" w:eastAsia="hi-IN" w:bidi="hi-IN"/>
        </w:rPr>
        <w:t xml:space="preserve">Козятинська районна стоматологічна поліклініка Козятинської районної ради» </w:t>
      </w:r>
      <w:r w:rsidRPr="00995418">
        <w:rPr>
          <w:rFonts w:ascii="Times New Roman" w:eastAsia="Calibri" w:hAnsi="Times New Roman" w:cs="Times New Roman"/>
          <w:sz w:val="28"/>
          <w:szCs w:val="28"/>
          <w:lang w:val="uk-UA"/>
        </w:rPr>
        <w:t>земельн</w:t>
      </w:r>
      <w:r w:rsidRPr="00995418">
        <w:rPr>
          <w:rFonts w:ascii="Times New Roman" w:hAnsi="Times New Roman" w:cs="Times New Roman"/>
          <w:sz w:val="28"/>
          <w:szCs w:val="28"/>
          <w:lang w:val="uk-UA"/>
        </w:rPr>
        <w:t>ою</w:t>
      </w:r>
      <w:r w:rsidRPr="00995418">
        <w:rPr>
          <w:rFonts w:ascii="Times New Roman" w:eastAsia="Calibri" w:hAnsi="Times New Roman" w:cs="Times New Roman"/>
          <w:sz w:val="28"/>
          <w:szCs w:val="28"/>
          <w:lang w:val="uk-UA"/>
        </w:rPr>
        <w:t xml:space="preserve"> ділянк</w:t>
      </w:r>
      <w:r w:rsidRPr="00995418">
        <w:rPr>
          <w:rFonts w:ascii="Times New Roman" w:hAnsi="Times New Roman" w:cs="Times New Roman"/>
          <w:sz w:val="28"/>
          <w:szCs w:val="28"/>
          <w:lang w:val="uk-UA"/>
        </w:rPr>
        <w:t>ою</w:t>
      </w:r>
      <w:r w:rsidRPr="00995418">
        <w:rPr>
          <w:rFonts w:ascii="Times New Roman" w:eastAsia="Calibri" w:hAnsi="Times New Roman" w:cs="Times New Roman"/>
          <w:sz w:val="28"/>
          <w:szCs w:val="28"/>
          <w:lang w:val="uk-UA"/>
        </w:rPr>
        <w:t xml:space="preserve"> </w:t>
      </w:r>
      <w:r w:rsidRPr="00995418">
        <w:rPr>
          <w:rFonts w:ascii="Times New Roman" w:hAnsi="Times New Roman" w:cs="Times New Roman"/>
          <w:sz w:val="28"/>
          <w:szCs w:val="28"/>
          <w:shd w:val="clear" w:color="auto" w:fill="FFFFFF"/>
          <w:lang w:val="uk-UA"/>
        </w:rPr>
        <w:t xml:space="preserve">для будівництва та обслуговування будівель закладів охорони здоров’я та соціальної допомоги </w:t>
      </w:r>
      <w:r w:rsidRPr="00995418">
        <w:rPr>
          <w:rFonts w:ascii="Times New Roman" w:eastAsia="Calibri" w:hAnsi="Times New Roman" w:cs="Times New Roman"/>
          <w:sz w:val="28"/>
          <w:szCs w:val="28"/>
          <w:lang w:val="uk-UA"/>
        </w:rPr>
        <w:t xml:space="preserve">за адресою м. Козятин </w:t>
      </w:r>
      <w:r w:rsidRPr="00995418">
        <w:rPr>
          <w:rFonts w:ascii="Times New Roman" w:eastAsia="Calibri" w:hAnsi="Times New Roman" w:cs="Times New Roman"/>
          <w:bCs/>
          <w:sz w:val="28"/>
          <w:szCs w:val="28"/>
          <w:lang w:val="uk-UA"/>
        </w:rPr>
        <w:t xml:space="preserve">вул. </w:t>
      </w:r>
      <w:r>
        <w:rPr>
          <w:rFonts w:ascii="Times New Roman" w:hAnsi="Times New Roman" w:cs="Times New Roman"/>
          <w:bCs/>
          <w:sz w:val="28"/>
          <w:szCs w:val="28"/>
          <w:lang w:val="uk-UA"/>
        </w:rPr>
        <w:t>Незалежності, 28</w:t>
      </w:r>
      <w:r w:rsidRPr="00995418">
        <w:rPr>
          <w:rFonts w:ascii="Times New Roman" w:eastAsia="Calibri" w:hAnsi="Times New Roman" w:cs="Times New Roman"/>
          <w:sz w:val="28"/>
          <w:szCs w:val="28"/>
          <w:lang w:val="uk-UA"/>
        </w:rPr>
        <w:t xml:space="preserve">, площею </w:t>
      </w:r>
      <w:r>
        <w:rPr>
          <w:rFonts w:ascii="Times New Roman" w:hAnsi="Times New Roman" w:cs="Times New Roman"/>
          <w:sz w:val="28"/>
          <w:szCs w:val="28"/>
          <w:lang w:val="uk-UA"/>
        </w:rPr>
        <w:t xml:space="preserve">0,0781 </w:t>
      </w:r>
      <w:r w:rsidRPr="00995418">
        <w:rPr>
          <w:rFonts w:ascii="Times New Roman" w:eastAsia="Calibri" w:hAnsi="Times New Roman" w:cs="Times New Roman"/>
          <w:sz w:val="28"/>
          <w:szCs w:val="28"/>
          <w:lang w:val="uk-UA"/>
        </w:rPr>
        <w:t xml:space="preserve">га кадастровий номер </w:t>
      </w:r>
      <w:r w:rsidRPr="00995418">
        <w:rPr>
          <w:rFonts w:ascii="Times New Roman" w:eastAsia="Calibri" w:hAnsi="Times New Roman" w:cs="Times New Roman"/>
          <w:sz w:val="28"/>
          <w:szCs w:val="28"/>
          <w:shd w:val="clear" w:color="auto" w:fill="FFFFFF"/>
          <w:lang w:val="uk-UA"/>
        </w:rPr>
        <w:t>0510500000:00:00</w:t>
      </w:r>
      <w:r>
        <w:rPr>
          <w:rFonts w:ascii="Times New Roman" w:eastAsia="Calibri" w:hAnsi="Times New Roman" w:cs="Times New Roman"/>
          <w:sz w:val="28"/>
          <w:szCs w:val="28"/>
          <w:shd w:val="clear" w:color="auto" w:fill="FFFFFF"/>
          <w:lang w:val="uk-UA"/>
        </w:rPr>
        <w:t>6</w:t>
      </w:r>
      <w:r w:rsidRPr="00995418">
        <w:rPr>
          <w:rFonts w:ascii="Times New Roman" w:eastAsia="Calibri"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157</w:t>
      </w:r>
      <w:r w:rsidRPr="007016AC">
        <w:rPr>
          <w:rFonts w:ascii="Times New Roman" w:eastAsia="Arial Unicode MS" w:hAnsi="Times New Roman" w:cs="Times New Roman"/>
          <w:kern w:val="1"/>
          <w:sz w:val="28"/>
          <w:szCs w:val="28"/>
          <w:lang w:val="uk-UA" w:eastAsia="hi-IN" w:bidi="hi-IN"/>
        </w:rPr>
        <w:t>.</w:t>
      </w:r>
    </w:p>
    <w:p w14:paraId="15DCA3C3" w14:textId="77777777" w:rsidR="00C26957" w:rsidRPr="007016AC" w:rsidRDefault="00C26957" w:rsidP="00C26957">
      <w:pPr>
        <w:pStyle w:val="a3"/>
        <w:numPr>
          <w:ilvl w:val="1"/>
          <w:numId w:val="5"/>
        </w:numPr>
        <w:spacing w:after="0"/>
        <w:jc w:val="both"/>
        <w:rPr>
          <w:rFonts w:ascii="Times New Roman" w:eastAsia="Calibri" w:hAnsi="Times New Roman" w:cs="Times New Roman"/>
          <w:sz w:val="28"/>
          <w:szCs w:val="28"/>
          <w:lang w:val="uk-UA"/>
        </w:rPr>
      </w:pPr>
      <w:r w:rsidRPr="007016AC">
        <w:rPr>
          <w:rFonts w:ascii="Times New Roman" w:eastAsia="Calibri" w:hAnsi="Times New Roman" w:cs="Times New Roman"/>
          <w:sz w:val="28"/>
          <w:szCs w:val="28"/>
          <w:lang w:val="uk-UA"/>
        </w:rPr>
        <w:t xml:space="preserve">Надати в постійне користування </w:t>
      </w:r>
      <w:r>
        <w:rPr>
          <w:rFonts w:ascii="Times New Roman" w:hAnsi="Times New Roman" w:cs="Times New Roman"/>
          <w:color w:val="000000"/>
          <w:sz w:val="28"/>
          <w:szCs w:val="28"/>
          <w:lang w:val="uk-UA"/>
        </w:rPr>
        <w:t>к</w:t>
      </w:r>
      <w:r w:rsidRPr="007016AC">
        <w:rPr>
          <w:rFonts w:ascii="Times New Roman" w:eastAsia="Calibri" w:hAnsi="Times New Roman" w:cs="Times New Roman"/>
          <w:color w:val="000000"/>
          <w:sz w:val="28"/>
          <w:szCs w:val="28"/>
          <w:lang w:val="uk-UA"/>
        </w:rPr>
        <w:t xml:space="preserve">омунальному підприємству </w:t>
      </w:r>
      <w:r w:rsidRPr="007016AC">
        <w:rPr>
          <w:rFonts w:ascii="Times New Roman" w:eastAsia="Calibri" w:hAnsi="Times New Roman" w:cs="Times New Roman"/>
          <w:sz w:val="28"/>
          <w:szCs w:val="28"/>
          <w:lang w:val="uk-UA"/>
        </w:rPr>
        <w:t xml:space="preserve"> «</w:t>
      </w:r>
      <w:r w:rsidRPr="007016AC">
        <w:rPr>
          <w:rFonts w:ascii="Times New Roman" w:eastAsia="Arial Unicode MS" w:hAnsi="Times New Roman" w:cs="Times New Roman"/>
          <w:kern w:val="1"/>
          <w:sz w:val="28"/>
          <w:szCs w:val="28"/>
          <w:lang w:val="uk-UA" w:eastAsia="hi-IN" w:bidi="hi-IN"/>
        </w:rPr>
        <w:t xml:space="preserve">Козятинська </w:t>
      </w:r>
      <w:r>
        <w:rPr>
          <w:rFonts w:ascii="Times New Roman" w:eastAsia="Arial Unicode MS" w:hAnsi="Times New Roman" w:cs="Mangal"/>
          <w:kern w:val="1"/>
          <w:sz w:val="28"/>
          <w:szCs w:val="28"/>
          <w:lang w:val="uk-UA" w:eastAsia="hi-IN" w:bidi="hi-IN"/>
        </w:rPr>
        <w:t>стоматологічна поліклініка</w:t>
      </w:r>
      <w:r w:rsidRPr="007016AC">
        <w:rPr>
          <w:rFonts w:ascii="Times New Roman" w:eastAsia="Arial Unicode MS" w:hAnsi="Times New Roman" w:cs="Times New Roman"/>
          <w:kern w:val="1"/>
          <w:sz w:val="28"/>
          <w:szCs w:val="28"/>
          <w:lang w:val="uk-UA" w:eastAsia="hi-IN" w:bidi="hi-IN"/>
        </w:rPr>
        <w:t xml:space="preserve">» </w:t>
      </w:r>
      <w:r w:rsidRPr="007016AC">
        <w:rPr>
          <w:rFonts w:ascii="Times New Roman" w:eastAsia="Calibri" w:hAnsi="Times New Roman" w:cs="Times New Roman"/>
          <w:sz w:val="28"/>
          <w:szCs w:val="28"/>
          <w:lang w:val="uk-UA"/>
        </w:rPr>
        <w:t xml:space="preserve">Козятинської міської ради земельну ділянку  </w:t>
      </w:r>
      <w:r w:rsidRPr="007016AC">
        <w:rPr>
          <w:rFonts w:ascii="Times New Roman" w:eastAsia="Calibri" w:hAnsi="Times New Roman" w:cs="Times New Roman"/>
          <w:sz w:val="28"/>
          <w:szCs w:val="28"/>
          <w:lang w:val="uk-UA"/>
        </w:rPr>
        <w:lastRenderedPageBreak/>
        <w:t xml:space="preserve">для будівництва та обслуговування будівель закладів охорони здоров’я та соціальної допомоги за адресою м. Козятин </w:t>
      </w:r>
      <w:r w:rsidRPr="00995418">
        <w:rPr>
          <w:rFonts w:ascii="Times New Roman" w:eastAsia="Calibri" w:hAnsi="Times New Roman" w:cs="Times New Roman"/>
          <w:bCs/>
          <w:sz w:val="28"/>
          <w:szCs w:val="28"/>
          <w:lang w:val="uk-UA"/>
        </w:rPr>
        <w:t xml:space="preserve">вул. </w:t>
      </w:r>
      <w:r>
        <w:rPr>
          <w:rFonts w:ascii="Times New Roman" w:hAnsi="Times New Roman" w:cs="Times New Roman"/>
          <w:bCs/>
          <w:sz w:val="28"/>
          <w:szCs w:val="28"/>
          <w:lang w:val="uk-UA"/>
        </w:rPr>
        <w:t>Незалежності, 28</w:t>
      </w:r>
      <w:r w:rsidRPr="00995418">
        <w:rPr>
          <w:rFonts w:ascii="Times New Roman" w:eastAsia="Calibri" w:hAnsi="Times New Roman" w:cs="Times New Roman"/>
          <w:sz w:val="28"/>
          <w:szCs w:val="28"/>
          <w:lang w:val="uk-UA"/>
        </w:rPr>
        <w:t xml:space="preserve">, площею </w:t>
      </w:r>
      <w:r>
        <w:rPr>
          <w:rFonts w:ascii="Times New Roman" w:hAnsi="Times New Roman" w:cs="Times New Roman"/>
          <w:sz w:val="28"/>
          <w:szCs w:val="28"/>
          <w:lang w:val="uk-UA"/>
        </w:rPr>
        <w:t xml:space="preserve">0,0781 </w:t>
      </w:r>
      <w:r w:rsidRPr="00995418">
        <w:rPr>
          <w:rFonts w:ascii="Times New Roman" w:eastAsia="Calibri" w:hAnsi="Times New Roman" w:cs="Times New Roman"/>
          <w:sz w:val="28"/>
          <w:szCs w:val="28"/>
          <w:lang w:val="uk-UA"/>
        </w:rPr>
        <w:t xml:space="preserve">га кадастровий номер </w:t>
      </w:r>
      <w:r w:rsidRPr="00995418">
        <w:rPr>
          <w:rFonts w:ascii="Times New Roman" w:eastAsia="Calibri" w:hAnsi="Times New Roman" w:cs="Times New Roman"/>
          <w:sz w:val="28"/>
          <w:szCs w:val="28"/>
          <w:shd w:val="clear" w:color="auto" w:fill="FFFFFF"/>
          <w:lang w:val="uk-UA"/>
        </w:rPr>
        <w:t>0510500000:00:00</w:t>
      </w:r>
      <w:r>
        <w:rPr>
          <w:rFonts w:ascii="Times New Roman" w:eastAsia="Calibri" w:hAnsi="Times New Roman" w:cs="Times New Roman"/>
          <w:sz w:val="28"/>
          <w:szCs w:val="28"/>
          <w:shd w:val="clear" w:color="auto" w:fill="FFFFFF"/>
          <w:lang w:val="uk-UA"/>
        </w:rPr>
        <w:t>6</w:t>
      </w:r>
      <w:r w:rsidRPr="00995418">
        <w:rPr>
          <w:rFonts w:ascii="Times New Roman" w:eastAsia="Calibri"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157</w:t>
      </w:r>
      <w:r w:rsidRPr="007016AC">
        <w:rPr>
          <w:rFonts w:ascii="Times New Roman" w:hAnsi="Times New Roman" w:cs="Times New Roman"/>
          <w:sz w:val="28"/>
          <w:szCs w:val="28"/>
          <w:shd w:val="clear" w:color="auto" w:fill="FFFFFF"/>
          <w:lang w:val="uk-UA"/>
        </w:rPr>
        <w:t>.</w:t>
      </w:r>
    </w:p>
    <w:p w14:paraId="4C833D9D" w14:textId="77777777" w:rsidR="00C26957" w:rsidRPr="00AE3C4B" w:rsidRDefault="00C26957" w:rsidP="00AE3C4B">
      <w:pPr>
        <w:spacing w:after="0"/>
        <w:ind w:firstLine="709"/>
        <w:jc w:val="both"/>
        <w:rPr>
          <w:rFonts w:ascii="Times New Roman" w:eastAsia="Calibri" w:hAnsi="Times New Roman" w:cs="Times New Roman"/>
          <w:sz w:val="28"/>
          <w:szCs w:val="28"/>
          <w:lang w:val="uk-UA"/>
        </w:rPr>
      </w:pPr>
    </w:p>
    <w:p w14:paraId="61DF9EB4" w14:textId="77777777" w:rsidR="00A641D7" w:rsidRDefault="00A641D7" w:rsidP="00A641D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0E7E37">
        <w:rPr>
          <w:rFonts w:ascii="Times New Roman" w:eastAsia="Calibri" w:hAnsi="Times New Roman" w:cs="Times New Roman"/>
          <w:sz w:val="28"/>
          <w:szCs w:val="28"/>
          <w:lang w:val="uk-UA"/>
        </w:rPr>
        <w:t xml:space="preserve">татут </w:t>
      </w:r>
      <w:r>
        <w:rPr>
          <w:rFonts w:ascii="Times New Roman" w:eastAsia="Calibri" w:hAnsi="Times New Roman" w:cs="Times New Roman"/>
          <w:sz w:val="28"/>
          <w:szCs w:val="28"/>
          <w:lang w:val="uk-UA"/>
        </w:rPr>
        <w:t>комунального підприємства</w:t>
      </w:r>
      <w:r w:rsidRPr="000E7E37">
        <w:rPr>
          <w:rFonts w:ascii="Times New Roman" w:eastAsia="Calibri" w:hAnsi="Times New Roman" w:cs="Times New Roman"/>
          <w:sz w:val="28"/>
          <w:szCs w:val="28"/>
          <w:lang w:val="uk-UA"/>
        </w:rPr>
        <w:t xml:space="preserve"> «Коз</w:t>
      </w:r>
      <w:r>
        <w:rPr>
          <w:rFonts w:ascii="Times New Roman" w:eastAsia="Calibri" w:hAnsi="Times New Roman" w:cs="Times New Roman"/>
          <w:sz w:val="28"/>
          <w:szCs w:val="28"/>
          <w:lang w:val="uk-UA"/>
        </w:rPr>
        <w:t xml:space="preserve">ятинська стоматологічна поліклініка» Козятинської міської ради  викласти в новій редакції </w:t>
      </w:r>
      <w:r w:rsidRPr="000E7E37">
        <w:rPr>
          <w:rFonts w:ascii="Times New Roman" w:eastAsia="Calibri" w:hAnsi="Times New Roman" w:cs="Times New Roman"/>
          <w:sz w:val="28"/>
          <w:szCs w:val="28"/>
          <w:lang w:val="uk-UA"/>
        </w:rPr>
        <w:t xml:space="preserve"> ( додаток 1).</w:t>
      </w:r>
    </w:p>
    <w:p w14:paraId="5AD84418" w14:textId="77777777" w:rsidR="00C26957" w:rsidRPr="000E7E37" w:rsidRDefault="00C26957" w:rsidP="00C26957">
      <w:pPr>
        <w:pStyle w:val="a3"/>
        <w:spacing w:after="0"/>
        <w:ind w:left="360"/>
        <w:jc w:val="both"/>
        <w:rPr>
          <w:rFonts w:ascii="Times New Roman" w:eastAsia="Calibri" w:hAnsi="Times New Roman" w:cs="Times New Roman"/>
          <w:sz w:val="28"/>
          <w:szCs w:val="28"/>
          <w:lang w:val="uk-UA"/>
        </w:rPr>
      </w:pPr>
    </w:p>
    <w:p w14:paraId="35B92B5B" w14:textId="77777777" w:rsidR="00A641D7" w:rsidRPr="00C26957" w:rsidRDefault="00A641D7" w:rsidP="00A641D7">
      <w:pPr>
        <w:pStyle w:val="a3"/>
        <w:numPr>
          <w:ilvl w:val="0"/>
          <w:numId w:val="1"/>
        </w:numPr>
        <w:tabs>
          <w:tab w:val="left" w:pos="1134"/>
        </w:tabs>
        <w:spacing w:after="0" w:line="240" w:lineRule="auto"/>
        <w:jc w:val="both"/>
        <w:rPr>
          <w:rFonts w:ascii="Times New Roman" w:eastAsia="Arial Unicode MS" w:hAnsi="Times New Roman" w:cs="Mangal"/>
          <w:kern w:val="1"/>
          <w:sz w:val="28"/>
          <w:szCs w:val="28"/>
          <w:lang w:val="uk-UA" w:eastAsia="hi-IN" w:bidi="hi-IN"/>
        </w:rPr>
      </w:pPr>
      <w:r>
        <w:rPr>
          <w:rFonts w:ascii="Times New Roman" w:eastAsia="Calibri" w:hAnsi="Times New Roman" w:cs="Times New Roman"/>
          <w:sz w:val="28"/>
          <w:szCs w:val="28"/>
          <w:lang w:val="uk-UA"/>
        </w:rPr>
        <w:t>Керівнику</w:t>
      </w:r>
      <w:r w:rsidR="00C26957">
        <w:rPr>
          <w:rFonts w:ascii="Times New Roman" w:eastAsia="Calibri" w:hAnsi="Times New Roman" w:cs="Times New Roman"/>
          <w:sz w:val="28"/>
          <w:szCs w:val="28"/>
          <w:lang w:val="uk-UA"/>
        </w:rPr>
        <w:t xml:space="preserve"> </w:t>
      </w:r>
      <w:r>
        <w:rPr>
          <w:rFonts w:ascii="Times New Roman" w:eastAsia="Arial Unicode MS" w:hAnsi="Times New Roman" w:cs="Mangal"/>
          <w:kern w:val="1"/>
          <w:sz w:val="28"/>
          <w:szCs w:val="28"/>
          <w:lang w:val="uk-UA" w:eastAsia="hi-IN" w:bidi="hi-IN"/>
        </w:rPr>
        <w:t xml:space="preserve">комунального підприємства «Козятинська стоматологічна поліклініка» Козятинської міської ради протягом десяти робочих днів </w:t>
      </w:r>
      <w:r w:rsidRPr="000E7E37">
        <w:rPr>
          <w:rFonts w:ascii="Times New Roman" w:eastAsia="Calibri" w:hAnsi="Times New Roman" w:cs="Times New Roman"/>
          <w:sz w:val="28"/>
          <w:szCs w:val="28"/>
          <w:lang w:val="uk-UA"/>
        </w:rPr>
        <w:t>вжити всіх необхідних заходів щодо державної реєстрації статуту в новій редакції.</w:t>
      </w:r>
    </w:p>
    <w:p w14:paraId="1BC10559" w14:textId="77777777" w:rsidR="00C26957" w:rsidRPr="009E7BA5" w:rsidRDefault="00C26957" w:rsidP="00C26957">
      <w:pPr>
        <w:pStyle w:val="a3"/>
        <w:tabs>
          <w:tab w:val="left" w:pos="1134"/>
        </w:tabs>
        <w:spacing w:after="0" w:line="240" w:lineRule="auto"/>
        <w:ind w:left="360"/>
        <w:jc w:val="both"/>
        <w:rPr>
          <w:rFonts w:ascii="Times New Roman" w:eastAsia="Arial Unicode MS" w:hAnsi="Times New Roman" w:cs="Mangal"/>
          <w:kern w:val="1"/>
          <w:sz w:val="28"/>
          <w:szCs w:val="28"/>
          <w:lang w:val="uk-UA" w:eastAsia="hi-IN" w:bidi="hi-IN"/>
        </w:rPr>
      </w:pPr>
    </w:p>
    <w:p w14:paraId="56F6DF27" w14:textId="77777777" w:rsidR="00A641D7" w:rsidRPr="00C26957" w:rsidRDefault="00C26957" w:rsidP="00A641D7">
      <w:pPr>
        <w:numPr>
          <w:ilvl w:val="0"/>
          <w:numId w:val="1"/>
        </w:numPr>
        <w:spacing w:after="0"/>
        <w:contextualSpacing/>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Контроль за виконанням даного рішення покласти </w:t>
      </w:r>
      <w:r>
        <w:rPr>
          <w:rFonts w:ascii="Times New Roman" w:eastAsia="Arial Unicode MS" w:hAnsi="Times New Roman" w:cs="Mangal"/>
          <w:kern w:val="1"/>
          <w:sz w:val="28"/>
          <w:szCs w:val="28"/>
          <w:lang w:val="uk-UA" w:eastAsia="hi-IN" w:bidi="hi-IN"/>
        </w:rPr>
        <w:t xml:space="preserve">на постійну депутатську комісію </w:t>
      </w:r>
      <w:r w:rsidRPr="00093B44">
        <w:rPr>
          <w:rStyle w:val="a4"/>
          <w:rFonts w:ascii="Times New Roman" w:hAnsi="Times New Roman" w:cs="Times New Roman"/>
          <w:b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Pr="00AF5BCA">
        <w:rPr>
          <w:rFonts w:ascii="Times New Roman" w:eastAsia="Arial Unicode MS" w:hAnsi="Times New Roman" w:cs="Mangal"/>
          <w:kern w:val="1"/>
          <w:sz w:val="28"/>
          <w:szCs w:val="28"/>
          <w:lang w:val="uk-UA" w:eastAsia="hi-IN" w:bidi="hi-IN"/>
        </w:rPr>
        <w:t xml:space="preserve"> (Шумський О.)</w:t>
      </w:r>
      <w:r>
        <w:rPr>
          <w:rFonts w:ascii="Times New Roman" w:eastAsia="Arial Unicode MS" w:hAnsi="Times New Roman" w:cs="Mangal"/>
          <w:kern w:val="1"/>
          <w:sz w:val="28"/>
          <w:szCs w:val="28"/>
          <w:lang w:val="uk-UA" w:eastAsia="hi-IN" w:bidi="hi-IN"/>
        </w:rPr>
        <w:t xml:space="preserve"> та </w:t>
      </w:r>
      <w:r w:rsidRPr="00553573">
        <w:rPr>
          <w:rFonts w:ascii="Times New Roman" w:hAnsi="Times New Roman" w:cs="Times New Roman"/>
          <w:sz w:val="28"/>
          <w:szCs w:val="28"/>
          <w:lang w:val="uk-UA"/>
        </w:rPr>
        <w:t>постійну депутатську комісію з питань регулювання земельних відносин, будівництва, комунальної власності та приватизації</w:t>
      </w:r>
      <w:r>
        <w:rPr>
          <w:rFonts w:ascii="Times New Roman" w:hAnsi="Times New Roman" w:cs="Times New Roman"/>
          <w:sz w:val="28"/>
          <w:szCs w:val="28"/>
          <w:lang w:val="uk-UA"/>
        </w:rPr>
        <w:t xml:space="preserve"> (Репало І.).</w:t>
      </w:r>
    </w:p>
    <w:p w14:paraId="57DBC15E" w14:textId="77777777" w:rsidR="00C26957" w:rsidRDefault="00C26957" w:rsidP="00C26957">
      <w:pPr>
        <w:pStyle w:val="a3"/>
        <w:rPr>
          <w:rFonts w:ascii="Times New Roman" w:eastAsia="Arial Unicode MS" w:hAnsi="Times New Roman" w:cs="Mangal"/>
          <w:kern w:val="1"/>
          <w:sz w:val="28"/>
          <w:szCs w:val="28"/>
          <w:lang w:val="uk-UA" w:eastAsia="hi-IN" w:bidi="hi-IN"/>
        </w:rPr>
      </w:pPr>
    </w:p>
    <w:p w14:paraId="24962A10" w14:textId="7004F324" w:rsidR="00C26957" w:rsidRDefault="00C26957" w:rsidP="0069409A">
      <w:pPr>
        <w:spacing w:after="0"/>
        <w:ind w:left="360"/>
        <w:contextualSpacing/>
        <w:jc w:val="both"/>
        <w:rPr>
          <w:rFonts w:ascii="Times New Roman" w:eastAsia="Arial Unicode MS" w:hAnsi="Times New Roman" w:cs="Mangal"/>
          <w:kern w:val="1"/>
          <w:sz w:val="28"/>
          <w:szCs w:val="28"/>
          <w:lang w:val="uk-UA" w:eastAsia="hi-IN" w:bidi="hi-IN"/>
        </w:rPr>
      </w:pPr>
    </w:p>
    <w:p w14:paraId="08F093DC" w14:textId="10650211" w:rsidR="00FE7E47" w:rsidRDefault="00FE7E47" w:rsidP="0069409A">
      <w:pPr>
        <w:spacing w:after="0"/>
        <w:ind w:left="360"/>
        <w:contextualSpacing/>
        <w:jc w:val="both"/>
        <w:rPr>
          <w:rFonts w:ascii="Times New Roman" w:eastAsia="Arial Unicode MS" w:hAnsi="Times New Roman" w:cs="Mangal"/>
          <w:kern w:val="1"/>
          <w:sz w:val="28"/>
          <w:szCs w:val="28"/>
          <w:lang w:val="uk-UA" w:eastAsia="hi-IN" w:bidi="hi-IN"/>
        </w:rPr>
      </w:pPr>
    </w:p>
    <w:p w14:paraId="0E0D00EC" w14:textId="23E920CC" w:rsidR="00FE7E47" w:rsidRDefault="00FE7E47" w:rsidP="0069409A">
      <w:pPr>
        <w:spacing w:after="0"/>
        <w:ind w:left="360"/>
        <w:contextualSpacing/>
        <w:jc w:val="both"/>
        <w:rPr>
          <w:rFonts w:ascii="Times New Roman" w:eastAsia="Arial Unicode MS" w:hAnsi="Times New Roman" w:cs="Mangal"/>
          <w:kern w:val="1"/>
          <w:sz w:val="28"/>
          <w:szCs w:val="28"/>
          <w:lang w:val="uk-UA" w:eastAsia="hi-IN" w:bidi="hi-IN"/>
        </w:rPr>
      </w:pPr>
    </w:p>
    <w:p w14:paraId="419BFB64" w14:textId="77777777" w:rsidR="00FE7E47" w:rsidRPr="00AF5BCA" w:rsidRDefault="00FE7E47" w:rsidP="0069409A">
      <w:pPr>
        <w:spacing w:after="0"/>
        <w:ind w:left="360"/>
        <w:contextualSpacing/>
        <w:jc w:val="both"/>
        <w:rPr>
          <w:rFonts w:ascii="Times New Roman" w:eastAsia="Arial Unicode MS" w:hAnsi="Times New Roman" w:cs="Mangal"/>
          <w:kern w:val="1"/>
          <w:sz w:val="28"/>
          <w:szCs w:val="28"/>
          <w:lang w:val="uk-UA" w:eastAsia="hi-IN" w:bidi="hi-IN"/>
        </w:rPr>
      </w:pPr>
    </w:p>
    <w:p w14:paraId="2FD86568" w14:textId="77777777" w:rsidR="00A641D7" w:rsidRPr="00AF5BCA" w:rsidRDefault="00A641D7" w:rsidP="00A641D7">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1BB70619" w14:textId="38495314" w:rsidR="00A641D7" w:rsidRPr="00FE7E47" w:rsidRDefault="00FE7E47" w:rsidP="00A641D7">
      <w:pPr>
        <w:widowControl w:val="0"/>
        <w:suppressAutoHyphens/>
        <w:spacing w:after="0" w:line="240" w:lineRule="auto"/>
        <w:jc w:val="both"/>
        <w:rPr>
          <w:rFonts w:ascii="Times New Roman" w:eastAsia="Arial Unicode MS" w:hAnsi="Times New Roman" w:cs="Mangal"/>
          <w:bCs/>
          <w:kern w:val="1"/>
          <w:sz w:val="28"/>
          <w:szCs w:val="28"/>
          <w:lang w:eastAsia="hi-IN" w:bidi="hi-IN"/>
        </w:rPr>
      </w:pPr>
      <w:r w:rsidRPr="00FE7E47">
        <w:rPr>
          <w:rFonts w:ascii="Times New Roman" w:eastAsia="Arial Unicode MS" w:hAnsi="Times New Roman" w:cs="Mangal"/>
          <w:bCs/>
          <w:kern w:val="1"/>
          <w:sz w:val="28"/>
          <w:szCs w:val="28"/>
          <w:lang w:val="uk-UA" w:eastAsia="hi-IN" w:bidi="hi-IN"/>
        </w:rPr>
        <w:t xml:space="preserve">      </w:t>
      </w:r>
      <w:r w:rsidR="00A641D7" w:rsidRPr="00FE7E47">
        <w:rPr>
          <w:rFonts w:ascii="Times New Roman" w:eastAsia="Arial Unicode MS" w:hAnsi="Times New Roman" w:cs="Mangal"/>
          <w:bCs/>
          <w:kern w:val="1"/>
          <w:sz w:val="28"/>
          <w:szCs w:val="28"/>
          <w:lang w:val="uk-UA" w:eastAsia="hi-IN" w:bidi="hi-IN"/>
        </w:rPr>
        <w:t>Міський</w:t>
      </w:r>
      <w:r w:rsidR="00A641D7" w:rsidRPr="00FE7E47">
        <w:rPr>
          <w:rFonts w:ascii="Times New Roman" w:eastAsia="Arial Unicode MS" w:hAnsi="Times New Roman" w:cs="Mangal"/>
          <w:bCs/>
          <w:kern w:val="1"/>
          <w:sz w:val="28"/>
          <w:szCs w:val="28"/>
          <w:lang w:eastAsia="hi-IN" w:bidi="hi-IN"/>
        </w:rPr>
        <w:t xml:space="preserve"> голова                                                 </w:t>
      </w:r>
      <w:r w:rsidR="00A641D7" w:rsidRPr="00FE7E47">
        <w:rPr>
          <w:rFonts w:ascii="Times New Roman" w:eastAsia="Arial Unicode MS" w:hAnsi="Times New Roman" w:cs="Mangal"/>
          <w:bCs/>
          <w:kern w:val="1"/>
          <w:sz w:val="28"/>
          <w:szCs w:val="28"/>
          <w:lang w:val="uk-UA" w:eastAsia="hi-IN" w:bidi="hi-IN"/>
        </w:rPr>
        <w:t xml:space="preserve">                       Т. Єрмолаєва</w:t>
      </w:r>
      <w:r w:rsidR="00A641D7" w:rsidRPr="00FE7E47">
        <w:rPr>
          <w:rFonts w:ascii="Times New Roman" w:eastAsia="Arial Unicode MS" w:hAnsi="Times New Roman" w:cs="Mangal"/>
          <w:bCs/>
          <w:kern w:val="1"/>
          <w:sz w:val="28"/>
          <w:szCs w:val="28"/>
          <w:lang w:eastAsia="hi-IN" w:bidi="hi-IN"/>
        </w:rPr>
        <w:tab/>
      </w:r>
      <w:r w:rsidR="00A641D7" w:rsidRPr="00FE7E47">
        <w:rPr>
          <w:rFonts w:ascii="Times New Roman" w:eastAsia="Arial Unicode MS" w:hAnsi="Times New Roman" w:cs="Mangal"/>
          <w:bCs/>
          <w:kern w:val="1"/>
          <w:sz w:val="28"/>
          <w:szCs w:val="28"/>
          <w:lang w:eastAsia="hi-IN" w:bidi="hi-IN"/>
        </w:rPr>
        <w:tab/>
      </w:r>
      <w:r w:rsidR="00A641D7" w:rsidRPr="00FE7E47">
        <w:rPr>
          <w:rFonts w:ascii="Times New Roman" w:eastAsia="Arial Unicode MS" w:hAnsi="Times New Roman" w:cs="Mangal"/>
          <w:bCs/>
          <w:kern w:val="1"/>
          <w:sz w:val="28"/>
          <w:szCs w:val="28"/>
          <w:lang w:eastAsia="hi-IN" w:bidi="hi-IN"/>
        </w:rPr>
        <w:tab/>
      </w:r>
      <w:r w:rsidR="00A641D7" w:rsidRPr="00FE7E47">
        <w:rPr>
          <w:rFonts w:ascii="Times New Roman" w:eastAsia="Arial Unicode MS" w:hAnsi="Times New Roman" w:cs="Mangal"/>
          <w:bCs/>
          <w:kern w:val="1"/>
          <w:sz w:val="28"/>
          <w:szCs w:val="28"/>
          <w:lang w:eastAsia="hi-IN" w:bidi="hi-IN"/>
        </w:rPr>
        <w:tab/>
      </w:r>
    </w:p>
    <w:p w14:paraId="6F836752" w14:textId="52A34F4E" w:rsidR="00A641D7" w:rsidRDefault="00FE7E47" w:rsidP="00A641D7">
      <w:pPr>
        <w:widowControl w:val="0"/>
        <w:suppressAutoHyphens/>
        <w:spacing w:after="0" w:line="240" w:lineRule="auto"/>
        <w:rPr>
          <w:rFonts w:ascii="Times New Roman" w:eastAsia="Arial Unicode MS" w:hAnsi="Times New Roman" w:cs="Mangal"/>
          <w:kern w:val="1"/>
          <w:sz w:val="24"/>
          <w:szCs w:val="24"/>
          <w:lang w:val="uk-UA" w:eastAsia="hi-IN" w:bidi="hi-IN"/>
        </w:rPr>
      </w:pPr>
      <w:r>
        <w:rPr>
          <w:rFonts w:ascii="Times New Roman" w:eastAsia="Arial Unicode MS" w:hAnsi="Times New Roman" w:cs="Mangal"/>
          <w:kern w:val="1"/>
          <w:sz w:val="24"/>
          <w:szCs w:val="24"/>
          <w:lang w:val="uk-UA" w:eastAsia="hi-IN" w:bidi="hi-IN"/>
        </w:rPr>
        <w:t xml:space="preserve"> </w:t>
      </w:r>
    </w:p>
    <w:p w14:paraId="1F1FB119" w14:textId="77777777" w:rsidR="00A641D7" w:rsidRDefault="00A641D7" w:rsidP="00A641D7">
      <w:pPr>
        <w:widowControl w:val="0"/>
        <w:suppressAutoHyphens/>
        <w:spacing w:after="0" w:line="240" w:lineRule="auto"/>
        <w:rPr>
          <w:rFonts w:ascii="Times New Roman" w:eastAsia="Arial Unicode MS" w:hAnsi="Times New Roman" w:cs="Mangal"/>
          <w:kern w:val="1"/>
          <w:lang w:val="uk-UA" w:eastAsia="hi-IN" w:bidi="hi-IN"/>
        </w:rPr>
      </w:pPr>
    </w:p>
    <w:p w14:paraId="1DD9CCBF"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47908BDC"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0F5253E9"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6469D514"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4B204C63"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311F4FED"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194A0866"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4830E79A"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1731E1C7"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6FAF592B"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34FCCA92"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60F417EE" w14:textId="77777777" w:rsidR="00C26957" w:rsidRDefault="00C26957" w:rsidP="00A641D7">
      <w:pPr>
        <w:widowControl w:val="0"/>
        <w:suppressAutoHyphens/>
        <w:spacing w:after="0" w:line="240" w:lineRule="auto"/>
        <w:rPr>
          <w:rFonts w:ascii="Times New Roman" w:eastAsia="Arial Unicode MS" w:hAnsi="Times New Roman" w:cs="Mangal"/>
          <w:kern w:val="1"/>
          <w:lang w:val="uk-UA" w:eastAsia="hi-IN" w:bidi="hi-IN"/>
        </w:rPr>
      </w:pPr>
    </w:p>
    <w:p w14:paraId="0F46FDF3" w14:textId="77777777" w:rsidR="00C26957" w:rsidRDefault="00C26957" w:rsidP="00A641D7">
      <w:pPr>
        <w:widowControl w:val="0"/>
        <w:suppressAutoHyphens/>
        <w:spacing w:after="0" w:line="240" w:lineRule="auto"/>
        <w:rPr>
          <w:rFonts w:ascii="Times New Roman" w:eastAsia="Arial Unicode MS" w:hAnsi="Times New Roman" w:cs="Mangal"/>
          <w:kern w:val="1"/>
          <w:lang w:val="uk-UA" w:eastAsia="hi-IN" w:bidi="hi-IN"/>
        </w:rPr>
      </w:pPr>
    </w:p>
    <w:p w14:paraId="318909C0" w14:textId="77777777" w:rsidR="00C26957" w:rsidRDefault="00C26957" w:rsidP="00A641D7">
      <w:pPr>
        <w:widowControl w:val="0"/>
        <w:suppressAutoHyphens/>
        <w:spacing w:after="0" w:line="240" w:lineRule="auto"/>
        <w:rPr>
          <w:rFonts w:ascii="Times New Roman" w:eastAsia="Arial Unicode MS" w:hAnsi="Times New Roman" w:cs="Mangal"/>
          <w:kern w:val="1"/>
          <w:lang w:val="uk-UA" w:eastAsia="hi-IN" w:bidi="hi-IN"/>
        </w:rPr>
      </w:pPr>
    </w:p>
    <w:p w14:paraId="7147E69C" w14:textId="77777777" w:rsidR="00C26957" w:rsidRDefault="00C26957" w:rsidP="00A641D7">
      <w:pPr>
        <w:widowControl w:val="0"/>
        <w:suppressAutoHyphens/>
        <w:spacing w:after="0" w:line="240" w:lineRule="auto"/>
        <w:rPr>
          <w:rFonts w:ascii="Times New Roman" w:eastAsia="Arial Unicode MS" w:hAnsi="Times New Roman" w:cs="Mangal"/>
          <w:kern w:val="1"/>
          <w:lang w:val="uk-UA" w:eastAsia="hi-IN" w:bidi="hi-IN"/>
        </w:rPr>
      </w:pPr>
    </w:p>
    <w:p w14:paraId="6E66E308" w14:textId="77777777"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7C20AD8D" w14:textId="1807F788" w:rsidR="000A78D5" w:rsidRDefault="000A78D5" w:rsidP="00A641D7">
      <w:pPr>
        <w:widowControl w:val="0"/>
        <w:suppressAutoHyphens/>
        <w:spacing w:after="0" w:line="240" w:lineRule="auto"/>
        <w:rPr>
          <w:rFonts w:ascii="Times New Roman" w:eastAsia="Arial Unicode MS" w:hAnsi="Times New Roman" w:cs="Mangal"/>
          <w:kern w:val="1"/>
          <w:lang w:val="uk-UA" w:eastAsia="hi-IN" w:bidi="hi-IN"/>
        </w:rPr>
      </w:pPr>
    </w:p>
    <w:p w14:paraId="04AFEBD6" w14:textId="6BF71288" w:rsidR="00FE7E47" w:rsidRDefault="00FE7E47" w:rsidP="00A641D7">
      <w:pPr>
        <w:widowControl w:val="0"/>
        <w:suppressAutoHyphens/>
        <w:spacing w:after="0" w:line="240" w:lineRule="auto"/>
        <w:rPr>
          <w:rFonts w:ascii="Times New Roman" w:eastAsia="Arial Unicode MS" w:hAnsi="Times New Roman" w:cs="Mangal"/>
          <w:kern w:val="1"/>
          <w:lang w:val="uk-UA" w:eastAsia="hi-IN" w:bidi="hi-IN"/>
        </w:rPr>
      </w:pPr>
    </w:p>
    <w:p w14:paraId="008EE88A" w14:textId="057BB6CD" w:rsidR="00FE7E47" w:rsidRDefault="00FE7E47" w:rsidP="00A641D7">
      <w:pPr>
        <w:widowControl w:val="0"/>
        <w:suppressAutoHyphens/>
        <w:spacing w:after="0" w:line="240" w:lineRule="auto"/>
        <w:rPr>
          <w:rFonts w:ascii="Times New Roman" w:eastAsia="Arial Unicode MS" w:hAnsi="Times New Roman" w:cs="Mangal"/>
          <w:kern w:val="1"/>
          <w:lang w:val="uk-UA" w:eastAsia="hi-IN" w:bidi="hi-IN"/>
        </w:rPr>
      </w:pPr>
    </w:p>
    <w:p w14:paraId="76208095" w14:textId="77777777" w:rsidR="00FE7E47" w:rsidRDefault="00FE7E47" w:rsidP="00A641D7">
      <w:pPr>
        <w:widowControl w:val="0"/>
        <w:suppressAutoHyphens/>
        <w:spacing w:after="0" w:line="240" w:lineRule="auto"/>
        <w:rPr>
          <w:rFonts w:ascii="Times New Roman" w:eastAsia="Arial Unicode MS" w:hAnsi="Times New Roman" w:cs="Mangal"/>
          <w:kern w:val="1"/>
          <w:lang w:val="uk-UA" w:eastAsia="hi-IN" w:bidi="hi-IN"/>
        </w:rPr>
      </w:pPr>
    </w:p>
    <w:p w14:paraId="0CAEFFF9" w14:textId="77777777" w:rsidR="00A641D7" w:rsidRPr="009B1BC6" w:rsidRDefault="00A641D7" w:rsidP="00A641D7">
      <w:pPr>
        <w:widowControl w:val="0"/>
        <w:autoSpaceDE w:val="0"/>
        <w:autoSpaceDN w:val="0"/>
        <w:adjustRightInd w:val="0"/>
        <w:spacing w:after="0"/>
        <w:jc w:val="right"/>
        <w:rPr>
          <w:rFonts w:ascii="Times New Roman" w:eastAsia="Times New Roman" w:hAnsi="Times New Roman" w:cs="Times New Roman"/>
          <w:i/>
          <w:sz w:val="20"/>
          <w:szCs w:val="20"/>
          <w:lang w:val="uk-UA" w:eastAsia="ru-RU"/>
        </w:rPr>
      </w:pPr>
      <w:r w:rsidRPr="009B1BC6">
        <w:rPr>
          <w:rFonts w:ascii="Times New Roman" w:eastAsia="Times New Roman" w:hAnsi="Times New Roman" w:cs="Times New Roman"/>
          <w:i/>
          <w:sz w:val="20"/>
          <w:szCs w:val="20"/>
          <w:lang w:val="uk-UA" w:eastAsia="ru-RU"/>
        </w:rPr>
        <w:lastRenderedPageBreak/>
        <w:t>Додаток 1</w:t>
      </w:r>
    </w:p>
    <w:p w14:paraId="309EAFC7" w14:textId="77777777" w:rsidR="00A641D7" w:rsidRPr="009B1BC6" w:rsidRDefault="00A641D7" w:rsidP="00A641D7">
      <w:pPr>
        <w:widowControl w:val="0"/>
        <w:autoSpaceDE w:val="0"/>
        <w:autoSpaceDN w:val="0"/>
        <w:adjustRightInd w:val="0"/>
        <w:spacing w:after="0"/>
        <w:jc w:val="right"/>
        <w:rPr>
          <w:rFonts w:ascii="Times New Roman" w:eastAsia="Times New Roman" w:hAnsi="Times New Roman" w:cs="Times New Roman"/>
          <w:sz w:val="27"/>
          <w:szCs w:val="27"/>
          <w:lang w:val="uk-UA" w:eastAsia="ru-RU"/>
        </w:rPr>
      </w:pPr>
    </w:p>
    <w:p w14:paraId="52CA213C" w14:textId="77777777" w:rsidR="00A641D7" w:rsidRPr="00851066" w:rsidRDefault="00A641D7" w:rsidP="00A641D7">
      <w:pPr>
        <w:widowControl w:val="0"/>
        <w:spacing w:after="0" w:line="360" w:lineRule="auto"/>
        <w:ind w:right="40"/>
        <w:jc w:val="center"/>
        <w:rPr>
          <w:rFonts w:ascii="Times New Roman" w:eastAsia="Courier New" w:hAnsi="Times New Roman" w:cs="Times New Roman"/>
          <w:color w:val="000000"/>
          <w:sz w:val="24"/>
          <w:szCs w:val="24"/>
          <w:lang w:val="uk-UA" w:eastAsia="ru-RU"/>
        </w:rPr>
      </w:pPr>
      <w:r w:rsidRPr="009B1BC6">
        <w:rPr>
          <w:rFonts w:ascii="Times New Roman" w:eastAsia="Courier New" w:hAnsi="Times New Roman" w:cs="Times New Roman"/>
          <w:color w:val="000000"/>
          <w:sz w:val="24"/>
          <w:szCs w:val="24"/>
          <w:lang w:val="uk-UA" w:eastAsia="ru-RU"/>
        </w:rPr>
        <w:t xml:space="preserve">                                                                                 </w:t>
      </w:r>
      <w:r w:rsidRPr="00851066">
        <w:rPr>
          <w:rFonts w:ascii="Times New Roman" w:eastAsia="Courier New" w:hAnsi="Times New Roman" w:cs="Times New Roman"/>
          <w:color w:val="000000"/>
          <w:sz w:val="24"/>
          <w:szCs w:val="24"/>
          <w:lang w:val="uk-UA" w:eastAsia="ru-RU"/>
        </w:rPr>
        <w:t>ЗАТВЕРДЖЕНО</w:t>
      </w:r>
    </w:p>
    <w:p w14:paraId="76A6CD6A" w14:textId="0473B88C" w:rsidR="00851066" w:rsidRPr="00851066" w:rsidRDefault="00A641D7" w:rsidP="00851066">
      <w:pPr>
        <w:widowControl w:val="0"/>
        <w:spacing w:after="0" w:line="360" w:lineRule="auto"/>
        <w:ind w:right="40"/>
        <w:jc w:val="right"/>
        <w:rPr>
          <w:rFonts w:ascii="Times New Roman" w:eastAsia="Courier New" w:hAnsi="Times New Roman" w:cs="Times New Roman"/>
          <w:color w:val="000000"/>
          <w:sz w:val="24"/>
          <w:szCs w:val="24"/>
          <w:lang w:val="uk-UA" w:eastAsia="ru-RU"/>
        </w:rPr>
      </w:pPr>
      <w:r w:rsidRPr="00851066">
        <w:rPr>
          <w:rFonts w:ascii="Times New Roman" w:eastAsia="Courier New" w:hAnsi="Times New Roman" w:cs="Times New Roman"/>
          <w:color w:val="000000"/>
          <w:sz w:val="24"/>
          <w:szCs w:val="24"/>
          <w:lang w:val="uk-UA" w:eastAsia="ru-RU"/>
        </w:rPr>
        <w:t xml:space="preserve">                                                                                  </w:t>
      </w:r>
      <w:r w:rsidR="00851066" w:rsidRPr="00851066">
        <w:rPr>
          <w:rFonts w:ascii="Times New Roman" w:eastAsia="Courier New" w:hAnsi="Times New Roman" w:cs="Times New Roman"/>
          <w:color w:val="000000"/>
          <w:sz w:val="24"/>
          <w:szCs w:val="24"/>
          <w:lang w:val="uk-UA"/>
        </w:rPr>
        <w:t>р</w:t>
      </w:r>
      <w:r w:rsidR="00851066" w:rsidRPr="00851066">
        <w:rPr>
          <w:rFonts w:ascii="Times New Roman" w:eastAsia="Courier New" w:hAnsi="Times New Roman" w:cs="Times New Roman"/>
          <w:color w:val="000000"/>
          <w:sz w:val="24"/>
          <w:szCs w:val="24"/>
          <w:lang w:val="uk-UA" w:eastAsia="ru-RU"/>
        </w:rPr>
        <w:t>ішення</w:t>
      </w:r>
      <w:r w:rsidR="00851066" w:rsidRPr="00851066">
        <w:rPr>
          <w:rFonts w:ascii="Times New Roman" w:eastAsia="Courier New" w:hAnsi="Times New Roman" w:cs="Times New Roman"/>
          <w:color w:val="000000"/>
          <w:sz w:val="24"/>
          <w:szCs w:val="24"/>
          <w:lang w:val="uk-UA" w:eastAsia="ru-RU"/>
        </w:rPr>
        <w:t>м</w:t>
      </w:r>
      <w:r w:rsidR="00851066" w:rsidRPr="00851066">
        <w:rPr>
          <w:rFonts w:ascii="Times New Roman" w:eastAsia="Courier New" w:hAnsi="Times New Roman" w:cs="Times New Roman"/>
          <w:color w:val="000000"/>
          <w:sz w:val="24"/>
          <w:szCs w:val="24"/>
          <w:lang w:val="uk-UA" w:eastAsia="ru-RU"/>
        </w:rPr>
        <w:t xml:space="preserve">  </w:t>
      </w:r>
      <w:r w:rsidR="00851066" w:rsidRPr="00851066">
        <w:rPr>
          <w:rFonts w:ascii="Times New Roman" w:eastAsia="Courier New" w:hAnsi="Times New Roman" w:cs="Times New Roman"/>
          <w:color w:val="000000"/>
          <w:sz w:val="24"/>
          <w:szCs w:val="24"/>
          <w:u w:val="single"/>
          <w:lang w:val="uk-UA" w:eastAsia="ru-RU"/>
        </w:rPr>
        <w:t>10</w:t>
      </w:r>
      <w:r w:rsidR="00851066" w:rsidRPr="00851066">
        <w:rPr>
          <w:rFonts w:ascii="Times New Roman" w:eastAsia="Courier New" w:hAnsi="Times New Roman" w:cs="Times New Roman"/>
          <w:color w:val="000000"/>
          <w:sz w:val="24"/>
          <w:szCs w:val="24"/>
          <w:lang w:val="uk-UA" w:eastAsia="ru-RU"/>
        </w:rPr>
        <w:t xml:space="preserve"> (п)  сесії міської ради </w:t>
      </w:r>
    </w:p>
    <w:p w14:paraId="78234A19" w14:textId="297BFE55" w:rsidR="00851066" w:rsidRPr="00851066" w:rsidRDefault="00851066" w:rsidP="00851066">
      <w:pPr>
        <w:widowControl w:val="0"/>
        <w:spacing w:after="0" w:line="360" w:lineRule="auto"/>
        <w:ind w:right="40"/>
        <w:jc w:val="right"/>
        <w:rPr>
          <w:rFonts w:ascii="Times New Roman" w:eastAsia="Courier New" w:hAnsi="Times New Roman" w:cs="Times New Roman"/>
          <w:color w:val="000000"/>
          <w:sz w:val="24"/>
          <w:szCs w:val="24"/>
          <w:lang w:val="uk-UA" w:eastAsia="ru-RU"/>
        </w:rPr>
      </w:pPr>
      <w:r w:rsidRPr="00851066">
        <w:rPr>
          <w:rFonts w:ascii="Times New Roman" w:eastAsia="Courier New" w:hAnsi="Times New Roman" w:cs="Times New Roman"/>
          <w:color w:val="000000"/>
          <w:sz w:val="24"/>
          <w:szCs w:val="24"/>
          <w:u w:val="single"/>
          <w:lang w:val="uk-UA" w:eastAsia="ru-RU"/>
        </w:rPr>
        <w:t xml:space="preserve"> 8</w:t>
      </w:r>
      <w:r w:rsidRPr="00851066">
        <w:rPr>
          <w:rFonts w:ascii="Times New Roman" w:eastAsia="Courier New" w:hAnsi="Times New Roman" w:cs="Times New Roman"/>
          <w:color w:val="000000"/>
          <w:sz w:val="24"/>
          <w:szCs w:val="24"/>
          <w:lang w:val="uk-UA" w:eastAsia="ru-RU"/>
        </w:rPr>
        <w:t xml:space="preserve"> скликання №  </w:t>
      </w:r>
      <w:r w:rsidRPr="00851066">
        <w:rPr>
          <w:rFonts w:ascii="Times New Roman" w:eastAsia="Courier New" w:hAnsi="Times New Roman" w:cs="Times New Roman"/>
          <w:color w:val="000000"/>
          <w:sz w:val="24"/>
          <w:szCs w:val="24"/>
          <w:u w:val="single"/>
          <w:lang w:val="uk-UA" w:eastAsia="ru-RU"/>
        </w:rPr>
        <w:t>28</w:t>
      </w:r>
      <w:r w:rsidRPr="00851066">
        <w:rPr>
          <w:rFonts w:ascii="Times New Roman" w:eastAsia="Courier New" w:hAnsi="Times New Roman" w:cs="Times New Roman"/>
          <w:color w:val="000000"/>
          <w:sz w:val="24"/>
          <w:szCs w:val="24"/>
          <w:u w:val="single"/>
          <w:lang w:val="uk-UA"/>
        </w:rPr>
        <w:t>7</w:t>
      </w:r>
      <w:r w:rsidRPr="00851066">
        <w:rPr>
          <w:rFonts w:ascii="Times New Roman" w:eastAsia="Courier New" w:hAnsi="Times New Roman" w:cs="Times New Roman"/>
          <w:color w:val="000000"/>
          <w:sz w:val="24"/>
          <w:szCs w:val="24"/>
          <w:u w:val="single"/>
          <w:lang w:val="uk-UA" w:eastAsia="ru-RU"/>
        </w:rPr>
        <w:t>-</w:t>
      </w:r>
      <w:r w:rsidRPr="00851066">
        <w:rPr>
          <w:rFonts w:ascii="Times New Roman" w:eastAsia="Courier New" w:hAnsi="Times New Roman" w:cs="Times New Roman"/>
          <w:color w:val="000000"/>
          <w:sz w:val="24"/>
          <w:szCs w:val="24"/>
          <w:u w:val="single"/>
          <w:lang w:val="en-US" w:eastAsia="ru-RU"/>
        </w:rPr>
        <w:t>V</w:t>
      </w:r>
      <w:r w:rsidRPr="00851066">
        <w:rPr>
          <w:rFonts w:ascii="Times New Roman" w:eastAsia="Courier New" w:hAnsi="Times New Roman" w:cs="Times New Roman"/>
          <w:color w:val="000000"/>
          <w:sz w:val="24"/>
          <w:szCs w:val="24"/>
          <w:u w:val="single"/>
          <w:lang w:val="uk-UA" w:eastAsia="ru-RU"/>
        </w:rPr>
        <w:t>ІІІ</w:t>
      </w:r>
      <w:r w:rsidRPr="00851066">
        <w:rPr>
          <w:rFonts w:ascii="Times New Roman" w:eastAsia="Courier New" w:hAnsi="Times New Roman" w:cs="Times New Roman"/>
          <w:color w:val="000000"/>
          <w:sz w:val="24"/>
          <w:szCs w:val="24"/>
          <w:lang w:val="uk-UA" w:eastAsia="ru-RU"/>
        </w:rPr>
        <w:t xml:space="preserve">  від </w:t>
      </w:r>
      <w:r w:rsidRPr="00851066">
        <w:rPr>
          <w:rFonts w:ascii="Times New Roman" w:eastAsia="Courier New" w:hAnsi="Times New Roman" w:cs="Times New Roman"/>
          <w:color w:val="000000"/>
          <w:sz w:val="24"/>
          <w:szCs w:val="24"/>
          <w:u w:val="single"/>
          <w:lang w:val="uk-UA" w:eastAsia="ru-RU"/>
        </w:rPr>
        <w:t>29.04.2021</w:t>
      </w:r>
      <w:r w:rsidRPr="00851066">
        <w:rPr>
          <w:rFonts w:ascii="Times New Roman" w:eastAsia="Courier New" w:hAnsi="Times New Roman" w:cs="Times New Roman"/>
          <w:color w:val="000000"/>
          <w:sz w:val="24"/>
          <w:szCs w:val="24"/>
          <w:lang w:val="uk-UA" w:eastAsia="ru-RU"/>
        </w:rPr>
        <w:t xml:space="preserve">  року</w:t>
      </w:r>
    </w:p>
    <w:p w14:paraId="7288065C" w14:textId="7CDEA52D" w:rsidR="00A641D7" w:rsidRPr="009B1BC6" w:rsidRDefault="00A641D7" w:rsidP="00851066">
      <w:pPr>
        <w:widowControl w:val="0"/>
        <w:spacing w:after="0" w:line="360" w:lineRule="auto"/>
        <w:ind w:right="40"/>
        <w:jc w:val="both"/>
        <w:rPr>
          <w:rFonts w:ascii="Times New Roman" w:eastAsia="Calibri" w:hAnsi="Times New Roman" w:cs="Times New Roman"/>
          <w:sz w:val="20"/>
          <w:szCs w:val="20"/>
          <w:lang w:val="uk-UA" w:eastAsia="ru-RU"/>
        </w:rPr>
      </w:pPr>
    </w:p>
    <w:p w14:paraId="6768DB39"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3CAF17D0"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243154F1"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139454E1"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3C88FF79"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6EBDA696" w14:textId="77777777" w:rsidR="00A641D7" w:rsidRPr="009B1BC6" w:rsidRDefault="00A641D7" w:rsidP="00A641D7">
      <w:pPr>
        <w:spacing w:after="0"/>
        <w:jc w:val="right"/>
        <w:rPr>
          <w:rFonts w:ascii="Times New Roman" w:eastAsia="Calibri" w:hAnsi="Times New Roman" w:cs="Times New Roman"/>
          <w:sz w:val="20"/>
          <w:szCs w:val="20"/>
          <w:lang w:val="uk-UA" w:eastAsia="ru-RU"/>
        </w:rPr>
      </w:pPr>
    </w:p>
    <w:p w14:paraId="7CACBC54" w14:textId="77777777" w:rsidR="00A641D7" w:rsidRPr="009B1BC6" w:rsidRDefault="00A641D7" w:rsidP="00A641D7">
      <w:pPr>
        <w:spacing w:after="0"/>
        <w:jc w:val="right"/>
        <w:rPr>
          <w:rFonts w:ascii="Times New Roman" w:eastAsia="Calibri" w:hAnsi="Times New Roman" w:cs="Times New Roman"/>
          <w:sz w:val="28"/>
          <w:szCs w:val="28"/>
          <w:lang w:val="uk-UA" w:eastAsia="ru-RU"/>
        </w:rPr>
      </w:pPr>
    </w:p>
    <w:p w14:paraId="09C1DBD4" w14:textId="77777777" w:rsidR="00A641D7" w:rsidRPr="009B1BC6" w:rsidRDefault="00A641D7" w:rsidP="00A641D7">
      <w:pPr>
        <w:spacing w:after="0"/>
        <w:jc w:val="right"/>
        <w:rPr>
          <w:rFonts w:ascii="Times New Roman" w:eastAsia="Calibri" w:hAnsi="Times New Roman" w:cs="Times New Roman"/>
          <w:sz w:val="28"/>
          <w:szCs w:val="28"/>
          <w:lang w:val="uk-UA" w:eastAsia="ru-RU"/>
        </w:rPr>
      </w:pPr>
    </w:p>
    <w:p w14:paraId="6D1B0A7C" w14:textId="77777777" w:rsidR="00A641D7" w:rsidRPr="009B1BC6" w:rsidRDefault="00A641D7" w:rsidP="00A641D7">
      <w:pPr>
        <w:spacing w:after="0"/>
        <w:jc w:val="center"/>
        <w:rPr>
          <w:rFonts w:ascii="Times New Roman" w:eastAsia="Calibri" w:hAnsi="Times New Roman" w:cs="Times New Roman"/>
          <w:b/>
          <w:sz w:val="40"/>
          <w:szCs w:val="40"/>
          <w:lang w:val="uk-UA" w:eastAsia="ru-RU"/>
        </w:rPr>
      </w:pPr>
      <w:r w:rsidRPr="009B1BC6">
        <w:rPr>
          <w:rFonts w:ascii="Times New Roman" w:eastAsia="Calibri" w:hAnsi="Times New Roman" w:cs="Times New Roman"/>
          <w:b/>
          <w:sz w:val="40"/>
          <w:szCs w:val="40"/>
          <w:lang w:val="uk-UA" w:eastAsia="ru-RU"/>
        </w:rPr>
        <w:t>С Т А Т У Т</w:t>
      </w:r>
    </w:p>
    <w:p w14:paraId="416E3946" w14:textId="77777777" w:rsidR="00A641D7" w:rsidRPr="009B1BC6" w:rsidRDefault="00A641D7" w:rsidP="00A641D7">
      <w:pPr>
        <w:spacing w:after="0"/>
        <w:jc w:val="center"/>
        <w:rPr>
          <w:rFonts w:ascii="Times New Roman" w:eastAsia="Calibri" w:hAnsi="Times New Roman" w:cs="Times New Roman"/>
          <w:sz w:val="40"/>
          <w:szCs w:val="40"/>
          <w:lang w:val="uk-UA" w:eastAsia="ru-RU"/>
        </w:rPr>
      </w:pPr>
      <w:r w:rsidRPr="009B1BC6">
        <w:rPr>
          <w:rFonts w:ascii="Times New Roman" w:eastAsia="Calibri" w:hAnsi="Times New Roman" w:cs="Times New Roman"/>
          <w:sz w:val="40"/>
          <w:szCs w:val="40"/>
          <w:lang w:val="uk-UA" w:eastAsia="ru-RU"/>
        </w:rPr>
        <w:t>(нова редакція)</w:t>
      </w:r>
    </w:p>
    <w:p w14:paraId="3C980095" w14:textId="77777777" w:rsidR="00A641D7" w:rsidRPr="009B1BC6" w:rsidRDefault="00A641D7" w:rsidP="00A641D7">
      <w:pPr>
        <w:spacing w:after="0"/>
        <w:jc w:val="center"/>
        <w:rPr>
          <w:rFonts w:ascii="Times New Roman" w:eastAsia="Calibri" w:hAnsi="Times New Roman" w:cs="Times New Roman"/>
          <w:sz w:val="40"/>
          <w:szCs w:val="40"/>
          <w:lang w:val="uk-UA" w:eastAsia="ru-RU"/>
        </w:rPr>
      </w:pPr>
    </w:p>
    <w:p w14:paraId="2E5B18EA" w14:textId="77777777" w:rsidR="00A641D7" w:rsidRPr="009B1BC6" w:rsidRDefault="00A641D7" w:rsidP="00A641D7">
      <w:pPr>
        <w:spacing w:after="0"/>
        <w:jc w:val="center"/>
        <w:rPr>
          <w:rFonts w:ascii="Times New Roman" w:eastAsia="Calibri" w:hAnsi="Times New Roman" w:cs="Times New Roman"/>
          <w:b/>
          <w:sz w:val="32"/>
          <w:szCs w:val="24"/>
          <w:lang w:val="uk-UA" w:eastAsia="uk-UA"/>
        </w:rPr>
      </w:pPr>
      <w:r w:rsidRPr="009B1BC6">
        <w:rPr>
          <w:rFonts w:ascii="Times New Roman" w:eastAsia="Calibri" w:hAnsi="Times New Roman" w:cs="Times New Roman"/>
          <w:b/>
          <w:sz w:val="32"/>
          <w:szCs w:val="24"/>
          <w:lang w:val="uk-UA" w:eastAsia="uk-UA"/>
        </w:rPr>
        <w:t>КОМУНАЛЬНОГО ПІДПРИЄМСТВА</w:t>
      </w:r>
    </w:p>
    <w:p w14:paraId="77D7991A" w14:textId="77777777" w:rsidR="00A641D7" w:rsidRPr="009B1BC6" w:rsidRDefault="00A641D7" w:rsidP="00A641D7">
      <w:pPr>
        <w:spacing w:after="0"/>
        <w:jc w:val="center"/>
        <w:rPr>
          <w:rFonts w:ascii="Times New Roman" w:eastAsia="Calibri" w:hAnsi="Times New Roman" w:cs="Times New Roman"/>
          <w:b/>
          <w:sz w:val="32"/>
          <w:szCs w:val="24"/>
          <w:lang w:val="uk-UA" w:eastAsia="uk-UA"/>
        </w:rPr>
      </w:pPr>
    </w:p>
    <w:p w14:paraId="25198151" w14:textId="77777777" w:rsidR="00A641D7" w:rsidRPr="009B1BC6" w:rsidRDefault="00A641D7" w:rsidP="00A641D7">
      <w:pPr>
        <w:spacing w:after="0"/>
        <w:jc w:val="center"/>
        <w:rPr>
          <w:rFonts w:ascii="Times New Roman" w:eastAsia="Calibri" w:hAnsi="Times New Roman" w:cs="Times New Roman"/>
          <w:b/>
          <w:sz w:val="32"/>
          <w:szCs w:val="24"/>
          <w:lang w:val="uk-UA" w:eastAsia="uk-UA"/>
        </w:rPr>
      </w:pPr>
      <w:r w:rsidRPr="009B1BC6">
        <w:rPr>
          <w:rFonts w:ascii="Times New Roman" w:eastAsia="Calibri" w:hAnsi="Times New Roman" w:cs="Times New Roman"/>
          <w:b/>
          <w:sz w:val="32"/>
          <w:szCs w:val="24"/>
          <w:lang w:val="uk-UA" w:eastAsia="uk-UA"/>
        </w:rPr>
        <w:t xml:space="preserve">«КОЗЯТИНСЬКА СТОМАТОЛОГІЧНА ПОЛІКЛІНІКА» </w:t>
      </w:r>
    </w:p>
    <w:p w14:paraId="5E82D877" w14:textId="77777777" w:rsidR="00A641D7" w:rsidRPr="009B1BC6" w:rsidRDefault="00A641D7" w:rsidP="00A641D7">
      <w:pPr>
        <w:spacing w:after="0"/>
        <w:jc w:val="center"/>
        <w:rPr>
          <w:rFonts w:ascii="Times New Roman" w:eastAsia="Calibri" w:hAnsi="Times New Roman" w:cs="Times New Roman"/>
          <w:b/>
          <w:sz w:val="32"/>
          <w:szCs w:val="24"/>
          <w:lang w:val="uk-UA" w:eastAsia="uk-UA"/>
        </w:rPr>
      </w:pPr>
    </w:p>
    <w:p w14:paraId="5CB7377A" w14:textId="77777777" w:rsidR="00A641D7" w:rsidRPr="009B1BC6" w:rsidRDefault="00A641D7" w:rsidP="00A641D7">
      <w:pPr>
        <w:spacing w:after="0"/>
        <w:jc w:val="center"/>
        <w:rPr>
          <w:rFonts w:ascii="Times New Roman" w:eastAsia="Calibri" w:hAnsi="Times New Roman" w:cs="Times New Roman"/>
          <w:b/>
          <w:sz w:val="32"/>
          <w:szCs w:val="24"/>
          <w:lang w:val="uk-UA" w:eastAsia="uk-UA"/>
        </w:rPr>
      </w:pPr>
      <w:r w:rsidRPr="009B1BC6">
        <w:rPr>
          <w:rFonts w:ascii="Times New Roman" w:eastAsia="Calibri" w:hAnsi="Times New Roman" w:cs="Times New Roman"/>
          <w:b/>
          <w:sz w:val="32"/>
          <w:szCs w:val="24"/>
          <w:lang w:val="uk-UA" w:eastAsia="uk-UA"/>
        </w:rPr>
        <w:t>КОЗЯТИНСЬКОЇ МІСЬКОЇ РАДИ</w:t>
      </w:r>
    </w:p>
    <w:p w14:paraId="7BD832E3" w14:textId="77777777" w:rsidR="00A641D7" w:rsidRPr="009B1BC6" w:rsidRDefault="00A641D7" w:rsidP="00A641D7">
      <w:pPr>
        <w:spacing w:after="0"/>
        <w:jc w:val="center"/>
        <w:rPr>
          <w:rFonts w:ascii="Times New Roman" w:eastAsia="Calibri" w:hAnsi="Times New Roman" w:cs="Times New Roman"/>
          <w:sz w:val="36"/>
          <w:szCs w:val="36"/>
          <w:lang w:val="uk-UA" w:eastAsia="ru-RU"/>
        </w:rPr>
      </w:pPr>
    </w:p>
    <w:p w14:paraId="30251A10"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1A65AB5C"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496BB034"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4353952E"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788EDAD4"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1B6DDE0B"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60EC1C8B"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5D0FE473"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45BBF574"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56C44FA3"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442FFAA7"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7FAFBBB8"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13C186FF"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02648F93"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66E4B0F3"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6E653D1C" w14:textId="77777777" w:rsidR="00A641D7" w:rsidRPr="009B1BC6" w:rsidRDefault="00A641D7" w:rsidP="00A641D7">
      <w:pPr>
        <w:spacing w:after="0"/>
        <w:jc w:val="center"/>
        <w:rPr>
          <w:rFonts w:ascii="Times New Roman" w:eastAsia="Calibri" w:hAnsi="Times New Roman" w:cs="Times New Roman"/>
          <w:sz w:val="24"/>
          <w:szCs w:val="24"/>
          <w:lang w:val="uk-UA" w:eastAsia="ru-RU"/>
        </w:rPr>
      </w:pPr>
      <w:r w:rsidRPr="009B1BC6">
        <w:rPr>
          <w:rFonts w:ascii="Times New Roman" w:eastAsia="Calibri" w:hAnsi="Times New Roman" w:cs="Times New Roman"/>
          <w:sz w:val="24"/>
          <w:szCs w:val="24"/>
          <w:lang w:val="uk-UA" w:eastAsia="ru-RU"/>
        </w:rPr>
        <w:t>м. Козятин – 2021</w:t>
      </w:r>
    </w:p>
    <w:p w14:paraId="3CE63C0E" w14:textId="77777777" w:rsidR="00A641D7" w:rsidRPr="009B1BC6" w:rsidRDefault="00A641D7" w:rsidP="00A641D7">
      <w:pPr>
        <w:spacing w:before="240" w:after="0"/>
        <w:rPr>
          <w:rFonts w:ascii="Times New Roman" w:eastAsia="Calibri" w:hAnsi="Times New Roman" w:cs="Times New Roman"/>
          <w:b/>
          <w:sz w:val="28"/>
          <w:szCs w:val="28"/>
          <w:lang w:val="uk-UA" w:eastAsia="ru-RU"/>
        </w:rPr>
      </w:pPr>
    </w:p>
    <w:p w14:paraId="679AB9AE" w14:textId="77777777" w:rsidR="00A641D7" w:rsidRPr="004B1F90" w:rsidRDefault="00A641D7" w:rsidP="00A641D7">
      <w:pPr>
        <w:pStyle w:val="a3"/>
        <w:numPr>
          <w:ilvl w:val="0"/>
          <w:numId w:val="2"/>
        </w:numPr>
        <w:spacing w:before="240" w:after="0"/>
        <w:jc w:val="center"/>
        <w:rPr>
          <w:rFonts w:ascii="Times New Roman" w:eastAsia="Calibri" w:hAnsi="Times New Roman" w:cs="Times New Roman"/>
          <w:b/>
          <w:sz w:val="28"/>
          <w:szCs w:val="28"/>
          <w:lang w:val="uk-UA" w:eastAsia="ru-RU"/>
        </w:rPr>
      </w:pPr>
      <w:r w:rsidRPr="004B1F90">
        <w:rPr>
          <w:rFonts w:ascii="Times New Roman" w:eastAsia="Calibri" w:hAnsi="Times New Roman" w:cs="Times New Roman"/>
          <w:b/>
          <w:sz w:val="28"/>
          <w:szCs w:val="28"/>
          <w:lang w:val="uk-UA" w:eastAsia="ru-RU"/>
        </w:rPr>
        <w:t>1.ЗАГАЛЬНІ ПОЛОЖЕННЯ</w:t>
      </w:r>
    </w:p>
    <w:p w14:paraId="35D224D3" w14:textId="77777777" w:rsidR="00A641D7" w:rsidRPr="009B1BC6" w:rsidRDefault="00A641D7" w:rsidP="00A641D7">
      <w:pPr>
        <w:spacing w:after="0"/>
        <w:jc w:val="center"/>
        <w:rPr>
          <w:rFonts w:ascii="Times New Roman" w:eastAsia="Calibri" w:hAnsi="Times New Roman" w:cs="Times New Roman"/>
          <w:b/>
          <w:sz w:val="28"/>
          <w:szCs w:val="28"/>
          <w:lang w:val="en-US" w:eastAsia="ru-RU"/>
        </w:rPr>
      </w:pPr>
    </w:p>
    <w:p w14:paraId="59DB799C"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КОМУНАЛЬНЕ ПІДПРИЄМСТВО «КОЗЯТИНСЬКА СТОМАТОЛОГІЧНА ПОЛІКЛІНІКА» КОЗЯТИНСЬКОЇ МІСЬКОЇ РАДИ (далі Підприємство) є закладом охорони здоров'я – унітарним некомерційним підприємством, що надає вторинну медичну допомогу будь-яким способом у порядку та на умовах, встановлених законодавством України та цим Статутом, а також вживає заходів із профілактики захворювань у населення та підтримання громадського здоров’я.</w:t>
      </w:r>
    </w:p>
    <w:p w14:paraId="53D53009"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створено на базі комунального майна Козятинської міської територіальної громади.</w:t>
      </w:r>
    </w:p>
    <w:p w14:paraId="34A0A55B"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Засновником, Власником Підприємства є Козятинська міська територіальна громада в особі Козятинської міської ради  (надалі – Засновник). Підприємство віднесено до сфери управління виконавчого комітету Козятинської міської ради (надалі – Орган управління). Підприємство є підпорядкованим Органу управління, підзвітним та підконтрольним – Засновнику.</w:t>
      </w:r>
    </w:p>
    <w:p w14:paraId="11F476F8"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Згідно рішення Засновника, головним розпорядником коштів Підприємства визначено управління соціальної політики Козятинської міської ради, що належить до виконавчих органів Козятинської міської ради.</w:t>
      </w:r>
    </w:p>
    <w:p w14:paraId="6A84B293"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здійснює господарську некомерційну діяльність, спрямовану на досягнення соціальних та інших результатів без мети отримання прибутку.</w:t>
      </w:r>
    </w:p>
    <w:p w14:paraId="7FC3B13A"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актами інших центральних органів  виконавчої влади, місцевих органів виконавчої влади та органів місцевого самоврядування, цим Статутом.</w:t>
      </w:r>
    </w:p>
    <w:p w14:paraId="1172F9A1" w14:textId="77777777" w:rsidR="00A641D7" w:rsidRPr="009B1BC6" w:rsidRDefault="00A641D7" w:rsidP="00A641D7">
      <w:pPr>
        <w:spacing w:before="240" w:after="0"/>
        <w:ind w:left="645"/>
        <w:contextualSpacing/>
        <w:jc w:val="both"/>
        <w:rPr>
          <w:rFonts w:ascii="Times New Roman" w:eastAsia="Calibri" w:hAnsi="Times New Roman" w:cs="Times New Roman"/>
          <w:sz w:val="28"/>
          <w:szCs w:val="28"/>
          <w:lang w:val="uk-UA" w:eastAsia="ru-RU"/>
        </w:rPr>
      </w:pPr>
    </w:p>
    <w:p w14:paraId="02DF5D33" w14:textId="77777777" w:rsidR="00A641D7" w:rsidRPr="009B1BC6"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НАЙМЕНУВАННЯ ТА МІСЦЕЗНАХОДЖЕННЯ</w:t>
      </w:r>
    </w:p>
    <w:p w14:paraId="4E071A7C" w14:textId="77777777" w:rsidR="00A641D7" w:rsidRPr="009B1BC6" w:rsidRDefault="00A641D7" w:rsidP="00A641D7">
      <w:pPr>
        <w:spacing w:before="240" w:after="0"/>
        <w:ind w:left="645"/>
        <w:contextualSpacing/>
        <w:rPr>
          <w:rFonts w:ascii="Times New Roman" w:eastAsia="Calibri" w:hAnsi="Times New Roman" w:cs="Times New Roman"/>
          <w:b/>
          <w:sz w:val="28"/>
          <w:szCs w:val="28"/>
          <w:lang w:val="uk-UA" w:eastAsia="ru-RU"/>
        </w:rPr>
      </w:pPr>
    </w:p>
    <w:p w14:paraId="018FE04B"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Найменування:</w:t>
      </w:r>
    </w:p>
    <w:p w14:paraId="079C4E2E"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Повне найменування Підприємства - КОМУНАЛЬНЕ ПІДПРИЄМСТВО «КОЗЯТИНСЬКА СТОМАТОЛОГІЧНА ПОЛІКЛІНІКА»  КОЗЯТИНСЬКОЇ МІСЬКОЇ РАДИ.</w:t>
      </w:r>
    </w:p>
    <w:p w14:paraId="126FDF48"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Скорочене найменування підприємства – КП «Козятинська стоматологічна поліклініка».</w:t>
      </w:r>
    </w:p>
    <w:p w14:paraId="68D57E58" w14:textId="77777777" w:rsidR="00A641D7" w:rsidRPr="004B1F90"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Місцезнаходження Підприємства: 22100 Вінницька область, Хмільницького району, місто Козятин, вулиця Незалежності, будинок 28</w:t>
      </w:r>
      <w:r>
        <w:rPr>
          <w:rFonts w:ascii="Times New Roman" w:eastAsia="Calibri" w:hAnsi="Times New Roman" w:cs="Times New Roman"/>
          <w:sz w:val="28"/>
          <w:szCs w:val="28"/>
          <w:lang w:val="uk-UA" w:eastAsia="ru-RU"/>
        </w:rPr>
        <w:t>.</w:t>
      </w:r>
    </w:p>
    <w:p w14:paraId="615CEC77" w14:textId="77777777" w:rsidR="00A641D7" w:rsidRDefault="00A641D7" w:rsidP="00A641D7">
      <w:pPr>
        <w:spacing w:before="240" w:after="0"/>
        <w:contextualSpacing/>
        <w:jc w:val="both"/>
        <w:rPr>
          <w:rFonts w:ascii="Times New Roman" w:eastAsia="Calibri" w:hAnsi="Times New Roman" w:cs="Times New Roman"/>
          <w:sz w:val="28"/>
          <w:szCs w:val="28"/>
          <w:lang w:val="uk-UA" w:eastAsia="ru-RU"/>
        </w:rPr>
      </w:pPr>
    </w:p>
    <w:p w14:paraId="44E8885E" w14:textId="77777777" w:rsidR="00A641D7" w:rsidRDefault="00A641D7" w:rsidP="00A641D7">
      <w:pPr>
        <w:spacing w:before="240" w:after="0"/>
        <w:contextualSpacing/>
        <w:jc w:val="both"/>
        <w:rPr>
          <w:rFonts w:ascii="Times New Roman" w:eastAsia="Calibri" w:hAnsi="Times New Roman" w:cs="Times New Roman"/>
          <w:sz w:val="28"/>
          <w:szCs w:val="28"/>
          <w:lang w:val="uk-UA" w:eastAsia="ru-RU"/>
        </w:rPr>
      </w:pPr>
    </w:p>
    <w:p w14:paraId="27C450A5" w14:textId="77777777" w:rsidR="00A641D7" w:rsidRPr="009B1BC6" w:rsidRDefault="00A641D7" w:rsidP="00A641D7">
      <w:pPr>
        <w:spacing w:before="240" w:after="0"/>
        <w:contextualSpacing/>
        <w:jc w:val="both"/>
        <w:rPr>
          <w:rFonts w:ascii="Times New Roman" w:eastAsia="Calibri" w:hAnsi="Times New Roman" w:cs="Times New Roman"/>
          <w:sz w:val="28"/>
          <w:szCs w:val="28"/>
          <w:lang w:val="uk-UA" w:eastAsia="ru-RU"/>
        </w:rPr>
      </w:pPr>
    </w:p>
    <w:p w14:paraId="3156A342" w14:textId="77777777" w:rsidR="00A641D7"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МЕТА ТА ПРЕДМЕТ ДІЯЛЬНОСТІ</w:t>
      </w:r>
    </w:p>
    <w:p w14:paraId="63C1E23B" w14:textId="77777777" w:rsidR="00A641D7" w:rsidRPr="009B1BC6" w:rsidRDefault="00A641D7" w:rsidP="00A641D7">
      <w:pPr>
        <w:spacing w:before="240" w:after="0" w:line="240" w:lineRule="auto"/>
        <w:ind w:left="360"/>
        <w:contextualSpacing/>
        <w:rPr>
          <w:rFonts w:ascii="Times New Roman" w:eastAsia="Calibri" w:hAnsi="Times New Roman" w:cs="Times New Roman"/>
          <w:b/>
          <w:sz w:val="28"/>
          <w:szCs w:val="28"/>
          <w:lang w:val="uk-UA" w:eastAsia="ru-RU"/>
        </w:rPr>
      </w:pPr>
    </w:p>
    <w:p w14:paraId="2010E7AC"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Основною метою  Підприємства є забезпечення спеціалізованої (вторинного рівня) стоматологічну медичної допомоги в порядку та в обсязі, встановленому чинним законодавством.</w:t>
      </w:r>
    </w:p>
    <w:p w14:paraId="43947D16"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Відповідно до поставленої мети предметом діяльності Підприємства є:</w:t>
      </w:r>
    </w:p>
    <w:p w14:paraId="328F9966" w14:textId="77777777" w:rsidR="00A641D7" w:rsidRPr="004B1F90" w:rsidRDefault="00A641D7" w:rsidP="00A641D7">
      <w:pPr>
        <w:pStyle w:val="a3"/>
        <w:numPr>
          <w:ilvl w:val="0"/>
          <w:numId w:val="3"/>
        </w:numPr>
        <w:spacing w:after="0"/>
        <w:jc w:val="both"/>
        <w:rPr>
          <w:rFonts w:ascii="Times New Roman" w:eastAsia="Calibri" w:hAnsi="Times New Roman" w:cs="Times New Roman"/>
          <w:sz w:val="28"/>
          <w:szCs w:val="28"/>
          <w:lang w:val="uk-UA" w:eastAsia="ru-RU"/>
        </w:rPr>
      </w:pPr>
      <w:r w:rsidRPr="004B1F90">
        <w:rPr>
          <w:rFonts w:ascii="Times New Roman" w:eastAsia="Calibri" w:hAnsi="Times New Roman" w:cs="Times New Roman"/>
          <w:sz w:val="28"/>
          <w:szCs w:val="28"/>
          <w:lang w:val="uk-UA" w:eastAsia="ru-RU"/>
        </w:rPr>
        <w:t>створення разом із Засновником та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14:paraId="49FCA0D1" w14:textId="77777777" w:rsidR="00A641D7" w:rsidRPr="004B1F90" w:rsidRDefault="00A641D7" w:rsidP="00A641D7">
      <w:pPr>
        <w:pStyle w:val="a3"/>
        <w:numPr>
          <w:ilvl w:val="0"/>
          <w:numId w:val="3"/>
        </w:numPr>
        <w:spacing w:after="0"/>
        <w:jc w:val="both"/>
        <w:rPr>
          <w:rFonts w:ascii="Times New Roman" w:eastAsia="Calibri" w:hAnsi="Times New Roman" w:cs="Times New Roman"/>
          <w:sz w:val="28"/>
          <w:szCs w:val="28"/>
          <w:lang w:val="uk-UA" w:eastAsia="ru-RU"/>
        </w:rPr>
      </w:pPr>
      <w:r w:rsidRPr="004B1F90">
        <w:rPr>
          <w:rFonts w:ascii="Times New Roman" w:eastAsia="Calibri" w:hAnsi="Times New Roman" w:cs="Times New Roman"/>
          <w:sz w:val="28"/>
          <w:szCs w:val="28"/>
          <w:lang w:val="uk-UA" w:eastAsia="ru-RU"/>
        </w:rPr>
        <w:t xml:space="preserve">надання громадянам України, особам без громадянства та громадянам інших держав на безоплатній та на платній основі, відповідно до чинного законодавства, вторинну  амбулаторну  стоматологічну медичної допомоги, у тому числі екстреної (невідкладної), необхідної для забезпечення належної профілактики, діагностики і лікування захворювань стоматологічного напрямку; </w:t>
      </w:r>
    </w:p>
    <w:p w14:paraId="7BB245B1"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організація, у разі потреби, надання пацієнтам медичної допомоги більш високого рівня на базі інших закладів охорони здоров’я шляхом     направлення пацієнтів до цих закладів у порядку, встановленому законодавством;</w:t>
      </w:r>
    </w:p>
    <w:p w14:paraId="01289A5B"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організація взаємодії з іншими закладами охорони здоров’я з  метою забезпечення належного рівня медичних послуг наступництва у наданні медичної допомоги на різних рівнях та ефективного використання ресурсі системи охорони здоров’я;</w:t>
      </w:r>
    </w:p>
    <w:p w14:paraId="0DB63CB3"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направлення  на медико-соціальну експертизу осіб із стійкою втратою непрацездатності;</w:t>
      </w:r>
    </w:p>
    <w:p w14:paraId="234355E1"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проведення профілактичних медичних оглядів;</w:t>
      </w:r>
    </w:p>
    <w:p w14:paraId="69425637"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надання платних медичних  послуг громадянам, в тому числі, працівникам підприємств, установ, організацій, незалежно від форми власності та членам їх сімей, застрахованим громадянам на підставі договорів з підприємствами, установами, організаціями, страховими компаніями у рамках чинного законодавства України;</w:t>
      </w:r>
    </w:p>
    <w:p w14:paraId="30F26A63"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організація та проведення науково-практичних конференцій, круглих столів, семінарів, тощо;</w:t>
      </w:r>
    </w:p>
    <w:p w14:paraId="5EE8376C"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навчально-методична та науково-дослідницька робота;</w:t>
      </w:r>
    </w:p>
    <w:p w14:paraId="0DA313D0" w14:textId="77777777" w:rsidR="00A641D7" w:rsidRPr="004B1F90" w:rsidRDefault="00A641D7" w:rsidP="00A641D7">
      <w:pPr>
        <w:pStyle w:val="a3"/>
        <w:numPr>
          <w:ilvl w:val="0"/>
          <w:numId w:val="3"/>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t>здійснення господарської діяльності, не забороненої законом, необхідної для належного забезпечення  та підвищення якості лікувально-діагностичного процесу, управління ресурсами;</w:t>
      </w:r>
    </w:p>
    <w:p w14:paraId="443BC36A" w14:textId="77777777" w:rsidR="00A641D7" w:rsidRPr="004B1F90" w:rsidRDefault="00A641D7" w:rsidP="00A641D7">
      <w:pPr>
        <w:pStyle w:val="a3"/>
        <w:numPr>
          <w:ilvl w:val="1"/>
          <w:numId w:val="2"/>
        </w:numPr>
        <w:spacing w:after="0"/>
        <w:jc w:val="both"/>
        <w:rPr>
          <w:rFonts w:ascii="Times New Roman" w:eastAsia="Calibri" w:hAnsi="Times New Roman" w:cs="Times New Roman"/>
          <w:b/>
          <w:sz w:val="28"/>
          <w:szCs w:val="28"/>
          <w:lang w:val="uk-UA" w:eastAsia="ru-RU"/>
        </w:rPr>
      </w:pPr>
      <w:r w:rsidRPr="004B1F90">
        <w:rPr>
          <w:rFonts w:ascii="Times New Roman" w:eastAsia="Calibri" w:hAnsi="Times New Roman" w:cs="Times New Roman"/>
          <w:sz w:val="28"/>
          <w:szCs w:val="28"/>
          <w:lang w:val="uk-UA" w:eastAsia="ru-RU"/>
        </w:rPr>
        <w:lastRenderedPageBreak/>
        <w:t>Підприємство може бути клінічною базою медичних, фармацевтичних та науково-дослідницьких закладів усіх рівнів акредитації та закладів післядипломної освіти.</w:t>
      </w:r>
    </w:p>
    <w:p w14:paraId="43C4A3D5" w14:textId="77777777" w:rsidR="00A641D7"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ПРАВОВИЙ СТАТУС</w:t>
      </w:r>
    </w:p>
    <w:p w14:paraId="69CDF28D" w14:textId="77777777" w:rsidR="00A641D7" w:rsidRPr="009B1BC6" w:rsidRDefault="00A641D7" w:rsidP="00A641D7">
      <w:pPr>
        <w:spacing w:before="240" w:after="0" w:line="240" w:lineRule="auto"/>
        <w:ind w:left="645"/>
        <w:contextualSpacing/>
        <w:rPr>
          <w:rFonts w:ascii="Times New Roman" w:eastAsia="Calibri" w:hAnsi="Times New Roman" w:cs="Times New Roman"/>
          <w:b/>
          <w:sz w:val="28"/>
          <w:szCs w:val="28"/>
          <w:lang w:val="uk-UA" w:eastAsia="ru-RU"/>
        </w:rPr>
      </w:pPr>
    </w:p>
    <w:p w14:paraId="1CDEF2B3"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є юридичною особою публічного права.</w:t>
      </w:r>
    </w:p>
    <w:p w14:paraId="301190F3"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 Підприємство набуває статусу юридичної особи з належними йому правами та обов'язками з дня державної реєстрації. </w:t>
      </w:r>
    </w:p>
    <w:p w14:paraId="2CF27E8A"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користується закріпленим за ним майном, що є власністю Козятинської міської територіальної громади на праві оперативного управління.</w:t>
      </w:r>
    </w:p>
    <w:p w14:paraId="6DED39D0"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здійснює некомерційну господарську діяльність, організовує свою роботу відповідно до фінансового плану, затвердженого Засновником, самостійно організовує виконання робіт з надання послуг і реалізовує їх за цінами (тарифами), що визначається в порядку, встановленому законом.</w:t>
      </w:r>
    </w:p>
    <w:p w14:paraId="40CFDDEB"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законом.</w:t>
      </w:r>
    </w:p>
    <w:p w14:paraId="018155DE"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має самостійний баланс, рахунки у Державному казначействі України, установах банків, круглу печатку зі своїм найменуванням, штамп, бланк з власними реквізитами.</w:t>
      </w:r>
    </w:p>
    <w:p w14:paraId="59C7E2CA"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має право від свого імені вчиняти будь-які правочини та укладати будь-які договори в межах чинного законодавства, набувати майнові та немайнові права, нести обов’язки, виступати позивачем та відповідачем у суді, крім випадків, передбачених законодавством та цим Статутом.</w:t>
      </w:r>
    </w:p>
    <w:p w14:paraId="6454419D"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самостійно визначає свою організаційну структуру, встановлює чисельність розробляє штатний розпис  в межах існуючих фінансових ресурсів, формує облікову політику.</w:t>
      </w:r>
    </w:p>
    <w:p w14:paraId="0F660E5D"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Організаційна структура Підприємства затверджується Органом управління.</w:t>
      </w:r>
    </w:p>
    <w:p w14:paraId="5941AF98"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надає медичні послуги на підставі ліцензії на медичну практику. Підприємство має право здійснювати лише ті медичні практики, які дозволено органом ліцензування при видачі ліцензії на медичну практику.</w:t>
      </w:r>
    </w:p>
    <w:p w14:paraId="47FA41B2"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не може жодним чином розподіляти отримані доходи (прибутки) або їх частину серед працівників (крім оплати їхньої праці, нарахування єдиного соціального внеску), та засновника.</w:t>
      </w:r>
    </w:p>
    <w:p w14:paraId="66B71D95"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Не вважається розподілом доходів Підприємства в розумінні п. 4.11.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напрямків діяльності, визначених Статутом.</w:t>
      </w:r>
    </w:p>
    <w:p w14:paraId="19F6C7C1" w14:textId="77777777" w:rsidR="00A641D7" w:rsidRDefault="00A641D7" w:rsidP="00A641D7">
      <w:pPr>
        <w:spacing w:before="240"/>
        <w:contextualSpacing/>
        <w:jc w:val="both"/>
        <w:rPr>
          <w:rFonts w:ascii="Times New Roman" w:eastAsia="Calibri" w:hAnsi="Times New Roman" w:cs="Times New Roman"/>
          <w:sz w:val="28"/>
          <w:szCs w:val="28"/>
          <w:lang w:val="uk-UA" w:eastAsia="ru-RU"/>
        </w:rPr>
      </w:pPr>
    </w:p>
    <w:p w14:paraId="2B59FCCC" w14:textId="77777777" w:rsidR="00A641D7" w:rsidRPr="009B1BC6" w:rsidRDefault="00A641D7" w:rsidP="00A641D7">
      <w:pPr>
        <w:spacing w:before="240"/>
        <w:contextualSpacing/>
        <w:jc w:val="both"/>
        <w:rPr>
          <w:rFonts w:ascii="Times New Roman" w:eastAsia="Calibri" w:hAnsi="Times New Roman" w:cs="Times New Roman"/>
          <w:sz w:val="28"/>
          <w:szCs w:val="28"/>
          <w:lang w:val="uk-UA" w:eastAsia="ru-RU"/>
        </w:rPr>
      </w:pPr>
    </w:p>
    <w:p w14:paraId="3643F51A" w14:textId="77777777" w:rsidR="00A641D7" w:rsidRPr="009B1BC6"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lastRenderedPageBreak/>
        <w:t>МАЙНО ТА ФІНАНСУВАННЯ ПІДПРИЄМСТВА</w:t>
      </w:r>
    </w:p>
    <w:p w14:paraId="681EBBDD" w14:textId="77777777" w:rsidR="00A641D7" w:rsidRPr="009B1BC6" w:rsidRDefault="00A641D7" w:rsidP="00A641D7">
      <w:pPr>
        <w:spacing w:before="240" w:after="0"/>
        <w:ind w:left="645"/>
        <w:contextualSpacing/>
        <w:rPr>
          <w:rFonts w:ascii="Times New Roman" w:eastAsia="Calibri" w:hAnsi="Times New Roman" w:cs="Times New Roman"/>
          <w:sz w:val="28"/>
          <w:szCs w:val="28"/>
          <w:lang w:val="uk-UA" w:eastAsia="ru-RU"/>
        </w:rPr>
      </w:pPr>
    </w:p>
    <w:p w14:paraId="7E19E9D1" w14:textId="77777777" w:rsidR="00A641D7" w:rsidRDefault="00A641D7" w:rsidP="00A641D7">
      <w:pPr>
        <w:numPr>
          <w:ilvl w:val="1"/>
          <w:numId w:val="2"/>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Розмір статутного фонду підприємства становить  216 470 (Двісті шістнадцять тисяч чотириста сімдесят) грн .00 коп.</w:t>
      </w:r>
    </w:p>
    <w:p w14:paraId="432C03A4"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Майно Підприємства є комунальною власністю Козятинської міської 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Засновником, вартість яких відображається у самостійному балансі Підприємства.</w:t>
      </w:r>
    </w:p>
    <w:p w14:paraId="0A948937"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крім випадків напряму передбачених законом. Усі питання, які стосуються  відмови від права  на земельну ділянку, що знаходиться на балансі Підприємства або її відчуження, вирішується виключно Засновником. </w:t>
      </w:r>
    </w:p>
    <w:p w14:paraId="7F60C643" w14:textId="77777777" w:rsidR="00A641D7" w:rsidRPr="009B1BC6" w:rsidRDefault="00851066" w:rsidP="00A641D7">
      <w:pPr>
        <w:numPr>
          <w:ilvl w:val="1"/>
          <w:numId w:val="2"/>
        </w:numPr>
        <w:spacing w:after="0" w:line="240" w:lineRule="auto"/>
        <w:jc w:val="both"/>
        <w:rPr>
          <w:rFonts w:ascii="Times New Roman" w:eastAsia="Calibri" w:hAnsi="Times New Roman" w:cs="Times New Roman"/>
          <w:sz w:val="28"/>
          <w:szCs w:val="28"/>
          <w:lang w:val="uk-UA" w:eastAsia="ru-RU"/>
        </w:rPr>
      </w:pPr>
      <w:hyperlink r:id="rId6" w:tgtFrame="_top" w:history="1">
        <w:r w:rsidR="00A641D7" w:rsidRPr="009B1BC6">
          <w:rPr>
            <w:rFonts w:ascii="Times New Roman" w:eastAsia="Calibri" w:hAnsi="Times New Roman" w:cs="Times New Roman"/>
            <w:sz w:val="28"/>
            <w:szCs w:val="28"/>
            <w:lang w:val="uk-UA" w:eastAsia="ru-RU"/>
          </w:rPr>
          <w:t>За Підприємством закріплено майно на праві оперативного управління, що передане йому відповідно до законодавства. Підприємство здійснює користування та розпорядження таким майном відповідно до мети своєї діяльності з урахуванням обмежень, установлених законом, іншими нормативно-правовими актами та цим Статутом.</w:t>
        </w:r>
      </w:hyperlink>
    </w:p>
    <w:p w14:paraId="3EA2FCE3" w14:textId="77777777" w:rsidR="00A641D7" w:rsidRPr="009B1BC6" w:rsidRDefault="00A641D7" w:rsidP="00A641D7">
      <w:pPr>
        <w:numPr>
          <w:ilvl w:val="1"/>
          <w:numId w:val="2"/>
        </w:numPr>
        <w:spacing w:after="0" w:line="240" w:lineRule="auto"/>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Джерелами формування майна та коштів Підприємства є:</w:t>
      </w:r>
    </w:p>
    <w:p w14:paraId="0DCC76BF"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Комунальне майно, передане Підприємству відповідно до рішення Засновника.</w:t>
      </w:r>
    </w:p>
    <w:p w14:paraId="77F42E89"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Кошти місцевого бюджету.</w:t>
      </w:r>
    </w:p>
    <w:p w14:paraId="6DAA43F7"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Власні надходження Підприємства: кошти від здачі в оренду майна (за згоди Засновника), закріпленого на праві оперативного управління, кошти та майно, отримані Підприємством із джерел не заборонених законом.</w:t>
      </w:r>
    </w:p>
    <w:p w14:paraId="37FE40DC"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Цільові кошти.</w:t>
      </w:r>
    </w:p>
    <w:p w14:paraId="300B0194"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Кредити банків.</w:t>
      </w:r>
    </w:p>
    <w:p w14:paraId="31485373"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Майно,  набуте в постійне або тимчасове користування від фізичних або юридичних осіб.</w:t>
      </w:r>
    </w:p>
    <w:p w14:paraId="3EB61D99"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програм розвитку медичної галузі.</w:t>
      </w:r>
    </w:p>
    <w:p w14:paraId="6B9A409C"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Інші джерела не заборонені законом.</w:t>
      </w:r>
    </w:p>
    <w:p w14:paraId="17AD8C32"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Вилучення майна Підприємства може мати місце лише у випадках, передбачених чинним законодавством України.</w:t>
      </w:r>
    </w:p>
    <w:p w14:paraId="77E826D0"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може отримувати кредити для виконання статутних завдань під гарантію Засновника.</w:t>
      </w:r>
    </w:p>
    <w:p w14:paraId="2025F2CC"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Підприємство має право, за погодженням з Засновником, надавати в оренду майно, закріплене за ним на праві оперативного управління, юридичним та </w:t>
      </w:r>
      <w:r w:rsidRPr="009B1BC6">
        <w:rPr>
          <w:rFonts w:ascii="Times New Roman" w:eastAsia="Calibri" w:hAnsi="Times New Roman" w:cs="Times New Roman"/>
          <w:sz w:val="28"/>
          <w:szCs w:val="28"/>
          <w:lang w:val="uk-UA" w:eastAsia="ru-RU"/>
        </w:rPr>
        <w:lastRenderedPageBreak/>
        <w:t>фізичним особам відповідно до чинного законодавства України та локальних нормативних актів органів  місцевого самоврядування.</w:t>
      </w:r>
    </w:p>
    <w:p w14:paraId="6AE0520D"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Підприємство самостійно здійснює оперативний, бухгалтерський облік. Веде статистичну, бухгалтерську, податкову та медичну звітність і подає її органам, уповноваженим здійснювати контроль за відповідними напрямками діяльності Підприємства у визначеному законодавством порядку.</w:t>
      </w:r>
    </w:p>
    <w:p w14:paraId="3AB8A3AD" w14:textId="77777777" w:rsidR="00A641D7" w:rsidRPr="009B1BC6" w:rsidRDefault="00A641D7" w:rsidP="00A641D7">
      <w:pPr>
        <w:numPr>
          <w:ilvl w:val="1"/>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Власні надходження Підприємства використовуються відповідно до чинного законодавства України.</w:t>
      </w:r>
    </w:p>
    <w:p w14:paraId="586BED80" w14:textId="77777777" w:rsidR="00A641D7" w:rsidRPr="009B1BC6" w:rsidRDefault="00A641D7" w:rsidP="00A641D7">
      <w:pPr>
        <w:spacing w:before="240" w:after="0"/>
        <w:ind w:left="645"/>
        <w:contextualSpacing/>
        <w:jc w:val="both"/>
        <w:rPr>
          <w:rFonts w:ascii="Times New Roman" w:eastAsia="Calibri" w:hAnsi="Times New Roman" w:cs="Times New Roman"/>
          <w:sz w:val="28"/>
          <w:szCs w:val="28"/>
          <w:lang w:val="uk-UA" w:eastAsia="ru-RU"/>
        </w:rPr>
      </w:pPr>
    </w:p>
    <w:p w14:paraId="3F83368B" w14:textId="77777777" w:rsidR="00A641D7" w:rsidRPr="009B1BC6"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ПРАВА ТА ОБОВЯЗКИ</w:t>
      </w:r>
    </w:p>
    <w:p w14:paraId="27D053AE" w14:textId="77777777" w:rsidR="00A641D7" w:rsidRPr="009B1BC6" w:rsidRDefault="00A641D7" w:rsidP="00A641D7">
      <w:pPr>
        <w:spacing w:before="240" w:after="0"/>
        <w:ind w:left="645"/>
        <w:contextualSpacing/>
        <w:rPr>
          <w:rFonts w:ascii="Times New Roman" w:eastAsia="Calibri" w:hAnsi="Times New Roman" w:cs="Times New Roman"/>
          <w:b/>
          <w:sz w:val="28"/>
          <w:szCs w:val="28"/>
          <w:lang w:val="uk-UA" w:eastAsia="ru-RU"/>
        </w:rPr>
      </w:pPr>
    </w:p>
    <w:p w14:paraId="7E27043D" w14:textId="77777777" w:rsidR="00A641D7" w:rsidRPr="009B1BC6" w:rsidRDefault="00A641D7" w:rsidP="00A641D7">
      <w:pPr>
        <w:numPr>
          <w:ilvl w:val="1"/>
          <w:numId w:val="2"/>
        </w:numPr>
        <w:spacing w:before="240" w:after="0" w:line="240" w:lineRule="auto"/>
        <w:contextualSpacing/>
        <w:rPr>
          <w:rFonts w:ascii="Times New Roman" w:eastAsia="Calibri" w:hAnsi="Times New Roman" w:cs="Times New Roman"/>
          <w:b/>
          <w:i/>
          <w:sz w:val="28"/>
          <w:szCs w:val="28"/>
          <w:lang w:val="uk-UA" w:eastAsia="ru-RU"/>
        </w:rPr>
      </w:pPr>
      <w:r w:rsidRPr="009B1BC6">
        <w:rPr>
          <w:rFonts w:ascii="Times New Roman" w:eastAsia="Calibri" w:hAnsi="Times New Roman" w:cs="Times New Roman"/>
          <w:b/>
          <w:i/>
          <w:sz w:val="28"/>
          <w:szCs w:val="28"/>
          <w:lang w:val="uk-UA" w:eastAsia="ru-RU"/>
        </w:rPr>
        <w:t>Підприємство має право:</w:t>
      </w:r>
    </w:p>
    <w:p w14:paraId="39DA83AF"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Звертатися у порядку, передбаченому законодавством, до центральних та місцевих органів виконавчої влади, органів місцевого самоврядування, а також, установ, підприємств,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0EFA9D3B"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Самостійно планувати, організовувати та здійснювати свою статутну діяльність, визначати основні напрямки розвитку відповідно до своїх завдань та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3F6E8CF1"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 Здійснювати співробітництво з  іноземними організаціями відповідно до законодавства.</w:t>
      </w:r>
    </w:p>
    <w:p w14:paraId="0F21CF59"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Самостійно визначати напрямки використання грошових коштів у порядку, визначеному чинним законодавством України.</w:t>
      </w:r>
    </w:p>
    <w:p w14:paraId="1F1C3BFC"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Здійснювати власне будівництво, реконструкцію, капітальний та поточний ремонт основних фондів у визначеному законодавством порядку.</w:t>
      </w:r>
    </w:p>
    <w:p w14:paraId="1936044C"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Залучати підприємства, установи, організації для реалізації своїх статутних завдань у визначеному законодавством порядку.</w:t>
      </w:r>
    </w:p>
    <w:p w14:paraId="484F919B"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Співпрацювати з іншими центрами та лікувально-профілактичними закладами вторинного та третинного рівня, науковими установами.</w:t>
      </w:r>
    </w:p>
    <w:p w14:paraId="2F91B16A"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Надавати консультативну допомогу з питань що належать до його компетенції,   спеціалістам інших закладів охорони здоров’я за їх запитом.  </w:t>
      </w:r>
    </w:p>
    <w:p w14:paraId="034FFBA4"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Створювати структурні підрозділи Підприємства відповідно до чинного  законодавства України із затвердженням Органом управління.</w:t>
      </w:r>
    </w:p>
    <w:p w14:paraId="2E7564AC"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Здійснювати інші права, що не суперечать чинному законодавству.</w:t>
      </w:r>
    </w:p>
    <w:p w14:paraId="68A3E6C3" w14:textId="77777777" w:rsidR="00A641D7" w:rsidRPr="009B1BC6" w:rsidRDefault="00A641D7" w:rsidP="00A641D7">
      <w:pPr>
        <w:spacing w:before="240"/>
        <w:contextualSpacing/>
        <w:jc w:val="center"/>
        <w:rPr>
          <w:rFonts w:ascii="Times New Roman" w:eastAsia="Calibri" w:hAnsi="Times New Roman" w:cs="Times New Roman"/>
          <w:b/>
          <w:i/>
          <w:sz w:val="28"/>
          <w:szCs w:val="28"/>
          <w:lang w:val="uk-UA" w:eastAsia="ru-RU"/>
        </w:rPr>
      </w:pPr>
    </w:p>
    <w:p w14:paraId="72D8B43B" w14:textId="77777777" w:rsidR="00A641D7" w:rsidRPr="009B1BC6" w:rsidRDefault="00A641D7" w:rsidP="00A641D7">
      <w:pPr>
        <w:numPr>
          <w:ilvl w:val="1"/>
          <w:numId w:val="2"/>
        </w:numPr>
        <w:spacing w:before="240" w:after="0" w:line="240" w:lineRule="auto"/>
        <w:contextualSpacing/>
        <w:rPr>
          <w:rFonts w:ascii="Times New Roman" w:eastAsia="Calibri" w:hAnsi="Times New Roman" w:cs="Times New Roman"/>
          <w:b/>
          <w:i/>
          <w:sz w:val="28"/>
          <w:szCs w:val="28"/>
          <w:lang w:val="uk-UA" w:eastAsia="ru-RU"/>
        </w:rPr>
      </w:pPr>
      <w:r w:rsidRPr="009B1BC6">
        <w:rPr>
          <w:rFonts w:ascii="Times New Roman" w:eastAsia="Calibri" w:hAnsi="Times New Roman" w:cs="Times New Roman"/>
          <w:b/>
          <w:i/>
          <w:sz w:val="28"/>
          <w:szCs w:val="28"/>
          <w:lang w:val="uk-UA" w:eastAsia="ru-RU"/>
        </w:rPr>
        <w:lastRenderedPageBreak/>
        <w:t>Обов’язки Підприємства:</w:t>
      </w:r>
    </w:p>
    <w:p w14:paraId="7E874320"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та соціального страхування.</w:t>
      </w:r>
    </w:p>
    <w:p w14:paraId="26272108"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Здійснювати бухгалтерський облік, вести фінансову, статистичну податкову та  звітність згідно законодавства.</w:t>
      </w:r>
    </w:p>
    <w:p w14:paraId="462AF3DE"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78DA5BD2"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Планувати свою діяльність з метою реалізації єдиної комплексної політики в галузі охорони здоров’я. </w:t>
      </w:r>
    </w:p>
    <w:p w14:paraId="6C016EC3" w14:textId="77777777" w:rsidR="00A641D7" w:rsidRPr="009B1BC6"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Розробляти та реалізовувати кадрову політику, контролювати підвищення кваліфікації працівників.</w:t>
      </w:r>
    </w:p>
    <w:p w14:paraId="0E032933" w14:textId="77777777" w:rsidR="00A641D7" w:rsidRDefault="00A641D7" w:rsidP="00A641D7">
      <w:pPr>
        <w:numPr>
          <w:ilvl w:val="2"/>
          <w:numId w:val="2"/>
        </w:numPr>
        <w:spacing w:before="240"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Акумулювати власні надходження та витрачати їх в інтересах Підприємства відповідно до чинного законодавства України та цього Статуту.</w:t>
      </w:r>
    </w:p>
    <w:p w14:paraId="2A5054D5" w14:textId="77777777" w:rsidR="00A641D7" w:rsidRPr="009B1BC6" w:rsidRDefault="00A641D7" w:rsidP="00A641D7">
      <w:pPr>
        <w:spacing w:before="240" w:after="0" w:line="240" w:lineRule="auto"/>
        <w:contextualSpacing/>
        <w:jc w:val="both"/>
        <w:rPr>
          <w:rFonts w:ascii="Times New Roman" w:eastAsia="Calibri" w:hAnsi="Times New Roman" w:cs="Times New Roman"/>
          <w:sz w:val="28"/>
          <w:szCs w:val="28"/>
          <w:lang w:val="uk-UA" w:eastAsia="ru-RU"/>
        </w:rPr>
      </w:pPr>
    </w:p>
    <w:p w14:paraId="66D337E8" w14:textId="77777777" w:rsidR="00A641D7" w:rsidRDefault="00A641D7" w:rsidP="00A641D7">
      <w:pPr>
        <w:numPr>
          <w:ilvl w:val="0"/>
          <w:numId w:val="2"/>
        </w:numPr>
        <w:spacing w:before="240"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УПРАВЛІННЯ ПІДПРИЄМСТВОМ</w:t>
      </w:r>
    </w:p>
    <w:p w14:paraId="5014B8E4" w14:textId="77777777" w:rsidR="00A641D7" w:rsidRDefault="00A641D7" w:rsidP="00A641D7">
      <w:pPr>
        <w:pStyle w:val="a3"/>
        <w:numPr>
          <w:ilvl w:val="1"/>
          <w:numId w:val="2"/>
        </w:numPr>
        <w:spacing w:before="240"/>
        <w:jc w:val="both"/>
        <w:rPr>
          <w:rFonts w:ascii="Times New Roman" w:eastAsia="Calibri" w:hAnsi="Times New Roman" w:cs="Times New Roman"/>
          <w:sz w:val="28"/>
          <w:szCs w:val="28"/>
          <w:lang w:val="uk-UA"/>
        </w:rPr>
      </w:pPr>
      <w:r w:rsidRPr="00CA0325">
        <w:rPr>
          <w:rFonts w:ascii="Times New Roman" w:eastAsia="Calibri" w:hAnsi="Times New Roman" w:cs="Times New Roman"/>
          <w:sz w:val="28"/>
          <w:szCs w:val="28"/>
          <w:lang w:val="uk-UA"/>
        </w:rPr>
        <w:t>Вищим органом управління Підприємством є сесія Козятинської міської ради.</w:t>
      </w:r>
    </w:p>
    <w:p w14:paraId="4605D519" w14:textId="77777777" w:rsidR="00A641D7" w:rsidRDefault="00A641D7" w:rsidP="00A641D7">
      <w:pPr>
        <w:pStyle w:val="a3"/>
        <w:numPr>
          <w:ilvl w:val="1"/>
          <w:numId w:val="2"/>
        </w:numPr>
        <w:spacing w:before="240"/>
        <w:jc w:val="both"/>
        <w:rPr>
          <w:rFonts w:ascii="Times New Roman" w:eastAsia="Calibri" w:hAnsi="Times New Roman" w:cs="Times New Roman"/>
          <w:sz w:val="28"/>
          <w:szCs w:val="28"/>
          <w:lang w:val="uk-UA"/>
        </w:rPr>
      </w:pPr>
      <w:r w:rsidRPr="00CA0325">
        <w:rPr>
          <w:rFonts w:ascii="Times New Roman" w:eastAsia="Calibri" w:hAnsi="Times New Roman" w:cs="Times New Roman"/>
          <w:sz w:val="28"/>
          <w:szCs w:val="28"/>
          <w:lang w:val="uk-UA"/>
        </w:rPr>
        <w:t>Управління Підприємством здійснює виконавчий комітет Козятинської міської ради ( Орган управління).</w:t>
      </w:r>
    </w:p>
    <w:p w14:paraId="68CD0ADA" w14:textId="77777777" w:rsidR="00A641D7" w:rsidRDefault="00A641D7" w:rsidP="00A641D7">
      <w:pPr>
        <w:pStyle w:val="a3"/>
        <w:numPr>
          <w:ilvl w:val="1"/>
          <w:numId w:val="2"/>
        </w:numPr>
        <w:spacing w:before="240"/>
        <w:jc w:val="both"/>
        <w:rPr>
          <w:rFonts w:ascii="Times New Roman" w:eastAsia="Calibri" w:hAnsi="Times New Roman" w:cs="Times New Roman"/>
          <w:sz w:val="28"/>
          <w:szCs w:val="28"/>
          <w:lang w:val="uk-UA"/>
        </w:rPr>
      </w:pPr>
      <w:r w:rsidRPr="00CA0325">
        <w:rPr>
          <w:rFonts w:ascii="Times New Roman" w:eastAsia="Calibri" w:hAnsi="Times New Roman" w:cs="Times New Roman"/>
          <w:sz w:val="28"/>
          <w:szCs w:val="28"/>
          <w:lang w:val="uk-UA"/>
        </w:rPr>
        <w:t>Безпосередній орган управління та головний розпорядник коштів є  виконавчий орган Козятинської міської ради – управління соціальної політики Козятинської міської ради.</w:t>
      </w:r>
    </w:p>
    <w:p w14:paraId="1D26472E" w14:textId="77777777" w:rsidR="00A641D7" w:rsidRPr="00CA0325" w:rsidRDefault="00A641D7" w:rsidP="00A641D7">
      <w:pPr>
        <w:pStyle w:val="a3"/>
        <w:numPr>
          <w:ilvl w:val="1"/>
          <w:numId w:val="2"/>
        </w:numPr>
        <w:spacing w:before="240"/>
        <w:jc w:val="both"/>
        <w:rPr>
          <w:rFonts w:ascii="Times New Roman" w:eastAsia="Calibri" w:hAnsi="Times New Roman" w:cs="Times New Roman"/>
          <w:sz w:val="28"/>
          <w:szCs w:val="28"/>
          <w:lang w:val="uk-UA"/>
        </w:rPr>
      </w:pPr>
      <w:r w:rsidRPr="00CA0325">
        <w:rPr>
          <w:rFonts w:ascii="Times New Roman" w:eastAsia="Calibri" w:hAnsi="Times New Roman" w:cs="Times New Roman"/>
          <w:sz w:val="28"/>
          <w:szCs w:val="28"/>
          <w:lang w:val="uk-UA" w:eastAsia="ru-RU"/>
        </w:rPr>
        <w:t>Поточне управління (оперативне управління) Підприємством здійснює керівник Підприємства – директор, який призначається на посаду міським головою відповідно до діючого законодавства. Строк найму, права та обов’язки, відповідальність директора, умови його матеріального забезпечення, інші умови найму визначаються контрактом.</w:t>
      </w:r>
    </w:p>
    <w:p w14:paraId="60857E75"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u w:val="single"/>
          <w:lang w:val="uk-UA" w:eastAsia="ru-RU"/>
        </w:rPr>
      </w:pPr>
      <w:r w:rsidRPr="009B1BC6">
        <w:rPr>
          <w:rFonts w:ascii="Times New Roman" w:eastAsia="Calibri" w:hAnsi="Times New Roman" w:cs="Times New Roman"/>
          <w:sz w:val="28"/>
          <w:szCs w:val="28"/>
          <w:u w:val="single"/>
          <w:lang w:val="uk-UA" w:eastAsia="ru-RU"/>
        </w:rPr>
        <w:t>Засновник (Власник):</w:t>
      </w:r>
    </w:p>
    <w:p w14:paraId="7C514B08"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Затверджує статут Підприємства.</w:t>
      </w:r>
    </w:p>
    <w:p w14:paraId="55B86DC3"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Затверджує фінансовий план Підприємства та контролює його виконання.</w:t>
      </w:r>
    </w:p>
    <w:p w14:paraId="1F57B56C"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Приймає рішення про реорганізацію та ліквідацію Підприємства, призначає ліквідаційну комісію, затверджує ліквідаційний баланс.</w:t>
      </w:r>
    </w:p>
    <w:p w14:paraId="02D7B313"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u w:val="single"/>
          <w:lang w:val="uk-UA" w:eastAsia="ru-RU"/>
        </w:rPr>
      </w:pPr>
      <w:r w:rsidRPr="009B1BC6">
        <w:rPr>
          <w:rFonts w:ascii="Times New Roman" w:eastAsia="Calibri" w:hAnsi="Times New Roman" w:cs="Times New Roman"/>
          <w:sz w:val="28"/>
          <w:szCs w:val="28"/>
          <w:u w:val="single"/>
          <w:lang w:val="uk-UA" w:eastAsia="ru-RU"/>
        </w:rPr>
        <w:t>Орган управління:</w:t>
      </w:r>
    </w:p>
    <w:p w14:paraId="27FD9447"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Визначає головні напрямки діяльності Підприємства, затверджує плани діяльності та затверджує звіти про їх виконання.</w:t>
      </w:r>
    </w:p>
    <w:p w14:paraId="462E405C"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Керівник органу управління – міський голова укладає і розриває контракт з керівником Підприємства та здійснює контроль за його виконанням.</w:t>
      </w:r>
    </w:p>
    <w:p w14:paraId="7767EEB9"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lastRenderedPageBreak/>
        <w:t>Погоджує договори Підприємства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693E1F39" w14:textId="77777777" w:rsidR="00A641D7" w:rsidRPr="004B1F90"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Здійснює контроль за ефективним використанням майна, що є власністю Козятинської територіальної громади та закріплене за Підприємством на праві оперативного управління.</w:t>
      </w:r>
    </w:p>
    <w:p w14:paraId="0F40BCD4" w14:textId="77777777" w:rsidR="00A641D7" w:rsidRPr="009B1BC6" w:rsidRDefault="00A641D7" w:rsidP="00A641D7">
      <w:pPr>
        <w:spacing w:after="0" w:line="240" w:lineRule="auto"/>
        <w:contextualSpacing/>
        <w:jc w:val="both"/>
        <w:rPr>
          <w:rFonts w:ascii="Times New Roman" w:eastAsia="Calibri" w:hAnsi="Times New Roman" w:cs="Times New Roman"/>
          <w:sz w:val="28"/>
          <w:szCs w:val="28"/>
          <w:lang w:val="uk-UA" w:eastAsia="ru-RU"/>
        </w:rPr>
      </w:pPr>
    </w:p>
    <w:p w14:paraId="4198D2CE"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u w:val="single"/>
          <w:lang w:val="uk-UA" w:eastAsia="ru-RU"/>
        </w:rPr>
      </w:pPr>
      <w:r w:rsidRPr="009B1BC6">
        <w:rPr>
          <w:rFonts w:ascii="Times New Roman" w:eastAsia="Calibri" w:hAnsi="Times New Roman" w:cs="Times New Roman"/>
          <w:sz w:val="28"/>
          <w:szCs w:val="28"/>
          <w:u w:val="single"/>
          <w:lang w:val="uk-UA" w:eastAsia="ru-RU"/>
        </w:rPr>
        <w:t>Керівник Підприємства:</w:t>
      </w:r>
    </w:p>
    <w:p w14:paraId="1EDBEEBF"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Діє без довіреності від імені Підприємства, представляє його інтереси в органах державної влади, органах місцевого самоврядування, судових та правоохоронних органах,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Державного казначейства України та установах банків поточні та інші рахунки. Здійснює державну реєстрацію Підприємства, установчих документів та подальших змін до них.</w:t>
      </w:r>
    </w:p>
    <w:p w14:paraId="7662DAEB"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497558CA"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Організовує роботу Підприємства щодо надання населенню медичної допомоги згідно з вимогами нормативно-правових актів.</w:t>
      </w:r>
    </w:p>
    <w:p w14:paraId="35DC1B1E"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медичного забезпечення населення, використання наданого на праві оперативного управління Підприємству майна комунальної власності Козятинської територіальної громади згідно з вимогами законодавства, цього Статуту  та укладених Підприємством Договорів.</w:t>
      </w:r>
    </w:p>
    <w:p w14:paraId="580930A7"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У межах своєї компетенції видає накази та інші акти, надає розпорядження обов'язкові до виконання всіх підрозділів та працівників Підприємства.</w:t>
      </w:r>
    </w:p>
    <w:p w14:paraId="739C5FF0"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Забезпечує контроль за веденням та зберіганням медичної та іншої документації.</w:t>
      </w:r>
    </w:p>
    <w:p w14:paraId="51198242"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У строки та у порядку, встановлені законодавством, повідомляє відповідні органи про будь-які зміни даних про Підприємство, внесення яких є обов'язковим в порядку проведення державної реєстрації або здійснення медичної практики.</w:t>
      </w:r>
    </w:p>
    <w:p w14:paraId="5AA6F26B"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розпорядку. Створює умови підвищення фахового і кваліфікаційного рівня працівників згідно із штатним розписом.</w:t>
      </w:r>
    </w:p>
    <w:p w14:paraId="51AEE7E9" w14:textId="16761535" w:rsidR="00A641D7" w:rsidRPr="009B1BC6" w:rsidRDefault="00851066"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57728" behindDoc="1" locked="0" layoutInCell="0" allowOverlap="1" wp14:anchorId="679096D4" wp14:editId="24882813">
                <wp:simplePos x="0" y="0"/>
                <wp:positionH relativeFrom="page">
                  <wp:posOffset>0</wp:posOffset>
                </wp:positionH>
                <wp:positionV relativeFrom="page">
                  <wp:posOffset>330835</wp:posOffset>
                </wp:positionV>
                <wp:extent cx="7556500" cy="104140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41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2852" w14:textId="77777777" w:rsidR="00A641D7" w:rsidRDefault="00A641D7" w:rsidP="00A641D7">
                            <w:pPr>
                              <w:rPr>
                                <w:lang w:val="en-US"/>
                              </w:rPr>
                            </w:pPr>
                          </w:p>
                          <w:p w14:paraId="14D29B72" w14:textId="77777777" w:rsidR="00A641D7" w:rsidRDefault="00A641D7" w:rsidP="00A641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096D4" id="Прямоугольник 2" o:spid="_x0000_s1026" style="position:absolute;left:0;text-align:left;margin-left:0;margin-top:26.05pt;width:595pt;height:82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" o:allowincell="f" filled="f" stroked="f">
                <v:textbox inset="0,0,0,0">
                  <w:txbxContent>
                    <w:p w14:paraId="30F72852" w14:textId="77777777" w:rsidR="00A641D7" w:rsidRDefault="00A641D7" w:rsidP="00A641D7">
                      <w:pPr>
                        <w:rPr>
                          <w:lang w:val="en-US"/>
                        </w:rPr>
                      </w:pPr>
                    </w:p>
                    <w:p w14:paraId="14D29B72" w14:textId="77777777" w:rsidR="00A641D7" w:rsidRDefault="00A641D7" w:rsidP="00A641D7"/>
                  </w:txbxContent>
                </v:textbox>
                <w10:wrap anchorx="page" anchory="page"/>
              </v:rect>
            </w:pict>
          </mc:Fallback>
        </mc:AlternateContent>
      </w:r>
      <w:r w:rsidR="00A641D7" w:rsidRPr="009B1BC6">
        <w:rPr>
          <w:rFonts w:ascii="Times New Roman" w:eastAsia="Calibri" w:hAnsi="Times New Roman" w:cs="Times New Roman"/>
          <w:sz w:val="28"/>
          <w:szCs w:val="28"/>
          <w:lang w:val="uk-UA" w:eastAsia="ru-RU"/>
        </w:rPr>
        <w:t>Забезпечує проведення колективних переговорів, укладання колективного договору в порядку, визначеному законодавством України.</w:t>
      </w:r>
    </w:p>
    <w:p w14:paraId="3E03A4D8"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14:paraId="2CD7CC16"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6DBD24C2"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Вживає заходи до своєчасної та в повному обсязі виплати заробітної плати, а також сплати передбачених законодавством податків, зборів та інших обов’язкових платежів.</w:t>
      </w:r>
    </w:p>
    <w:p w14:paraId="0C380C3C"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 Несе відповідальність за збитки, завдані Підприємству з вини керівника Підприємства в порядку, визначеному законодавством.</w:t>
      </w:r>
    </w:p>
    <w:p w14:paraId="5D3A00AF"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Затверджує положення про структурні підрозділи Підприємства, інші положення та порядки, що мають системний характер.</w:t>
      </w:r>
    </w:p>
    <w:p w14:paraId="15391DD5"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За погодженням з Засновником та відповідно до вимог законодавства та даного Статуту має право укладати договори оренди майна.  </w:t>
      </w:r>
    </w:p>
    <w:p w14:paraId="4B3A2934" w14:textId="77777777" w:rsidR="00A641D7" w:rsidRPr="009B1BC6" w:rsidRDefault="00A641D7" w:rsidP="00A641D7">
      <w:pPr>
        <w:numPr>
          <w:ilvl w:val="2"/>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Вирішує інші питання віднесені, до компетенції керівника Підприємства згідно із законодавством, цим Статутом, контрактом між Засновником та керівником Підприємства.</w:t>
      </w:r>
    </w:p>
    <w:p w14:paraId="114B8BE8"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Керівник Підприємства та головний бухгалтер несуть персональну відповідальність за додержанням порядку ведення та достовірності обліку та фінансової і статистичної звітності у встановленому законодавством порядку.</w:t>
      </w:r>
    </w:p>
    <w:p w14:paraId="1A42F8DC"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У разі відсутності керівника Підприємства або неможливості виконувати свої обов'язки з інших причин, його обов'язки виконує заступник керівника (заступник директора) чи інша особа згідно з функціональними (посадовими) обов'язками.</w:t>
      </w:r>
    </w:p>
    <w:p w14:paraId="1651BE88" w14:textId="77777777" w:rsidR="00A641D7" w:rsidRPr="009B1BC6" w:rsidRDefault="00A641D7" w:rsidP="00A641D7">
      <w:pPr>
        <w:spacing w:after="0"/>
        <w:ind w:left="645"/>
        <w:contextualSpacing/>
        <w:jc w:val="both"/>
        <w:rPr>
          <w:rFonts w:ascii="Times New Roman" w:eastAsia="Calibri" w:hAnsi="Times New Roman" w:cs="Times New Roman"/>
          <w:sz w:val="28"/>
          <w:szCs w:val="28"/>
          <w:lang w:val="uk-UA" w:eastAsia="ru-RU"/>
        </w:rPr>
      </w:pPr>
    </w:p>
    <w:p w14:paraId="59071A22" w14:textId="77777777" w:rsidR="00A641D7" w:rsidRPr="009B1BC6" w:rsidRDefault="00A641D7" w:rsidP="00A641D7">
      <w:pPr>
        <w:numPr>
          <w:ilvl w:val="0"/>
          <w:numId w:val="2"/>
        </w:numPr>
        <w:spacing w:after="0" w:line="240" w:lineRule="auto"/>
        <w:contextualSpacing/>
        <w:jc w:val="center"/>
        <w:rPr>
          <w:rFonts w:ascii="Times New Roman" w:eastAsia="Calibri" w:hAnsi="Times New Roman" w:cs="Times New Roman"/>
          <w:b/>
          <w:sz w:val="28"/>
          <w:szCs w:val="28"/>
          <w:lang w:val="uk-UA" w:eastAsia="ru-RU"/>
        </w:rPr>
      </w:pPr>
      <w:r w:rsidRPr="009B1BC6">
        <w:rPr>
          <w:rFonts w:ascii="Times New Roman" w:eastAsia="Calibri" w:hAnsi="Times New Roman" w:cs="Times New Roman"/>
          <w:b/>
          <w:sz w:val="28"/>
          <w:szCs w:val="28"/>
          <w:lang w:val="uk-UA" w:eastAsia="ru-RU"/>
        </w:rPr>
        <w:t>ОРГАНІЗАЦІЙНА СТРУКТУРА ПІДПРИЄМСТВА</w:t>
      </w:r>
    </w:p>
    <w:p w14:paraId="00826312" w14:textId="77777777" w:rsidR="00A641D7" w:rsidRPr="009B1BC6" w:rsidRDefault="00A641D7" w:rsidP="00A641D7">
      <w:pPr>
        <w:spacing w:after="0"/>
        <w:ind w:left="645"/>
        <w:contextualSpacing/>
        <w:rPr>
          <w:rFonts w:ascii="Times New Roman" w:eastAsia="Calibri" w:hAnsi="Times New Roman" w:cs="Times New Roman"/>
          <w:b/>
          <w:sz w:val="28"/>
          <w:szCs w:val="28"/>
          <w:lang w:val="uk-UA" w:eastAsia="ru-RU"/>
        </w:rPr>
      </w:pPr>
    </w:p>
    <w:p w14:paraId="251F5F6A" w14:textId="77777777" w:rsidR="00A641D7" w:rsidRPr="009B1BC6" w:rsidRDefault="00A641D7" w:rsidP="00A641D7">
      <w:pPr>
        <w:widowControl w:val="0"/>
        <w:numPr>
          <w:ilvl w:val="1"/>
          <w:numId w:val="2"/>
        </w:numPr>
        <w:tabs>
          <w:tab w:val="left" w:pos="1596"/>
        </w:tabs>
        <w:kinsoku w:val="0"/>
        <w:overflowPunct w:val="0"/>
        <w:autoSpaceDE w:val="0"/>
        <w:autoSpaceDN w:val="0"/>
        <w:adjustRightInd w:val="0"/>
        <w:spacing w:before="80" w:after="0" w:line="240" w:lineRule="auto"/>
        <w:ind w:right="1275"/>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 xml:space="preserve">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w:t>
      </w:r>
    </w:p>
    <w:p w14:paraId="3F9C2FFD" w14:textId="77777777" w:rsidR="00A641D7"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Функціональні обов’язки та посадові інструкції  працівників Підприємства затверджуються його керівником.</w:t>
      </w:r>
    </w:p>
    <w:p w14:paraId="65E9D104" w14:textId="77777777" w:rsidR="00A641D7" w:rsidRPr="00DB4153"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DB4153">
        <w:rPr>
          <w:rFonts w:ascii="Times New Roman" w:eastAsia="Calibri" w:hAnsi="Times New Roman" w:cs="Times New Roman"/>
          <w:sz w:val="28"/>
          <w:szCs w:val="28"/>
          <w:lang w:val="uk-UA" w:eastAsia="ru-RU"/>
        </w:rPr>
        <w:t xml:space="preserve">Штатну чисельність Підприємства керівник визначає на власний розсуд на підставі фактичних надходжень та з урахуванням видатків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w:t>
      </w:r>
    </w:p>
    <w:p w14:paraId="56046F5A" w14:textId="77777777" w:rsidR="00A641D7" w:rsidRDefault="00A641D7" w:rsidP="00A641D7">
      <w:pPr>
        <w:spacing w:after="0" w:line="240" w:lineRule="auto"/>
        <w:ind w:left="360"/>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належної доступності та якості медичної послуги.</w:t>
      </w:r>
    </w:p>
    <w:p w14:paraId="0330B4ED" w14:textId="77777777" w:rsidR="00A641D7" w:rsidRDefault="00A641D7" w:rsidP="00A641D7">
      <w:pPr>
        <w:spacing w:after="0" w:line="240" w:lineRule="auto"/>
        <w:ind w:left="645"/>
        <w:contextualSpacing/>
        <w:jc w:val="both"/>
        <w:rPr>
          <w:rFonts w:ascii="Times New Roman" w:eastAsia="Calibri" w:hAnsi="Times New Roman" w:cs="Times New Roman"/>
          <w:sz w:val="28"/>
          <w:szCs w:val="28"/>
          <w:lang w:val="uk-UA" w:eastAsia="ru-RU"/>
        </w:rPr>
      </w:pPr>
    </w:p>
    <w:p w14:paraId="7E99AAC8" w14:textId="77777777" w:rsidR="00A641D7" w:rsidRDefault="00A641D7" w:rsidP="00A641D7">
      <w:pPr>
        <w:spacing w:after="0" w:line="240" w:lineRule="auto"/>
        <w:ind w:left="645"/>
        <w:contextualSpacing/>
        <w:jc w:val="both"/>
        <w:rPr>
          <w:rFonts w:ascii="Times New Roman" w:eastAsia="Calibri" w:hAnsi="Times New Roman" w:cs="Times New Roman"/>
          <w:sz w:val="28"/>
          <w:szCs w:val="28"/>
          <w:lang w:val="uk-UA" w:eastAsia="ru-RU"/>
        </w:rPr>
      </w:pPr>
    </w:p>
    <w:p w14:paraId="6839ADD2" w14:textId="77777777" w:rsidR="00A641D7" w:rsidRDefault="00A641D7" w:rsidP="00A641D7">
      <w:pPr>
        <w:spacing w:after="0" w:line="240" w:lineRule="auto"/>
        <w:ind w:left="645"/>
        <w:contextualSpacing/>
        <w:jc w:val="both"/>
        <w:rPr>
          <w:rFonts w:ascii="Times New Roman" w:eastAsia="Calibri" w:hAnsi="Times New Roman" w:cs="Times New Roman"/>
          <w:sz w:val="28"/>
          <w:szCs w:val="28"/>
          <w:lang w:val="uk-UA" w:eastAsia="ru-RU"/>
        </w:rPr>
      </w:pPr>
    </w:p>
    <w:p w14:paraId="07CE491A" w14:textId="77777777" w:rsidR="00A641D7" w:rsidRPr="004B1F90" w:rsidRDefault="00A641D7" w:rsidP="00A641D7">
      <w:pPr>
        <w:pStyle w:val="a3"/>
        <w:numPr>
          <w:ilvl w:val="0"/>
          <w:numId w:val="2"/>
        </w:numPr>
        <w:spacing w:after="0" w:line="240" w:lineRule="auto"/>
        <w:jc w:val="center"/>
        <w:rPr>
          <w:rFonts w:ascii="Times New Roman" w:eastAsia="Calibri" w:hAnsi="Times New Roman" w:cs="Times New Roman"/>
          <w:b/>
          <w:sz w:val="28"/>
          <w:szCs w:val="28"/>
          <w:lang w:val="uk-UA" w:eastAsia="ru-RU"/>
        </w:rPr>
      </w:pPr>
      <w:r w:rsidRPr="004B1F90">
        <w:rPr>
          <w:rFonts w:ascii="Times New Roman" w:eastAsia="Calibri" w:hAnsi="Times New Roman" w:cs="Times New Roman"/>
          <w:b/>
          <w:sz w:val="28"/>
          <w:szCs w:val="28"/>
          <w:lang w:val="uk-UA" w:eastAsia="ru-RU"/>
        </w:rPr>
        <w:lastRenderedPageBreak/>
        <w:t>ПОВНОВАЖЕННЯ ТРУДОВОГО КОЛЕКТИВУ</w:t>
      </w:r>
    </w:p>
    <w:p w14:paraId="0FD72EEF" w14:textId="77777777" w:rsidR="00A641D7" w:rsidRPr="00AC755F" w:rsidRDefault="00A641D7" w:rsidP="00A641D7">
      <w:pPr>
        <w:spacing w:after="0" w:line="240" w:lineRule="auto"/>
        <w:ind w:left="645"/>
        <w:contextualSpacing/>
        <w:jc w:val="center"/>
        <w:rPr>
          <w:rFonts w:ascii="Times New Roman" w:eastAsia="Calibri" w:hAnsi="Times New Roman" w:cs="Times New Roman"/>
          <w:b/>
          <w:sz w:val="28"/>
          <w:szCs w:val="28"/>
          <w:lang w:val="uk-UA" w:eastAsia="ru-RU"/>
        </w:rPr>
      </w:pPr>
    </w:p>
    <w:p w14:paraId="4D303B0C" w14:textId="77777777" w:rsidR="00A641D7" w:rsidRPr="004B1F90" w:rsidRDefault="00A641D7" w:rsidP="00A641D7">
      <w:pPr>
        <w:pStyle w:val="a3"/>
        <w:numPr>
          <w:ilvl w:val="1"/>
          <w:numId w:val="2"/>
        </w:numPr>
        <w:spacing w:after="0" w:line="240" w:lineRule="auto"/>
        <w:jc w:val="both"/>
        <w:rPr>
          <w:rFonts w:ascii="Times New Roman" w:eastAsia="Calibri" w:hAnsi="Times New Roman" w:cs="Times New Roman"/>
          <w:sz w:val="28"/>
          <w:szCs w:val="28"/>
          <w:lang w:val="uk-UA" w:eastAsia="ru-RU"/>
        </w:rPr>
      </w:pPr>
      <w:r w:rsidRPr="004B1F90">
        <w:rPr>
          <w:rFonts w:ascii="Times New Roman" w:eastAsia="Calibri" w:hAnsi="Times New Roman" w:cs="Times New Roman"/>
          <w:sz w:val="28"/>
          <w:szCs w:val="28"/>
          <w:lang w:val="uk-UA" w:eastAsia="ru-RU"/>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забезпечення працюючих.</w:t>
      </w:r>
    </w:p>
    <w:p w14:paraId="4E562C5A" w14:textId="77777777" w:rsidR="00A641D7"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Представники первинної профспілкової організації представляють інтереси працівників в органах управління Підприємства відповідно до чинного законодавства.</w:t>
      </w:r>
    </w:p>
    <w:p w14:paraId="5AF04F3C" w14:textId="77777777" w:rsidR="00A641D7"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 xml:space="preserve">Підприємство зобов’язане створювати умови, які б забезпечували участь </w:t>
      </w:r>
      <w:r>
        <w:rPr>
          <w:rFonts w:ascii="Times New Roman" w:eastAsia="Calibri" w:hAnsi="Times New Roman" w:cs="Times New Roman"/>
          <w:sz w:val="28"/>
          <w:szCs w:val="28"/>
          <w:lang w:val="uk-UA" w:eastAsia="ru-RU"/>
        </w:rPr>
        <w:t xml:space="preserve">працівників у його управлінні. </w:t>
      </w:r>
    </w:p>
    <w:p w14:paraId="501CA922" w14:textId="77777777" w:rsidR="00A641D7" w:rsidRPr="009B1BC6" w:rsidRDefault="00A641D7" w:rsidP="00A641D7">
      <w:pPr>
        <w:numPr>
          <w:ilvl w:val="1"/>
          <w:numId w:val="2"/>
        </w:numPr>
        <w:spacing w:after="0" w:line="240" w:lineRule="auto"/>
        <w:contextualSpacing/>
        <w:jc w:val="both"/>
        <w:rPr>
          <w:rFonts w:ascii="Times New Roman" w:eastAsia="Calibri" w:hAnsi="Times New Roman" w:cs="Times New Roman"/>
          <w:sz w:val="28"/>
          <w:szCs w:val="28"/>
          <w:lang w:val="uk-UA" w:eastAsia="ru-RU"/>
        </w:rPr>
      </w:pPr>
      <w:r w:rsidRPr="009B1BC6">
        <w:rPr>
          <w:rFonts w:ascii="Times New Roman" w:eastAsia="Calibri" w:hAnsi="Times New Roman" w:cs="Times New Roman"/>
          <w:sz w:val="28"/>
          <w:szCs w:val="28"/>
          <w:lang w:val="uk-UA" w:eastAsia="ru-RU"/>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76914C40" w14:textId="77777777" w:rsidR="00A641D7" w:rsidRPr="00AC755F" w:rsidRDefault="00A641D7" w:rsidP="00A641D7">
      <w:pPr>
        <w:pStyle w:val="a3"/>
        <w:numPr>
          <w:ilvl w:val="2"/>
          <w:numId w:val="2"/>
        </w:numPr>
        <w:spacing w:after="0" w:line="240" w:lineRule="auto"/>
        <w:ind w:hanging="515"/>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 xml:space="preserve">До складу органів, через які трудовий колектив реалізує своє право на участь в управлінні Підприємством, не може призначатися керівником Підприємства. Повноваження цих органів визначаються законодавством. </w:t>
      </w:r>
    </w:p>
    <w:p w14:paraId="3F27175B" w14:textId="77777777" w:rsidR="00A641D7" w:rsidRPr="00AC755F" w:rsidRDefault="00A641D7" w:rsidP="00A641D7">
      <w:pPr>
        <w:pStyle w:val="a3"/>
        <w:numPr>
          <w:ilvl w:val="2"/>
          <w:numId w:val="2"/>
        </w:numPr>
        <w:spacing w:after="0" w:line="240" w:lineRule="auto"/>
        <w:ind w:hanging="515"/>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Виробничі, трудові та соціальні відносини трудового колективу з адміністрацією Підприємства регулюються колективним договором.</w:t>
      </w:r>
    </w:p>
    <w:p w14:paraId="59B7CB4F"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Право укладання колективного договору надається керівнику Підприємства, а від імені трудового колективу – уповноваженому ним органу.</w:t>
      </w:r>
    </w:p>
    <w:p w14:paraId="7AFF79F3"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Сторони колективного договору звітують на загальних зборах колективу не менш ніж один раз на рік.</w:t>
      </w:r>
    </w:p>
    <w:p w14:paraId="35F660D4"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47ED811A"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Форми і системи оплати праці, норми праці, розцінки,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та гарантій передбачених законами та діючими нормативними актами.</w:t>
      </w:r>
    </w:p>
    <w:p w14:paraId="7D7EA559"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Мінімальна заробітна плата працівників Підприємства не може бути нижчою від встановленого законодавством мінімального розміру заробітної плати.</w:t>
      </w:r>
    </w:p>
    <w:p w14:paraId="7E9A3E8A"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Умови оплати праці та матеріального забезпечення керівника Підприємства визначаються контрактом відповідно до чинного законодавства</w:t>
      </w:r>
    </w:p>
    <w:p w14:paraId="7E5E3408"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lastRenderedPageBreak/>
        <w:t>Оплата праці працівників здійснюється у першочерговому порядку. Усі платежі здійснюються Підприємством після виконання зобов’язань щодо заробітної плати та відповідних нарахувань.</w:t>
      </w:r>
    </w:p>
    <w:p w14:paraId="7EFF1981" w14:textId="77777777" w:rsidR="00A641D7" w:rsidRPr="00AC755F" w:rsidRDefault="00A641D7" w:rsidP="00A641D7">
      <w:pPr>
        <w:pStyle w:val="a3"/>
        <w:numPr>
          <w:ilvl w:val="2"/>
          <w:numId w:val="2"/>
        </w:numPr>
        <w:spacing w:after="0" w:line="240" w:lineRule="auto"/>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Працівники Підприємства провадять свою діяльність відповідно до Статуту, колективного договору та посадових інструкцій згідно законодавства.</w:t>
      </w:r>
    </w:p>
    <w:p w14:paraId="1B825AC8" w14:textId="77777777" w:rsidR="00A641D7" w:rsidRPr="009B1BC6" w:rsidRDefault="00A641D7" w:rsidP="00A641D7">
      <w:pPr>
        <w:spacing w:after="0"/>
        <w:ind w:left="709" w:hanging="709"/>
        <w:contextualSpacing/>
        <w:jc w:val="both"/>
        <w:rPr>
          <w:rFonts w:ascii="Times New Roman" w:eastAsia="Calibri" w:hAnsi="Times New Roman" w:cs="Times New Roman"/>
          <w:sz w:val="28"/>
          <w:szCs w:val="28"/>
          <w:lang w:val="uk-UA" w:eastAsia="ru-RU"/>
        </w:rPr>
      </w:pPr>
    </w:p>
    <w:p w14:paraId="72E17A4D" w14:textId="77777777" w:rsidR="00A641D7" w:rsidRPr="009B1BC6" w:rsidRDefault="00A641D7" w:rsidP="00A641D7">
      <w:pPr>
        <w:numPr>
          <w:ilvl w:val="0"/>
          <w:numId w:val="2"/>
        </w:numPr>
        <w:spacing w:after="0" w:line="240" w:lineRule="auto"/>
        <w:contextualSpacing/>
        <w:jc w:val="center"/>
        <w:rPr>
          <w:rFonts w:ascii="Times New Roman" w:eastAsia="Calibri" w:hAnsi="Times New Roman" w:cs="Times New Roman"/>
          <w:sz w:val="28"/>
          <w:szCs w:val="28"/>
          <w:lang w:val="uk-UA" w:eastAsia="ru-RU"/>
        </w:rPr>
      </w:pPr>
      <w:r w:rsidRPr="009B1BC6">
        <w:rPr>
          <w:rFonts w:ascii="Times New Roman" w:eastAsia="Calibri" w:hAnsi="Times New Roman" w:cs="Times New Roman"/>
          <w:b/>
          <w:sz w:val="28"/>
          <w:szCs w:val="28"/>
          <w:lang w:val="uk-UA" w:eastAsia="ru-RU"/>
        </w:rPr>
        <w:t>КОНТРОЛЬ ТА ПЕРЕВІРКА ДІЯЛЬНОСТІ</w:t>
      </w:r>
      <w:r w:rsidRPr="009B1BC6">
        <w:rPr>
          <w:rFonts w:ascii="Times New Roman" w:eastAsia="Calibri" w:hAnsi="Times New Roman" w:cs="Times New Roman"/>
          <w:sz w:val="28"/>
          <w:szCs w:val="28"/>
          <w:lang w:val="uk-UA" w:eastAsia="ru-RU"/>
        </w:rPr>
        <w:t>.</w:t>
      </w:r>
    </w:p>
    <w:p w14:paraId="4F1DDF65" w14:textId="77777777" w:rsidR="00A641D7" w:rsidRPr="009B1BC6" w:rsidRDefault="00A641D7" w:rsidP="00A641D7">
      <w:pPr>
        <w:spacing w:after="0"/>
        <w:ind w:left="709"/>
        <w:contextualSpacing/>
        <w:rPr>
          <w:rFonts w:ascii="Times New Roman" w:eastAsia="Calibri" w:hAnsi="Times New Roman" w:cs="Times New Roman"/>
          <w:sz w:val="28"/>
          <w:szCs w:val="28"/>
          <w:lang w:val="uk-UA" w:eastAsia="ru-RU"/>
        </w:rPr>
      </w:pPr>
    </w:p>
    <w:p w14:paraId="4810169C" w14:textId="77777777" w:rsidR="00A641D7" w:rsidRPr="00AC755F" w:rsidRDefault="00A641D7" w:rsidP="00A641D7">
      <w:pPr>
        <w:pStyle w:val="a3"/>
        <w:numPr>
          <w:ilvl w:val="1"/>
          <w:numId w:val="2"/>
        </w:numPr>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Контроль якості надання медичної допомоги хворим на Підприємстві здійснюється спеціально уповноваженими органами шляхом експертизи відповідності якості надання медичної допомоги міжнародним принципам доказової медицини, вимогам галузевих стандартів в сфері охорони здоров’я та діючому законодавству.</w:t>
      </w:r>
    </w:p>
    <w:p w14:paraId="2C402E3F" w14:textId="77777777" w:rsidR="00A641D7" w:rsidRPr="00AC755F" w:rsidRDefault="00A641D7" w:rsidP="00A641D7">
      <w:pPr>
        <w:pStyle w:val="a3"/>
        <w:numPr>
          <w:ilvl w:val="1"/>
          <w:numId w:val="2"/>
        </w:numPr>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 xml:space="preserve"> Контроль за ефективністю господарської діяльності підприємства здійснюється Засновником.</w:t>
      </w:r>
    </w:p>
    <w:p w14:paraId="353AFCFB" w14:textId="77777777" w:rsidR="00A641D7" w:rsidRDefault="00A641D7" w:rsidP="00A641D7">
      <w:pPr>
        <w:pStyle w:val="a3"/>
        <w:numPr>
          <w:ilvl w:val="1"/>
          <w:numId w:val="2"/>
        </w:numPr>
        <w:jc w:val="both"/>
        <w:rPr>
          <w:rFonts w:ascii="Times New Roman" w:eastAsia="Calibri" w:hAnsi="Times New Roman" w:cs="Times New Roman"/>
          <w:sz w:val="28"/>
          <w:szCs w:val="28"/>
          <w:lang w:val="uk-UA" w:eastAsia="ru-RU"/>
        </w:rPr>
      </w:pPr>
      <w:r w:rsidRPr="00AC755F">
        <w:rPr>
          <w:rFonts w:ascii="Times New Roman" w:eastAsia="Calibri" w:hAnsi="Times New Roman" w:cs="Times New Roman"/>
          <w:sz w:val="28"/>
          <w:szCs w:val="28"/>
          <w:lang w:val="uk-UA" w:eastAsia="ru-RU"/>
        </w:rPr>
        <w:t xml:space="preserve"> Фінансовий контроль за діяльністю підприємства та за дотриманням трудового законодавства здійснюється уповноваженими органами відповідно до чинного законодавства.</w:t>
      </w:r>
    </w:p>
    <w:p w14:paraId="3307F7B6" w14:textId="77777777" w:rsidR="00A641D7" w:rsidRPr="004B1F90" w:rsidRDefault="00A641D7" w:rsidP="00A641D7">
      <w:pPr>
        <w:pStyle w:val="a3"/>
        <w:ind w:left="792"/>
        <w:jc w:val="center"/>
        <w:rPr>
          <w:rFonts w:ascii="Times New Roman" w:eastAsia="Calibri" w:hAnsi="Times New Roman" w:cs="Times New Roman"/>
          <w:sz w:val="28"/>
          <w:szCs w:val="28"/>
          <w:lang w:val="uk-UA" w:eastAsia="ru-RU"/>
        </w:rPr>
      </w:pPr>
    </w:p>
    <w:p w14:paraId="53B6C261" w14:textId="77777777" w:rsidR="00A641D7" w:rsidRPr="009B1BC6" w:rsidRDefault="00A641D7" w:rsidP="00A641D7">
      <w:pPr>
        <w:pStyle w:val="a3"/>
        <w:ind w:left="360"/>
        <w:jc w:val="center"/>
        <w:rPr>
          <w:rFonts w:ascii="Times New Roman" w:eastAsia="Calibri" w:hAnsi="Times New Roman" w:cs="Times New Roman"/>
          <w:b/>
          <w:sz w:val="28"/>
          <w:szCs w:val="28"/>
          <w:lang w:val="uk-UA" w:eastAsia="ru-RU"/>
        </w:rPr>
      </w:pPr>
      <w:r w:rsidRPr="004B1F90">
        <w:rPr>
          <w:rFonts w:ascii="Times New Roman" w:eastAsia="Calibri" w:hAnsi="Times New Roman" w:cs="Times New Roman"/>
          <w:b/>
          <w:sz w:val="28"/>
          <w:szCs w:val="28"/>
          <w:lang w:val="uk-UA" w:eastAsia="ru-RU"/>
        </w:rPr>
        <w:t>11.ПРИПИНЕННЯ ДІЯЛЬНОСТІ ПІДПРИЄМСТВА</w:t>
      </w:r>
    </w:p>
    <w:p w14:paraId="254BE519"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11.1 </w:t>
      </w:r>
      <w:r w:rsidRPr="009B1BC6">
        <w:rPr>
          <w:rFonts w:ascii="Times New Roman" w:eastAsia="Calibri" w:hAnsi="Times New Roman" w:cs="Times New Roman"/>
          <w:sz w:val="28"/>
          <w:szCs w:val="28"/>
          <w:lang w:val="uk-UA" w:eastAsia="ru-RU"/>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6BA0AC19"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11.2.</w:t>
      </w:r>
      <w:r w:rsidRPr="009B1BC6">
        <w:rPr>
          <w:rFonts w:ascii="Times New Roman" w:eastAsia="Calibri" w:hAnsi="Times New Roman" w:cs="Times New Roman"/>
          <w:sz w:val="28"/>
          <w:szCs w:val="28"/>
          <w:lang w:val="uk-UA" w:eastAsia="ru-RU"/>
        </w:rPr>
        <w:t xml:space="preserve"> У разі реорганізації  Підприємства вся сукупність його прав та обов’язків переходить до його правонаступника.</w:t>
      </w:r>
    </w:p>
    <w:p w14:paraId="0DF727E2"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11.3. </w:t>
      </w:r>
      <w:r w:rsidRPr="009B1BC6">
        <w:rPr>
          <w:rFonts w:ascii="Times New Roman" w:eastAsia="Calibri" w:hAnsi="Times New Roman" w:cs="Times New Roman"/>
          <w:sz w:val="28"/>
          <w:szCs w:val="28"/>
          <w:lang w:val="uk-UA" w:eastAsia="ru-RU"/>
        </w:rPr>
        <w:t>Ліквідація Підприємства здійснюється ліквідаційною комісією, яка утворюється Засновником або за рішенням суду.</w:t>
      </w:r>
    </w:p>
    <w:p w14:paraId="5DC1B2AF"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11.4. </w:t>
      </w:r>
      <w:r w:rsidRPr="009B1BC6">
        <w:rPr>
          <w:rFonts w:ascii="Times New Roman" w:eastAsia="Calibri" w:hAnsi="Times New Roman" w:cs="Times New Roman"/>
          <w:sz w:val="28"/>
          <w:szCs w:val="28"/>
          <w:lang w:val="uk-UA" w:eastAsia="ru-RU"/>
        </w:rPr>
        <w:t>Порядок та строки проведення ліквідації, а також строки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6AF0DC82"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11.5. </w:t>
      </w:r>
      <w:r w:rsidRPr="009B1BC6">
        <w:rPr>
          <w:rFonts w:ascii="Times New Roman" w:eastAsia="Calibri" w:hAnsi="Times New Roman" w:cs="Times New Roman"/>
          <w:sz w:val="28"/>
          <w:szCs w:val="28"/>
          <w:lang w:val="uk-UA" w:eastAsia="ru-RU"/>
        </w:rPr>
        <w:t>Ліквідаційна комісія розміщує у друкованих засобах масової інформації повідомлення про припинення юридичної особи та про порядок і строки заявлення кредиторами вимог до неї, наявних (відомих) кредиторів повідомляє особисто в письмовій формі у визначені законодавством строки.</w:t>
      </w:r>
    </w:p>
    <w:p w14:paraId="35484783" w14:textId="77777777" w:rsidR="00A641D7" w:rsidRPr="009B1BC6" w:rsidRDefault="00A641D7" w:rsidP="00A641D7">
      <w:pPr>
        <w:spacing w:after="0" w:line="240" w:lineRule="auto"/>
        <w:ind w:left="851" w:hanging="425"/>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11.6.  </w:t>
      </w:r>
      <w:r w:rsidRPr="009B1BC6">
        <w:rPr>
          <w:rFonts w:ascii="Times New Roman" w:eastAsia="Calibri" w:hAnsi="Times New Roman" w:cs="Times New Roman"/>
          <w:sz w:val="28"/>
          <w:szCs w:val="28"/>
          <w:lang w:val="uk-UA" w:eastAsia="ru-RU"/>
        </w:rPr>
        <w:t>Одночасно ліквідаційна комісія вживає всіх необхідних заходів щодо стягнення дебіторської заборгованості Підприємства.</w:t>
      </w:r>
    </w:p>
    <w:p w14:paraId="30EC2FCD" w14:textId="77777777" w:rsidR="00A641D7" w:rsidRPr="009B1BC6" w:rsidRDefault="00A641D7" w:rsidP="00A641D7">
      <w:pPr>
        <w:spacing w:after="0" w:line="240" w:lineRule="auto"/>
        <w:ind w:left="851" w:hanging="425"/>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11.7. </w:t>
      </w:r>
      <w:r w:rsidRPr="009B1BC6">
        <w:rPr>
          <w:rFonts w:ascii="Times New Roman" w:eastAsia="Calibri" w:hAnsi="Times New Roman" w:cs="Times New Roman"/>
          <w:sz w:val="28"/>
          <w:szCs w:val="28"/>
          <w:lang w:val="uk-UA" w:eastAsia="ru-RU"/>
        </w:rPr>
        <w:t xml:space="preserve">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w:t>
      </w:r>
      <w:r w:rsidRPr="009B1BC6">
        <w:rPr>
          <w:rFonts w:ascii="Times New Roman" w:eastAsia="Calibri" w:hAnsi="Times New Roman" w:cs="Times New Roman"/>
          <w:sz w:val="28"/>
          <w:szCs w:val="28"/>
          <w:lang w:val="uk-UA" w:eastAsia="ru-RU"/>
        </w:rPr>
        <w:lastRenderedPageBreak/>
        <w:t>комісію. Достовірність та повнота ліквідаційного балансу повинні бути перевірені в установленому законодавством порядку.</w:t>
      </w:r>
    </w:p>
    <w:p w14:paraId="6FF2A2B0"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11.8. </w:t>
      </w:r>
      <w:r w:rsidRPr="009B1BC6">
        <w:rPr>
          <w:rFonts w:ascii="Times New Roman" w:eastAsia="Calibri" w:hAnsi="Times New Roman" w:cs="Times New Roman"/>
          <w:sz w:val="28"/>
          <w:szCs w:val="28"/>
          <w:lang w:val="uk-UA" w:eastAsia="ru-RU"/>
        </w:rPr>
        <w:t>Ліквідаційна комісія виступає у судах від імені Підприємства, що ліквідується.</w:t>
      </w:r>
    </w:p>
    <w:p w14:paraId="4A582443" w14:textId="77777777" w:rsidR="00A641D7" w:rsidRPr="009B1BC6" w:rsidRDefault="00A641D7" w:rsidP="00A641D7">
      <w:pPr>
        <w:spacing w:after="0" w:line="240" w:lineRule="auto"/>
        <w:ind w:left="851" w:hanging="425"/>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11.9. </w:t>
      </w:r>
      <w:r w:rsidRPr="009B1BC6">
        <w:rPr>
          <w:rFonts w:ascii="Times New Roman" w:eastAsia="Calibri" w:hAnsi="Times New Roman" w:cs="Times New Roman"/>
          <w:sz w:val="28"/>
          <w:szCs w:val="28"/>
          <w:lang w:val="uk-UA" w:eastAsia="ru-RU"/>
        </w:rPr>
        <w:t>Черговість та порядок погашення вимог кредиторів визначається відповідно до чинного законодавства.</w:t>
      </w:r>
    </w:p>
    <w:p w14:paraId="3273EE97" w14:textId="77777777" w:rsidR="00A641D7" w:rsidRPr="009B1BC6" w:rsidRDefault="00A641D7" w:rsidP="00A641D7">
      <w:pPr>
        <w:spacing w:after="0" w:line="240" w:lineRule="auto"/>
        <w:ind w:left="851" w:hanging="491"/>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11.10. </w:t>
      </w:r>
      <w:r w:rsidRPr="009B1BC6">
        <w:rPr>
          <w:rFonts w:ascii="Times New Roman" w:eastAsia="Calibri" w:hAnsi="Times New Roman" w:cs="Times New Roman"/>
          <w:sz w:val="28"/>
          <w:szCs w:val="28"/>
          <w:lang w:val="uk-UA" w:eastAsia="ru-RU"/>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2494DEF0" w14:textId="77777777" w:rsidR="00A641D7" w:rsidRPr="009B1BC6" w:rsidRDefault="00A641D7" w:rsidP="00A641D7">
      <w:pPr>
        <w:spacing w:after="0" w:line="240" w:lineRule="auto"/>
        <w:ind w:left="851" w:hanging="425"/>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11.11. </w:t>
      </w:r>
      <w:r w:rsidRPr="009B1BC6">
        <w:rPr>
          <w:rFonts w:ascii="Times New Roman" w:eastAsia="Calibri" w:hAnsi="Times New Roman" w:cs="Times New Roman"/>
          <w:sz w:val="28"/>
          <w:szCs w:val="28"/>
          <w:lang w:val="uk-UA" w:eastAsia="ru-RU"/>
        </w:rPr>
        <w:t>У разі припинення Підприємства (реорганізація, ліквідація) усі активи Підприємства передаються одній або кільком неприбутковим організаціям відповідного виду або зараховуються до доходу бюджету.</w:t>
      </w:r>
    </w:p>
    <w:p w14:paraId="7E396CFC" w14:textId="77777777" w:rsidR="00A641D7" w:rsidRPr="009B1BC6" w:rsidRDefault="00A641D7" w:rsidP="00A641D7">
      <w:pPr>
        <w:spacing w:after="0" w:line="240" w:lineRule="auto"/>
        <w:ind w:left="851" w:hanging="425"/>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11.12. </w:t>
      </w:r>
      <w:r w:rsidRPr="009B1BC6">
        <w:rPr>
          <w:rFonts w:ascii="Times New Roman" w:eastAsia="Calibri" w:hAnsi="Times New Roman" w:cs="Times New Roman"/>
          <w:sz w:val="28"/>
          <w:szCs w:val="28"/>
          <w:lang w:val="uk-UA" w:eastAsia="ru-RU"/>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7C16EA8B" w14:textId="77777777" w:rsidR="00A641D7" w:rsidRPr="009B1BC6" w:rsidRDefault="00A641D7" w:rsidP="00A641D7">
      <w:pPr>
        <w:spacing w:after="0"/>
        <w:ind w:left="709" w:hanging="709"/>
        <w:jc w:val="both"/>
        <w:rPr>
          <w:rFonts w:ascii="Times New Roman" w:eastAsia="Calibri" w:hAnsi="Times New Roman" w:cs="Times New Roman"/>
          <w:sz w:val="28"/>
          <w:szCs w:val="28"/>
          <w:lang w:val="uk-UA" w:eastAsia="ru-RU"/>
        </w:rPr>
      </w:pPr>
    </w:p>
    <w:p w14:paraId="1630BF06" w14:textId="7087E5E5" w:rsidR="00A641D7" w:rsidRDefault="00A641D7" w:rsidP="00A641D7">
      <w:pPr>
        <w:spacing w:after="0"/>
        <w:jc w:val="center"/>
        <w:rPr>
          <w:rFonts w:ascii="Times New Roman" w:eastAsia="Calibri" w:hAnsi="Times New Roman" w:cs="Times New Roman"/>
          <w:sz w:val="28"/>
          <w:szCs w:val="28"/>
          <w:lang w:val="uk-UA" w:eastAsia="ru-RU"/>
        </w:rPr>
      </w:pPr>
    </w:p>
    <w:p w14:paraId="288B88C4" w14:textId="0C0A8360" w:rsidR="00851066" w:rsidRDefault="00851066" w:rsidP="00A641D7">
      <w:pPr>
        <w:spacing w:after="0"/>
        <w:jc w:val="center"/>
        <w:rPr>
          <w:rFonts w:ascii="Times New Roman" w:eastAsia="Calibri" w:hAnsi="Times New Roman" w:cs="Times New Roman"/>
          <w:sz w:val="28"/>
          <w:szCs w:val="28"/>
          <w:lang w:val="uk-UA" w:eastAsia="ru-RU"/>
        </w:rPr>
      </w:pPr>
    </w:p>
    <w:p w14:paraId="0A5EA7E2" w14:textId="77777777" w:rsidR="00851066" w:rsidRPr="009B1BC6" w:rsidRDefault="00851066" w:rsidP="00A641D7">
      <w:pPr>
        <w:spacing w:after="0"/>
        <w:jc w:val="center"/>
        <w:rPr>
          <w:rFonts w:ascii="Times New Roman" w:eastAsia="Calibri" w:hAnsi="Times New Roman" w:cs="Times New Roman"/>
          <w:sz w:val="28"/>
          <w:szCs w:val="28"/>
          <w:lang w:val="uk-UA" w:eastAsia="ru-RU"/>
        </w:rPr>
      </w:pPr>
    </w:p>
    <w:p w14:paraId="671D0BA4"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605470D6" w14:textId="3757AD7F" w:rsidR="00A641D7" w:rsidRPr="004C5187" w:rsidRDefault="00851066" w:rsidP="00851066">
      <w:pPr>
        <w:spacing w:after="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bookmarkStart w:id="0" w:name="_GoBack"/>
      <w:bookmarkEnd w:id="0"/>
      <w:r w:rsidR="00A641D7" w:rsidRPr="004C5187">
        <w:rPr>
          <w:rFonts w:ascii="Times New Roman" w:eastAsia="Calibri" w:hAnsi="Times New Roman" w:cs="Times New Roman"/>
          <w:sz w:val="28"/>
          <w:szCs w:val="28"/>
          <w:lang w:val="uk-UA" w:eastAsia="ru-RU"/>
        </w:rPr>
        <w:t xml:space="preserve">Секретар ради       </w:t>
      </w:r>
      <w:r>
        <w:rPr>
          <w:rFonts w:ascii="Times New Roman" w:eastAsia="Calibri" w:hAnsi="Times New Roman" w:cs="Times New Roman"/>
          <w:sz w:val="28"/>
          <w:szCs w:val="28"/>
          <w:lang w:val="uk-UA" w:eastAsia="ru-RU"/>
        </w:rPr>
        <w:t xml:space="preserve">                               </w:t>
      </w:r>
      <w:r w:rsidR="00A641D7" w:rsidRPr="004C5187">
        <w:rPr>
          <w:rFonts w:ascii="Times New Roman" w:eastAsia="Calibri" w:hAnsi="Times New Roman" w:cs="Times New Roman"/>
          <w:sz w:val="28"/>
          <w:szCs w:val="28"/>
          <w:lang w:val="uk-UA" w:eastAsia="ru-RU"/>
        </w:rPr>
        <w:t xml:space="preserve">                  Т. Римша</w:t>
      </w:r>
    </w:p>
    <w:p w14:paraId="2279AEEA" w14:textId="77777777" w:rsidR="00A641D7" w:rsidRPr="009B1BC6" w:rsidRDefault="00A641D7" w:rsidP="00A641D7">
      <w:pPr>
        <w:spacing w:after="0"/>
        <w:jc w:val="center"/>
        <w:rPr>
          <w:rFonts w:ascii="Times New Roman" w:eastAsia="Calibri" w:hAnsi="Times New Roman" w:cs="Times New Roman"/>
          <w:sz w:val="28"/>
          <w:szCs w:val="28"/>
          <w:lang w:val="uk-UA" w:eastAsia="ru-RU"/>
        </w:rPr>
      </w:pPr>
    </w:p>
    <w:p w14:paraId="31381370" w14:textId="77777777" w:rsidR="00A641D7" w:rsidRDefault="00A641D7" w:rsidP="00A641D7">
      <w:pPr>
        <w:widowControl w:val="0"/>
        <w:suppressAutoHyphens/>
        <w:spacing w:after="0" w:line="240" w:lineRule="auto"/>
        <w:ind w:firstLine="8100"/>
        <w:jc w:val="center"/>
        <w:rPr>
          <w:rFonts w:ascii="Times New Roman" w:eastAsia="Arial Unicode MS" w:hAnsi="Times New Roman" w:cs="Mangal"/>
          <w:kern w:val="1"/>
          <w:lang w:val="uk-UA" w:eastAsia="hi-IN" w:bidi="hi-IN"/>
        </w:rPr>
      </w:pPr>
    </w:p>
    <w:p w14:paraId="4F4E6DA7" w14:textId="77777777" w:rsidR="00A641D7" w:rsidRPr="00AF5BCA" w:rsidRDefault="00A641D7" w:rsidP="00A641D7">
      <w:pPr>
        <w:widowControl w:val="0"/>
        <w:suppressAutoHyphens/>
        <w:spacing w:after="0" w:line="240" w:lineRule="auto"/>
        <w:rPr>
          <w:rFonts w:ascii="Times New Roman" w:eastAsia="Arial Unicode MS" w:hAnsi="Times New Roman" w:cs="Mangal"/>
          <w:kern w:val="1"/>
          <w:lang w:val="uk-UA" w:eastAsia="hi-IN" w:bidi="hi-IN"/>
        </w:rPr>
      </w:pPr>
    </w:p>
    <w:p w14:paraId="0ED181D4" w14:textId="77777777" w:rsidR="00A641D7" w:rsidRPr="009B1BC6" w:rsidRDefault="00A641D7" w:rsidP="00A641D7">
      <w:pPr>
        <w:rPr>
          <w:lang w:val="uk-UA"/>
        </w:rPr>
      </w:pPr>
    </w:p>
    <w:p w14:paraId="166E538C" w14:textId="77777777" w:rsidR="00A641D7" w:rsidRDefault="00A641D7" w:rsidP="00A641D7"/>
    <w:p w14:paraId="2187D7CF" w14:textId="77777777" w:rsidR="00A641D7" w:rsidRDefault="00A641D7" w:rsidP="00A641D7"/>
    <w:p w14:paraId="736EF1A5" w14:textId="77777777" w:rsidR="002B78AF" w:rsidRDefault="002B78AF"/>
    <w:sectPr w:rsidR="002B78AF" w:rsidSect="009B1BC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D5957"/>
    <w:multiLevelType w:val="hybridMultilevel"/>
    <w:tmpl w:val="B0EE27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EFC73C7"/>
    <w:multiLevelType w:val="multilevel"/>
    <w:tmpl w:val="3E407150"/>
    <w:lvl w:ilvl="0">
      <w:start w:val="1"/>
      <w:numFmt w:val="decimal"/>
      <w:lvlText w:val="%1."/>
      <w:lvlJc w:val="left"/>
      <w:pPr>
        <w:ind w:left="2345"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122C61"/>
    <w:multiLevelType w:val="multilevel"/>
    <w:tmpl w:val="91C81370"/>
    <w:lvl w:ilvl="0">
      <w:start w:val="7"/>
      <w:numFmt w:val="decimal"/>
      <w:lvlText w:val="%1."/>
      <w:lvlJc w:val="left"/>
      <w:pPr>
        <w:ind w:left="450" w:hanging="450"/>
      </w:pPr>
      <w:rPr>
        <w:rFonts w:eastAsia="Arial Unicode MS" w:cs="Mangal" w:hint="default"/>
      </w:rPr>
    </w:lvl>
    <w:lvl w:ilvl="1">
      <w:start w:val="1"/>
      <w:numFmt w:val="decimal"/>
      <w:lvlText w:val="%1.%2."/>
      <w:lvlJc w:val="left"/>
      <w:pPr>
        <w:ind w:left="720" w:hanging="720"/>
      </w:pPr>
      <w:rPr>
        <w:rFonts w:eastAsia="Arial Unicode MS" w:cs="Mangal" w:hint="default"/>
      </w:rPr>
    </w:lvl>
    <w:lvl w:ilvl="2">
      <w:start w:val="1"/>
      <w:numFmt w:val="decimal"/>
      <w:lvlText w:val="%1.%2.%3."/>
      <w:lvlJc w:val="left"/>
      <w:pPr>
        <w:ind w:left="720" w:hanging="720"/>
      </w:pPr>
      <w:rPr>
        <w:rFonts w:eastAsia="Arial Unicode MS" w:cs="Mangal" w:hint="default"/>
      </w:rPr>
    </w:lvl>
    <w:lvl w:ilvl="3">
      <w:start w:val="1"/>
      <w:numFmt w:val="decimal"/>
      <w:lvlText w:val="%1.%2.%3.%4."/>
      <w:lvlJc w:val="left"/>
      <w:pPr>
        <w:ind w:left="1080" w:hanging="1080"/>
      </w:pPr>
      <w:rPr>
        <w:rFonts w:eastAsia="Arial Unicode MS" w:cs="Mangal" w:hint="default"/>
      </w:rPr>
    </w:lvl>
    <w:lvl w:ilvl="4">
      <w:start w:val="1"/>
      <w:numFmt w:val="decimal"/>
      <w:lvlText w:val="%1.%2.%3.%4.%5."/>
      <w:lvlJc w:val="left"/>
      <w:pPr>
        <w:ind w:left="1080" w:hanging="1080"/>
      </w:pPr>
      <w:rPr>
        <w:rFonts w:eastAsia="Arial Unicode MS" w:cs="Mangal" w:hint="default"/>
      </w:rPr>
    </w:lvl>
    <w:lvl w:ilvl="5">
      <w:start w:val="1"/>
      <w:numFmt w:val="decimal"/>
      <w:lvlText w:val="%1.%2.%3.%4.%5.%6."/>
      <w:lvlJc w:val="left"/>
      <w:pPr>
        <w:ind w:left="1440" w:hanging="1440"/>
      </w:pPr>
      <w:rPr>
        <w:rFonts w:eastAsia="Arial Unicode MS" w:cs="Mangal" w:hint="default"/>
      </w:rPr>
    </w:lvl>
    <w:lvl w:ilvl="6">
      <w:start w:val="1"/>
      <w:numFmt w:val="decimal"/>
      <w:lvlText w:val="%1.%2.%3.%4.%5.%6.%7."/>
      <w:lvlJc w:val="left"/>
      <w:pPr>
        <w:ind w:left="1800" w:hanging="1800"/>
      </w:pPr>
      <w:rPr>
        <w:rFonts w:eastAsia="Arial Unicode MS" w:cs="Mangal" w:hint="default"/>
      </w:rPr>
    </w:lvl>
    <w:lvl w:ilvl="7">
      <w:start w:val="1"/>
      <w:numFmt w:val="decimal"/>
      <w:lvlText w:val="%1.%2.%3.%4.%5.%6.%7.%8."/>
      <w:lvlJc w:val="left"/>
      <w:pPr>
        <w:ind w:left="1800" w:hanging="1800"/>
      </w:pPr>
      <w:rPr>
        <w:rFonts w:eastAsia="Arial Unicode MS" w:cs="Mangal" w:hint="default"/>
      </w:rPr>
    </w:lvl>
    <w:lvl w:ilvl="8">
      <w:start w:val="1"/>
      <w:numFmt w:val="decimal"/>
      <w:lvlText w:val="%1.%2.%3.%4.%5.%6.%7.%8.%9."/>
      <w:lvlJc w:val="left"/>
      <w:pPr>
        <w:ind w:left="2160" w:hanging="2160"/>
      </w:pPr>
      <w:rPr>
        <w:rFonts w:eastAsia="Arial Unicode MS" w:cs="Mangal" w:hint="default"/>
      </w:rPr>
    </w:lvl>
  </w:abstractNum>
  <w:abstractNum w:abstractNumId="3" w15:restartNumberingAfterBreak="0">
    <w:nsid w:val="4A6E2B08"/>
    <w:multiLevelType w:val="multilevel"/>
    <w:tmpl w:val="38929E32"/>
    <w:lvl w:ilvl="0">
      <w:start w:val="6"/>
      <w:numFmt w:val="decimal"/>
      <w:lvlText w:val="%1"/>
      <w:lvlJc w:val="left"/>
      <w:pPr>
        <w:ind w:left="375" w:hanging="375"/>
      </w:pPr>
      <w:rPr>
        <w:rFonts w:eastAsia="Arial Unicode MS" w:cs="Mangal" w:hint="default"/>
      </w:rPr>
    </w:lvl>
    <w:lvl w:ilvl="1">
      <w:start w:val="1"/>
      <w:numFmt w:val="decimal"/>
      <w:lvlText w:val="%1.%2"/>
      <w:lvlJc w:val="left"/>
      <w:pPr>
        <w:ind w:left="375" w:hanging="375"/>
      </w:pPr>
      <w:rPr>
        <w:rFonts w:eastAsia="Arial Unicode MS" w:cs="Mangal" w:hint="default"/>
      </w:rPr>
    </w:lvl>
    <w:lvl w:ilvl="2">
      <w:start w:val="1"/>
      <w:numFmt w:val="decimal"/>
      <w:lvlText w:val="%1.%2.%3"/>
      <w:lvlJc w:val="left"/>
      <w:pPr>
        <w:ind w:left="2340" w:hanging="720"/>
      </w:pPr>
      <w:rPr>
        <w:rFonts w:eastAsia="Arial Unicode MS" w:cs="Mangal" w:hint="default"/>
      </w:rPr>
    </w:lvl>
    <w:lvl w:ilvl="3">
      <w:start w:val="1"/>
      <w:numFmt w:val="decimal"/>
      <w:lvlText w:val="%1.%2.%3.%4"/>
      <w:lvlJc w:val="left"/>
      <w:pPr>
        <w:ind w:left="3510" w:hanging="1080"/>
      </w:pPr>
      <w:rPr>
        <w:rFonts w:eastAsia="Arial Unicode MS" w:cs="Mangal" w:hint="default"/>
      </w:rPr>
    </w:lvl>
    <w:lvl w:ilvl="4">
      <w:start w:val="1"/>
      <w:numFmt w:val="decimal"/>
      <w:lvlText w:val="%1.%2.%3.%4.%5"/>
      <w:lvlJc w:val="left"/>
      <w:pPr>
        <w:ind w:left="4320" w:hanging="1080"/>
      </w:pPr>
      <w:rPr>
        <w:rFonts w:eastAsia="Arial Unicode MS" w:cs="Mangal" w:hint="default"/>
      </w:rPr>
    </w:lvl>
    <w:lvl w:ilvl="5">
      <w:start w:val="1"/>
      <w:numFmt w:val="decimal"/>
      <w:lvlText w:val="%1.%2.%3.%4.%5.%6"/>
      <w:lvlJc w:val="left"/>
      <w:pPr>
        <w:ind w:left="5490" w:hanging="1440"/>
      </w:pPr>
      <w:rPr>
        <w:rFonts w:eastAsia="Arial Unicode MS" w:cs="Mangal" w:hint="default"/>
      </w:rPr>
    </w:lvl>
    <w:lvl w:ilvl="6">
      <w:start w:val="1"/>
      <w:numFmt w:val="decimal"/>
      <w:lvlText w:val="%1.%2.%3.%4.%5.%6.%7"/>
      <w:lvlJc w:val="left"/>
      <w:pPr>
        <w:ind w:left="6300" w:hanging="1440"/>
      </w:pPr>
      <w:rPr>
        <w:rFonts w:eastAsia="Arial Unicode MS" w:cs="Mangal" w:hint="default"/>
      </w:rPr>
    </w:lvl>
    <w:lvl w:ilvl="7">
      <w:start w:val="1"/>
      <w:numFmt w:val="decimal"/>
      <w:lvlText w:val="%1.%2.%3.%4.%5.%6.%7.%8"/>
      <w:lvlJc w:val="left"/>
      <w:pPr>
        <w:ind w:left="7470" w:hanging="1800"/>
      </w:pPr>
      <w:rPr>
        <w:rFonts w:eastAsia="Arial Unicode MS" w:cs="Mangal" w:hint="default"/>
      </w:rPr>
    </w:lvl>
    <w:lvl w:ilvl="8">
      <w:start w:val="1"/>
      <w:numFmt w:val="decimal"/>
      <w:lvlText w:val="%1.%2.%3.%4.%5.%6.%7.%8.%9"/>
      <w:lvlJc w:val="left"/>
      <w:pPr>
        <w:ind w:left="8640" w:hanging="2160"/>
      </w:pPr>
      <w:rPr>
        <w:rFonts w:eastAsia="Arial Unicode MS" w:cs="Mangal" w:hint="default"/>
      </w:rPr>
    </w:lvl>
  </w:abstractNum>
  <w:abstractNum w:abstractNumId="4" w15:restartNumberingAfterBreak="0">
    <w:nsid w:val="73E15A44"/>
    <w:multiLevelType w:val="hybridMultilevel"/>
    <w:tmpl w:val="EC9E19F2"/>
    <w:lvl w:ilvl="0" w:tplc="502288D6">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D7"/>
    <w:rsid w:val="000A78D5"/>
    <w:rsid w:val="002122E0"/>
    <w:rsid w:val="002B78AF"/>
    <w:rsid w:val="003A7F1E"/>
    <w:rsid w:val="00666246"/>
    <w:rsid w:val="00675970"/>
    <w:rsid w:val="0069409A"/>
    <w:rsid w:val="00851066"/>
    <w:rsid w:val="00A641D7"/>
    <w:rsid w:val="00AE3C4B"/>
    <w:rsid w:val="00C26957"/>
    <w:rsid w:val="00C61F4E"/>
    <w:rsid w:val="00E663B8"/>
    <w:rsid w:val="00FE7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5C4F"/>
  <w15:docId w15:val="{91D99551-A86B-4FAF-962A-367F6442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1D7"/>
    <w:pPr>
      <w:ind w:left="720"/>
      <w:contextualSpacing/>
    </w:pPr>
  </w:style>
  <w:style w:type="character" w:styleId="a4">
    <w:name w:val="Strong"/>
    <w:basedOn w:val="a0"/>
    <w:uiPriority w:val="22"/>
    <w:qFormat/>
    <w:rsid w:val="00A641D7"/>
    <w:rPr>
      <w:b/>
      <w:bCs/>
    </w:rPr>
  </w:style>
  <w:style w:type="paragraph" w:styleId="a5">
    <w:name w:val="Balloon Text"/>
    <w:basedOn w:val="a"/>
    <w:link w:val="a6"/>
    <w:uiPriority w:val="99"/>
    <w:semiHidden/>
    <w:unhideWhenUsed/>
    <w:rsid w:val="00A64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4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2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KP180938.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4055</Words>
  <Characters>23119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2021-04-28T15:03:00Z</cp:lastPrinted>
  <dcterms:created xsi:type="dcterms:W3CDTF">2021-05-11T06:54:00Z</dcterms:created>
  <dcterms:modified xsi:type="dcterms:W3CDTF">2021-05-11T06:54:00Z</dcterms:modified>
</cp:coreProperties>
</file>