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C9C4" w14:textId="27CE6A8E" w:rsidR="008317F8" w:rsidRDefault="008317F8" w:rsidP="008317F8">
      <w:pPr>
        <w:pStyle w:val="a3"/>
        <w:rPr>
          <w:color w:val="000000"/>
          <w:sz w:val="32"/>
          <w:szCs w:val="32"/>
        </w:rPr>
      </w:pPr>
      <w:bookmarkStart w:id="0" w:name="_Hlk150758362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                              </w:t>
      </w:r>
      <w:bookmarkEnd w:id="0"/>
      <w:r>
        <w:rPr>
          <w:noProof/>
          <w:lang w:eastAsia="uk-UA"/>
        </w:rPr>
        <w:drawing>
          <wp:inline distT="0" distB="0" distL="0" distR="0" wp14:anchorId="4C270F5A" wp14:editId="0AB6F47F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</w:t>
      </w:r>
      <w:r>
        <w:rPr>
          <w:noProof/>
          <w:sz w:val="32"/>
          <w:szCs w:val="32"/>
        </w:rPr>
        <w:t xml:space="preserve"> </w:t>
      </w:r>
    </w:p>
    <w:p w14:paraId="2E3D150F" w14:textId="77777777" w:rsidR="008317F8" w:rsidRDefault="008317F8" w:rsidP="008317F8">
      <w:pPr>
        <w:keepNext/>
        <w:spacing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785DA468" w14:textId="77777777" w:rsidR="008317F8" w:rsidRDefault="008317F8" w:rsidP="008317F8">
      <w:pPr>
        <w:keepNext/>
        <w:spacing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 ОБЛАСТІ</w:t>
      </w:r>
    </w:p>
    <w:p w14:paraId="3B792052" w14:textId="77777777" w:rsidR="008317F8" w:rsidRDefault="008317F8" w:rsidP="008317F8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30D9AB0E" w14:textId="3A614EE4" w:rsidR="008317F8" w:rsidRDefault="008317F8" w:rsidP="008317F8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DE09DF">
        <w:rPr>
          <w:rFonts w:ascii="Times New Roman" w:hAnsi="Times New Roman"/>
          <w:color w:val="000000"/>
          <w:sz w:val="28"/>
          <w:szCs w:val="28"/>
          <w:lang w:val="uk-UA"/>
        </w:rPr>
        <w:t>__</w:t>
      </w:r>
      <w:r>
        <w:rPr>
          <w:rFonts w:ascii="Times New Roman" w:hAnsi="Times New Roman"/>
          <w:sz w:val="28"/>
          <w:u w:val="single"/>
          <w:lang w:val="uk-UA"/>
        </w:rPr>
        <w:t>.07.2025</w:t>
      </w:r>
      <w:r>
        <w:rPr>
          <w:rFonts w:ascii="Times New Roman" w:hAnsi="Times New Roman"/>
          <w:sz w:val="28"/>
          <w:u w:val="single"/>
        </w:rPr>
        <w:t xml:space="preserve"> р. 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  <w:u w:val="single"/>
        </w:rPr>
        <w:t xml:space="preserve">       </w:t>
      </w:r>
      <w:r>
        <w:rPr>
          <w:rFonts w:ascii="Times New Roman" w:hAnsi="Times New Roman"/>
          <w:sz w:val="28"/>
          <w:u w:val="single"/>
          <w:lang w:val="uk-UA"/>
        </w:rPr>
        <w:t xml:space="preserve">   </w:t>
      </w:r>
      <w:r>
        <w:rPr>
          <w:rFonts w:ascii="Times New Roman" w:hAnsi="Times New Roman"/>
          <w:sz w:val="28"/>
          <w:u w:val="single"/>
        </w:rPr>
        <w:t>-VІІІ</w:t>
      </w:r>
      <w:r>
        <w:rPr>
          <w:rFonts w:ascii="Times New Roman" w:hAnsi="Times New Roman"/>
          <w:sz w:val="28"/>
        </w:rPr>
        <w:tab/>
        <w:t xml:space="preserve">                            </w:t>
      </w:r>
      <w:r>
        <w:rPr>
          <w:rFonts w:ascii="Times New Roman" w:hAnsi="Times New Roman"/>
          <w:sz w:val="28"/>
          <w:lang w:val="uk-UA"/>
        </w:rPr>
        <w:t>_</w:t>
      </w:r>
      <w:r w:rsidR="00DE09DF">
        <w:rPr>
          <w:rFonts w:ascii="Times New Roman" w:hAnsi="Times New Roman"/>
          <w:sz w:val="28"/>
          <w:lang w:val="uk-UA"/>
        </w:rPr>
        <w:t>62</w:t>
      </w:r>
      <w:r>
        <w:rPr>
          <w:rFonts w:ascii="Times New Roman" w:hAnsi="Times New Roman"/>
          <w:sz w:val="28"/>
          <w:lang w:val="uk-UA"/>
        </w:rPr>
        <w:t xml:space="preserve">_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сесія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="00DE09D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>8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p w14:paraId="2983F395" w14:textId="77777777" w:rsidR="008317F8" w:rsidRDefault="008317F8" w:rsidP="008317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внесення змін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Програми </w:t>
      </w:r>
    </w:p>
    <w:p w14:paraId="41F3ABA7" w14:textId="77777777" w:rsidR="008317F8" w:rsidRDefault="008317F8" w:rsidP="008317F8">
      <w:pPr>
        <w:tabs>
          <w:tab w:val="left" w:pos="0"/>
          <w:tab w:val="left" w:pos="89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підтримки та розвитку молоді</w:t>
      </w:r>
      <w:r w:rsidRPr="00910E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6245725" w14:textId="0067C05A" w:rsidR="008317F8" w:rsidRPr="00910EFB" w:rsidRDefault="008317F8" w:rsidP="008317F8">
      <w:pPr>
        <w:tabs>
          <w:tab w:val="left" w:pos="0"/>
          <w:tab w:val="left" w:pos="89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та молодіжної політики</w:t>
      </w:r>
      <w:r w:rsidR="00910E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10E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Козятинської </w:t>
      </w:r>
    </w:p>
    <w:p w14:paraId="7B30133C" w14:textId="77777777" w:rsidR="008317F8" w:rsidRPr="00910EFB" w:rsidRDefault="008317F8" w:rsidP="008317F8">
      <w:pPr>
        <w:tabs>
          <w:tab w:val="left" w:pos="0"/>
          <w:tab w:val="left" w:pos="89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0E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територіальної громади </w:t>
      </w:r>
    </w:p>
    <w:p w14:paraId="7E5EDB1B" w14:textId="77777777" w:rsidR="008317F8" w:rsidRDefault="008317F8" w:rsidP="008317F8">
      <w:pPr>
        <w:tabs>
          <w:tab w:val="left" w:pos="0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10EFB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910EFB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910E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14:paraId="180893D2" w14:textId="33A6DCFA" w:rsidR="008317F8" w:rsidRDefault="008317F8" w:rsidP="008317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6"/>
      <w:bookmarkEnd w:id="1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Відповідно до статті 26 Закону України «Про місцеве самоврядування в Україні», Закону України «Про основні засади молодіжної політики»</w:t>
      </w:r>
      <w:r w:rsidR="00A073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13.03.2023 року №1414-ІХ, Декларації «Про загальні засади державної молодіжної політики в Україні», постанови КМУ «Про затвердження Державної цільової соціальної програми «Молодь України», Європейської хартії про участь молоді у місцевому і регіональному житті,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Закону України «Про державні цільові програми»,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статей 91, 101 Бюджетного кодексу України,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метою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забезпечення якісного розвитку молоді та молодіжної політики Козятинської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уточнення обсягів фінансування заходів «Програми підтримки  та розвитку молоді та молодіжної політики Козятинської міської територіальної громади на 2024-2028 роки»(далі- Програма), затвердженої рішенням міської ради від 18.01.2024 №</w:t>
      </w:r>
      <w:r>
        <w:rPr>
          <w:rFonts w:ascii="Times New Roman" w:hAnsi="Times New Roman" w:cs="Times New Roman"/>
          <w:sz w:val="28"/>
          <w:szCs w:val="28"/>
          <w:lang w:val="uk-UA"/>
        </w:rPr>
        <w:t>1245-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ІІІ, міська рада</w:t>
      </w:r>
      <w:bookmarkStart w:id="2" w:name="7"/>
      <w:bookmarkEnd w:id="2"/>
    </w:p>
    <w:p w14:paraId="1C1BA041" w14:textId="77777777" w:rsidR="008317F8" w:rsidRDefault="008317F8" w:rsidP="00831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 И Р І Ш И Л А:</w:t>
      </w:r>
    </w:p>
    <w:p w14:paraId="6ADFA398" w14:textId="5A0E2282" w:rsidR="008317F8" w:rsidRDefault="008317F8" w:rsidP="008317F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="00C615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зміни до рішення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41 сесії 8 скликання від 18.01.2024 року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1245-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ІІІ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r w:rsidRPr="008317F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Програми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підтримки та розвитку молод</w:t>
      </w:r>
      <w:r w:rsidR="002C681C">
        <w:rPr>
          <w:rFonts w:ascii="Times New Roman" w:hAnsi="Times New Roman" w:cs="Times New Roman"/>
          <w:sz w:val="28"/>
          <w:szCs w:val="28"/>
          <w:lang w:val="uk-UA"/>
        </w:rPr>
        <w:t>і та молодіжної політики</w:t>
      </w:r>
      <w:r w:rsidRPr="008317F8">
        <w:rPr>
          <w:rFonts w:ascii="Times New Roman" w:hAnsi="Times New Roman" w:cs="Times New Roman"/>
          <w:sz w:val="28"/>
          <w:szCs w:val="28"/>
          <w:lang w:val="uk-UA"/>
        </w:rPr>
        <w:t xml:space="preserve"> Козятинської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317F8">
        <w:rPr>
          <w:rFonts w:ascii="Times New Roman" w:hAnsi="Times New Roman" w:cs="Times New Roman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317F8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», а саме:</w:t>
      </w:r>
    </w:p>
    <w:p w14:paraId="5CFCF019" w14:textId="4AAF3912" w:rsidR="00A073D8" w:rsidRPr="002F7868" w:rsidRDefault="008317F8" w:rsidP="002F7868">
      <w:pPr>
        <w:pStyle w:val="a4"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додат</w:t>
      </w:r>
      <w:r w:rsidR="00A073D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1 «Паспорт Програми» </w:t>
      </w:r>
      <w:r w:rsidR="00A073D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викласти в новій редакції;</w:t>
      </w:r>
    </w:p>
    <w:p w14:paraId="66949E00" w14:textId="5669FB95" w:rsidR="008317F8" w:rsidRDefault="008317F8" w:rsidP="008317F8">
      <w:pPr>
        <w:pStyle w:val="a4"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додатку </w:t>
      </w:r>
      <w:r w:rsidR="002F786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підпункт 1.</w:t>
      </w:r>
      <w:r w:rsidR="00A073D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="00A073D8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Підтримка діяльності консуль</w:t>
      </w:r>
      <w:r w:rsidR="007863D2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="00A073D8">
        <w:rPr>
          <w:rFonts w:ascii="Times New Roman" w:eastAsia="Times New Roman" w:hAnsi="Times New Roman" w:cs="Times New Roman"/>
          <w:sz w:val="28"/>
          <w:szCs w:val="28"/>
          <w:lang w:eastAsia="uk-UA"/>
        </w:rPr>
        <w:t>ативно-дорадчого органу Молодіжної ради при Козятинській міській раді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в сумі   </w:t>
      </w:r>
      <w:r w:rsidR="007863D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30783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7863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грн. на 2025 рік;</w:t>
      </w:r>
    </w:p>
    <w:p w14:paraId="0BE35F57" w14:textId="1B5DB4D3" w:rsidR="008317F8" w:rsidRDefault="008317F8" w:rsidP="007863D2">
      <w:pPr>
        <w:pStyle w:val="a4"/>
        <w:numPr>
          <w:ilvl w:val="0"/>
          <w:numId w:val="2"/>
        </w:numPr>
        <w:tabs>
          <w:tab w:val="left" w:pos="284"/>
        </w:tabs>
        <w:ind w:left="0" w:right="-1" w:hanging="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дода</w:t>
      </w:r>
      <w:r w:rsidR="007863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7634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«Показники результативності Програми» викласти в новій</w:t>
      </w:r>
      <w:r w:rsidR="007863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редакції, відповідно до внесених змін до Програми;</w:t>
      </w:r>
    </w:p>
    <w:p w14:paraId="2CCD52AA" w14:textId="096B4C83" w:rsidR="008317F8" w:rsidRDefault="008317F8" w:rsidP="008317F8">
      <w:pPr>
        <w:pStyle w:val="a4"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додат</w:t>
      </w:r>
      <w:r w:rsidR="007863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7634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«Ресурсне забезпечення Програми» викласти в новій редакції</w:t>
      </w:r>
      <w:r w:rsidR="00910E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відповідно до внесених змін до Програми.</w:t>
      </w:r>
    </w:p>
    <w:p w14:paraId="5BE9173A" w14:textId="33F837E0" w:rsidR="008317F8" w:rsidRDefault="008317F8" w:rsidP="008317F8">
      <w:pPr>
        <w:pStyle w:val="a4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 Департаменту гуманітарної політики Козятинської міської ради </w:t>
      </w:r>
      <w:r w:rsidR="006B1B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(Аліна ДІДЕНКО)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забезпечити внесення змін до Програми.</w:t>
      </w:r>
    </w:p>
    <w:p w14:paraId="182CF340" w14:textId="77777777" w:rsidR="008317F8" w:rsidRPr="008317F8" w:rsidRDefault="008317F8" w:rsidP="008317F8">
      <w:pPr>
        <w:pStyle w:val="a4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депутатську комісію з питань </w:t>
      </w:r>
      <w:r w:rsidRPr="008317F8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(Олександр ШУМСЬКИЙ).</w:t>
      </w:r>
    </w:p>
    <w:p w14:paraId="58414689" w14:textId="77777777" w:rsidR="00F859C2" w:rsidRDefault="00F859C2" w:rsidP="008317F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F7C964D" w14:textId="2854CCCB" w:rsidR="008317F8" w:rsidRDefault="008317F8" w:rsidP="008317F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99EB65B" w14:textId="77777777" w:rsidR="008317F8" w:rsidRDefault="008317F8" w:rsidP="008317F8">
      <w:pPr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</w:p>
    <w:p w14:paraId="18C6853F" w14:textId="77777777" w:rsidR="008317F8" w:rsidRDefault="008317F8" w:rsidP="008317F8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ради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Ірина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РЕПАЛО</w:t>
      </w:r>
    </w:p>
    <w:p w14:paraId="12F2809B" w14:textId="77777777" w:rsidR="008317F8" w:rsidRDefault="008317F8" w:rsidP="008317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4D1BCB" w14:textId="77777777" w:rsidR="00F859C2" w:rsidRDefault="00F859C2" w:rsidP="008317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DC7341" w14:textId="77777777" w:rsidR="00F859C2" w:rsidRPr="00F859C2" w:rsidRDefault="00F859C2" w:rsidP="008317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3C6F0E" w14:textId="5B3BD7D9" w:rsidR="008317F8" w:rsidRDefault="008317F8" w:rsidP="008317F8">
      <w:pPr>
        <w:shd w:val="clear" w:color="auto" w:fill="FFFFFF"/>
        <w:tabs>
          <w:tab w:val="left" w:pos="916"/>
        </w:tabs>
        <w:spacing w:after="0" w:line="48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О.Шумський</w:t>
      </w:r>
      <w:proofErr w:type="spellEnd"/>
    </w:p>
    <w:p w14:paraId="26F82CE9" w14:textId="21D4971F" w:rsidR="008317F8" w:rsidRDefault="008317F8" w:rsidP="006B1BB5">
      <w:pPr>
        <w:shd w:val="clear" w:color="auto" w:fill="FFFFFF"/>
        <w:tabs>
          <w:tab w:val="left" w:pos="916"/>
        </w:tabs>
        <w:spacing w:after="0" w:line="48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Ю.Кукуруза</w:t>
      </w:r>
      <w:proofErr w:type="spellEnd"/>
    </w:p>
    <w:p w14:paraId="19DF9BD9" w14:textId="73B63A54" w:rsidR="008317F8" w:rsidRDefault="008317F8" w:rsidP="008317F8">
      <w:pPr>
        <w:tabs>
          <w:tab w:val="left" w:pos="916"/>
        </w:tabs>
        <w:spacing w:after="0" w:line="480" w:lineRule="auto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А.Діденко</w:t>
      </w:r>
      <w:proofErr w:type="spellEnd"/>
    </w:p>
    <w:p w14:paraId="1E255B90" w14:textId="77777777" w:rsidR="0036333B" w:rsidRPr="008317F8" w:rsidRDefault="0036333B">
      <w:pPr>
        <w:rPr>
          <w:lang w:val="uk-UA"/>
        </w:rPr>
      </w:pPr>
    </w:p>
    <w:sectPr w:rsidR="0036333B" w:rsidRPr="008317F8" w:rsidSect="0087634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B0D"/>
    <w:multiLevelType w:val="hybridMultilevel"/>
    <w:tmpl w:val="BCF2082A"/>
    <w:lvl w:ilvl="0" w:tplc="82682FDA">
      <w:start w:val="1"/>
      <w:numFmt w:val="decimal"/>
      <w:lvlText w:val="%1."/>
      <w:lvlJc w:val="left"/>
      <w:pPr>
        <w:ind w:left="149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4A8B02D7"/>
    <w:multiLevelType w:val="hybridMultilevel"/>
    <w:tmpl w:val="F34E9B42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872" w:hanging="360"/>
      </w:pPr>
    </w:lvl>
    <w:lvl w:ilvl="2" w:tplc="0419001B">
      <w:start w:val="1"/>
      <w:numFmt w:val="lowerRoman"/>
      <w:lvlText w:val="%3."/>
      <w:lvlJc w:val="right"/>
      <w:pPr>
        <w:ind w:left="1592" w:hanging="180"/>
      </w:pPr>
    </w:lvl>
    <w:lvl w:ilvl="3" w:tplc="0419000F">
      <w:start w:val="1"/>
      <w:numFmt w:val="decimal"/>
      <w:lvlText w:val="%4."/>
      <w:lvlJc w:val="left"/>
      <w:pPr>
        <w:ind w:left="2312" w:hanging="360"/>
      </w:pPr>
    </w:lvl>
    <w:lvl w:ilvl="4" w:tplc="04190019">
      <w:start w:val="1"/>
      <w:numFmt w:val="lowerLetter"/>
      <w:lvlText w:val="%5."/>
      <w:lvlJc w:val="left"/>
      <w:pPr>
        <w:ind w:left="3032" w:hanging="360"/>
      </w:pPr>
    </w:lvl>
    <w:lvl w:ilvl="5" w:tplc="0419001B">
      <w:start w:val="1"/>
      <w:numFmt w:val="lowerRoman"/>
      <w:lvlText w:val="%6."/>
      <w:lvlJc w:val="right"/>
      <w:pPr>
        <w:ind w:left="3752" w:hanging="180"/>
      </w:pPr>
    </w:lvl>
    <w:lvl w:ilvl="6" w:tplc="0419000F">
      <w:start w:val="1"/>
      <w:numFmt w:val="decimal"/>
      <w:lvlText w:val="%7."/>
      <w:lvlJc w:val="left"/>
      <w:pPr>
        <w:ind w:left="4472" w:hanging="360"/>
      </w:pPr>
    </w:lvl>
    <w:lvl w:ilvl="7" w:tplc="04190019">
      <w:start w:val="1"/>
      <w:numFmt w:val="lowerLetter"/>
      <w:lvlText w:val="%8."/>
      <w:lvlJc w:val="left"/>
      <w:pPr>
        <w:ind w:left="5192" w:hanging="360"/>
      </w:pPr>
    </w:lvl>
    <w:lvl w:ilvl="8" w:tplc="0419001B">
      <w:start w:val="1"/>
      <w:numFmt w:val="lowerRoman"/>
      <w:lvlText w:val="%9."/>
      <w:lvlJc w:val="right"/>
      <w:pPr>
        <w:ind w:left="5912" w:hanging="180"/>
      </w:pPr>
    </w:lvl>
  </w:abstractNum>
  <w:num w:numId="1" w16cid:durableId="1405689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8120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3B"/>
    <w:rsid w:val="001A0A7A"/>
    <w:rsid w:val="002C681C"/>
    <w:rsid w:val="002D2107"/>
    <w:rsid w:val="002F7868"/>
    <w:rsid w:val="00307833"/>
    <w:rsid w:val="0036333B"/>
    <w:rsid w:val="005F6489"/>
    <w:rsid w:val="006B1BB5"/>
    <w:rsid w:val="007863D2"/>
    <w:rsid w:val="007B7890"/>
    <w:rsid w:val="007F1DD4"/>
    <w:rsid w:val="008317F8"/>
    <w:rsid w:val="00876343"/>
    <w:rsid w:val="00910EFB"/>
    <w:rsid w:val="009D6701"/>
    <w:rsid w:val="00A073D8"/>
    <w:rsid w:val="00C6159E"/>
    <w:rsid w:val="00DB141D"/>
    <w:rsid w:val="00DE09DF"/>
    <w:rsid w:val="00DE6D55"/>
    <w:rsid w:val="00DF6CF2"/>
    <w:rsid w:val="00F859C2"/>
    <w:rsid w:val="00FC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88D4"/>
  <w15:chartTrackingRefBased/>
  <w15:docId w15:val="{3F2BB663-E77A-44C5-B867-13A855FF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7F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7F8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8317F8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2"/>
      <w:sz w:val="24"/>
      <w:szCs w:val="24"/>
      <w:lang w:val="uk-UA" w:eastAsia="zh-CN" w:bidi="hi-IN"/>
    </w:rPr>
  </w:style>
  <w:style w:type="character" w:styleId="a5">
    <w:name w:val="Strong"/>
    <w:basedOn w:val="a0"/>
    <w:uiPriority w:val="22"/>
    <w:qFormat/>
    <w:rsid w:val="00831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1687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Admin</cp:lastModifiedBy>
  <cp:revision>10</cp:revision>
  <cp:lastPrinted>2025-06-09T08:03:00Z</cp:lastPrinted>
  <dcterms:created xsi:type="dcterms:W3CDTF">2025-06-09T11:51:00Z</dcterms:created>
  <dcterms:modified xsi:type="dcterms:W3CDTF">2025-06-13T05:01:00Z</dcterms:modified>
</cp:coreProperties>
</file>