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CF2" w:rsidRDefault="00263CF2" w:rsidP="00263CF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263C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Про атестацію робочих місць з важкими і шкідливими умовами праці в карантинних умовах</w:t>
      </w:r>
    </w:p>
    <w:p w:rsidR="00AC2B9E" w:rsidRDefault="00AC2B9E" w:rsidP="00263CF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30584" w:rsidRPr="00D30584" w:rsidRDefault="00D30584" w:rsidP="000129F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Введення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карантину дозволило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роботодавцям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переводити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працівників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дистанційну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роботу, на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гнучкий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режим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робочого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часу та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неповну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зайнятість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запроваджувати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період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простою,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надавати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працівникам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згодою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відпустки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збереження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заробітної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плати на весь час карантину,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тощо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Враховуючи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вище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викладене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постає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питання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потрібно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проводити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атестацію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умовами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робочих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місцях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виробнича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діяльність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здійснюється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і як у такому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випадку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визначити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працівників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пільги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компенсації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роботу</w:t>
      </w:r>
      <w:proofErr w:type="gram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шкідливих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умовах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30584" w:rsidRPr="00D30584" w:rsidRDefault="00D30584" w:rsidP="00CF0249">
      <w:pPr>
        <w:pStyle w:val="a3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D30584">
        <w:rPr>
          <w:color w:val="000000"/>
          <w:sz w:val="28"/>
          <w:szCs w:val="28"/>
        </w:rPr>
        <w:t>Атестація</w:t>
      </w:r>
      <w:proofErr w:type="spellEnd"/>
      <w:r w:rsidRPr="00D30584">
        <w:rPr>
          <w:color w:val="000000"/>
          <w:sz w:val="28"/>
          <w:szCs w:val="28"/>
        </w:rPr>
        <w:t xml:space="preserve"> </w:t>
      </w:r>
      <w:proofErr w:type="spellStart"/>
      <w:r w:rsidRPr="00D30584">
        <w:rPr>
          <w:color w:val="000000"/>
          <w:sz w:val="28"/>
          <w:szCs w:val="28"/>
        </w:rPr>
        <w:t>робочих</w:t>
      </w:r>
      <w:proofErr w:type="spellEnd"/>
      <w:r w:rsidRPr="00D30584">
        <w:rPr>
          <w:color w:val="000000"/>
          <w:sz w:val="28"/>
          <w:szCs w:val="28"/>
        </w:rPr>
        <w:t xml:space="preserve"> </w:t>
      </w:r>
      <w:proofErr w:type="spellStart"/>
      <w:r w:rsidRPr="00D30584">
        <w:rPr>
          <w:color w:val="000000"/>
          <w:sz w:val="28"/>
          <w:szCs w:val="28"/>
        </w:rPr>
        <w:t>місць</w:t>
      </w:r>
      <w:proofErr w:type="spellEnd"/>
      <w:r w:rsidRPr="00D30584">
        <w:rPr>
          <w:color w:val="000000"/>
          <w:sz w:val="28"/>
          <w:szCs w:val="28"/>
        </w:rPr>
        <w:t xml:space="preserve"> проводиться </w:t>
      </w:r>
      <w:proofErr w:type="spellStart"/>
      <w:r w:rsidRPr="00D30584">
        <w:rPr>
          <w:color w:val="000000"/>
          <w:sz w:val="28"/>
          <w:szCs w:val="28"/>
        </w:rPr>
        <w:t>відповідно</w:t>
      </w:r>
      <w:proofErr w:type="spellEnd"/>
      <w:r w:rsidRPr="00D30584">
        <w:rPr>
          <w:color w:val="000000"/>
          <w:sz w:val="28"/>
          <w:szCs w:val="28"/>
        </w:rPr>
        <w:t xml:space="preserve"> до Порядку </w:t>
      </w:r>
      <w:proofErr w:type="spellStart"/>
      <w:r w:rsidRPr="00D30584">
        <w:rPr>
          <w:color w:val="000000"/>
          <w:sz w:val="28"/>
          <w:szCs w:val="28"/>
        </w:rPr>
        <w:t>проведення</w:t>
      </w:r>
      <w:proofErr w:type="spellEnd"/>
      <w:r w:rsidRPr="00D30584">
        <w:rPr>
          <w:color w:val="000000"/>
          <w:sz w:val="28"/>
          <w:szCs w:val="28"/>
        </w:rPr>
        <w:t xml:space="preserve"> </w:t>
      </w:r>
      <w:proofErr w:type="spellStart"/>
      <w:r w:rsidRPr="00D30584">
        <w:rPr>
          <w:color w:val="000000"/>
          <w:sz w:val="28"/>
          <w:szCs w:val="28"/>
        </w:rPr>
        <w:t>атестації</w:t>
      </w:r>
      <w:proofErr w:type="spellEnd"/>
      <w:r w:rsidRPr="00D30584">
        <w:rPr>
          <w:color w:val="000000"/>
          <w:sz w:val="28"/>
          <w:szCs w:val="28"/>
        </w:rPr>
        <w:t xml:space="preserve"> </w:t>
      </w:r>
      <w:proofErr w:type="spellStart"/>
      <w:r w:rsidRPr="00D30584">
        <w:rPr>
          <w:color w:val="000000"/>
          <w:sz w:val="28"/>
          <w:szCs w:val="28"/>
        </w:rPr>
        <w:t>робочих</w:t>
      </w:r>
      <w:proofErr w:type="spellEnd"/>
      <w:r w:rsidRPr="00D30584">
        <w:rPr>
          <w:color w:val="000000"/>
          <w:sz w:val="28"/>
          <w:szCs w:val="28"/>
        </w:rPr>
        <w:t xml:space="preserve"> </w:t>
      </w:r>
      <w:proofErr w:type="spellStart"/>
      <w:r w:rsidRPr="00D30584">
        <w:rPr>
          <w:color w:val="000000"/>
          <w:sz w:val="28"/>
          <w:szCs w:val="28"/>
        </w:rPr>
        <w:t>місць</w:t>
      </w:r>
      <w:proofErr w:type="spellEnd"/>
      <w:r w:rsidRPr="00D30584">
        <w:rPr>
          <w:color w:val="000000"/>
          <w:sz w:val="28"/>
          <w:szCs w:val="28"/>
        </w:rPr>
        <w:t xml:space="preserve"> за </w:t>
      </w:r>
      <w:proofErr w:type="spellStart"/>
      <w:r w:rsidRPr="00D30584">
        <w:rPr>
          <w:color w:val="000000"/>
          <w:sz w:val="28"/>
          <w:szCs w:val="28"/>
        </w:rPr>
        <w:t>умовами</w:t>
      </w:r>
      <w:proofErr w:type="spellEnd"/>
      <w:r w:rsidRPr="00D30584">
        <w:rPr>
          <w:color w:val="000000"/>
          <w:sz w:val="28"/>
          <w:szCs w:val="28"/>
        </w:rPr>
        <w:t xml:space="preserve"> </w:t>
      </w:r>
      <w:proofErr w:type="spellStart"/>
      <w:r w:rsidRPr="00D30584">
        <w:rPr>
          <w:color w:val="000000"/>
          <w:sz w:val="28"/>
          <w:szCs w:val="28"/>
        </w:rPr>
        <w:t>праці</w:t>
      </w:r>
      <w:proofErr w:type="spellEnd"/>
      <w:r w:rsidRPr="00D30584">
        <w:rPr>
          <w:color w:val="000000"/>
          <w:sz w:val="28"/>
          <w:szCs w:val="28"/>
        </w:rPr>
        <w:t xml:space="preserve">, </w:t>
      </w:r>
      <w:proofErr w:type="spellStart"/>
      <w:r w:rsidRPr="00D30584">
        <w:rPr>
          <w:color w:val="000000"/>
          <w:sz w:val="28"/>
          <w:szCs w:val="28"/>
        </w:rPr>
        <w:t>затвердженого</w:t>
      </w:r>
      <w:proofErr w:type="spellEnd"/>
      <w:r w:rsidRPr="00D30584">
        <w:rPr>
          <w:color w:val="000000"/>
          <w:sz w:val="28"/>
          <w:szCs w:val="28"/>
        </w:rPr>
        <w:t xml:space="preserve"> </w:t>
      </w:r>
      <w:proofErr w:type="spellStart"/>
      <w:r w:rsidRPr="00D30584">
        <w:rPr>
          <w:color w:val="000000"/>
          <w:sz w:val="28"/>
          <w:szCs w:val="28"/>
        </w:rPr>
        <w:t>постановою</w:t>
      </w:r>
      <w:proofErr w:type="spellEnd"/>
      <w:r w:rsidRPr="00D30584">
        <w:rPr>
          <w:color w:val="000000"/>
          <w:sz w:val="28"/>
          <w:szCs w:val="28"/>
        </w:rPr>
        <w:t xml:space="preserve"> КМУ </w:t>
      </w:r>
      <w:proofErr w:type="spellStart"/>
      <w:r w:rsidRPr="00D30584">
        <w:rPr>
          <w:color w:val="000000"/>
          <w:sz w:val="28"/>
          <w:szCs w:val="28"/>
        </w:rPr>
        <w:t>від</w:t>
      </w:r>
      <w:proofErr w:type="spellEnd"/>
      <w:r w:rsidRPr="00D30584">
        <w:rPr>
          <w:color w:val="000000"/>
          <w:sz w:val="28"/>
          <w:szCs w:val="28"/>
        </w:rPr>
        <w:t xml:space="preserve"> 01.08.199</w:t>
      </w:r>
      <w:r w:rsidR="000129FB">
        <w:rPr>
          <w:color w:val="000000"/>
          <w:sz w:val="28"/>
          <w:szCs w:val="28"/>
        </w:rPr>
        <w:t>2 № 442 (</w:t>
      </w:r>
      <w:proofErr w:type="spellStart"/>
      <w:r w:rsidR="000129FB">
        <w:rPr>
          <w:color w:val="000000"/>
          <w:sz w:val="28"/>
          <w:szCs w:val="28"/>
        </w:rPr>
        <w:t>далі</w:t>
      </w:r>
      <w:proofErr w:type="spellEnd"/>
      <w:r w:rsidR="000129FB">
        <w:rPr>
          <w:color w:val="000000"/>
          <w:sz w:val="28"/>
          <w:szCs w:val="28"/>
        </w:rPr>
        <w:t xml:space="preserve"> — Порядок № 442)</w:t>
      </w:r>
      <w:r w:rsidR="000129FB">
        <w:rPr>
          <w:color w:val="000000"/>
          <w:sz w:val="28"/>
          <w:szCs w:val="28"/>
          <w:lang w:val="uk-UA"/>
        </w:rPr>
        <w:t>,</w:t>
      </w:r>
      <w:r w:rsidRPr="00D30584">
        <w:rPr>
          <w:color w:val="000000"/>
          <w:sz w:val="28"/>
          <w:szCs w:val="28"/>
        </w:rPr>
        <w:t xml:space="preserve"> </w:t>
      </w:r>
      <w:proofErr w:type="spellStart"/>
      <w:r w:rsidRPr="00D30584">
        <w:rPr>
          <w:color w:val="000000"/>
          <w:sz w:val="28"/>
          <w:szCs w:val="28"/>
        </w:rPr>
        <w:t>Методичних</w:t>
      </w:r>
      <w:proofErr w:type="spellEnd"/>
      <w:r w:rsidRPr="00D30584">
        <w:rPr>
          <w:color w:val="000000"/>
          <w:sz w:val="28"/>
          <w:szCs w:val="28"/>
        </w:rPr>
        <w:t xml:space="preserve"> </w:t>
      </w:r>
      <w:proofErr w:type="spellStart"/>
      <w:r w:rsidRPr="00D30584">
        <w:rPr>
          <w:color w:val="000000"/>
          <w:sz w:val="28"/>
          <w:szCs w:val="28"/>
        </w:rPr>
        <w:t>рекомендацій</w:t>
      </w:r>
      <w:proofErr w:type="spellEnd"/>
      <w:r w:rsidRPr="00D30584">
        <w:rPr>
          <w:color w:val="000000"/>
          <w:sz w:val="28"/>
          <w:szCs w:val="28"/>
        </w:rPr>
        <w:t xml:space="preserve"> для </w:t>
      </w:r>
      <w:proofErr w:type="spellStart"/>
      <w:r w:rsidRPr="00D30584">
        <w:rPr>
          <w:color w:val="000000"/>
          <w:sz w:val="28"/>
          <w:szCs w:val="28"/>
        </w:rPr>
        <w:t>проведення</w:t>
      </w:r>
      <w:proofErr w:type="spellEnd"/>
      <w:r w:rsidRPr="00D30584">
        <w:rPr>
          <w:color w:val="000000"/>
          <w:sz w:val="28"/>
          <w:szCs w:val="28"/>
        </w:rPr>
        <w:t xml:space="preserve"> </w:t>
      </w:r>
      <w:proofErr w:type="spellStart"/>
      <w:r w:rsidRPr="00D30584">
        <w:rPr>
          <w:color w:val="000000"/>
          <w:sz w:val="28"/>
          <w:szCs w:val="28"/>
        </w:rPr>
        <w:t>атестації</w:t>
      </w:r>
      <w:proofErr w:type="spellEnd"/>
      <w:r w:rsidRPr="00D30584">
        <w:rPr>
          <w:color w:val="000000"/>
          <w:sz w:val="28"/>
          <w:szCs w:val="28"/>
        </w:rPr>
        <w:t xml:space="preserve"> </w:t>
      </w:r>
      <w:proofErr w:type="spellStart"/>
      <w:r w:rsidRPr="00D30584">
        <w:rPr>
          <w:color w:val="000000"/>
          <w:sz w:val="28"/>
          <w:szCs w:val="28"/>
        </w:rPr>
        <w:t>робочих</w:t>
      </w:r>
      <w:proofErr w:type="spellEnd"/>
      <w:r w:rsidRPr="00D30584">
        <w:rPr>
          <w:color w:val="000000"/>
          <w:sz w:val="28"/>
          <w:szCs w:val="28"/>
        </w:rPr>
        <w:t xml:space="preserve"> </w:t>
      </w:r>
      <w:proofErr w:type="spellStart"/>
      <w:r w:rsidRPr="00D30584">
        <w:rPr>
          <w:color w:val="000000"/>
          <w:sz w:val="28"/>
          <w:szCs w:val="28"/>
        </w:rPr>
        <w:t>місць</w:t>
      </w:r>
      <w:proofErr w:type="spellEnd"/>
      <w:r w:rsidRPr="00D30584">
        <w:rPr>
          <w:color w:val="000000"/>
          <w:sz w:val="28"/>
          <w:szCs w:val="28"/>
        </w:rPr>
        <w:t xml:space="preserve"> за </w:t>
      </w:r>
      <w:proofErr w:type="spellStart"/>
      <w:r w:rsidRPr="00D30584">
        <w:rPr>
          <w:color w:val="000000"/>
          <w:sz w:val="28"/>
          <w:szCs w:val="28"/>
        </w:rPr>
        <w:t>умовами</w:t>
      </w:r>
      <w:proofErr w:type="spellEnd"/>
      <w:r w:rsidRPr="00D30584">
        <w:rPr>
          <w:color w:val="000000"/>
          <w:sz w:val="28"/>
          <w:szCs w:val="28"/>
        </w:rPr>
        <w:t xml:space="preserve"> </w:t>
      </w:r>
      <w:proofErr w:type="spellStart"/>
      <w:r w:rsidRPr="00D30584">
        <w:rPr>
          <w:color w:val="000000"/>
          <w:sz w:val="28"/>
          <w:szCs w:val="28"/>
        </w:rPr>
        <w:t>праці</w:t>
      </w:r>
      <w:proofErr w:type="spellEnd"/>
      <w:r w:rsidRPr="00D30584">
        <w:rPr>
          <w:color w:val="000000"/>
          <w:sz w:val="28"/>
          <w:szCs w:val="28"/>
        </w:rPr>
        <w:t xml:space="preserve">, </w:t>
      </w:r>
      <w:proofErr w:type="spellStart"/>
      <w:r w:rsidRPr="00D30584">
        <w:rPr>
          <w:color w:val="000000"/>
          <w:sz w:val="28"/>
          <w:szCs w:val="28"/>
        </w:rPr>
        <w:t>затверджених</w:t>
      </w:r>
      <w:proofErr w:type="spellEnd"/>
      <w:r w:rsidRPr="00D30584">
        <w:rPr>
          <w:color w:val="000000"/>
          <w:sz w:val="28"/>
          <w:szCs w:val="28"/>
        </w:rPr>
        <w:t xml:space="preserve"> </w:t>
      </w:r>
      <w:proofErr w:type="spellStart"/>
      <w:r w:rsidRPr="00D30584">
        <w:rPr>
          <w:color w:val="000000"/>
          <w:sz w:val="28"/>
          <w:szCs w:val="28"/>
        </w:rPr>
        <w:t>постановою</w:t>
      </w:r>
      <w:proofErr w:type="spellEnd"/>
      <w:r w:rsidRPr="00D30584">
        <w:rPr>
          <w:color w:val="000000"/>
          <w:sz w:val="28"/>
          <w:szCs w:val="28"/>
        </w:rPr>
        <w:t xml:space="preserve"> </w:t>
      </w:r>
      <w:proofErr w:type="spellStart"/>
      <w:r w:rsidRPr="00D30584">
        <w:rPr>
          <w:color w:val="000000"/>
          <w:sz w:val="28"/>
          <w:szCs w:val="28"/>
        </w:rPr>
        <w:t>Мінпраці</w:t>
      </w:r>
      <w:proofErr w:type="spellEnd"/>
      <w:r w:rsidRPr="00D30584">
        <w:rPr>
          <w:color w:val="000000"/>
          <w:sz w:val="28"/>
          <w:szCs w:val="28"/>
        </w:rPr>
        <w:t xml:space="preserve"> </w:t>
      </w:r>
      <w:proofErr w:type="spellStart"/>
      <w:r w:rsidRPr="00D30584">
        <w:rPr>
          <w:color w:val="000000"/>
          <w:sz w:val="28"/>
          <w:szCs w:val="28"/>
        </w:rPr>
        <w:t>від</w:t>
      </w:r>
      <w:proofErr w:type="spellEnd"/>
      <w:r w:rsidRPr="00D30584">
        <w:rPr>
          <w:color w:val="000000"/>
          <w:sz w:val="28"/>
          <w:szCs w:val="28"/>
        </w:rPr>
        <w:t xml:space="preserve"> 01.09.1992 №41 та </w:t>
      </w:r>
      <w:proofErr w:type="spellStart"/>
      <w:r w:rsidRPr="00D30584">
        <w:rPr>
          <w:color w:val="000000"/>
          <w:sz w:val="28"/>
          <w:szCs w:val="28"/>
        </w:rPr>
        <w:t>Головним</w:t>
      </w:r>
      <w:proofErr w:type="spellEnd"/>
      <w:r w:rsidRPr="00D30584">
        <w:rPr>
          <w:color w:val="000000"/>
          <w:sz w:val="28"/>
          <w:szCs w:val="28"/>
        </w:rPr>
        <w:t xml:space="preserve"> </w:t>
      </w:r>
      <w:proofErr w:type="spellStart"/>
      <w:r w:rsidRPr="00D30584">
        <w:rPr>
          <w:color w:val="000000"/>
          <w:sz w:val="28"/>
          <w:szCs w:val="28"/>
        </w:rPr>
        <w:t>державним</w:t>
      </w:r>
      <w:proofErr w:type="spellEnd"/>
      <w:r w:rsidRPr="00D30584">
        <w:rPr>
          <w:color w:val="000000"/>
          <w:sz w:val="28"/>
          <w:szCs w:val="28"/>
        </w:rPr>
        <w:t xml:space="preserve"> </w:t>
      </w:r>
      <w:proofErr w:type="spellStart"/>
      <w:r w:rsidRPr="00D30584">
        <w:rPr>
          <w:color w:val="000000"/>
          <w:sz w:val="28"/>
          <w:szCs w:val="28"/>
        </w:rPr>
        <w:t>санітарним</w:t>
      </w:r>
      <w:proofErr w:type="spellEnd"/>
      <w:r w:rsidRPr="00D30584">
        <w:rPr>
          <w:color w:val="000000"/>
          <w:sz w:val="28"/>
          <w:szCs w:val="28"/>
        </w:rPr>
        <w:t xml:space="preserve"> </w:t>
      </w:r>
      <w:proofErr w:type="spellStart"/>
      <w:r w:rsidRPr="00D30584">
        <w:rPr>
          <w:color w:val="000000"/>
          <w:sz w:val="28"/>
          <w:szCs w:val="28"/>
        </w:rPr>
        <w:t>лікарем</w:t>
      </w:r>
      <w:proofErr w:type="spellEnd"/>
      <w:r w:rsidRPr="00D30584">
        <w:rPr>
          <w:color w:val="000000"/>
          <w:sz w:val="28"/>
          <w:szCs w:val="28"/>
        </w:rPr>
        <w:t xml:space="preserve"> </w:t>
      </w:r>
      <w:proofErr w:type="spellStart"/>
      <w:r w:rsidRPr="00D30584">
        <w:rPr>
          <w:color w:val="000000"/>
          <w:sz w:val="28"/>
          <w:szCs w:val="28"/>
        </w:rPr>
        <w:t>України</w:t>
      </w:r>
      <w:proofErr w:type="spellEnd"/>
      <w:r w:rsidRPr="00D30584">
        <w:rPr>
          <w:color w:val="000000"/>
          <w:sz w:val="28"/>
          <w:szCs w:val="28"/>
        </w:rPr>
        <w:t xml:space="preserve"> </w:t>
      </w:r>
      <w:r w:rsidR="00296FDB">
        <w:rPr>
          <w:color w:val="000000"/>
          <w:sz w:val="28"/>
          <w:szCs w:val="28"/>
        </w:rPr>
        <w:t>(</w:t>
      </w:r>
      <w:proofErr w:type="spellStart"/>
      <w:r w:rsidR="00296FDB">
        <w:rPr>
          <w:color w:val="000000"/>
          <w:sz w:val="28"/>
          <w:szCs w:val="28"/>
        </w:rPr>
        <w:t>далі</w:t>
      </w:r>
      <w:proofErr w:type="spellEnd"/>
      <w:r w:rsidR="00296FDB">
        <w:rPr>
          <w:color w:val="000000"/>
          <w:sz w:val="28"/>
          <w:szCs w:val="28"/>
        </w:rPr>
        <w:t xml:space="preserve"> — </w:t>
      </w:r>
      <w:proofErr w:type="spellStart"/>
      <w:r w:rsidR="00296FDB">
        <w:rPr>
          <w:color w:val="000000"/>
          <w:sz w:val="28"/>
          <w:szCs w:val="28"/>
        </w:rPr>
        <w:t>Методичні</w:t>
      </w:r>
      <w:proofErr w:type="spellEnd"/>
      <w:r w:rsidR="00296FDB">
        <w:rPr>
          <w:color w:val="000000"/>
          <w:sz w:val="28"/>
          <w:szCs w:val="28"/>
        </w:rPr>
        <w:t xml:space="preserve"> </w:t>
      </w:r>
      <w:proofErr w:type="spellStart"/>
      <w:r w:rsidR="00296FDB">
        <w:rPr>
          <w:color w:val="000000"/>
          <w:sz w:val="28"/>
          <w:szCs w:val="28"/>
        </w:rPr>
        <w:t>рекомендації</w:t>
      </w:r>
      <w:proofErr w:type="spellEnd"/>
      <w:r w:rsidR="00296FDB">
        <w:rPr>
          <w:color w:val="000000"/>
          <w:sz w:val="28"/>
          <w:szCs w:val="28"/>
        </w:rPr>
        <w:t>)</w:t>
      </w:r>
      <w:r w:rsidR="000129FB">
        <w:rPr>
          <w:color w:val="000000"/>
          <w:sz w:val="28"/>
          <w:szCs w:val="28"/>
          <w:lang w:val="uk-UA"/>
        </w:rPr>
        <w:t xml:space="preserve"> та </w:t>
      </w:r>
      <w:proofErr w:type="spellStart"/>
      <w:r w:rsidR="00296FDB">
        <w:rPr>
          <w:color w:val="000000"/>
          <w:sz w:val="28"/>
          <w:szCs w:val="28"/>
        </w:rPr>
        <w:t>колективн</w:t>
      </w:r>
      <w:proofErr w:type="spellEnd"/>
      <w:r w:rsidR="00296FDB">
        <w:rPr>
          <w:color w:val="000000"/>
          <w:sz w:val="28"/>
          <w:szCs w:val="28"/>
          <w:lang w:val="uk-UA"/>
        </w:rPr>
        <w:t>ого</w:t>
      </w:r>
      <w:r w:rsidR="00296FDB">
        <w:rPr>
          <w:color w:val="000000"/>
          <w:sz w:val="28"/>
          <w:szCs w:val="28"/>
        </w:rPr>
        <w:t xml:space="preserve"> договор</w:t>
      </w:r>
      <w:r w:rsidR="00296FDB">
        <w:rPr>
          <w:color w:val="000000"/>
          <w:sz w:val="28"/>
          <w:szCs w:val="28"/>
          <w:lang w:val="uk-UA"/>
        </w:rPr>
        <w:t>у</w:t>
      </w:r>
      <w:r w:rsidR="00296FDB" w:rsidRPr="00A03ABC">
        <w:rPr>
          <w:color w:val="000000"/>
          <w:sz w:val="28"/>
          <w:szCs w:val="28"/>
        </w:rPr>
        <w:t xml:space="preserve">, але не </w:t>
      </w:r>
      <w:proofErr w:type="spellStart"/>
      <w:r w:rsidR="00296FDB" w:rsidRPr="00A03ABC">
        <w:rPr>
          <w:color w:val="000000"/>
          <w:sz w:val="28"/>
          <w:szCs w:val="28"/>
        </w:rPr>
        <w:t>рідше</w:t>
      </w:r>
      <w:proofErr w:type="spellEnd"/>
      <w:r w:rsidR="00CC6388" w:rsidRPr="00CC6388">
        <w:rPr>
          <w:color w:val="000000"/>
        </w:rPr>
        <w:t xml:space="preserve"> </w:t>
      </w:r>
      <w:proofErr w:type="spellStart"/>
      <w:r w:rsidR="00CC6388" w:rsidRPr="00CC6388">
        <w:rPr>
          <w:color w:val="000000"/>
          <w:sz w:val="28"/>
          <w:szCs w:val="28"/>
        </w:rPr>
        <w:t>ніж</w:t>
      </w:r>
      <w:proofErr w:type="spellEnd"/>
      <w:r w:rsidR="00CC6388" w:rsidRPr="00CC6388">
        <w:rPr>
          <w:color w:val="000000"/>
          <w:sz w:val="28"/>
          <w:szCs w:val="28"/>
        </w:rPr>
        <w:t xml:space="preserve">  один раз на </w:t>
      </w:r>
      <w:proofErr w:type="spellStart"/>
      <w:r w:rsidR="00CC6388" w:rsidRPr="00CC6388">
        <w:rPr>
          <w:color w:val="000000"/>
          <w:sz w:val="28"/>
          <w:szCs w:val="28"/>
        </w:rPr>
        <w:t>п’ять</w:t>
      </w:r>
      <w:proofErr w:type="spellEnd"/>
      <w:r w:rsidR="00CC6388" w:rsidRPr="00CC6388">
        <w:rPr>
          <w:color w:val="000000"/>
          <w:sz w:val="28"/>
          <w:szCs w:val="28"/>
        </w:rPr>
        <w:t xml:space="preserve"> </w:t>
      </w:r>
      <w:proofErr w:type="spellStart"/>
      <w:r w:rsidR="00CC6388" w:rsidRPr="00CC6388">
        <w:rPr>
          <w:color w:val="000000"/>
          <w:sz w:val="28"/>
          <w:szCs w:val="28"/>
        </w:rPr>
        <w:t>років</w:t>
      </w:r>
      <w:proofErr w:type="spellEnd"/>
      <w:r w:rsidR="00CC6388">
        <w:rPr>
          <w:color w:val="000000"/>
        </w:rPr>
        <w:t>.</w:t>
      </w:r>
      <w:r w:rsidRPr="00D30584">
        <w:rPr>
          <w:color w:val="000000"/>
          <w:sz w:val="28"/>
          <w:szCs w:val="28"/>
        </w:rPr>
        <w:t xml:space="preserve"> </w:t>
      </w:r>
      <w:proofErr w:type="spellStart"/>
      <w:r w:rsidRPr="00D30584">
        <w:rPr>
          <w:color w:val="000000"/>
          <w:sz w:val="28"/>
          <w:szCs w:val="28"/>
        </w:rPr>
        <w:t>Відповідно</w:t>
      </w:r>
      <w:proofErr w:type="spellEnd"/>
      <w:r w:rsidRPr="00D30584">
        <w:rPr>
          <w:color w:val="000000"/>
          <w:sz w:val="28"/>
          <w:szCs w:val="28"/>
        </w:rPr>
        <w:t xml:space="preserve"> до пункту 1 Порядку № 422 </w:t>
      </w:r>
      <w:proofErr w:type="spellStart"/>
      <w:r w:rsidRPr="00D30584">
        <w:rPr>
          <w:color w:val="000000"/>
          <w:sz w:val="28"/>
          <w:szCs w:val="28"/>
        </w:rPr>
        <w:t>атестація</w:t>
      </w:r>
      <w:proofErr w:type="spellEnd"/>
      <w:r w:rsidRPr="00D30584">
        <w:rPr>
          <w:color w:val="000000"/>
          <w:sz w:val="28"/>
          <w:szCs w:val="28"/>
        </w:rPr>
        <w:t xml:space="preserve"> </w:t>
      </w:r>
      <w:proofErr w:type="spellStart"/>
      <w:r w:rsidRPr="00D30584">
        <w:rPr>
          <w:color w:val="000000"/>
          <w:sz w:val="28"/>
          <w:szCs w:val="28"/>
        </w:rPr>
        <w:t>робочих</w:t>
      </w:r>
      <w:proofErr w:type="spellEnd"/>
      <w:r w:rsidRPr="00D30584">
        <w:rPr>
          <w:color w:val="000000"/>
          <w:sz w:val="28"/>
          <w:szCs w:val="28"/>
        </w:rPr>
        <w:t xml:space="preserve"> </w:t>
      </w:r>
      <w:proofErr w:type="spellStart"/>
      <w:r w:rsidRPr="00D30584">
        <w:rPr>
          <w:color w:val="000000"/>
          <w:sz w:val="28"/>
          <w:szCs w:val="28"/>
        </w:rPr>
        <w:t>місць</w:t>
      </w:r>
      <w:proofErr w:type="spellEnd"/>
      <w:r w:rsidRPr="00D30584">
        <w:rPr>
          <w:color w:val="000000"/>
          <w:sz w:val="28"/>
          <w:szCs w:val="28"/>
        </w:rPr>
        <w:t xml:space="preserve"> за </w:t>
      </w:r>
      <w:proofErr w:type="spellStart"/>
      <w:r w:rsidRPr="00D30584">
        <w:rPr>
          <w:color w:val="000000"/>
          <w:sz w:val="28"/>
          <w:szCs w:val="28"/>
        </w:rPr>
        <w:t>умовами</w:t>
      </w:r>
      <w:proofErr w:type="spellEnd"/>
      <w:r w:rsidRPr="00D30584">
        <w:rPr>
          <w:color w:val="000000"/>
          <w:sz w:val="28"/>
          <w:szCs w:val="28"/>
        </w:rPr>
        <w:t xml:space="preserve"> </w:t>
      </w:r>
      <w:proofErr w:type="spellStart"/>
      <w:r w:rsidRPr="00D30584">
        <w:rPr>
          <w:color w:val="000000"/>
          <w:sz w:val="28"/>
          <w:szCs w:val="28"/>
        </w:rPr>
        <w:t>праці</w:t>
      </w:r>
      <w:proofErr w:type="spellEnd"/>
      <w:r w:rsidRPr="00D30584">
        <w:rPr>
          <w:color w:val="000000"/>
          <w:sz w:val="28"/>
          <w:szCs w:val="28"/>
        </w:rPr>
        <w:t xml:space="preserve"> проводиться на </w:t>
      </w:r>
      <w:proofErr w:type="spellStart"/>
      <w:r w:rsidRPr="00D30584">
        <w:rPr>
          <w:color w:val="000000"/>
          <w:sz w:val="28"/>
          <w:szCs w:val="28"/>
        </w:rPr>
        <w:t>підприємствах</w:t>
      </w:r>
      <w:proofErr w:type="spellEnd"/>
      <w:r w:rsidRPr="00D30584">
        <w:rPr>
          <w:color w:val="000000"/>
          <w:sz w:val="28"/>
          <w:szCs w:val="28"/>
        </w:rPr>
        <w:t xml:space="preserve"> і в </w:t>
      </w:r>
      <w:proofErr w:type="spellStart"/>
      <w:r w:rsidRPr="00D30584">
        <w:rPr>
          <w:color w:val="000000"/>
          <w:sz w:val="28"/>
          <w:szCs w:val="28"/>
        </w:rPr>
        <w:t>організаціях</w:t>
      </w:r>
      <w:proofErr w:type="spellEnd"/>
      <w:r w:rsidRPr="00D30584">
        <w:rPr>
          <w:color w:val="000000"/>
          <w:sz w:val="28"/>
          <w:szCs w:val="28"/>
        </w:rPr>
        <w:t xml:space="preserve"> </w:t>
      </w:r>
      <w:proofErr w:type="spellStart"/>
      <w:r w:rsidRPr="00D30584">
        <w:rPr>
          <w:color w:val="000000"/>
          <w:sz w:val="28"/>
          <w:szCs w:val="28"/>
        </w:rPr>
        <w:t>незалежно</w:t>
      </w:r>
      <w:proofErr w:type="spellEnd"/>
      <w:r w:rsidRPr="00D30584">
        <w:rPr>
          <w:color w:val="000000"/>
          <w:sz w:val="28"/>
          <w:szCs w:val="28"/>
        </w:rPr>
        <w:t xml:space="preserve"> </w:t>
      </w:r>
      <w:proofErr w:type="spellStart"/>
      <w:r w:rsidRPr="00D30584">
        <w:rPr>
          <w:color w:val="000000"/>
          <w:sz w:val="28"/>
          <w:szCs w:val="28"/>
        </w:rPr>
        <w:t>від</w:t>
      </w:r>
      <w:proofErr w:type="spellEnd"/>
      <w:r w:rsidRPr="00D30584">
        <w:rPr>
          <w:color w:val="000000"/>
          <w:sz w:val="28"/>
          <w:szCs w:val="28"/>
        </w:rPr>
        <w:t xml:space="preserve"> форм </w:t>
      </w:r>
      <w:proofErr w:type="spellStart"/>
      <w:r w:rsidRPr="00D30584">
        <w:rPr>
          <w:color w:val="000000"/>
          <w:sz w:val="28"/>
          <w:szCs w:val="28"/>
        </w:rPr>
        <w:t>власності</w:t>
      </w:r>
      <w:proofErr w:type="spellEnd"/>
      <w:r w:rsidRPr="00D30584">
        <w:rPr>
          <w:color w:val="000000"/>
          <w:sz w:val="28"/>
          <w:szCs w:val="28"/>
        </w:rPr>
        <w:t xml:space="preserve"> й </w:t>
      </w:r>
      <w:proofErr w:type="spellStart"/>
      <w:r w:rsidRPr="00D30584">
        <w:rPr>
          <w:color w:val="000000"/>
          <w:sz w:val="28"/>
          <w:szCs w:val="28"/>
        </w:rPr>
        <w:t>господарювання</w:t>
      </w:r>
      <w:proofErr w:type="spellEnd"/>
      <w:r w:rsidRPr="00D30584">
        <w:rPr>
          <w:color w:val="000000"/>
          <w:sz w:val="28"/>
          <w:szCs w:val="28"/>
        </w:rPr>
        <w:t>.</w:t>
      </w:r>
      <w:r w:rsidR="00E269E9" w:rsidRPr="00E269E9">
        <w:rPr>
          <w:color w:val="000000"/>
          <w:sz w:val="28"/>
          <w:szCs w:val="28"/>
        </w:rPr>
        <w:t xml:space="preserve"> </w:t>
      </w:r>
    </w:p>
    <w:p w:rsidR="00D30584" w:rsidRPr="00D30584" w:rsidRDefault="00D30584" w:rsidP="00CF024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Відповідальність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своєчасне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якісне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проведення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атестації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покладається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керівника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підприємства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9280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установи,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організації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30584" w:rsidRPr="00D30584" w:rsidRDefault="00D30584" w:rsidP="00CF024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 підсумками проведеної атестації роботодавець має вжити заходів, щоб усунути небезпечні й шкідливі для здоров’я працюючих виробничі фактори.</w:t>
      </w:r>
    </w:p>
    <w:p w:rsidR="00296FDB" w:rsidRDefault="00D30584" w:rsidP="00CF024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разі неможливості усунути шкідливі і небезпечні виробничі фактори держава гарантує працівникам право на пільги та компенсації за роботу зі шкідливими і важкими умовами праці: пенсію за віком на пільгових умовах, щорічні додаткові відпустки за роботу із шкідливими і важкими умовами праці та за особливий характер праці, скорочену тривалість робочого тижня, доплати тощо.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Отже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атестацію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умовами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робочих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місцях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 проводиться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виробнича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діяльність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необхідно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провести без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порушення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встановлених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термінів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30584" w:rsidRPr="00D30584" w:rsidRDefault="00D30584" w:rsidP="00CF024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пункту</w:t>
      </w:r>
      <w:proofErr w:type="gram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3.4.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Методичних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рекомендацій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лабораторно-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інструментальні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дослідження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фізичних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хімічних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біологічних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визначення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психофізіологічних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факторів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проводяться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процесі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характерних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типових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виробничих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умовах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справних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ефективно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діючих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засобах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колективного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індивідуального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захисту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30584" w:rsidRPr="00D30584" w:rsidRDefault="00D30584" w:rsidP="00CF0249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 робочих місцях, де виробництво зупинено (у тому числі на період дії карантину), провести дослідження факторів виробничого середовища, віднести робочі місця до категорії зі шкідливими і важкими умовами праці та визначити право працівників на пільги та компенсації, не порушуючи Методичні рекомендації, неможливо.</w:t>
      </w:r>
    </w:p>
    <w:p w:rsidR="00D30584" w:rsidRPr="00D30584" w:rsidRDefault="00D30584" w:rsidP="00CF0249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чином,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атестація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умовами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робочих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місцях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 не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ведеться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вироб</w:t>
      </w:r>
      <w:r w:rsidR="00BA3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нича</w:t>
      </w:r>
      <w:proofErr w:type="spellEnd"/>
      <w:r w:rsidR="00BA3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A3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діяльність</w:t>
      </w:r>
      <w:proofErr w:type="spellEnd"/>
      <w:r w:rsidR="00BA3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проводиться</w:t>
      </w:r>
      <w:r w:rsidR="00BA3B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3B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</w:t>
      </w:r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працівників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впливають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шкідливі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виробничі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фактори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тому право на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відповідні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пільги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компенсації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відсутнє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поновленні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виробничої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цих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робочих</w:t>
      </w:r>
      <w:proofErr w:type="spellEnd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місцях</w:t>
      </w:r>
      <w:proofErr w:type="spellEnd"/>
      <w:r w:rsidR="00BA3B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право на пільги відновлюється. За необхідності проводиться чергова або позачергова атестація</w:t>
      </w:r>
      <w:r w:rsidR="00A326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робочих місць</w:t>
      </w:r>
      <w:r w:rsidRPr="00D30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6FDB" w:rsidRDefault="00296FDB" w:rsidP="00CF024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D30584" w:rsidRPr="00AC2B9E" w:rsidRDefault="00296FDB" w:rsidP="00CF0249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AC2B9E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Відділ праці управління соціальної політики Козятинської міської ради</w:t>
      </w:r>
    </w:p>
    <w:sectPr w:rsidR="00D30584" w:rsidRPr="00AC2B9E" w:rsidSect="00CF0249">
      <w:pgSz w:w="11906" w:h="16838"/>
      <w:pgMar w:top="568" w:right="424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0584"/>
    <w:rsid w:val="000129FB"/>
    <w:rsid w:val="000436E3"/>
    <w:rsid w:val="001525D9"/>
    <w:rsid w:val="00263CF2"/>
    <w:rsid w:val="00296FDB"/>
    <w:rsid w:val="00394DBB"/>
    <w:rsid w:val="003B5152"/>
    <w:rsid w:val="003B7B15"/>
    <w:rsid w:val="007F12E8"/>
    <w:rsid w:val="00990F96"/>
    <w:rsid w:val="00A03ABC"/>
    <w:rsid w:val="00A3266A"/>
    <w:rsid w:val="00AC2B9E"/>
    <w:rsid w:val="00B671F7"/>
    <w:rsid w:val="00BA3B5B"/>
    <w:rsid w:val="00CC6388"/>
    <w:rsid w:val="00CF0249"/>
    <w:rsid w:val="00D30584"/>
    <w:rsid w:val="00E269E9"/>
    <w:rsid w:val="00E9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82CD2"/>
  <w15:docId w15:val="{16A450F9-0CB4-44D4-B77B-AF998F2CF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058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F0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02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5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157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2003</Words>
  <Characters>1143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Tarasss</cp:lastModifiedBy>
  <cp:revision>18</cp:revision>
  <cp:lastPrinted>2021-12-28T06:48:00Z</cp:lastPrinted>
  <dcterms:created xsi:type="dcterms:W3CDTF">2021-12-23T10:11:00Z</dcterms:created>
  <dcterms:modified xsi:type="dcterms:W3CDTF">2021-12-28T15:33:00Z</dcterms:modified>
</cp:coreProperties>
</file>