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6829" w14:textId="77777777" w:rsidR="00F10877" w:rsidRPr="00C8565D" w:rsidRDefault="00F10877" w:rsidP="00F10877">
      <w:pPr>
        <w:spacing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drawing>
          <wp:inline distT="0" distB="0" distL="0" distR="0" wp14:anchorId="24AA9493" wp14:editId="3F129881">
            <wp:extent cx="428625" cy="61912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3C4FA34B" w14:textId="77777777" w:rsidR="00F10877" w:rsidRPr="00C8565D" w:rsidRDefault="00F10877" w:rsidP="00F10877">
      <w:pPr>
        <w:tabs>
          <w:tab w:val="center" w:pos="4153"/>
          <w:tab w:val="right" w:pos="8306"/>
        </w:tabs>
        <w:spacing w:line="240" w:lineRule="auto"/>
        <w:jc w:val="center"/>
        <w:rPr>
          <w:rFonts w:ascii="Times New Roman" w:eastAsia="Times New Roman" w:hAnsi="Times New Roman" w:cs="Times New Roman"/>
          <w:b/>
          <w:sz w:val="28"/>
          <w:szCs w:val="28"/>
          <w:lang w:val="ru-RU" w:eastAsia="ru-RU"/>
        </w:rPr>
      </w:pPr>
      <w:proofErr w:type="gramStart"/>
      <w:r w:rsidRPr="00C8565D">
        <w:rPr>
          <w:rFonts w:ascii="Times New Roman" w:eastAsia="Times New Roman" w:hAnsi="Times New Roman" w:cs="Times New Roman"/>
          <w:b/>
          <w:sz w:val="28"/>
          <w:szCs w:val="28"/>
          <w:lang w:val="ru-RU" w:eastAsia="ru-RU"/>
        </w:rPr>
        <w:t>КОЗЯТИНСЬКА  МІСЬКА</w:t>
      </w:r>
      <w:proofErr w:type="gramEnd"/>
      <w:r w:rsidRPr="00C8565D">
        <w:rPr>
          <w:rFonts w:ascii="Times New Roman" w:eastAsia="Times New Roman" w:hAnsi="Times New Roman" w:cs="Times New Roman"/>
          <w:b/>
          <w:sz w:val="28"/>
          <w:szCs w:val="28"/>
          <w:lang w:val="ru-RU" w:eastAsia="ru-RU"/>
        </w:rPr>
        <w:t xml:space="preserve">  РАДА  ВІННИЦЬКОЇ  ОБЛАСТІ</w:t>
      </w:r>
    </w:p>
    <w:p w14:paraId="56384924" w14:textId="77777777" w:rsidR="00F10877" w:rsidRPr="00C8565D" w:rsidRDefault="00F10877" w:rsidP="00F10877">
      <w:pPr>
        <w:tabs>
          <w:tab w:val="center" w:pos="4153"/>
          <w:tab w:val="right" w:pos="8306"/>
        </w:tabs>
        <w:spacing w:line="240" w:lineRule="auto"/>
        <w:jc w:val="center"/>
        <w:rPr>
          <w:rFonts w:ascii="Times New Roman" w:eastAsia="Times New Roman" w:hAnsi="Times New Roman" w:cs="Times New Roman"/>
          <w:b/>
          <w:sz w:val="28"/>
          <w:szCs w:val="28"/>
          <w:lang w:val="ru-RU" w:eastAsia="ru-RU"/>
        </w:rPr>
      </w:pPr>
    </w:p>
    <w:p w14:paraId="485ABC33" w14:textId="77777777" w:rsidR="00F10877" w:rsidRPr="00C8565D" w:rsidRDefault="00F10877" w:rsidP="00F10877">
      <w:pPr>
        <w:tabs>
          <w:tab w:val="center" w:pos="4153"/>
          <w:tab w:val="right" w:pos="8306"/>
        </w:tabs>
        <w:spacing w:line="240" w:lineRule="auto"/>
        <w:jc w:val="center"/>
        <w:rPr>
          <w:rFonts w:ascii="Times New Roman" w:eastAsia="Times New Roman" w:hAnsi="Times New Roman" w:cs="Times New Roman"/>
          <w:b/>
          <w:sz w:val="28"/>
          <w:szCs w:val="28"/>
          <w:lang w:val="ru-RU" w:eastAsia="ru-RU"/>
        </w:rPr>
      </w:pPr>
      <w:r w:rsidRPr="00C8565D">
        <w:rPr>
          <w:rFonts w:ascii="Times New Roman" w:eastAsia="Times New Roman" w:hAnsi="Times New Roman" w:cs="Times New Roman"/>
          <w:b/>
          <w:sz w:val="28"/>
          <w:szCs w:val="28"/>
          <w:lang w:val="ru-RU" w:eastAsia="ru-RU"/>
        </w:rPr>
        <w:t xml:space="preserve">Р О З П О Р </w:t>
      </w:r>
      <w:proofErr w:type="gramStart"/>
      <w:r w:rsidRPr="00C8565D">
        <w:rPr>
          <w:rFonts w:ascii="Times New Roman" w:eastAsia="Times New Roman" w:hAnsi="Times New Roman" w:cs="Times New Roman"/>
          <w:b/>
          <w:sz w:val="28"/>
          <w:szCs w:val="28"/>
          <w:lang w:val="ru-RU" w:eastAsia="ru-RU"/>
        </w:rPr>
        <w:t>Я  Д</w:t>
      </w:r>
      <w:proofErr w:type="gramEnd"/>
      <w:r w:rsidRPr="00C8565D">
        <w:rPr>
          <w:rFonts w:ascii="Times New Roman" w:eastAsia="Times New Roman" w:hAnsi="Times New Roman" w:cs="Times New Roman"/>
          <w:b/>
          <w:sz w:val="28"/>
          <w:szCs w:val="28"/>
          <w:lang w:val="ru-RU" w:eastAsia="ru-RU"/>
        </w:rPr>
        <w:t xml:space="preserve"> Ж Е Н </w:t>
      </w:r>
      <w:proofErr w:type="spellStart"/>
      <w:r w:rsidRPr="00C8565D">
        <w:rPr>
          <w:rFonts w:ascii="Times New Roman" w:eastAsia="Times New Roman" w:hAnsi="Times New Roman" w:cs="Times New Roman"/>
          <w:b/>
          <w:sz w:val="28"/>
          <w:szCs w:val="28"/>
          <w:lang w:val="ru-RU" w:eastAsia="ru-RU"/>
        </w:rPr>
        <w:t>Н</w:t>
      </w:r>
      <w:proofErr w:type="spellEnd"/>
      <w:r w:rsidRPr="00C8565D">
        <w:rPr>
          <w:rFonts w:ascii="Times New Roman" w:eastAsia="Times New Roman" w:hAnsi="Times New Roman" w:cs="Times New Roman"/>
          <w:b/>
          <w:sz w:val="28"/>
          <w:szCs w:val="28"/>
          <w:lang w:val="ru-RU" w:eastAsia="ru-RU"/>
        </w:rPr>
        <w:t xml:space="preserve"> Я</w:t>
      </w:r>
    </w:p>
    <w:p w14:paraId="5BF2CD5D" w14:textId="77777777" w:rsidR="00F10877" w:rsidRPr="00C8565D" w:rsidRDefault="00F10877" w:rsidP="00F10877">
      <w:pPr>
        <w:tabs>
          <w:tab w:val="center" w:pos="4153"/>
          <w:tab w:val="right" w:pos="8306"/>
        </w:tabs>
        <w:spacing w:line="240" w:lineRule="auto"/>
        <w:rPr>
          <w:rFonts w:ascii="Times New Roman" w:eastAsia="Times New Roman" w:hAnsi="Times New Roman" w:cs="Times New Roman"/>
          <w:sz w:val="28"/>
          <w:szCs w:val="28"/>
          <w:lang w:val="ru-RU" w:eastAsia="ru-RU"/>
        </w:rPr>
      </w:pPr>
      <w:r w:rsidRPr="00C8565D">
        <w:rPr>
          <w:rFonts w:ascii="Times New Roman" w:eastAsia="Times New Roman" w:hAnsi="Times New Roman" w:cs="Times New Roman"/>
          <w:sz w:val="28"/>
          <w:szCs w:val="28"/>
          <w:lang w:val="ru-RU" w:eastAsia="ru-RU"/>
        </w:rPr>
        <w:t xml:space="preserve"> </w:t>
      </w:r>
    </w:p>
    <w:p w14:paraId="0CBD44A7" w14:textId="1C691D54" w:rsidR="00F10877" w:rsidRPr="007745D2" w:rsidRDefault="00911200" w:rsidP="00F10877">
      <w:pPr>
        <w:tabs>
          <w:tab w:val="center" w:pos="4153"/>
          <w:tab w:val="right" w:pos="8306"/>
        </w:tabs>
        <w:spacing w:line="240" w:lineRule="auto"/>
        <w:rPr>
          <w:rFonts w:ascii="Times New Roman" w:eastAsia="Times New Roman" w:hAnsi="Times New Roman" w:cs="Times New Roman"/>
          <w:b/>
          <w:bCs/>
          <w:sz w:val="28"/>
          <w:szCs w:val="28"/>
          <w:u w:val="single"/>
          <w:lang w:val="uk-UA" w:eastAsia="ru-RU"/>
        </w:rPr>
      </w:pPr>
      <w:r w:rsidRPr="007745D2">
        <w:rPr>
          <w:rFonts w:ascii="Times New Roman" w:eastAsia="Times New Roman" w:hAnsi="Times New Roman" w:cs="Times New Roman"/>
          <w:b/>
          <w:bCs/>
          <w:sz w:val="28"/>
          <w:szCs w:val="28"/>
          <w:u w:val="single"/>
          <w:lang w:val="ru-RU" w:eastAsia="ru-RU"/>
        </w:rPr>
        <w:t>02</w:t>
      </w:r>
      <w:r w:rsidR="00F10877" w:rsidRPr="007745D2">
        <w:rPr>
          <w:rFonts w:ascii="Times New Roman" w:eastAsia="Times New Roman" w:hAnsi="Times New Roman" w:cs="Times New Roman"/>
          <w:b/>
          <w:bCs/>
          <w:sz w:val="28"/>
          <w:szCs w:val="28"/>
          <w:u w:val="single"/>
          <w:lang w:val="ru-RU" w:eastAsia="ru-RU"/>
        </w:rPr>
        <w:t>.</w:t>
      </w:r>
      <w:r w:rsidR="00976AAE" w:rsidRPr="007745D2">
        <w:rPr>
          <w:rFonts w:ascii="Times New Roman" w:eastAsia="Times New Roman" w:hAnsi="Times New Roman" w:cs="Times New Roman"/>
          <w:b/>
          <w:bCs/>
          <w:sz w:val="28"/>
          <w:szCs w:val="28"/>
          <w:u w:val="single"/>
          <w:lang w:val="ru-RU" w:eastAsia="ru-RU"/>
        </w:rPr>
        <w:t>03</w:t>
      </w:r>
      <w:r w:rsidR="00F10877" w:rsidRPr="007745D2">
        <w:rPr>
          <w:rFonts w:ascii="Times New Roman" w:eastAsia="Times New Roman" w:hAnsi="Times New Roman" w:cs="Times New Roman"/>
          <w:b/>
          <w:bCs/>
          <w:sz w:val="28"/>
          <w:szCs w:val="28"/>
          <w:u w:val="single"/>
          <w:lang w:val="ru-RU" w:eastAsia="ru-RU"/>
        </w:rPr>
        <w:t>.202</w:t>
      </w:r>
      <w:r w:rsidR="00976AAE" w:rsidRPr="007745D2">
        <w:rPr>
          <w:rFonts w:ascii="Times New Roman" w:eastAsia="Times New Roman" w:hAnsi="Times New Roman" w:cs="Times New Roman"/>
          <w:b/>
          <w:bCs/>
          <w:sz w:val="28"/>
          <w:szCs w:val="28"/>
          <w:u w:val="single"/>
          <w:lang w:val="ru-RU" w:eastAsia="ru-RU"/>
        </w:rPr>
        <w:t>6</w:t>
      </w:r>
      <w:r w:rsidR="00F10877" w:rsidRPr="007745D2">
        <w:rPr>
          <w:rFonts w:ascii="Times New Roman" w:eastAsia="Times New Roman" w:hAnsi="Times New Roman" w:cs="Times New Roman"/>
          <w:b/>
          <w:bCs/>
          <w:sz w:val="28"/>
          <w:szCs w:val="28"/>
          <w:lang w:val="ru-RU" w:eastAsia="ru-RU"/>
        </w:rPr>
        <w:t xml:space="preserve"> № </w:t>
      </w:r>
      <w:r w:rsidR="007745D2" w:rsidRPr="007745D2">
        <w:rPr>
          <w:rFonts w:ascii="Times New Roman" w:eastAsia="Times New Roman" w:hAnsi="Times New Roman" w:cs="Times New Roman"/>
          <w:b/>
          <w:bCs/>
          <w:sz w:val="28"/>
          <w:szCs w:val="28"/>
          <w:u w:val="single"/>
          <w:lang w:val="ru-RU" w:eastAsia="ru-RU"/>
        </w:rPr>
        <w:t>65</w:t>
      </w:r>
      <w:r w:rsidR="00F10877" w:rsidRPr="007745D2">
        <w:rPr>
          <w:rFonts w:ascii="Times New Roman" w:eastAsia="Times New Roman" w:hAnsi="Times New Roman" w:cs="Times New Roman"/>
          <w:b/>
          <w:bCs/>
          <w:sz w:val="28"/>
          <w:szCs w:val="28"/>
          <w:u w:val="single"/>
          <w:lang w:val="ru-RU" w:eastAsia="ru-RU"/>
        </w:rPr>
        <w:t xml:space="preserve">-р  </w:t>
      </w:r>
    </w:p>
    <w:p w14:paraId="53FF624E" w14:textId="77777777" w:rsidR="00F10877" w:rsidRPr="00C8565D" w:rsidRDefault="00F10877" w:rsidP="00F10877">
      <w:pPr>
        <w:spacing w:line="240" w:lineRule="auto"/>
        <w:jc w:val="both"/>
        <w:rPr>
          <w:rFonts w:ascii="Times New Roman" w:eastAsia="Times New Roman" w:hAnsi="Times New Roman" w:cs="Times New Roman"/>
          <w:sz w:val="20"/>
          <w:szCs w:val="20"/>
          <w:lang w:val="uk-UA" w:eastAsia="ru-RU"/>
        </w:rPr>
      </w:pPr>
      <w:r w:rsidRPr="00C8565D">
        <w:rPr>
          <w:rFonts w:ascii="Times New Roman" w:eastAsia="Times New Roman" w:hAnsi="Times New Roman" w:cs="Times New Roman"/>
          <w:sz w:val="20"/>
          <w:szCs w:val="20"/>
          <w:lang w:val="uk-UA" w:eastAsia="ru-RU"/>
        </w:rPr>
        <w:t xml:space="preserve">              </w:t>
      </w:r>
    </w:p>
    <w:p w14:paraId="076B278D" w14:textId="77777777" w:rsidR="00F10877" w:rsidRDefault="00F10877" w:rsidP="00F10877">
      <w:pPr>
        <w:jc w:val="center"/>
      </w:pPr>
    </w:p>
    <w:p w14:paraId="34D8FE33" w14:textId="04B9B438" w:rsidR="00F10877" w:rsidRDefault="00976AAE" w:rsidP="00F10877">
      <w:pPr>
        <w:ind w:right="3259"/>
        <w:jc w:val="both"/>
        <w:rPr>
          <w:rFonts w:ascii="Times New Roman" w:eastAsia="Times New Roman" w:hAnsi="Times New Roman" w:cs="Times New Roman"/>
          <w:sz w:val="28"/>
          <w:szCs w:val="28"/>
        </w:rPr>
      </w:pPr>
      <w:r w:rsidRPr="00976AAE">
        <w:rPr>
          <w:rFonts w:ascii="Times New Roman" w:eastAsia="Times New Roman" w:hAnsi="Times New Roman" w:cs="Times New Roman"/>
          <w:b/>
          <w:sz w:val="28"/>
          <w:szCs w:val="28"/>
        </w:rPr>
        <w:t xml:space="preserve">Про призначення </w:t>
      </w:r>
      <w:proofErr w:type="spellStart"/>
      <w:r w:rsidRPr="00976AAE">
        <w:rPr>
          <w:rFonts w:ascii="Times New Roman" w:eastAsia="Times New Roman" w:hAnsi="Times New Roman" w:cs="Times New Roman"/>
          <w:b/>
          <w:sz w:val="28"/>
          <w:szCs w:val="28"/>
        </w:rPr>
        <w:t>відповідальн</w:t>
      </w:r>
      <w:r>
        <w:rPr>
          <w:rFonts w:ascii="Times New Roman" w:eastAsia="Times New Roman" w:hAnsi="Times New Roman" w:cs="Times New Roman"/>
          <w:b/>
          <w:sz w:val="28"/>
          <w:szCs w:val="28"/>
          <w:lang w:val="uk-UA"/>
        </w:rPr>
        <w:t>ої</w:t>
      </w:r>
      <w:proofErr w:type="spellEnd"/>
      <w:r w:rsidRPr="00976AAE">
        <w:rPr>
          <w:rFonts w:ascii="Times New Roman" w:eastAsia="Times New Roman" w:hAnsi="Times New Roman" w:cs="Times New Roman"/>
          <w:b/>
          <w:sz w:val="28"/>
          <w:szCs w:val="28"/>
        </w:rPr>
        <w:t xml:space="preserve"> ос</w:t>
      </w:r>
      <w:proofErr w:type="spellStart"/>
      <w:r>
        <w:rPr>
          <w:rFonts w:ascii="Times New Roman" w:eastAsia="Times New Roman" w:hAnsi="Times New Roman" w:cs="Times New Roman"/>
          <w:b/>
          <w:sz w:val="28"/>
          <w:szCs w:val="28"/>
          <w:lang w:val="uk-UA"/>
        </w:rPr>
        <w:t>оби</w:t>
      </w:r>
      <w:proofErr w:type="spellEnd"/>
      <w:r w:rsidRPr="00976AAE">
        <w:rPr>
          <w:rFonts w:ascii="Times New Roman" w:eastAsia="Times New Roman" w:hAnsi="Times New Roman" w:cs="Times New Roman"/>
          <w:b/>
          <w:sz w:val="28"/>
          <w:szCs w:val="28"/>
        </w:rPr>
        <w:t xml:space="preserve"> за проведення експертної оцінки публічних інвестиційних </w:t>
      </w:r>
      <w:proofErr w:type="spellStart"/>
      <w:r w:rsidRPr="00976AAE">
        <w:rPr>
          <w:rFonts w:ascii="Times New Roman" w:eastAsia="Times New Roman" w:hAnsi="Times New Roman" w:cs="Times New Roman"/>
          <w:b/>
          <w:sz w:val="28"/>
          <w:szCs w:val="28"/>
        </w:rPr>
        <w:t>проєктів</w:t>
      </w:r>
      <w:proofErr w:type="spellEnd"/>
      <w:r w:rsidR="00924353">
        <w:rPr>
          <w:rFonts w:ascii="Times New Roman" w:eastAsia="Times New Roman" w:hAnsi="Times New Roman" w:cs="Times New Roman"/>
          <w:b/>
          <w:sz w:val="28"/>
          <w:szCs w:val="28"/>
          <w:lang w:val="uk-UA"/>
        </w:rPr>
        <w:t xml:space="preserve"> та програм</w:t>
      </w:r>
      <w:r w:rsidRPr="00976AAE">
        <w:rPr>
          <w:rFonts w:ascii="Times New Roman" w:eastAsia="Times New Roman" w:hAnsi="Times New Roman" w:cs="Times New Roman"/>
          <w:b/>
          <w:sz w:val="28"/>
          <w:szCs w:val="28"/>
        </w:rPr>
        <w:t xml:space="preserve"> у Єдиній інформаційній системі DREAM</w:t>
      </w:r>
      <w:r w:rsidR="00F10877">
        <w:rPr>
          <w:rFonts w:ascii="Times New Roman" w:eastAsia="Times New Roman" w:hAnsi="Times New Roman" w:cs="Times New Roman"/>
          <w:sz w:val="28"/>
          <w:szCs w:val="28"/>
        </w:rPr>
        <w:tab/>
        <w:t xml:space="preserve">    </w:t>
      </w:r>
    </w:p>
    <w:p w14:paraId="039CCA4A" w14:textId="77777777" w:rsidR="00F10877" w:rsidRDefault="00F10877" w:rsidP="00F1087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109319B" w14:textId="450B88F2" w:rsidR="00F10877" w:rsidRDefault="00F10877" w:rsidP="00976AAE">
      <w:pPr>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6AAE" w:rsidRPr="00976AAE">
        <w:rPr>
          <w:rFonts w:ascii="Times New Roman" w:eastAsia="Times New Roman" w:hAnsi="Times New Roman" w:cs="Times New Roman"/>
          <w:sz w:val="28"/>
          <w:szCs w:val="28"/>
          <w:lang w:val="uk-UA"/>
        </w:rPr>
        <w:t xml:space="preserve"> Керуючись ст. 42 Закону України «Про місцеве самоврядування в Україні», відповідно до Бюджетного кодексу України, Порядку підготовки публічних інвестиційних проектів та програм публічних інвестицій, Порядку оцінки публічних інвестиційних проектів та програм публічних інвестицій, Порядку формування єдиного проектного портфеля публічних інвестицій держави (регіону, територіальної громади) і галузевого (секторального) проектного портфеля держави (регіону, територіальної громади), Порядку реалізації публічних інвестиційних проектів та програм публічних інвестицій на державному, регіональному та місцевому рівні, затверджених постановою Кабінету Міністрів України № 527 “Деякі питання розподілу публічних інвестицій” від 28.02.2025 р. (в редакції постанови Кабінету Міністрів України від 26 серпня 2025 року № 1049), </w:t>
      </w:r>
      <w:r w:rsidR="00E122B3">
        <w:rPr>
          <w:rFonts w:ascii="Times New Roman" w:eastAsia="Times New Roman" w:hAnsi="Times New Roman" w:cs="Times New Roman"/>
          <w:sz w:val="28"/>
          <w:szCs w:val="28"/>
          <w:lang w:val="uk-UA"/>
        </w:rPr>
        <w:t xml:space="preserve">на виконання рішення виконкому Козятинської міської ради від 26.02.2026 р. № </w:t>
      </w:r>
      <w:r w:rsidR="009B3DB8">
        <w:rPr>
          <w:rFonts w:ascii="Times New Roman" w:eastAsia="Times New Roman" w:hAnsi="Times New Roman" w:cs="Times New Roman"/>
          <w:sz w:val="28"/>
          <w:szCs w:val="28"/>
          <w:lang w:val="uk-UA"/>
        </w:rPr>
        <w:t>74</w:t>
      </w:r>
      <w:r w:rsidR="00E122B3">
        <w:rPr>
          <w:rFonts w:ascii="Times New Roman" w:eastAsia="Times New Roman" w:hAnsi="Times New Roman" w:cs="Times New Roman"/>
          <w:sz w:val="28"/>
          <w:szCs w:val="28"/>
          <w:lang w:val="uk-UA"/>
        </w:rPr>
        <w:t xml:space="preserve">, </w:t>
      </w:r>
      <w:r w:rsidR="00976AAE" w:rsidRPr="00976AAE">
        <w:rPr>
          <w:rFonts w:ascii="Times New Roman" w:eastAsia="Times New Roman" w:hAnsi="Times New Roman" w:cs="Times New Roman"/>
          <w:sz w:val="28"/>
          <w:szCs w:val="28"/>
          <w:lang w:val="uk-UA"/>
        </w:rPr>
        <w:t xml:space="preserve">з метою проведення експертної оцінки публічних інвестиційних </w:t>
      </w:r>
      <w:proofErr w:type="spellStart"/>
      <w:r w:rsidR="00976AAE" w:rsidRPr="00976AAE">
        <w:rPr>
          <w:rFonts w:ascii="Times New Roman" w:eastAsia="Times New Roman" w:hAnsi="Times New Roman" w:cs="Times New Roman"/>
          <w:sz w:val="28"/>
          <w:szCs w:val="28"/>
          <w:lang w:val="uk-UA"/>
        </w:rPr>
        <w:t>проєктів</w:t>
      </w:r>
      <w:proofErr w:type="spellEnd"/>
      <w:r w:rsidR="00976AAE" w:rsidRPr="00976AAE">
        <w:rPr>
          <w:rFonts w:ascii="Times New Roman" w:eastAsia="Times New Roman" w:hAnsi="Times New Roman" w:cs="Times New Roman"/>
          <w:sz w:val="28"/>
          <w:szCs w:val="28"/>
          <w:lang w:val="uk-UA"/>
        </w:rPr>
        <w:t xml:space="preserve"> </w:t>
      </w:r>
      <w:r w:rsidR="00E122B3">
        <w:rPr>
          <w:rFonts w:ascii="Times New Roman" w:eastAsia="Times New Roman" w:hAnsi="Times New Roman" w:cs="Times New Roman"/>
          <w:sz w:val="28"/>
          <w:szCs w:val="28"/>
          <w:lang w:val="uk-UA"/>
        </w:rPr>
        <w:t>Козяти</w:t>
      </w:r>
      <w:r w:rsidR="00976AAE" w:rsidRPr="00976AAE">
        <w:rPr>
          <w:rFonts w:ascii="Times New Roman" w:eastAsia="Times New Roman" w:hAnsi="Times New Roman" w:cs="Times New Roman"/>
          <w:sz w:val="28"/>
          <w:szCs w:val="28"/>
          <w:lang w:val="uk-UA"/>
        </w:rPr>
        <w:t>нської територіальної громади</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p>
    <w:p w14:paraId="48C0CE0A" w14:textId="77777777" w:rsidR="00F10877" w:rsidRDefault="00F10877" w:rsidP="00F10877">
      <w:pPr>
        <w:ind w:firstLine="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AD4175" w14:textId="7CBF9C1E" w:rsidR="00F10877" w:rsidRDefault="00F10877" w:rsidP="00976AA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uk-UA"/>
        </w:rPr>
        <w:t xml:space="preserve"> </w:t>
      </w:r>
      <w:r w:rsidR="00976AAE" w:rsidRPr="00976AAE">
        <w:rPr>
          <w:rFonts w:ascii="Times New Roman" w:eastAsia="Times New Roman" w:hAnsi="Times New Roman" w:cs="Times New Roman"/>
          <w:sz w:val="28"/>
          <w:szCs w:val="28"/>
          <w:lang w:val="uk-UA"/>
        </w:rPr>
        <w:t xml:space="preserve"> Призначити відповідальною</w:t>
      </w:r>
      <w:r w:rsidR="00911200">
        <w:rPr>
          <w:rFonts w:ascii="Times New Roman" w:eastAsia="Times New Roman" w:hAnsi="Times New Roman" w:cs="Times New Roman"/>
          <w:sz w:val="28"/>
          <w:szCs w:val="28"/>
          <w:lang w:val="uk-UA"/>
        </w:rPr>
        <w:t xml:space="preserve"> особою </w:t>
      </w:r>
      <w:r w:rsidR="00976AAE" w:rsidRPr="00976AAE">
        <w:rPr>
          <w:rFonts w:ascii="Times New Roman" w:eastAsia="Times New Roman" w:hAnsi="Times New Roman" w:cs="Times New Roman"/>
          <w:sz w:val="28"/>
          <w:szCs w:val="28"/>
          <w:lang w:val="uk-UA"/>
        </w:rPr>
        <w:t xml:space="preserve"> за проведення експертної оцінки публічних інвестиційних </w:t>
      </w:r>
      <w:proofErr w:type="spellStart"/>
      <w:r w:rsidR="00976AAE" w:rsidRPr="00976AAE">
        <w:rPr>
          <w:rFonts w:ascii="Times New Roman" w:eastAsia="Times New Roman" w:hAnsi="Times New Roman" w:cs="Times New Roman"/>
          <w:sz w:val="28"/>
          <w:szCs w:val="28"/>
          <w:lang w:val="uk-UA"/>
        </w:rPr>
        <w:t>проєктів</w:t>
      </w:r>
      <w:proofErr w:type="spellEnd"/>
      <w:r w:rsidR="00976AAE" w:rsidRPr="00976AAE">
        <w:rPr>
          <w:rFonts w:ascii="Times New Roman" w:eastAsia="Times New Roman" w:hAnsi="Times New Roman" w:cs="Times New Roman"/>
          <w:sz w:val="28"/>
          <w:szCs w:val="28"/>
          <w:lang w:val="uk-UA"/>
        </w:rPr>
        <w:t xml:space="preserve"> </w:t>
      </w:r>
      <w:r w:rsidR="00325751">
        <w:rPr>
          <w:rFonts w:ascii="Times New Roman" w:eastAsia="Times New Roman" w:hAnsi="Times New Roman" w:cs="Times New Roman"/>
          <w:sz w:val="28"/>
          <w:szCs w:val="28"/>
          <w:lang w:val="uk-UA"/>
        </w:rPr>
        <w:t>та програм</w:t>
      </w:r>
      <w:r w:rsidR="00976AAE" w:rsidRPr="00976AAE">
        <w:rPr>
          <w:rFonts w:ascii="Times New Roman" w:eastAsia="Times New Roman" w:hAnsi="Times New Roman" w:cs="Times New Roman"/>
          <w:sz w:val="28"/>
          <w:szCs w:val="28"/>
          <w:lang w:val="uk-UA"/>
        </w:rPr>
        <w:t xml:space="preserve"> </w:t>
      </w:r>
      <w:r w:rsidR="009B3DB8">
        <w:rPr>
          <w:rFonts w:ascii="Times New Roman" w:eastAsia="Times New Roman" w:hAnsi="Times New Roman" w:cs="Times New Roman"/>
          <w:sz w:val="28"/>
          <w:szCs w:val="28"/>
          <w:lang w:val="uk-UA"/>
        </w:rPr>
        <w:t xml:space="preserve">у </w:t>
      </w:r>
      <w:r w:rsidR="00976AAE" w:rsidRPr="00976AAE">
        <w:rPr>
          <w:rFonts w:ascii="Times New Roman" w:eastAsia="Times New Roman" w:hAnsi="Times New Roman" w:cs="Times New Roman"/>
          <w:sz w:val="28"/>
          <w:szCs w:val="28"/>
          <w:lang w:val="uk-UA"/>
        </w:rPr>
        <w:t xml:space="preserve">системі DREAM в частині </w:t>
      </w:r>
      <w:r w:rsidR="00325751">
        <w:rPr>
          <w:rFonts w:ascii="Times New Roman" w:eastAsia="Times New Roman" w:hAnsi="Times New Roman" w:cs="Times New Roman"/>
          <w:sz w:val="28"/>
          <w:szCs w:val="28"/>
          <w:lang w:val="uk-UA"/>
        </w:rPr>
        <w:t>їх стратегічної та економічної доцільності</w:t>
      </w:r>
      <w:r w:rsidR="00911200">
        <w:rPr>
          <w:rFonts w:ascii="Times New Roman" w:eastAsia="Times New Roman" w:hAnsi="Times New Roman" w:cs="Times New Roman"/>
          <w:sz w:val="28"/>
          <w:szCs w:val="28"/>
          <w:lang w:val="uk-UA"/>
        </w:rPr>
        <w:t xml:space="preserve">  КЛЕЩУК Людмилу Павлівну,</w:t>
      </w:r>
      <w:r w:rsidR="00911200" w:rsidRPr="00911200">
        <w:rPr>
          <w:rFonts w:ascii="Times New Roman" w:eastAsia="Times New Roman" w:hAnsi="Times New Roman" w:cs="Times New Roman"/>
          <w:sz w:val="28"/>
          <w:szCs w:val="28"/>
          <w:lang w:val="uk-UA"/>
        </w:rPr>
        <w:t xml:space="preserve"> </w:t>
      </w:r>
      <w:r w:rsidR="00911200">
        <w:rPr>
          <w:rFonts w:ascii="Times New Roman" w:eastAsia="Times New Roman" w:hAnsi="Times New Roman" w:cs="Times New Roman"/>
          <w:sz w:val="28"/>
          <w:szCs w:val="28"/>
          <w:lang w:val="uk-UA"/>
        </w:rPr>
        <w:t>начальника</w:t>
      </w:r>
      <w:r w:rsidR="00911200" w:rsidRPr="00976AAE">
        <w:rPr>
          <w:rFonts w:ascii="Times New Roman" w:eastAsia="Times New Roman" w:hAnsi="Times New Roman" w:cs="Times New Roman"/>
          <w:sz w:val="28"/>
          <w:szCs w:val="28"/>
          <w:lang w:val="uk-UA"/>
        </w:rPr>
        <w:t xml:space="preserve"> відділу економі</w:t>
      </w:r>
      <w:r w:rsidR="00911200">
        <w:rPr>
          <w:rFonts w:ascii="Times New Roman" w:eastAsia="Times New Roman" w:hAnsi="Times New Roman" w:cs="Times New Roman"/>
          <w:sz w:val="28"/>
          <w:szCs w:val="28"/>
          <w:lang w:val="uk-UA"/>
        </w:rPr>
        <w:t>ки, довкілля та сільського господарства</w:t>
      </w:r>
      <w:r w:rsidR="00911200" w:rsidRPr="00976AAE">
        <w:rPr>
          <w:rFonts w:ascii="Times New Roman" w:eastAsia="Times New Roman" w:hAnsi="Times New Roman" w:cs="Times New Roman"/>
          <w:sz w:val="28"/>
          <w:szCs w:val="28"/>
          <w:lang w:val="uk-UA"/>
        </w:rPr>
        <w:t xml:space="preserve"> </w:t>
      </w:r>
      <w:r w:rsidR="00911200">
        <w:rPr>
          <w:rFonts w:ascii="Times New Roman" w:eastAsia="Times New Roman" w:hAnsi="Times New Roman" w:cs="Times New Roman"/>
          <w:sz w:val="28"/>
          <w:szCs w:val="28"/>
          <w:lang w:val="uk-UA"/>
        </w:rPr>
        <w:t>Козяти</w:t>
      </w:r>
      <w:r w:rsidR="00911200" w:rsidRPr="00976AAE">
        <w:rPr>
          <w:rFonts w:ascii="Times New Roman" w:eastAsia="Times New Roman" w:hAnsi="Times New Roman" w:cs="Times New Roman"/>
          <w:sz w:val="28"/>
          <w:szCs w:val="28"/>
          <w:lang w:val="uk-UA"/>
        </w:rPr>
        <w:t xml:space="preserve">нської </w:t>
      </w:r>
      <w:r w:rsidR="00911200">
        <w:rPr>
          <w:rFonts w:ascii="Times New Roman" w:eastAsia="Times New Roman" w:hAnsi="Times New Roman" w:cs="Times New Roman"/>
          <w:sz w:val="28"/>
          <w:szCs w:val="28"/>
          <w:lang w:val="uk-UA"/>
        </w:rPr>
        <w:t>міськ</w:t>
      </w:r>
      <w:r w:rsidR="00911200" w:rsidRPr="00976AAE">
        <w:rPr>
          <w:rFonts w:ascii="Times New Roman" w:eastAsia="Times New Roman" w:hAnsi="Times New Roman" w:cs="Times New Roman"/>
          <w:sz w:val="28"/>
          <w:szCs w:val="28"/>
          <w:lang w:val="uk-UA"/>
        </w:rPr>
        <w:t>ої ради</w:t>
      </w:r>
      <w:r w:rsidR="00911200">
        <w:rPr>
          <w:rFonts w:ascii="Times New Roman" w:eastAsia="Times New Roman" w:hAnsi="Times New Roman" w:cs="Times New Roman"/>
          <w:sz w:val="28"/>
          <w:szCs w:val="28"/>
          <w:lang w:val="uk-UA"/>
        </w:rPr>
        <w:t xml:space="preserve"> </w:t>
      </w:r>
      <w:r w:rsidR="00976AAE" w:rsidRPr="00976AAE">
        <w:rPr>
          <w:rFonts w:ascii="Times New Roman" w:eastAsia="Times New Roman" w:hAnsi="Times New Roman" w:cs="Times New Roman"/>
          <w:sz w:val="28"/>
          <w:szCs w:val="28"/>
          <w:lang w:val="uk-UA"/>
        </w:rPr>
        <w:t xml:space="preserve">. </w:t>
      </w:r>
    </w:p>
    <w:p w14:paraId="3CB4E797" w14:textId="77777777" w:rsidR="00F10877" w:rsidRDefault="00E122B3" w:rsidP="00E122B3">
      <w:pPr>
        <w:ind w:firstLine="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r w:rsidR="00F10877">
        <w:rPr>
          <w:rFonts w:ascii="Times New Roman" w:eastAsia="Times New Roman" w:hAnsi="Times New Roman" w:cs="Times New Roman"/>
          <w:sz w:val="28"/>
          <w:szCs w:val="28"/>
        </w:rPr>
        <w:t xml:space="preserve">. Контроль за виконанням  розпорядження </w:t>
      </w:r>
      <w:r w:rsidR="00F10877">
        <w:rPr>
          <w:rFonts w:ascii="Times New Roman" w:eastAsia="Times New Roman" w:hAnsi="Times New Roman" w:cs="Times New Roman"/>
          <w:sz w:val="28"/>
          <w:szCs w:val="28"/>
          <w:lang w:val="uk-UA"/>
        </w:rPr>
        <w:t>залишаю за собою</w:t>
      </w:r>
      <w:r w:rsidR="00F10877">
        <w:rPr>
          <w:rFonts w:ascii="Times New Roman" w:eastAsia="Times New Roman" w:hAnsi="Times New Roman" w:cs="Times New Roman"/>
          <w:sz w:val="28"/>
          <w:szCs w:val="28"/>
        </w:rPr>
        <w:t xml:space="preserve">.   </w:t>
      </w:r>
    </w:p>
    <w:p w14:paraId="03256DA4" w14:textId="5374DA9C" w:rsidR="00F10877" w:rsidRDefault="00F10877" w:rsidP="00F10877">
      <w:pPr>
        <w:rPr>
          <w:rFonts w:ascii="Times New Roman" w:eastAsia="Times New Roman" w:hAnsi="Times New Roman" w:cs="Times New Roman"/>
          <w:b/>
          <w:sz w:val="28"/>
          <w:szCs w:val="28"/>
        </w:rPr>
      </w:pPr>
    </w:p>
    <w:p w14:paraId="000902E4" w14:textId="77777777" w:rsidR="00834E54" w:rsidRDefault="00834E54">
      <w:pPr>
        <w:rPr>
          <w:rFonts w:ascii="Times New Roman" w:eastAsia="Times New Roman" w:hAnsi="Times New Roman" w:cs="Times New Roman"/>
          <w:b/>
          <w:sz w:val="28"/>
          <w:szCs w:val="28"/>
          <w:lang w:val="uk-UA"/>
        </w:rPr>
      </w:pPr>
    </w:p>
    <w:p w14:paraId="6D3BA80B" w14:textId="01909692" w:rsidR="00F77C30" w:rsidRDefault="00F10877">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Секретар ради                                                                           Ірина </w:t>
      </w:r>
      <w:r w:rsidR="00924353">
        <w:rPr>
          <w:rFonts w:ascii="Times New Roman" w:eastAsia="Times New Roman" w:hAnsi="Times New Roman" w:cs="Times New Roman"/>
          <w:b/>
          <w:sz w:val="28"/>
          <w:szCs w:val="28"/>
          <w:lang w:val="uk-UA"/>
        </w:rPr>
        <w:t>РЕПАЛО</w:t>
      </w:r>
    </w:p>
    <w:p w14:paraId="11A8E815" w14:textId="77777777" w:rsidR="00834E54" w:rsidRDefault="00834E54" w:rsidP="00834E54">
      <w:pPr>
        <w:pStyle w:val="a3"/>
        <w:jc w:val="both"/>
      </w:pPr>
    </w:p>
    <w:p w14:paraId="332AC78C" w14:textId="2136AB61" w:rsidR="00834E54" w:rsidRPr="00331C1C" w:rsidRDefault="00834E54" w:rsidP="00834E54">
      <w:pPr>
        <w:pStyle w:val="a3"/>
        <w:jc w:val="both"/>
      </w:pPr>
    </w:p>
    <w:p w14:paraId="720A2597" w14:textId="77777777" w:rsidR="00834E54" w:rsidRDefault="00834E54"/>
    <w:sectPr w:rsidR="00834E54" w:rsidSect="00834E54">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77"/>
    <w:rsid w:val="001D1894"/>
    <w:rsid w:val="00325751"/>
    <w:rsid w:val="007745D2"/>
    <w:rsid w:val="00834E54"/>
    <w:rsid w:val="00911200"/>
    <w:rsid w:val="00924353"/>
    <w:rsid w:val="00976AAE"/>
    <w:rsid w:val="009B3DB8"/>
    <w:rsid w:val="00B13A44"/>
    <w:rsid w:val="00E122B3"/>
    <w:rsid w:val="00F10877"/>
    <w:rsid w:val="00F77C3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DAF7"/>
  <w15:chartTrackingRefBased/>
  <w15:docId w15:val="{15271C95-A855-44B2-91AE-99D21137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877"/>
    <w:pPr>
      <w:spacing w:after="0" w:line="276" w:lineRule="auto"/>
    </w:pPr>
    <w:rPr>
      <w:rFonts w:ascii="Arial" w:eastAsia="Arial" w:hAnsi="Arial" w:cs="Arial"/>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34E5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639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Студоляк</dc:creator>
  <cp:keywords/>
  <dc:description/>
  <cp:lastModifiedBy>Пользователь</cp:lastModifiedBy>
  <cp:revision>2</cp:revision>
  <cp:lastPrinted>2026-03-02T10:47:00Z</cp:lastPrinted>
  <dcterms:created xsi:type="dcterms:W3CDTF">2026-03-03T07:34:00Z</dcterms:created>
  <dcterms:modified xsi:type="dcterms:W3CDTF">2026-03-03T07:34:00Z</dcterms:modified>
</cp:coreProperties>
</file>