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закупівель на виконання Постанови КМУ від 11.10.2016 №710 </w:t>
      </w:r>
    </w:p>
    <w:p w14:paraId="6E539162" w14:textId="1817D54E"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p>
    <w:p w14:paraId="655EC09D" w14:textId="77777777" w:rsidR="00F400E9" w:rsidRDefault="00F400E9" w:rsidP="002479A3">
      <w:pPr>
        <w:spacing w:after="0" w:line="240" w:lineRule="auto"/>
        <w:jc w:val="center"/>
        <w:rPr>
          <w:rFonts w:ascii="Times New Roman" w:hAnsi="Times New Roman" w:cs="Times New Roman"/>
          <w:i/>
          <w:sz w:val="24"/>
          <w:szCs w:val="24"/>
          <w:lang w:val="uk-UA"/>
        </w:rPr>
      </w:pPr>
    </w:p>
    <w:tbl>
      <w:tblPr>
        <w:tblStyle w:val="a3"/>
        <w:tblW w:w="9530" w:type="dxa"/>
        <w:tblLook w:val="04A0" w:firstRow="1" w:lastRow="0" w:firstColumn="1" w:lastColumn="0" w:noHBand="0" w:noVBand="1"/>
      </w:tblPr>
      <w:tblGrid>
        <w:gridCol w:w="2841"/>
        <w:gridCol w:w="6689"/>
      </w:tblGrid>
      <w:tr w:rsidR="004B2A36" w:rsidRPr="005F7C38" w14:paraId="7C48D8FA" w14:textId="77777777" w:rsidTr="0048393D">
        <w:trPr>
          <w:trHeight w:val="2191"/>
        </w:trPr>
        <w:tc>
          <w:tcPr>
            <w:tcW w:w="2841"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89" w:type="dxa"/>
            <w:vAlign w:val="center"/>
          </w:tcPr>
          <w:p w14:paraId="761379FE" w14:textId="7C36001F" w:rsidR="00812F43" w:rsidRPr="00812F43" w:rsidRDefault="00812F43" w:rsidP="00363811">
            <w:pPr>
              <w:jc w:val="both"/>
              <w:rPr>
                <w:rFonts w:ascii="Times New Roman" w:hAnsi="Times New Roman" w:cs="Times New Roman"/>
                <w:b/>
                <w:sz w:val="24"/>
                <w:szCs w:val="24"/>
                <w:lang w:val="uk-UA"/>
              </w:rPr>
            </w:pPr>
            <w:r w:rsidRPr="00812F43">
              <w:rPr>
                <w:rFonts w:ascii="Times New Roman" w:hAnsi="Times New Roman" w:cs="Times New Roman"/>
                <w:b/>
                <w:sz w:val="24"/>
                <w:szCs w:val="24"/>
                <w:lang w:val="uk-UA"/>
              </w:rPr>
              <w:t xml:space="preserve">Поточний ремонт тротуару по вулиці </w:t>
            </w:r>
            <w:r w:rsidR="005A75E5">
              <w:rPr>
                <w:rFonts w:ascii="Times New Roman" w:hAnsi="Times New Roman" w:cs="Times New Roman"/>
                <w:b/>
                <w:sz w:val="24"/>
                <w:szCs w:val="24"/>
                <w:lang w:val="uk-UA"/>
              </w:rPr>
              <w:t>Довженка</w:t>
            </w:r>
            <w:r w:rsidRPr="00812F43">
              <w:rPr>
                <w:rFonts w:ascii="Times New Roman" w:hAnsi="Times New Roman" w:cs="Times New Roman"/>
                <w:b/>
                <w:sz w:val="24"/>
                <w:szCs w:val="24"/>
                <w:lang w:val="uk-UA"/>
              </w:rPr>
              <w:t xml:space="preserve"> в місті Козятин Вінницької  області </w:t>
            </w:r>
          </w:p>
          <w:p w14:paraId="53F5158E" w14:textId="1F0AA2C7" w:rsidR="004B2A36" w:rsidRPr="00363811" w:rsidRDefault="00363811" w:rsidP="00363811">
            <w:pPr>
              <w:jc w:val="both"/>
              <w:rPr>
                <w:rFonts w:ascii="Times New Roman" w:hAnsi="Times New Roman" w:cs="Times New Roman"/>
                <w:lang w:val="uk-UA"/>
              </w:rPr>
            </w:pPr>
            <w:r w:rsidRPr="00363811">
              <w:rPr>
                <w:rFonts w:ascii="Times New Roman" w:hAnsi="Times New Roman" w:cs="Times New Roman"/>
                <w:sz w:val="24"/>
                <w:szCs w:val="24"/>
                <w:lang w:val="uk-UA"/>
              </w:rPr>
              <w:t>код 45230000-8- Будівництво трубопроводів, ліній зв’язку та електропередач, шосе, доріг, аеродромів і залізничних доріг; вирівнювання поверхонь за ДК 021:2015 «Єдиний закупівельний словник»</w:t>
            </w:r>
          </w:p>
        </w:tc>
      </w:tr>
      <w:tr w:rsidR="004B2A36" w14:paraId="58125CA2" w14:textId="77777777" w:rsidTr="0048393D">
        <w:trPr>
          <w:trHeight w:val="415"/>
        </w:trPr>
        <w:tc>
          <w:tcPr>
            <w:tcW w:w="2841"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89" w:type="dxa"/>
            <w:vAlign w:val="center"/>
          </w:tcPr>
          <w:p w14:paraId="7B9D2E9E" w14:textId="38B06452" w:rsidR="004B2A36" w:rsidRPr="00B778C9" w:rsidRDefault="004B5FFF" w:rsidP="00F770D0">
            <w:pPr>
              <w:jc w:val="both"/>
              <w:rPr>
                <w:rFonts w:ascii="Times New Roman" w:hAnsi="Times New Roman" w:cs="Times New Roman"/>
                <w:b/>
                <w:i/>
                <w:sz w:val="24"/>
                <w:szCs w:val="24"/>
                <w:lang w:val="uk-UA"/>
              </w:rPr>
            </w:pPr>
            <w:r w:rsidRPr="004B5FFF">
              <w:rPr>
                <w:rFonts w:ascii="Times New Roman" w:hAnsi="Times New Roman" w:cs="Times New Roman"/>
                <w:b/>
                <w:i/>
                <w:sz w:val="24"/>
                <w:szCs w:val="24"/>
              </w:rPr>
              <w:t>UA-2025-09-24-009866-a</w:t>
            </w:r>
          </w:p>
        </w:tc>
      </w:tr>
      <w:tr w:rsidR="004B2A36" w14:paraId="661B2E88" w14:textId="77777777" w:rsidTr="0048393D">
        <w:trPr>
          <w:trHeight w:val="416"/>
        </w:trPr>
        <w:tc>
          <w:tcPr>
            <w:tcW w:w="2841"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89"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D2652D" w:rsidRPr="005F7C38" w14:paraId="07D099BD" w14:textId="77777777" w:rsidTr="00C33EDB">
        <w:trPr>
          <w:trHeight w:val="730"/>
        </w:trPr>
        <w:tc>
          <w:tcPr>
            <w:tcW w:w="2841" w:type="dxa"/>
            <w:vAlign w:val="center"/>
          </w:tcPr>
          <w:p w14:paraId="3BD4F884" w14:textId="47693EAF"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89" w:type="dxa"/>
            <w:vAlign w:val="center"/>
          </w:tcPr>
          <w:p w14:paraId="744EA303" w14:textId="28F7434C" w:rsidR="00D2652D" w:rsidRPr="005A75E5" w:rsidRDefault="005A75E5" w:rsidP="00C33EDB">
            <w:pPr>
              <w:pStyle w:val="a4"/>
              <w:widowControl w:val="0"/>
              <w:ind w:left="0"/>
              <w:jc w:val="both"/>
              <w:rPr>
                <w:rFonts w:ascii="Times New Roman" w:eastAsia="Times New Roman" w:hAnsi="Times New Roman" w:cs="Times New Roman"/>
                <w:i/>
                <w:color w:val="000000" w:themeColor="text1"/>
                <w:sz w:val="24"/>
                <w:szCs w:val="24"/>
                <w:lang w:val="uk-UA"/>
              </w:rPr>
            </w:pPr>
            <w:r w:rsidRPr="005A75E5">
              <w:rPr>
                <w:rFonts w:ascii="Times New Roman" w:hAnsi="Times New Roman" w:cs="Times New Roman"/>
                <w:b/>
                <w:i/>
                <w:sz w:val="24"/>
                <w:szCs w:val="24"/>
              </w:rPr>
              <w:t>212 548,00 (</w:t>
            </w:r>
            <w:proofErr w:type="spellStart"/>
            <w:r w:rsidRPr="005A75E5">
              <w:rPr>
                <w:rFonts w:ascii="Times New Roman" w:hAnsi="Times New Roman" w:cs="Times New Roman"/>
                <w:b/>
                <w:i/>
                <w:sz w:val="24"/>
                <w:szCs w:val="24"/>
              </w:rPr>
              <w:t>двісті</w:t>
            </w:r>
            <w:proofErr w:type="spellEnd"/>
            <w:r w:rsidRPr="005A75E5">
              <w:rPr>
                <w:rFonts w:ascii="Times New Roman" w:hAnsi="Times New Roman" w:cs="Times New Roman"/>
                <w:b/>
                <w:i/>
                <w:sz w:val="24"/>
                <w:szCs w:val="24"/>
              </w:rPr>
              <w:t xml:space="preserve"> </w:t>
            </w:r>
            <w:proofErr w:type="spellStart"/>
            <w:r w:rsidRPr="005A75E5">
              <w:rPr>
                <w:rFonts w:ascii="Times New Roman" w:hAnsi="Times New Roman" w:cs="Times New Roman"/>
                <w:b/>
                <w:i/>
                <w:sz w:val="24"/>
                <w:szCs w:val="24"/>
              </w:rPr>
              <w:t>дванадцять</w:t>
            </w:r>
            <w:proofErr w:type="spellEnd"/>
            <w:r w:rsidRPr="005A75E5">
              <w:rPr>
                <w:rFonts w:ascii="Times New Roman" w:hAnsi="Times New Roman" w:cs="Times New Roman"/>
                <w:b/>
                <w:i/>
                <w:sz w:val="24"/>
                <w:szCs w:val="24"/>
              </w:rPr>
              <w:t xml:space="preserve"> </w:t>
            </w:r>
            <w:proofErr w:type="spellStart"/>
            <w:r w:rsidRPr="005A75E5">
              <w:rPr>
                <w:rFonts w:ascii="Times New Roman" w:hAnsi="Times New Roman" w:cs="Times New Roman"/>
                <w:b/>
                <w:i/>
                <w:sz w:val="24"/>
                <w:szCs w:val="24"/>
              </w:rPr>
              <w:t>тисяч</w:t>
            </w:r>
            <w:proofErr w:type="spellEnd"/>
            <w:r w:rsidRPr="005A75E5">
              <w:rPr>
                <w:rFonts w:ascii="Times New Roman" w:hAnsi="Times New Roman" w:cs="Times New Roman"/>
                <w:b/>
                <w:i/>
                <w:sz w:val="24"/>
                <w:szCs w:val="24"/>
              </w:rPr>
              <w:t xml:space="preserve"> </w:t>
            </w:r>
            <w:proofErr w:type="spellStart"/>
            <w:r w:rsidRPr="005A75E5">
              <w:rPr>
                <w:rFonts w:ascii="Times New Roman" w:hAnsi="Times New Roman" w:cs="Times New Roman"/>
                <w:b/>
                <w:i/>
                <w:sz w:val="24"/>
                <w:szCs w:val="24"/>
              </w:rPr>
              <w:t>п’ятсот</w:t>
            </w:r>
            <w:proofErr w:type="spellEnd"/>
            <w:r w:rsidRPr="005A75E5">
              <w:rPr>
                <w:rFonts w:ascii="Times New Roman" w:hAnsi="Times New Roman" w:cs="Times New Roman"/>
                <w:b/>
                <w:i/>
                <w:sz w:val="24"/>
                <w:szCs w:val="24"/>
              </w:rPr>
              <w:t xml:space="preserve"> сорок </w:t>
            </w:r>
            <w:proofErr w:type="spellStart"/>
            <w:r w:rsidRPr="005A75E5">
              <w:rPr>
                <w:rFonts w:ascii="Times New Roman" w:hAnsi="Times New Roman" w:cs="Times New Roman"/>
                <w:b/>
                <w:i/>
                <w:sz w:val="24"/>
                <w:szCs w:val="24"/>
              </w:rPr>
              <w:t>вісім</w:t>
            </w:r>
            <w:proofErr w:type="spellEnd"/>
            <w:r w:rsidRPr="005A75E5">
              <w:rPr>
                <w:rFonts w:ascii="Times New Roman" w:hAnsi="Times New Roman" w:cs="Times New Roman"/>
                <w:b/>
                <w:i/>
                <w:sz w:val="24"/>
                <w:szCs w:val="24"/>
              </w:rPr>
              <w:t xml:space="preserve"> </w:t>
            </w:r>
            <w:proofErr w:type="spellStart"/>
            <w:r w:rsidRPr="005A75E5">
              <w:rPr>
                <w:rFonts w:ascii="Times New Roman" w:hAnsi="Times New Roman" w:cs="Times New Roman"/>
                <w:b/>
                <w:i/>
                <w:sz w:val="24"/>
                <w:szCs w:val="24"/>
              </w:rPr>
              <w:t>грн</w:t>
            </w:r>
            <w:proofErr w:type="spellEnd"/>
            <w:r w:rsidRPr="005A75E5">
              <w:rPr>
                <w:rFonts w:ascii="Times New Roman" w:hAnsi="Times New Roman" w:cs="Times New Roman"/>
                <w:b/>
                <w:i/>
                <w:sz w:val="24"/>
                <w:szCs w:val="24"/>
              </w:rPr>
              <w:t xml:space="preserve">, 00 коп) </w:t>
            </w:r>
            <w:proofErr w:type="spellStart"/>
            <w:r w:rsidRPr="005A75E5">
              <w:rPr>
                <w:rFonts w:ascii="Times New Roman" w:hAnsi="Times New Roman" w:cs="Times New Roman"/>
                <w:b/>
                <w:i/>
                <w:sz w:val="24"/>
                <w:szCs w:val="24"/>
              </w:rPr>
              <w:t>грн</w:t>
            </w:r>
            <w:proofErr w:type="spellEnd"/>
            <w:r w:rsidRPr="005A75E5">
              <w:rPr>
                <w:rFonts w:ascii="Times New Roman" w:hAnsi="Times New Roman" w:cs="Times New Roman"/>
                <w:b/>
                <w:i/>
                <w:sz w:val="24"/>
                <w:szCs w:val="24"/>
              </w:rPr>
              <w:t xml:space="preserve"> з ПДВ</w:t>
            </w:r>
          </w:p>
        </w:tc>
      </w:tr>
      <w:tr w:rsidR="00D2652D" w:rsidRPr="005F7C38" w14:paraId="65C7BE08" w14:textId="77777777" w:rsidTr="0048393D">
        <w:trPr>
          <w:trHeight w:val="5452"/>
        </w:trPr>
        <w:tc>
          <w:tcPr>
            <w:tcW w:w="2841" w:type="dxa"/>
            <w:vAlign w:val="center"/>
          </w:tcPr>
          <w:p w14:paraId="68A68DA6" w14:textId="2D3ED709"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89" w:type="dxa"/>
            <w:vAlign w:val="center"/>
          </w:tcPr>
          <w:p w14:paraId="1803B351" w14:textId="3C8BB59C"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 xml:space="preserve">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поточному ремонті </w:t>
            </w:r>
            <w:r w:rsidR="00AB4D68">
              <w:rPr>
                <w:rFonts w:ascii="Times New Roman" w:hAnsi="Times New Roman" w:cs="Times New Roman"/>
                <w:sz w:val="24"/>
                <w:szCs w:val="24"/>
                <w:lang w:val="uk-UA"/>
              </w:rPr>
              <w:t>тротуарів в місті Козятин</w:t>
            </w:r>
            <w:r w:rsidR="009B76E3">
              <w:rPr>
                <w:rFonts w:ascii="Times New Roman" w:hAnsi="Times New Roman" w:cs="Times New Roman"/>
                <w:sz w:val="24"/>
                <w:szCs w:val="24"/>
                <w:lang w:val="uk-UA"/>
              </w:rPr>
              <w:t xml:space="preserve"> Вінницької області</w:t>
            </w:r>
            <w:r w:rsidRPr="00363811">
              <w:rPr>
                <w:rFonts w:ascii="Times New Roman" w:hAnsi="Times New Roman" w:cs="Times New Roman"/>
                <w:sz w:val="24"/>
                <w:szCs w:val="24"/>
                <w:lang w:val="uk-UA"/>
              </w:rPr>
              <w:t>, що повинні надаватися згідно до вимог КНУ «Настанова з визначення вартості будівництва».</w:t>
            </w:r>
          </w:p>
          <w:p w14:paraId="0DB6CA9D" w14:textId="77777777" w:rsidR="00D2652D" w:rsidRDefault="00D2652D" w:rsidP="00D2652D">
            <w:pPr>
              <w:pStyle w:val="a6"/>
              <w:spacing w:before="0" w:beforeAutospacing="0" w:after="0" w:afterAutospacing="0" w:line="300" w:lineRule="atLeast"/>
              <w:jc w:val="both"/>
              <w:rPr>
                <w:rFonts w:eastAsiaTheme="minorHAnsi"/>
                <w:lang w:eastAsia="en-US"/>
              </w:rPr>
            </w:pPr>
            <w:r w:rsidRPr="00363811">
              <w:rPr>
                <w:rFonts w:eastAsiaTheme="minorHAnsi"/>
                <w:lang w:eastAsia="en-US"/>
              </w:rPr>
              <w:t>Ціни на матеріальні ресурси для виконання поточного ремонту дорожнього покриття приймаються Виконавцем за обґрунтованою (найменшою при всіх рівних характеристиках) ціною матеріальних ресурсів на підставі проведеного аналізу поточних цін на ринку матеріалів у регіоні з урахуванням транспортної складової та інших чинних нормативно-правових актів.</w:t>
            </w:r>
          </w:p>
          <w:p w14:paraId="5894F6AA" w14:textId="22A68325" w:rsidR="0048393D" w:rsidRPr="0048393D" w:rsidRDefault="00AB4D68" w:rsidP="00D2652D">
            <w:pPr>
              <w:pStyle w:val="a6"/>
              <w:spacing w:before="0" w:beforeAutospacing="0" w:after="0" w:afterAutospacing="0" w:line="300" w:lineRule="atLeast"/>
              <w:jc w:val="both"/>
              <w:rPr>
                <w:color w:val="000000"/>
              </w:rPr>
            </w:pPr>
            <w:r>
              <w:rPr>
                <w:color w:val="000000"/>
              </w:rPr>
              <w:t xml:space="preserve">         </w:t>
            </w:r>
            <w:r w:rsidRPr="00865FE5">
              <w:rPr>
                <w:color w:val="000000"/>
              </w:rPr>
              <w:t>Відповідно до затвердженої програми:</w:t>
            </w:r>
            <w:r>
              <w:rPr>
                <w:color w:val="000000"/>
              </w:rPr>
              <w:t xml:space="preserve"> «Програма розвитку житлово-комунального господарства та благоустрою Козятинської міської територіальної громади на 2025р-2027р.»</w:t>
            </w:r>
          </w:p>
        </w:tc>
      </w:tr>
      <w:tr w:rsidR="00D2652D" w:rsidRPr="00687DA4" w14:paraId="066A3D40" w14:textId="77777777" w:rsidTr="0048393D">
        <w:trPr>
          <w:trHeight w:val="2114"/>
        </w:trPr>
        <w:tc>
          <w:tcPr>
            <w:tcW w:w="2841" w:type="dxa"/>
            <w:vAlign w:val="center"/>
          </w:tcPr>
          <w:p w14:paraId="3AD236C9" w14:textId="6F020F65" w:rsidR="00D2652D" w:rsidRPr="004B2A36" w:rsidRDefault="00D2652D" w:rsidP="00D2652D">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89" w:type="dxa"/>
            <w:vAlign w:val="center"/>
          </w:tcPr>
          <w:p w14:paraId="308BC6FF" w14:textId="56CDD6A1"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Для розрахунку очікуваної вартості послуг використовувались:      - ціни попередніх власних закупівель замовника (укладених договорів) аналогічних/ідентичних послуг;</w:t>
            </w:r>
          </w:p>
          <w:p w14:paraId="7D5DFE8C" w14:textId="77777777" w:rsidR="00D2652D" w:rsidRPr="00363811" w:rsidRDefault="00D2652D" w:rsidP="00D2652D">
            <w:pPr>
              <w:jc w:val="both"/>
              <w:rPr>
                <w:rFonts w:ascii="Times New Roman" w:hAnsi="Times New Roman" w:cs="Times New Roman"/>
                <w:sz w:val="24"/>
                <w:szCs w:val="24"/>
                <w:lang w:val="uk-UA"/>
              </w:rPr>
            </w:pPr>
            <w:r w:rsidRPr="00363811">
              <w:rPr>
                <w:rFonts w:ascii="Times New Roman" w:hAnsi="Times New Roman" w:cs="Times New Roman"/>
                <w:sz w:val="24"/>
                <w:szCs w:val="24"/>
                <w:lang w:val="uk-UA"/>
              </w:rPr>
              <w:t>-ціни відповідних закупівель інших замовників, інформація про які міститься в електронній системі закупівель «PROZORRO».</w:t>
            </w:r>
          </w:p>
          <w:p w14:paraId="2D8C9CDB" w14:textId="01D63D5D" w:rsidR="00D2652D" w:rsidRPr="005858CA" w:rsidRDefault="00D2652D" w:rsidP="00D23E22">
            <w:pPr>
              <w:widowControl w:val="0"/>
              <w:autoSpaceDE w:val="0"/>
              <w:autoSpaceDN w:val="0"/>
              <w:adjustRightInd w:val="0"/>
              <w:ind w:firstLine="27"/>
              <w:jc w:val="both"/>
              <w:rPr>
                <w:rFonts w:ascii="Times New Roman" w:hAnsi="Times New Roman" w:cs="Times New Roman"/>
                <w:color w:val="000000"/>
                <w:sz w:val="24"/>
                <w:lang w:val="uk-UA"/>
              </w:rPr>
            </w:pPr>
            <w:r w:rsidRPr="00363811">
              <w:rPr>
                <w:rFonts w:ascii="Times New Roman" w:hAnsi="Times New Roman" w:cs="Times New Roman"/>
                <w:sz w:val="24"/>
                <w:szCs w:val="24"/>
                <w:lang w:val="uk-UA"/>
              </w:rPr>
              <w:t xml:space="preserve">- кошторисний розрахунок вартості поточного ремонту </w:t>
            </w:r>
            <w:r w:rsidR="00AB4D68">
              <w:rPr>
                <w:rFonts w:ascii="Times New Roman" w:hAnsi="Times New Roman" w:cs="Times New Roman"/>
                <w:sz w:val="24"/>
                <w:szCs w:val="24"/>
                <w:lang w:val="uk-UA"/>
              </w:rPr>
              <w:t>тротуару</w:t>
            </w:r>
            <w:r w:rsidRPr="00363811">
              <w:rPr>
                <w:rFonts w:ascii="Times New Roman" w:hAnsi="Times New Roman" w:cs="Times New Roman"/>
                <w:sz w:val="24"/>
                <w:szCs w:val="24"/>
                <w:lang w:val="uk-UA"/>
              </w:rPr>
              <w:t>, складений за поточними цінами.</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E1104"/>
    <w:multiLevelType w:val="multilevel"/>
    <w:tmpl w:val="0FB25B9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2"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7DB437A5"/>
    <w:multiLevelType w:val="hybridMultilevel"/>
    <w:tmpl w:val="A52CF246"/>
    <w:lvl w:ilvl="0" w:tplc="1282734C">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42ADD"/>
    <w:rsid w:val="000644D6"/>
    <w:rsid w:val="000712BD"/>
    <w:rsid w:val="000A379A"/>
    <w:rsid w:val="000D2003"/>
    <w:rsid w:val="000E03AB"/>
    <w:rsid w:val="0011473C"/>
    <w:rsid w:val="00150698"/>
    <w:rsid w:val="00161268"/>
    <w:rsid w:val="001A1BBA"/>
    <w:rsid w:val="001E2683"/>
    <w:rsid w:val="001E43F6"/>
    <w:rsid w:val="001E6D3D"/>
    <w:rsid w:val="001F7FA0"/>
    <w:rsid w:val="002263A5"/>
    <w:rsid w:val="0023399A"/>
    <w:rsid w:val="00234BD4"/>
    <w:rsid w:val="002473A7"/>
    <w:rsid w:val="002479A3"/>
    <w:rsid w:val="002E467D"/>
    <w:rsid w:val="002E6989"/>
    <w:rsid w:val="00337AE3"/>
    <w:rsid w:val="00363811"/>
    <w:rsid w:val="003C7087"/>
    <w:rsid w:val="003D0431"/>
    <w:rsid w:val="003E642E"/>
    <w:rsid w:val="00404B95"/>
    <w:rsid w:val="00420586"/>
    <w:rsid w:val="00432BBC"/>
    <w:rsid w:val="00451DF7"/>
    <w:rsid w:val="0048393D"/>
    <w:rsid w:val="004A46F8"/>
    <w:rsid w:val="004B2899"/>
    <w:rsid w:val="004B2A36"/>
    <w:rsid w:val="004B5FFF"/>
    <w:rsid w:val="004D07C8"/>
    <w:rsid w:val="004D1C7C"/>
    <w:rsid w:val="005858CA"/>
    <w:rsid w:val="005A75E5"/>
    <w:rsid w:val="005A7688"/>
    <w:rsid w:val="005C68EB"/>
    <w:rsid w:val="005D17BD"/>
    <w:rsid w:val="005F7C38"/>
    <w:rsid w:val="00621EDE"/>
    <w:rsid w:val="0066693F"/>
    <w:rsid w:val="00685E4A"/>
    <w:rsid w:val="00687DA4"/>
    <w:rsid w:val="00694CDB"/>
    <w:rsid w:val="006A3CAE"/>
    <w:rsid w:val="006B73C0"/>
    <w:rsid w:val="006E0995"/>
    <w:rsid w:val="006F41D3"/>
    <w:rsid w:val="007016F8"/>
    <w:rsid w:val="007927F6"/>
    <w:rsid w:val="007A2AD2"/>
    <w:rsid w:val="007B0E0C"/>
    <w:rsid w:val="007B17D4"/>
    <w:rsid w:val="007C3878"/>
    <w:rsid w:val="007C4995"/>
    <w:rsid w:val="007D66EE"/>
    <w:rsid w:val="00807691"/>
    <w:rsid w:val="00812F43"/>
    <w:rsid w:val="008648D1"/>
    <w:rsid w:val="008D06DF"/>
    <w:rsid w:val="008E796B"/>
    <w:rsid w:val="0094209E"/>
    <w:rsid w:val="009504E1"/>
    <w:rsid w:val="0098463A"/>
    <w:rsid w:val="0099452C"/>
    <w:rsid w:val="009B0511"/>
    <w:rsid w:val="009B76E3"/>
    <w:rsid w:val="00A379FB"/>
    <w:rsid w:val="00A900A7"/>
    <w:rsid w:val="00A92D48"/>
    <w:rsid w:val="00AB4D68"/>
    <w:rsid w:val="00AD37F7"/>
    <w:rsid w:val="00AD39C1"/>
    <w:rsid w:val="00B65E93"/>
    <w:rsid w:val="00B778C9"/>
    <w:rsid w:val="00BB50B7"/>
    <w:rsid w:val="00C03FFE"/>
    <w:rsid w:val="00C17EDD"/>
    <w:rsid w:val="00C33EDB"/>
    <w:rsid w:val="00C34E1C"/>
    <w:rsid w:val="00C605BF"/>
    <w:rsid w:val="00CF11BD"/>
    <w:rsid w:val="00D23E22"/>
    <w:rsid w:val="00D2652D"/>
    <w:rsid w:val="00D66328"/>
    <w:rsid w:val="00DE79E3"/>
    <w:rsid w:val="00EB0421"/>
    <w:rsid w:val="00EC16C7"/>
    <w:rsid w:val="00EE2029"/>
    <w:rsid w:val="00F1729D"/>
    <w:rsid w:val="00F17C93"/>
    <w:rsid w:val="00F400E9"/>
    <w:rsid w:val="00F53EA8"/>
    <w:rsid w:val="00F64B1D"/>
    <w:rsid w:val="00F770D0"/>
    <w:rsid w:val="00F815C2"/>
    <w:rsid w:val="00F959E1"/>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Hyperlink"/>
    <w:basedOn w:val="a0"/>
    <w:uiPriority w:val="99"/>
    <w:unhideWhenUsed/>
    <w:rsid w:val="005858CA"/>
    <w:rPr>
      <w:color w:val="0563C1" w:themeColor="hyperlink"/>
      <w:u w:val="single"/>
    </w:rPr>
  </w:style>
  <w:style w:type="paragraph" w:styleId="a8">
    <w:name w:val="Body Text"/>
    <w:basedOn w:val="a"/>
    <w:link w:val="a9"/>
    <w:rsid w:val="007C3878"/>
    <w:pPr>
      <w:autoSpaceDE w:val="0"/>
      <w:autoSpaceDN w:val="0"/>
      <w:spacing w:after="120" w:line="240" w:lineRule="auto"/>
      <w:jc w:val="both"/>
    </w:pPr>
    <w:rPr>
      <w:rFonts w:ascii="Arial" w:eastAsia="Times New Roman" w:hAnsi="Arial" w:cs="Times New Roman"/>
      <w:sz w:val="20"/>
      <w:szCs w:val="20"/>
      <w:lang w:val="en-GB"/>
    </w:rPr>
  </w:style>
  <w:style w:type="character" w:customStyle="1" w:styleId="a9">
    <w:name w:val="Основний текст Знак"/>
    <w:basedOn w:val="a0"/>
    <w:link w:val="a8"/>
    <w:rsid w:val="007C3878"/>
    <w:rPr>
      <w:rFonts w:ascii="Arial" w:eastAsia="Times New Roman" w:hAnsi="Arial" w:cs="Times New Roman"/>
      <w:sz w:val="20"/>
      <w:szCs w:val="20"/>
      <w:lang w:val="en-GB"/>
    </w:rPr>
  </w:style>
  <w:style w:type="character" w:customStyle="1" w:styleId="FontStyle12">
    <w:name w:val="Font Style12"/>
    <w:rsid w:val="007C3878"/>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1</Pages>
  <Words>1443</Words>
  <Characters>824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83</cp:revision>
  <cp:lastPrinted>2025-09-24T11:57:00Z</cp:lastPrinted>
  <dcterms:created xsi:type="dcterms:W3CDTF">2022-07-07T08:57:00Z</dcterms:created>
  <dcterms:modified xsi:type="dcterms:W3CDTF">2025-09-24T11:57:00Z</dcterms:modified>
</cp:coreProperties>
</file>