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F4261" w14:textId="77777777" w:rsidR="000242B3" w:rsidRDefault="000242B3" w:rsidP="000242B3">
      <w:pPr>
        <w:jc w:val="right"/>
        <w:rPr>
          <w:rFonts w:ascii="Arial" w:hAnsi="Arial"/>
        </w:rPr>
      </w:pPr>
    </w:p>
    <w:p w14:paraId="2AD24E78" w14:textId="7088E6BC" w:rsidR="000242B3" w:rsidRPr="00C25CC5" w:rsidRDefault="000242B3" w:rsidP="000242B3">
      <w:pPr>
        <w:jc w:val="right"/>
        <w:rPr>
          <w:sz w:val="16"/>
          <w:szCs w:val="16"/>
        </w:rPr>
      </w:pPr>
      <w:r>
        <w:rPr>
          <w:noProof/>
        </w:rPr>
        <w:drawing>
          <wp:anchor distT="0" distB="0" distL="114300" distR="114300" simplePos="0" relativeHeight="251658240" behindDoc="0" locked="0" layoutInCell="1" allowOverlap="1" wp14:anchorId="52203DCA" wp14:editId="1411236E">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1191328" w14:textId="77777777" w:rsidR="000242B3" w:rsidRPr="001A6242" w:rsidRDefault="000242B3" w:rsidP="000242B3">
      <w:pPr>
        <w:pStyle w:val="11"/>
      </w:pPr>
      <w:r w:rsidRPr="001A6242">
        <w:t xml:space="preserve">КОЗЯТИНСЬКА МІСЬКА РАДА ВІННИЦЬКОЇ ОБЛАСТІ </w:t>
      </w:r>
    </w:p>
    <w:p w14:paraId="1A00BCE6" w14:textId="77777777" w:rsidR="000242B3" w:rsidRPr="001A6242" w:rsidRDefault="000242B3" w:rsidP="000242B3">
      <w:pPr>
        <w:pStyle w:val="aa"/>
        <w:spacing w:before="10"/>
        <w:rPr>
          <w:b/>
          <w:sz w:val="27"/>
        </w:rPr>
      </w:pPr>
    </w:p>
    <w:p w14:paraId="295B9574" w14:textId="77777777" w:rsidR="000242B3" w:rsidRPr="001A6242" w:rsidRDefault="000242B3" w:rsidP="000242B3">
      <w:pPr>
        <w:ind w:left="391" w:right="613"/>
        <w:jc w:val="center"/>
        <w:rPr>
          <w:b/>
          <w:sz w:val="28"/>
        </w:rPr>
      </w:pPr>
      <w:r w:rsidRPr="001A6242">
        <w:rPr>
          <w:b/>
          <w:sz w:val="28"/>
        </w:rPr>
        <w:t xml:space="preserve">Р І Ш Е Н </w:t>
      </w:r>
      <w:proofErr w:type="spellStart"/>
      <w:r w:rsidRPr="001A6242">
        <w:rPr>
          <w:b/>
          <w:sz w:val="28"/>
        </w:rPr>
        <w:t>Н</w:t>
      </w:r>
      <w:proofErr w:type="spellEnd"/>
      <w:r w:rsidRPr="001A6242">
        <w:rPr>
          <w:b/>
          <w:sz w:val="28"/>
        </w:rPr>
        <w:t xml:space="preserve"> Я</w:t>
      </w:r>
    </w:p>
    <w:p w14:paraId="39814B13" w14:textId="416C851C" w:rsidR="000242B3" w:rsidRPr="001A6242" w:rsidRDefault="000242B3" w:rsidP="000242B3">
      <w:pPr>
        <w:tabs>
          <w:tab w:val="left" w:pos="2611"/>
          <w:tab w:val="left" w:pos="4363"/>
        </w:tabs>
        <w:spacing w:before="1"/>
        <w:ind w:left="411" w:hanging="978"/>
        <w:rPr>
          <w:sz w:val="28"/>
        </w:rPr>
      </w:pPr>
      <w:r>
        <w:rPr>
          <w:sz w:val="28"/>
          <w:u w:val="single"/>
          <w:lang w:val="uk-UA"/>
        </w:rPr>
        <w:t xml:space="preserve">  </w:t>
      </w:r>
      <w:r>
        <w:rPr>
          <w:sz w:val="28"/>
          <w:u w:val="single"/>
          <w:lang w:val="uk-UA"/>
        </w:rPr>
        <w:t>08</w:t>
      </w:r>
      <w:r w:rsidRPr="001A6242">
        <w:rPr>
          <w:sz w:val="28"/>
          <w:u w:val="single"/>
        </w:rPr>
        <w:t>.0</w:t>
      </w:r>
      <w:r>
        <w:rPr>
          <w:sz w:val="28"/>
          <w:u w:val="single"/>
          <w:lang w:val="uk-UA"/>
        </w:rPr>
        <w:t>6</w:t>
      </w:r>
      <w:r w:rsidRPr="001A6242">
        <w:rPr>
          <w:sz w:val="28"/>
          <w:u w:val="single"/>
        </w:rPr>
        <w:t xml:space="preserve">.2022 р. </w:t>
      </w:r>
      <w:r w:rsidRPr="001A6242">
        <w:rPr>
          <w:spacing w:val="-1"/>
          <w:sz w:val="28"/>
        </w:rPr>
        <w:t xml:space="preserve"> </w:t>
      </w:r>
      <w:proofErr w:type="gramStart"/>
      <w:r w:rsidRPr="001A6242">
        <w:rPr>
          <w:sz w:val="28"/>
        </w:rPr>
        <w:t>№</w:t>
      </w:r>
      <w:r w:rsidRPr="001A6242">
        <w:rPr>
          <w:sz w:val="28"/>
          <w:u w:val="single"/>
        </w:rPr>
        <w:t xml:space="preserve">  8</w:t>
      </w:r>
      <w:r>
        <w:rPr>
          <w:sz w:val="28"/>
          <w:u w:val="single"/>
          <w:lang w:val="uk-UA"/>
        </w:rPr>
        <w:t>7</w:t>
      </w:r>
      <w:r>
        <w:rPr>
          <w:sz w:val="28"/>
          <w:u w:val="single"/>
          <w:lang w:val="uk-UA"/>
        </w:rPr>
        <w:t>8</w:t>
      </w:r>
      <w:proofErr w:type="gramEnd"/>
      <w:r w:rsidRPr="001A6242">
        <w:rPr>
          <w:sz w:val="28"/>
          <w:u w:val="single"/>
        </w:rPr>
        <w:t>-</w:t>
      </w:r>
      <w:r w:rsidRPr="001A6242">
        <w:rPr>
          <w:sz w:val="28"/>
          <w:u w:val="single"/>
          <w:lang w:val="en-US"/>
        </w:rPr>
        <w:t>V</w:t>
      </w:r>
      <w:r w:rsidRPr="001A6242">
        <w:rPr>
          <w:sz w:val="28"/>
          <w:u w:val="single"/>
        </w:rPr>
        <w:t>ІІІ</w:t>
      </w:r>
      <w:r w:rsidRPr="001A6242">
        <w:rPr>
          <w:sz w:val="28"/>
        </w:rPr>
        <w:tab/>
        <w:t xml:space="preserve">                              </w:t>
      </w:r>
      <w:r>
        <w:rPr>
          <w:sz w:val="28"/>
          <w:lang w:val="uk-UA"/>
        </w:rPr>
        <w:t xml:space="preserve"> </w:t>
      </w:r>
      <w:r w:rsidRPr="001A6242">
        <w:rPr>
          <w:sz w:val="28"/>
        </w:rPr>
        <w:t xml:space="preserve">  </w:t>
      </w:r>
      <w:r w:rsidRPr="001A6242">
        <w:rPr>
          <w:sz w:val="28"/>
          <w:u w:val="single"/>
        </w:rPr>
        <w:t>2</w:t>
      </w:r>
      <w:r>
        <w:rPr>
          <w:sz w:val="28"/>
          <w:u w:val="single"/>
          <w:lang w:val="uk-UA"/>
        </w:rPr>
        <w:t>5</w:t>
      </w:r>
      <w:r w:rsidRPr="001A6242">
        <w:rPr>
          <w:sz w:val="28"/>
          <w:u w:val="single"/>
        </w:rPr>
        <w:t xml:space="preserve"> (п)</w:t>
      </w:r>
      <w:r w:rsidRPr="001A6242">
        <w:rPr>
          <w:sz w:val="28"/>
        </w:rPr>
        <w:t xml:space="preserve"> </w:t>
      </w:r>
      <w:r w:rsidRPr="001A6242">
        <w:rPr>
          <w:color w:val="FF0000"/>
          <w:sz w:val="28"/>
        </w:rPr>
        <w:t xml:space="preserve"> </w:t>
      </w:r>
      <w:proofErr w:type="spellStart"/>
      <w:r w:rsidRPr="001A6242">
        <w:rPr>
          <w:bCs/>
          <w:sz w:val="28"/>
          <w:szCs w:val="28"/>
        </w:rPr>
        <w:t>сесія</w:t>
      </w:r>
      <w:proofErr w:type="spellEnd"/>
      <w:r w:rsidRPr="001A6242">
        <w:rPr>
          <w:bCs/>
          <w:sz w:val="28"/>
          <w:szCs w:val="28"/>
        </w:rPr>
        <w:t xml:space="preserve"> </w:t>
      </w:r>
      <w:r w:rsidRPr="001A6242">
        <w:rPr>
          <w:bCs/>
          <w:sz w:val="28"/>
          <w:szCs w:val="28"/>
          <w:u w:val="single"/>
        </w:rPr>
        <w:t>8</w:t>
      </w:r>
      <w:r w:rsidRPr="001A6242">
        <w:rPr>
          <w:bCs/>
          <w:sz w:val="28"/>
          <w:szCs w:val="28"/>
        </w:rPr>
        <w:t xml:space="preserve"> </w:t>
      </w:r>
      <w:proofErr w:type="spellStart"/>
      <w:r w:rsidRPr="001A6242">
        <w:rPr>
          <w:bCs/>
          <w:sz w:val="28"/>
          <w:szCs w:val="28"/>
        </w:rPr>
        <w:t>скликання</w:t>
      </w:r>
      <w:proofErr w:type="spellEnd"/>
    </w:p>
    <w:p w14:paraId="19DA082F" w14:textId="77777777" w:rsidR="00F8066D" w:rsidRPr="000242B3" w:rsidRDefault="00F8066D" w:rsidP="00F8066D">
      <w:pPr>
        <w:jc w:val="both"/>
        <w:rPr>
          <w:b/>
          <w:sz w:val="28"/>
          <w:szCs w:val="28"/>
        </w:rPr>
      </w:pPr>
    </w:p>
    <w:p w14:paraId="5C78B935" w14:textId="77777777" w:rsidR="00F8066D" w:rsidRPr="000242B3" w:rsidRDefault="00F8066D" w:rsidP="00F8066D">
      <w:pPr>
        <w:shd w:val="clear" w:color="auto" w:fill="FCFDFD"/>
        <w:jc w:val="center"/>
        <w:rPr>
          <w:bCs/>
          <w:sz w:val="28"/>
          <w:szCs w:val="28"/>
          <w:lang w:val="uk-UA"/>
        </w:rPr>
      </w:pPr>
      <w:r w:rsidRPr="000242B3">
        <w:rPr>
          <w:bCs/>
          <w:sz w:val="28"/>
          <w:szCs w:val="28"/>
        </w:rPr>
        <w:t xml:space="preserve">Про </w:t>
      </w:r>
      <w:proofErr w:type="spellStart"/>
      <w:r w:rsidRPr="000242B3">
        <w:rPr>
          <w:bCs/>
          <w:sz w:val="28"/>
          <w:szCs w:val="28"/>
        </w:rPr>
        <w:t>затвердження</w:t>
      </w:r>
      <w:proofErr w:type="spellEnd"/>
      <w:r w:rsidRPr="000242B3">
        <w:rPr>
          <w:bCs/>
          <w:sz w:val="28"/>
          <w:szCs w:val="28"/>
          <w:lang w:val="uk-UA"/>
        </w:rPr>
        <w:t xml:space="preserve"> </w:t>
      </w:r>
    </w:p>
    <w:p w14:paraId="1E6600B2" w14:textId="77777777" w:rsidR="00F8066D" w:rsidRPr="000242B3" w:rsidRDefault="00F8066D" w:rsidP="00F8066D">
      <w:pPr>
        <w:shd w:val="clear" w:color="auto" w:fill="FCFDFD"/>
        <w:jc w:val="center"/>
        <w:rPr>
          <w:bCs/>
          <w:sz w:val="28"/>
          <w:szCs w:val="28"/>
          <w:lang w:val="uk-UA"/>
        </w:rPr>
      </w:pPr>
      <w:proofErr w:type="spellStart"/>
      <w:r w:rsidRPr="000242B3">
        <w:rPr>
          <w:bCs/>
          <w:sz w:val="28"/>
          <w:szCs w:val="28"/>
        </w:rPr>
        <w:t>Положення</w:t>
      </w:r>
      <w:proofErr w:type="spellEnd"/>
      <w:r w:rsidRPr="000242B3">
        <w:rPr>
          <w:bCs/>
          <w:sz w:val="28"/>
          <w:szCs w:val="28"/>
        </w:rPr>
        <w:t xml:space="preserve"> про </w:t>
      </w:r>
      <w:r w:rsidR="003B0248" w:rsidRPr="000242B3">
        <w:rPr>
          <w:bCs/>
          <w:sz w:val="28"/>
          <w:szCs w:val="28"/>
          <w:lang w:val="uk-UA"/>
        </w:rPr>
        <w:t xml:space="preserve">відділ по роботі </w:t>
      </w:r>
      <w:r w:rsidRPr="000242B3">
        <w:rPr>
          <w:bCs/>
          <w:sz w:val="28"/>
          <w:szCs w:val="28"/>
          <w:lang w:val="uk-UA"/>
        </w:rPr>
        <w:t xml:space="preserve">з </w:t>
      </w:r>
      <w:proofErr w:type="gramStart"/>
      <w:r w:rsidRPr="000242B3">
        <w:rPr>
          <w:bCs/>
          <w:sz w:val="28"/>
          <w:szCs w:val="28"/>
          <w:lang w:val="uk-UA"/>
        </w:rPr>
        <w:t xml:space="preserve">персоналом  </w:t>
      </w:r>
      <w:r w:rsidR="0086765B" w:rsidRPr="000242B3">
        <w:rPr>
          <w:bCs/>
          <w:sz w:val="28"/>
          <w:szCs w:val="28"/>
          <w:lang w:val="uk-UA"/>
        </w:rPr>
        <w:t>Козятинської</w:t>
      </w:r>
      <w:proofErr w:type="gramEnd"/>
      <w:r w:rsidR="0086765B" w:rsidRPr="000242B3">
        <w:rPr>
          <w:bCs/>
          <w:sz w:val="28"/>
          <w:szCs w:val="28"/>
          <w:lang w:val="uk-UA"/>
        </w:rPr>
        <w:t xml:space="preserve">  міської ради</w:t>
      </w:r>
    </w:p>
    <w:p w14:paraId="4A35695B" w14:textId="77777777" w:rsidR="00F8066D" w:rsidRDefault="00F8066D" w:rsidP="00F8066D">
      <w:pPr>
        <w:tabs>
          <w:tab w:val="left" w:pos="9900"/>
        </w:tabs>
        <w:ind w:right="-5"/>
        <w:jc w:val="both"/>
        <w:rPr>
          <w:sz w:val="28"/>
          <w:szCs w:val="28"/>
          <w:lang w:val="uk-UA"/>
        </w:rPr>
      </w:pPr>
    </w:p>
    <w:p w14:paraId="7E17A6D7" w14:textId="77777777" w:rsidR="00F8066D" w:rsidRPr="00FF3209" w:rsidRDefault="00F8066D" w:rsidP="00F8066D">
      <w:pPr>
        <w:tabs>
          <w:tab w:val="left" w:pos="9900"/>
        </w:tabs>
        <w:ind w:right="-5" w:firstLine="851"/>
        <w:jc w:val="both"/>
        <w:rPr>
          <w:bCs/>
          <w:sz w:val="28"/>
          <w:szCs w:val="28"/>
          <w:lang w:val="uk-UA"/>
        </w:rPr>
      </w:pPr>
      <w:r w:rsidRPr="00FF3209">
        <w:rPr>
          <w:bCs/>
          <w:sz w:val="28"/>
          <w:szCs w:val="28"/>
          <w:lang w:val="uk-UA"/>
        </w:rPr>
        <w:t xml:space="preserve">Відповідно до </w:t>
      </w:r>
      <w:r>
        <w:rPr>
          <w:bCs/>
          <w:sz w:val="28"/>
          <w:szCs w:val="28"/>
          <w:lang w:val="uk-UA"/>
        </w:rPr>
        <w:t>п. 4 ст.54</w:t>
      </w:r>
      <w:r w:rsidRPr="00FF3209">
        <w:rPr>
          <w:bCs/>
          <w:sz w:val="28"/>
          <w:szCs w:val="28"/>
          <w:lang w:val="uk-UA"/>
        </w:rPr>
        <w:t xml:space="preserve"> Закону України</w:t>
      </w:r>
      <w:r>
        <w:rPr>
          <w:bCs/>
          <w:sz w:val="28"/>
          <w:szCs w:val="28"/>
          <w:lang w:val="uk-UA"/>
        </w:rPr>
        <w:t xml:space="preserve"> «</w:t>
      </w:r>
      <w:r w:rsidRPr="00FF3209">
        <w:rPr>
          <w:bCs/>
          <w:sz w:val="28"/>
          <w:szCs w:val="28"/>
          <w:lang w:val="uk-UA"/>
        </w:rPr>
        <w:t>Про місцеве самоврядування в Україні</w:t>
      </w:r>
      <w:r>
        <w:rPr>
          <w:bCs/>
          <w:sz w:val="28"/>
          <w:szCs w:val="28"/>
          <w:lang w:val="uk-UA"/>
        </w:rPr>
        <w:t>»</w:t>
      </w:r>
      <w:r w:rsidRPr="00FF3209">
        <w:rPr>
          <w:bCs/>
          <w:sz w:val="28"/>
          <w:szCs w:val="28"/>
          <w:lang w:val="uk-UA"/>
        </w:rPr>
        <w:t>,</w:t>
      </w:r>
      <w:r>
        <w:rPr>
          <w:bCs/>
          <w:sz w:val="28"/>
          <w:szCs w:val="28"/>
          <w:lang w:val="uk-UA"/>
        </w:rPr>
        <w:t xml:space="preserve"> </w:t>
      </w:r>
      <w:r w:rsidRPr="00FF3209">
        <w:rPr>
          <w:bCs/>
          <w:sz w:val="28"/>
          <w:szCs w:val="28"/>
          <w:lang w:val="uk-UA"/>
        </w:rPr>
        <w:t>міська рада</w:t>
      </w:r>
      <w:r>
        <w:rPr>
          <w:bCs/>
          <w:sz w:val="28"/>
          <w:szCs w:val="28"/>
          <w:lang w:val="uk-UA"/>
        </w:rPr>
        <w:t>:</w:t>
      </w:r>
    </w:p>
    <w:p w14:paraId="6C687DB0" w14:textId="77777777" w:rsidR="00F8066D" w:rsidRPr="00FF3209" w:rsidRDefault="00F8066D" w:rsidP="00F8066D">
      <w:pPr>
        <w:jc w:val="both"/>
        <w:rPr>
          <w:sz w:val="16"/>
          <w:szCs w:val="16"/>
          <w:lang w:val="uk-UA"/>
        </w:rPr>
      </w:pPr>
    </w:p>
    <w:p w14:paraId="7FAAC53D" w14:textId="77777777" w:rsidR="00F8066D" w:rsidRPr="00FF3209" w:rsidRDefault="00F8066D" w:rsidP="00F8066D">
      <w:pPr>
        <w:jc w:val="center"/>
        <w:rPr>
          <w:sz w:val="28"/>
          <w:szCs w:val="28"/>
          <w:lang w:val="uk-UA"/>
        </w:rPr>
      </w:pPr>
      <w:r w:rsidRPr="00FF3209">
        <w:rPr>
          <w:sz w:val="28"/>
          <w:szCs w:val="28"/>
          <w:lang w:val="uk-UA"/>
        </w:rPr>
        <w:t>В И Р І Ш ИЛ А:</w:t>
      </w:r>
    </w:p>
    <w:p w14:paraId="555DC28D" w14:textId="77777777" w:rsidR="00F8066D" w:rsidRPr="00FF3209" w:rsidRDefault="00F8066D" w:rsidP="00F8066D">
      <w:pPr>
        <w:jc w:val="both"/>
        <w:rPr>
          <w:bCs/>
          <w:sz w:val="16"/>
          <w:szCs w:val="16"/>
          <w:lang w:val="uk-UA"/>
        </w:rPr>
      </w:pPr>
    </w:p>
    <w:p w14:paraId="08FD6BC6" w14:textId="77777777" w:rsidR="000F2A98" w:rsidRPr="0086765B" w:rsidRDefault="00F8066D" w:rsidP="00A62257">
      <w:pPr>
        <w:pStyle w:val="a8"/>
        <w:numPr>
          <w:ilvl w:val="0"/>
          <w:numId w:val="3"/>
        </w:numPr>
        <w:shd w:val="clear" w:color="auto" w:fill="FCFDFD"/>
        <w:jc w:val="both"/>
        <w:rPr>
          <w:sz w:val="28"/>
          <w:szCs w:val="28"/>
        </w:rPr>
      </w:pPr>
      <w:r w:rsidRPr="0086765B">
        <w:rPr>
          <w:bCs/>
          <w:sz w:val="28"/>
          <w:szCs w:val="28"/>
          <w:lang w:val="uk-UA"/>
        </w:rPr>
        <w:t xml:space="preserve">Затвердити Положення про </w:t>
      </w:r>
      <w:r w:rsidRPr="0086765B">
        <w:rPr>
          <w:sz w:val="28"/>
          <w:szCs w:val="28"/>
        </w:rPr>
        <w:t xml:space="preserve">про </w:t>
      </w:r>
      <w:r w:rsidR="003B0248" w:rsidRPr="0086765B">
        <w:rPr>
          <w:sz w:val="28"/>
          <w:szCs w:val="28"/>
          <w:lang w:val="uk-UA"/>
        </w:rPr>
        <w:t xml:space="preserve">відділ по роботі </w:t>
      </w:r>
      <w:r w:rsidRPr="0086765B">
        <w:rPr>
          <w:sz w:val="28"/>
          <w:szCs w:val="28"/>
          <w:lang w:val="uk-UA"/>
        </w:rPr>
        <w:t>з персоналом</w:t>
      </w:r>
      <w:r w:rsidR="0086765B" w:rsidRPr="0086765B">
        <w:rPr>
          <w:sz w:val="28"/>
          <w:szCs w:val="28"/>
          <w:lang w:val="uk-UA"/>
        </w:rPr>
        <w:t xml:space="preserve"> Козятинської  міської ради</w:t>
      </w:r>
      <w:r w:rsidRPr="0086765B">
        <w:rPr>
          <w:sz w:val="28"/>
          <w:szCs w:val="28"/>
          <w:lang w:val="uk-UA"/>
        </w:rPr>
        <w:t xml:space="preserve">. </w:t>
      </w:r>
    </w:p>
    <w:p w14:paraId="7D1C4884" w14:textId="77777777" w:rsidR="000F2A98" w:rsidRPr="000F2A98" w:rsidRDefault="000F2A98" w:rsidP="000F2A98">
      <w:pPr>
        <w:pStyle w:val="a8"/>
        <w:shd w:val="clear" w:color="auto" w:fill="FCFDFD"/>
        <w:ind w:left="432"/>
        <w:jc w:val="both"/>
        <w:rPr>
          <w:sz w:val="28"/>
          <w:szCs w:val="28"/>
        </w:rPr>
      </w:pPr>
    </w:p>
    <w:p w14:paraId="4116FBFF" w14:textId="77777777" w:rsidR="000F2A98" w:rsidRPr="000F2A98" w:rsidRDefault="00F8066D" w:rsidP="00A62257">
      <w:pPr>
        <w:pStyle w:val="a8"/>
        <w:numPr>
          <w:ilvl w:val="0"/>
          <w:numId w:val="3"/>
        </w:numPr>
        <w:shd w:val="clear" w:color="auto" w:fill="FCFDFD"/>
        <w:jc w:val="both"/>
        <w:rPr>
          <w:sz w:val="28"/>
          <w:szCs w:val="28"/>
        </w:rPr>
      </w:pPr>
      <w:r w:rsidRPr="000F2A98">
        <w:rPr>
          <w:sz w:val="28"/>
          <w:szCs w:val="28"/>
          <w:lang w:val="uk-UA"/>
        </w:rPr>
        <w:t xml:space="preserve"> </w:t>
      </w:r>
      <w:r w:rsidR="000F2A98" w:rsidRPr="000F2A98">
        <w:rPr>
          <w:sz w:val="28"/>
          <w:szCs w:val="28"/>
        </w:rPr>
        <w:t xml:space="preserve">Контроль за </w:t>
      </w:r>
      <w:proofErr w:type="spellStart"/>
      <w:r w:rsidR="000F2A98" w:rsidRPr="000F2A98">
        <w:rPr>
          <w:sz w:val="28"/>
          <w:szCs w:val="28"/>
        </w:rPr>
        <w:t>виконанням</w:t>
      </w:r>
      <w:proofErr w:type="spellEnd"/>
      <w:r w:rsidR="000F2A98" w:rsidRPr="000F2A98">
        <w:rPr>
          <w:sz w:val="28"/>
          <w:szCs w:val="28"/>
        </w:rPr>
        <w:t xml:space="preserve"> </w:t>
      </w:r>
      <w:proofErr w:type="spellStart"/>
      <w:r w:rsidR="000F2A98" w:rsidRPr="000F2A98">
        <w:rPr>
          <w:sz w:val="28"/>
          <w:szCs w:val="28"/>
        </w:rPr>
        <w:t>даного</w:t>
      </w:r>
      <w:proofErr w:type="spellEnd"/>
      <w:r w:rsidR="000F2A98" w:rsidRPr="000F2A98">
        <w:rPr>
          <w:sz w:val="28"/>
          <w:szCs w:val="28"/>
        </w:rPr>
        <w:t xml:space="preserve"> </w:t>
      </w:r>
      <w:proofErr w:type="spellStart"/>
      <w:r w:rsidR="000F2A98" w:rsidRPr="000F2A98">
        <w:rPr>
          <w:sz w:val="28"/>
          <w:szCs w:val="28"/>
        </w:rPr>
        <w:t>рішення</w:t>
      </w:r>
      <w:proofErr w:type="spellEnd"/>
      <w:r w:rsidR="000F2A98" w:rsidRPr="000F2A98">
        <w:rPr>
          <w:sz w:val="28"/>
          <w:szCs w:val="28"/>
        </w:rPr>
        <w:t xml:space="preserve"> </w:t>
      </w:r>
      <w:proofErr w:type="spellStart"/>
      <w:r w:rsidR="000F2A98" w:rsidRPr="000F2A98">
        <w:rPr>
          <w:sz w:val="28"/>
          <w:szCs w:val="28"/>
        </w:rPr>
        <w:t>покласти</w:t>
      </w:r>
      <w:proofErr w:type="spellEnd"/>
      <w:r w:rsidR="000F2A98" w:rsidRPr="000F2A98">
        <w:rPr>
          <w:sz w:val="28"/>
          <w:szCs w:val="28"/>
        </w:rPr>
        <w:t xml:space="preserve"> на </w:t>
      </w:r>
      <w:proofErr w:type="spellStart"/>
      <w:r w:rsidR="000F2A98" w:rsidRPr="000F2A98">
        <w:rPr>
          <w:sz w:val="28"/>
          <w:szCs w:val="28"/>
        </w:rPr>
        <w:t>постійну</w:t>
      </w:r>
      <w:proofErr w:type="spellEnd"/>
      <w:r w:rsidR="000F2A98" w:rsidRPr="000F2A98">
        <w:rPr>
          <w:sz w:val="28"/>
          <w:szCs w:val="28"/>
        </w:rPr>
        <w:t xml:space="preserve"> </w:t>
      </w:r>
      <w:proofErr w:type="spellStart"/>
      <w:r w:rsidR="000F2A98" w:rsidRPr="000F2A98">
        <w:rPr>
          <w:sz w:val="28"/>
          <w:szCs w:val="28"/>
        </w:rPr>
        <w:t>депутатську</w:t>
      </w:r>
      <w:proofErr w:type="spellEnd"/>
      <w:r w:rsidR="000F2A98" w:rsidRPr="000F2A98">
        <w:rPr>
          <w:sz w:val="28"/>
          <w:szCs w:val="28"/>
        </w:rPr>
        <w:t xml:space="preserve"> </w:t>
      </w:r>
      <w:proofErr w:type="spellStart"/>
      <w:r w:rsidR="000F2A98" w:rsidRPr="000F2A98">
        <w:rPr>
          <w:sz w:val="28"/>
          <w:szCs w:val="28"/>
        </w:rPr>
        <w:t>комісію</w:t>
      </w:r>
      <w:proofErr w:type="spellEnd"/>
      <w:r w:rsidR="000F2A98" w:rsidRPr="000F2A98">
        <w:rPr>
          <w:sz w:val="28"/>
          <w:szCs w:val="28"/>
        </w:rPr>
        <w:t xml:space="preserve"> з </w:t>
      </w:r>
      <w:proofErr w:type="spellStart"/>
      <w:r w:rsidR="000F2A98" w:rsidRPr="000F2A98">
        <w:rPr>
          <w:sz w:val="28"/>
          <w:szCs w:val="28"/>
        </w:rPr>
        <w:t>питань</w:t>
      </w:r>
      <w:proofErr w:type="spellEnd"/>
      <w:r w:rsidR="000F2A98" w:rsidRPr="000F2A98">
        <w:rPr>
          <w:sz w:val="28"/>
          <w:szCs w:val="28"/>
        </w:rPr>
        <w:t xml:space="preserve"> </w:t>
      </w:r>
      <w:proofErr w:type="spellStart"/>
      <w:r w:rsidR="000F2A98" w:rsidRPr="000F2A98">
        <w:rPr>
          <w:sz w:val="28"/>
          <w:szCs w:val="28"/>
        </w:rPr>
        <w:t>законності</w:t>
      </w:r>
      <w:proofErr w:type="spellEnd"/>
      <w:r w:rsidR="000F2A98" w:rsidRPr="000F2A98">
        <w:rPr>
          <w:sz w:val="28"/>
          <w:szCs w:val="28"/>
        </w:rPr>
        <w:t xml:space="preserve">, правопорядку, регламенту, </w:t>
      </w:r>
      <w:proofErr w:type="spellStart"/>
      <w:r w:rsidR="000F2A98" w:rsidRPr="000F2A98">
        <w:rPr>
          <w:sz w:val="28"/>
          <w:szCs w:val="28"/>
        </w:rPr>
        <w:t>депутатської</w:t>
      </w:r>
      <w:proofErr w:type="spellEnd"/>
      <w:r w:rsidR="000F2A98" w:rsidRPr="000F2A98">
        <w:rPr>
          <w:sz w:val="28"/>
          <w:szCs w:val="28"/>
        </w:rPr>
        <w:t xml:space="preserve"> </w:t>
      </w:r>
      <w:proofErr w:type="spellStart"/>
      <w:r w:rsidR="000F2A98" w:rsidRPr="000F2A98">
        <w:rPr>
          <w:sz w:val="28"/>
          <w:szCs w:val="28"/>
        </w:rPr>
        <w:t>діяльності</w:t>
      </w:r>
      <w:proofErr w:type="spellEnd"/>
      <w:r w:rsidR="000F2A98" w:rsidRPr="000F2A98">
        <w:rPr>
          <w:sz w:val="28"/>
          <w:szCs w:val="28"/>
        </w:rPr>
        <w:t xml:space="preserve">, </w:t>
      </w:r>
      <w:proofErr w:type="spellStart"/>
      <w:r w:rsidR="000F2A98" w:rsidRPr="000F2A98">
        <w:rPr>
          <w:sz w:val="28"/>
          <w:szCs w:val="28"/>
        </w:rPr>
        <w:t>етики</w:t>
      </w:r>
      <w:proofErr w:type="spellEnd"/>
      <w:r w:rsidR="000F2A98" w:rsidRPr="000F2A98">
        <w:rPr>
          <w:sz w:val="28"/>
          <w:szCs w:val="28"/>
        </w:rPr>
        <w:t xml:space="preserve">, </w:t>
      </w:r>
      <w:proofErr w:type="spellStart"/>
      <w:r w:rsidR="000F2A98" w:rsidRPr="000F2A98">
        <w:rPr>
          <w:sz w:val="28"/>
          <w:szCs w:val="28"/>
        </w:rPr>
        <w:t>топоніміки</w:t>
      </w:r>
      <w:proofErr w:type="spellEnd"/>
      <w:r w:rsidR="000F2A98" w:rsidRPr="000F2A98">
        <w:rPr>
          <w:sz w:val="28"/>
          <w:szCs w:val="28"/>
        </w:rPr>
        <w:t xml:space="preserve"> та контролю за </w:t>
      </w:r>
      <w:proofErr w:type="spellStart"/>
      <w:r w:rsidR="000F2A98" w:rsidRPr="000F2A98">
        <w:rPr>
          <w:sz w:val="28"/>
          <w:szCs w:val="28"/>
        </w:rPr>
        <w:t>діяльністю</w:t>
      </w:r>
      <w:proofErr w:type="spellEnd"/>
      <w:r w:rsidR="000F2A98" w:rsidRPr="000F2A98">
        <w:rPr>
          <w:sz w:val="28"/>
          <w:szCs w:val="28"/>
        </w:rPr>
        <w:t xml:space="preserve"> </w:t>
      </w:r>
      <w:proofErr w:type="spellStart"/>
      <w:r w:rsidR="000F2A98" w:rsidRPr="000F2A98">
        <w:rPr>
          <w:sz w:val="28"/>
          <w:szCs w:val="28"/>
        </w:rPr>
        <w:t>виконавчих</w:t>
      </w:r>
      <w:proofErr w:type="spellEnd"/>
      <w:r w:rsidR="000F2A98" w:rsidRPr="000F2A98">
        <w:rPr>
          <w:sz w:val="28"/>
          <w:szCs w:val="28"/>
        </w:rPr>
        <w:t xml:space="preserve"> </w:t>
      </w:r>
      <w:proofErr w:type="spellStart"/>
      <w:r w:rsidR="000F2A98" w:rsidRPr="000F2A98">
        <w:rPr>
          <w:sz w:val="28"/>
          <w:szCs w:val="28"/>
        </w:rPr>
        <w:t>органі</w:t>
      </w:r>
      <w:proofErr w:type="spellEnd"/>
      <w:r w:rsidR="000F2A98" w:rsidRPr="000F2A98">
        <w:rPr>
          <w:sz w:val="28"/>
          <w:szCs w:val="28"/>
        </w:rPr>
        <w:t xml:space="preserve"> ради, з </w:t>
      </w:r>
      <w:proofErr w:type="spellStart"/>
      <w:r w:rsidR="000F2A98" w:rsidRPr="000F2A98">
        <w:rPr>
          <w:sz w:val="28"/>
          <w:szCs w:val="28"/>
        </w:rPr>
        <w:t>гуманітарних</w:t>
      </w:r>
      <w:proofErr w:type="spellEnd"/>
      <w:r w:rsidR="000F2A98" w:rsidRPr="000F2A98">
        <w:rPr>
          <w:sz w:val="28"/>
          <w:szCs w:val="28"/>
        </w:rPr>
        <w:t xml:space="preserve"> </w:t>
      </w:r>
      <w:proofErr w:type="spellStart"/>
      <w:r w:rsidR="000F2A98" w:rsidRPr="000F2A98">
        <w:rPr>
          <w:sz w:val="28"/>
          <w:szCs w:val="28"/>
        </w:rPr>
        <w:t>питань</w:t>
      </w:r>
      <w:proofErr w:type="spellEnd"/>
      <w:r w:rsidR="000F2A98" w:rsidRPr="000F2A98">
        <w:rPr>
          <w:sz w:val="28"/>
          <w:szCs w:val="28"/>
        </w:rPr>
        <w:t xml:space="preserve">, </w:t>
      </w:r>
      <w:proofErr w:type="spellStart"/>
      <w:r w:rsidR="000F2A98" w:rsidRPr="000F2A98">
        <w:rPr>
          <w:sz w:val="28"/>
          <w:szCs w:val="28"/>
        </w:rPr>
        <w:t>соціального</w:t>
      </w:r>
      <w:proofErr w:type="spellEnd"/>
      <w:r w:rsidR="000F2A98" w:rsidRPr="000F2A98">
        <w:rPr>
          <w:sz w:val="28"/>
          <w:szCs w:val="28"/>
        </w:rPr>
        <w:t xml:space="preserve"> </w:t>
      </w:r>
      <w:proofErr w:type="spellStart"/>
      <w:r w:rsidR="000F2A98" w:rsidRPr="000F2A98">
        <w:rPr>
          <w:sz w:val="28"/>
          <w:szCs w:val="28"/>
        </w:rPr>
        <w:t>захисту</w:t>
      </w:r>
      <w:proofErr w:type="spellEnd"/>
      <w:r w:rsidR="000F2A98" w:rsidRPr="000F2A98">
        <w:rPr>
          <w:sz w:val="28"/>
          <w:szCs w:val="28"/>
        </w:rPr>
        <w:t xml:space="preserve"> </w:t>
      </w:r>
      <w:proofErr w:type="spellStart"/>
      <w:r w:rsidR="000F2A98" w:rsidRPr="000F2A98">
        <w:rPr>
          <w:sz w:val="28"/>
          <w:szCs w:val="28"/>
        </w:rPr>
        <w:t>населення</w:t>
      </w:r>
      <w:proofErr w:type="spellEnd"/>
      <w:r w:rsidR="000F2A98" w:rsidRPr="000F2A98">
        <w:rPr>
          <w:sz w:val="28"/>
          <w:szCs w:val="28"/>
        </w:rPr>
        <w:t xml:space="preserve">, </w:t>
      </w:r>
      <w:proofErr w:type="spellStart"/>
      <w:r w:rsidR="000F2A98" w:rsidRPr="000F2A98">
        <w:rPr>
          <w:sz w:val="28"/>
          <w:szCs w:val="28"/>
        </w:rPr>
        <w:t>молодіжної</w:t>
      </w:r>
      <w:proofErr w:type="spellEnd"/>
      <w:r w:rsidR="000F2A98" w:rsidRPr="000F2A98">
        <w:rPr>
          <w:sz w:val="28"/>
          <w:szCs w:val="28"/>
        </w:rPr>
        <w:t xml:space="preserve"> </w:t>
      </w:r>
      <w:proofErr w:type="spellStart"/>
      <w:r w:rsidR="000F2A98" w:rsidRPr="000F2A98">
        <w:rPr>
          <w:sz w:val="28"/>
          <w:szCs w:val="28"/>
        </w:rPr>
        <w:t>політики</w:t>
      </w:r>
      <w:proofErr w:type="spellEnd"/>
      <w:r w:rsidR="000F2A98" w:rsidRPr="000F2A98">
        <w:rPr>
          <w:sz w:val="28"/>
          <w:szCs w:val="28"/>
        </w:rPr>
        <w:t xml:space="preserve">, спорту та </w:t>
      </w:r>
      <w:proofErr w:type="spellStart"/>
      <w:r w:rsidR="000F2A98" w:rsidRPr="000F2A98">
        <w:rPr>
          <w:sz w:val="28"/>
          <w:szCs w:val="28"/>
        </w:rPr>
        <w:t>медичного</w:t>
      </w:r>
      <w:proofErr w:type="spellEnd"/>
      <w:r w:rsidR="000F2A98" w:rsidRPr="000F2A98">
        <w:rPr>
          <w:sz w:val="28"/>
          <w:szCs w:val="28"/>
        </w:rPr>
        <w:t xml:space="preserve"> </w:t>
      </w:r>
      <w:proofErr w:type="spellStart"/>
      <w:r w:rsidR="000F2A98" w:rsidRPr="000F2A98">
        <w:rPr>
          <w:sz w:val="28"/>
          <w:szCs w:val="28"/>
        </w:rPr>
        <w:t>обслуговування</w:t>
      </w:r>
      <w:proofErr w:type="spellEnd"/>
      <w:r w:rsidR="000F2A98" w:rsidRPr="000F2A98">
        <w:rPr>
          <w:sz w:val="28"/>
          <w:szCs w:val="28"/>
        </w:rPr>
        <w:t xml:space="preserve"> (</w:t>
      </w:r>
      <w:proofErr w:type="spellStart"/>
      <w:r w:rsidR="000F2A98" w:rsidRPr="000F2A98">
        <w:rPr>
          <w:sz w:val="28"/>
          <w:szCs w:val="28"/>
        </w:rPr>
        <w:t>Шумський</w:t>
      </w:r>
      <w:proofErr w:type="spellEnd"/>
      <w:r w:rsidR="000F2A98" w:rsidRPr="000F2A98">
        <w:rPr>
          <w:sz w:val="28"/>
          <w:szCs w:val="28"/>
        </w:rPr>
        <w:t xml:space="preserve"> О.В.), </w:t>
      </w:r>
      <w:proofErr w:type="spellStart"/>
      <w:r w:rsidR="000F2A98" w:rsidRPr="000F2A98">
        <w:rPr>
          <w:sz w:val="28"/>
          <w:szCs w:val="28"/>
        </w:rPr>
        <w:t>організацію</w:t>
      </w:r>
      <w:proofErr w:type="spellEnd"/>
      <w:r w:rsidR="000F2A98" w:rsidRPr="000F2A98">
        <w:rPr>
          <w:sz w:val="28"/>
          <w:szCs w:val="28"/>
        </w:rPr>
        <w:t xml:space="preserve"> </w:t>
      </w:r>
      <w:proofErr w:type="spellStart"/>
      <w:r w:rsidR="000F2A98" w:rsidRPr="000F2A98">
        <w:rPr>
          <w:sz w:val="28"/>
          <w:szCs w:val="28"/>
        </w:rPr>
        <w:t>його</w:t>
      </w:r>
      <w:proofErr w:type="spellEnd"/>
      <w:r w:rsidR="000F2A98" w:rsidRPr="000F2A98">
        <w:rPr>
          <w:sz w:val="28"/>
          <w:szCs w:val="28"/>
        </w:rPr>
        <w:t xml:space="preserve"> </w:t>
      </w:r>
      <w:proofErr w:type="spellStart"/>
      <w:r w:rsidR="000F2A98" w:rsidRPr="000F2A98">
        <w:rPr>
          <w:sz w:val="28"/>
          <w:szCs w:val="28"/>
        </w:rPr>
        <w:t>виконання</w:t>
      </w:r>
      <w:proofErr w:type="spellEnd"/>
      <w:r w:rsidR="000F2A98" w:rsidRPr="000F2A98">
        <w:rPr>
          <w:sz w:val="28"/>
          <w:szCs w:val="28"/>
        </w:rPr>
        <w:t xml:space="preserve"> на начальника </w:t>
      </w:r>
      <w:proofErr w:type="spellStart"/>
      <w:r w:rsidR="000F2A98" w:rsidRPr="000F2A98">
        <w:rPr>
          <w:sz w:val="28"/>
          <w:szCs w:val="28"/>
        </w:rPr>
        <w:t>відділу</w:t>
      </w:r>
      <w:proofErr w:type="spellEnd"/>
      <w:r w:rsidR="000F2A98" w:rsidRPr="000F2A98">
        <w:rPr>
          <w:sz w:val="28"/>
          <w:szCs w:val="28"/>
        </w:rPr>
        <w:t xml:space="preserve"> по </w:t>
      </w:r>
      <w:proofErr w:type="spellStart"/>
      <w:r w:rsidR="000F2A98" w:rsidRPr="000F2A98">
        <w:rPr>
          <w:sz w:val="28"/>
          <w:szCs w:val="28"/>
        </w:rPr>
        <w:t>роботі</w:t>
      </w:r>
      <w:proofErr w:type="spellEnd"/>
      <w:r w:rsidR="000F2A98" w:rsidRPr="000F2A98">
        <w:rPr>
          <w:sz w:val="28"/>
          <w:szCs w:val="28"/>
        </w:rPr>
        <w:t xml:space="preserve"> </w:t>
      </w:r>
      <w:proofErr w:type="spellStart"/>
      <w:r w:rsidR="000F2A98" w:rsidRPr="000F2A98">
        <w:rPr>
          <w:sz w:val="28"/>
          <w:szCs w:val="28"/>
        </w:rPr>
        <w:t>із</w:t>
      </w:r>
      <w:proofErr w:type="spellEnd"/>
      <w:r w:rsidR="000F2A98" w:rsidRPr="000F2A98">
        <w:rPr>
          <w:sz w:val="28"/>
          <w:szCs w:val="28"/>
        </w:rPr>
        <w:t xml:space="preserve"> персоналом (</w:t>
      </w:r>
      <w:proofErr w:type="spellStart"/>
      <w:r w:rsidR="000F2A98" w:rsidRPr="000F2A98">
        <w:rPr>
          <w:sz w:val="28"/>
          <w:szCs w:val="28"/>
        </w:rPr>
        <w:t>Домбровська</w:t>
      </w:r>
      <w:proofErr w:type="spellEnd"/>
      <w:r w:rsidR="000F2A98" w:rsidRPr="000F2A98">
        <w:rPr>
          <w:sz w:val="28"/>
          <w:szCs w:val="28"/>
        </w:rPr>
        <w:t xml:space="preserve"> А.М.). </w:t>
      </w:r>
    </w:p>
    <w:p w14:paraId="29CE2BD9" w14:textId="77777777" w:rsidR="000F2A98" w:rsidRPr="000F2A98" w:rsidRDefault="000F2A98" w:rsidP="000F2A98">
      <w:pPr>
        <w:pStyle w:val="a8"/>
        <w:rPr>
          <w:sz w:val="28"/>
          <w:szCs w:val="28"/>
        </w:rPr>
      </w:pPr>
    </w:p>
    <w:p w14:paraId="6574DEE0" w14:textId="77777777" w:rsidR="000F2A98" w:rsidRPr="000F2A98" w:rsidRDefault="000F2A98" w:rsidP="000F2A98">
      <w:pPr>
        <w:pStyle w:val="a8"/>
        <w:numPr>
          <w:ilvl w:val="0"/>
          <w:numId w:val="3"/>
        </w:numPr>
        <w:ind w:left="426" w:hanging="426"/>
        <w:jc w:val="both"/>
        <w:rPr>
          <w:sz w:val="28"/>
          <w:szCs w:val="28"/>
        </w:rPr>
      </w:pPr>
      <w:proofErr w:type="spellStart"/>
      <w:r w:rsidRPr="000F2A98">
        <w:rPr>
          <w:sz w:val="28"/>
          <w:szCs w:val="28"/>
        </w:rPr>
        <w:t>Визнати</w:t>
      </w:r>
      <w:proofErr w:type="spellEnd"/>
      <w:r w:rsidRPr="000F2A98">
        <w:rPr>
          <w:sz w:val="28"/>
          <w:szCs w:val="28"/>
        </w:rPr>
        <w:t xml:space="preserve"> таким, </w:t>
      </w:r>
      <w:proofErr w:type="spellStart"/>
      <w:r w:rsidRPr="000F2A98">
        <w:rPr>
          <w:sz w:val="28"/>
          <w:szCs w:val="28"/>
        </w:rPr>
        <w:t>що</w:t>
      </w:r>
      <w:proofErr w:type="spellEnd"/>
      <w:r w:rsidRPr="000F2A98">
        <w:rPr>
          <w:sz w:val="28"/>
          <w:szCs w:val="28"/>
        </w:rPr>
        <w:t xml:space="preserve"> </w:t>
      </w:r>
      <w:proofErr w:type="spellStart"/>
      <w:r w:rsidRPr="000F2A98">
        <w:rPr>
          <w:sz w:val="28"/>
          <w:szCs w:val="28"/>
        </w:rPr>
        <w:t>втратило</w:t>
      </w:r>
      <w:proofErr w:type="spellEnd"/>
      <w:r w:rsidRPr="000F2A98">
        <w:rPr>
          <w:sz w:val="28"/>
          <w:szCs w:val="28"/>
        </w:rPr>
        <w:t xml:space="preserve"> </w:t>
      </w:r>
      <w:proofErr w:type="spellStart"/>
      <w:r w:rsidRPr="000F2A98">
        <w:rPr>
          <w:sz w:val="28"/>
          <w:szCs w:val="28"/>
        </w:rPr>
        <w:t>чинність</w:t>
      </w:r>
      <w:proofErr w:type="spellEnd"/>
      <w:r w:rsidRPr="000F2A98">
        <w:rPr>
          <w:sz w:val="28"/>
          <w:szCs w:val="28"/>
        </w:rPr>
        <w:t xml:space="preserve">, </w:t>
      </w:r>
      <w:proofErr w:type="spellStart"/>
      <w:r w:rsidRPr="000F2A98">
        <w:rPr>
          <w:sz w:val="28"/>
          <w:szCs w:val="28"/>
        </w:rPr>
        <w:t>рішення</w:t>
      </w:r>
      <w:proofErr w:type="spellEnd"/>
      <w:r w:rsidRPr="000F2A98">
        <w:rPr>
          <w:sz w:val="28"/>
          <w:szCs w:val="28"/>
        </w:rPr>
        <w:t xml:space="preserve"> </w:t>
      </w:r>
      <w:proofErr w:type="spellStart"/>
      <w:r w:rsidRPr="000F2A98">
        <w:rPr>
          <w:sz w:val="28"/>
          <w:szCs w:val="28"/>
        </w:rPr>
        <w:t>Козятинської</w:t>
      </w:r>
      <w:proofErr w:type="spellEnd"/>
      <w:r w:rsidRPr="000F2A98">
        <w:rPr>
          <w:sz w:val="28"/>
          <w:szCs w:val="28"/>
        </w:rPr>
        <w:t xml:space="preserve"> </w:t>
      </w:r>
      <w:proofErr w:type="spellStart"/>
      <w:r w:rsidRPr="000F2A98">
        <w:rPr>
          <w:sz w:val="28"/>
          <w:szCs w:val="28"/>
        </w:rPr>
        <w:t>міської</w:t>
      </w:r>
      <w:proofErr w:type="spellEnd"/>
      <w:r w:rsidRPr="000F2A98">
        <w:rPr>
          <w:sz w:val="28"/>
          <w:szCs w:val="28"/>
        </w:rPr>
        <w:t xml:space="preserve"> ради </w:t>
      </w:r>
      <w:r w:rsidRPr="000F2A98">
        <w:rPr>
          <w:sz w:val="28"/>
          <w:szCs w:val="28"/>
          <w:lang w:val="uk-UA"/>
        </w:rPr>
        <w:t>45</w:t>
      </w:r>
      <w:r w:rsidRPr="000F2A98">
        <w:rPr>
          <w:sz w:val="28"/>
          <w:szCs w:val="28"/>
        </w:rPr>
        <w:t xml:space="preserve"> </w:t>
      </w:r>
      <w:proofErr w:type="spellStart"/>
      <w:r w:rsidRPr="000F2A98">
        <w:rPr>
          <w:sz w:val="28"/>
          <w:szCs w:val="28"/>
        </w:rPr>
        <w:t>сесії</w:t>
      </w:r>
      <w:proofErr w:type="spellEnd"/>
      <w:r w:rsidRPr="000F2A98">
        <w:rPr>
          <w:sz w:val="28"/>
          <w:szCs w:val="28"/>
        </w:rPr>
        <w:t xml:space="preserve"> </w:t>
      </w:r>
      <w:r w:rsidRPr="000F2A98">
        <w:rPr>
          <w:sz w:val="28"/>
          <w:szCs w:val="28"/>
          <w:lang w:val="uk-UA"/>
        </w:rPr>
        <w:t>7</w:t>
      </w:r>
      <w:r w:rsidRPr="000F2A98">
        <w:rPr>
          <w:sz w:val="28"/>
          <w:szCs w:val="28"/>
        </w:rPr>
        <w:t xml:space="preserve"> </w:t>
      </w:r>
      <w:proofErr w:type="spellStart"/>
      <w:r w:rsidRPr="000F2A98">
        <w:rPr>
          <w:sz w:val="28"/>
          <w:szCs w:val="28"/>
        </w:rPr>
        <w:t>скликання</w:t>
      </w:r>
      <w:proofErr w:type="spellEnd"/>
      <w:r w:rsidRPr="000F2A98">
        <w:rPr>
          <w:sz w:val="28"/>
          <w:szCs w:val="28"/>
        </w:rPr>
        <w:t xml:space="preserve"> </w:t>
      </w:r>
      <w:proofErr w:type="spellStart"/>
      <w:r w:rsidRPr="000F2A98">
        <w:rPr>
          <w:sz w:val="28"/>
          <w:szCs w:val="28"/>
        </w:rPr>
        <w:t>від</w:t>
      </w:r>
      <w:proofErr w:type="spellEnd"/>
      <w:r w:rsidRPr="000F2A98">
        <w:rPr>
          <w:sz w:val="28"/>
          <w:szCs w:val="28"/>
        </w:rPr>
        <w:t xml:space="preserve"> </w:t>
      </w:r>
      <w:r w:rsidRPr="000F2A98">
        <w:rPr>
          <w:sz w:val="28"/>
          <w:szCs w:val="28"/>
          <w:lang w:val="uk-UA"/>
        </w:rPr>
        <w:t>29.05.2020</w:t>
      </w:r>
      <w:r w:rsidRPr="000F2A98">
        <w:rPr>
          <w:sz w:val="28"/>
          <w:szCs w:val="28"/>
        </w:rPr>
        <w:t xml:space="preserve"> № </w:t>
      </w:r>
      <w:r w:rsidRPr="000F2A98">
        <w:rPr>
          <w:sz w:val="28"/>
          <w:szCs w:val="28"/>
          <w:lang w:val="uk-UA"/>
        </w:rPr>
        <w:t>1823</w:t>
      </w:r>
      <w:r w:rsidRPr="000F2A98">
        <w:rPr>
          <w:sz w:val="28"/>
          <w:szCs w:val="28"/>
        </w:rPr>
        <w:t xml:space="preserve"> - </w:t>
      </w:r>
      <w:r w:rsidRPr="000F2A98">
        <w:rPr>
          <w:sz w:val="28"/>
          <w:szCs w:val="28"/>
          <w:lang w:val="en-US"/>
        </w:rPr>
        <w:t>VI</w:t>
      </w:r>
      <w:r w:rsidRPr="000F2A98">
        <w:rPr>
          <w:sz w:val="28"/>
          <w:szCs w:val="28"/>
        </w:rPr>
        <w:t>І «</w:t>
      </w:r>
      <w:r w:rsidRPr="000F2A98">
        <w:rPr>
          <w:sz w:val="28"/>
          <w:szCs w:val="28"/>
          <w:lang w:val="uk-UA"/>
        </w:rPr>
        <w:t xml:space="preserve">Про затвердження положення </w:t>
      </w:r>
      <w:r w:rsidRPr="000F2A98">
        <w:rPr>
          <w:sz w:val="28"/>
          <w:szCs w:val="28"/>
        </w:rPr>
        <w:t xml:space="preserve">по </w:t>
      </w:r>
      <w:proofErr w:type="spellStart"/>
      <w:r w:rsidRPr="000F2A98">
        <w:rPr>
          <w:sz w:val="28"/>
          <w:szCs w:val="28"/>
        </w:rPr>
        <w:t>роботі</w:t>
      </w:r>
      <w:proofErr w:type="spellEnd"/>
      <w:r w:rsidRPr="000F2A98">
        <w:rPr>
          <w:sz w:val="28"/>
          <w:szCs w:val="28"/>
        </w:rPr>
        <w:t xml:space="preserve"> </w:t>
      </w:r>
      <w:proofErr w:type="spellStart"/>
      <w:r w:rsidRPr="000F2A98">
        <w:rPr>
          <w:sz w:val="28"/>
          <w:szCs w:val="28"/>
        </w:rPr>
        <w:t>із</w:t>
      </w:r>
      <w:proofErr w:type="spellEnd"/>
      <w:r w:rsidRPr="000F2A98">
        <w:rPr>
          <w:sz w:val="28"/>
          <w:szCs w:val="28"/>
        </w:rPr>
        <w:t xml:space="preserve"> персоналом та </w:t>
      </w:r>
      <w:proofErr w:type="spellStart"/>
      <w:r w:rsidRPr="000F2A98">
        <w:rPr>
          <w:sz w:val="28"/>
          <w:szCs w:val="28"/>
        </w:rPr>
        <w:t>взаємодії</w:t>
      </w:r>
      <w:proofErr w:type="spellEnd"/>
      <w:r w:rsidRPr="000F2A98">
        <w:rPr>
          <w:sz w:val="28"/>
          <w:szCs w:val="28"/>
        </w:rPr>
        <w:t xml:space="preserve"> з </w:t>
      </w:r>
      <w:proofErr w:type="spellStart"/>
      <w:r w:rsidRPr="000F2A98">
        <w:rPr>
          <w:sz w:val="28"/>
          <w:szCs w:val="28"/>
        </w:rPr>
        <w:t>правоохоронними</w:t>
      </w:r>
      <w:proofErr w:type="spellEnd"/>
      <w:r w:rsidRPr="000F2A98">
        <w:rPr>
          <w:sz w:val="28"/>
          <w:szCs w:val="28"/>
        </w:rPr>
        <w:t xml:space="preserve"> </w:t>
      </w:r>
      <w:proofErr w:type="gramStart"/>
      <w:r w:rsidRPr="000F2A98">
        <w:rPr>
          <w:sz w:val="28"/>
          <w:szCs w:val="28"/>
        </w:rPr>
        <w:t>органами .</w:t>
      </w:r>
      <w:proofErr w:type="gramEnd"/>
    </w:p>
    <w:p w14:paraId="4F97164F" w14:textId="77777777" w:rsidR="000F2A98" w:rsidRPr="00EA55E3" w:rsidRDefault="000F2A98" w:rsidP="000F2A98">
      <w:pPr>
        <w:pStyle w:val="a8"/>
        <w:jc w:val="both"/>
        <w:rPr>
          <w:sz w:val="28"/>
          <w:szCs w:val="28"/>
        </w:rPr>
      </w:pPr>
    </w:p>
    <w:p w14:paraId="723FB3DB" w14:textId="10F5FFB9" w:rsidR="000F2A98" w:rsidRDefault="000F2A98" w:rsidP="000F2A98">
      <w:pPr>
        <w:pStyle w:val="aa"/>
        <w:ind w:left="851" w:right="680"/>
      </w:pPr>
    </w:p>
    <w:p w14:paraId="48600AF6" w14:textId="27916665" w:rsidR="000242B3" w:rsidRDefault="000242B3" w:rsidP="000F2A98">
      <w:pPr>
        <w:pStyle w:val="aa"/>
        <w:ind w:left="851" w:right="680"/>
      </w:pPr>
    </w:p>
    <w:p w14:paraId="1012012B" w14:textId="1DC3853F" w:rsidR="000242B3" w:rsidRDefault="000242B3" w:rsidP="000F2A98">
      <w:pPr>
        <w:pStyle w:val="aa"/>
        <w:ind w:left="851" w:right="680"/>
      </w:pPr>
    </w:p>
    <w:p w14:paraId="70DB8552" w14:textId="77777777" w:rsidR="000242B3" w:rsidRPr="00EA55E3" w:rsidRDefault="000242B3" w:rsidP="000F2A98">
      <w:pPr>
        <w:pStyle w:val="aa"/>
        <w:ind w:left="851" w:right="680"/>
      </w:pPr>
    </w:p>
    <w:p w14:paraId="10E3CCA0" w14:textId="77777777" w:rsidR="000F2A98" w:rsidRPr="000242B3" w:rsidRDefault="000F2A98" w:rsidP="000F2A98">
      <w:pPr>
        <w:jc w:val="center"/>
        <w:rPr>
          <w:sz w:val="28"/>
          <w:szCs w:val="28"/>
          <w:lang w:val="uk-UA"/>
        </w:rPr>
      </w:pPr>
      <w:r w:rsidRPr="000242B3">
        <w:rPr>
          <w:sz w:val="28"/>
          <w:szCs w:val="28"/>
          <w:lang w:val="uk-UA"/>
        </w:rPr>
        <w:t>Міський голова                                                                  Тетяна ЄРМОЛАЄВА</w:t>
      </w:r>
    </w:p>
    <w:p w14:paraId="0E2DD78A" w14:textId="77777777" w:rsidR="000F2A98" w:rsidRDefault="000F2A98" w:rsidP="000F2A98">
      <w:pPr>
        <w:rPr>
          <w:sz w:val="28"/>
          <w:szCs w:val="28"/>
          <w:lang w:val="uk-UA"/>
        </w:rPr>
      </w:pPr>
    </w:p>
    <w:p w14:paraId="60EF560E" w14:textId="2D1EC846" w:rsidR="000F2A98" w:rsidRPr="006D66F9" w:rsidRDefault="000242B3" w:rsidP="000F2A98">
      <w:pPr>
        <w:rPr>
          <w:sz w:val="28"/>
          <w:szCs w:val="28"/>
          <w:lang w:val="uk-UA"/>
        </w:rPr>
      </w:pPr>
      <w:r>
        <w:rPr>
          <w:sz w:val="28"/>
          <w:szCs w:val="28"/>
          <w:lang w:val="uk-UA"/>
        </w:rPr>
        <w:t xml:space="preserve"> </w:t>
      </w:r>
    </w:p>
    <w:p w14:paraId="58C54D2C" w14:textId="77777777" w:rsidR="00F8066D" w:rsidRDefault="00F8066D" w:rsidP="000F2A98">
      <w:pPr>
        <w:pStyle w:val="a8"/>
        <w:shd w:val="clear" w:color="auto" w:fill="FCFDFD"/>
        <w:jc w:val="both"/>
        <w:rPr>
          <w:sz w:val="28"/>
          <w:szCs w:val="28"/>
          <w:lang w:val="uk-UA"/>
        </w:rPr>
      </w:pPr>
    </w:p>
    <w:p w14:paraId="242E7504" w14:textId="77777777" w:rsidR="000F2A98" w:rsidRDefault="000F2A98" w:rsidP="00F8066D">
      <w:pPr>
        <w:shd w:val="clear" w:color="auto" w:fill="FCFDFD"/>
        <w:jc w:val="center"/>
        <w:rPr>
          <w:b/>
          <w:sz w:val="28"/>
          <w:szCs w:val="28"/>
          <w:lang w:val="uk-UA"/>
        </w:rPr>
      </w:pPr>
    </w:p>
    <w:p w14:paraId="254BE0BD" w14:textId="77777777" w:rsidR="000F2A98" w:rsidRDefault="000F2A98" w:rsidP="00F8066D">
      <w:pPr>
        <w:shd w:val="clear" w:color="auto" w:fill="FCFDFD"/>
        <w:jc w:val="center"/>
        <w:rPr>
          <w:b/>
          <w:sz w:val="28"/>
          <w:szCs w:val="28"/>
          <w:lang w:val="uk-UA"/>
        </w:rPr>
      </w:pPr>
    </w:p>
    <w:p w14:paraId="6AF974AB" w14:textId="77777777" w:rsidR="000F2A98" w:rsidRDefault="000F2A98" w:rsidP="00F8066D">
      <w:pPr>
        <w:shd w:val="clear" w:color="auto" w:fill="FCFDFD"/>
        <w:jc w:val="center"/>
        <w:rPr>
          <w:b/>
          <w:sz w:val="28"/>
          <w:szCs w:val="28"/>
          <w:lang w:val="uk-UA"/>
        </w:rPr>
      </w:pPr>
    </w:p>
    <w:p w14:paraId="7EFDC54B" w14:textId="77777777" w:rsidR="000F2A98" w:rsidRDefault="000F2A98" w:rsidP="00F8066D">
      <w:pPr>
        <w:shd w:val="clear" w:color="auto" w:fill="FCFDFD"/>
        <w:jc w:val="center"/>
        <w:rPr>
          <w:b/>
          <w:sz w:val="28"/>
          <w:szCs w:val="28"/>
          <w:lang w:val="uk-UA"/>
        </w:rPr>
      </w:pPr>
    </w:p>
    <w:p w14:paraId="6886D424" w14:textId="77777777" w:rsidR="000F2A98" w:rsidRDefault="000F2A98" w:rsidP="00F8066D">
      <w:pPr>
        <w:shd w:val="clear" w:color="auto" w:fill="FCFDFD"/>
        <w:jc w:val="center"/>
        <w:rPr>
          <w:b/>
          <w:sz w:val="28"/>
          <w:szCs w:val="28"/>
          <w:lang w:val="uk-UA"/>
        </w:rPr>
      </w:pPr>
    </w:p>
    <w:p w14:paraId="178559B3" w14:textId="3F9A560E" w:rsidR="000F2A98" w:rsidRPr="00351ACB" w:rsidRDefault="000242B3" w:rsidP="000242B3">
      <w:pPr>
        <w:widowControl w:val="0"/>
        <w:autoSpaceDE w:val="0"/>
        <w:autoSpaceDN w:val="0"/>
        <w:adjustRightInd w:val="0"/>
        <w:ind w:left="1480"/>
        <w:jc w:val="center"/>
        <w:rPr>
          <w:bCs/>
          <w:lang w:val="uk-UA"/>
        </w:rPr>
      </w:pPr>
      <w:r>
        <w:rPr>
          <w:bCs/>
          <w:lang w:val="uk-UA"/>
        </w:rPr>
        <w:lastRenderedPageBreak/>
        <w:t xml:space="preserve">                                                                   </w:t>
      </w:r>
      <w:r w:rsidR="000F2A98" w:rsidRPr="006D66F9">
        <w:rPr>
          <w:bCs/>
          <w:lang w:val="uk-UA"/>
        </w:rPr>
        <w:t xml:space="preserve">Додаток </w:t>
      </w:r>
    </w:p>
    <w:p w14:paraId="13F1261D" w14:textId="74FE045B" w:rsidR="000242B3" w:rsidRPr="000242B3" w:rsidRDefault="000242B3" w:rsidP="000242B3">
      <w:pPr>
        <w:rPr>
          <w:lang w:val="uk-UA"/>
        </w:rPr>
      </w:pPr>
      <w:r>
        <w:rPr>
          <w:bCs/>
          <w:lang w:val="uk-UA"/>
        </w:rPr>
        <w:t xml:space="preserve">                                                                                            </w:t>
      </w:r>
      <w:r w:rsidR="000F2A98" w:rsidRPr="00351ACB">
        <w:rPr>
          <w:bCs/>
          <w:lang w:val="uk-UA"/>
        </w:rPr>
        <w:t xml:space="preserve"> </w:t>
      </w:r>
      <w:r w:rsidRPr="000242B3">
        <w:rPr>
          <w:lang w:val="uk-UA"/>
        </w:rPr>
        <w:t xml:space="preserve">до рішення </w:t>
      </w:r>
      <w:r w:rsidRPr="000970F9">
        <w:rPr>
          <w:lang w:val="uk-UA"/>
        </w:rPr>
        <w:t xml:space="preserve"> </w:t>
      </w:r>
      <w:r w:rsidRPr="000970F9">
        <w:rPr>
          <w:u w:val="single"/>
          <w:lang w:val="uk-UA"/>
        </w:rPr>
        <w:t>25 (п)</w:t>
      </w:r>
      <w:r w:rsidRPr="000242B3">
        <w:rPr>
          <w:lang w:val="uk-UA"/>
        </w:rPr>
        <w:t xml:space="preserve"> сесії  </w:t>
      </w:r>
      <w:r w:rsidRPr="000970F9">
        <w:rPr>
          <w:u w:val="single"/>
          <w:lang w:val="uk-UA"/>
        </w:rPr>
        <w:t xml:space="preserve">  8 </w:t>
      </w:r>
      <w:r w:rsidRPr="000242B3">
        <w:rPr>
          <w:lang w:val="uk-UA"/>
        </w:rPr>
        <w:t xml:space="preserve">скликання </w:t>
      </w:r>
    </w:p>
    <w:p w14:paraId="254FE361" w14:textId="30CEA172" w:rsidR="000242B3" w:rsidRPr="00A27BE5" w:rsidRDefault="000242B3" w:rsidP="000242B3">
      <w:pPr>
        <w:rPr>
          <w:lang w:val="uk-UA"/>
        </w:rPr>
      </w:pPr>
      <w:r w:rsidRPr="000970F9">
        <w:rPr>
          <w:lang w:val="uk-UA"/>
        </w:rPr>
        <w:t xml:space="preserve">                                                                                            </w:t>
      </w:r>
      <w:r w:rsidRPr="000242B3">
        <w:rPr>
          <w:lang w:val="uk-UA"/>
        </w:rPr>
        <w:t xml:space="preserve">        №</w:t>
      </w:r>
      <w:r w:rsidRPr="000970F9">
        <w:rPr>
          <w:lang w:val="uk-UA"/>
        </w:rPr>
        <w:t xml:space="preserve"> </w:t>
      </w:r>
      <w:r w:rsidRPr="000970F9">
        <w:rPr>
          <w:u w:val="single"/>
          <w:lang w:val="uk-UA"/>
        </w:rPr>
        <w:t>87</w:t>
      </w:r>
      <w:r>
        <w:rPr>
          <w:u w:val="single"/>
          <w:lang w:val="uk-UA"/>
        </w:rPr>
        <w:t>8</w:t>
      </w:r>
      <w:r w:rsidRPr="000970F9">
        <w:rPr>
          <w:u w:val="single"/>
          <w:lang w:val="uk-UA"/>
        </w:rPr>
        <w:t>-</w:t>
      </w:r>
      <w:r w:rsidRPr="000970F9">
        <w:rPr>
          <w:u w:val="single"/>
          <w:lang w:val="en-US"/>
        </w:rPr>
        <w:t>V</w:t>
      </w:r>
      <w:r w:rsidRPr="000970F9">
        <w:rPr>
          <w:u w:val="single"/>
          <w:lang w:val="uk-UA"/>
        </w:rPr>
        <w:t>ІІІ</w:t>
      </w:r>
      <w:r w:rsidRPr="000242B3">
        <w:rPr>
          <w:lang w:val="uk-UA"/>
        </w:rPr>
        <w:t xml:space="preserve"> </w:t>
      </w:r>
      <w:r w:rsidRPr="000970F9">
        <w:rPr>
          <w:lang w:val="uk-UA"/>
        </w:rPr>
        <w:t xml:space="preserve"> </w:t>
      </w:r>
      <w:r w:rsidRPr="000242B3">
        <w:rPr>
          <w:lang w:val="uk-UA"/>
        </w:rPr>
        <w:t>від</w:t>
      </w:r>
      <w:r w:rsidRPr="000970F9">
        <w:rPr>
          <w:lang w:val="uk-UA"/>
        </w:rPr>
        <w:t xml:space="preserve"> </w:t>
      </w:r>
      <w:r w:rsidRPr="000970F9">
        <w:rPr>
          <w:u w:val="single"/>
          <w:lang w:val="uk-UA"/>
        </w:rPr>
        <w:t xml:space="preserve">08.06.2022 </w:t>
      </w:r>
      <w:r w:rsidRPr="000242B3">
        <w:rPr>
          <w:lang w:val="uk-UA"/>
        </w:rPr>
        <w:t>року</w:t>
      </w:r>
    </w:p>
    <w:p w14:paraId="7E5F5FE7" w14:textId="04D2C69A" w:rsidR="000F2A98" w:rsidRDefault="000F2A98" w:rsidP="000242B3">
      <w:pPr>
        <w:widowControl w:val="0"/>
        <w:autoSpaceDE w:val="0"/>
        <w:autoSpaceDN w:val="0"/>
        <w:adjustRightInd w:val="0"/>
        <w:ind w:left="1480"/>
        <w:jc w:val="right"/>
        <w:rPr>
          <w:b/>
          <w:sz w:val="28"/>
          <w:szCs w:val="28"/>
          <w:lang w:val="uk-UA"/>
        </w:rPr>
      </w:pPr>
    </w:p>
    <w:p w14:paraId="2BEF1D9A" w14:textId="77777777" w:rsidR="00F8066D" w:rsidRPr="00851FAC" w:rsidRDefault="00F8066D" w:rsidP="00F8066D">
      <w:pPr>
        <w:shd w:val="clear" w:color="auto" w:fill="FCFDFD"/>
        <w:jc w:val="center"/>
        <w:rPr>
          <w:b/>
          <w:sz w:val="28"/>
          <w:szCs w:val="28"/>
          <w:lang w:val="uk-UA"/>
        </w:rPr>
      </w:pPr>
      <w:r w:rsidRPr="00851FAC">
        <w:rPr>
          <w:b/>
          <w:sz w:val="28"/>
          <w:szCs w:val="28"/>
          <w:lang w:val="uk-UA"/>
        </w:rPr>
        <w:t xml:space="preserve">П О Л О </w:t>
      </w:r>
      <w:r w:rsidR="0086765B">
        <w:rPr>
          <w:b/>
          <w:sz w:val="28"/>
          <w:szCs w:val="28"/>
          <w:lang w:val="uk-UA"/>
        </w:rPr>
        <w:t xml:space="preserve">Ж Е Н </w:t>
      </w:r>
      <w:proofErr w:type="spellStart"/>
      <w:r w:rsidR="0086765B">
        <w:rPr>
          <w:b/>
          <w:sz w:val="28"/>
          <w:szCs w:val="28"/>
          <w:lang w:val="uk-UA"/>
        </w:rPr>
        <w:t>Н</w:t>
      </w:r>
      <w:proofErr w:type="spellEnd"/>
      <w:r w:rsidR="0086765B">
        <w:rPr>
          <w:b/>
          <w:sz w:val="28"/>
          <w:szCs w:val="28"/>
          <w:lang w:val="uk-UA"/>
        </w:rPr>
        <w:t xml:space="preserve"> Я</w:t>
      </w:r>
      <w:r w:rsidR="0086765B">
        <w:rPr>
          <w:b/>
          <w:sz w:val="28"/>
          <w:szCs w:val="28"/>
          <w:lang w:val="uk-UA"/>
        </w:rPr>
        <w:br/>
        <w:t>про відділ по роботі з</w:t>
      </w:r>
      <w:r w:rsidRPr="00851FAC">
        <w:rPr>
          <w:b/>
          <w:sz w:val="28"/>
          <w:szCs w:val="28"/>
          <w:lang w:val="uk-UA"/>
        </w:rPr>
        <w:t xml:space="preserve"> персоналом</w:t>
      </w:r>
      <w:r>
        <w:rPr>
          <w:b/>
          <w:sz w:val="28"/>
          <w:szCs w:val="28"/>
          <w:lang w:val="uk-UA"/>
        </w:rPr>
        <w:t xml:space="preserve"> </w:t>
      </w:r>
      <w:r w:rsidRPr="00851FAC">
        <w:rPr>
          <w:b/>
          <w:sz w:val="28"/>
          <w:szCs w:val="28"/>
          <w:lang w:val="uk-UA"/>
        </w:rPr>
        <w:t xml:space="preserve">Козятинської  міської ради </w:t>
      </w:r>
    </w:p>
    <w:p w14:paraId="0F4F5A04" w14:textId="77777777" w:rsidR="00F8066D" w:rsidRPr="00851FAC" w:rsidRDefault="00F8066D" w:rsidP="00F8066D">
      <w:pPr>
        <w:shd w:val="clear" w:color="auto" w:fill="FCFDFD"/>
        <w:jc w:val="both"/>
        <w:rPr>
          <w:sz w:val="28"/>
          <w:szCs w:val="28"/>
          <w:lang w:val="uk-UA"/>
        </w:rPr>
      </w:pPr>
    </w:p>
    <w:p w14:paraId="723D005A" w14:textId="77777777" w:rsidR="00F8066D" w:rsidRPr="00851FAC" w:rsidRDefault="00F8066D" w:rsidP="00F8066D">
      <w:pPr>
        <w:pStyle w:val="21"/>
        <w:numPr>
          <w:ilvl w:val="0"/>
          <w:numId w:val="1"/>
        </w:numPr>
        <w:spacing w:line="240" w:lineRule="auto"/>
        <w:jc w:val="center"/>
        <w:rPr>
          <w:sz w:val="28"/>
          <w:szCs w:val="28"/>
        </w:rPr>
      </w:pPr>
      <w:r w:rsidRPr="00851FAC">
        <w:rPr>
          <w:b/>
          <w:sz w:val="28"/>
          <w:szCs w:val="28"/>
        </w:rPr>
        <w:t>ЗАГАЛЬНІ ПОЛОЖЕННЯ</w:t>
      </w:r>
    </w:p>
    <w:p w14:paraId="29435FAD" w14:textId="77777777" w:rsidR="00F8066D" w:rsidRPr="00851FAC" w:rsidRDefault="00F8066D" w:rsidP="00F8066D">
      <w:pPr>
        <w:pStyle w:val="21"/>
        <w:spacing w:line="240" w:lineRule="auto"/>
        <w:ind w:left="851" w:firstLine="0"/>
        <w:jc w:val="both"/>
        <w:rPr>
          <w:sz w:val="28"/>
          <w:szCs w:val="28"/>
        </w:rPr>
      </w:pPr>
    </w:p>
    <w:p w14:paraId="18BA47BE"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1. В</w:t>
      </w:r>
      <w:r w:rsidRPr="00851FAC">
        <w:rPr>
          <w:sz w:val="28"/>
          <w:szCs w:val="28"/>
          <w:lang w:val="uk-UA"/>
        </w:rPr>
        <w:t>ідділ по роботі із персоналом</w:t>
      </w:r>
      <w:r>
        <w:rPr>
          <w:sz w:val="28"/>
          <w:szCs w:val="28"/>
          <w:lang w:val="uk-UA"/>
        </w:rPr>
        <w:t xml:space="preserve"> </w:t>
      </w:r>
      <w:r w:rsidRPr="00851FAC">
        <w:rPr>
          <w:sz w:val="28"/>
          <w:szCs w:val="28"/>
          <w:lang w:val="uk-UA"/>
        </w:rPr>
        <w:t>Козятинської міської ради</w:t>
      </w:r>
      <w:r w:rsidRPr="00851FAC">
        <w:rPr>
          <w:sz w:val="28"/>
          <w:szCs w:val="28"/>
          <w:shd w:val="clear" w:color="auto" w:fill="FCFDFD"/>
          <w:lang w:val="uk-UA"/>
        </w:rPr>
        <w:t xml:space="preserve"> (далі – відділ) є самостійним підрозділом міської ради.</w:t>
      </w:r>
    </w:p>
    <w:p w14:paraId="3D5EF9F9"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 Відділ безпосередньо підпорядкований міському голові, а в разі його відсутності – секретарю міської ради, керуючому справами виконкому – начальнику організаційного відділу відповідно до розподілу функціональних повноважень та порядку взаємозаміни між керівниками виконавчих органів міської ради.</w:t>
      </w:r>
    </w:p>
    <w:p w14:paraId="7FA896E7" w14:textId="77777777" w:rsidR="00F8066D" w:rsidRPr="00851FAC" w:rsidRDefault="00F8066D" w:rsidP="00F8066D">
      <w:pPr>
        <w:jc w:val="both"/>
        <w:rPr>
          <w:rStyle w:val="apple-converted-space"/>
          <w:shd w:val="clear" w:color="auto" w:fill="FCFDFD"/>
          <w:lang w:val="uk-UA"/>
        </w:rPr>
      </w:pPr>
      <w:r w:rsidRPr="00851FAC">
        <w:rPr>
          <w:sz w:val="28"/>
          <w:szCs w:val="28"/>
          <w:shd w:val="clear" w:color="auto" w:fill="FCFDFD"/>
          <w:lang w:val="uk-UA"/>
        </w:rPr>
        <w:t>3. У своїй діяльності відділ керується Конституцією України, Кодексом законів про п</w:t>
      </w:r>
      <w:r w:rsidR="00E32853">
        <w:rPr>
          <w:sz w:val="28"/>
          <w:szCs w:val="28"/>
          <w:shd w:val="clear" w:color="auto" w:fill="FCFDFD"/>
          <w:lang w:val="uk-UA"/>
        </w:rPr>
        <w:t>рацю України, законами України «</w:t>
      </w:r>
      <w:r>
        <w:rPr>
          <w:sz w:val="28"/>
          <w:szCs w:val="28"/>
          <w:shd w:val="clear" w:color="auto" w:fill="FCFDFD"/>
          <w:lang w:val="uk-UA"/>
        </w:rPr>
        <w:t xml:space="preserve"> </w:t>
      </w:r>
      <w:r w:rsidRPr="00851FAC">
        <w:rPr>
          <w:sz w:val="28"/>
          <w:szCs w:val="28"/>
          <w:shd w:val="clear" w:color="auto" w:fill="FCFDFD"/>
          <w:lang w:val="uk-UA"/>
        </w:rPr>
        <w:t>Про місц</w:t>
      </w:r>
      <w:r w:rsidR="00E32853">
        <w:rPr>
          <w:sz w:val="28"/>
          <w:szCs w:val="28"/>
          <w:shd w:val="clear" w:color="auto" w:fill="FCFDFD"/>
          <w:lang w:val="uk-UA"/>
        </w:rPr>
        <w:t>еве самоврядування в Україні», «</w:t>
      </w:r>
      <w:r w:rsidRPr="00851FAC">
        <w:rPr>
          <w:sz w:val="28"/>
          <w:szCs w:val="28"/>
          <w:shd w:val="clear" w:color="auto" w:fill="FCFDFD"/>
          <w:lang w:val="uk-UA"/>
        </w:rPr>
        <w:t>Про службу в органах місцевого самоврядування</w:t>
      </w:r>
      <w:r w:rsidR="00E32853">
        <w:rPr>
          <w:sz w:val="28"/>
          <w:szCs w:val="28"/>
          <w:shd w:val="clear" w:color="auto" w:fill="FCFDFD"/>
          <w:lang w:val="uk-UA"/>
        </w:rPr>
        <w:t>»</w:t>
      </w:r>
      <w:r w:rsidRPr="00851FAC">
        <w:rPr>
          <w:sz w:val="28"/>
          <w:szCs w:val="28"/>
          <w:shd w:val="clear" w:color="auto" w:fill="FCFDFD"/>
          <w:lang w:val="uk-UA"/>
        </w:rPr>
        <w:t>, «Про запобігання корупції», указами і розпорядженнями Президента України, Постановами і розпорядженнями Кабінету Міністрів України,</w:t>
      </w:r>
      <w:r w:rsidRPr="00851FAC">
        <w:rPr>
          <w:sz w:val="28"/>
          <w:szCs w:val="28"/>
        </w:rPr>
        <w:t xml:space="preserve">; </w:t>
      </w:r>
      <w:r w:rsidRPr="00851FAC">
        <w:rPr>
          <w:sz w:val="28"/>
          <w:szCs w:val="28"/>
          <w:shd w:val="clear" w:color="auto" w:fill="FCFDFD"/>
          <w:lang w:val="uk-UA"/>
        </w:rPr>
        <w:t>іншими нормативними актами, розп</w:t>
      </w:r>
      <w:r w:rsidR="0086765B">
        <w:rPr>
          <w:sz w:val="28"/>
          <w:szCs w:val="28"/>
          <w:shd w:val="clear" w:color="auto" w:fill="FCFDFD"/>
          <w:lang w:val="uk-UA"/>
        </w:rPr>
        <w:t>о</w:t>
      </w:r>
      <w:r w:rsidRPr="00851FAC">
        <w:rPr>
          <w:sz w:val="28"/>
          <w:szCs w:val="28"/>
          <w:shd w:val="clear" w:color="auto" w:fill="FCFDFD"/>
          <w:lang w:val="uk-UA"/>
        </w:rPr>
        <w:t>рядженнями міського голови,  а також цим Положенням.</w:t>
      </w:r>
      <w:r w:rsidRPr="00851FAC">
        <w:rPr>
          <w:rStyle w:val="apple-converted-space"/>
          <w:shd w:val="clear" w:color="auto" w:fill="FCFDFD"/>
          <w:lang w:val="uk-UA"/>
        </w:rPr>
        <w:t> </w:t>
      </w:r>
    </w:p>
    <w:p w14:paraId="01B206C5" w14:textId="77777777" w:rsidR="00F8066D" w:rsidRPr="00851FAC" w:rsidRDefault="00F8066D" w:rsidP="00F8066D">
      <w:pPr>
        <w:jc w:val="both"/>
        <w:rPr>
          <w:rStyle w:val="apple-converted-space"/>
          <w:shd w:val="clear" w:color="auto" w:fill="FCFDFD"/>
          <w:lang w:val="uk-UA"/>
        </w:rPr>
      </w:pPr>
    </w:p>
    <w:p w14:paraId="25BA67F1" w14:textId="77777777" w:rsidR="00F8066D" w:rsidRPr="00851FAC" w:rsidRDefault="00F8066D" w:rsidP="00F8066D">
      <w:pPr>
        <w:pStyle w:val="FR1"/>
        <w:numPr>
          <w:ilvl w:val="0"/>
          <w:numId w:val="1"/>
        </w:numPr>
        <w:spacing w:line="240" w:lineRule="auto"/>
        <w:jc w:val="center"/>
        <w:rPr>
          <w:sz w:val="28"/>
          <w:szCs w:val="28"/>
        </w:rPr>
      </w:pPr>
      <w:r w:rsidRPr="00851FAC">
        <w:rPr>
          <w:b/>
          <w:sz w:val="28"/>
          <w:szCs w:val="28"/>
        </w:rPr>
        <w:t>ЗАВДАННЯ ТА ОБОВ’ЯЗКИ</w:t>
      </w:r>
    </w:p>
    <w:p w14:paraId="7B32611D" w14:textId="77777777" w:rsidR="00F8066D" w:rsidRPr="00851FAC" w:rsidRDefault="00F8066D" w:rsidP="00F8066D">
      <w:pPr>
        <w:jc w:val="both"/>
        <w:rPr>
          <w:rStyle w:val="apple-converted-space"/>
          <w:shd w:val="clear" w:color="auto" w:fill="FCFDFD"/>
          <w:lang w:val="uk-UA"/>
        </w:rPr>
      </w:pPr>
    </w:p>
    <w:p w14:paraId="56C4A133"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 Основними завданнями відділу є:</w:t>
      </w:r>
    </w:p>
    <w:p w14:paraId="5069118B"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  реалізація державної політики щодо служби в органах місцевого самоврядування;</w:t>
      </w:r>
      <w:r w:rsidRPr="00851FAC">
        <w:rPr>
          <w:sz w:val="28"/>
          <w:szCs w:val="28"/>
          <w:shd w:val="clear" w:color="auto" w:fill="FCFDFD"/>
          <w:lang w:val="uk-UA"/>
        </w:rPr>
        <w:br/>
        <w:t>- вирішення питань укомплектування виконавчих органів міської ради досвідченими, висококваліфікованими кадрами;</w:t>
      </w:r>
    </w:p>
    <w:p w14:paraId="69D2F08A"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  прогнозування розвитку персоналу, заохочення працівників до</w:t>
      </w:r>
      <w:r w:rsidR="00C74210">
        <w:rPr>
          <w:sz w:val="28"/>
          <w:szCs w:val="28"/>
          <w:shd w:val="clear" w:color="auto" w:fill="FCFDFD"/>
          <w:lang w:val="uk-UA"/>
        </w:rPr>
        <w:t xml:space="preserve"> службової кар’єри, їх навчання.</w:t>
      </w:r>
    </w:p>
    <w:p w14:paraId="5C62BF50" w14:textId="77777777" w:rsidR="00F8066D" w:rsidRPr="00851FAC" w:rsidRDefault="00F8066D" w:rsidP="00F8066D">
      <w:pPr>
        <w:jc w:val="both"/>
        <w:rPr>
          <w:sz w:val="28"/>
          <w:szCs w:val="28"/>
          <w:shd w:val="clear" w:color="auto" w:fill="FCFDFD"/>
          <w:lang w:val="uk-UA"/>
        </w:rPr>
      </w:pPr>
    </w:p>
    <w:p w14:paraId="53525074" w14:textId="77777777" w:rsidR="00F8066D" w:rsidRPr="00851FAC" w:rsidRDefault="00F8066D" w:rsidP="00F8066D">
      <w:pPr>
        <w:jc w:val="both"/>
        <w:rPr>
          <w:b/>
          <w:sz w:val="28"/>
          <w:szCs w:val="28"/>
          <w:shd w:val="clear" w:color="auto" w:fill="FCFDFD"/>
          <w:lang w:val="uk-UA"/>
        </w:rPr>
      </w:pPr>
      <w:r w:rsidRPr="00851FAC">
        <w:rPr>
          <w:b/>
          <w:sz w:val="28"/>
          <w:szCs w:val="28"/>
          <w:shd w:val="clear" w:color="auto" w:fill="FCFDFD"/>
          <w:lang w:val="uk-UA"/>
        </w:rPr>
        <w:t>2.1. Відділ відповідно до покладених на нього завдань:</w:t>
      </w:r>
    </w:p>
    <w:p w14:paraId="17E55DAA" w14:textId="77777777" w:rsidR="00F8066D" w:rsidRPr="00851FAC" w:rsidRDefault="00F8066D" w:rsidP="00F8066D">
      <w:pPr>
        <w:jc w:val="both"/>
        <w:rPr>
          <w:b/>
          <w:sz w:val="28"/>
          <w:szCs w:val="28"/>
          <w:shd w:val="clear" w:color="auto" w:fill="FCFDFD"/>
          <w:lang w:val="uk-UA"/>
        </w:rPr>
      </w:pPr>
    </w:p>
    <w:p w14:paraId="55470F55"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2.1.1. забезпечує реалізацію державної політики з питань роботи з персоналом та служби в органах місцевого самоврядування у виконавчому комітеті міської ради;</w:t>
      </w:r>
    </w:p>
    <w:p w14:paraId="22242226"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2.1.2. разом з іншими виконавчими органами міської ради узагальнює практику роботи з кадрами, вносить міському голові пропозиції щодо її вдосконалення;</w:t>
      </w:r>
    </w:p>
    <w:p w14:paraId="5F3EBF5B"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2.1.3. передбачає заходи щодо добору</w:t>
      </w:r>
      <w:r w:rsidR="0086765B">
        <w:rPr>
          <w:sz w:val="28"/>
          <w:szCs w:val="28"/>
          <w:shd w:val="clear" w:color="auto" w:fill="FCFDFD"/>
          <w:lang w:val="uk-UA"/>
        </w:rPr>
        <w:t xml:space="preserve"> персоналу</w:t>
      </w:r>
      <w:r w:rsidRPr="00851FAC">
        <w:rPr>
          <w:sz w:val="28"/>
          <w:szCs w:val="28"/>
          <w:shd w:val="clear" w:color="auto" w:fill="FCFDFD"/>
          <w:lang w:val="uk-UA"/>
        </w:rPr>
        <w:t>, підготовки, перепідготовки та підвищенню кваліфікації</w:t>
      </w:r>
      <w:r w:rsidR="0086765B">
        <w:rPr>
          <w:sz w:val="28"/>
          <w:szCs w:val="28"/>
          <w:shd w:val="clear" w:color="auto" w:fill="FCFDFD"/>
          <w:lang w:val="uk-UA"/>
        </w:rPr>
        <w:t xml:space="preserve"> кадрів</w:t>
      </w:r>
      <w:r w:rsidRPr="00851FAC">
        <w:rPr>
          <w:sz w:val="28"/>
          <w:szCs w:val="28"/>
          <w:shd w:val="clear" w:color="auto" w:fill="FCFDFD"/>
          <w:lang w:val="uk-UA"/>
        </w:rPr>
        <w:t>;</w:t>
      </w:r>
    </w:p>
    <w:p w14:paraId="053FDEB4"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2.1.4. веде встановлену звітно-облікову документацію, готує звітність з кадрових питань, аналізує якісний склад посадових осіб виконавчих органів міської ради;</w:t>
      </w:r>
    </w:p>
    <w:p w14:paraId="7E4F4E4B"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 xml:space="preserve">2.1.5. здійснює організаційно-методичне керівництво </w:t>
      </w:r>
      <w:r>
        <w:rPr>
          <w:sz w:val="28"/>
          <w:szCs w:val="28"/>
          <w:shd w:val="clear" w:color="auto" w:fill="FCFDFD"/>
          <w:lang w:val="uk-UA"/>
        </w:rPr>
        <w:t xml:space="preserve">за </w:t>
      </w:r>
      <w:r w:rsidRPr="00851FAC">
        <w:rPr>
          <w:sz w:val="28"/>
          <w:szCs w:val="28"/>
          <w:shd w:val="clear" w:color="auto" w:fill="FCFDFD"/>
          <w:lang w:val="uk-UA"/>
        </w:rPr>
        <w:t xml:space="preserve">формуванням кадрового резерву у виконавчих органах міської ради, аналізує та узагальнює практику </w:t>
      </w:r>
      <w:r w:rsidRPr="00851FAC">
        <w:rPr>
          <w:sz w:val="28"/>
          <w:szCs w:val="28"/>
          <w:shd w:val="clear" w:color="auto" w:fill="FCFDFD"/>
          <w:lang w:val="uk-UA"/>
        </w:rPr>
        <w:lastRenderedPageBreak/>
        <w:t>формування кадрового резерву у виконавчих органах міської ради, вносить міському голові пропозиції щодо її вдосконалення;</w:t>
      </w:r>
    </w:p>
    <w:p w14:paraId="437B8836"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2.1.6. вивчає разом з іншими структурними підрозділами виконавчого комітету міської ради особисті, професійні, ділові якості осіб, які претендують на зайняття посад у виконавчому комітеті міської ради, попереджує їх про встановлені законодавством обмеження, пов’язані з прийняттям на службу в органи місцевого самоврядування та проходженням служби;</w:t>
      </w:r>
    </w:p>
    <w:p w14:paraId="752547EC"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2.1.7. приймає від претендентів на посади посадових осіб виконавчих органів міської ради відповідні документи та подає їх на розгляд конкурсної комісії, здійснює інші заходи щодо організації конкурсного відбору та іспиту кандидатів на зайняття вакантних посад;</w:t>
      </w:r>
    </w:p>
    <w:p w14:paraId="32450D70"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2.1.8. готує матеріали щодо призначення на посади та звільнення з посад працівників міської ради;</w:t>
      </w:r>
    </w:p>
    <w:p w14:paraId="1E216053"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2.1.8. розглядає та вносить міському голові пропозиції щодо проведення стажування кадрів на посадах посадових осіб міської ради, готує разом з іншими виконавчими органами міської ради документи для організації стажування, здійснює контроль за його проведенням;</w:t>
      </w:r>
    </w:p>
    <w:p w14:paraId="01791371"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2.1.9. оформляє документи про прийняття Присяги та присвоєння рангів посадовим особам виконавчого комітету міської ради, вносить про це записи до трудових книжок;</w:t>
      </w:r>
    </w:p>
    <w:p w14:paraId="1CEB8DE0"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 xml:space="preserve">2.1.10. обчислює стаж роботи та служби в органах місцевого самоврядування, здійснює контроль за встановлення надбавок за вислугу років та надання відпусток відповідної тривалості, </w:t>
      </w:r>
    </w:p>
    <w:p w14:paraId="13AE8A38"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2.1.11. за погодженням із профспілковим комітетом міської ради складає графіки відпусток працівників;</w:t>
      </w:r>
    </w:p>
    <w:p w14:paraId="29F93C08" w14:textId="77777777" w:rsidR="00F8066D" w:rsidRPr="00851FAC" w:rsidRDefault="00F8066D" w:rsidP="00F8066D">
      <w:pPr>
        <w:widowControl w:val="0"/>
        <w:autoSpaceDE w:val="0"/>
        <w:autoSpaceDN w:val="0"/>
        <w:adjustRightInd w:val="0"/>
        <w:jc w:val="both"/>
        <w:rPr>
          <w:sz w:val="28"/>
          <w:szCs w:val="28"/>
          <w:lang w:val="uk-UA"/>
        </w:rPr>
      </w:pPr>
      <w:r w:rsidRPr="00851FAC">
        <w:rPr>
          <w:sz w:val="28"/>
          <w:szCs w:val="28"/>
          <w:shd w:val="clear" w:color="auto" w:fill="FCFDFD"/>
          <w:lang w:val="uk-UA"/>
        </w:rPr>
        <w:t xml:space="preserve">2.1.12. контролює </w:t>
      </w:r>
      <w:r w:rsidRPr="00851FAC">
        <w:rPr>
          <w:sz w:val="28"/>
          <w:szCs w:val="28"/>
          <w:lang w:val="uk-UA"/>
        </w:rPr>
        <w:t>роботу щодо розробки положень про структурні підрозділи міської ради та посадових інструкцій працівників;</w:t>
      </w:r>
    </w:p>
    <w:p w14:paraId="5980CB25" w14:textId="77777777" w:rsidR="00F8066D" w:rsidRPr="00851FAC" w:rsidRDefault="00F8066D" w:rsidP="00F8066D">
      <w:pPr>
        <w:widowControl w:val="0"/>
        <w:autoSpaceDE w:val="0"/>
        <w:autoSpaceDN w:val="0"/>
        <w:adjustRightInd w:val="0"/>
        <w:jc w:val="both"/>
        <w:rPr>
          <w:sz w:val="28"/>
          <w:szCs w:val="28"/>
          <w:lang w:val="uk-UA"/>
        </w:rPr>
      </w:pPr>
      <w:r w:rsidRPr="00851FAC">
        <w:rPr>
          <w:sz w:val="28"/>
          <w:szCs w:val="28"/>
          <w:lang w:val="uk-UA"/>
        </w:rPr>
        <w:t>2.1.13.бере участь у розробці штатного розпису та структури виконавчих органів міської ради;</w:t>
      </w:r>
    </w:p>
    <w:p w14:paraId="3CFE3088" w14:textId="77777777" w:rsidR="00F8066D" w:rsidRPr="00851FAC" w:rsidRDefault="00F8066D" w:rsidP="00F8066D">
      <w:pPr>
        <w:widowControl w:val="0"/>
        <w:autoSpaceDE w:val="0"/>
        <w:autoSpaceDN w:val="0"/>
        <w:adjustRightInd w:val="0"/>
        <w:jc w:val="both"/>
        <w:rPr>
          <w:sz w:val="28"/>
          <w:szCs w:val="28"/>
          <w:lang w:val="uk-UA"/>
        </w:rPr>
      </w:pPr>
      <w:r w:rsidRPr="00851FAC">
        <w:rPr>
          <w:sz w:val="28"/>
          <w:szCs w:val="28"/>
          <w:lang w:val="uk-UA"/>
        </w:rPr>
        <w:t>2.1.14. спільно із відділом бухгалтерського білку та звітності організовує роботу щодо мотивації персоналу міської ради ;</w:t>
      </w:r>
    </w:p>
    <w:p w14:paraId="7E98AAB8"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2.1.15. у межах своєї компетенції здійснює заходи для забезпечення трудової дисципліни, оформляє документи, пов’язані з проведення службового розслідування та застосування заходів дисциплінарного впливу;</w:t>
      </w:r>
    </w:p>
    <w:p w14:paraId="41DA4277"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2.1.16. готує документи щодо продовження терміну перебування на службі в органах місцевого самоврядування та призначення пенсій працівникам;</w:t>
      </w:r>
    </w:p>
    <w:p w14:paraId="6D349F2D"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2.1.17. здійснює роботу, пов’язану із заповненням, обліком і зберіганням трудових книжок та особових справ працівників;</w:t>
      </w:r>
    </w:p>
    <w:p w14:paraId="16CB7A49"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 xml:space="preserve">2.1.18. оформляє і видає довідки з місця роботи працівникам, </w:t>
      </w:r>
    </w:p>
    <w:p w14:paraId="171EFC97"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2.1.19. веде табель обліку робочого часу;</w:t>
      </w:r>
    </w:p>
    <w:p w14:paraId="1ACCFDEE" w14:textId="77777777" w:rsidR="00F8066D" w:rsidRPr="00851FAC" w:rsidRDefault="00F8066D" w:rsidP="00F8066D">
      <w:pPr>
        <w:jc w:val="both"/>
        <w:rPr>
          <w:sz w:val="28"/>
          <w:szCs w:val="28"/>
          <w:shd w:val="clear" w:color="auto" w:fill="FCFDFD"/>
          <w:lang w:val="uk-UA"/>
        </w:rPr>
      </w:pPr>
      <w:r w:rsidRPr="00851FAC">
        <w:rPr>
          <w:sz w:val="28"/>
          <w:szCs w:val="28"/>
          <w:lang w:val="uk-UA"/>
        </w:rPr>
        <w:t xml:space="preserve">2.1.20. готує розпорядчі документи (з особового складу, розпорядження про відпустки про відрядження персоналу, з робочих питань, які відносяться до компетенції відділу </w:t>
      </w:r>
      <w:r w:rsidRPr="00851FAC">
        <w:rPr>
          <w:sz w:val="28"/>
          <w:szCs w:val="28"/>
          <w:shd w:val="clear" w:color="auto" w:fill="FCFDFD"/>
          <w:lang w:val="uk-UA"/>
        </w:rPr>
        <w:t>;</w:t>
      </w:r>
    </w:p>
    <w:p w14:paraId="45365B78"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2.1.21. здійснює організаційне забезпечення і бере участь у роботі атестаційної комісії та проведенні щорічної оцінки виконання посадовими особами міської ради покладених на них завдань і обов’язків;</w:t>
      </w:r>
    </w:p>
    <w:p w14:paraId="515FD36C"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lastRenderedPageBreak/>
        <w:t>2.1.22. здійснює разом з іншими виконавчими органами міської ради контроль у відділах та управліннях міської ради за дотриманням Закону України “Про службу в органах місцевого самоврядування” та інших актів законодавства з питань кадрової роботи та служби в органах місцевого самоврядування;</w:t>
      </w:r>
    </w:p>
    <w:p w14:paraId="643EC55A"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2.1.23.</w:t>
      </w:r>
      <w:r w:rsidRPr="00851FAC">
        <w:rPr>
          <w:sz w:val="28"/>
          <w:szCs w:val="28"/>
          <w:lang w:val="uk-UA"/>
        </w:rPr>
        <w:t xml:space="preserve"> забезпечує організацію проведення спеціальної перевірки щодо осіб, які претендують на зайняття посад в органі;</w:t>
      </w:r>
    </w:p>
    <w:p w14:paraId="5725F5D8" w14:textId="77777777" w:rsidR="00F8066D" w:rsidRPr="00851FAC" w:rsidRDefault="00F8066D" w:rsidP="00F8066D">
      <w:pPr>
        <w:widowControl w:val="0"/>
        <w:autoSpaceDE w:val="0"/>
        <w:autoSpaceDN w:val="0"/>
        <w:adjustRightInd w:val="0"/>
        <w:jc w:val="both"/>
        <w:rPr>
          <w:sz w:val="28"/>
          <w:szCs w:val="28"/>
          <w:lang w:val="uk-UA"/>
        </w:rPr>
      </w:pPr>
      <w:r w:rsidRPr="00851FAC">
        <w:rPr>
          <w:sz w:val="28"/>
          <w:szCs w:val="28"/>
          <w:lang w:val="uk-UA"/>
        </w:rPr>
        <w:t xml:space="preserve">2.1.24. забезпечує організацію проведення перевірки достовірності відомостей щодо застосування заборон, передбачених частинами третьою і четвертою статті </w:t>
      </w:r>
      <w:hyperlink r:id="rId6" w:history="1">
        <w:r w:rsidRPr="00851FAC">
          <w:rPr>
            <w:sz w:val="28"/>
            <w:szCs w:val="28"/>
            <w:lang w:val="uk-UA"/>
          </w:rPr>
          <w:t>1</w:t>
        </w:r>
      </w:hyperlink>
      <w:r w:rsidRPr="00851FAC">
        <w:rPr>
          <w:sz w:val="28"/>
          <w:szCs w:val="28"/>
          <w:lang w:val="uk-UA"/>
        </w:rPr>
        <w:t xml:space="preserve"> </w:t>
      </w:r>
      <w:hyperlink r:id="rId7" w:history="1">
        <w:r w:rsidRPr="00851FAC">
          <w:rPr>
            <w:sz w:val="28"/>
            <w:szCs w:val="28"/>
            <w:lang w:val="uk-UA"/>
          </w:rPr>
          <w:t>Закону України "Про очищення влади"</w:t>
        </w:r>
      </w:hyperlink>
      <w:r w:rsidRPr="00851FAC">
        <w:rPr>
          <w:sz w:val="28"/>
          <w:szCs w:val="28"/>
          <w:lang w:val="uk-UA"/>
        </w:rPr>
        <w:t>, готує довідку про її результати;</w:t>
      </w:r>
    </w:p>
    <w:p w14:paraId="66554BBD" w14:textId="77777777" w:rsidR="00F8066D" w:rsidRPr="00851FAC" w:rsidRDefault="00F8066D" w:rsidP="00F8066D">
      <w:pPr>
        <w:jc w:val="both"/>
        <w:rPr>
          <w:sz w:val="28"/>
          <w:szCs w:val="28"/>
          <w:shd w:val="clear" w:color="auto" w:fill="FCFDFD"/>
          <w:lang w:val="uk-UA"/>
        </w:rPr>
      </w:pPr>
      <w:r w:rsidRPr="00851FAC">
        <w:rPr>
          <w:sz w:val="28"/>
          <w:szCs w:val="28"/>
          <w:shd w:val="clear" w:color="auto" w:fill="FCFDFD"/>
          <w:lang w:val="uk-UA"/>
        </w:rPr>
        <w:t>2.1.25. розглядає пропозиції, заяви, скарги громадян, надає роз’яснення з питань, що належать до компетенції служби по роботі із персоналом;</w:t>
      </w:r>
    </w:p>
    <w:p w14:paraId="71477D8E" w14:textId="77777777" w:rsidR="00E32853" w:rsidRDefault="00F8066D" w:rsidP="00E32853">
      <w:pPr>
        <w:jc w:val="both"/>
        <w:rPr>
          <w:sz w:val="28"/>
          <w:szCs w:val="28"/>
          <w:shd w:val="clear" w:color="auto" w:fill="FCFDFD"/>
          <w:lang w:val="uk-UA"/>
        </w:rPr>
      </w:pPr>
      <w:r w:rsidRPr="00851FAC">
        <w:rPr>
          <w:sz w:val="28"/>
          <w:szCs w:val="28"/>
          <w:shd w:val="clear" w:color="auto" w:fill="FCFDFD"/>
          <w:lang w:val="uk-UA"/>
        </w:rPr>
        <w:t>2.1.26. проводить іншу роботу, пов’язану із застосуванням законодавства про працю та про службу в органах місцевого самоврядування.</w:t>
      </w:r>
    </w:p>
    <w:p w14:paraId="5EA8A001" w14:textId="77777777" w:rsidR="000F2A98" w:rsidRPr="00E32853" w:rsidRDefault="000F2A98" w:rsidP="00E32853">
      <w:pPr>
        <w:jc w:val="both"/>
        <w:rPr>
          <w:sz w:val="28"/>
          <w:szCs w:val="28"/>
          <w:shd w:val="clear" w:color="auto" w:fill="FCFDFD"/>
          <w:lang w:val="uk-UA"/>
        </w:rPr>
      </w:pPr>
    </w:p>
    <w:p w14:paraId="060F241A" w14:textId="77777777" w:rsidR="00F8066D" w:rsidRPr="00851FAC" w:rsidRDefault="00F8066D" w:rsidP="00F8066D">
      <w:pPr>
        <w:pStyle w:val="FR1"/>
        <w:numPr>
          <w:ilvl w:val="0"/>
          <w:numId w:val="1"/>
        </w:numPr>
        <w:spacing w:line="240" w:lineRule="auto"/>
        <w:jc w:val="center"/>
        <w:rPr>
          <w:b/>
          <w:sz w:val="28"/>
          <w:szCs w:val="28"/>
        </w:rPr>
      </w:pPr>
      <w:r w:rsidRPr="00851FAC">
        <w:rPr>
          <w:b/>
          <w:sz w:val="28"/>
          <w:szCs w:val="28"/>
        </w:rPr>
        <w:t>ПРАВА</w:t>
      </w:r>
    </w:p>
    <w:p w14:paraId="0DE8B5D7" w14:textId="77777777" w:rsidR="00F8066D" w:rsidRPr="00851FAC" w:rsidRDefault="00F8066D" w:rsidP="00F8066D">
      <w:pPr>
        <w:widowControl w:val="0"/>
        <w:autoSpaceDE w:val="0"/>
        <w:autoSpaceDN w:val="0"/>
        <w:adjustRightInd w:val="0"/>
        <w:ind w:firstLine="750"/>
        <w:jc w:val="both"/>
        <w:rPr>
          <w:sz w:val="28"/>
          <w:szCs w:val="28"/>
          <w:lang w:val="uk-UA"/>
        </w:rPr>
      </w:pPr>
    </w:p>
    <w:p w14:paraId="3394BC04" w14:textId="77777777" w:rsidR="00F8066D" w:rsidRPr="00851FAC" w:rsidRDefault="00F8066D" w:rsidP="00F8066D">
      <w:pPr>
        <w:widowControl w:val="0"/>
        <w:autoSpaceDE w:val="0"/>
        <w:autoSpaceDN w:val="0"/>
        <w:adjustRightInd w:val="0"/>
        <w:ind w:firstLine="750"/>
        <w:jc w:val="both"/>
        <w:rPr>
          <w:sz w:val="28"/>
          <w:szCs w:val="28"/>
          <w:lang w:val="uk-UA"/>
        </w:rPr>
      </w:pPr>
      <w:r w:rsidRPr="00851FAC">
        <w:rPr>
          <w:sz w:val="28"/>
          <w:szCs w:val="28"/>
          <w:lang w:val="uk-UA"/>
        </w:rPr>
        <w:t>Відділ відповідно до покладених на нього функцій має право:</w:t>
      </w:r>
    </w:p>
    <w:p w14:paraId="6BFDC728" w14:textId="77777777" w:rsidR="00F8066D" w:rsidRPr="00851FAC" w:rsidRDefault="00F8066D" w:rsidP="00F8066D">
      <w:pPr>
        <w:widowControl w:val="0"/>
        <w:autoSpaceDE w:val="0"/>
        <w:autoSpaceDN w:val="0"/>
        <w:adjustRightInd w:val="0"/>
        <w:ind w:firstLine="750"/>
        <w:jc w:val="both"/>
        <w:rPr>
          <w:sz w:val="28"/>
          <w:szCs w:val="28"/>
          <w:lang w:val="uk-UA"/>
        </w:rPr>
      </w:pPr>
    </w:p>
    <w:p w14:paraId="01CE4458" w14:textId="77777777" w:rsidR="00F8066D" w:rsidRPr="00851FAC" w:rsidRDefault="00F8066D" w:rsidP="00F8066D">
      <w:pPr>
        <w:widowControl w:val="0"/>
        <w:autoSpaceDE w:val="0"/>
        <w:autoSpaceDN w:val="0"/>
        <w:adjustRightInd w:val="0"/>
        <w:ind w:firstLine="750"/>
        <w:jc w:val="both"/>
        <w:rPr>
          <w:sz w:val="28"/>
          <w:szCs w:val="28"/>
          <w:lang w:val="uk-UA"/>
        </w:rPr>
      </w:pPr>
      <w:r w:rsidRPr="00851FAC">
        <w:rPr>
          <w:sz w:val="28"/>
          <w:szCs w:val="28"/>
          <w:lang w:val="uk-UA"/>
        </w:rPr>
        <w:t>3.1. спільно з іншими структурними підрозділами перевіряти і контролювати дотримання правил внутрішнього службового розпорядку, вимог законодавства про працю та службу в органах місцевого самоврядування та здійснювати контроль за додержанням законодавства про працю;</w:t>
      </w:r>
    </w:p>
    <w:p w14:paraId="61208C5A" w14:textId="77777777" w:rsidR="00F8066D" w:rsidRPr="00851FAC" w:rsidRDefault="00F8066D" w:rsidP="00F8066D">
      <w:pPr>
        <w:widowControl w:val="0"/>
        <w:autoSpaceDE w:val="0"/>
        <w:autoSpaceDN w:val="0"/>
        <w:adjustRightInd w:val="0"/>
        <w:ind w:firstLine="750"/>
        <w:jc w:val="both"/>
        <w:rPr>
          <w:sz w:val="28"/>
          <w:szCs w:val="28"/>
          <w:lang w:val="uk-UA"/>
        </w:rPr>
      </w:pPr>
      <w:r w:rsidRPr="00851FAC">
        <w:rPr>
          <w:sz w:val="28"/>
          <w:szCs w:val="28"/>
          <w:lang w:val="uk-UA"/>
        </w:rPr>
        <w:t>3.2. взаємодіяти зі структурними підрозділами, державними органами та органами місцевого самоврядування з питань, що належать до його компетенції;</w:t>
      </w:r>
    </w:p>
    <w:p w14:paraId="38B5553B" w14:textId="77777777" w:rsidR="00F8066D" w:rsidRPr="00851FAC" w:rsidRDefault="00F8066D" w:rsidP="00F8066D">
      <w:pPr>
        <w:widowControl w:val="0"/>
        <w:autoSpaceDE w:val="0"/>
        <w:autoSpaceDN w:val="0"/>
        <w:adjustRightInd w:val="0"/>
        <w:ind w:firstLine="750"/>
        <w:jc w:val="both"/>
        <w:rPr>
          <w:sz w:val="28"/>
          <w:szCs w:val="28"/>
          <w:lang w:val="uk-UA"/>
        </w:rPr>
      </w:pPr>
      <w:r w:rsidRPr="00851FAC">
        <w:rPr>
          <w:sz w:val="28"/>
          <w:szCs w:val="28"/>
          <w:lang w:val="uk-UA"/>
        </w:rPr>
        <w:t>3.3. одержувати у встановленому законодавством порядку від посадових осіб та іншого персоналу виконавчого комітету інформацію, матеріали та пояснення (у тому числі письмові), необхідні для здійснення покладених на неї завдань;</w:t>
      </w:r>
    </w:p>
    <w:p w14:paraId="1F937E92" w14:textId="77777777" w:rsidR="00F8066D" w:rsidRPr="00851FAC" w:rsidRDefault="00F8066D" w:rsidP="00F8066D">
      <w:pPr>
        <w:widowControl w:val="0"/>
        <w:autoSpaceDE w:val="0"/>
        <w:autoSpaceDN w:val="0"/>
        <w:adjustRightInd w:val="0"/>
        <w:ind w:firstLine="750"/>
        <w:jc w:val="both"/>
        <w:rPr>
          <w:sz w:val="28"/>
          <w:szCs w:val="28"/>
          <w:lang w:val="uk-UA"/>
        </w:rPr>
      </w:pPr>
      <w:r w:rsidRPr="00851FAC">
        <w:rPr>
          <w:sz w:val="28"/>
          <w:szCs w:val="28"/>
          <w:lang w:val="uk-UA"/>
        </w:rPr>
        <w:t>3.4. за погодженням з міським головою брати участь у конференціях, семінарах, нарадах та інших заходах з питань діяльності відділу;</w:t>
      </w:r>
    </w:p>
    <w:p w14:paraId="786B5B1C" w14:textId="77777777" w:rsidR="00F8066D" w:rsidRPr="00851FAC" w:rsidRDefault="00F8066D" w:rsidP="00F8066D">
      <w:pPr>
        <w:widowControl w:val="0"/>
        <w:autoSpaceDE w:val="0"/>
        <w:autoSpaceDN w:val="0"/>
        <w:adjustRightInd w:val="0"/>
        <w:ind w:firstLine="750"/>
        <w:jc w:val="both"/>
        <w:rPr>
          <w:sz w:val="28"/>
          <w:szCs w:val="28"/>
          <w:lang w:val="uk-UA"/>
        </w:rPr>
      </w:pPr>
      <w:r w:rsidRPr="00851FAC">
        <w:rPr>
          <w:sz w:val="28"/>
          <w:szCs w:val="28"/>
          <w:lang w:val="uk-UA"/>
        </w:rPr>
        <w:t>3.5. на обробку персональних даних фізичних осіб відповідно до законодавства з питань захисту персональних даних для виконання покладених на неї повноважень;</w:t>
      </w:r>
    </w:p>
    <w:p w14:paraId="49934A97" w14:textId="77777777" w:rsidR="00F8066D" w:rsidRPr="00851FAC" w:rsidRDefault="00F8066D" w:rsidP="00F8066D">
      <w:pPr>
        <w:widowControl w:val="0"/>
        <w:autoSpaceDE w:val="0"/>
        <w:autoSpaceDN w:val="0"/>
        <w:adjustRightInd w:val="0"/>
        <w:ind w:firstLine="750"/>
        <w:jc w:val="both"/>
        <w:rPr>
          <w:sz w:val="28"/>
          <w:szCs w:val="28"/>
          <w:lang w:val="uk-UA"/>
        </w:rPr>
      </w:pPr>
      <w:bookmarkStart w:id="0" w:name="BM4__Покладення_на_службу_управління_пер"/>
      <w:bookmarkEnd w:id="0"/>
      <w:r w:rsidRPr="00851FAC">
        <w:rPr>
          <w:sz w:val="28"/>
          <w:szCs w:val="28"/>
          <w:lang w:val="uk-UA"/>
        </w:rPr>
        <w:t>3.6. покладення на відділ завдань, не передбачених цим Положенням, не допускається.</w:t>
      </w:r>
    </w:p>
    <w:p w14:paraId="32A161CA" w14:textId="77777777" w:rsidR="00F8066D" w:rsidRPr="00851FAC" w:rsidRDefault="00F8066D" w:rsidP="00F8066D">
      <w:pPr>
        <w:widowControl w:val="0"/>
        <w:autoSpaceDE w:val="0"/>
        <w:autoSpaceDN w:val="0"/>
        <w:adjustRightInd w:val="0"/>
        <w:ind w:firstLine="750"/>
        <w:jc w:val="both"/>
        <w:rPr>
          <w:sz w:val="28"/>
          <w:szCs w:val="28"/>
          <w:lang w:val="uk-UA"/>
        </w:rPr>
      </w:pPr>
    </w:p>
    <w:p w14:paraId="7431618A" w14:textId="77777777" w:rsidR="00F8066D" w:rsidRPr="00851FAC" w:rsidRDefault="00F8066D" w:rsidP="00F8066D">
      <w:pPr>
        <w:pStyle w:val="FR1"/>
        <w:numPr>
          <w:ilvl w:val="0"/>
          <w:numId w:val="1"/>
        </w:numPr>
        <w:spacing w:line="240" w:lineRule="auto"/>
        <w:jc w:val="center"/>
        <w:rPr>
          <w:b/>
          <w:sz w:val="28"/>
          <w:szCs w:val="28"/>
        </w:rPr>
      </w:pPr>
      <w:r w:rsidRPr="00851FAC">
        <w:rPr>
          <w:b/>
          <w:sz w:val="28"/>
          <w:szCs w:val="28"/>
        </w:rPr>
        <w:t>ВЗАЄМОВІДНОСИНИ (ЗВ’ЯЗКИ ) ВІДДІЛУ</w:t>
      </w:r>
    </w:p>
    <w:p w14:paraId="2577DF33" w14:textId="77777777" w:rsidR="00F8066D" w:rsidRPr="00851FAC" w:rsidRDefault="00F8066D" w:rsidP="00F8066D">
      <w:pPr>
        <w:pStyle w:val="FR1"/>
        <w:spacing w:line="240" w:lineRule="auto"/>
        <w:ind w:firstLine="0"/>
        <w:rPr>
          <w:b/>
          <w:sz w:val="28"/>
          <w:szCs w:val="28"/>
        </w:rPr>
      </w:pPr>
    </w:p>
    <w:p w14:paraId="02BA68F2" w14:textId="77777777" w:rsidR="00F8066D" w:rsidRPr="00851FAC" w:rsidRDefault="00F8066D" w:rsidP="00F8066D">
      <w:pPr>
        <w:pStyle w:val="FR1"/>
        <w:spacing w:line="240" w:lineRule="auto"/>
        <w:ind w:firstLine="0"/>
        <w:rPr>
          <w:sz w:val="28"/>
          <w:szCs w:val="28"/>
          <w:lang w:eastAsia="ko-KR"/>
        </w:rPr>
      </w:pPr>
      <w:r w:rsidRPr="00851FAC">
        <w:rPr>
          <w:sz w:val="28"/>
          <w:szCs w:val="28"/>
          <w:lang w:eastAsia="ko-KR"/>
        </w:rPr>
        <w:t>4.1.Взаємодіє із структурними підрозділами Вінницької облдержадміністр</w:t>
      </w:r>
      <w:r w:rsidR="00E32853">
        <w:rPr>
          <w:sz w:val="28"/>
          <w:szCs w:val="28"/>
          <w:lang w:eastAsia="ko-KR"/>
        </w:rPr>
        <w:t>ації, Вінницької обласної ради</w:t>
      </w:r>
      <w:r w:rsidRPr="00851FAC">
        <w:rPr>
          <w:sz w:val="28"/>
          <w:szCs w:val="28"/>
          <w:lang w:eastAsia="ko-KR"/>
        </w:rPr>
        <w:t>.</w:t>
      </w:r>
    </w:p>
    <w:p w14:paraId="4458AEFB" w14:textId="77777777" w:rsidR="00F8066D" w:rsidRPr="00851FAC" w:rsidRDefault="00F8066D" w:rsidP="00F8066D">
      <w:pPr>
        <w:pStyle w:val="FR1"/>
        <w:spacing w:line="240" w:lineRule="auto"/>
        <w:ind w:firstLine="0"/>
        <w:rPr>
          <w:sz w:val="28"/>
          <w:szCs w:val="28"/>
          <w:lang w:eastAsia="ko-KR"/>
        </w:rPr>
      </w:pPr>
      <w:r w:rsidRPr="00851FAC">
        <w:rPr>
          <w:sz w:val="28"/>
          <w:szCs w:val="28"/>
          <w:lang w:eastAsia="ko-KR"/>
        </w:rPr>
        <w:t>4.2. Для здійснення своїх повноважень взає</w:t>
      </w:r>
      <w:r w:rsidR="00E32853">
        <w:rPr>
          <w:sz w:val="28"/>
          <w:szCs w:val="28"/>
          <w:lang w:eastAsia="ko-KR"/>
        </w:rPr>
        <w:t xml:space="preserve">модіє із державними  органами, </w:t>
      </w:r>
      <w:r w:rsidRPr="00851FAC">
        <w:rPr>
          <w:sz w:val="28"/>
          <w:szCs w:val="28"/>
          <w:lang w:eastAsia="ko-KR"/>
        </w:rPr>
        <w:t xml:space="preserve">іншими підприємствами , організаціями, установами. </w:t>
      </w:r>
    </w:p>
    <w:p w14:paraId="193DAD54" w14:textId="77777777" w:rsidR="00F8066D" w:rsidRDefault="00F8066D" w:rsidP="00F8066D">
      <w:pPr>
        <w:pStyle w:val="FR1"/>
        <w:spacing w:line="240" w:lineRule="auto"/>
        <w:ind w:firstLine="0"/>
        <w:rPr>
          <w:sz w:val="28"/>
          <w:szCs w:val="28"/>
        </w:rPr>
      </w:pPr>
      <w:r w:rsidRPr="00851FAC">
        <w:rPr>
          <w:sz w:val="28"/>
          <w:szCs w:val="28"/>
          <w:shd w:val="clear" w:color="auto" w:fill="FFFFFF"/>
        </w:rPr>
        <w:t>4.3.С</w:t>
      </w:r>
      <w:r w:rsidRPr="00851FAC">
        <w:rPr>
          <w:sz w:val="28"/>
          <w:szCs w:val="28"/>
        </w:rPr>
        <w:t>півпрацює з</w:t>
      </w:r>
      <w:r w:rsidRPr="00851FAC">
        <w:rPr>
          <w:b/>
          <w:sz w:val="28"/>
          <w:szCs w:val="28"/>
        </w:rPr>
        <w:t xml:space="preserve"> </w:t>
      </w:r>
      <w:r w:rsidRPr="00851FAC">
        <w:rPr>
          <w:sz w:val="28"/>
          <w:szCs w:val="28"/>
        </w:rPr>
        <w:t>керівниками структурних підрозділів та працівниками апарату міської ради з питань, пов’язаних із виконанням завдань та обов’язків відділу.</w:t>
      </w:r>
    </w:p>
    <w:p w14:paraId="6E2F2756" w14:textId="77777777" w:rsidR="00F8066D" w:rsidRPr="00851FAC" w:rsidRDefault="00F8066D" w:rsidP="00F8066D">
      <w:pPr>
        <w:pStyle w:val="FR1"/>
        <w:spacing w:line="240" w:lineRule="auto"/>
        <w:ind w:firstLine="0"/>
        <w:rPr>
          <w:sz w:val="28"/>
          <w:szCs w:val="28"/>
        </w:rPr>
      </w:pPr>
    </w:p>
    <w:p w14:paraId="2204F472" w14:textId="77777777" w:rsidR="00F8066D" w:rsidRPr="00851FAC" w:rsidRDefault="00F8066D" w:rsidP="00F8066D">
      <w:pPr>
        <w:pStyle w:val="21"/>
        <w:numPr>
          <w:ilvl w:val="0"/>
          <w:numId w:val="1"/>
        </w:numPr>
        <w:spacing w:line="240" w:lineRule="auto"/>
        <w:jc w:val="center"/>
        <w:rPr>
          <w:sz w:val="28"/>
          <w:szCs w:val="28"/>
        </w:rPr>
      </w:pPr>
      <w:r w:rsidRPr="00851FAC">
        <w:rPr>
          <w:b/>
          <w:sz w:val="28"/>
          <w:szCs w:val="28"/>
        </w:rPr>
        <w:t>ЗАКЛЮЧНІ ПОЛОЖЕННЯ</w:t>
      </w:r>
    </w:p>
    <w:p w14:paraId="332289F7" w14:textId="77777777" w:rsidR="00F8066D" w:rsidRPr="00851FAC" w:rsidRDefault="00F8066D" w:rsidP="00F8066D">
      <w:pPr>
        <w:pStyle w:val="21"/>
        <w:spacing w:line="240" w:lineRule="auto"/>
        <w:ind w:firstLine="0"/>
        <w:rPr>
          <w:sz w:val="28"/>
          <w:szCs w:val="28"/>
        </w:rPr>
      </w:pPr>
    </w:p>
    <w:p w14:paraId="4F138652" w14:textId="77777777" w:rsidR="00F8066D" w:rsidRPr="00851FAC" w:rsidRDefault="00F8066D" w:rsidP="00F8066D">
      <w:pPr>
        <w:pStyle w:val="21"/>
        <w:spacing w:line="240" w:lineRule="auto"/>
        <w:ind w:firstLine="0"/>
        <w:jc w:val="both"/>
        <w:rPr>
          <w:sz w:val="28"/>
          <w:szCs w:val="28"/>
        </w:rPr>
      </w:pPr>
      <w:r w:rsidRPr="00851FAC">
        <w:rPr>
          <w:sz w:val="28"/>
          <w:szCs w:val="28"/>
        </w:rPr>
        <w:lastRenderedPageBreak/>
        <w:t>5.1. Структура і кількість працівників відділу встановлюється міським головою, виходячи із затвердженої структури і штату  міської ради, а також обсягу роботи, що покладається на відділ</w:t>
      </w:r>
      <w:r w:rsidR="0086765B">
        <w:rPr>
          <w:sz w:val="28"/>
          <w:szCs w:val="28"/>
        </w:rPr>
        <w:t>.</w:t>
      </w:r>
    </w:p>
    <w:p w14:paraId="3B14DD78" w14:textId="77777777" w:rsidR="00F8066D" w:rsidRPr="00851FAC" w:rsidRDefault="00F8066D" w:rsidP="00F8066D">
      <w:pPr>
        <w:pStyle w:val="21"/>
        <w:spacing w:line="240" w:lineRule="auto"/>
        <w:ind w:firstLine="0"/>
        <w:jc w:val="both"/>
        <w:rPr>
          <w:sz w:val="28"/>
          <w:szCs w:val="28"/>
        </w:rPr>
      </w:pPr>
      <w:r w:rsidRPr="00851FAC">
        <w:rPr>
          <w:sz w:val="28"/>
          <w:szCs w:val="28"/>
        </w:rPr>
        <w:t>5.2.Працівники відділу несуть відповідальність за неякісне, несвоєчасне виконання завдань та службових обов’язків, бездіяльність або невикористання наданих прав, порушення норм етики службовця органів місцевого самоврядування та обмежень, пов’язаних з прийняттям на службу та її проходженням згідно чинного законодавства.</w:t>
      </w:r>
    </w:p>
    <w:p w14:paraId="2A810ABA" w14:textId="793C2985" w:rsidR="00F8066D" w:rsidRDefault="00F8066D" w:rsidP="00F8066D">
      <w:pPr>
        <w:pStyle w:val="21"/>
        <w:spacing w:line="240" w:lineRule="auto"/>
        <w:ind w:left="567" w:hanging="567"/>
        <w:rPr>
          <w:sz w:val="28"/>
          <w:szCs w:val="28"/>
        </w:rPr>
      </w:pPr>
    </w:p>
    <w:p w14:paraId="1411C942" w14:textId="096298DC" w:rsidR="000242B3" w:rsidRDefault="000242B3" w:rsidP="00F8066D">
      <w:pPr>
        <w:pStyle w:val="21"/>
        <w:spacing w:line="240" w:lineRule="auto"/>
        <w:ind w:left="567" w:hanging="567"/>
        <w:rPr>
          <w:sz w:val="28"/>
          <w:szCs w:val="28"/>
        </w:rPr>
      </w:pPr>
    </w:p>
    <w:p w14:paraId="268EE606" w14:textId="531B2D33" w:rsidR="000242B3" w:rsidRDefault="000242B3" w:rsidP="00F8066D">
      <w:pPr>
        <w:pStyle w:val="21"/>
        <w:spacing w:line="240" w:lineRule="auto"/>
        <w:ind w:left="567" w:hanging="567"/>
        <w:rPr>
          <w:sz w:val="28"/>
          <w:szCs w:val="28"/>
        </w:rPr>
      </w:pPr>
    </w:p>
    <w:p w14:paraId="54A1E022" w14:textId="612053B0" w:rsidR="000242B3" w:rsidRDefault="000242B3" w:rsidP="00F8066D">
      <w:pPr>
        <w:pStyle w:val="21"/>
        <w:spacing w:line="240" w:lineRule="auto"/>
        <w:ind w:left="567" w:hanging="567"/>
        <w:rPr>
          <w:sz w:val="28"/>
          <w:szCs w:val="28"/>
        </w:rPr>
      </w:pPr>
    </w:p>
    <w:p w14:paraId="303770E3" w14:textId="59F28829" w:rsidR="000242B3" w:rsidRDefault="000242B3" w:rsidP="00F8066D">
      <w:pPr>
        <w:pStyle w:val="21"/>
        <w:spacing w:line="240" w:lineRule="auto"/>
        <w:ind w:left="567" w:hanging="567"/>
        <w:rPr>
          <w:sz w:val="28"/>
          <w:szCs w:val="28"/>
        </w:rPr>
      </w:pPr>
    </w:p>
    <w:p w14:paraId="485E629D" w14:textId="77777777" w:rsidR="000242B3" w:rsidRPr="00851FAC" w:rsidRDefault="000242B3" w:rsidP="00F8066D">
      <w:pPr>
        <w:pStyle w:val="21"/>
        <w:spacing w:line="240" w:lineRule="auto"/>
        <w:ind w:left="567" w:hanging="567"/>
        <w:rPr>
          <w:sz w:val="28"/>
          <w:szCs w:val="28"/>
        </w:rPr>
      </w:pPr>
      <w:bookmarkStart w:id="1" w:name="_GoBack"/>
      <w:bookmarkEnd w:id="1"/>
    </w:p>
    <w:p w14:paraId="33855C03" w14:textId="77777777" w:rsidR="00F8066D" w:rsidRPr="00851FAC" w:rsidRDefault="00F8066D" w:rsidP="00F8066D">
      <w:pPr>
        <w:pStyle w:val="21"/>
        <w:spacing w:line="240" w:lineRule="auto"/>
        <w:ind w:left="567" w:hanging="567"/>
        <w:rPr>
          <w:b/>
          <w:sz w:val="28"/>
          <w:szCs w:val="28"/>
        </w:rPr>
      </w:pPr>
    </w:p>
    <w:p w14:paraId="1E279BC9" w14:textId="6849FB57" w:rsidR="00F8066D" w:rsidRPr="00851FAC" w:rsidRDefault="000242B3" w:rsidP="00F8066D">
      <w:pPr>
        <w:pStyle w:val="21"/>
        <w:spacing w:line="240" w:lineRule="auto"/>
        <w:ind w:left="567" w:hanging="567"/>
        <w:rPr>
          <w:b/>
          <w:sz w:val="28"/>
          <w:szCs w:val="28"/>
        </w:rPr>
      </w:pPr>
      <w:r>
        <w:rPr>
          <w:sz w:val="28"/>
          <w:szCs w:val="28"/>
        </w:rPr>
        <w:t xml:space="preserve">           </w:t>
      </w:r>
      <w:r>
        <w:rPr>
          <w:sz w:val="28"/>
          <w:szCs w:val="28"/>
        </w:rPr>
        <w:t>Секретар ради                                                 Тетяна РИМША</w:t>
      </w:r>
    </w:p>
    <w:p w14:paraId="70902670" w14:textId="77777777" w:rsidR="00F8066D" w:rsidRDefault="00F8066D" w:rsidP="00F8066D">
      <w:pPr>
        <w:ind w:left="4962"/>
        <w:rPr>
          <w:sz w:val="28"/>
          <w:szCs w:val="28"/>
          <w:lang w:val="uk-UA"/>
        </w:rPr>
      </w:pPr>
    </w:p>
    <w:p w14:paraId="651F8E45" w14:textId="77777777" w:rsidR="005964B5" w:rsidRPr="00F8066D" w:rsidRDefault="005964B5">
      <w:pPr>
        <w:rPr>
          <w:lang w:val="uk-UA"/>
        </w:rPr>
      </w:pPr>
    </w:p>
    <w:sectPr w:rsidR="005964B5" w:rsidRPr="00F8066D" w:rsidSect="00FB48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77882"/>
    <w:multiLevelType w:val="hybridMultilevel"/>
    <w:tmpl w:val="CBCA94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10D637A"/>
    <w:multiLevelType w:val="multilevel"/>
    <w:tmpl w:val="F7DA30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EC3319D"/>
    <w:multiLevelType w:val="hybridMultilevel"/>
    <w:tmpl w:val="BA04D0AC"/>
    <w:lvl w:ilvl="0" w:tplc="EED2A68A">
      <w:start w:val="1"/>
      <w:numFmt w:val="decimal"/>
      <w:lvlText w:val="%1."/>
      <w:lvlJc w:val="left"/>
      <w:pPr>
        <w:tabs>
          <w:tab w:val="num" w:pos="1211"/>
        </w:tabs>
        <w:ind w:left="1211" w:hanging="360"/>
      </w:pPr>
      <w:rPr>
        <w:rFonts w:hint="default"/>
      </w:rPr>
    </w:lvl>
    <w:lvl w:ilvl="1" w:tplc="93A81244">
      <w:start w:val="1"/>
      <w:numFmt w:val="decimal"/>
      <w:isLgl/>
      <w:lvlText w:val="%2.%2."/>
      <w:lvlJc w:val="left"/>
      <w:pPr>
        <w:tabs>
          <w:tab w:val="num" w:pos="907"/>
        </w:tabs>
        <w:ind w:left="907" w:hanging="340"/>
      </w:pPr>
      <w:rPr>
        <w:rFonts w:hint="default"/>
        <w:b/>
      </w:rPr>
    </w:lvl>
    <w:lvl w:ilvl="2" w:tplc="305EF16C">
      <w:numFmt w:val="none"/>
      <w:lvlText w:val=""/>
      <w:lvlJc w:val="left"/>
      <w:pPr>
        <w:tabs>
          <w:tab w:val="num" w:pos="360"/>
        </w:tabs>
      </w:pPr>
    </w:lvl>
    <w:lvl w:ilvl="3" w:tplc="6302DFC8">
      <w:numFmt w:val="none"/>
      <w:lvlText w:val=""/>
      <w:lvlJc w:val="left"/>
      <w:pPr>
        <w:tabs>
          <w:tab w:val="num" w:pos="360"/>
        </w:tabs>
      </w:pPr>
    </w:lvl>
    <w:lvl w:ilvl="4" w:tplc="A5FE719E">
      <w:numFmt w:val="none"/>
      <w:lvlText w:val=""/>
      <w:lvlJc w:val="left"/>
      <w:pPr>
        <w:tabs>
          <w:tab w:val="num" w:pos="360"/>
        </w:tabs>
      </w:pPr>
    </w:lvl>
    <w:lvl w:ilvl="5" w:tplc="1C380672">
      <w:numFmt w:val="none"/>
      <w:lvlText w:val=""/>
      <w:lvlJc w:val="left"/>
      <w:pPr>
        <w:tabs>
          <w:tab w:val="num" w:pos="360"/>
        </w:tabs>
      </w:pPr>
    </w:lvl>
    <w:lvl w:ilvl="6" w:tplc="A9B64E8A">
      <w:numFmt w:val="none"/>
      <w:lvlText w:val=""/>
      <w:lvlJc w:val="left"/>
      <w:pPr>
        <w:tabs>
          <w:tab w:val="num" w:pos="360"/>
        </w:tabs>
      </w:pPr>
    </w:lvl>
    <w:lvl w:ilvl="7" w:tplc="561E50D2">
      <w:numFmt w:val="none"/>
      <w:lvlText w:val=""/>
      <w:lvlJc w:val="left"/>
      <w:pPr>
        <w:tabs>
          <w:tab w:val="num" w:pos="360"/>
        </w:tabs>
      </w:pPr>
    </w:lvl>
    <w:lvl w:ilvl="8" w:tplc="F22AF8EC">
      <w:numFmt w:val="none"/>
      <w:lvlText w:val=""/>
      <w:lvlJc w:val="left"/>
      <w:pPr>
        <w:tabs>
          <w:tab w:val="num" w:pos="360"/>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6D"/>
    <w:rsid w:val="000242B3"/>
    <w:rsid w:val="0004375E"/>
    <w:rsid w:val="000F2A98"/>
    <w:rsid w:val="003B0248"/>
    <w:rsid w:val="005964B5"/>
    <w:rsid w:val="0086765B"/>
    <w:rsid w:val="00B84CBE"/>
    <w:rsid w:val="00C74210"/>
    <w:rsid w:val="00D54B57"/>
    <w:rsid w:val="00E32853"/>
    <w:rsid w:val="00F8066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46BD"/>
  <w15:chartTrackingRefBased/>
  <w15:docId w15:val="{C96879FC-B9AB-4D5B-A02E-A90D9150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66D"/>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F8066D"/>
    <w:pPr>
      <w:keepNext/>
      <w:jc w:val="center"/>
      <w:outlineLvl w:val="1"/>
    </w:pPr>
    <w:rPr>
      <w:b/>
      <w:sz w:val="28"/>
      <w:szCs w:val="28"/>
      <w:lang w:val="uk-UA"/>
    </w:rPr>
  </w:style>
  <w:style w:type="paragraph" w:styleId="3">
    <w:name w:val="heading 3"/>
    <w:basedOn w:val="a"/>
    <w:next w:val="a"/>
    <w:link w:val="30"/>
    <w:qFormat/>
    <w:rsid w:val="00F8066D"/>
    <w:pPr>
      <w:keepNext/>
      <w:ind w:left="2127" w:right="1898"/>
      <w:jc w:val="both"/>
      <w:outlineLvl w:val="2"/>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8066D"/>
    <w:rPr>
      <w:rFonts w:ascii="Times New Roman" w:eastAsia="Times New Roman" w:hAnsi="Times New Roman" w:cs="Times New Roman"/>
      <w:b/>
      <w:sz w:val="28"/>
      <w:szCs w:val="28"/>
      <w:lang w:val="uk-UA" w:eastAsia="ru-RU"/>
    </w:rPr>
  </w:style>
  <w:style w:type="character" w:customStyle="1" w:styleId="30">
    <w:name w:val="Заголовок 3 Знак"/>
    <w:basedOn w:val="a0"/>
    <w:link w:val="3"/>
    <w:rsid w:val="00F8066D"/>
    <w:rPr>
      <w:rFonts w:ascii="Times New Roman" w:eastAsia="Times New Roman" w:hAnsi="Times New Roman" w:cs="Times New Roman"/>
      <w:b/>
      <w:sz w:val="28"/>
      <w:szCs w:val="20"/>
      <w:lang w:val="uk-UA" w:eastAsia="ru-RU"/>
    </w:rPr>
  </w:style>
  <w:style w:type="paragraph" w:styleId="a3">
    <w:name w:val="header"/>
    <w:basedOn w:val="a"/>
    <w:link w:val="a4"/>
    <w:rsid w:val="00F8066D"/>
    <w:pPr>
      <w:tabs>
        <w:tab w:val="center" w:pos="4153"/>
        <w:tab w:val="right" w:pos="8306"/>
      </w:tabs>
    </w:pPr>
    <w:rPr>
      <w:sz w:val="20"/>
      <w:szCs w:val="20"/>
      <w:lang w:val="uk-UA"/>
    </w:rPr>
  </w:style>
  <w:style w:type="character" w:customStyle="1" w:styleId="a4">
    <w:name w:val="Верхний колонтитул Знак"/>
    <w:basedOn w:val="a0"/>
    <w:link w:val="a3"/>
    <w:rsid w:val="00F8066D"/>
    <w:rPr>
      <w:rFonts w:ascii="Times New Roman" w:eastAsia="Times New Roman" w:hAnsi="Times New Roman" w:cs="Times New Roman"/>
      <w:sz w:val="20"/>
      <w:szCs w:val="20"/>
      <w:lang w:val="uk-UA" w:eastAsia="ru-RU"/>
    </w:rPr>
  </w:style>
  <w:style w:type="paragraph" w:styleId="31">
    <w:name w:val="Body Text 3"/>
    <w:basedOn w:val="a"/>
    <w:link w:val="32"/>
    <w:rsid w:val="00F8066D"/>
    <w:pPr>
      <w:jc w:val="both"/>
    </w:pPr>
    <w:rPr>
      <w:bCs/>
      <w:sz w:val="28"/>
      <w:szCs w:val="28"/>
      <w:lang w:val="uk-UA"/>
    </w:rPr>
  </w:style>
  <w:style w:type="character" w:customStyle="1" w:styleId="32">
    <w:name w:val="Основной текст 3 Знак"/>
    <w:basedOn w:val="a0"/>
    <w:link w:val="31"/>
    <w:rsid w:val="00F8066D"/>
    <w:rPr>
      <w:rFonts w:ascii="Times New Roman" w:eastAsia="Times New Roman" w:hAnsi="Times New Roman" w:cs="Times New Roman"/>
      <w:bCs/>
      <w:sz w:val="28"/>
      <w:szCs w:val="28"/>
      <w:lang w:val="uk-UA" w:eastAsia="ru-RU"/>
    </w:rPr>
  </w:style>
  <w:style w:type="paragraph" w:styleId="a5">
    <w:name w:val="Body Text Indent"/>
    <w:basedOn w:val="a"/>
    <w:link w:val="a6"/>
    <w:uiPriority w:val="99"/>
    <w:semiHidden/>
    <w:unhideWhenUsed/>
    <w:rsid w:val="00F8066D"/>
    <w:pPr>
      <w:spacing w:after="120"/>
      <w:ind w:left="283"/>
    </w:pPr>
  </w:style>
  <w:style w:type="character" w:customStyle="1" w:styleId="a6">
    <w:name w:val="Основной текст с отступом Знак"/>
    <w:basedOn w:val="a0"/>
    <w:link w:val="a5"/>
    <w:uiPriority w:val="99"/>
    <w:semiHidden/>
    <w:rsid w:val="00F8066D"/>
    <w:rPr>
      <w:rFonts w:ascii="Times New Roman" w:eastAsia="Times New Roman" w:hAnsi="Times New Roman" w:cs="Times New Roman"/>
      <w:sz w:val="24"/>
      <w:szCs w:val="24"/>
      <w:lang w:val="ru-RU" w:eastAsia="ru-RU"/>
    </w:rPr>
  </w:style>
  <w:style w:type="paragraph" w:styleId="33">
    <w:name w:val="Body Text Indent 3"/>
    <w:basedOn w:val="a"/>
    <w:link w:val="34"/>
    <w:uiPriority w:val="99"/>
    <w:semiHidden/>
    <w:unhideWhenUsed/>
    <w:rsid w:val="00F8066D"/>
    <w:pPr>
      <w:spacing w:after="120"/>
      <w:ind w:left="283"/>
    </w:pPr>
    <w:rPr>
      <w:sz w:val="16"/>
      <w:szCs w:val="16"/>
    </w:rPr>
  </w:style>
  <w:style w:type="character" w:customStyle="1" w:styleId="34">
    <w:name w:val="Основной текст с отступом 3 Знак"/>
    <w:basedOn w:val="a0"/>
    <w:link w:val="33"/>
    <w:uiPriority w:val="99"/>
    <w:semiHidden/>
    <w:rsid w:val="00F8066D"/>
    <w:rPr>
      <w:rFonts w:ascii="Times New Roman" w:eastAsia="Times New Roman" w:hAnsi="Times New Roman" w:cs="Times New Roman"/>
      <w:sz w:val="16"/>
      <w:szCs w:val="16"/>
      <w:lang w:val="ru-RU" w:eastAsia="ru-RU"/>
    </w:rPr>
  </w:style>
  <w:style w:type="character" w:customStyle="1" w:styleId="apple-converted-space">
    <w:name w:val="apple-converted-space"/>
    <w:basedOn w:val="a0"/>
    <w:rsid w:val="00F8066D"/>
  </w:style>
  <w:style w:type="paragraph" w:customStyle="1" w:styleId="FR1">
    <w:name w:val="FR1"/>
    <w:rsid w:val="00F8066D"/>
    <w:pPr>
      <w:widowControl w:val="0"/>
      <w:spacing w:after="0" w:line="300" w:lineRule="auto"/>
      <w:ind w:firstLine="420"/>
      <w:jc w:val="both"/>
    </w:pPr>
    <w:rPr>
      <w:rFonts w:ascii="Times New Roman" w:eastAsia="Times New Roman" w:hAnsi="Times New Roman" w:cs="Times New Roman"/>
      <w:snapToGrid w:val="0"/>
      <w:sz w:val="24"/>
      <w:szCs w:val="20"/>
      <w:lang w:val="uk-UA" w:eastAsia="ru-RU"/>
    </w:rPr>
  </w:style>
  <w:style w:type="paragraph" w:styleId="a7">
    <w:name w:val="Normal (Web)"/>
    <w:basedOn w:val="a"/>
    <w:rsid w:val="00F8066D"/>
    <w:pPr>
      <w:spacing w:before="100" w:beforeAutospacing="1" w:after="100" w:afterAutospacing="1"/>
    </w:pPr>
  </w:style>
  <w:style w:type="paragraph" w:styleId="a8">
    <w:name w:val="List Paragraph"/>
    <w:basedOn w:val="a"/>
    <w:uiPriority w:val="34"/>
    <w:qFormat/>
    <w:rsid w:val="00F8066D"/>
    <w:pPr>
      <w:ind w:left="720"/>
      <w:contextualSpacing/>
    </w:pPr>
  </w:style>
  <w:style w:type="paragraph" w:customStyle="1" w:styleId="21">
    <w:name w:val="Обычный2"/>
    <w:rsid w:val="00F8066D"/>
    <w:pPr>
      <w:widowControl w:val="0"/>
      <w:spacing w:after="0" w:line="300" w:lineRule="auto"/>
      <w:ind w:firstLine="380"/>
    </w:pPr>
    <w:rPr>
      <w:rFonts w:ascii="Times New Roman" w:eastAsia="Times New Roman" w:hAnsi="Times New Roman" w:cs="Times New Roman"/>
      <w:snapToGrid w:val="0"/>
      <w:sz w:val="24"/>
      <w:szCs w:val="20"/>
      <w:lang w:val="uk-UA" w:eastAsia="ru-RU"/>
    </w:rPr>
  </w:style>
  <w:style w:type="paragraph" w:styleId="a9">
    <w:name w:val="No Spacing"/>
    <w:uiPriority w:val="1"/>
    <w:qFormat/>
    <w:rsid w:val="00F8066D"/>
    <w:pPr>
      <w:spacing w:after="0" w:line="240" w:lineRule="auto"/>
    </w:pPr>
    <w:rPr>
      <w:rFonts w:ascii="Calibri" w:eastAsia="Calibri" w:hAnsi="Calibri" w:cs="Times New Roman"/>
      <w:lang w:val="en-US"/>
    </w:rPr>
  </w:style>
  <w:style w:type="paragraph" w:styleId="aa">
    <w:name w:val="Body Text"/>
    <w:basedOn w:val="a"/>
    <w:link w:val="ab"/>
    <w:uiPriority w:val="99"/>
    <w:semiHidden/>
    <w:unhideWhenUsed/>
    <w:rsid w:val="000F2A98"/>
    <w:pPr>
      <w:spacing w:after="120"/>
    </w:pPr>
  </w:style>
  <w:style w:type="character" w:customStyle="1" w:styleId="ab">
    <w:name w:val="Основной текст Знак"/>
    <w:basedOn w:val="a0"/>
    <w:link w:val="aa"/>
    <w:uiPriority w:val="99"/>
    <w:semiHidden/>
    <w:rsid w:val="000F2A98"/>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0F2A98"/>
    <w:rPr>
      <w:rFonts w:ascii="Segoe UI" w:hAnsi="Segoe UI" w:cs="Segoe UI"/>
      <w:sz w:val="18"/>
      <w:szCs w:val="18"/>
    </w:rPr>
  </w:style>
  <w:style w:type="character" w:customStyle="1" w:styleId="ad">
    <w:name w:val="Текст выноски Знак"/>
    <w:basedOn w:val="a0"/>
    <w:link w:val="ac"/>
    <w:uiPriority w:val="99"/>
    <w:semiHidden/>
    <w:rsid w:val="000F2A98"/>
    <w:rPr>
      <w:rFonts w:ascii="Segoe UI" w:eastAsia="Times New Roman" w:hAnsi="Segoe UI" w:cs="Segoe UI"/>
      <w:sz w:val="18"/>
      <w:szCs w:val="18"/>
      <w:lang w:val="ru-RU" w:eastAsia="ru-RU"/>
    </w:rPr>
  </w:style>
  <w:style w:type="paragraph" w:customStyle="1" w:styleId="11">
    <w:name w:val="Заголовок 11"/>
    <w:basedOn w:val="a"/>
    <w:qFormat/>
    <w:rsid w:val="000242B3"/>
    <w:pPr>
      <w:widowControl w:val="0"/>
      <w:autoSpaceDE w:val="0"/>
      <w:autoSpaceDN w:val="0"/>
      <w:spacing w:before="40"/>
      <w:ind w:left="389" w:right="613"/>
      <w:jc w:val="center"/>
      <w:outlineLvl w:val="1"/>
    </w:pPr>
    <w:rPr>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nau://ukr/168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au://ukr/1682-18|st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1426</Words>
  <Characters>8132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Larisa</cp:lastModifiedBy>
  <cp:revision>2</cp:revision>
  <cp:lastPrinted>2022-04-20T07:02:00Z</cp:lastPrinted>
  <dcterms:created xsi:type="dcterms:W3CDTF">2022-06-09T07:31:00Z</dcterms:created>
  <dcterms:modified xsi:type="dcterms:W3CDTF">2022-06-09T07:31:00Z</dcterms:modified>
</cp:coreProperties>
</file>