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06752BF" w14:textId="77777777" w:rsidR="008A11FA" w:rsidRPr="006315A6" w:rsidRDefault="0072689D" w:rsidP="008A11FA">
      <w:pPr>
        <w:ind w:left="2127"/>
        <w:rPr>
          <w:color w:val="000000"/>
          <w:sz w:val="32"/>
          <w:szCs w:val="32"/>
        </w:rPr>
      </w:pPr>
      <w:r>
        <w:rPr>
          <w:color w:val="000000"/>
          <w:sz w:val="28"/>
        </w:rPr>
        <w:t xml:space="preserve">                                 </w:t>
      </w:r>
      <w:bookmarkStart w:id="0" w:name="_Hlk165967017"/>
      <w:r w:rsidR="008A11FA" w:rsidRPr="002D7202">
        <w:rPr>
          <w:noProof/>
        </w:rPr>
        <w:drawing>
          <wp:inline distT="0" distB="0" distL="0" distR="0" wp14:anchorId="25DBFF06" wp14:editId="03D36139">
            <wp:extent cx="495300" cy="676275"/>
            <wp:effectExtent l="0" t="0" r="0" b="952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95300" cy="676275"/>
                    </a:xfrm>
                    <a:prstGeom prst="rect">
                      <a:avLst/>
                    </a:prstGeom>
                    <a:noFill/>
                    <a:ln>
                      <a:noFill/>
                    </a:ln>
                  </pic:spPr>
                </pic:pic>
              </a:graphicData>
            </a:graphic>
          </wp:inline>
        </w:drawing>
      </w:r>
      <w:r w:rsidR="008A11FA">
        <w:rPr>
          <w:noProof/>
        </w:rPr>
        <w:t xml:space="preserve">                                                </w:t>
      </w:r>
    </w:p>
    <w:p w14:paraId="66DE1F68" w14:textId="77777777" w:rsidR="008A11FA" w:rsidRDefault="008A11FA" w:rsidP="008A11FA">
      <w:pPr>
        <w:keepNext/>
        <w:ind w:firstLine="720"/>
        <w:jc w:val="center"/>
        <w:outlineLvl w:val="4"/>
        <w:rPr>
          <w:b/>
          <w:spacing w:val="30"/>
          <w:sz w:val="28"/>
          <w:szCs w:val="28"/>
        </w:rPr>
      </w:pPr>
      <w:r w:rsidRPr="008C730B">
        <w:rPr>
          <w:b/>
          <w:spacing w:val="30"/>
          <w:sz w:val="28"/>
          <w:szCs w:val="28"/>
        </w:rPr>
        <w:t>КОЗЯТИНСЬКА МІСЬКА РАДА</w:t>
      </w:r>
      <w:r w:rsidRPr="005F3027">
        <w:rPr>
          <w:b/>
          <w:spacing w:val="30"/>
          <w:sz w:val="28"/>
          <w:szCs w:val="28"/>
        </w:rPr>
        <w:t xml:space="preserve"> </w:t>
      </w:r>
    </w:p>
    <w:p w14:paraId="7267D78F" w14:textId="77777777" w:rsidR="008A11FA" w:rsidRPr="00D82B2C" w:rsidRDefault="008A11FA" w:rsidP="008A11FA">
      <w:pPr>
        <w:keepNext/>
        <w:ind w:firstLine="720"/>
        <w:jc w:val="center"/>
        <w:outlineLvl w:val="4"/>
        <w:rPr>
          <w:b/>
          <w:sz w:val="28"/>
          <w:szCs w:val="28"/>
        </w:rPr>
      </w:pPr>
      <w:r>
        <w:rPr>
          <w:b/>
          <w:spacing w:val="30"/>
          <w:sz w:val="28"/>
          <w:szCs w:val="28"/>
        </w:rPr>
        <w:t>ВІННИЦЬКОЇ</w:t>
      </w:r>
      <w:r w:rsidRPr="008C730B">
        <w:rPr>
          <w:b/>
          <w:spacing w:val="30"/>
          <w:sz w:val="28"/>
          <w:szCs w:val="28"/>
        </w:rPr>
        <w:t xml:space="preserve"> ОБЛАСТІ</w:t>
      </w:r>
    </w:p>
    <w:p w14:paraId="14C56FAE" w14:textId="77777777" w:rsidR="008A11FA" w:rsidRDefault="008A11FA" w:rsidP="008A11FA">
      <w:pPr>
        <w:jc w:val="center"/>
        <w:rPr>
          <w:b/>
          <w:bCs/>
          <w:color w:val="000000"/>
          <w:sz w:val="28"/>
          <w:szCs w:val="28"/>
        </w:rPr>
      </w:pPr>
      <w:r w:rsidRPr="00C91996">
        <w:rPr>
          <w:b/>
          <w:bCs/>
          <w:color w:val="000000"/>
          <w:sz w:val="28"/>
          <w:szCs w:val="28"/>
        </w:rPr>
        <w:t>РІШЕННЯ</w:t>
      </w:r>
    </w:p>
    <w:p w14:paraId="755A1AE2" w14:textId="77777777" w:rsidR="008A11FA" w:rsidRPr="00BB3CC6" w:rsidRDefault="008A11FA" w:rsidP="008A11FA">
      <w:pPr>
        <w:jc w:val="center"/>
        <w:rPr>
          <w:color w:val="000000"/>
          <w:sz w:val="28"/>
          <w:szCs w:val="28"/>
        </w:rPr>
      </w:pPr>
    </w:p>
    <w:p w14:paraId="1CC6448B" w14:textId="6D9606E0" w:rsidR="008A11FA" w:rsidRPr="00707A37" w:rsidRDefault="008A11FA" w:rsidP="008A11FA">
      <w:pPr>
        <w:tabs>
          <w:tab w:val="left" w:pos="2611"/>
          <w:tab w:val="left" w:pos="4363"/>
        </w:tabs>
        <w:spacing w:before="1"/>
        <w:ind w:hanging="978"/>
        <w:rPr>
          <w:sz w:val="28"/>
        </w:rPr>
      </w:pPr>
      <w:r>
        <w:rPr>
          <w:color w:val="000000"/>
          <w:sz w:val="28"/>
          <w:szCs w:val="28"/>
        </w:rPr>
        <w:t xml:space="preserve">             </w:t>
      </w:r>
      <w:r>
        <w:rPr>
          <w:color w:val="000000"/>
          <w:sz w:val="28"/>
          <w:szCs w:val="28"/>
          <w:u w:val="single"/>
        </w:rPr>
        <w:t xml:space="preserve">  03.05</w:t>
      </w:r>
      <w:r w:rsidRPr="00707A37">
        <w:rPr>
          <w:sz w:val="28"/>
          <w:u w:val="single"/>
        </w:rPr>
        <w:t>.202</w:t>
      </w:r>
      <w:r>
        <w:rPr>
          <w:sz w:val="28"/>
          <w:u w:val="single"/>
        </w:rPr>
        <w:t>4</w:t>
      </w:r>
      <w:r w:rsidRPr="00707A37">
        <w:rPr>
          <w:sz w:val="28"/>
          <w:u w:val="single"/>
        </w:rPr>
        <w:t xml:space="preserve"> р. </w:t>
      </w:r>
      <w:r w:rsidRPr="00707A37">
        <w:rPr>
          <w:spacing w:val="-1"/>
          <w:sz w:val="28"/>
        </w:rPr>
        <w:t xml:space="preserve"> </w:t>
      </w:r>
      <w:r w:rsidRPr="00707A37">
        <w:rPr>
          <w:sz w:val="28"/>
        </w:rPr>
        <w:t>№</w:t>
      </w:r>
      <w:r w:rsidRPr="00707A37">
        <w:rPr>
          <w:sz w:val="28"/>
          <w:u w:val="single"/>
        </w:rPr>
        <w:t xml:space="preserve">  </w:t>
      </w:r>
      <w:r>
        <w:rPr>
          <w:sz w:val="28"/>
          <w:u w:val="single"/>
        </w:rPr>
        <w:t>14</w:t>
      </w:r>
      <w:r>
        <w:rPr>
          <w:sz w:val="28"/>
          <w:u w:val="single"/>
        </w:rPr>
        <w:t>97</w:t>
      </w:r>
      <w:r w:rsidRPr="00707A37">
        <w:rPr>
          <w:sz w:val="28"/>
          <w:u w:val="single"/>
        </w:rPr>
        <w:t>-VІІІ</w:t>
      </w:r>
      <w:r w:rsidRPr="00707A37">
        <w:rPr>
          <w:sz w:val="28"/>
        </w:rPr>
        <w:tab/>
        <w:t xml:space="preserve">           </w:t>
      </w:r>
      <w:r>
        <w:rPr>
          <w:sz w:val="28"/>
        </w:rPr>
        <w:t xml:space="preserve">             </w:t>
      </w:r>
      <w:r w:rsidRPr="00707A37">
        <w:rPr>
          <w:sz w:val="28"/>
        </w:rPr>
        <w:t xml:space="preserve">  </w:t>
      </w:r>
      <w:r w:rsidRPr="001B4808">
        <w:rPr>
          <w:sz w:val="28"/>
          <w:u w:val="single"/>
        </w:rPr>
        <w:t>45</w:t>
      </w:r>
      <w:r>
        <w:rPr>
          <w:sz w:val="28"/>
          <w:u w:val="single"/>
        </w:rPr>
        <w:t xml:space="preserve"> </w:t>
      </w:r>
      <w:r>
        <w:rPr>
          <w:sz w:val="28"/>
        </w:rPr>
        <w:t xml:space="preserve"> (п) </w:t>
      </w:r>
      <w:r w:rsidRPr="00707A37">
        <w:rPr>
          <w:bCs/>
          <w:sz w:val="28"/>
          <w:szCs w:val="28"/>
        </w:rPr>
        <w:t xml:space="preserve">сесія </w:t>
      </w:r>
      <w:r w:rsidRPr="00707A37">
        <w:rPr>
          <w:bCs/>
          <w:sz w:val="28"/>
          <w:szCs w:val="28"/>
          <w:u w:val="single"/>
        </w:rPr>
        <w:t>8</w:t>
      </w:r>
      <w:r w:rsidRPr="00707A37">
        <w:rPr>
          <w:bCs/>
          <w:sz w:val="28"/>
          <w:szCs w:val="28"/>
        </w:rPr>
        <w:t xml:space="preserve"> скликання</w:t>
      </w:r>
    </w:p>
    <w:bookmarkEnd w:id="0"/>
    <w:p w14:paraId="25D540C4" w14:textId="7D404675" w:rsidR="00F2654A" w:rsidRPr="003437F5" w:rsidRDefault="00F2654A" w:rsidP="008A11FA">
      <w:pPr>
        <w:ind w:left="2127"/>
        <w:rPr>
          <w:sz w:val="28"/>
          <w:szCs w:val="28"/>
        </w:rPr>
      </w:pPr>
    </w:p>
    <w:p w14:paraId="304564DC" w14:textId="77777777" w:rsidR="000B3118" w:rsidRDefault="003C554C" w:rsidP="003C554C">
      <w:pPr>
        <w:rPr>
          <w:b/>
          <w:bCs/>
          <w:sz w:val="28"/>
          <w:szCs w:val="28"/>
        </w:rPr>
      </w:pPr>
      <w:r>
        <w:rPr>
          <w:b/>
          <w:bCs/>
          <w:sz w:val="28"/>
          <w:szCs w:val="28"/>
        </w:rPr>
        <w:t>Про включення  нових об’єктів до</w:t>
      </w:r>
    </w:p>
    <w:p w14:paraId="0806998F" w14:textId="713B0DA2" w:rsidR="003C554C" w:rsidRPr="00310EEF" w:rsidRDefault="003C554C" w:rsidP="003C554C">
      <w:pPr>
        <w:rPr>
          <w:b/>
          <w:bCs/>
          <w:sz w:val="28"/>
          <w:szCs w:val="28"/>
        </w:rPr>
      </w:pPr>
      <w:r w:rsidRPr="004F129A">
        <w:rPr>
          <w:b/>
          <w:bCs/>
          <w:sz w:val="28"/>
          <w:szCs w:val="28"/>
        </w:rPr>
        <w:t xml:space="preserve"> переліку об’єктів комунальної власності </w:t>
      </w:r>
    </w:p>
    <w:p w14:paraId="1DFD062F" w14:textId="77777777" w:rsidR="00310EEF" w:rsidRDefault="003C554C" w:rsidP="003C554C">
      <w:pPr>
        <w:rPr>
          <w:b/>
          <w:bCs/>
          <w:sz w:val="28"/>
          <w:szCs w:val="28"/>
        </w:rPr>
      </w:pPr>
      <w:r w:rsidRPr="004F129A">
        <w:rPr>
          <w:b/>
          <w:bCs/>
          <w:sz w:val="28"/>
          <w:szCs w:val="28"/>
        </w:rPr>
        <w:t>Козятинської міської</w:t>
      </w:r>
      <w:r w:rsidR="00310EEF">
        <w:rPr>
          <w:b/>
          <w:bCs/>
          <w:sz w:val="28"/>
          <w:szCs w:val="28"/>
        </w:rPr>
        <w:t xml:space="preserve"> територіальної громади</w:t>
      </w:r>
      <w:r w:rsidRPr="004F129A">
        <w:rPr>
          <w:b/>
          <w:bCs/>
          <w:sz w:val="28"/>
          <w:szCs w:val="28"/>
        </w:rPr>
        <w:t xml:space="preserve">, </w:t>
      </w:r>
    </w:p>
    <w:p w14:paraId="003DC93C" w14:textId="0EE2F505" w:rsidR="003C554C" w:rsidRPr="0098371F" w:rsidRDefault="003C554C" w:rsidP="003C554C">
      <w:pPr>
        <w:rPr>
          <w:b/>
          <w:bCs/>
          <w:sz w:val="28"/>
          <w:szCs w:val="28"/>
        </w:rPr>
      </w:pPr>
      <w:r w:rsidRPr="004F129A">
        <w:rPr>
          <w:b/>
          <w:bCs/>
          <w:sz w:val="28"/>
          <w:szCs w:val="28"/>
        </w:rPr>
        <w:t>що підлягають приватизації у 2024 р</w:t>
      </w:r>
      <w:r>
        <w:rPr>
          <w:b/>
          <w:bCs/>
          <w:sz w:val="28"/>
          <w:szCs w:val="28"/>
        </w:rPr>
        <w:t>оці</w:t>
      </w:r>
    </w:p>
    <w:p w14:paraId="5D5DC4CF" w14:textId="77777777" w:rsidR="003C554C" w:rsidRPr="0098371F" w:rsidRDefault="003C554C" w:rsidP="003C554C">
      <w:pPr>
        <w:rPr>
          <w:sz w:val="28"/>
          <w:szCs w:val="28"/>
        </w:rPr>
      </w:pPr>
    </w:p>
    <w:p w14:paraId="71541403" w14:textId="77777777" w:rsidR="003C554C" w:rsidRDefault="003C554C" w:rsidP="003C554C">
      <w:pPr>
        <w:jc w:val="both"/>
        <w:rPr>
          <w:sz w:val="28"/>
          <w:szCs w:val="28"/>
        </w:rPr>
      </w:pPr>
      <w:r w:rsidRPr="00310EEF">
        <w:rPr>
          <w:sz w:val="28"/>
          <w:szCs w:val="28"/>
        </w:rPr>
        <w:t xml:space="preserve">                 </w:t>
      </w:r>
      <w:r>
        <w:rPr>
          <w:sz w:val="28"/>
          <w:szCs w:val="28"/>
        </w:rPr>
        <w:t>З метою реалізації завдань по приватизації об’єктів комунальної власності Козятинської міської територіальної громади у 2024 році, забезпечення надходження коштів до міського бюджету, враховуючи рекомендації постійної комісії з питань регулювання земельних відносин, будівництва, комунальної власності та приватизації, керуючись статтями 26 та 60 Закону України «Про місцеве самоврядування в Україні», Законом України «Про приватизацію державного і комунального майна» від 18.01.2018 року № 2269- VIII, Постановою Кабінету Міністрів України № 432 від 10.05.2018 року, міська рада</w:t>
      </w:r>
    </w:p>
    <w:p w14:paraId="2CAA45DC" w14:textId="77777777" w:rsidR="002C4CBA" w:rsidRDefault="002C4CBA" w:rsidP="003C554C">
      <w:pPr>
        <w:jc w:val="center"/>
        <w:rPr>
          <w:b/>
          <w:sz w:val="28"/>
          <w:szCs w:val="28"/>
        </w:rPr>
      </w:pPr>
    </w:p>
    <w:p w14:paraId="4190A503" w14:textId="77777777" w:rsidR="003C554C" w:rsidRDefault="003C554C" w:rsidP="003C554C">
      <w:pPr>
        <w:jc w:val="center"/>
        <w:rPr>
          <w:b/>
          <w:sz w:val="28"/>
          <w:szCs w:val="28"/>
        </w:rPr>
      </w:pPr>
      <w:r w:rsidRPr="00B6262E">
        <w:rPr>
          <w:b/>
          <w:sz w:val="28"/>
          <w:szCs w:val="28"/>
        </w:rPr>
        <w:t>В</w:t>
      </w:r>
      <w:r w:rsidRPr="00B6262E">
        <w:rPr>
          <w:b/>
          <w:sz w:val="28"/>
          <w:szCs w:val="28"/>
          <w:lang w:val="ru-RU"/>
        </w:rPr>
        <w:t xml:space="preserve"> </w:t>
      </w:r>
      <w:r w:rsidRPr="00B6262E">
        <w:rPr>
          <w:b/>
          <w:sz w:val="28"/>
          <w:szCs w:val="28"/>
        </w:rPr>
        <w:t>И</w:t>
      </w:r>
      <w:r w:rsidRPr="00B6262E">
        <w:rPr>
          <w:b/>
          <w:sz w:val="28"/>
          <w:szCs w:val="28"/>
          <w:lang w:val="ru-RU"/>
        </w:rPr>
        <w:t xml:space="preserve"> </w:t>
      </w:r>
      <w:r w:rsidRPr="00B6262E">
        <w:rPr>
          <w:b/>
          <w:sz w:val="28"/>
          <w:szCs w:val="28"/>
        </w:rPr>
        <w:t>Р</w:t>
      </w:r>
      <w:r w:rsidRPr="00B6262E">
        <w:rPr>
          <w:b/>
          <w:sz w:val="28"/>
          <w:szCs w:val="28"/>
          <w:lang w:val="ru-RU"/>
        </w:rPr>
        <w:t xml:space="preserve"> </w:t>
      </w:r>
      <w:r w:rsidRPr="00B6262E">
        <w:rPr>
          <w:b/>
          <w:sz w:val="28"/>
          <w:szCs w:val="28"/>
        </w:rPr>
        <w:t>І</w:t>
      </w:r>
      <w:r w:rsidRPr="00B6262E">
        <w:rPr>
          <w:b/>
          <w:sz w:val="28"/>
          <w:szCs w:val="28"/>
          <w:lang w:val="ru-RU"/>
        </w:rPr>
        <w:t xml:space="preserve"> </w:t>
      </w:r>
      <w:r w:rsidRPr="00B6262E">
        <w:rPr>
          <w:b/>
          <w:sz w:val="28"/>
          <w:szCs w:val="28"/>
        </w:rPr>
        <w:t>Ш</w:t>
      </w:r>
      <w:r w:rsidRPr="00B6262E">
        <w:rPr>
          <w:b/>
          <w:sz w:val="28"/>
          <w:szCs w:val="28"/>
          <w:lang w:val="ru-RU"/>
        </w:rPr>
        <w:t xml:space="preserve"> </w:t>
      </w:r>
      <w:r w:rsidRPr="00B6262E">
        <w:rPr>
          <w:b/>
          <w:sz w:val="28"/>
          <w:szCs w:val="28"/>
        </w:rPr>
        <w:t>И</w:t>
      </w:r>
      <w:r w:rsidRPr="00B6262E">
        <w:rPr>
          <w:b/>
          <w:sz w:val="28"/>
          <w:szCs w:val="28"/>
          <w:lang w:val="ru-RU"/>
        </w:rPr>
        <w:t xml:space="preserve"> </w:t>
      </w:r>
      <w:r w:rsidRPr="00B6262E">
        <w:rPr>
          <w:b/>
          <w:sz w:val="28"/>
          <w:szCs w:val="28"/>
        </w:rPr>
        <w:t>Л</w:t>
      </w:r>
      <w:r w:rsidRPr="00B6262E">
        <w:rPr>
          <w:b/>
          <w:sz w:val="28"/>
          <w:szCs w:val="28"/>
          <w:lang w:val="ru-RU"/>
        </w:rPr>
        <w:t xml:space="preserve"> </w:t>
      </w:r>
      <w:r w:rsidRPr="00B6262E">
        <w:rPr>
          <w:b/>
          <w:sz w:val="28"/>
          <w:szCs w:val="28"/>
        </w:rPr>
        <w:t>А:</w:t>
      </w:r>
    </w:p>
    <w:p w14:paraId="7C034A9F" w14:textId="77777777" w:rsidR="003C554C" w:rsidRPr="00B6262E" w:rsidRDefault="003C554C" w:rsidP="003C554C">
      <w:pPr>
        <w:jc w:val="center"/>
        <w:rPr>
          <w:b/>
          <w:sz w:val="28"/>
          <w:szCs w:val="28"/>
        </w:rPr>
      </w:pPr>
    </w:p>
    <w:p w14:paraId="6517298C" w14:textId="2911665F" w:rsidR="003C554C" w:rsidRDefault="003C554C" w:rsidP="003C554C">
      <w:pPr>
        <w:pStyle w:val="aa"/>
        <w:numPr>
          <w:ilvl w:val="0"/>
          <w:numId w:val="13"/>
        </w:numPr>
        <w:spacing w:line="276" w:lineRule="auto"/>
        <w:contextualSpacing w:val="0"/>
        <w:jc w:val="both"/>
        <w:rPr>
          <w:sz w:val="28"/>
          <w:szCs w:val="28"/>
        </w:rPr>
      </w:pPr>
      <w:r>
        <w:rPr>
          <w:sz w:val="28"/>
          <w:szCs w:val="28"/>
        </w:rPr>
        <w:t>Включити нові об’єкти до п</w:t>
      </w:r>
      <w:r w:rsidRPr="00B6262E">
        <w:rPr>
          <w:sz w:val="28"/>
          <w:szCs w:val="28"/>
        </w:rPr>
        <w:t>ерелік</w:t>
      </w:r>
      <w:r>
        <w:rPr>
          <w:sz w:val="28"/>
          <w:szCs w:val="28"/>
        </w:rPr>
        <w:t>у</w:t>
      </w:r>
      <w:r w:rsidRPr="00B6262E">
        <w:rPr>
          <w:sz w:val="28"/>
          <w:szCs w:val="28"/>
        </w:rPr>
        <w:t xml:space="preserve"> об’єктів комунальної власності Козятинської міської ради, що підлягають приватизації у 2024 році згідно додатку.</w:t>
      </w:r>
    </w:p>
    <w:p w14:paraId="44A1C84F" w14:textId="77777777" w:rsidR="003C554C" w:rsidRDefault="003C554C" w:rsidP="003C554C">
      <w:pPr>
        <w:pStyle w:val="aa"/>
        <w:numPr>
          <w:ilvl w:val="0"/>
          <w:numId w:val="13"/>
        </w:numPr>
        <w:spacing w:line="276" w:lineRule="auto"/>
        <w:contextualSpacing w:val="0"/>
        <w:jc w:val="both"/>
        <w:rPr>
          <w:sz w:val="28"/>
          <w:szCs w:val="28"/>
        </w:rPr>
      </w:pPr>
      <w:r>
        <w:rPr>
          <w:sz w:val="28"/>
          <w:szCs w:val="28"/>
        </w:rPr>
        <w:t>Відділу внутрішньої політики опублікувати на офіційному сайті Козятинської міської ради перелік об’єктів, що підлягають приватизації.</w:t>
      </w:r>
    </w:p>
    <w:p w14:paraId="0D8E607C" w14:textId="77777777" w:rsidR="003C554C" w:rsidRDefault="003C554C" w:rsidP="003C554C">
      <w:pPr>
        <w:pStyle w:val="aa"/>
        <w:numPr>
          <w:ilvl w:val="0"/>
          <w:numId w:val="13"/>
        </w:numPr>
        <w:spacing w:line="276" w:lineRule="auto"/>
        <w:contextualSpacing w:val="0"/>
        <w:jc w:val="both"/>
        <w:rPr>
          <w:sz w:val="28"/>
          <w:szCs w:val="28"/>
        </w:rPr>
      </w:pPr>
      <w:r>
        <w:rPr>
          <w:sz w:val="28"/>
          <w:szCs w:val="28"/>
        </w:rPr>
        <w:t>Виконавчому комітету опублікувати перелік об’єктів, що підлягають приватизації в електронних торгових системах.</w:t>
      </w:r>
    </w:p>
    <w:p w14:paraId="2A182A19" w14:textId="77777777" w:rsidR="003C554C" w:rsidRDefault="003C554C" w:rsidP="003C554C">
      <w:pPr>
        <w:pStyle w:val="aa"/>
        <w:numPr>
          <w:ilvl w:val="0"/>
          <w:numId w:val="13"/>
        </w:numPr>
        <w:spacing w:line="276" w:lineRule="auto"/>
        <w:contextualSpacing w:val="0"/>
        <w:jc w:val="both"/>
        <w:rPr>
          <w:sz w:val="28"/>
          <w:szCs w:val="28"/>
        </w:rPr>
      </w:pPr>
      <w:r w:rsidRPr="00B6262E">
        <w:rPr>
          <w:sz w:val="28"/>
          <w:szCs w:val="28"/>
        </w:rPr>
        <w:t>Контроль за виконанням цього рішення покласти на постійну депутатську комісію з питань регулювання земельних відносин, будівництва, комунальної власності та приватизації.</w:t>
      </w:r>
    </w:p>
    <w:p w14:paraId="7C13CBA2" w14:textId="77777777" w:rsidR="003C554C" w:rsidRPr="00B6262E" w:rsidRDefault="003C554C" w:rsidP="003C554C">
      <w:pPr>
        <w:pStyle w:val="aa"/>
        <w:rPr>
          <w:sz w:val="28"/>
          <w:szCs w:val="28"/>
        </w:rPr>
      </w:pPr>
    </w:p>
    <w:p w14:paraId="1E77FBCB" w14:textId="77777777" w:rsidR="003C554C" w:rsidRPr="00B6262E" w:rsidRDefault="003C554C" w:rsidP="003C554C">
      <w:pPr>
        <w:ind w:left="75"/>
        <w:jc w:val="both"/>
        <w:rPr>
          <w:sz w:val="28"/>
          <w:szCs w:val="28"/>
        </w:rPr>
      </w:pPr>
    </w:p>
    <w:p w14:paraId="7FA112EB" w14:textId="77777777" w:rsidR="00144FE0" w:rsidRPr="00222397" w:rsidRDefault="00144FE0" w:rsidP="00144FE0">
      <w:pPr>
        <w:ind w:left="567"/>
        <w:jc w:val="center"/>
        <w:rPr>
          <w:sz w:val="28"/>
          <w:szCs w:val="28"/>
          <w:lang w:val="ru-RU"/>
        </w:rPr>
      </w:pPr>
    </w:p>
    <w:p w14:paraId="6F7F0471" w14:textId="5524E7EA" w:rsidR="00092AA6" w:rsidRPr="00092AA6" w:rsidRDefault="00092AA6" w:rsidP="00092AA6">
      <w:pPr>
        <w:tabs>
          <w:tab w:val="left" w:pos="6295"/>
        </w:tabs>
        <w:spacing w:before="207"/>
        <w:jc w:val="center"/>
        <w:rPr>
          <w:b/>
          <w:sz w:val="28"/>
          <w:szCs w:val="28"/>
        </w:rPr>
      </w:pPr>
      <w:r w:rsidRPr="00092AA6">
        <w:rPr>
          <w:b/>
          <w:sz w:val="28"/>
          <w:szCs w:val="28"/>
        </w:rPr>
        <w:t>Міський</w:t>
      </w:r>
      <w:r w:rsidRPr="00092AA6">
        <w:rPr>
          <w:b/>
          <w:spacing w:val="-3"/>
          <w:sz w:val="28"/>
          <w:szCs w:val="28"/>
        </w:rPr>
        <w:t xml:space="preserve"> </w:t>
      </w:r>
      <w:r w:rsidRPr="00092AA6">
        <w:rPr>
          <w:b/>
          <w:sz w:val="28"/>
          <w:szCs w:val="28"/>
        </w:rPr>
        <w:t xml:space="preserve">голова                </w:t>
      </w:r>
      <w:r w:rsidR="004F11E3">
        <w:rPr>
          <w:b/>
          <w:sz w:val="28"/>
          <w:szCs w:val="28"/>
        </w:rPr>
        <w:t xml:space="preserve">                          </w:t>
      </w:r>
      <w:r w:rsidRPr="00092AA6">
        <w:rPr>
          <w:b/>
          <w:sz w:val="28"/>
          <w:szCs w:val="28"/>
        </w:rPr>
        <w:t xml:space="preserve">     Тетяна  ЄРМОЛАЄВА</w:t>
      </w:r>
    </w:p>
    <w:p w14:paraId="040B199C" w14:textId="77777777" w:rsidR="00F95F63" w:rsidRDefault="00F95F63" w:rsidP="00092AA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pPr>
    </w:p>
    <w:p w14:paraId="4C945E61" w14:textId="77777777" w:rsidR="002C4CBA" w:rsidRDefault="002C4CBA" w:rsidP="002C4CB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8"/>
        <w:jc w:val="both"/>
      </w:pPr>
    </w:p>
    <w:p w14:paraId="587A1461" w14:textId="2BDDA1BD" w:rsidR="002825B1" w:rsidRPr="002C4CBA" w:rsidRDefault="008A11FA" w:rsidP="002C4CB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8"/>
        <w:jc w:val="both"/>
        <w:rPr>
          <w:sz w:val="20"/>
          <w:szCs w:val="20"/>
        </w:rPr>
      </w:pPr>
      <w:r>
        <w:rPr>
          <w:sz w:val="20"/>
          <w:szCs w:val="20"/>
        </w:rPr>
        <w:t xml:space="preserve"> </w:t>
      </w:r>
    </w:p>
    <w:p w14:paraId="520FFAEC" w14:textId="77777777" w:rsidR="002825B1" w:rsidRDefault="002825B1" w:rsidP="00092AA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pPr>
    </w:p>
    <w:p w14:paraId="4A1A0035" w14:textId="77777777" w:rsidR="002825B1" w:rsidRDefault="002825B1" w:rsidP="00092AA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pPr>
    </w:p>
    <w:p w14:paraId="6286CE3D" w14:textId="7092974A" w:rsidR="002825B1" w:rsidRDefault="002825B1" w:rsidP="00092AA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pPr>
    </w:p>
    <w:p w14:paraId="42C2E499" w14:textId="77777777" w:rsidR="008A11FA" w:rsidRDefault="008A11FA" w:rsidP="00092AA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pPr>
    </w:p>
    <w:p w14:paraId="38E22148" w14:textId="77777777" w:rsidR="00F95F63" w:rsidRDefault="00F95F63" w:rsidP="00092AA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pPr>
    </w:p>
    <w:p w14:paraId="72E4C936" w14:textId="77777777" w:rsidR="008A11FA" w:rsidRPr="0076011B" w:rsidRDefault="00F95F63" w:rsidP="008A11FA">
      <w:pPr>
        <w:pStyle w:val="af0"/>
        <w:jc w:val="right"/>
        <w:rPr>
          <w:rFonts w:ascii="Times New Roman" w:hAnsi="Times New Roman" w:cs="Times New Roman"/>
          <w:sz w:val="24"/>
          <w:szCs w:val="24"/>
        </w:rPr>
      </w:pPr>
      <w:r>
        <w:rPr>
          <w:bCs/>
        </w:rPr>
        <w:lastRenderedPageBreak/>
        <w:t xml:space="preserve">                                                                                                               </w:t>
      </w:r>
      <w:bookmarkStart w:id="1" w:name="_Hlk165965354"/>
      <w:r w:rsidR="008A11FA" w:rsidRPr="0076011B">
        <w:rPr>
          <w:rFonts w:ascii="Times New Roman" w:hAnsi="Times New Roman" w:cs="Times New Roman"/>
          <w:sz w:val="24"/>
          <w:szCs w:val="24"/>
        </w:rPr>
        <w:t xml:space="preserve">Додаток   </w:t>
      </w:r>
    </w:p>
    <w:p w14:paraId="4E081849" w14:textId="77777777" w:rsidR="008A11FA" w:rsidRPr="0076011B" w:rsidRDefault="008A11FA" w:rsidP="008A11FA">
      <w:pPr>
        <w:pStyle w:val="af0"/>
        <w:jc w:val="right"/>
        <w:rPr>
          <w:rFonts w:ascii="Times New Roman" w:hAnsi="Times New Roman" w:cs="Times New Roman"/>
          <w:sz w:val="24"/>
          <w:szCs w:val="24"/>
        </w:rPr>
      </w:pPr>
      <w:r w:rsidRPr="0076011B">
        <w:rPr>
          <w:rFonts w:ascii="Times New Roman" w:hAnsi="Times New Roman" w:cs="Times New Roman"/>
          <w:sz w:val="24"/>
          <w:szCs w:val="24"/>
        </w:rPr>
        <w:t xml:space="preserve">                                                                 до рішення  </w:t>
      </w:r>
      <w:r w:rsidRPr="0076011B">
        <w:rPr>
          <w:rFonts w:ascii="Times New Roman" w:hAnsi="Times New Roman" w:cs="Times New Roman"/>
          <w:sz w:val="24"/>
          <w:szCs w:val="24"/>
          <w:u w:val="single"/>
        </w:rPr>
        <w:t xml:space="preserve">   4</w:t>
      </w:r>
      <w:r>
        <w:rPr>
          <w:rFonts w:ascii="Times New Roman" w:hAnsi="Times New Roman" w:cs="Times New Roman"/>
          <w:sz w:val="24"/>
          <w:szCs w:val="24"/>
          <w:u w:val="single"/>
        </w:rPr>
        <w:t>5 (п)</w:t>
      </w:r>
      <w:r w:rsidRPr="0076011B">
        <w:rPr>
          <w:rFonts w:ascii="Times New Roman" w:hAnsi="Times New Roman" w:cs="Times New Roman"/>
          <w:sz w:val="24"/>
          <w:szCs w:val="24"/>
          <w:u w:val="single"/>
        </w:rPr>
        <w:t xml:space="preserve">    </w:t>
      </w:r>
      <w:r w:rsidRPr="0076011B">
        <w:rPr>
          <w:rFonts w:ascii="Times New Roman" w:hAnsi="Times New Roman" w:cs="Times New Roman"/>
          <w:sz w:val="24"/>
          <w:szCs w:val="24"/>
        </w:rPr>
        <w:t xml:space="preserve">  сесії міської ради </w:t>
      </w:r>
      <w:r w:rsidRPr="0076011B">
        <w:rPr>
          <w:rFonts w:ascii="Times New Roman" w:hAnsi="Times New Roman" w:cs="Times New Roman"/>
          <w:sz w:val="24"/>
          <w:szCs w:val="24"/>
          <w:u w:val="single"/>
        </w:rPr>
        <w:t>8</w:t>
      </w:r>
      <w:r w:rsidRPr="0076011B">
        <w:rPr>
          <w:rFonts w:ascii="Times New Roman" w:hAnsi="Times New Roman" w:cs="Times New Roman"/>
          <w:sz w:val="24"/>
          <w:szCs w:val="24"/>
        </w:rPr>
        <w:t xml:space="preserve"> скликання    </w:t>
      </w:r>
    </w:p>
    <w:p w14:paraId="27988DE6" w14:textId="2961B301" w:rsidR="008A11FA" w:rsidRPr="0076011B" w:rsidRDefault="008A11FA" w:rsidP="008A11FA">
      <w:pPr>
        <w:pStyle w:val="af0"/>
        <w:jc w:val="right"/>
        <w:rPr>
          <w:rFonts w:ascii="Times New Roman" w:hAnsi="Times New Roman" w:cs="Times New Roman"/>
          <w:sz w:val="24"/>
          <w:szCs w:val="24"/>
        </w:rPr>
      </w:pPr>
      <w:r w:rsidRPr="0076011B">
        <w:rPr>
          <w:rFonts w:ascii="Times New Roman" w:hAnsi="Times New Roman" w:cs="Times New Roman"/>
          <w:sz w:val="24"/>
          <w:szCs w:val="24"/>
        </w:rPr>
        <w:t xml:space="preserve">                                                                                          № </w:t>
      </w:r>
      <w:r w:rsidRPr="0076011B">
        <w:rPr>
          <w:rFonts w:ascii="Times New Roman" w:hAnsi="Times New Roman" w:cs="Times New Roman"/>
          <w:sz w:val="24"/>
          <w:szCs w:val="24"/>
          <w:u w:val="single"/>
        </w:rPr>
        <w:t xml:space="preserve"> </w:t>
      </w:r>
      <w:r>
        <w:rPr>
          <w:rFonts w:ascii="Times New Roman" w:hAnsi="Times New Roman" w:cs="Times New Roman"/>
          <w:sz w:val="24"/>
          <w:szCs w:val="24"/>
          <w:u w:val="single"/>
        </w:rPr>
        <w:t>14</w:t>
      </w:r>
      <w:r>
        <w:rPr>
          <w:rFonts w:ascii="Times New Roman" w:hAnsi="Times New Roman" w:cs="Times New Roman"/>
          <w:sz w:val="24"/>
          <w:szCs w:val="24"/>
          <w:u w:val="single"/>
        </w:rPr>
        <w:t>97</w:t>
      </w:r>
      <w:r w:rsidRPr="0076011B">
        <w:rPr>
          <w:rFonts w:ascii="Times New Roman" w:hAnsi="Times New Roman" w:cs="Times New Roman"/>
          <w:sz w:val="24"/>
          <w:szCs w:val="24"/>
          <w:u w:val="single"/>
        </w:rPr>
        <w:t>-</w:t>
      </w:r>
      <w:r w:rsidRPr="0076011B">
        <w:rPr>
          <w:rFonts w:ascii="Times New Roman" w:hAnsi="Times New Roman" w:cs="Times New Roman"/>
          <w:sz w:val="24"/>
          <w:szCs w:val="24"/>
          <w:u w:val="single"/>
          <w:lang w:val="en-US"/>
        </w:rPr>
        <w:t>V</w:t>
      </w:r>
      <w:r w:rsidRPr="0076011B">
        <w:rPr>
          <w:rFonts w:ascii="Times New Roman" w:hAnsi="Times New Roman" w:cs="Times New Roman"/>
          <w:sz w:val="24"/>
          <w:szCs w:val="24"/>
          <w:u w:val="single"/>
        </w:rPr>
        <w:t xml:space="preserve">ІІІ </w:t>
      </w:r>
      <w:r w:rsidRPr="0076011B">
        <w:rPr>
          <w:rFonts w:ascii="Times New Roman" w:hAnsi="Times New Roman" w:cs="Times New Roman"/>
          <w:sz w:val="24"/>
          <w:szCs w:val="24"/>
        </w:rPr>
        <w:t xml:space="preserve">від </w:t>
      </w:r>
      <w:r w:rsidRPr="0076011B">
        <w:rPr>
          <w:rFonts w:ascii="Times New Roman" w:hAnsi="Times New Roman" w:cs="Times New Roman"/>
          <w:sz w:val="24"/>
          <w:szCs w:val="24"/>
          <w:u w:val="single"/>
        </w:rPr>
        <w:t xml:space="preserve"> </w:t>
      </w:r>
      <w:r>
        <w:rPr>
          <w:rFonts w:ascii="Times New Roman" w:hAnsi="Times New Roman" w:cs="Times New Roman"/>
          <w:sz w:val="24"/>
          <w:szCs w:val="24"/>
          <w:u w:val="single"/>
        </w:rPr>
        <w:t>03</w:t>
      </w:r>
      <w:r w:rsidRPr="0076011B">
        <w:rPr>
          <w:rFonts w:ascii="Times New Roman" w:hAnsi="Times New Roman" w:cs="Times New Roman"/>
          <w:sz w:val="24"/>
          <w:szCs w:val="24"/>
          <w:u w:val="single"/>
        </w:rPr>
        <w:t>.0</w:t>
      </w:r>
      <w:r>
        <w:rPr>
          <w:rFonts w:ascii="Times New Roman" w:hAnsi="Times New Roman" w:cs="Times New Roman"/>
          <w:sz w:val="24"/>
          <w:szCs w:val="24"/>
          <w:u w:val="single"/>
        </w:rPr>
        <w:t>5</w:t>
      </w:r>
      <w:r w:rsidRPr="0076011B">
        <w:rPr>
          <w:rFonts w:ascii="Times New Roman" w:hAnsi="Times New Roman" w:cs="Times New Roman"/>
          <w:sz w:val="24"/>
          <w:szCs w:val="24"/>
          <w:u w:val="single"/>
        </w:rPr>
        <w:t>.2024 р</w:t>
      </w:r>
      <w:r w:rsidRPr="0076011B">
        <w:rPr>
          <w:rFonts w:ascii="Times New Roman" w:hAnsi="Times New Roman" w:cs="Times New Roman"/>
          <w:sz w:val="24"/>
          <w:szCs w:val="24"/>
        </w:rPr>
        <w:t>.</w:t>
      </w:r>
    </w:p>
    <w:bookmarkEnd w:id="1"/>
    <w:p w14:paraId="08D68429" w14:textId="2288812E" w:rsidR="00F95F63" w:rsidRDefault="00F95F63" w:rsidP="008A11FA">
      <w:pPr>
        <w:rPr>
          <w:sz w:val="28"/>
          <w:szCs w:val="28"/>
        </w:rPr>
      </w:pPr>
    </w:p>
    <w:p w14:paraId="2898DC7B" w14:textId="77777777" w:rsidR="00F95F63" w:rsidRPr="008A11FA" w:rsidRDefault="00F95F63" w:rsidP="00F95F63">
      <w:pPr>
        <w:ind w:left="5103"/>
        <w:rPr>
          <w:b/>
          <w:bCs/>
          <w:sz w:val="28"/>
          <w:szCs w:val="28"/>
        </w:rPr>
      </w:pPr>
    </w:p>
    <w:p w14:paraId="0B4F2E62" w14:textId="76C59302" w:rsidR="00F95F63" w:rsidRPr="008A11FA" w:rsidRDefault="00F95F63" w:rsidP="00F95F63">
      <w:pPr>
        <w:jc w:val="center"/>
        <w:rPr>
          <w:b/>
          <w:bCs/>
          <w:sz w:val="28"/>
          <w:szCs w:val="28"/>
        </w:rPr>
      </w:pPr>
      <w:r w:rsidRPr="008A11FA">
        <w:rPr>
          <w:b/>
          <w:bCs/>
          <w:sz w:val="28"/>
          <w:szCs w:val="28"/>
        </w:rPr>
        <w:t xml:space="preserve">Об’єкти комунальної власності Козятинської </w:t>
      </w:r>
      <w:bookmarkStart w:id="2" w:name="_GoBack"/>
      <w:bookmarkEnd w:id="2"/>
      <w:r w:rsidRPr="008A11FA">
        <w:rPr>
          <w:b/>
          <w:bCs/>
          <w:sz w:val="28"/>
          <w:szCs w:val="28"/>
        </w:rPr>
        <w:t xml:space="preserve">міської </w:t>
      </w:r>
      <w:r w:rsidR="004F11E3" w:rsidRPr="008A11FA">
        <w:rPr>
          <w:b/>
          <w:bCs/>
          <w:sz w:val="28"/>
          <w:szCs w:val="28"/>
        </w:rPr>
        <w:t>територіальної громади</w:t>
      </w:r>
      <w:r w:rsidRPr="008A11FA">
        <w:rPr>
          <w:b/>
          <w:bCs/>
          <w:sz w:val="28"/>
          <w:szCs w:val="28"/>
        </w:rPr>
        <w:t xml:space="preserve">, </w:t>
      </w:r>
    </w:p>
    <w:p w14:paraId="77B314F4" w14:textId="77777777" w:rsidR="00F95F63" w:rsidRPr="008A11FA" w:rsidRDefault="00F95F63" w:rsidP="00F95F63">
      <w:pPr>
        <w:jc w:val="center"/>
        <w:rPr>
          <w:b/>
          <w:bCs/>
          <w:sz w:val="28"/>
          <w:szCs w:val="28"/>
        </w:rPr>
      </w:pPr>
      <w:r w:rsidRPr="008A11FA">
        <w:rPr>
          <w:b/>
          <w:bCs/>
          <w:sz w:val="28"/>
          <w:szCs w:val="28"/>
        </w:rPr>
        <w:t>що підлягають приватизації у 2024 році</w:t>
      </w:r>
    </w:p>
    <w:p w14:paraId="2C37CD0D" w14:textId="77777777" w:rsidR="00F95F63" w:rsidRDefault="00F95F63" w:rsidP="00F95F63">
      <w:pPr>
        <w:jc w:val="center"/>
        <w:rPr>
          <w:sz w:val="28"/>
          <w:szCs w:val="28"/>
        </w:rPr>
      </w:pPr>
    </w:p>
    <w:tbl>
      <w:tblPr>
        <w:tblOverlap w:val="never"/>
        <w:tblW w:w="9907" w:type="dxa"/>
        <w:tblInd w:w="10" w:type="dxa"/>
        <w:tblLayout w:type="fixed"/>
        <w:tblCellMar>
          <w:left w:w="10" w:type="dxa"/>
          <w:right w:w="10" w:type="dxa"/>
        </w:tblCellMar>
        <w:tblLook w:val="04A0" w:firstRow="1" w:lastRow="0" w:firstColumn="1" w:lastColumn="0" w:noHBand="0" w:noVBand="1"/>
      </w:tblPr>
      <w:tblGrid>
        <w:gridCol w:w="566"/>
        <w:gridCol w:w="1829"/>
        <w:gridCol w:w="2693"/>
        <w:gridCol w:w="2998"/>
        <w:gridCol w:w="1821"/>
      </w:tblGrid>
      <w:tr w:rsidR="00EC063D" w14:paraId="174BF116" w14:textId="7FD68FE6" w:rsidTr="00924271">
        <w:trPr>
          <w:trHeight w:hRule="exact" w:val="1147"/>
        </w:trPr>
        <w:tc>
          <w:tcPr>
            <w:tcW w:w="566" w:type="dxa"/>
            <w:tcBorders>
              <w:top w:val="single" w:sz="4" w:space="0" w:color="auto"/>
              <w:left w:val="single" w:sz="4" w:space="0" w:color="auto"/>
              <w:bottom w:val="nil"/>
              <w:right w:val="nil"/>
            </w:tcBorders>
            <w:shd w:val="clear" w:color="auto" w:fill="FFFFFF"/>
            <w:hideMark/>
          </w:tcPr>
          <w:p w14:paraId="73C241AA" w14:textId="77777777" w:rsidR="00EC063D" w:rsidRDefault="00EC063D" w:rsidP="000B3118">
            <w:pPr>
              <w:jc w:val="center"/>
              <w:rPr>
                <w:color w:val="000000"/>
                <w:sz w:val="28"/>
                <w:szCs w:val="28"/>
              </w:rPr>
            </w:pPr>
            <w:r>
              <w:rPr>
                <w:sz w:val="28"/>
                <w:szCs w:val="28"/>
              </w:rPr>
              <w:t>№</w:t>
            </w:r>
          </w:p>
          <w:p w14:paraId="7E5DFDB5" w14:textId="77777777" w:rsidR="00EC063D" w:rsidRDefault="00EC063D" w:rsidP="000B3118">
            <w:pPr>
              <w:widowControl w:val="0"/>
              <w:jc w:val="center"/>
              <w:rPr>
                <w:color w:val="000000"/>
                <w:sz w:val="28"/>
                <w:szCs w:val="28"/>
                <w:lang w:bidi="uk-UA"/>
              </w:rPr>
            </w:pPr>
            <w:r>
              <w:rPr>
                <w:sz w:val="28"/>
                <w:szCs w:val="28"/>
              </w:rPr>
              <w:t>з/п</w:t>
            </w:r>
          </w:p>
        </w:tc>
        <w:tc>
          <w:tcPr>
            <w:tcW w:w="1829" w:type="dxa"/>
            <w:tcBorders>
              <w:top w:val="single" w:sz="4" w:space="0" w:color="auto"/>
              <w:left w:val="single" w:sz="4" w:space="0" w:color="auto"/>
              <w:bottom w:val="nil"/>
              <w:right w:val="nil"/>
            </w:tcBorders>
            <w:shd w:val="clear" w:color="auto" w:fill="FFFFFF"/>
            <w:hideMark/>
          </w:tcPr>
          <w:p w14:paraId="76DAF8C5" w14:textId="77777777" w:rsidR="00EC063D" w:rsidRDefault="00EC063D" w:rsidP="000B3118">
            <w:pPr>
              <w:widowControl w:val="0"/>
              <w:jc w:val="center"/>
              <w:rPr>
                <w:color w:val="000000"/>
                <w:sz w:val="28"/>
                <w:szCs w:val="28"/>
                <w:lang w:bidi="uk-UA"/>
              </w:rPr>
            </w:pPr>
            <w:r>
              <w:rPr>
                <w:sz w:val="28"/>
                <w:szCs w:val="28"/>
              </w:rPr>
              <w:t>Назва об’єкту</w:t>
            </w:r>
          </w:p>
        </w:tc>
        <w:tc>
          <w:tcPr>
            <w:tcW w:w="2693" w:type="dxa"/>
            <w:tcBorders>
              <w:top w:val="single" w:sz="4" w:space="0" w:color="auto"/>
              <w:left w:val="single" w:sz="4" w:space="0" w:color="auto"/>
              <w:bottom w:val="nil"/>
              <w:right w:val="nil"/>
            </w:tcBorders>
            <w:shd w:val="clear" w:color="auto" w:fill="FFFFFF"/>
            <w:hideMark/>
          </w:tcPr>
          <w:p w14:paraId="49868CAF" w14:textId="77777777" w:rsidR="00EC063D" w:rsidRDefault="00EC063D" w:rsidP="000B3118">
            <w:pPr>
              <w:jc w:val="center"/>
              <w:rPr>
                <w:color w:val="000000"/>
                <w:sz w:val="28"/>
                <w:szCs w:val="28"/>
              </w:rPr>
            </w:pPr>
            <w:r>
              <w:rPr>
                <w:sz w:val="28"/>
                <w:szCs w:val="28"/>
              </w:rPr>
              <w:t>Місцезнаходження</w:t>
            </w:r>
          </w:p>
          <w:p w14:paraId="49CFFDCD" w14:textId="77777777" w:rsidR="00EC063D" w:rsidRDefault="00EC063D" w:rsidP="000B3118">
            <w:pPr>
              <w:widowControl w:val="0"/>
              <w:jc w:val="center"/>
              <w:rPr>
                <w:color w:val="000000"/>
                <w:sz w:val="28"/>
                <w:szCs w:val="28"/>
                <w:lang w:bidi="uk-UA"/>
              </w:rPr>
            </w:pPr>
            <w:r>
              <w:rPr>
                <w:sz w:val="28"/>
                <w:szCs w:val="28"/>
              </w:rPr>
              <w:t>об’єкту</w:t>
            </w:r>
          </w:p>
        </w:tc>
        <w:tc>
          <w:tcPr>
            <w:tcW w:w="2998" w:type="dxa"/>
            <w:tcBorders>
              <w:top w:val="single" w:sz="4" w:space="0" w:color="auto"/>
              <w:left w:val="single" w:sz="4" w:space="0" w:color="auto"/>
              <w:bottom w:val="single" w:sz="4" w:space="0" w:color="auto"/>
              <w:right w:val="single" w:sz="4" w:space="0" w:color="auto"/>
            </w:tcBorders>
            <w:shd w:val="clear" w:color="auto" w:fill="FFFFFF"/>
            <w:hideMark/>
          </w:tcPr>
          <w:p w14:paraId="4B486E59" w14:textId="77777777" w:rsidR="00EC063D" w:rsidRDefault="00EC063D" w:rsidP="000B3118">
            <w:pPr>
              <w:widowControl w:val="0"/>
              <w:jc w:val="center"/>
              <w:rPr>
                <w:color w:val="000000"/>
                <w:sz w:val="28"/>
                <w:szCs w:val="28"/>
                <w:lang w:bidi="uk-UA"/>
              </w:rPr>
            </w:pPr>
            <w:r>
              <w:rPr>
                <w:sz w:val="28"/>
                <w:szCs w:val="28"/>
              </w:rPr>
              <w:t>Балансоутримувач</w:t>
            </w:r>
          </w:p>
        </w:tc>
        <w:tc>
          <w:tcPr>
            <w:tcW w:w="1821" w:type="dxa"/>
            <w:tcBorders>
              <w:top w:val="single" w:sz="4" w:space="0" w:color="auto"/>
              <w:left w:val="single" w:sz="4" w:space="0" w:color="auto"/>
              <w:bottom w:val="single" w:sz="4" w:space="0" w:color="auto"/>
              <w:right w:val="single" w:sz="4" w:space="0" w:color="auto"/>
            </w:tcBorders>
            <w:shd w:val="clear" w:color="auto" w:fill="FFFFFF"/>
          </w:tcPr>
          <w:p w14:paraId="655B6416" w14:textId="0B328545" w:rsidR="00EC063D" w:rsidRDefault="00EC063D" w:rsidP="000B3118">
            <w:pPr>
              <w:widowControl w:val="0"/>
              <w:jc w:val="center"/>
              <w:rPr>
                <w:sz w:val="28"/>
                <w:szCs w:val="28"/>
              </w:rPr>
            </w:pPr>
            <w:r>
              <w:rPr>
                <w:sz w:val="28"/>
                <w:szCs w:val="28"/>
              </w:rPr>
              <w:t>Спосіб приватизації</w:t>
            </w:r>
          </w:p>
        </w:tc>
      </w:tr>
      <w:tr w:rsidR="00EC063D" w14:paraId="60DF22D5" w14:textId="7E1B91CE" w:rsidTr="00924271">
        <w:trPr>
          <w:trHeight w:hRule="exact" w:val="1850"/>
        </w:trPr>
        <w:tc>
          <w:tcPr>
            <w:tcW w:w="566" w:type="dxa"/>
            <w:tcBorders>
              <w:top w:val="single" w:sz="4" w:space="0" w:color="auto"/>
              <w:left w:val="single" w:sz="4" w:space="0" w:color="auto"/>
              <w:bottom w:val="single" w:sz="4" w:space="0" w:color="auto"/>
              <w:right w:val="nil"/>
            </w:tcBorders>
            <w:shd w:val="clear" w:color="auto" w:fill="FFFFFF"/>
            <w:hideMark/>
          </w:tcPr>
          <w:p w14:paraId="576CA03F" w14:textId="3F7C32D8" w:rsidR="00EC063D" w:rsidRDefault="00EC063D" w:rsidP="000B3118">
            <w:pPr>
              <w:widowControl w:val="0"/>
              <w:jc w:val="center"/>
              <w:rPr>
                <w:color w:val="000000"/>
                <w:sz w:val="28"/>
                <w:szCs w:val="28"/>
                <w:lang w:bidi="uk-UA"/>
              </w:rPr>
            </w:pPr>
            <w:r>
              <w:rPr>
                <w:sz w:val="28"/>
                <w:szCs w:val="28"/>
              </w:rPr>
              <w:t>1</w:t>
            </w:r>
          </w:p>
        </w:tc>
        <w:tc>
          <w:tcPr>
            <w:tcW w:w="1829" w:type="dxa"/>
            <w:tcBorders>
              <w:top w:val="single" w:sz="4" w:space="0" w:color="auto"/>
              <w:left w:val="single" w:sz="4" w:space="0" w:color="auto"/>
              <w:bottom w:val="single" w:sz="4" w:space="0" w:color="auto"/>
              <w:right w:val="nil"/>
            </w:tcBorders>
            <w:shd w:val="clear" w:color="auto" w:fill="FFFFFF"/>
            <w:hideMark/>
          </w:tcPr>
          <w:p w14:paraId="7BE8A239" w14:textId="474C0A53" w:rsidR="00EC063D" w:rsidRDefault="00EC063D" w:rsidP="00EC063D">
            <w:pPr>
              <w:widowControl w:val="0"/>
              <w:ind w:right="273"/>
              <w:jc w:val="center"/>
              <w:rPr>
                <w:color w:val="000000"/>
                <w:sz w:val="28"/>
                <w:szCs w:val="28"/>
                <w:lang w:bidi="uk-UA"/>
              </w:rPr>
            </w:pPr>
            <w:r>
              <w:rPr>
                <w:sz w:val="28"/>
                <w:szCs w:val="28"/>
              </w:rPr>
              <w:t xml:space="preserve">Нежитлова будівля </w:t>
            </w:r>
          </w:p>
        </w:tc>
        <w:tc>
          <w:tcPr>
            <w:tcW w:w="2693" w:type="dxa"/>
            <w:tcBorders>
              <w:top w:val="single" w:sz="4" w:space="0" w:color="auto"/>
              <w:left w:val="single" w:sz="4" w:space="0" w:color="auto"/>
              <w:bottom w:val="single" w:sz="4" w:space="0" w:color="auto"/>
              <w:right w:val="nil"/>
            </w:tcBorders>
            <w:shd w:val="clear" w:color="auto" w:fill="FFFFFF"/>
            <w:hideMark/>
          </w:tcPr>
          <w:p w14:paraId="68BCB3CD" w14:textId="054DAE5D" w:rsidR="00EC063D" w:rsidRDefault="00EC063D" w:rsidP="000B3118">
            <w:pPr>
              <w:widowControl w:val="0"/>
              <w:jc w:val="center"/>
              <w:rPr>
                <w:sz w:val="28"/>
                <w:szCs w:val="28"/>
              </w:rPr>
            </w:pPr>
            <w:r>
              <w:rPr>
                <w:sz w:val="28"/>
                <w:szCs w:val="28"/>
              </w:rPr>
              <w:t>Вінницька область, Хмільницький район,                                        с. Флоріанівка,</w:t>
            </w:r>
          </w:p>
          <w:p w14:paraId="26A46F8D" w14:textId="01A125E3" w:rsidR="00EC063D" w:rsidRDefault="00EC063D" w:rsidP="000B3118">
            <w:pPr>
              <w:widowControl w:val="0"/>
              <w:jc w:val="center"/>
              <w:rPr>
                <w:color w:val="000000"/>
                <w:sz w:val="28"/>
                <w:szCs w:val="28"/>
                <w:lang w:bidi="uk-UA"/>
              </w:rPr>
            </w:pPr>
            <w:r>
              <w:rPr>
                <w:sz w:val="28"/>
                <w:szCs w:val="28"/>
              </w:rPr>
              <w:t>вул. Шкільна, 9 А</w:t>
            </w:r>
          </w:p>
        </w:tc>
        <w:tc>
          <w:tcPr>
            <w:tcW w:w="2998" w:type="dxa"/>
            <w:tcBorders>
              <w:top w:val="single" w:sz="4" w:space="0" w:color="auto"/>
              <w:left w:val="single" w:sz="4" w:space="0" w:color="auto"/>
              <w:bottom w:val="single" w:sz="4" w:space="0" w:color="auto"/>
              <w:right w:val="single" w:sz="4" w:space="0" w:color="auto"/>
            </w:tcBorders>
            <w:shd w:val="clear" w:color="auto" w:fill="FFFFFF"/>
            <w:hideMark/>
          </w:tcPr>
          <w:p w14:paraId="0D583E08" w14:textId="6A71FC99" w:rsidR="00EC063D" w:rsidRDefault="00EC063D" w:rsidP="0057498A">
            <w:pPr>
              <w:widowControl w:val="0"/>
              <w:jc w:val="center"/>
              <w:rPr>
                <w:color w:val="000000"/>
                <w:sz w:val="28"/>
                <w:szCs w:val="28"/>
                <w:lang w:bidi="uk-UA"/>
              </w:rPr>
            </w:pPr>
            <w:r>
              <w:rPr>
                <w:sz w:val="28"/>
                <w:szCs w:val="28"/>
              </w:rPr>
              <w:t>Виконавчий комітет Козятинської міської ради</w:t>
            </w:r>
          </w:p>
        </w:tc>
        <w:tc>
          <w:tcPr>
            <w:tcW w:w="1821" w:type="dxa"/>
            <w:tcBorders>
              <w:top w:val="single" w:sz="4" w:space="0" w:color="auto"/>
              <w:left w:val="single" w:sz="4" w:space="0" w:color="auto"/>
              <w:bottom w:val="single" w:sz="4" w:space="0" w:color="auto"/>
              <w:right w:val="single" w:sz="4" w:space="0" w:color="auto"/>
            </w:tcBorders>
            <w:shd w:val="clear" w:color="auto" w:fill="FFFFFF"/>
          </w:tcPr>
          <w:p w14:paraId="02B588AC" w14:textId="2C2F527A" w:rsidR="00EC063D" w:rsidRDefault="00EC063D" w:rsidP="0057498A">
            <w:pPr>
              <w:widowControl w:val="0"/>
              <w:jc w:val="center"/>
              <w:rPr>
                <w:sz w:val="28"/>
                <w:szCs w:val="28"/>
              </w:rPr>
            </w:pPr>
            <w:r>
              <w:rPr>
                <w:sz w:val="28"/>
                <w:szCs w:val="28"/>
              </w:rPr>
              <w:t>Аукціон з умовами</w:t>
            </w:r>
          </w:p>
        </w:tc>
      </w:tr>
      <w:tr w:rsidR="00EC063D" w14:paraId="2B8A45CE" w14:textId="0948D347" w:rsidTr="00924271">
        <w:trPr>
          <w:trHeight w:hRule="exact" w:val="2056"/>
        </w:trPr>
        <w:tc>
          <w:tcPr>
            <w:tcW w:w="566" w:type="dxa"/>
            <w:tcBorders>
              <w:top w:val="single" w:sz="4" w:space="0" w:color="auto"/>
              <w:left w:val="single" w:sz="4" w:space="0" w:color="auto"/>
              <w:bottom w:val="single" w:sz="4" w:space="0" w:color="auto"/>
              <w:right w:val="nil"/>
            </w:tcBorders>
            <w:shd w:val="clear" w:color="auto" w:fill="FFFFFF"/>
          </w:tcPr>
          <w:p w14:paraId="058A10DD" w14:textId="72A4B059" w:rsidR="00EC063D" w:rsidRDefault="00EC063D" w:rsidP="000B3118">
            <w:pPr>
              <w:widowControl w:val="0"/>
              <w:jc w:val="center"/>
              <w:rPr>
                <w:sz w:val="28"/>
                <w:szCs w:val="28"/>
              </w:rPr>
            </w:pPr>
            <w:r>
              <w:rPr>
                <w:sz w:val="28"/>
                <w:szCs w:val="28"/>
              </w:rPr>
              <w:t>2</w:t>
            </w:r>
          </w:p>
        </w:tc>
        <w:tc>
          <w:tcPr>
            <w:tcW w:w="1829" w:type="dxa"/>
            <w:tcBorders>
              <w:top w:val="single" w:sz="4" w:space="0" w:color="auto"/>
              <w:left w:val="single" w:sz="4" w:space="0" w:color="auto"/>
              <w:bottom w:val="single" w:sz="4" w:space="0" w:color="auto"/>
              <w:right w:val="nil"/>
            </w:tcBorders>
            <w:shd w:val="clear" w:color="auto" w:fill="FFFFFF"/>
          </w:tcPr>
          <w:p w14:paraId="1CB5B219" w14:textId="68A708F3" w:rsidR="00EC063D" w:rsidRDefault="00EC063D" w:rsidP="0057498A">
            <w:pPr>
              <w:widowControl w:val="0"/>
              <w:jc w:val="center"/>
              <w:rPr>
                <w:sz w:val="28"/>
                <w:szCs w:val="28"/>
              </w:rPr>
            </w:pPr>
            <w:r>
              <w:rPr>
                <w:sz w:val="28"/>
                <w:szCs w:val="28"/>
              </w:rPr>
              <w:t>Нежитлова будівля</w:t>
            </w:r>
          </w:p>
        </w:tc>
        <w:tc>
          <w:tcPr>
            <w:tcW w:w="2693" w:type="dxa"/>
            <w:tcBorders>
              <w:top w:val="single" w:sz="4" w:space="0" w:color="auto"/>
              <w:left w:val="single" w:sz="4" w:space="0" w:color="auto"/>
              <w:bottom w:val="single" w:sz="4" w:space="0" w:color="auto"/>
              <w:right w:val="nil"/>
            </w:tcBorders>
            <w:shd w:val="clear" w:color="auto" w:fill="FFFFFF"/>
          </w:tcPr>
          <w:p w14:paraId="017E2B53" w14:textId="7B83AB40" w:rsidR="00EC063D" w:rsidRDefault="00EC063D" w:rsidP="00EC063D">
            <w:pPr>
              <w:widowControl w:val="0"/>
              <w:jc w:val="center"/>
              <w:rPr>
                <w:sz w:val="28"/>
                <w:szCs w:val="28"/>
              </w:rPr>
            </w:pPr>
            <w:r>
              <w:rPr>
                <w:sz w:val="28"/>
                <w:szCs w:val="28"/>
              </w:rPr>
              <w:t>Вінницька область, Хмільницький район,                                   с. Флоріанівка,                                            вул. Кордишівська,11</w:t>
            </w:r>
          </w:p>
        </w:tc>
        <w:tc>
          <w:tcPr>
            <w:tcW w:w="2998" w:type="dxa"/>
            <w:tcBorders>
              <w:top w:val="single" w:sz="4" w:space="0" w:color="auto"/>
              <w:left w:val="single" w:sz="4" w:space="0" w:color="auto"/>
              <w:bottom w:val="single" w:sz="4" w:space="0" w:color="auto"/>
              <w:right w:val="single" w:sz="4" w:space="0" w:color="auto"/>
            </w:tcBorders>
            <w:shd w:val="clear" w:color="auto" w:fill="FFFFFF"/>
          </w:tcPr>
          <w:p w14:paraId="6050B224" w14:textId="5C88E13F" w:rsidR="00EC063D" w:rsidRDefault="00EC063D" w:rsidP="0057498A">
            <w:pPr>
              <w:widowControl w:val="0"/>
              <w:jc w:val="center"/>
              <w:rPr>
                <w:sz w:val="28"/>
                <w:szCs w:val="28"/>
              </w:rPr>
            </w:pPr>
            <w:r>
              <w:rPr>
                <w:sz w:val="28"/>
                <w:szCs w:val="28"/>
              </w:rPr>
              <w:t>Виконавчий комітет Козятинської міської ради</w:t>
            </w:r>
          </w:p>
        </w:tc>
        <w:tc>
          <w:tcPr>
            <w:tcW w:w="1821" w:type="dxa"/>
            <w:tcBorders>
              <w:top w:val="single" w:sz="4" w:space="0" w:color="auto"/>
              <w:left w:val="single" w:sz="4" w:space="0" w:color="auto"/>
              <w:bottom w:val="single" w:sz="4" w:space="0" w:color="auto"/>
              <w:right w:val="single" w:sz="4" w:space="0" w:color="auto"/>
            </w:tcBorders>
            <w:shd w:val="clear" w:color="auto" w:fill="FFFFFF"/>
          </w:tcPr>
          <w:p w14:paraId="49DE0564" w14:textId="1B1DB4C8" w:rsidR="00EC063D" w:rsidRDefault="00EC063D" w:rsidP="0057498A">
            <w:pPr>
              <w:widowControl w:val="0"/>
              <w:jc w:val="center"/>
              <w:rPr>
                <w:sz w:val="28"/>
                <w:szCs w:val="28"/>
              </w:rPr>
            </w:pPr>
            <w:r>
              <w:rPr>
                <w:sz w:val="28"/>
                <w:szCs w:val="28"/>
              </w:rPr>
              <w:t>Аукціон з умовами</w:t>
            </w:r>
          </w:p>
        </w:tc>
      </w:tr>
      <w:tr w:rsidR="00EC063D" w14:paraId="4DC8B601" w14:textId="65819972" w:rsidTr="00924271">
        <w:trPr>
          <w:trHeight w:hRule="exact" w:val="2189"/>
        </w:trPr>
        <w:tc>
          <w:tcPr>
            <w:tcW w:w="566" w:type="dxa"/>
            <w:tcBorders>
              <w:top w:val="single" w:sz="4" w:space="0" w:color="auto"/>
              <w:left w:val="single" w:sz="4" w:space="0" w:color="auto"/>
              <w:bottom w:val="single" w:sz="4" w:space="0" w:color="auto"/>
              <w:right w:val="nil"/>
            </w:tcBorders>
            <w:shd w:val="clear" w:color="auto" w:fill="FFFFFF"/>
          </w:tcPr>
          <w:p w14:paraId="171E3325" w14:textId="27FB1297" w:rsidR="00EC063D" w:rsidRDefault="00EC063D" w:rsidP="000B3118">
            <w:pPr>
              <w:widowControl w:val="0"/>
              <w:jc w:val="center"/>
              <w:rPr>
                <w:sz w:val="28"/>
                <w:szCs w:val="28"/>
              </w:rPr>
            </w:pPr>
            <w:r>
              <w:rPr>
                <w:sz w:val="28"/>
                <w:szCs w:val="28"/>
              </w:rPr>
              <w:t>3</w:t>
            </w:r>
          </w:p>
        </w:tc>
        <w:tc>
          <w:tcPr>
            <w:tcW w:w="1829" w:type="dxa"/>
            <w:tcBorders>
              <w:top w:val="single" w:sz="4" w:space="0" w:color="auto"/>
              <w:left w:val="single" w:sz="4" w:space="0" w:color="auto"/>
              <w:bottom w:val="single" w:sz="4" w:space="0" w:color="auto"/>
              <w:right w:val="nil"/>
            </w:tcBorders>
            <w:shd w:val="clear" w:color="auto" w:fill="FFFFFF"/>
          </w:tcPr>
          <w:p w14:paraId="7C9CC3D1" w14:textId="400E2D9A" w:rsidR="00EC063D" w:rsidRDefault="00EC063D" w:rsidP="0057498A">
            <w:pPr>
              <w:widowControl w:val="0"/>
              <w:jc w:val="center"/>
              <w:rPr>
                <w:sz w:val="28"/>
                <w:szCs w:val="28"/>
              </w:rPr>
            </w:pPr>
            <w:r>
              <w:rPr>
                <w:sz w:val="28"/>
                <w:szCs w:val="28"/>
              </w:rPr>
              <w:t>Нежитлова будівля</w:t>
            </w:r>
          </w:p>
        </w:tc>
        <w:tc>
          <w:tcPr>
            <w:tcW w:w="2693" w:type="dxa"/>
            <w:tcBorders>
              <w:top w:val="single" w:sz="4" w:space="0" w:color="auto"/>
              <w:left w:val="single" w:sz="4" w:space="0" w:color="auto"/>
              <w:bottom w:val="single" w:sz="4" w:space="0" w:color="auto"/>
              <w:right w:val="nil"/>
            </w:tcBorders>
            <w:shd w:val="clear" w:color="auto" w:fill="FFFFFF"/>
          </w:tcPr>
          <w:p w14:paraId="25111DAB" w14:textId="36AAA4E4" w:rsidR="00EC063D" w:rsidRDefault="00EC063D" w:rsidP="00EC063D">
            <w:pPr>
              <w:widowControl w:val="0"/>
              <w:jc w:val="center"/>
              <w:rPr>
                <w:sz w:val="28"/>
                <w:szCs w:val="28"/>
              </w:rPr>
            </w:pPr>
            <w:r>
              <w:rPr>
                <w:sz w:val="28"/>
                <w:szCs w:val="28"/>
              </w:rPr>
              <w:t>Вінницька область, Хмільницький район,                             с. Махаринці,                       вул. Центральна, 53 А</w:t>
            </w:r>
          </w:p>
        </w:tc>
        <w:tc>
          <w:tcPr>
            <w:tcW w:w="2998" w:type="dxa"/>
            <w:tcBorders>
              <w:top w:val="single" w:sz="4" w:space="0" w:color="auto"/>
              <w:left w:val="single" w:sz="4" w:space="0" w:color="auto"/>
              <w:bottom w:val="single" w:sz="4" w:space="0" w:color="auto"/>
              <w:right w:val="single" w:sz="4" w:space="0" w:color="auto"/>
            </w:tcBorders>
            <w:shd w:val="clear" w:color="auto" w:fill="FFFFFF"/>
          </w:tcPr>
          <w:p w14:paraId="1CABDC99" w14:textId="1ED22661" w:rsidR="00EC063D" w:rsidRDefault="00EC063D" w:rsidP="0057498A">
            <w:pPr>
              <w:widowControl w:val="0"/>
              <w:jc w:val="center"/>
              <w:rPr>
                <w:sz w:val="28"/>
                <w:szCs w:val="28"/>
              </w:rPr>
            </w:pPr>
            <w:r>
              <w:rPr>
                <w:sz w:val="28"/>
                <w:szCs w:val="28"/>
              </w:rPr>
              <w:t>Виконавчий комітет Козятинської міської ради</w:t>
            </w:r>
          </w:p>
        </w:tc>
        <w:tc>
          <w:tcPr>
            <w:tcW w:w="1821" w:type="dxa"/>
            <w:tcBorders>
              <w:top w:val="single" w:sz="4" w:space="0" w:color="auto"/>
              <w:left w:val="single" w:sz="4" w:space="0" w:color="auto"/>
              <w:bottom w:val="single" w:sz="4" w:space="0" w:color="auto"/>
              <w:right w:val="single" w:sz="4" w:space="0" w:color="auto"/>
            </w:tcBorders>
            <w:shd w:val="clear" w:color="auto" w:fill="FFFFFF"/>
          </w:tcPr>
          <w:p w14:paraId="37E889F3" w14:textId="1D3C1622" w:rsidR="00EC063D" w:rsidRDefault="00EC063D" w:rsidP="0057498A">
            <w:pPr>
              <w:widowControl w:val="0"/>
              <w:jc w:val="center"/>
              <w:rPr>
                <w:sz w:val="28"/>
                <w:szCs w:val="28"/>
              </w:rPr>
            </w:pPr>
            <w:r>
              <w:rPr>
                <w:sz w:val="28"/>
                <w:szCs w:val="28"/>
              </w:rPr>
              <w:t>Аукціон з умовами</w:t>
            </w:r>
          </w:p>
        </w:tc>
      </w:tr>
      <w:tr w:rsidR="00EC063D" w14:paraId="6B01DDBC" w14:textId="6F00F974" w:rsidTr="00924271">
        <w:trPr>
          <w:trHeight w:hRule="exact" w:val="1748"/>
        </w:trPr>
        <w:tc>
          <w:tcPr>
            <w:tcW w:w="566" w:type="dxa"/>
            <w:tcBorders>
              <w:top w:val="single" w:sz="4" w:space="0" w:color="auto"/>
              <w:left w:val="single" w:sz="4" w:space="0" w:color="auto"/>
              <w:bottom w:val="single" w:sz="4" w:space="0" w:color="auto"/>
              <w:right w:val="nil"/>
            </w:tcBorders>
            <w:shd w:val="clear" w:color="auto" w:fill="FFFFFF"/>
          </w:tcPr>
          <w:p w14:paraId="1DE1EEDB" w14:textId="41A46D55" w:rsidR="00EC063D" w:rsidRDefault="00EC063D" w:rsidP="000B3118">
            <w:pPr>
              <w:widowControl w:val="0"/>
              <w:jc w:val="center"/>
              <w:rPr>
                <w:sz w:val="28"/>
                <w:szCs w:val="28"/>
              </w:rPr>
            </w:pPr>
            <w:r>
              <w:rPr>
                <w:sz w:val="28"/>
                <w:szCs w:val="28"/>
              </w:rPr>
              <w:t>4</w:t>
            </w:r>
          </w:p>
        </w:tc>
        <w:tc>
          <w:tcPr>
            <w:tcW w:w="1829" w:type="dxa"/>
            <w:tcBorders>
              <w:top w:val="single" w:sz="4" w:space="0" w:color="auto"/>
              <w:left w:val="single" w:sz="4" w:space="0" w:color="auto"/>
              <w:bottom w:val="single" w:sz="4" w:space="0" w:color="auto"/>
              <w:right w:val="nil"/>
            </w:tcBorders>
            <w:shd w:val="clear" w:color="auto" w:fill="FFFFFF"/>
          </w:tcPr>
          <w:p w14:paraId="7F951807" w14:textId="1C74304B" w:rsidR="00EC063D" w:rsidRDefault="00EC063D" w:rsidP="0057498A">
            <w:pPr>
              <w:widowControl w:val="0"/>
              <w:jc w:val="center"/>
              <w:rPr>
                <w:sz w:val="28"/>
                <w:szCs w:val="28"/>
              </w:rPr>
            </w:pPr>
            <w:r>
              <w:rPr>
                <w:sz w:val="28"/>
                <w:szCs w:val="28"/>
              </w:rPr>
              <w:t>Нежитлова будівля</w:t>
            </w:r>
          </w:p>
        </w:tc>
        <w:tc>
          <w:tcPr>
            <w:tcW w:w="2693" w:type="dxa"/>
            <w:tcBorders>
              <w:top w:val="single" w:sz="4" w:space="0" w:color="auto"/>
              <w:left w:val="single" w:sz="4" w:space="0" w:color="auto"/>
              <w:bottom w:val="single" w:sz="4" w:space="0" w:color="auto"/>
              <w:right w:val="nil"/>
            </w:tcBorders>
            <w:shd w:val="clear" w:color="auto" w:fill="FFFFFF"/>
          </w:tcPr>
          <w:p w14:paraId="15C7C7E5" w14:textId="7C968CF6" w:rsidR="00EC063D" w:rsidRDefault="00EC063D" w:rsidP="000B3118">
            <w:pPr>
              <w:widowControl w:val="0"/>
              <w:jc w:val="center"/>
              <w:rPr>
                <w:sz w:val="28"/>
                <w:szCs w:val="28"/>
              </w:rPr>
            </w:pPr>
            <w:r>
              <w:rPr>
                <w:sz w:val="28"/>
                <w:szCs w:val="28"/>
              </w:rPr>
              <w:t xml:space="preserve">Вінницька область, Хмільницький район,                       с. </w:t>
            </w:r>
            <w:proofErr w:type="spellStart"/>
            <w:r>
              <w:rPr>
                <w:sz w:val="28"/>
                <w:szCs w:val="28"/>
              </w:rPr>
              <w:t>Пустоха</w:t>
            </w:r>
            <w:proofErr w:type="spellEnd"/>
            <w:r>
              <w:rPr>
                <w:sz w:val="28"/>
                <w:szCs w:val="28"/>
              </w:rPr>
              <w:t>,                          вул. Шкільна, 16</w:t>
            </w:r>
          </w:p>
        </w:tc>
        <w:tc>
          <w:tcPr>
            <w:tcW w:w="2998" w:type="dxa"/>
            <w:tcBorders>
              <w:top w:val="single" w:sz="4" w:space="0" w:color="auto"/>
              <w:left w:val="single" w:sz="4" w:space="0" w:color="auto"/>
              <w:bottom w:val="single" w:sz="4" w:space="0" w:color="auto"/>
              <w:right w:val="single" w:sz="4" w:space="0" w:color="auto"/>
            </w:tcBorders>
            <w:shd w:val="clear" w:color="auto" w:fill="FFFFFF"/>
          </w:tcPr>
          <w:p w14:paraId="53DFFE14" w14:textId="77777777" w:rsidR="00EC063D" w:rsidRDefault="00EC063D" w:rsidP="0057498A">
            <w:pPr>
              <w:widowControl w:val="0"/>
              <w:jc w:val="center"/>
              <w:rPr>
                <w:sz w:val="28"/>
                <w:szCs w:val="28"/>
              </w:rPr>
            </w:pPr>
            <w:r>
              <w:rPr>
                <w:sz w:val="28"/>
                <w:szCs w:val="28"/>
              </w:rPr>
              <w:t xml:space="preserve">Відділ культури </w:t>
            </w:r>
          </w:p>
          <w:p w14:paraId="2C4C5FB4" w14:textId="72429FDC" w:rsidR="00EC063D" w:rsidRDefault="00EC063D" w:rsidP="0057498A">
            <w:pPr>
              <w:widowControl w:val="0"/>
              <w:jc w:val="center"/>
              <w:rPr>
                <w:sz w:val="28"/>
                <w:szCs w:val="28"/>
              </w:rPr>
            </w:pPr>
            <w:r>
              <w:rPr>
                <w:sz w:val="28"/>
                <w:szCs w:val="28"/>
              </w:rPr>
              <w:t>Козятинської міської ради</w:t>
            </w:r>
          </w:p>
        </w:tc>
        <w:tc>
          <w:tcPr>
            <w:tcW w:w="1821" w:type="dxa"/>
            <w:tcBorders>
              <w:top w:val="single" w:sz="4" w:space="0" w:color="auto"/>
              <w:left w:val="single" w:sz="4" w:space="0" w:color="auto"/>
              <w:bottom w:val="single" w:sz="4" w:space="0" w:color="auto"/>
              <w:right w:val="single" w:sz="4" w:space="0" w:color="auto"/>
            </w:tcBorders>
            <w:shd w:val="clear" w:color="auto" w:fill="FFFFFF"/>
          </w:tcPr>
          <w:p w14:paraId="136ED09A" w14:textId="76EDEA05" w:rsidR="00EC063D" w:rsidRDefault="00EC063D" w:rsidP="0057498A">
            <w:pPr>
              <w:widowControl w:val="0"/>
              <w:jc w:val="center"/>
              <w:rPr>
                <w:sz w:val="28"/>
                <w:szCs w:val="28"/>
              </w:rPr>
            </w:pPr>
            <w:r>
              <w:rPr>
                <w:sz w:val="28"/>
                <w:szCs w:val="28"/>
              </w:rPr>
              <w:t>Аукціон з умовами</w:t>
            </w:r>
          </w:p>
        </w:tc>
      </w:tr>
    </w:tbl>
    <w:p w14:paraId="6B483685" w14:textId="5323350F" w:rsidR="00F95F63" w:rsidRDefault="00F95F63" w:rsidP="00F95F63">
      <w:pPr>
        <w:rPr>
          <w:sz w:val="28"/>
          <w:szCs w:val="28"/>
        </w:rPr>
      </w:pPr>
    </w:p>
    <w:p w14:paraId="4C6070CB" w14:textId="77777777" w:rsidR="00F95F63" w:rsidRDefault="00F95F63" w:rsidP="00F95F63">
      <w:pPr>
        <w:jc w:val="center"/>
        <w:rPr>
          <w:b/>
          <w:bCs/>
          <w:sz w:val="28"/>
          <w:szCs w:val="28"/>
        </w:rPr>
      </w:pPr>
    </w:p>
    <w:p w14:paraId="14A5BDAC" w14:textId="77777777" w:rsidR="004F11E3" w:rsidRDefault="004F11E3" w:rsidP="00F95F63">
      <w:pPr>
        <w:jc w:val="center"/>
        <w:rPr>
          <w:b/>
          <w:bCs/>
          <w:sz w:val="28"/>
          <w:szCs w:val="28"/>
        </w:rPr>
      </w:pPr>
    </w:p>
    <w:p w14:paraId="2AD40BEA" w14:textId="77777777" w:rsidR="00F95F63" w:rsidRPr="004F129A" w:rsidRDefault="00F95F63" w:rsidP="00F95F63">
      <w:pPr>
        <w:jc w:val="center"/>
        <w:rPr>
          <w:b/>
          <w:bCs/>
          <w:sz w:val="28"/>
          <w:szCs w:val="28"/>
        </w:rPr>
      </w:pPr>
      <w:r w:rsidRPr="004F129A">
        <w:rPr>
          <w:b/>
          <w:bCs/>
          <w:sz w:val="28"/>
          <w:szCs w:val="28"/>
        </w:rPr>
        <w:t xml:space="preserve">Секретар ради             </w:t>
      </w:r>
      <w:r>
        <w:rPr>
          <w:b/>
          <w:bCs/>
          <w:sz w:val="28"/>
          <w:szCs w:val="28"/>
        </w:rPr>
        <w:t xml:space="preserve">                        </w:t>
      </w:r>
      <w:r w:rsidRPr="004F129A">
        <w:rPr>
          <w:b/>
          <w:bCs/>
          <w:sz w:val="28"/>
          <w:szCs w:val="28"/>
        </w:rPr>
        <w:t xml:space="preserve">                 Ірина РЕПАЛО</w:t>
      </w:r>
    </w:p>
    <w:p w14:paraId="5623960E" w14:textId="77777777" w:rsidR="00F95F63" w:rsidRDefault="00F95F63" w:rsidP="00092AA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sz w:val="28"/>
          <w:szCs w:val="28"/>
        </w:rPr>
      </w:pPr>
    </w:p>
    <w:sectPr w:rsidR="00F95F63" w:rsidSect="003437F5">
      <w:pgSz w:w="11906" w:h="16838"/>
      <w:pgMar w:top="851" w:right="850" w:bottom="142"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90EA80B" w14:textId="77777777" w:rsidR="00AA250D" w:rsidRDefault="00AA250D" w:rsidP="00ED5D6F">
      <w:r>
        <w:separator/>
      </w:r>
    </w:p>
  </w:endnote>
  <w:endnote w:type="continuationSeparator" w:id="0">
    <w:p w14:paraId="30F6BED3" w14:textId="77777777" w:rsidR="00AA250D" w:rsidRDefault="00AA250D" w:rsidP="00ED5D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790070A" w14:textId="77777777" w:rsidR="00AA250D" w:rsidRDefault="00AA250D" w:rsidP="00ED5D6F">
      <w:r>
        <w:separator/>
      </w:r>
    </w:p>
  </w:footnote>
  <w:footnote w:type="continuationSeparator" w:id="0">
    <w:p w14:paraId="1A427BE1" w14:textId="77777777" w:rsidR="00AA250D" w:rsidRDefault="00AA250D" w:rsidP="00ED5D6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16577D0"/>
    <w:multiLevelType w:val="hybridMultilevel"/>
    <w:tmpl w:val="F4366B9C"/>
    <w:lvl w:ilvl="0" w:tplc="455423C4">
      <w:start w:val="1"/>
      <w:numFmt w:val="decimal"/>
      <w:lvlText w:val="%1."/>
      <w:lvlJc w:val="left"/>
      <w:pPr>
        <w:ind w:left="360" w:hanging="360"/>
      </w:pPr>
      <w:rPr>
        <w:sz w:val="28"/>
        <w:szCs w:val="28"/>
      </w:r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1" w15:restartNumberingAfterBreak="0">
    <w:nsid w:val="121F5EA8"/>
    <w:multiLevelType w:val="hybridMultilevel"/>
    <w:tmpl w:val="02524980"/>
    <w:lvl w:ilvl="0" w:tplc="0419000F">
      <w:start w:val="1"/>
      <w:numFmt w:val="decimal"/>
      <w:lvlText w:val="%1."/>
      <w:lvlJc w:val="left"/>
      <w:pPr>
        <w:ind w:left="795" w:hanging="360"/>
      </w:pPr>
    </w:lvl>
    <w:lvl w:ilvl="1" w:tplc="04190019" w:tentative="1">
      <w:start w:val="1"/>
      <w:numFmt w:val="lowerLetter"/>
      <w:lvlText w:val="%2."/>
      <w:lvlJc w:val="left"/>
      <w:pPr>
        <w:ind w:left="1515" w:hanging="360"/>
      </w:pPr>
    </w:lvl>
    <w:lvl w:ilvl="2" w:tplc="0419001B" w:tentative="1">
      <w:start w:val="1"/>
      <w:numFmt w:val="lowerRoman"/>
      <w:lvlText w:val="%3."/>
      <w:lvlJc w:val="right"/>
      <w:pPr>
        <w:ind w:left="2235" w:hanging="180"/>
      </w:pPr>
    </w:lvl>
    <w:lvl w:ilvl="3" w:tplc="0419000F" w:tentative="1">
      <w:start w:val="1"/>
      <w:numFmt w:val="decimal"/>
      <w:lvlText w:val="%4."/>
      <w:lvlJc w:val="left"/>
      <w:pPr>
        <w:ind w:left="2955" w:hanging="360"/>
      </w:pPr>
    </w:lvl>
    <w:lvl w:ilvl="4" w:tplc="04190019" w:tentative="1">
      <w:start w:val="1"/>
      <w:numFmt w:val="lowerLetter"/>
      <w:lvlText w:val="%5."/>
      <w:lvlJc w:val="left"/>
      <w:pPr>
        <w:ind w:left="3675" w:hanging="360"/>
      </w:pPr>
    </w:lvl>
    <w:lvl w:ilvl="5" w:tplc="0419001B" w:tentative="1">
      <w:start w:val="1"/>
      <w:numFmt w:val="lowerRoman"/>
      <w:lvlText w:val="%6."/>
      <w:lvlJc w:val="right"/>
      <w:pPr>
        <w:ind w:left="4395" w:hanging="180"/>
      </w:pPr>
    </w:lvl>
    <w:lvl w:ilvl="6" w:tplc="0419000F" w:tentative="1">
      <w:start w:val="1"/>
      <w:numFmt w:val="decimal"/>
      <w:lvlText w:val="%7."/>
      <w:lvlJc w:val="left"/>
      <w:pPr>
        <w:ind w:left="5115" w:hanging="360"/>
      </w:pPr>
    </w:lvl>
    <w:lvl w:ilvl="7" w:tplc="04190019" w:tentative="1">
      <w:start w:val="1"/>
      <w:numFmt w:val="lowerLetter"/>
      <w:lvlText w:val="%8."/>
      <w:lvlJc w:val="left"/>
      <w:pPr>
        <w:ind w:left="5835" w:hanging="360"/>
      </w:pPr>
    </w:lvl>
    <w:lvl w:ilvl="8" w:tplc="0419001B" w:tentative="1">
      <w:start w:val="1"/>
      <w:numFmt w:val="lowerRoman"/>
      <w:lvlText w:val="%9."/>
      <w:lvlJc w:val="right"/>
      <w:pPr>
        <w:ind w:left="6555" w:hanging="180"/>
      </w:pPr>
    </w:lvl>
  </w:abstractNum>
  <w:abstractNum w:abstractNumId="2" w15:restartNumberingAfterBreak="0">
    <w:nsid w:val="14AF1F83"/>
    <w:multiLevelType w:val="hybridMultilevel"/>
    <w:tmpl w:val="B1AA70CE"/>
    <w:lvl w:ilvl="0" w:tplc="0F78B33E">
      <w:start w:val="1"/>
      <w:numFmt w:val="decimal"/>
      <w:lvlText w:val="%1."/>
      <w:lvlJc w:val="left"/>
      <w:pPr>
        <w:ind w:left="360" w:hanging="360"/>
      </w:pPr>
      <w:rPr>
        <w:sz w:val="28"/>
        <w:szCs w:val="28"/>
      </w:r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3" w15:restartNumberingAfterBreak="0">
    <w:nsid w:val="187A2B54"/>
    <w:multiLevelType w:val="hybridMultilevel"/>
    <w:tmpl w:val="2480BF6C"/>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4" w15:restartNumberingAfterBreak="0">
    <w:nsid w:val="1C5C2A4B"/>
    <w:multiLevelType w:val="hybridMultilevel"/>
    <w:tmpl w:val="2E7CA77A"/>
    <w:lvl w:ilvl="0" w:tplc="0419000F">
      <w:start w:val="1"/>
      <w:numFmt w:val="decimal"/>
      <w:lvlText w:val="%1."/>
      <w:lvlJc w:val="left"/>
      <w:pPr>
        <w:tabs>
          <w:tab w:val="num" w:pos="360"/>
        </w:tabs>
        <w:ind w:left="360" w:hanging="360"/>
      </w:pPr>
    </w:lvl>
    <w:lvl w:ilvl="1" w:tplc="DFFC7C2C">
      <w:start w:val="1"/>
      <w:numFmt w:val="bullet"/>
      <w:lvlText w:val=""/>
      <w:lvlJc w:val="left"/>
      <w:pPr>
        <w:tabs>
          <w:tab w:val="num" w:pos="1440"/>
        </w:tabs>
        <w:ind w:left="1440" w:hanging="360"/>
      </w:pPr>
      <w:rPr>
        <w:rFonts w:ascii="Symbol" w:hAnsi="Symbol" w:hint="default"/>
      </w:r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5" w15:restartNumberingAfterBreak="0">
    <w:nsid w:val="1F094B3E"/>
    <w:multiLevelType w:val="hybridMultilevel"/>
    <w:tmpl w:val="8D46573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6" w15:restartNumberingAfterBreak="0">
    <w:nsid w:val="4B832B90"/>
    <w:multiLevelType w:val="hybridMultilevel"/>
    <w:tmpl w:val="DD2A3F2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4C4E0948"/>
    <w:multiLevelType w:val="hybridMultilevel"/>
    <w:tmpl w:val="D26AB9EA"/>
    <w:lvl w:ilvl="0" w:tplc="619AB3FC">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8" w15:restartNumberingAfterBreak="0">
    <w:nsid w:val="4D806057"/>
    <w:multiLevelType w:val="hybridMultilevel"/>
    <w:tmpl w:val="A4306030"/>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9" w15:restartNumberingAfterBreak="0">
    <w:nsid w:val="4E88022E"/>
    <w:multiLevelType w:val="hybridMultilevel"/>
    <w:tmpl w:val="79120DD6"/>
    <w:lvl w:ilvl="0" w:tplc="0422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0" w15:restartNumberingAfterBreak="0">
    <w:nsid w:val="58347E96"/>
    <w:multiLevelType w:val="hybridMultilevel"/>
    <w:tmpl w:val="559CD3F8"/>
    <w:lvl w:ilvl="0" w:tplc="B9E8A348">
      <w:start w:val="1"/>
      <w:numFmt w:val="decimal"/>
      <w:lvlText w:val="%1."/>
      <w:lvlJc w:val="left"/>
      <w:pPr>
        <w:ind w:left="1080" w:hanging="108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num w:numId="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6"/>
  </w:num>
  <w:num w:numId="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4"/>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654A"/>
    <w:rsid w:val="0003551F"/>
    <w:rsid w:val="000373E6"/>
    <w:rsid w:val="00046B88"/>
    <w:rsid w:val="00061CED"/>
    <w:rsid w:val="000736D5"/>
    <w:rsid w:val="00092AA6"/>
    <w:rsid w:val="000B3118"/>
    <w:rsid w:val="000E023A"/>
    <w:rsid w:val="00131D4A"/>
    <w:rsid w:val="00144FE0"/>
    <w:rsid w:val="00156187"/>
    <w:rsid w:val="00160AE3"/>
    <w:rsid w:val="00187057"/>
    <w:rsid w:val="001F26DD"/>
    <w:rsid w:val="001F64EE"/>
    <w:rsid w:val="00212822"/>
    <w:rsid w:val="002208E2"/>
    <w:rsid w:val="00222397"/>
    <w:rsid w:val="00226116"/>
    <w:rsid w:val="00234C96"/>
    <w:rsid w:val="00237F37"/>
    <w:rsid w:val="00251499"/>
    <w:rsid w:val="00281DFA"/>
    <w:rsid w:val="002825B1"/>
    <w:rsid w:val="002B08BA"/>
    <w:rsid w:val="002C29D2"/>
    <w:rsid w:val="002C4CBA"/>
    <w:rsid w:val="00310EEF"/>
    <w:rsid w:val="00312562"/>
    <w:rsid w:val="00331A01"/>
    <w:rsid w:val="003437F5"/>
    <w:rsid w:val="00357851"/>
    <w:rsid w:val="003625A1"/>
    <w:rsid w:val="003C554C"/>
    <w:rsid w:val="003E00B0"/>
    <w:rsid w:val="003E3C76"/>
    <w:rsid w:val="003F1F6E"/>
    <w:rsid w:val="003F73C7"/>
    <w:rsid w:val="00420627"/>
    <w:rsid w:val="00443DAD"/>
    <w:rsid w:val="004D5BBD"/>
    <w:rsid w:val="004F11E3"/>
    <w:rsid w:val="00520F7B"/>
    <w:rsid w:val="00525CD1"/>
    <w:rsid w:val="0054362B"/>
    <w:rsid w:val="00591458"/>
    <w:rsid w:val="005B5A7B"/>
    <w:rsid w:val="005D43E4"/>
    <w:rsid w:val="0060776D"/>
    <w:rsid w:val="00616351"/>
    <w:rsid w:val="006722A8"/>
    <w:rsid w:val="006A253D"/>
    <w:rsid w:val="006C4686"/>
    <w:rsid w:val="006C75B7"/>
    <w:rsid w:val="006D04ED"/>
    <w:rsid w:val="006F334D"/>
    <w:rsid w:val="0072689D"/>
    <w:rsid w:val="00740E0D"/>
    <w:rsid w:val="00756CE3"/>
    <w:rsid w:val="007D682C"/>
    <w:rsid w:val="007D6BFE"/>
    <w:rsid w:val="007F66FE"/>
    <w:rsid w:val="0080711B"/>
    <w:rsid w:val="0083138E"/>
    <w:rsid w:val="00841953"/>
    <w:rsid w:val="0086239F"/>
    <w:rsid w:val="00886C6B"/>
    <w:rsid w:val="008A11FA"/>
    <w:rsid w:val="00900ADD"/>
    <w:rsid w:val="00914020"/>
    <w:rsid w:val="00924271"/>
    <w:rsid w:val="0094458D"/>
    <w:rsid w:val="00950A58"/>
    <w:rsid w:val="0098371F"/>
    <w:rsid w:val="009C64BF"/>
    <w:rsid w:val="009C710E"/>
    <w:rsid w:val="009E1B89"/>
    <w:rsid w:val="009F4453"/>
    <w:rsid w:val="009F6804"/>
    <w:rsid w:val="00A064BF"/>
    <w:rsid w:val="00A51935"/>
    <w:rsid w:val="00A5402C"/>
    <w:rsid w:val="00A75A05"/>
    <w:rsid w:val="00A90ECA"/>
    <w:rsid w:val="00A948D8"/>
    <w:rsid w:val="00AA250D"/>
    <w:rsid w:val="00AC26C5"/>
    <w:rsid w:val="00AC462E"/>
    <w:rsid w:val="00AC5398"/>
    <w:rsid w:val="00B4631A"/>
    <w:rsid w:val="00B52721"/>
    <w:rsid w:val="00B56C5A"/>
    <w:rsid w:val="00BB1399"/>
    <w:rsid w:val="00BB244B"/>
    <w:rsid w:val="00BF3787"/>
    <w:rsid w:val="00C048A4"/>
    <w:rsid w:val="00C231CA"/>
    <w:rsid w:val="00C47121"/>
    <w:rsid w:val="00C47798"/>
    <w:rsid w:val="00C76C6F"/>
    <w:rsid w:val="00CA2D55"/>
    <w:rsid w:val="00CA38AE"/>
    <w:rsid w:val="00CA4F17"/>
    <w:rsid w:val="00CB0B5E"/>
    <w:rsid w:val="00CB423C"/>
    <w:rsid w:val="00CE498D"/>
    <w:rsid w:val="00D03349"/>
    <w:rsid w:val="00D96614"/>
    <w:rsid w:val="00DA345F"/>
    <w:rsid w:val="00DC27D1"/>
    <w:rsid w:val="00DD5C73"/>
    <w:rsid w:val="00DE19FA"/>
    <w:rsid w:val="00E20928"/>
    <w:rsid w:val="00E746B2"/>
    <w:rsid w:val="00E800F5"/>
    <w:rsid w:val="00EC063D"/>
    <w:rsid w:val="00EC18F0"/>
    <w:rsid w:val="00ED5D6F"/>
    <w:rsid w:val="00EE3FDF"/>
    <w:rsid w:val="00EE6866"/>
    <w:rsid w:val="00F2654A"/>
    <w:rsid w:val="00F709BD"/>
    <w:rsid w:val="00F70B56"/>
    <w:rsid w:val="00F95F63"/>
    <w:rsid w:val="00FB0AA2"/>
    <w:rsid w:val="00FB7C6B"/>
    <w:rsid w:val="00FE1C04"/>
    <w:rsid w:val="00FE34F3"/>
    <w:rsid w:val="00FF685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678B35"/>
  <w15:docId w15:val="{8B0D8F71-C935-46BF-891D-87013BFABD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2654A"/>
    <w:pPr>
      <w:spacing w:after="0" w:line="240" w:lineRule="auto"/>
    </w:pPr>
    <w:rPr>
      <w:rFonts w:ascii="Times New Roman" w:eastAsia="Times New Roman" w:hAnsi="Times New Roman" w:cs="Times New Roman"/>
      <w:sz w:val="24"/>
      <w:szCs w:val="24"/>
      <w:lang w:val="uk-UA"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1"/>
    <w:qFormat/>
    <w:rsid w:val="00F2654A"/>
    <w:pPr>
      <w:widowControl w:val="0"/>
      <w:autoSpaceDE w:val="0"/>
      <w:autoSpaceDN w:val="0"/>
    </w:pPr>
    <w:rPr>
      <w:lang w:bidi="uk-UA"/>
    </w:rPr>
  </w:style>
  <w:style w:type="character" w:customStyle="1" w:styleId="a4">
    <w:name w:val="Основной текст Знак"/>
    <w:basedOn w:val="a0"/>
    <w:link w:val="a3"/>
    <w:uiPriority w:val="1"/>
    <w:rsid w:val="00F2654A"/>
    <w:rPr>
      <w:rFonts w:ascii="Times New Roman" w:eastAsia="Times New Roman" w:hAnsi="Times New Roman" w:cs="Times New Roman"/>
      <w:sz w:val="24"/>
      <w:szCs w:val="24"/>
      <w:lang w:val="uk-UA" w:eastAsia="uk-UA" w:bidi="uk-UA"/>
    </w:rPr>
  </w:style>
  <w:style w:type="paragraph" w:customStyle="1" w:styleId="11">
    <w:name w:val="Заголовок 11"/>
    <w:basedOn w:val="a"/>
    <w:uiPriority w:val="1"/>
    <w:qFormat/>
    <w:rsid w:val="00F2654A"/>
    <w:pPr>
      <w:widowControl w:val="0"/>
      <w:autoSpaceDE w:val="0"/>
      <w:autoSpaceDN w:val="0"/>
      <w:spacing w:before="40"/>
      <w:ind w:left="389" w:right="613"/>
      <w:jc w:val="center"/>
      <w:outlineLvl w:val="1"/>
    </w:pPr>
    <w:rPr>
      <w:b/>
      <w:bCs/>
      <w:sz w:val="28"/>
      <w:szCs w:val="28"/>
      <w:lang w:bidi="uk-UA"/>
    </w:rPr>
  </w:style>
  <w:style w:type="paragraph" w:styleId="a5">
    <w:name w:val="Balloon Text"/>
    <w:basedOn w:val="a"/>
    <w:link w:val="a6"/>
    <w:uiPriority w:val="99"/>
    <w:semiHidden/>
    <w:unhideWhenUsed/>
    <w:rsid w:val="00F2654A"/>
    <w:rPr>
      <w:rFonts w:ascii="Tahoma" w:hAnsi="Tahoma" w:cs="Tahoma"/>
      <w:sz w:val="16"/>
      <w:szCs w:val="16"/>
    </w:rPr>
  </w:style>
  <w:style w:type="character" w:customStyle="1" w:styleId="a6">
    <w:name w:val="Текст выноски Знак"/>
    <w:basedOn w:val="a0"/>
    <w:link w:val="a5"/>
    <w:uiPriority w:val="99"/>
    <w:semiHidden/>
    <w:rsid w:val="00F2654A"/>
    <w:rPr>
      <w:rFonts w:ascii="Tahoma" w:eastAsia="Times New Roman" w:hAnsi="Tahoma" w:cs="Tahoma"/>
      <w:sz w:val="16"/>
      <w:szCs w:val="16"/>
      <w:lang w:val="uk-UA" w:eastAsia="uk-UA"/>
    </w:rPr>
  </w:style>
  <w:style w:type="paragraph" w:styleId="a7">
    <w:name w:val="header"/>
    <w:aliases w:val=" Знак Знак, Знак, Знак Знак Знак Знак Знак Знак Знак Знак, Знак Знак Знак Знак Знак Знак, Знак Знак Знак,Знак,Знак Знак Знак,Знак Знак Знак Знак Знак Знак Знак Знак,Знак Знак,Знак Знак Знак Знак Знак Знак"/>
    <w:basedOn w:val="a"/>
    <w:link w:val="a8"/>
    <w:rsid w:val="00F2654A"/>
    <w:pPr>
      <w:tabs>
        <w:tab w:val="center" w:pos="4153"/>
        <w:tab w:val="right" w:pos="8306"/>
      </w:tabs>
    </w:pPr>
    <w:rPr>
      <w:sz w:val="26"/>
      <w:szCs w:val="20"/>
      <w:lang w:val="x-none" w:eastAsia="ru-RU"/>
    </w:rPr>
  </w:style>
  <w:style w:type="character" w:customStyle="1" w:styleId="a8">
    <w:name w:val="Верхний колонтитул Знак"/>
    <w:aliases w:val=" Знак Знак Знак1, Знак Знак1, Знак Знак Знак Знак Знак Знак Знак Знак Знак, Знак Знак Знак Знак Знак Знак Знак, Знак Знак Знак Знак,Знак Знак1,Знак Знак Знак Знак,Знак Знак Знак Знак Знак Знак Знак Знак Знак,Знак Знак Знак1"/>
    <w:basedOn w:val="a0"/>
    <w:link w:val="a7"/>
    <w:rsid w:val="00F2654A"/>
    <w:rPr>
      <w:rFonts w:ascii="Times New Roman" w:eastAsia="Times New Roman" w:hAnsi="Times New Roman" w:cs="Times New Roman"/>
      <w:sz w:val="26"/>
      <w:szCs w:val="20"/>
      <w:lang w:val="x-none" w:eastAsia="ru-RU"/>
    </w:rPr>
  </w:style>
  <w:style w:type="paragraph" w:styleId="2">
    <w:name w:val="Body Text Indent 2"/>
    <w:basedOn w:val="a"/>
    <w:link w:val="20"/>
    <w:unhideWhenUsed/>
    <w:rsid w:val="00A948D8"/>
    <w:pPr>
      <w:spacing w:after="120" w:line="480" w:lineRule="auto"/>
      <w:ind w:left="283"/>
    </w:pPr>
    <w:rPr>
      <w:lang w:val="ru-RU" w:eastAsia="ru-RU"/>
    </w:rPr>
  </w:style>
  <w:style w:type="character" w:customStyle="1" w:styleId="20">
    <w:name w:val="Основной текст с отступом 2 Знак"/>
    <w:basedOn w:val="a0"/>
    <w:link w:val="2"/>
    <w:rsid w:val="00A948D8"/>
    <w:rPr>
      <w:rFonts w:ascii="Times New Roman" w:eastAsia="Times New Roman" w:hAnsi="Times New Roman" w:cs="Times New Roman"/>
      <w:sz w:val="24"/>
      <w:szCs w:val="24"/>
      <w:lang w:eastAsia="ru-RU"/>
    </w:rPr>
  </w:style>
  <w:style w:type="paragraph" w:styleId="a9">
    <w:name w:val="Block Text"/>
    <w:basedOn w:val="a"/>
    <w:unhideWhenUsed/>
    <w:rsid w:val="005B5A7B"/>
    <w:pPr>
      <w:ind w:left="-567" w:right="-525"/>
    </w:pPr>
    <w:rPr>
      <w:sz w:val="28"/>
      <w:szCs w:val="20"/>
      <w:lang w:val="ru-RU" w:eastAsia="ru-RU"/>
    </w:rPr>
  </w:style>
  <w:style w:type="paragraph" w:styleId="aa">
    <w:name w:val="List Paragraph"/>
    <w:basedOn w:val="a"/>
    <w:uiPriority w:val="99"/>
    <w:qFormat/>
    <w:rsid w:val="002C29D2"/>
    <w:pPr>
      <w:ind w:left="720"/>
      <w:contextualSpacing/>
    </w:pPr>
  </w:style>
  <w:style w:type="paragraph" w:styleId="HTML">
    <w:name w:val="HTML Preformatted"/>
    <w:basedOn w:val="a"/>
    <w:link w:val="HTML0"/>
    <w:uiPriority w:val="99"/>
    <w:semiHidden/>
    <w:unhideWhenUsed/>
    <w:rsid w:val="00144F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x-none" w:eastAsia="x-none"/>
    </w:rPr>
  </w:style>
  <w:style w:type="character" w:customStyle="1" w:styleId="HTML0">
    <w:name w:val="Стандартный HTML Знак"/>
    <w:basedOn w:val="a0"/>
    <w:link w:val="HTML"/>
    <w:uiPriority w:val="99"/>
    <w:semiHidden/>
    <w:rsid w:val="00144FE0"/>
    <w:rPr>
      <w:rFonts w:ascii="Courier New" w:eastAsia="Times New Roman" w:hAnsi="Courier New" w:cs="Times New Roman"/>
      <w:sz w:val="20"/>
      <w:szCs w:val="20"/>
      <w:lang w:val="x-none" w:eastAsia="x-none"/>
    </w:rPr>
  </w:style>
  <w:style w:type="paragraph" w:customStyle="1" w:styleId="western">
    <w:name w:val="western"/>
    <w:basedOn w:val="a"/>
    <w:rsid w:val="00144FE0"/>
    <w:pPr>
      <w:spacing w:before="100" w:beforeAutospacing="1" w:after="100" w:afterAutospacing="1"/>
    </w:pPr>
  </w:style>
  <w:style w:type="paragraph" w:styleId="ab">
    <w:name w:val="Body Text Indent"/>
    <w:basedOn w:val="a"/>
    <w:link w:val="ac"/>
    <w:uiPriority w:val="99"/>
    <w:semiHidden/>
    <w:unhideWhenUsed/>
    <w:rsid w:val="00222397"/>
    <w:pPr>
      <w:spacing w:after="120"/>
      <w:ind w:left="283"/>
    </w:pPr>
  </w:style>
  <w:style w:type="character" w:customStyle="1" w:styleId="ac">
    <w:name w:val="Основной текст с отступом Знак"/>
    <w:basedOn w:val="a0"/>
    <w:link w:val="ab"/>
    <w:uiPriority w:val="99"/>
    <w:semiHidden/>
    <w:rsid w:val="00222397"/>
    <w:rPr>
      <w:rFonts w:ascii="Times New Roman" w:eastAsia="Times New Roman" w:hAnsi="Times New Roman" w:cs="Times New Roman"/>
      <w:sz w:val="24"/>
      <w:szCs w:val="24"/>
      <w:lang w:val="uk-UA" w:eastAsia="uk-UA"/>
    </w:rPr>
  </w:style>
  <w:style w:type="character" w:styleId="ad">
    <w:name w:val="Strong"/>
    <w:uiPriority w:val="22"/>
    <w:qFormat/>
    <w:rsid w:val="00222397"/>
    <w:rPr>
      <w:b/>
      <w:bCs/>
    </w:rPr>
  </w:style>
  <w:style w:type="paragraph" w:styleId="3">
    <w:name w:val="Body Text 3"/>
    <w:basedOn w:val="a"/>
    <w:link w:val="30"/>
    <w:uiPriority w:val="99"/>
    <w:semiHidden/>
    <w:unhideWhenUsed/>
    <w:rsid w:val="00F95F63"/>
    <w:pPr>
      <w:spacing w:after="120" w:line="276" w:lineRule="auto"/>
    </w:pPr>
    <w:rPr>
      <w:rFonts w:asciiTheme="minorHAnsi" w:eastAsiaTheme="minorHAnsi" w:hAnsiTheme="minorHAnsi" w:cstheme="minorBidi"/>
      <w:sz w:val="16"/>
      <w:szCs w:val="16"/>
      <w:lang w:eastAsia="en-US"/>
    </w:rPr>
  </w:style>
  <w:style w:type="character" w:customStyle="1" w:styleId="30">
    <w:name w:val="Основной текст 3 Знак"/>
    <w:basedOn w:val="a0"/>
    <w:link w:val="3"/>
    <w:uiPriority w:val="99"/>
    <w:semiHidden/>
    <w:rsid w:val="00F95F63"/>
    <w:rPr>
      <w:sz w:val="16"/>
      <w:szCs w:val="16"/>
      <w:lang w:val="uk-UA"/>
    </w:rPr>
  </w:style>
  <w:style w:type="paragraph" w:styleId="ae">
    <w:name w:val="footer"/>
    <w:basedOn w:val="a"/>
    <w:link w:val="af"/>
    <w:uiPriority w:val="99"/>
    <w:unhideWhenUsed/>
    <w:rsid w:val="00ED5D6F"/>
    <w:pPr>
      <w:tabs>
        <w:tab w:val="center" w:pos="4677"/>
        <w:tab w:val="right" w:pos="9355"/>
      </w:tabs>
    </w:pPr>
  </w:style>
  <w:style w:type="character" w:customStyle="1" w:styleId="af">
    <w:name w:val="Нижний колонтитул Знак"/>
    <w:basedOn w:val="a0"/>
    <w:link w:val="ae"/>
    <w:uiPriority w:val="99"/>
    <w:rsid w:val="00ED5D6F"/>
    <w:rPr>
      <w:rFonts w:ascii="Times New Roman" w:eastAsia="Times New Roman" w:hAnsi="Times New Roman" w:cs="Times New Roman"/>
      <w:sz w:val="24"/>
      <w:szCs w:val="24"/>
      <w:lang w:val="uk-UA" w:eastAsia="uk-UA"/>
    </w:rPr>
  </w:style>
  <w:style w:type="paragraph" w:styleId="af0">
    <w:name w:val="No Spacing"/>
    <w:uiPriority w:val="1"/>
    <w:qFormat/>
    <w:rsid w:val="008A11FA"/>
    <w:pPr>
      <w:spacing w:after="0" w:line="240" w:lineRule="auto"/>
    </w:pPr>
    <w:rPr>
      <w:lang w:val="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6922369">
      <w:bodyDiv w:val="1"/>
      <w:marLeft w:val="0"/>
      <w:marRight w:val="0"/>
      <w:marTop w:val="0"/>
      <w:marBottom w:val="0"/>
      <w:divBdr>
        <w:top w:val="none" w:sz="0" w:space="0" w:color="auto"/>
        <w:left w:val="none" w:sz="0" w:space="0" w:color="auto"/>
        <w:bottom w:val="none" w:sz="0" w:space="0" w:color="auto"/>
        <w:right w:val="none" w:sz="0" w:space="0" w:color="auto"/>
      </w:divBdr>
    </w:div>
    <w:div w:id="315182675">
      <w:bodyDiv w:val="1"/>
      <w:marLeft w:val="0"/>
      <w:marRight w:val="0"/>
      <w:marTop w:val="0"/>
      <w:marBottom w:val="0"/>
      <w:divBdr>
        <w:top w:val="none" w:sz="0" w:space="0" w:color="auto"/>
        <w:left w:val="none" w:sz="0" w:space="0" w:color="auto"/>
        <w:bottom w:val="none" w:sz="0" w:space="0" w:color="auto"/>
        <w:right w:val="none" w:sz="0" w:space="0" w:color="auto"/>
      </w:divBdr>
    </w:div>
    <w:div w:id="382946680">
      <w:bodyDiv w:val="1"/>
      <w:marLeft w:val="0"/>
      <w:marRight w:val="0"/>
      <w:marTop w:val="0"/>
      <w:marBottom w:val="0"/>
      <w:divBdr>
        <w:top w:val="none" w:sz="0" w:space="0" w:color="auto"/>
        <w:left w:val="none" w:sz="0" w:space="0" w:color="auto"/>
        <w:bottom w:val="none" w:sz="0" w:space="0" w:color="auto"/>
        <w:right w:val="none" w:sz="0" w:space="0" w:color="auto"/>
      </w:divBdr>
    </w:div>
    <w:div w:id="938022519">
      <w:bodyDiv w:val="1"/>
      <w:marLeft w:val="0"/>
      <w:marRight w:val="0"/>
      <w:marTop w:val="0"/>
      <w:marBottom w:val="0"/>
      <w:divBdr>
        <w:top w:val="none" w:sz="0" w:space="0" w:color="auto"/>
        <w:left w:val="none" w:sz="0" w:space="0" w:color="auto"/>
        <w:bottom w:val="none" w:sz="0" w:space="0" w:color="auto"/>
        <w:right w:val="none" w:sz="0" w:space="0" w:color="auto"/>
      </w:divBdr>
    </w:div>
    <w:div w:id="1302927985">
      <w:bodyDiv w:val="1"/>
      <w:marLeft w:val="0"/>
      <w:marRight w:val="0"/>
      <w:marTop w:val="0"/>
      <w:marBottom w:val="0"/>
      <w:divBdr>
        <w:top w:val="none" w:sz="0" w:space="0" w:color="auto"/>
        <w:left w:val="none" w:sz="0" w:space="0" w:color="auto"/>
        <w:bottom w:val="none" w:sz="0" w:space="0" w:color="auto"/>
        <w:right w:val="none" w:sz="0" w:space="0" w:color="auto"/>
      </w:divBdr>
    </w:div>
    <w:div w:id="1321352524">
      <w:bodyDiv w:val="1"/>
      <w:marLeft w:val="0"/>
      <w:marRight w:val="0"/>
      <w:marTop w:val="0"/>
      <w:marBottom w:val="0"/>
      <w:divBdr>
        <w:top w:val="none" w:sz="0" w:space="0" w:color="auto"/>
        <w:left w:val="none" w:sz="0" w:space="0" w:color="auto"/>
        <w:bottom w:val="none" w:sz="0" w:space="0" w:color="auto"/>
        <w:right w:val="none" w:sz="0" w:space="0" w:color="auto"/>
      </w:divBdr>
    </w:div>
    <w:div w:id="1572079853">
      <w:bodyDiv w:val="1"/>
      <w:marLeft w:val="0"/>
      <w:marRight w:val="0"/>
      <w:marTop w:val="0"/>
      <w:marBottom w:val="0"/>
      <w:divBdr>
        <w:top w:val="none" w:sz="0" w:space="0" w:color="auto"/>
        <w:left w:val="none" w:sz="0" w:space="0" w:color="auto"/>
        <w:bottom w:val="none" w:sz="0" w:space="0" w:color="auto"/>
        <w:right w:val="none" w:sz="0" w:space="0" w:color="auto"/>
      </w:divBdr>
    </w:div>
    <w:div w:id="21274589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471</Words>
  <Characters>2689</Characters>
  <Application>Microsoft Office Word</Application>
  <DocSecurity>0</DocSecurity>
  <Lines>22</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3154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Larisa</cp:lastModifiedBy>
  <cp:revision>2</cp:revision>
  <cp:lastPrinted>2024-05-02T12:36:00Z</cp:lastPrinted>
  <dcterms:created xsi:type="dcterms:W3CDTF">2024-05-07T11:22:00Z</dcterms:created>
  <dcterms:modified xsi:type="dcterms:W3CDTF">2024-05-07T11:22:00Z</dcterms:modified>
</cp:coreProperties>
</file>