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80CCE" w:rsidRDefault="00B35D1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КОЗЯТИНСЬКА  МІСЬКА  РАДА  ВІННИЦЬКОЇ  ОБЛАСТІ</w:t>
      </w:r>
    </w:p>
    <w:p w14:paraId="00000002" w14:textId="77777777" w:rsidR="00180CCE" w:rsidRDefault="00B35D1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О З П О Р Я  Д Ж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14:paraId="00000003" w14:textId="77777777" w:rsidR="00180CCE" w:rsidRDefault="00B35D1E">
      <w:pPr>
        <w:ind w:left="1080" w:righ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4" w14:textId="77777777" w:rsidR="00180CCE" w:rsidRDefault="00B35D1E">
      <w:pPr>
        <w:ind w:left="1080" w:righ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5" w14:textId="77777777" w:rsidR="00180CCE" w:rsidRDefault="00B35D1E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22.10.2025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</w:t>
      </w:r>
      <w:r w:rsidRPr="00B35D1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498</w:t>
      </w:r>
      <w:r w:rsidRPr="00B35D1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-р</w:t>
      </w:r>
    </w:p>
    <w:p w14:paraId="00000006" w14:textId="77777777" w:rsidR="00180CCE" w:rsidRDefault="00B35D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7" w14:textId="77777777" w:rsidR="00180CCE" w:rsidRDefault="00B35D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00000008" w14:textId="77777777" w:rsidR="00180CCE" w:rsidRDefault="00B35D1E" w:rsidP="00B35D1E">
      <w:pPr>
        <w:ind w:right="14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нагородження Мацько Руслана та Добровольського Дмитра сувенірними годинниками</w:t>
      </w:r>
    </w:p>
    <w:p w14:paraId="00000009" w14:textId="77777777" w:rsidR="00180CCE" w:rsidRDefault="00B35D1E">
      <w:pPr>
        <w:ind w:left="1440" w:righ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A" w14:textId="77777777" w:rsidR="00180CCE" w:rsidRDefault="00B35D1E">
      <w:pPr>
        <w:ind w:left="1440" w:righ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B" w14:textId="77777777" w:rsidR="00180CCE" w:rsidRDefault="00B35D1E">
      <w:pPr>
        <w:ind w:right="-1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гідного вшанування подвигу  військовослужбовців - захисників територіальної цілісності, суверенітету та незалежності України, підкреслення  престижу військової сл</w:t>
      </w:r>
      <w:r>
        <w:rPr>
          <w:rFonts w:ascii="Times New Roman" w:eastAsia="Times New Roman" w:hAnsi="Times New Roman" w:cs="Times New Roman"/>
          <w:sz w:val="28"/>
          <w:szCs w:val="28"/>
        </w:rPr>
        <w:t>ужби, шанобливого  ставлення до Солдата як до Захисника, Героя, віддаючи шану мужності та героїзму українських воїнів зі сформованим почуттям  любові та відданості Батьківщині, національної  гордості, служінню своєму народові, нації, суспільству  і державі</w:t>
      </w:r>
      <w:r>
        <w:rPr>
          <w:rFonts w:ascii="Times New Roman" w:eastAsia="Times New Roman" w:hAnsi="Times New Roman" w:cs="Times New Roman"/>
          <w:sz w:val="28"/>
          <w:szCs w:val="28"/>
        </w:rPr>
        <w:t>, відповідно до ст. 42 Закону України «Про місцеве самоврядування в Україні» нагородити годинниками сувенірними звільнених з полону військовослужбовців Мацько Руслана та Добровольського Дмитра.</w:t>
      </w:r>
    </w:p>
    <w:p w14:paraId="0000000C" w14:textId="77777777" w:rsidR="00180CCE" w:rsidRDefault="00180CCE">
      <w:pPr>
        <w:ind w:left="1440" w:right="-1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180CCE" w:rsidRDefault="00180CCE">
      <w:pPr>
        <w:ind w:left="1440" w:right="-1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180CCE" w:rsidRDefault="00180CCE">
      <w:pPr>
        <w:ind w:left="1440" w:right="-1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180CCE" w:rsidRDefault="00B35D1E">
      <w:pPr>
        <w:ind w:left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14:paraId="00000010" w14:textId="77777777" w:rsidR="00180CCE" w:rsidRDefault="00B35D1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00000011" w14:textId="77777777" w:rsidR="00180CCE" w:rsidRDefault="00B35D1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Секретар ради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Ірина РЕПАЛО</w:t>
      </w:r>
    </w:p>
    <w:p w14:paraId="00000018" w14:textId="77777777" w:rsidR="00180CCE" w:rsidRDefault="00180CCE">
      <w:pPr>
        <w:ind w:left="1440" w:right="-14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180CCE" w:rsidRDefault="00180CCE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180CCE">
      <w:pgSz w:w="11909" w:h="16834"/>
      <w:pgMar w:top="1440" w:right="1440" w:bottom="1440" w:left="184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7B8FEC3-CB14-4B00-8758-0F37CAB1BB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2749AD1-46BB-460D-A729-F2CA74D0B6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CCE"/>
    <w:rsid w:val="00180CCE"/>
    <w:rsid w:val="00B3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3288D"/>
  <w15:docId w15:val="{A3CFA26D-D60D-4073-94A3-8E255A3D8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577</Words>
  <Characters>330</Characters>
  <Application>Microsoft Office Word</Application>
  <DocSecurity>0</DocSecurity>
  <Lines>2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2025-11-10T14:08:00Z</dcterms:created>
  <dcterms:modified xsi:type="dcterms:W3CDTF">2025-11-10T14:08:00Z</dcterms:modified>
</cp:coreProperties>
</file>