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F03A" w14:textId="56439628" w:rsidR="00F74E8C" w:rsidRDefault="00F74E8C" w:rsidP="00F74E8C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CCB2C4" wp14:editId="037FBB5D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D7E8" w14:textId="77777777" w:rsidR="00F74E8C" w:rsidRDefault="00F74E8C" w:rsidP="00F74E8C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79C5BC6A" w14:textId="77777777" w:rsidR="00F74E8C" w:rsidRDefault="00F74E8C" w:rsidP="00F74E8C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1DA263F" w14:textId="77777777" w:rsidR="00F74E8C" w:rsidRDefault="00F74E8C" w:rsidP="00F74E8C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18F9FC8E" w14:textId="77777777" w:rsidR="00F74E8C" w:rsidRDefault="00F74E8C" w:rsidP="00F74E8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95A99DE" w14:textId="61E63265" w:rsidR="00F74E8C" w:rsidRDefault="00E86D5A" w:rsidP="00F74E8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09.04.2026 </w:t>
      </w:r>
      <w:r w:rsidR="00F74E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F74E8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127-р</w:t>
      </w:r>
    </w:p>
    <w:p w14:paraId="33CDC206" w14:textId="77777777" w:rsidR="00F74E8C" w:rsidRDefault="00F74E8C" w:rsidP="00F74E8C">
      <w:pPr>
        <w:tabs>
          <w:tab w:val="left" w:pos="2611"/>
          <w:tab w:val="left" w:pos="4363"/>
        </w:tabs>
        <w:spacing w:before="1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CE6434A" w14:textId="77777777" w:rsidR="009C6D7F" w:rsidRDefault="009C6D7F" w:rsidP="00F74E8C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 w:rsidRPr="009C6D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Про створення комісії за заявою ФОП Костишиної Т. І. щодо облаштування заїзду до магазину «Аврора» за адресою: вул. Захисників України, буд. 45, м. Козятин</w:t>
      </w:r>
    </w:p>
    <w:p w14:paraId="4C7901CE" w14:textId="70F75E36" w:rsidR="00F74E8C" w:rsidRDefault="00F74E8C" w:rsidP="00F74E8C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 </w:t>
      </w:r>
    </w:p>
    <w:p w14:paraId="59472C74" w14:textId="41F5B676" w:rsidR="00F74E8C" w:rsidRDefault="00F74E8C" w:rsidP="009C6D7F">
      <w:pPr>
        <w:keepNext/>
        <w:spacing w:after="0" w:line="276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  <w:r w:rsidR="009C6D7F" w:rsidRPr="009C6D7F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Реагуючи на звернення Костишиної Т. І. щодо облаштування заїзду до магазину «Аврора» за адресою: вул. Захисників України, буд. 45, м. Козятин, керуючись ст. 30 Закону України «Про місцеве самоврядування в Україні», Законом України «Про благоустрій населених пунктів», Правилами благоустрою території населених пунктів Козятинської міської територіальної громади, затвердженими рішенням міської ради від 23.09.2022,</w:t>
      </w:r>
    </w:p>
    <w:p w14:paraId="1A813835" w14:textId="77777777" w:rsidR="00F74E8C" w:rsidRDefault="00F74E8C" w:rsidP="00F74E8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560977" w14:textId="77777777" w:rsidR="00F74E8C" w:rsidRDefault="00F74E8C" w:rsidP="00F74E8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1. З</w:t>
      </w:r>
      <w:r>
        <w:rPr>
          <w:rFonts w:ascii="Times New Roman" w:eastAsia="Calibri" w:hAnsi="Times New Roman" w:cs="Times New Roman"/>
          <w:sz w:val="26"/>
          <w:szCs w:val="26"/>
        </w:rPr>
        <w:t>атвердити комісію у складі:</w:t>
      </w:r>
    </w:p>
    <w:p w14:paraId="01B60DA0" w14:textId="77777777" w:rsidR="00F74E8C" w:rsidRDefault="00F74E8C" w:rsidP="00F74E8C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 Вовкодав І.В. – начальник управління житлово-комунального    </w:t>
      </w:r>
    </w:p>
    <w:p w14:paraId="40355C1C" w14:textId="77777777" w:rsidR="00F74E8C" w:rsidRDefault="00F74E8C" w:rsidP="00F74E8C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господарства;</w:t>
      </w:r>
    </w:p>
    <w:p w14:paraId="5A1B85B9" w14:textId="77777777" w:rsidR="00F74E8C" w:rsidRDefault="00F74E8C" w:rsidP="00F74E8C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E5FC18" w14:textId="77777777" w:rsidR="00F74E8C" w:rsidRDefault="00F74E8C" w:rsidP="00F74E8C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Члени комісії: Бахшієва А.А. – головний  спеціаліст з благоустрою </w:t>
      </w:r>
    </w:p>
    <w:p w14:paraId="4E052884" w14:textId="77777777" w:rsidR="00F74E8C" w:rsidRDefault="00F74E8C" w:rsidP="00F74E8C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управління житлово-комунального господарства;                                                                                   </w:t>
      </w:r>
    </w:p>
    <w:p w14:paraId="36F03D46" w14:textId="77777777" w:rsidR="00F74E8C" w:rsidRDefault="00F74E8C" w:rsidP="00F74E8C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Заічко Д.О. – начальник відділу містобудування та архітектури;</w:t>
      </w:r>
    </w:p>
    <w:p w14:paraId="396B80CB" w14:textId="77777777" w:rsidR="00F74E8C" w:rsidRDefault="00F74E8C" w:rsidP="00F74E8C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Протоцька Т.В. – головний спеціаліст управління земельних та </w:t>
      </w:r>
    </w:p>
    <w:p w14:paraId="6C38C7D5" w14:textId="77777777" w:rsidR="00F74E8C" w:rsidRDefault="00F74E8C" w:rsidP="00F74E8C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майнових ресурсів;</w:t>
      </w:r>
    </w:p>
    <w:p w14:paraId="59571948" w14:textId="741BC2E5" w:rsidR="00F74E8C" w:rsidRDefault="00F74E8C" w:rsidP="009C6D7F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1985" w:right="284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Корнійчук С.П. – головний спеціаліст-юрисконсульт управління </w:t>
      </w:r>
    </w:p>
    <w:p w14:paraId="5E99229D" w14:textId="27D954D2" w:rsidR="00F74E8C" w:rsidRDefault="00F74E8C" w:rsidP="009C6D7F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житлово-комунального господарства.</w:t>
      </w:r>
    </w:p>
    <w:p w14:paraId="7D71D65D" w14:textId="77777777" w:rsidR="00F74E8C" w:rsidRDefault="00F74E8C" w:rsidP="00F74E8C">
      <w:pPr>
        <w:tabs>
          <w:tab w:val="left" w:pos="2835"/>
          <w:tab w:val="left" w:pos="9072"/>
        </w:tabs>
        <w:spacing w:after="0" w:line="240" w:lineRule="auto"/>
        <w:ind w:left="-142" w:right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1339AD9E" w14:textId="77777777" w:rsidR="00F74E8C" w:rsidRDefault="00F74E8C" w:rsidP="00F74E8C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26C63561" w14:textId="77777777" w:rsidR="00F74E8C" w:rsidRDefault="00F74E8C" w:rsidP="00F74E8C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1CFA9FCF" w14:textId="77777777" w:rsidR="00F74E8C" w:rsidRDefault="00F74E8C" w:rsidP="00F74E8C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55D18C4F" w14:textId="77777777" w:rsidR="00F74E8C" w:rsidRDefault="00F74E8C" w:rsidP="00F74E8C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6"/>
          <w:szCs w:val="26"/>
          <w:lang w:val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630090CF" w14:textId="77777777" w:rsidR="00F74E8C" w:rsidRDefault="00F74E8C" w:rsidP="00F74E8C">
      <w:pPr>
        <w:spacing w:after="0" w:line="240" w:lineRule="auto"/>
        <w:ind w:left="-284" w:right="-28" w:firstLine="284"/>
        <w:jc w:val="both"/>
        <w:rPr>
          <w:rFonts w:ascii="Times New Roman" w:eastAsia="Calibri" w:hAnsi="Times New Roman" w:cs="Times New Roman"/>
          <w:bCs/>
          <w:iCs/>
          <w:color w:val="000000"/>
        </w:rPr>
      </w:pPr>
    </w:p>
    <w:p w14:paraId="6473A488" w14:textId="77777777" w:rsidR="00915953" w:rsidRDefault="00915953"/>
    <w:sectPr w:rsidR="009159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8C"/>
    <w:rsid w:val="001D3A10"/>
    <w:rsid w:val="001E1A6B"/>
    <w:rsid w:val="003E0AB0"/>
    <w:rsid w:val="00915953"/>
    <w:rsid w:val="009C6D7F"/>
    <w:rsid w:val="00D830CC"/>
    <w:rsid w:val="00E86D5A"/>
    <w:rsid w:val="00F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A67E"/>
  <w15:chartTrackingRefBased/>
  <w15:docId w15:val="{2A70664C-B836-4EFF-80B3-C20D647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8C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E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E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E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7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7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74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74E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74E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4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2026-04-14T07:27:00Z</dcterms:created>
  <dcterms:modified xsi:type="dcterms:W3CDTF">2026-04-14T07:27:00Z</dcterms:modified>
</cp:coreProperties>
</file>