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80" w:rsidRDefault="00CD7D80" w:rsidP="005F7171">
      <w:pPr>
        <w:rPr>
          <w:b/>
          <w:bCs/>
          <w:lang w:eastAsia="en-US"/>
        </w:rPr>
      </w:pPr>
      <w:r w:rsidRPr="006A203B">
        <w:rPr>
          <w:rFonts w:ascii="Times New Roman" w:hAnsi="Times New Roman"/>
          <w:b/>
          <w:sz w:val="24"/>
          <w:szCs w:val="24"/>
        </w:rPr>
        <w:t xml:space="preserve">Інформаційне повідомлення про оприлюднення проекту регуляторного акту –рішення  Козятинської міської ради </w:t>
      </w:r>
      <w:r w:rsidRPr="005F7171">
        <w:rPr>
          <w:rFonts w:ascii="Times New Roman" w:hAnsi="Times New Roman"/>
          <w:bCs/>
          <w:sz w:val="24"/>
          <w:szCs w:val="24"/>
          <w:lang w:eastAsia="en-US"/>
        </w:rPr>
        <w:t>«</w:t>
      </w:r>
      <w:r w:rsidRPr="004D3919">
        <w:rPr>
          <w:rFonts w:ascii="Times New Roman" w:hAnsi="Times New Roman"/>
          <w:b/>
          <w:bCs/>
          <w:sz w:val="24"/>
          <w:szCs w:val="24"/>
          <w:lang w:eastAsia="en-US"/>
        </w:rPr>
        <w:t>Про</w:t>
      </w:r>
      <w:r w:rsidRPr="004D3919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4D3919">
        <w:rPr>
          <w:rFonts w:ascii="Times New Roman" w:hAnsi="Times New Roman"/>
          <w:b/>
          <w:noProof/>
          <w:sz w:val="24"/>
          <w:szCs w:val="24"/>
        </w:rPr>
        <w:t>встановлення ставок та пільг із сплати податку на нерухоме майно, відмінне від земельної ділянки</w:t>
      </w:r>
      <w:r w:rsidRPr="004D391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на 2019 рік</w:t>
      </w:r>
      <w:r w:rsidRPr="004D391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»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  </w:t>
      </w:r>
      <w:r w:rsidRPr="00C047C1">
        <w:rPr>
          <w:b/>
          <w:bCs/>
          <w:lang w:eastAsia="en-US"/>
        </w:rPr>
        <w:t xml:space="preserve">               </w:t>
      </w:r>
    </w:p>
    <w:p w:rsidR="00CD7D80" w:rsidRPr="006A203B" w:rsidRDefault="00CD7D80" w:rsidP="006A203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20 лютого </w:t>
      </w:r>
      <w:r w:rsidRPr="006A203B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Pr="006A203B">
        <w:rPr>
          <w:rFonts w:ascii="Times New Roman" w:hAnsi="Times New Roman"/>
          <w:b/>
          <w:sz w:val="24"/>
          <w:szCs w:val="24"/>
        </w:rPr>
        <w:t xml:space="preserve"> року</w:t>
      </w:r>
    </w:p>
    <w:p w:rsidR="00CD7D80" w:rsidRPr="006A203B" w:rsidRDefault="00CD7D80" w:rsidP="006A203B">
      <w:pPr>
        <w:jc w:val="both"/>
        <w:rPr>
          <w:rFonts w:ascii="Times New Roman" w:hAnsi="Times New Roman"/>
          <w:b/>
          <w:sz w:val="24"/>
          <w:szCs w:val="24"/>
        </w:rPr>
      </w:pPr>
    </w:p>
    <w:p w:rsidR="00CD7D80" w:rsidRPr="006A203B" w:rsidRDefault="00CD7D80" w:rsidP="005F7171">
      <w:pPr>
        <w:rPr>
          <w:rFonts w:ascii="Times New Roman" w:hAnsi="Times New Roman"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 xml:space="preserve">Відповідно до Законів України «Про місцеве самоврядуванн в Україні», «Про засади державної регуляторної політики в сфері господарської діяльності», </w:t>
      </w:r>
      <w:r>
        <w:rPr>
          <w:rFonts w:ascii="Times New Roman" w:hAnsi="Times New Roman"/>
          <w:sz w:val="24"/>
          <w:szCs w:val="24"/>
          <w:lang w:val="uk-UA"/>
        </w:rPr>
        <w:t xml:space="preserve">з метою приведення у відповідність до норм Податкового кодексу України , виконавчий крмітет міської ради в особі фінансового управління </w:t>
      </w:r>
      <w:r w:rsidRPr="006A203B">
        <w:rPr>
          <w:rFonts w:ascii="Times New Roman" w:hAnsi="Times New Roman"/>
          <w:sz w:val="24"/>
          <w:szCs w:val="24"/>
        </w:rPr>
        <w:t>оприлюднює та подає на розгляд Козятинської міської ради проект регуляторного 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-рішення </w:t>
      </w:r>
      <w:r>
        <w:rPr>
          <w:rFonts w:ascii="Times New Roman" w:hAnsi="Times New Roman"/>
          <w:sz w:val="24"/>
          <w:szCs w:val="24"/>
          <w:lang w:val="uk-UA"/>
        </w:rPr>
        <w:t xml:space="preserve">сесії </w:t>
      </w:r>
      <w:r w:rsidRPr="005F7171">
        <w:rPr>
          <w:rFonts w:ascii="Times New Roman" w:hAnsi="Times New Roman"/>
          <w:bCs/>
          <w:sz w:val="24"/>
          <w:szCs w:val="24"/>
          <w:lang w:eastAsia="en-US"/>
        </w:rPr>
        <w:t>«Про</w:t>
      </w:r>
      <w:r w:rsidRPr="004D3919">
        <w:rPr>
          <w:rFonts w:ascii="Times New Roman" w:hAnsi="Times New Roman"/>
          <w:noProof/>
          <w:sz w:val="28"/>
          <w:szCs w:val="28"/>
        </w:rPr>
        <w:t xml:space="preserve"> </w:t>
      </w:r>
      <w:r w:rsidRPr="004D3919">
        <w:rPr>
          <w:rFonts w:ascii="Times New Roman" w:hAnsi="Times New Roman"/>
          <w:noProof/>
          <w:sz w:val="24"/>
          <w:szCs w:val="24"/>
        </w:rPr>
        <w:t>встановлення ставок та пільг із сплати податку на нерухоме майно, відмінне від земельної ділянки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на 2019 рік</w:t>
      </w:r>
      <w:r w:rsidRPr="005F7171">
        <w:rPr>
          <w:rFonts w:ascii="Times New Roman" w:hAnsi="Times New Roman"/>
          <w:bCs/>
          <w:sz w:val="24"/>
          <w:szCs w:val="24"/>
          <w:lang w:eastAsia="en-US"/>
        </w:rPr>
        <w:t xml:space="preserve">  »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  та аналіз регуляторного впливу зазначеного регуляторного 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>.</w:t>
      </w:r>
    </w:p>
    <w:p w:rsidR="00CD7D80" w:rsidRPr="006A203B" w:rsidRDefault="00CD7D80" w:rsidP="006A203B">
      <w:pPr>
        <w:jc w:val="both"/>
        <w:rPr>
          <w:rFonts w:ascii="Times New Roman" w:hAnsi="Times New Roman"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 xml:space="preserve">Оприлюднення здійснюється шляхом розміщення Проекту рішення з додатками та аналізу регуляторного впливу на офіційному сайті Козятинської міської ради    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6A203B">
        <w:rPr>
          <w:rFonts w:ascii="Times New Roman" w:hAnsi="Times New Roman"/>
          <w:b/>
          <w:sz w:val="24"/>
          <w:szCs w:val="24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komr</w:t>
      </w:r>
      <w:r w:rsidRPr="006A203B">
        <w:rPr>
          <w:rFonts w:ascii="Times New Roman" w:hAnsi="Times New Roman"/>
          <w:b/>
          <w:sz w:val="24"/>
          <w:szCs w:val="24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gov</w:t>
      </w:r>
      <w:r w:rsidRPr="006A203B">
        <w:rPr>
          <w:rFonts w:ascii="Times New Roman" w:hAnsi="Times New Roman"/>
          <w:b/>
          <w:sz w:val="24"/>
          <w:szCs w:val="24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ua</w:t>
      </w:r>
      <w:r w:rsidRPr="006A203B">
        <w:rPr>
          <w:rFonts w:ascii="Times New Roman" w:hAnsi="Times New Roman"/>
          <w:sz w:val="24"/>
          <w:szCs w:val="24"/>
        </w:rPr>
        <w:t xml:space="preserve">   в розділі «Регуляторна політика»</w:t>
      </w:r>
    </w:p>
    <w:p w:rsidR="00CD7D80" w:rsidRPr="006A203B" w:rsidRDefault="00CD7D80" w:rsidP="006A203B">
      <w:pPr>
        <w:jc w:val="both"/>
        <w:rPr>
          <w:rFonts w:ascii="Times New Roman" w:hAnsi="Times New Roman"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>Інформація про строк, протягом якого приймаються зауваження та пропозиції від фізичних та юридичних осіб:</w:t>
      </w:r>
      <w:r w:rsidRPr="006A203B">
        <w:rPr>
          <w:rFonts w:ascii="Times New Roman" w:hAnsi="Times New Roman"/>
          <w:sz w:val="24"/>
          <w:szCs w:val="24"/>
        </w:rPr>
        <w:br/>
        <w:t>Зауваження та пропозиції щодо проекту даного регуляторного акту приймаються від фізичних та юридичних осіб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 у </w:t>
      </w:r>
      <w:r w:rsidRPr="009430BD">
        <w:rPr>
          <w:rFonts w:ascii="Times New Roman" w:hAnsi="Times New Roman"/>
          <w:b/>
          <w:sz w:val="24"/>
          <w:szCs w:val="24"/>
        </w:rPr>
        <w:t>письмовому</w:t>
      </w:r>
      <w:r w:rsidRPr="006A203B">
        <w:rPr>
          <w:rFonts w:ascii="Times New Roman" w:hAnsi="Times New Roman"/>
          <w:sz w:val="24"/>
          <w:szCs w:val="24"/>
        </w:rPr>
        <w:t xml:space="preserve"> вигляді упродовж 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6A203B">
        <w:rPr>
          <w:rFonts w:ascii="Times New Roman" w:hAnsi="Times New Roman"/>
          <w:sz w:val="24"/>
          <w:szCs w:val="24"/>
        </w:rPr>
        <w:t>1</w:t>
      </w:r>
      <w:r w:rsidRPr="005F71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календарного</w:t>
      </w:r>
      <w:r w:rsidRPr="005F7171">
        <w:rPr>
          <w:rFonts w:ascii="Times New Roman" w:hAnsi="Times New Roman"/>
          <w:sz w:val="24"/>
          <w:szCs w:val="24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дня</w:t>
      </w:r>
      <w:r w:rsidRPr="006A203B">
        <w:rPr>
          <w:rFonts w:ascii="Times New Roman" w:hAnsi="Times New Roman"/>
          <w:sz w:val="24"/>
          <w:szCs w:val="24"/>
        </w:rPr>
        <w:t>, з дати оприлюднення повідомлення на офіційному сайті міської ради за адресою: м. Козятин, вул. Грушевського, 23,</w:t>
      </w:r>
      <w:r>
        <w:rPr>
          <w:rFonts w:ascii="Times New Roman" w:hAnsi="Times New Roman"/>
          <w:sz w:val="24"/>
          <w:szCs w:val="24"/>
          <w:lang w:val="uk-UA"/>
        </w:rPr>
        <w:t xml:space="preserve"> фінансове </w:t>
      </w:r>
      <w:r w:rsidRPr="006A203B">
        <w:rPr>
          <w:rFonts w:ascii="Times New Roman" w:hAnsi="Times New Roman"/>
          <w:sz w:val="24"/>
          <w:szCs w:val="24"/>
        </w:rPr>
        <w:t>управління Козятинської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або відділ економіки</w:t>
      </w:r>
      <w:r w:rsidRPr="006A203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>регіонального розвитку та інвестиій виконкому міської ради (</w:t>
      </w:r>
      <w:r w:rsidRPr="006A20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та/</w:t>
      </w:r>
      <w:r w:rsidRPr="006A203B">
        <w:rPr>
          <w:rFonts w:ascii="Times New Roman" w:hAnsi="Times New Roman"/>
          <w:sz w:val="24"/>
          <w:szCs w:val="24"/>
        </w:rPr>
        <w:t>або на електронну адресу:</w:t>
      </w:r>
      <w:r w:rsidRPr="005F717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feu</w:t>
      </w:r>
      <w:r w:rsidRPr="005F7171">
        <w:rPr>
          <w:rFonts w:ascii="Times New Roman" w:hAnsi="Times New Roman"/>
          <w:b/>
          <w:sz w:val="24"/>
          <w:szCs w:val="24"/>
        </w:rPr>
        <w:t>@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komr</w:t>
      </w:r>
      <w:r w:rsidRPr="006A203B">
        <w:rPr>
          <w:rFonts w:ascii="Times New Roman" w:hAnsi="Times New Roman"/>
          <w:b/>
          <w:sz w:val="24"/>
          <w:szCs w:val="24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gov</w:t>
      </w:r>
      <w:r w:rsidRPr="006A203B">
        <w:rPr>
          <w:rFonts w:ascii="Times New Roman" w:hAnsi="Times New Roman"/>
          <w:b/>
          <w:sz w:val="24"/>
          <w:szCs w:val="24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ua</w:t>
      </w:r>
      <w:r>
        <w:rPr>
          <w:rFonts w:ascii="Times New Roman" w:hAnsi="Times New Roman"/>
          <w:b/>
          <w:sz w:val="24"/>
          <w:szCs w:val="24"/>
          <w:lang w:val="uk-UA"/>
        </w:rPr>
        <w:t>)</w:t>
      </w:r>
      <w:r w:rsidRPr="006A203B">
        <w:rPr>
          <w:rFonts w:ascii="Times New Roman" w:hAnsi="Times New Roman"/>
          <w:sz w:val="24"/>
          <w:szCs w:val="24"/>
        </w:rPr>
        <w:t xml:space="preserve">   </w:t>
      </w:r>
      <w:r w:rsidRPr="006A203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A203B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br/>
        <w:t>Розробник проект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 регуляторного акту: </w:t>
      </w:r>
      <w:r>
        <w:rPr>
          <w:rFonts w:ascii="Times New Roman" w:hAnsi="Times New Roman"/>
          <w:sz w:val="24"/>
          <w:szCs w:val="24"/>
          <w:lang w:val="uk-UA"/>
        </w:rPr>
        <w:t xml:space="preserve">фінансове </w:t>
      </w:r>
      <w:r w:rsidRPr="006A203B">
        <w:rPr>
          <w:rFonts w:ascii="Times New Roman" w:hAnsi="Times New Roman"/>
          <w:sz w:val="24"/>
          <w:szCs w:val="24"/>
        </w:rPr>
        <w:t>управління  Козятинської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. </w:t>
      </w:r>
    </w:p>
    <w:p w:rsidR="00CD7D80" w:rsidRPr="006A203B" w:rsidRDefault="00CD7D80" w:rsidP="006A203B">
      <w:pPr>
        <w:jc w:val="both"/>
        <w:rPr>
          <w:rStyle w:val="Strong"/>
          <w:rFonts w:ascii="Times New Roman" w:hAnsi="Times New Roman"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>Додаткова інформація за</w:t>
      </w:r>
      <w:r w:rsidRPr="006A203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A203B">
        <w:rPr>
          <w:rStyle w:val="Strong"/>
          <w:rFonts w:ascii="Times New Roman" w:hAnsi="Times New Roman"/>
          <w:sz w:val="24"/>
          <w:szCs w:val="24"/>
        </w:rPr>
        <w:t>тел. 2-</w:t>
      </w:r>
      <w:r>
        <w:rPr>
          <w:rStyle w:val="Strong"/>
          <w:rFonts w:ascii="Times New Roman" w:hAnsi="Times New Roman"/>
          <w:sz w:val="24"/>
          <w:szCs w:val="24"/>
          <w:lang w:val="uk-UA"/>
        </w:rPr>
        <w:t>19</w:t>
      </w:r>
      <w:r w:rsidRPr="006A203B">
        <w:rPr>
          <w:rStyle w:val="Strong"/>
          <w:rFonts w:ascii="Times New Roman" w:hAnsi="Times New Roman"/>
          <w:sz w:val="24"/>
          <w:szCs w:val="24"/>
        </w:rPr>
        <w:t>-1</w:t>
      </w:r>
      <w:r>
        <w:rPr>
          <w:rStyle w:val="Strong"/>
          <w:rFonts w:ascii="Times New Roman" w:hAnsi="Times New Roman"/>
          <w:sz w:val="24"/>
          <w:szCs w:val="24"/>
          <w:lang w:val="uk-UA"/>
        </w:rPr>
        <w:t>2</w:t>
      </w:r>
    </w:p>
    <w:p w:rsidR="00CD7D80" w:rsidRPr="006A203B" w:rsidRDefault="00CD7D80" w:rsidP="006A203B">
      <w:pPr>
        <w:jc w:val="both"/>
        <w:rPr>
          <w:rStyle w:val="Strong"/>
          <w:rFonts w:ascii="Times New Roman" w:hAnsi="Times New Roman"/>
          <w:sz w:val="24"/>
          <w:szCs w:val="24"/>
        </w:rPr>
      </w:pPr>
    </w:p>
    <w:p w:rsidR="00CD7D80" w:rsidRPr="003223B7" w:rsidRDefault="00CD7D80" w:rsidP="006A203B">
      <w:pPr>
        <w:jc w:val="both"/>
        <w:rPr>
          <w:rStyle w:val="Strong"/>
          <w:rFonts w:ascii="Times New Roman" w:hAnsi="Times New Roman"/>
          <w:sz w:val="20"/>
          <w:szCs w:val="20"/>
          <w:lang w:val="uk-UA"/>
        </w:rPr>
      </w:pP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 xml:space="preserve">Оприлюднено на офіційному сайті Козятинської міської ради 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в розділі «Регуляторна політика» 20.02. 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>201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>8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>р.</w:t>
      </w:r>
    </w:p>
    <w:p w:rsidR="00CD7D80" w:rsidRPr="006A203B" w:rsidRDefault="00CD7D80" w:rsidP="006A203B">
      <w:pPr>
        <w:jc w:val="both"/>
        <w:rPr>
          <w:rFonts w:ascii="Times New Roman" w:hAnsi="Times New Roman"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 xml:space="preserve">  </w:t>
      </w:r>
    </w:p>
    <w:p w:rsidR="00CD7D80" w:rsidRPr="006A203B" w:rsidRDefault="00CD7D80" w:rsidP="006A203B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 xml:space="preserve">  </w:t>
      </w:r>
    </w:p>
    <w:p w:rsidR="00CD7D80" w:rsidRPr="006A203B" w:rsidRDefault="00CD7D80" w:rsidP="006A203B">
      <w:pPr>
        <w:ind w:firstLine="1260"/>
        <w:jc w:val="both"/>
        <w:rPr>
          <w:rFonts w:ascii="Times New Roman" w:hAnsi="Times New Roman"/>
          <w:b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 xml:space="preserve"> </w:t>
      </w:r>
    </w:p>
    <w:p w:rsidR="00CD7D80" w:rsidRPr="006A203B" w:rsidRDefault="00CD7D80" w:rsidP="006A203B">
      <w:pPr>
        <w:jc w:val="both"/>
        <w:rPr>
          <w:rFonts w:ascii="Times New Roman" w:hAnsi="Times New Roman"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 xml:space="preserve">      </w:t>
      </w:r>
    </w:p>
    <w:p w:rsidR="00CD7D80" w:rsidRPr="006A203B" w:rsidRDefault="00CD7D80">
      <w:pPr>
        <w:rPr>
          <w:rFonts w:ascii="Times New Roman" w:hAnsi="Times New Roman"/>
          <w:sz w:val="24"/>
          <w:szCs w:val="24"/>
        </w:rPr>
      </w:pPr>
    </w:p>
    <w:sectPr w:rsidR="00CD7D80" w:rsidRPr="006A203B" w:rsidSect="0086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03B"/>
    <w:rsid w:val="0005204C"/>
    <w:rsid w:val="000F013A"/>
    <w:rsid w:val="000F25F1"/>
    <w:rsid w:val="00143887"/>
    <w:rsid w:val="0015426F"/>
    <w:rsid w:val="001E5A3F"/>
    <w:rsid w:val="001F7B20"/>
    <w:rsid w:val="002F1BC6"/>
    <w:rsid w:val="003223B7"/>
    <w:rsid w:val="00331D05"/>
    <w:rsid w:val="00354B4C"/>
    <w:rsid w:val="00373D7A"/>
    <w:rsid w:val="004D3919"/>
    <w:rsid w:val="00563D17"/>
    <w:rsid w:val="005F7171"/>
    <w:rsid w:val="00604954"/>
    <w:rsid w:val="0063709C"/>
    <w:rsid w:val="00656B7F"/>
    <w:rsid w:val="006755EA"/>
    <w:rsid w:val="006A203B"/>
    <w:rsid w:val="006B154F"/>
    <w:rsid w:val="00777674"/>
    <w:rsid w:val="007972EB"/>
    <w:rsid w:val="008557F0"/>
    <w:rsid w:val="00867677"/>
    <w:rsid w:val="00874B5A"/>
    <w:rsid w:val="00893993"/>
    <w:rsid w:val="008B6470"/>
    <w:rsid w:val="009430BD"/>
    <w:rsid w:val="009C0638"/>
    <w:rsid w:val="009F7A83"/>
    <w:rsid w:val="00A04EE2"/>
    <w:rsid w:val="00A43F1C"/>
    <w:rsid w:val="00AA2C6B"/>
    <w:rsid w:val="00AC1E53"/>
    <w:rsid w:val="00C047C1"/>
    <w:rsid w:val="00C06DB4"/>
    <w:rsid w:val="00C7122E"/>
    <w:rsid w:val="00CA7E85"/>
    <w:rsid w:val="00CD7D80"/>
    <w:rsid w:val="00D34856"/>
    <w:rsid w:val="00E60DF9"/>
    <w:rsid w:val="00F12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67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6A203B"/>
    <w:rPr>
      <w:rFonts w:cs="Times New Roman"/>
    </w:rPr>
  </w:style>
  <w:style w:type="character" w:styleId="Strong">
    <w:name w:val="Strong"/>
    <w:basedOn w:val="DefaultParagraphFont"/>
    <w:uiPriority w:val="99"/>
    <w:qFormat/>
    <w:rsid w:val="006A203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70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274</Words>
  <Characters>1564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003</cp:lastModifiedBy>
  <cp:revision>15</cp:revision>
  <dcterms:created xsi:type="dcterms:W3CDTF">2014-04-23T16:13:00Z</dcterms:created>
  <dcterms:modified xsi:type="dcterms:W3CDTF">2018-02-20T06:56:00Z</dcterms:modified>
</cp:coreProperties>
</file>