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6E08" w:rsidRDefault="00956E08" w:rsidP="00956E08">
      <w:pPr>
        <w:rPr>
          <w:b/>
          <w:noProof/>
          <w:sz w:val="32"/>
          <w:szCs w:val="32"/>
        </w:rPr>
      </w:pPr>
      <w:bookmarkStart w:id="0" w:name="_Hlk138335468"/>
      <w:r>
        <w:rPr>
          <w:b/>
          <w:sz w:val="32"/>
          <w:szCs w:val="32"/>
        </w:rPr>
        <w:t xml:space="preserve">                                          </w:t>
      </w:r>
      <w:r>
        <w:rPr>
          <w:b/>
          <w:noProof/>
          <w:sz w:val="32"/>
          <w:szCs w:val="32"/>
        </w:rPr>
        <w:t xml:space="preserve">           </w:t>
      </w:r>
      <w:r>
        <w:rPr>
          <w:b/>
          <w:noProof/>
          <w:sz w:val="32"/>
          <w:szCs w:val="32"/>
        </w:rPr>
        <w:drawing>
          <wp:inline distT="0" distB="0" distL="0" distR="0">
            <wp:extent cx="600075" cy="8382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E08" w:rsidRDefault="00956E08" w:rsidP="00956E08">
      <w:pPr>
        <w:pStyle w:val="a8"/>
        <w:rPr>
          <w:i w:val="0"/>
          <w:iCs/>
        </w:rPr>
      </w:pPr>
      <w:r>
        <w:rPr>
          <w:i w:val="0"/>
          <w:iCs/>
        </w:rPr>
        <w:t>КОЗЯТИНСЬКА  МІСЬКА  РАДА  ВІННИЦЬКОЇ  ОБЛАСТІ</w:t>
      </w:r>
    </w:p>
    <w:p w:rsidR="00956E08" w:rsidRDefault="00956E08" w:rsidP="00956E08">
      <w:pPr>
        <w:pStyle w:val="a8"/>
        <w:rPr>
          <w:i w:val="0"/>
          <w:iCs/>
        </w:rPr>
      </w:pPr>
      <w:r>
        <w:rPr>
          <w:i w:val="0"/>
          <w:iCs/>
        </w:rPr>
        <w:t>Р О З П О Р Я  Д Ж Е Н Н Я</w:t>
      </w:r>
    </w:p>
    <w:p w:rsidR="00956E08" w:rsidRDefault="00956E08" w:rsidP="00956E08">
      <w:pPr>
        <w:pStyle w:val="a8"/>
        <w:rPr>
          <w:i w:val="0"/>
          <w:iCs/>
        </w:rPr>
      </w:pPr>
    </w:p>
    <w:p w:rsidR="00956E08" w:rsidRDefault="00956E08" w:rsidP="00956E08">
      <w:pPr>
        <w:tabs>
          <w:tab w:val="center" w:pos="4153"/>
          <w:tab w:val="right" w:pos="8306"/>
          <w:tab w:val="left" w:pos="10773"/>
        </w:tabs>
        <w:rPr>
          <w:rFonts w:ascii="Times New Roman" w:hAnsi="Times New Roman"/>
          <w:b/>
          <w:bCs/>
          <w:color w:val="000000"/>
          <w:sz w:val="32"/>
          <w:szCs w:val="32"/>
          <w:u w:val="single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  <w:u w:val="single"/>
        </w:rPr>
        <w:t>14.12.2023№ 523-р</w:t>
      </w:r>
    </w:p>
    <w:p w:rsidR="00A60F31" w:rsidRPr="00A60F31" w:rsidRDefault="00A60F31" w:rsidP="007353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bookmarkEnd w:id="0"/>
    <w:p w:rsidR="00550ED1" w:rsidRDefault="00550ED1" w:rsidP="00550ED1">
      <w:pPr>
        <w:pStyle w:val="a6"/>
        <w:ind w:left="0"/>
      </w:pPr>
      <w:r>
        <w:t xml:space="preserve">Про виділення коштів на оплату судового збору за подання   Апеляційної скарги </w:t>
      </w:r>
    </w:p>
    <w:p w:rsidR="00550ED1" w:rsidRDefault="00550ED1" w:rsidP="00550ED1">
      <w:pPr>
        <w:pStyle w:val="a6"/>
        <w:ind w:left="0"/>
      </w:pPr>
    </w:p>
    <w:p w:rsidR="00550ED1" w:rsidRPr="00550ED1" w:rsidRDefault="00550ED1" w:rsidP="00550ED1">
      <w:pPr>
        <w:jc w:val="both"/>
        <w:rPr>
          <w:rFonts w:ascii="Times New Roman" w:hAnsi="Times New Roman" w:cs="Times New Roman"/>
          <w:sz w:val="28"/>
          <w:szCs w:val="28"/>
        </w:rPr>
      </w:pPr>
      <w:r w:rsidRPr="00550ED1">
        <w:rPr>
          <w:rFonts w:ascii="Times New Roman" w:hAnsi="Times New Roman" w:cs="Times New Roman"/>
          <w:sz w:val="28"/>
          <w:szCs w:val="28"/>
        </w:rPr>
        <w:t xml:space="preserve">      В зв’язку із необхідністю звернення  до Північно-західного Апеляційного господарського суду з Апеляційною скаргою   про  скасування  Рішення Господарського суду Вінницької області  №902/711/23 від 30.11.2023 року по справі за позовом ТОВ «Жмеринський райкомунсервіс» до Козятинської міської ради. </w:t>
      </w:r>
      <w:r w:rsidRPr="00550ED1">
        <w:rPr>
          <w:rFonts w:ascii="Times New Roman" w:hAnsi="Times New Roman" w:cs="Times New Roman"/>
        </w:rPr>
        <w:tab/>
      </w:r>
      <w:r w:rsidRPr="00550ED1">
        <w:rPr>
          <w:rFonts w:ascii="Times New Roman" w:hAnsi="Times New Roman" w:cs="Times New Roman"/>
        </w:rPr>
        <w:tab/>
      </w:r>
    </w:p>
    <w:p w:rsidR="00550ED1" w:rsidRPr="00550ED1" w:rsidRDefault="00550ED1" w:rsidP="00550ED1">
      <w:pPr>
        <w:ind w:right="-3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0ED1">
        <w:rPr>
          <w:rFonts w:ascii="Times New Roman" w:hAnsi="Times New Roman" w:cs="Times New Roman"/>
          <w:b/>
          <w:sz w:val="28"/>
          <w:szCs w:val="28"/>
        </w:rPr>
        <w:t>1.</w:t>
      </w:r>
      <w:r w:rsidRPr="00550ED1">
        <w:rPr>
          <w:rFonts w:ascii="Times New Roman" w:hAnsi="Times New Roman" w:cs="Times New Roman"/>
          <w:sz w:val="28"/>
          <w:szCs w:val="28"/>
        </w:rPr>
        <w:t xml:space="preserve"> Виділити кошти для проплати судового збору в сумі 11155грн.50коп. Відділу бухгалтерського обліку Козятинської міської ради (Нудній В.М.) здійснити видатки з КПКВ 0217693 КЕКВ2800.</w:t>
      </w:r>
    </w:p>
    <w:p w:rsidR="00550ED1" w:rsidRPr="00550ED1" w:rsidRDefault="00550ED1" w:rsidP="00550ED1">
      <w:pPr>
        <w:ind w:right="-30"/>
        <w:jc w:val="both"/>
        <w:rPr>
          <w:rFonts w:ascii="Times New Roman" w:hAnsi="Times New Roman" w:cs="Times New Roman"/>
          <w:sz w:val="28"/>
          <w:szCs w:val="28"/>
        </w:rPr>
      </w:pPr>
      <w:r w:rsidRPr="00550ED1">
        <w:rPr>
          <w:rFonts w:ascii="Times New Roman" w:hAnsi="Times New Roman" w:cs="Times New Roman"/>
          <w:sz w:val="28"/>
          <w:szCs w:val="28"/>
        </w:rPr>
        <w:t xml:space="preserve">       </w:t>
      </w:r>
      <w:r w:rsidRPr="00550ED1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550ED1">
        <w:rPr>
          <w:rFonts w:ascii="Times New Roman" w:hAnsi="Times New Roman" w:cs="Times New Roman"/>
          <w:sz w:val="28"/>
          <w:szCs w:val="28"/>
        </w:rPr>
        <w:t>Відділу бухгалтерського обліку Козятинської міської ради (Нудній В.М.) перерахувати кошти в сумі 11155грн.50коп. судового збору  до:</w:t>
      </w:r>
    </w:p>
    <w:tbl>
      <w:tblPr>
        <w:tblW w:w="14880" w:type="dxa"/>
        <w:tblBorders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464"/>
        <w:gridCol w:w="10416"/>
      </w:tblGrid>
      <w:tr w:rsidR="00550ED1" w:rsidRPr="000B0E2F" w:rsidTr="00BB63B1">
        <w:tc>
          <w:tcPr>
            <w:tcW w:w="1500" w:type="pc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4"/>
            <w:vAlign w:val="center"/>
            <w:hideMark/>
          </w:tcPr>
          <w:p w:rsidR="00550ED1" w:rsidRPr="000B0E2F" w:rsidRDefault="00550ED1" w:rsidP="00BB63B1">
            <w:pPr>
              <w:jc w:val="center"/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</w:pPr>
            <w:r w:rsidRPr="000B0E2F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  <w:t>Отримувач коштів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4"/>
            <w:vAlign w:val="center"/>
            <w:hideMark/>
          </w:tcPr>
          <w:p w:rsidR="00550ED1" w:rsidRPr="000B0E2F" w:rsidRDefault="00550ED1" w:rsidP="00BB63B1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B0E2F">
              <w:rPr>
                <w:rFonts w:ascii="Times New Roman" w:hAnsi="Times New Roman" w:cs="Times New Roman"/>
                <w:color w:val="212529"/>
                <w:sz w:val="28"/>
                <w:szCs w:val="28"/>
                <w:lang w:eastAsia="uk-UA"/>
              </w:rPr>
              <w:t>ГУК у Рівн.обл/Рiвненськ.м.тг/22030101 </w:t>
            </w:r>
          </w:p>
        </w:tc>
      </w:tr>
      <w:tr w:rsidR="00550ED1" w:rsidRPr="000B0E2F" w:rsidTr="00BB63B1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vAlign w:val="center"/>
            <w:hideMark/>
          </w:tcPr>
          <w:p w:rsidR="00550ED1" w:rsidRPr="000B0E2F" w:rsidRDefault="00550ED1" w:rsidP="00BB63B1">
            <w:pPr>
              <w:jc w:val="center"/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</w:pPr>
            <w:r w:rsidRPr="000B0E2F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  <w:t>Код отримувача (код за ЄДРПОУ)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vAlign w:val="center"/>
            <w:hideMark/>
          </w:tcPr>
          <w:p w:rsidR="00550ED1" w:rsidRPr="000B0E2F" w:rsidRDefault="00550ED1" w:rsidP="00BB63B1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B0E2F">
              <w:rPr>
                <w:rFonts w:ascii="Times New Roman" w:hAnsi="Times New Roman" w:cs="Times New Roman"/>
                <w:color w:val="212529"/>
                <w:sz w:val="28"/>
                <w:szCs w:val="28"/>
                <w:lang w:eastAsia="uk-UA"/>
              </w:rPr>
              <w:t>38012494 </w:t>
            </w:r>
          </w:p>
        </w:tc>
      </w:tr>
      <w:tr w:rsidR="00550ED1" w:rsidRPr="000B0E2F" w:rsidTr="00BB63B1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4"/>
            <w:vAlign w:val="center"/>
            <w:hideMark/>
          </w:tcPr>
          <w:p w:rsidR="00550ED1" w:rsidRPr="000B0E2F" w:rsidRDefault="00550ED1" w:rsidP="00BB63B1">
            <w:pPr>
              <w:jc w:val="center"/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</w:pPr>
            <w:r w:rsidRPr="000B0E2F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  <w:t>Банк отримувача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4"/>
            <w:vAlign w:val="center"/>
            <w:hideMark/>
          </w:tcPr>
          <w:p w:rsidR="00550ED1" w:rsidRPr="000B0E2F" w:rsidRDefault="00550ED1" w:rsidP="00BB63B1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B0E2F">
              <w:rPr>
                <w:rFonts w:ascii="Times New Roman" w:hAnsi="Times New Roman" w:cs="Times New Roman"/>
                <w:color w:val="212529"/>
                <w:sz w:val="28"/>
                <w:szCs w:val="28"/>
                <w:lang w:eastAsia="uk-UA"/>
              </w:rPr>
              <w:t>Казначейство України(ел. адм. подат.) </w:t>
            </w:r>
          </w:p>
        </w:tc>
      </w:tr>
      <w:tr w:rsidR="00550ED1" w:rsidRPr="000B0E2F" w:rsidTr="00BB63B1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vAlign w:val="center"/>
            <w:hideMark/>
          </w:tcPr>
          <w:p w:rsidR="00550ED1" w:rsidRPr="000B0E2F" w:rsidRDefault="00550ED1" w:rsidP="00BB63B1">
            <w:pPr>
              <w:jc w:val="center"/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</w:pPr>
            <w:r w:rsidRPr="000B0E2F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  <w:t>Рахунок отримувача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vAlign w:val="center"/>
            <w:hideMark/>
          </w:tcPr>
          <w:p w:rsidR="00550ED1" w:rsidRPr="000B0E2F" w:rsidRDefault="00550ED1" w:rsidP="00BB63B1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B0E2F">
              <w:rPr>
                <w:rFonts w:ascii="Times New Roman" w:hAnsi="Times New Roman" w:cs="Times New Roman"/>
                <w:color w:val="212529"/>
                <w:sz w:val="28"/>
                <w:szCs w:val="28"/>
                <w:lang w:eastAsia="uk-UA"/>
              </w:rPr>
              <w:t>UA878999980313151206082017527 </w:t>
            </w:r>
          </w:p>
        </w:tc>
      </w:tr>
      <w:tr w:rsidR="00550ED1" w:rsidRPr="000B0E2F" w:rsidTr="00BB63B1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4"/>
            <w:vAlign w:val="center"/>
            <w:hideMark/>
          </w:tcPr>
          <w:p w:rsidR="00550ED1" w:rsidRPr="000B0E2F" w:rsidRDefault="00550ED1" w:rsidP="00BB63B1">
            <w:pPr>
              <w:jc w:val="center"/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</w:pPr>
            <w:r w:rsidRPr="000B0E2F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lang w:eastAsia="uk-UA"/>
              </w:rPr>
              <w:t>Код класифікації доходів бюджету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4"/>
            <w:vAlign w:val="center"/>
            <w:hideMark/>
          </w:tcPr>
          <w:p w:rsidR="00550ED1" w:rsidRPr="000B0E2F" w:rsidRDefault="00550ED1" w:rsidP="00BB63B1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lang w:eastAsia="uk-UA"/>
              </w:rPr>
            </w:pPr>
            <w:r w:rsidRPr="000B0E2F">
              <w:rPr>
                <w:rFonts w:ascii="Times New Roman" w:hAnsi="Times New Roman" w:cs="Times New Roman"/>
                <w:color w:val="212529"/>
                <w:sz w:val="28"/>
                <w:szCs w:val="28"/>
                <w:lang w:eastAsia="uk-UA"/>
              </w:rPr>
              <w:t>22030101 </w:t>
            </w:r>
          </w:p>
        </w:tc>
      </w:tr>
    </w:tbl>
    <w:p w:rsidR="00550ED1" w:rsidRPr="00550ED1" w:rsidRDefault="00550ED1" w:rsidP="00550ED1">
      <w:pPr>
        <w:ind w:right="-30"/>
        <w:jc w:val="both"/>
        <w:rPr>
          <w:rFonts w:ascii="Times New Roman" w:hAnsi="Times New Roman" w:cs="Times New Roman"/>
          <w:sz w:val="28"/>
          <w:szCs w:val="28"/>
        </w:rPr>
      </w:pPr>
    </w:p>
    <w:p w:rsidR="00550ED1" w:rsidRPr="00973882" w:rsidRDefault="00550ED1" w:rsidP="00973882">
      <w:pPr>
        <w:ind w:right="-30"/>
        <w:jc w:val="both"/>
        <w:rPr>
          <w:rFonts w:ascii="Times New Roman" w:hAnsi="Times New Roman" w:cs="Times New Roman"/>
          <w:sz w:val="28"/>
          <w:szCs w:val="28"/>
        </w:rPr>
      </w:pPr>
      <w:r w:rsidRPr="00550ED1">
        <w:rPr>
          <w:rFonts w:ascii="Times New Roman" w:hAnsi="Times New Roman" w:cs="Times New Roman"/>
          <w:sz w:val="28"/>
          <w:szCs w:val="28"/>
        </w:rPr>
        <w:t xml:space="preserve"> Міський голова</w:t>
      </w:r>
      <w:r w:rsidRPr="00550ED1">
        <w:rPr>
          <w:rFonts w:ascii="Times New Roman" w:hAnsi="Times New Roman" w:cs="Times New Roman"/>
          <w:sz w:val="28"/>
          <w:szCs w:val="28"/>
        </w:rPr>
        <w:tab/>
      </w:r>
      <w:r w:rsidRPr="00550ED1">
        <w:rPr>
          <w:rFonts w:ascii="Times New Roman" w:hAnsi="Times New Roman" w:cs="Times New Roman"/>
          <w:sz w:val="28"/>
          <w:szCs w:val="28"/>
        </w:rPr>
        <w:tab/>
      </w:r>
      <w:r w:rsidRPr="00550ED1">
        <w:rPr>
          <w:rFonts w:ascii="Times New Roman" w:hAnsi="Times New Roman" w:cs="Times New Roman"/>
          <w:sz w:val="28"/>
          <w:szCs w:val="28"/>
        </w:rPr>
        <w:tab/>
      </w:r>
      <w:r w:rsidRPr="00550ED1">
        <w:rPr>
          <w:rFonts w:ascii="Times New Roman" w:hAnsi="Times New Roman" w:cs="Times New Roman"/>
          <w:sz w:val="28"/>
          <w:szCs w:val="28"/>
        </w:rPr>
        <w:tab/>
      </w:r>
      <w:r w:rsidRPr="00550ED1">
        <w:rPr>
          <w:rFonts w:ascii="Times New Roman" w:hAnsi="Times New Roman" w:cs="Times New Roman"/>
          <w:sz w:val="28"/>
          <w:szCs w:val="28"/>
        </w:rPr>
        <w:tab/>
      </w:r>
      <w:r w:rsidRPr="00550ED1">
        <w:rPr>
          <w:rFonts w:ascii="Times New Roman" w:hAnsi="Times New Roman" w:cs="Times New Roman"/>
          <w:sz w:val="28"/>
          <w:szCs w:val="28"/>
        </w:rPr>
        <w:tab/>
        <w:t>Тетяна ЄРМОЛАЄВА</w:t>
      </w:r>
      <w:bookmarkStart w:id="1" w:name="_GoBack"/>
      <w:bookmarkEnd w:id="1"/>
    </w:p>
    <w:p w:rsidR="00BA45DA" w:rsidRPr="00550ED1" w:rsidRDefault="00BA45DA" w:rsidP="002F7ED5">
      <w:pPr>
        <w:spacing w:line="240" w:lineRule="auto"/>
        <w:rPr>
          <w:rFonts w:ascii="Times New Roman" w:hAnsi="Times New Roman" w:cs="Times New Roman"/>
        </w:rPr>
      </w:pPr>
    </w:p>
    <w:sectPr w:rsidR="00BA45DA" w:rsidRPr="00550ED1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8389E"/>
    <w:rsid w:val="00196239"/>
    <w:rsid w:val="00222715"/>
    <w:rsid w:val="002F7ED5"/>
    <w:rsid w:val="0048670D"/>
    <w:rsid w:val="0049280D"/>
    <w:rsid w:val="00550ED1"/>
    <w:rsid w:val="007353CD"/>
    <w:rsid w:val="00956E08"/>
    <w:rsid w:val="00973882"/>
    <w:rsid w:val="00A60F31"/>
    <w:rsid w:val="00BA45DA"/>
    <w:rsid w:val="00C82E1B"/>
    <w:rsid w:val="00C93925"/>
    <w:rsid w:val="00E97EC3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3211C"/>
  <w15:docId w15:val="{823D6EC1-BE39-46CA-8933-8D2DFBE58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2F7ED5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6">
    <w:name w:val="Body Text Indent"/>
    <w:basedOn w:val="a"/>
    <w:link w:val="a7"/>
    <w:rsid w:val="00550ED1"/>
    <w:pPr>
      <w:suppressAutoHyphens/>
      <w:spacing w:after="0" w:line="240" w:lineRule="auto"/>
      <w:ind w:left="1985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Основний текст з відступом Знак"/>
    <w:basedOn w:val="a0"/>
    <w:link w:val="a6"/>
    <w:rsid w:val="00550ED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">
    <w:name w:val="Основной текст с отступом 21"/>
    <w:basedOn w:val="a"/>
    <w:rsid w:val="00550ED1"/>
    <w:pPr>
      <w:suppressAutoHyphens/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Subtitle"/>
    <w:basedOn w:val="a"/>
    <w:link w:val="a9"/>
    <w:qFormat/>
    <w:rsid w:val="00956E08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9">
    <w:name w:val="Підзаголовок Знак"/>
    <w:basedOn w:val="a0"/>
    <w:link w:val="a8"/>
    <w:rsid w:val="00956E08"/>
    <w:rPr>
      <w:rFonts w:ascii="Times New Roman" w:eastAsia="Times New Roman" w:hAnsi="Times New Roman" w:cs="Times New Roman"/>
      <w:b/>
      <w:i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11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ORGVID</cp:lastModifiedBy>
  <cp:revision>3</cp:revision>
  <cp:lastPrinted>2022-07-13T07:51:00Z</cp:lastPrinted>
  <dcterms:created xsi:type="dcterms:W3CDTF">2023-12-18T07:34:00Z</dcterms:created>
  <dcterms:modified xsi:type="dcterms:W3CDTF">2023-12-20T12:48:00Z</dcterms:modified>
</cp:coreProperties>
</file>