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55E" w:rsidRPr="001127A6" w:rsidRDefault="00FD055E" w:rsidP="00FD055E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7AD220" wp14:editId="55DC1AD9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:rsidR="00FD055E" w:rsidRDefault="00FD055E" w:rsidP="00FD05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:rsidR="00FD055E" w:rsidRPr="00D82B2C" w:rsidRDefault="00FD055E" w:rsidP="00FD055E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FD055E" w:rsidRPr="00C91996" w:rsidRDefault="00FD055E" w:rsidP="00FD05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055E" w:rsidRDefault="00FD055E" w:rsidP="00FD055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FD055E" w:rsidRPr="00BB3CC6" w:rsidRDefault="00FD055E" w:rsidP="00FD05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055E" w:rsidRPr="00707A37" w:rsidRDefault="00FD055E" w:rsidP="00FD055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FD055E" w:rsidRDefault="00FD055E" w:rsidP="00FD055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D055E" w:rsidRPr="00FD055E" w:rsidRDefault="00FD055E" w:rsidP="00FD05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55E">
        <w:rPr>
          <w:rFonts w:ascii="Times New Roman" w:hAnsi="Times New Roman"/>
          <w:b/>
          <w:bCs/>
          <w:sz w:val="28"/>
          <w:szCs w:val="28"/>
          <w:lang w:val="uk-UA"/>
        </w:rPr>
        <w:t>Про створення ліцеїв Козятинської міської ради Вінницької області Вінницької області з 01.09.2027 року</w:t>
      </w:r>
    </w:p>
    <w:p w:rsidR="00FD055E" w:rsidRPr="00FD055E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055E" w:rsidRPr="00514BE8" w:rsidRDefault="00FD055E" w:rsidP="00FD0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 26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Україні», </w:t>
      </w:r>
      <w:bookmarkStart w:id="0" w:name="_GoBack"/>
      <w:bookmarkEnd w:id="0"/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</w:t>
      </w:r>
    </w:p>
    <w:p w:rsidR="00FD055E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D055E" w:rsidRPr="0039100A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:rsidR="00FD055E" w:rsidRPr="00B15803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055E" w:rsidRDefault="00FD055E" w:rsidP="00FD05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мережу ліцеїв Козятинської міської ради Вінницької області з 01.09.2027 року, а саме:</w:t>
      </w:r>
    </w:p>
    <w:p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szCs w:val="28"/>
          <w:lang w:val="uk-UA"/>
        </w:rPr>
        <w:t xml:space="preserve">Опорний ліцей </w:t>
      </w:r>
      <w:r w:rsidRPr="00E3196A">
        <w:rPr>
          <w:szCs w:val="28"/>
          <w:lang w:val="uk-UA"/>
        </w:rPr>
        <w:t xml:space="preserve"> Козятинської міської ради Вінницької області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</w:t>
      </w:r>
      <w:r>
        <w:rPr>
          <w:szCs w:val="28"/>
          <w:lang w:val="uk-UA"/>
        </w:rPr>
        <w:t>;</w:t>
      </w:r>
    </w:p>
    <w:p w:rsidR="00FD055E" w:rsidRPr="00D14B2A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 w:rsidRPr="00E3196A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1 ім.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Т.Г.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Шевченка Козятинської міської ради Вінницької області</w:t>
      </w:r>
      <w:r w:rsidRPr="00E3196A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</w:t>
      </w:r>
      <w:r>
        <w:rPr>
          <w:szCs w:val="28"/>
          <w:lang w:val="uk-UA"/>
        </w:rPr>
        <w:t>;</w:t>
      </w:r>
    </w:p>
    <w:p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E3196A">
        <w:rPr>
          <w:szCs w:val="28"/>
          <w:lang w:val="uk-UA"/>
        </w:rPr>
        <w:t xml:space="preserve">комунальний заклад </w:t>
      </w:r>
      <w:r w:rsidRPr="00E3196A">
        <w:rPr>
          <w:bCs/>
          <w:szCs w:val="28"/>
          <w:shd w:val="clear" w:color="auto" w:fill="FFFFFF"/>
          <w:lang w:val="uk-UA"/>
        </w:rPr>
        <w:t>"</w:t>
      </w:r>
      <w:r w:rsidRPr="00E3196A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E3196A">
        <w:rPr>
          <w:szCs w:val="28"/>
          <w:lang w:val="uk-UA"/>
        </w:rPr>
        <w:t>5 Козятинської міської ради Вінницької області</w:t>
      </w:r>
      <w:r>
        <w:rPr>
          <w:szCs w:val="28"/>
          <w:lang w:val="uk-UA"/>
        </w:rPr>
        <w:t>» І-ІІІ ступеня;</w:t>
      </w:r>
    </w:p>
    <w:p w:rsidR="00FD055E" w:rsidRPr="00321018" w:rsidRDefault="00FD055E" w:rsidP="00FD055E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321018">
        <w:rPr>
          <w:szCs w:val="28"/>
          <w:lang w:val="uk-UA"/>
        </w:rPr>
        <w:t>комунальн</w:t>
      </w:r>
      <w:r>
        <w:rPr>
          <w:szCs w:val="28"/>
          <w:lang w:val="uk-UA"/>
        </w:rPr>
        <w:t>ий</w:t>
      </w:r>
      <w:r w:rsidRPr="00321018">
        <w:rPr>
          <w:szCs w:val="28"/>
          <w:lang w:val="uk-UA"/>
        </w:rPr>
        <w:t xml:space="preserve"> заклад </w:t>
      </w:r>
      <w:r w:rsidRPr="00321018">
        <w:rPr>
          <w:bCs/>
          <w:szCs w:val="28"/>
          <w:shd w:val="clear" w:color="auto" w:fill="FFFFFF"/>
          <w:lang w:val="uk-UA"/>
        </w:rPr>
        <w:t>"</w:t>
      </w:r>
      <w:r w:rsidRPr="00321018">
        <w:rPr>
          <w:szCs w:val="28"/>
          <w:lang w:val="uk-UA"/>
        </w:rPr>
        <w:t>Ліцей №</w:t>
      </w:r>
      <w:r>
        <w:rPr>
          <w:szCs w:val="28"/>
          <w:lang w:val="uk-UA"/>
        </w:rPr>
        <w:t xml:space="preserve"> </w:t>
      </w:r>
      <w:r w:rsidRPr="00321018">
        <w:rPr>
          <w:szCs w:val="28"/>
          <w:lang w:val="uk-UA"/>
        </w:rPr>
        <w:t>7 Козятинської міської ради Вінницької області</w:t>
      </w:r>
      <w:r w:rsidRPr="00321018">
        <w:rPr>
          <w:bCs/>
          <w:szCs w:val="28"/>
          <w:shd w:val="clear" w:color="auto" w:fill="FFFFFF"/>
          <w:lang w:val="uk-UA"/>
        </w:rPr>
        <w:t>"</w:t>
      </w:r>
      <w:r>
        <w:rPr>
          <w:bCs/>
          <w:szCs w:val="28"/>
          <w:shd w:val="clear" w:color="auto" w:fill="FFFFFF"/>
          <w:lang w:val="uk-UA"/>
        </w:rPr>
        <w:t xml:space="preserve"> І-ІІІ ступеня.</w:t>
      </w:r>
    </w:p>
    <w:p w:rsidR="00FD055E" w:rsidRDefault="00E63CC1" w:rsidP="00E63C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63CC1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D055E" w:rsidRPr="00E63CC1">
        <w:rPr>
          <w:rFonts w:ascii="Times New Roman" w:hAnsi="Times New Roman"/>
          <w:sz w:val="28"/>
          <w:szCs w:val="28"/>
          <w:lang w:val="uk-UA"/>
        </w:rPr>
        <w:t>Управлінню освіти та спорту провести відповідну підготовчу роботу щодо створення і діяльності вищевказаних закладів</w:t>
      </w:r>
      <w:r w:rsidRPr="00E63CC1">
        <w:rPr>
          <w:rFonts w:ascii="Times New Roman" w:hAnsi="Times New Roman"/>
          <w:sz w:val="28"/>
          <w:szCs w:val="28"/>
          <w:lang w:val="uk-UA"/>
        </w:rPr>
        <w:t>.</w:t>
      </w:r>
    </w:p>
    <w:p w:rsidR="00E63CC1" w:rsidRPr="00E63CC1" w:rsidRDefault="00E63CC1" w:rsidP="00E63CC1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E63CC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депутатськ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 w:eastAsia="ar-SA"/>
        </w:rPr>
        <w:t>ю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з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питань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9B446F">
        <w:rPr>
          <w:rFonts w:ascii="Times New Roman" w:hAnsi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О.).</w:t>
      </w:r>
    </w:p>
    <w:p w:rsidR="00FD055E" w:rsidRPr="00B15803" w:rsidRDefault="00FD055E" w:rsidP="00FD05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055E" w:rsidRPr="0039100A" w:rsidRDefault="00FD055E" w:rsidP="00FD055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:rsidR="00FD055E" w:rsidRDefault="00E63CC1" w:rsidP="00FD05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О.Шумський</w:t>
      </w:r>
    </w:p>
    <w:p w:rsidR="00E63CC1" w:rsidRDefault="00E63CC1" w:rsidP="00FD05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Ю.Кукуруза</w:t>
      </w:r>
    </w:p>
    <w:p w:rsidR="00E63CC1" w:rsidRDefault="00E63CC1" w:rsidP="00FD05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А.Діденко</w:t>
      </w:r>
    </w:p>
    <w:p w:rsidR="00E63CC1" w:rsidRDefault="00E63CC1" w:rsidP="00FD055E">
      <w:pPr>
        <w:rPr>
          <w:rFonts w:ascii="Times New Roman" w:hAnsi="Times New Roman"/>
          <w:sz w:val="28"/>
          <w:szCs w:val="28"/>
          <w:lang w:val="uk-UA"/>
        </w:rPr>
      </w:pPr>
    </w:p>
    <w:sectPr w:rsidR="00E63CC1" w:rsidSect="00E63CC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38A0"/>
    <w:multiLevelType w:val="hybridMultilevel"/>
    <w:tmpl w:val="EFD2EB60"/>
    <w:lvl w:ilvl="0" w:tplc="856E4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190"/>
    <w:multiLevelType w:val="hybridMultilevel"/>
    <w:tmpl w:val="90F216E8"/>
    <w:lvl w:ilvl="0" w:tplc="14CC3DCE">
      <w:start w:val="30"/>
      <w:numFmt w:val="bullet"/>
      <w:lvlText w:val="–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5E"/>
    <w:rsid w:val="00412D2E"/>
    <w:rsid w:val="006A5AFD"/>
    <w:rsid w:val="00E63CC1"/>
    <w:rsid w:val="00FD055E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1A43"/>
  <w15:chartTrackingRefBased/>
  <w15:docId w15:val="{357111EA-5485-4724-9160-A7AEEB05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5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2024-10-29T07:07:00Z</dcterms:created>
  <dcterms:modified xsi:type="dcterms:W3CDTF">2024-10-29T07:18:00Z</dcterms:modified>
</cp:coreProperties>
</file>