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CFDEE" w14:textId="2BFFBEDB" w:rsidR="00161477" w:rsidRPr="00713D51" w:rsidRDefault="00161477" w:rsidP="00161477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</w:t>
      </w:r>
      <w:r w:rsidR="002D18EC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</w:t>
      </w:r>
      <w:bookmarkStart w:id="0" w:name="_Hlk150758362"/>
      <w:r w:rsidRPr="00330C04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7843652" wp14:editId="6624A6A7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83EE" w14:textId="77777777" w:rsidR="00161477" w:rsidRDefault="00161477" w:rsidP="0016147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24E00DAA" w14:textId="77777777" w:rsidR="00161477" w:rsidRPr="00D82B2C" w:rsidRDefault="00161477" w:rsidP="0016147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4279022F" w14:textId="77777777" w:rsidR="00161477" w:rsidRPr="00C91996" w:rsidRDefault="00161477" w:rsidP="001614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7558D3B" w14:textId="77777777" w:rsidR="00161477" w:rsidRDefault="00161477" w:rsidP="00161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6817E733" w14:textId="77777777" w:rsidR="00161477" w:rsidRPr="00BB3CC6" w:rsidRDefault="00161477" w:rsidP="001614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80D7667" w14:textId="77777777" w:rsidR="00161477" w:rsidRPr="00707A37" w:rsidRDefault="00161477" w:rsidP="0016147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               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 w:rsidRPr="00707A37">
        <w:rPr>
          <w:rFonts w:ascii="Times New Roman" w:hAnsi="Times New Roman"/>
          <w:sz w:val="28"/>
        </w:rPr>
        <w:tab/>
        <w:t xml:space="preserve">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____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51274AF2" w14:textId="77777777" w:rsidR="002C50C7" w:rsidRPr="002C50C7" w:rsidRDefault="002C50C7" w:rsidP="002C50C7">
      <w:pPr>
        <w:pStyle w:val="rtejustify"/>
        <w:spacing w:before="0" w:beforeAutospacing="0" w:after="0" w:afterAutospacing="0" w:line="276" w:lineRule="auto"/>
        <w:jc w:val="both"/>
        <w:rPr>
          <w:b/>
          <w:bCs/>
          <w:sz w:val="28"/>
          <w:szCs w:val="32"/>
          <w:lang w:val="uk-UA"/>
        </w:rPr>
      </w:pPr>
      <w:r w:rsidRPr="002C50C7">
        <w:rPr>
          <w:b/>
          <w:bCs/>
          <w:sz w:val="28"/>
          <w:szCs w:val="32"/>
          <w:lang w:val="uk-UA"/>
        </w:rPr>
        <w:t xml:space="preserve">Про затвердження Програми розвитку </w:t>
      </w:r>
    </w:p>
    <w:p w14:paraId="610ADCCB" w14:textId="77777777" w:rsidR="0025208E" w:rsidRDefault="002C50C7" w:rsidP="002C50C7">
      <w:pPr>
        <w:pStyle w:val="rtejustify"/>
        <w:spacing w:before="0" w:beforeAutospacing="0" w:after="0" w:afterAutospacing="0" w:line="276" w:lineRule="auto"/>
        <w:jc w:val="both"/>
        <w:rPr>
          <w:b/>
          <w:bCs/>
          <w:sz w:val="28"/>
          <w:szCs w:val="32"/>
          <w:lang w:val="uk-UA"/>
        </w:rPr>
      </w:pPr>
      <w:r w:rsidRPr="002C50C7">
        <w:rPr>
          <w:b/>
          <w:bCs/>
          <w:sz w:val="28"/>
          <w:szCs w:val="32"/>
          <w:lang w:val="uk-UA"/>
        </w:rPr>
        <w:t xml:space="preserve">та функціонування української мови </w:t>
      </w:r>
    </w:p>
    <w:p w14:paraId="2DD98B04" w14:textId="77777777" w:rsidR="0025208E" w:rsidRDefault="0025208E" w:rsidP="002C50C7">
      <w:pPr>
        <w:pStyle w:val="rtejustify"/>
        <w:spacing w:before="0" w:beforeAutospacing="0" w:after="0" w:afterAutospacing="0" w:line="276" w:lineRule="auto"/>
        <w:jc w:val="both"/>
        <w:rPr>
          <w:b/>
          <w:bCs/>
          <w:sz w:val="28"/>
          <w:szCs w:val="32"/>
          <w:lang w:val="uk-UA"/>
        </w:rPr>
      </w:pPr>
      <w:r>
        <w:rPr>
          <w:b/>
          <w:bCs/>
          <w:sz w:val="28"/>
          <w:szCs w:val="32"/>
          <w:lang w:val="uk-UA"/>
        </w:rPr>
        <w:t xml:space="preserve">в усіх сферах життя </w:t>
      </w:r>
      <w:r w:rsidR="002C50C7" w:rsidRPr="002C50C7">
        <w:rPr>
          <w:b/>
          <w:bCs/>
          <w:sz w:val="28"/>
          <w:szCs w:val="32"/>
          <w:lang w:val="uk-UA"/>
        </w:rPr>
        <w:t>в Козятинськ</w:t>
      </w:r>
      <w:r w:rsidR="00C229EC">
        <w:rPr>
          <w:b/>
          <w:bCs/>
          <w:sz w:val="28"/>
          <w:szCs w:val="32"/>
          <w:lang w:val="uk-UA"/>
        </w:rPr>
        <w:t>ій</w:t>
      </w:r>
      <w:r w:rsidR="002C50C7" w:rsidRPr="002C50C7">
        <w:rPr>
          <w:b/>
          <w:bCs/>
          <w:sz w:val="28"/>
          <w:szCs w:val="32"/>
          <w:lang w:val="uk-UA"/>
        </w:rPr>
        <w:t xml:space="preserve"> міськ</w:t>
      </w:r>
      <w:r w:rsidR="00C229EC">
        <w:rPr>
          <w:b/>
          <w:bCs/>
          <w:sz w:val="28"/>
          <w:szCs w:val="32"/>
          <w:lang w:val="uk-UA"/>
        </w:rPr>
        <w:t xml:space="preserve">ій </w:t>
      </w:r>
    </w:p>
    <w:p w14:paraId="44C93450" w14:textId="3B2CDEF1" w:rsidR="002C50C7" w:rsidRDefault="002C50C7" w:rsidP="002C50C7">
      <w:pPr>
        <w:pStyle w:val="rtejustify"/>
        <w:spacing w:before="0" w:beforeAutospacing="0" w:after="0" w:afterAutospacing="0" w:line="276" w:lineRule="auto"/>
        <w:jc w:val="both"/>
        <w:rPr>
          <w:sz w:val="28"/>
          <w:szCs w:val="32"/>
          <w:lang w:val="uk-UA"/>
        </w:rPr>
      </w:pPr>
      <w:r w:rsidRPr="002C50C7">
        <w:rPr>
          <w:b/>
          <w:bCs/>
          <w:sz w:val="28"/>
          <w:szCs w:val="32"/>
          <w:lang w:val="uk-UA"/>
        </w:rPr>
        <w:t>територіальн</w:t>
      </w:r>
      <w:r w:rsidR="00C229EC">
        <w:rPr>
          <w:b/>
          <w:bCs/>
          <w:sz w:val="28"/>
          <w:szCs w:val="32"/>
          <w:lang w:val="uk-UA"/>
        </w:rPr>
        <w:t>ій</w:t>
      </w:r>
      <w:r w:rsidR="0025208E">
        <w:rPr>
          <w:b/>
          <w:bCs/>
          <w:sz w:val="28"/>
          <w:szCs w:val="32"/>
          <w:lang w:val="uk-UA"/>
        </w:rPr>
        <w:t xml:space="preserve"> </w:t>
      </w:r>
      <w:r w:rsidRPr="002C50C7">
        <w:rPr>
          <w:b/>
          <w:bCs/>
          <w:sz w:val="28"/>
          <w:szCs w:val="32"/>
          <w:lang w:val="uk-UA"/>
        </w:rPr>
        <w:t>громад</w:t>
      </w:r>
      <w:r w:rsidR="00C229EC">
        <w:rPr>
          <w:b/>
          <w:bCs/>
          <w:sz w:val="28"/>
          <w:szCs w:val="32"/>
          <w:lang w:val="uk-UA"/>
        </w:rPr>
        <w:t>і</w:t>
      </w:r>
      <w:r w:rsidRPr="002C50C7">
        <w:rPr>
          <w:b/>
          <w:bCs/>
          <w:sz w:val="28"/>
          <w:szCs w:val="32"/>
          <w:lang w:val="uk-UA"/>
        </w:rPr>
        <w:t xml:space="preserve"> на 2025-2028 роки</w:t>
      </w:r>
    </w:p>
    <w:p w14:paraId="0B2981B5" w14:textId="77777777" w:rsidR="002C50C7" w:rsidRPr="002C50C7" w:rsidRDefault="002C50C7" w:rsidP="002C50C7">
      <w:pPr>
        <w:pStyle w:val="rtejustify"/>
        <w:spacing w:before="0" w:beforeAutospacing="0" w:after="0" w:afterAutospacing="0" w:line="276" w:lineRule="auto"/>
        <w:jc w:val="both"/>
        <w:rPr>
          <w:sz w:val="28"/>
          <w:szCs w:val="32"/>
          <w:lang w:val="uk-UA"/>
        </w:rPr>
      </w:pPr>
    </w:p>
    <w:p w14:paraId="7B5763D7" w14:textId="5EFE0AB8" w:rsidR="008D1C4D" w:rsidRPr="00DC72CA" w:rsidRDefault="008D1C4D" w:rsidP="008D1C4D">
      <w:pPr>
        <w:pStyle w:val="rtejustify"/>
        <w:spacing w:before="0" w:beforeAutospacing="0" w:after="0" w:afterAutospacing="0" w:line="276" w:lineRule="auto"/>
        <w:ind w:firstLine="709"/>
        <w:jc w:val="both"/>
        <w:rPr>
          <w:sz w:val="32"/>
          <w:szCs w:val="32"/>
          <w:lang w:val="uk-UA"/>
        </w:rPr>
      </w:pPr>
      <w:r w:rsidRPr="00DC72CA">
        <w:rPr>
          <w:sz w:val="28"/>
          <w:szCs w:val="32"/>
          <w:lang w:val="uk-UA"/>
        </w:rPr>
        <w:t>Відповідно до пункту 22 частини першої статті 26 Закону України «Про  місцеве самоврядування в Україні», статті 1 Закону України «Про забезпечення функціонування української мови як державної», Стратегії популяризації української мови до 2030 року «Сильна мова - успішна держава», схваленої розпорядженням Кабінету Міністрів України від</w:t>
      </w:r>
      <w:r>
        <w:rPr>
          <w:sz w:val="28"/>
          <w:szCs w:val="32"/>
          <w:lang w:val="uk-UA"/>
        </w:rPr>
        <w:t xml:space="preserve"> </w:t>
      </w:r>
      <w:r w:rsidRPr="00DC72CA">
        <w:rPr>
          <w:sz w:val="28"/>
          <w:szCs w:val="32"/>
          <w:lang w:val="uk-UA"/>
        </w:rPr>
        <w:t>17 липня 2019 року №596-р,</w:t>
      </w:r>
      <w:r w:rsidR="00C0503C">
        <w:rPr>
          <w:sz w:val="28"/>
          <w:szCs w:val="32"/>
          <w:lang w:val="uk-UA"/>
        </w:rPr>
        <w:t xml:space="preserve"> </w:t>
      </w:r>
      <w:r w:rsidR="00C0503C" w:rsidRPr="00161477">
        <w:rPr>
          <w:sz w:val="28"/>
          <w:szCs w:val="32"/>
          <w:lang w:val="uk-UA"/>
        </w:rPr>
        <w:t>Стратегії розвитку Козятинської міської територіальної громади  до 2030</w:t>
      </w:r>
      <w:r w:rsidR="00161477" w:rsidRPr="00161477">
        <w:rPr>
          <w:sz w:val="28"/>
          <w:szCs w:val="32"/>
          <w:lang w:val="uk-UA"/>
        </w:rPr>
        <w:t xml:space="preserve"> </w:t>
      </w:r>
      <w:r w:rsidR="00C0503C" w:rsidRPr="00161477">
        <w:rPr>
          <w:sz w:val="28"/>
          <w:szCs w:val="32"/>
          <w:lang w:val="uk-UA"/>
        </w:rPr>
        <w:t>року, затвердженої</w:t>
      </w:r>
      <w:r w:rsidR="00161477" w:rsidRPr="00161477">
        <w:rPr>
          <w:sz w:val="28"/>
          <w:szCs w:val="32"/>
          <w:lang w:val="uk-UA"/>
        </w:rPr>
        <w:t xml:space="preserve"> рішенням 12 сесії 8 скликання від </w:t>
      </w:r>
      <w:r w:rsidR="00161477" w:rsidRPr="00CA5614">
        <w:rPr>
          <w:sz w:val="28"/>
          <w:szCs w:val="28"/>
          <w:lang w:val="uk-UA"/>
        </w:rPr>
        <w:t>24.06.2021 р.  № 361-</w:t>
      </w:r>
      <w:r w:rsidR="00161477" w:rsidRPr="00161477">
        <w:rPr>
          <w:sz w:val="28"/>
          <w:szCs w:val="28"/>
        </w:rPr>
        <w:t>V</w:t>
      </w:r>
      <w:r w:rsidR="00161477" w:rsidRPr="00CA5614">
        <w:rPr>
          <w:sz w:val="28"/>
          <w:szCs w:val="28"/>
          <w:lang w:val="uk-UA"/>
        </w:rPr>
        <w:t>І</w:t>
      </w:r>
      <w:r w:rsidR="00161477" w:rsidRPr="00161477">
        <w:rPr>
          <w:sz w:val="28"/>
          <w:szCs w:val="28"/>
        </w:rPr>
        <w:t>II</w:t>
      </w:r>
      <w:r w:rsidR="00C0503C">
        <w:rPr>
          <w:sz w:val="28"/>
          <w:szCs w:val="32"/>
          <w:lang w:val="uk-UA"/>
        </w:rPr>
        <w:t xml:space="preserve">, </w:t>
      </w:r>
      <w:r w:rsidRPr="00DC72CA">
        <w:rPr>
          <w:sz w:val="28"/>
          <w:szCs w:val="32"/>
          <w:lang w:val="uk-UA"/>
        </w:rPr>
        <w:t xml:space="preserve">з метою 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життя </w:t>
      </w:r>
      <w:r>
        <w:rPr>
          <w:sz w:val="28"/>
          <w:szCs w:val="32"/>
          <w:lang w:val="uk-UA"/>
        </w:rPr>
        <w:t xml:space="preserve">Козятинської міської </w:t>
      </w:r>
      <w:r w:rsidRPr="00DC72CA">
        <w:rPr>
          <w:sz w:val="28"/>
          <w:szCs w:val="32"/>
          <w:lang w:val="uk-UA"/>
        </w:rPr>
        <w:t>територіальної громади, міськ</w:t>
      </w:r>
      <w:r w:rsidR="00161477">
        <w:rPr>
          <w:sz w:val="28"/>
          <w:szCs w:val="32"/>
          <w:lang w:val="uk-UA"/>
        </w:rPr>
        <w:t>а</w:t>
      </w:r>
      <w:r w:rsidRPr="00DC72CA">
        <w:rPr>
          <w:sz w:val="28"/>
          <w:szCs w:val="32"/>
          <w:lang w:val="uk-UA"/>
        </w:rPr>
        <w:t xml:space="preserve"> рад</w:t>
      </w:r>
      <w:r w:rsidR="00161477">
        <w:rPr>
          <w:sz w:val="28"/>
          <w:szCs w:val="32"/>
          <w:lang w:val="uk-UA"/>
        </w:rPr>
        <w:t>а</w:t>
      </w:r>
    </w:p>
    <w:p w14:paraId="629E2843" w14:textId="77777777" w:rsidR="008D1C4D" w:rsidRPr="00DC72CA" w:rsidRDefault="008D1C4D" w:rsidP="008D1C4D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/>
          <w:b/>
          <w:bCs/>
          <w:sz w:val="16"/>
          <w:szCs w:val="16"/>
          <w:lang w:eastAsia="uk-UA" w:bidi="uk-UA"/>
        </w:rPr>
      </w:pPr>
    </w:p>
    <w:p w14:paraId="62D6B706" w14:textId="77777777" w:rsidR="00D70195" w:rsidRPr="00172665" w:rsidRDefault="00D70195" w:rsidP="00D701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726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И Р І Ш И Л А:</w:t>
      </w:r>
    </w:p>
    <w:p w14:paraId="660E030C" w14:textId="77777777" w:rsidR="008D1C4D" w:rsidRPr="00711F2D" w:rsidRDefault="008D1C4D" w:rsidP="008D1C4D">
      <w:pPr>
        <w:widowControl w:val="0"/>
        <w:tabs>
          <w:tab w:val="left" w:pos="284"/>
        </w:tabs>
        <w:autoSpaceDE w:val="0"/>
        <w:autoSpaceDN w:val="0"/>
        <w:spacing w:after="0"/>
        <w:outlineLvl w:val="1"/>
        <w:rPr>
          <w:rFonts w:ascii="Times New Roman" w:eastAsia="Times New Roman" w:hAnsi="Times New Roman"/>
          <w:b/>
          <w:bCs/>
          <w:sz w:val="12"/>
          <w:szCs w:val="12"/>
          <w:lang w:eastAsia="uk-UA" w:bidi="uk-UA"/>
        </w:rPr>
      </w:pPr>
    </w:p>
    <w:p w14:paraId="69B68DF8" w14:textId="157560AE" w:rsidR="00CC6DB0" w:rsidRDefault="008D1C4D" w:rsidP="008D1C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Затвердити </w:t>
      </w:r>
      <w:r w:rsidR="00CA5614">
        <w:rPr>
          <w:rFonts w:ascii="Times New Roman" w:eastAsia="Times New Roman" w:hAnsi="Times New Roman"/>
          <w:sz w:val="28"/>
          <w:szCs w:val="28"/>
          <w:lang w:eastAsia="uk-UA" w:bidi="uk-UA"/>
        </w:rPr>
        <w:t>«П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рограму розвитку та функціонування української мови в </w:t>
      </w:r>
      <w:r w:rsidR="006419B3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усіх сферах життя в </w:t>
      </w:r>
      <w:r>
        <w:rPr>
          <w:rFonts w:ascii="Times New Roman" w:eastAsia="Times New Roman" w:hAnsi="Times New Roman"/>
          <w:sz w:val="28"/>
          <w:szCs w:val="28"/>
          <w:lang w:eastAsia="uk-UA" w:bidi="uk-UA"/>
        </w:rPr>
        <w:t>Козятинськ</w:t>
      </w:r>
      <w:r w:rsidR="00C229EC">
        <w:rPr>
          <w:rFonts w:ascii="Times New Roman" w:eastAsia="Times New Roman" w:hAnsi="Times New Roman"/>
          <w:sz w:val="28"/>
          <w:szCs w:val="28"/>
          <w:lang w:eastAsia="uk-UA" w:bidi="uk-UA"/>
        </w:rPr>
        <w:t>ій</w:t>
      </w: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міськ</w:t>
      </w:r>
      <w:r w:rsidR="00C229EC">
        <w:rPr>
          <w:rFonts w:ascii="Times New Roman" w:eastAsia="Times New Roman" w:hAnsi="Times New Roman"/>
          <w:sz w:val="28"/>
          <w:szCs w:val="28"/>
          <w:lang w:eastAsia="uk-UA" w:bidi="uk-UA"/>
        </w:rPr>
        <w:t>ій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територіальн</w:t>
      </w:r>
      <w:r w:rsidR="00C229EC">
        <w:rPr>
          <w:rFonts w:ascii="Times New Roman" w:eastAsia="Times New Roman" w:hAnsi="Times New Roman"/>
          <w:sz w:val="28"/>
          <w:szCs w:val="28"/>
          <w:lang w:eastAsia="uk-UA" w:bidi="uk-UA"/>
        </w:rPr>
        <w:t>ій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громад</w:t>
      </w:r>
      <w:r w:rsidR="00C229EC">
        <w:rPr>
          <w:rFonts w:ascii="Times New Roman" w:eastAsia="Times New Roman" w:hAnsi="Times New Roman"/>
          <w:sz w:val="28"/>
          <w:szCs w:val="28"/>
          <w:lang w:eastAsia="uk-UA" w:bidi="uk-UA"/>
        </w:rPr>
        <w:t>і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на 202</w:t>
      </w:r>
      <w:r>
        <w:rPr>
          <w:rFonts w:ascii="Times New Roman" w:eastAsia="Times New Roman" w:hAnsi="Times New Roman"/>
          <w:sz w:val="28"/>
          <w:szCs w:val="28"/>
          <w:lang w:eastAsia="uk-UA" w:bidi="uk-UA"/>
        </w:rPr>
        <w:t>5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>-20</w:t>
      </w:r>
      <w:r>
        <w:rPr>
          <w:rFonts w:ascii="Times New Roman" w:eastAsia="Times New Roman" w:hAnsi="Times New Roman"/>
          <w:sz w:val="28"/>
          <w:szCs w:val="28"/>
          <w:lang w:eastAsia="uk-UA" w:bidi="uk-UA"/>
        </w:rPr>
        <w:t>28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роки</w:t>
      </w:r>
      <w:r w:rsidR="00CA5614">
        <w:rPr>
          <w:rFonts w:ascii="Times New Roman" w:eastAsia="Times New Roman" w:hAnsi="Times New Roman"/>
          <w:sz w:val="28"/>
          <w:szCs w:val="28"/>
          <w:lang w:eastAsia="uk-UA" w:bidi="uk-UA"/>
        </w:rPr>
        <w:t>»</w:t>
      </w:r>
      <w:r w:rsidRPr="00DC72CA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(додається).</w:t>
      </w:r>
    </w:p>
    <w:p w14:paraId="51909476" w14:textId="77777777" w:rsidR="00182BF8" w:rsidRPr="00182BF8" w:rsidRDefault="00182BF8" w:rsidP="00182BF8">
      <w:pPr>
        <w:pStyle w:val="a7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182BF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Pr="00182BF8">
        <w:rPr>
          <w:rStyle w:val="ac"/>
          <w:rFonts w:ascii="Times New Roman" w:hAnsi="Times New Roman"/>
          <w:b w:val="0"/>
          <w:bCs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(Олександр ШУМСЬКИЙ).</w:t>
      </w:r>
    </w:p>
    <w:p w14:paraId="7B56B144" w14:textId="77777777" w:rsidR="008D1C4D" w:rsidRDefault="008D1C4D" w:rsidP="008D1C4D">
      <w:pPr>
        <w:tabs>
          <w:tab w:val="left" w:pos="6295"/>
        </w:tabs>
        <w:spacing w:after="0"/>
        <w:rPr>
          <w:rFonts w:ascii="Times New Roman" w:eastAsia="Times New Roman" w:hAnsi="Times New Roman"/>
          <w:sz w:val="28"/>
          <w:szCs w:val="24"/>
          <w:lang w:eastAsia="uk-UA"/>
        </w:rPr>
      </w:pPr>
    </w:p>
    <w:p w14:paraId="47DB791C" w14:textId="77777777" w:rsidR="008D1C4D" w:rsidRPr="00936D52" w:rsidRDefault="008D1C4D" w:rsidP="008D1C4D">
      <w:pPr>
        <w:tabs>
          <w:tab w:val="left" w:pos="6295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936D52">
        <w:rPr>
          <w:rFonts w:ascii="Times New Roman" w:eastAsia="Times New Roman" w:hAnsi="Times New Roman"/>
          <w:b/>
          <w:bCs/>
          <w:sz w:val="28"/>
          <w:szCs w:val="24"/>
          <w:lang w:eastAsia="uk-UA"/>
        </w:rPr>
        <w:t xml:space="preserve">Секретар ради                                                                     </w:t>
      </w:r>
      <w:r w:rsidRPr="00936D5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Ірина РЕПАЛО</w:t>
      </w:r>
    </w:p>
    <w:p w14:paraId="54B1F8C4" w14:textId="77777777" w:rsidR="00936D52" w:rsidRDefault="00936D52" w:rsidP="008D1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9C2074E" w14:textId="49F19A1C" w:rsidR="008D1C4D" w:rsidRDefault="00C0503C" w:rsidP="008D1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Шумський</w:t>
      </w:r>
      <w:proofErr w:type="spellEnd"/>
    </w:p>
    <w:p w14:paraId="74A2DC7F" w14:textId="493B0989" w:rsidR="00C0503C" w:rsidRPr="00A60F31" w:rsidRDefault="00C0503C" w:rsidP="008D1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Ю.Кукуруза</w:t>
      </w:r>
      <w:proofErr w:type="spellEnd"/>
    </w:p>
    <w:p w14:paraId="339F16E6" w14:textId="26B0FC28" w:rsidR="008D1C4D" w:rsidRDefault="008D1C4D" w:rsidP="008D1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А. Діденко</w:t>
      </w:r>
    </w:p>
    <w:p w14:paraId="6EC65682" w14:textId="77777777" w:rsidR="00936D52" w:rsidRDefault="00936D52" w:rsidP="008D1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C562253" w14:textId="2AD41310" w:rsidR="002C50C7" w:rsidRDefault="002C50C7" w:rsidP="0018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93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Додаток 1</w:t>
      </w:r>
    </w:p>
    <w:p w14:paraId="6783297F" w14:textId="33C5DDD7" w:rsidR="002C50C7" w:rsidRDefault="002C50C7" w:rsidP="002C50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09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378876B0" w14:textId="77777777" w:rsidR="008D1C4D" w:rsidRPr="0085616D" w:rsidRDefault="008D1C4D" w:rsidP="008D1C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85616D">
        <w:rPr>
          <w:rFonts w:ascii="Times New Roman" w:hAnsi="Times New Roman"/>
          <w:b/>
          <w:bCs/>
          <w:sz w:val="24"/>
          <w:szCs w:val="24"/>
        </w:rPr>
        <w:t xml:space="preserve">Програма розвитку та функціонування української мови </w:t>
      </w:r>
    </w:p>
    <w:p w14:paraId="0DD0FA61" w14:textId="5D601375" w:rsidR="008D1C4D" w:rsidRPr="0085616D" w:rsidRDefault="008D1C4D" w:rsidP="008D1C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85616D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6419B3" w:rsidRPr="0085616D">
        <w:rPr>
          <w:rFonts w:ascii="Times New Roman" w:hAnsi="Times New Roman"/>
          <w:b/>
          <w:bCs/>
          <w:sz w:val="24"/>
          <w:szCs w:val="24"/>
        </w:rPr>
        <w:t xml:space="preserve">усіх сферах життя в </w:t>
      </w:r>
      <w:r w:rsidRPr="0085616D">
        <w:rPr>
          <w:rFonts w:ascii="Times New Roman" w:hAnsi="Times New Roman"/>
          <w:b/>
          <w:bCs/>
          <w:sz w:val="24"/>
          <w:szCs w:val="24"/>
        </w:rPr>
        <w:t>Козятинськ</w:t>
      </w:r>
      <w:r w:rsidR="00C229EC" w:rsidRPr="0085616D">
        <w:rPr>
          <w:rFonts w:ascii="Times New Roman" w:hAnsi="Times New Roman"/>
          <w:b/>
          <w:bCs/>
          <w:sz w:val="24"/>
          <w:szCs w:val="24"/>
        </w:rPr>
        <w:t>ій</w:t>
      </w:r>
      <w:r w:rsidRPr="0085616D">
        <w:rPr>
          <w:rFonts w:ascii="Times New Roman" w:hAnsi="Times New Roman"/>
          <w:b/>
          <w:bCs/>
          <w:sz w:val="24"/>
          <w:szCs w:val="24"/>
        </w:rPr>
        <w:t xml:space="preserve"> міськ</w:t>
      </w:r>
      <w:r w:rsidR="00C229EC" w:rsidRPr="0085616D">
        <w:rPr>
          <w:rFonts w:ascii="Times New Roman" w:hAnsi="Times New Roman"/>
          <w:b/>
          <w:bCs/>
          <w:sz w:val="24"/>
          <w:szCs w:val="24"/>
        </w:rPr>
        <w:t>ій</w:t>
      </w:r>
      <w:r w:rsidRPr="0085616D">
        <w:rPr>
          <w:rFonts w:ascii="Times New Roman" w:hAnsi="Times New Roman"/>
          <w:b/>
          <w:bCs/>
          <w:sz w:val="24"/>
          <w:szCs w:val="24"/>
        </w:rPr>
        <w:t xml:space="preserve"> територіальн</w:t>
      </w:r>
      <w:r w:rsidR="00C229EC" w:rsidRPr="0085616D">
        <w:rPr>
          <w:rFonts w:ascii="Times New Roman" w:hAnsi="Times New Roman"/>
          <w:b/>
          <w:bCs/>
          <w:sz w:val="24"/>
          <w:szCs w:val="24"/>
        </w:rPr>
        <w:t>ій</w:t>
      </w:r>
      <w:r w:rsidRPr="0085616D">
        <w:rPr>
          <w:rFonts w:ascii="Times New Roman" w:hAnsi="Times New Roman"/>
          <w:b/>
          <w:bCs/>
          <w:sz w:val="24"/>
          <w:szCs w:val="24"/>
        </w:rPr>
        <w:t xml:space="preserve"> громад</w:t>
      </w:r>
      <w:r w:rsidR="00C229EC" w:rsidRPr="0085616D">
        <w:rPr>
          <w:rFonts w:ascii="Times New Roman" w:hAnsi="Times New Roman"/>
          <w:b/>
          <w:bCs/>
          <w:sz w:val="24"/>
          <w:szCs w:val="24"/>
        </w:rPr>
        <w:t>і</w:t>
      </w:r>
    </w:p>
    <w:p w14:paraId="48C594CD" w14:textId="126A29C4" w:rsidR="008D1C4D" w:rsidRPr="0085616D" w:rsidRDefault="008D1C4D" w:rsidP="008D1C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85616D">
        <w:rPr>
          <w:rFonts w:ascii="Times New Roman" w:hAnsi="Times New Roman"/>
          <w:b/>
          <w:bCs/>
          <w:sz w:val="24"/>
          <w:szCs w:val="24"/>
        </w:rPr>
        <w:t>на 2025-2028 роки</w:t>
      </w:r>
    </w:p>
    <w:p w14:paraId="5EEA5868" w14:textId="77777777" w:rsidR="008D1C4D" w:rsidRPr="0085616D" w:rsidRDefault="008D1C4D" w:rsidP="008D1C4D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4"/>
          <w:szCs w:val="24"/>
          <w:lang w:eastAsia="ru-RU"/>
        </w:rPr>
      </w:pPr>
    </w:p>
    <w:p w14:paraId="5F4E891D" w14:textId="77777777" w:rsidR="008D1C4D" w:rsidRPr="0085616D" w:rsidRDefault="008D1C4D" w:rsidP="008D1C4D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4"/>
          <w:szCs w:val="24"/>
          <w:lang w:eastAsia="ru-RU"/>
        </w:rPr>
      </w:pPr>
    </w:p>
    <w:p w14:paraId="62EEF6A0" w14:textId="5DD13B44" w:rsidR="008D1C4D" w:rsidRPr="0085616D" w:rsidRDefault="00CA5614" w:rsidP="008D1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5616D">
        <w:rPr>
          <w:rFonts w:ascii="Times New Roman" w:hAnsi="Times New Roman"/>
          <w:b/>
          <w:sz w:val="24"/>
          <w:szCs w:val="24"/>
          <w:lang w:eastAsia="ru-RU"/>
        </w:rPr>
        <w:t>1.</w:t>
      </w:r>
      <w:r w:rsidR="008D1C4D" w:rsidRPr="0085616D">
        <w:rPr>
          <w:rFonts w:ascii="Times New Roman" w:hAnsi="Times New Roman"/>
          <w:b/>
          <w:sz w:val="24"/>
          <w:szCs w:val="24"/>
          <w:lang w:eastAsia="ru-RU"/>
        </w:rPr>
        <w:t>Паспорт програми</w:t>
      </w:r>
    </w:p>
    <w:p w14:paraId="047830D8" w14:textId="77777777" w:rsidR="008D1C4D" w:rsidRPr="0085616D" w:rsidRDefault="008D1C4D" w:rsidP="008D1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D1D1B"/>
          <w:sz w:val="24"/>
          <w:szCs w:val="24"/>
          <w:lang w:eastAsia="ru-RU"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8D1C4D" w:rsidRPr="0085616D" w14:paraId="64AB7A62" w14:textId="77777777" w:rsidTr="00F6478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353C0" w14:textId="1FC9DF81" w:rsidR="008D1C4D" w:rsidRPr="0085616D" w:rsidRDefault="008D1C4D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8458" w14:textId="0BB2EA4D" w:rsidR="008D1C4D" w:rsidRPr="0085616D" w:rsidRDefault="008D1C4D" w:rsidP="008D1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Ініціатор Програми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EE73" w14:textId="75C055C9" w:rsidR="008D1C4D" w:rsidRPr="0085616D" w:rsidRDefault="008D1C4D" w:rsidP="008D1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гуманітарної політики Козятинської міської ради</w:t>
            </w:r>
          </w:p>
        </w:tc>
      </w:tr>
      <w:tr w:rsidR="008D1C4D" w:rsidRPr="0085616D" w14:paraId="5744570C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137CC" w14:textId="1E90208C" w:rsidR="008D1C4D" w:rsidRPr="0085616D" w:rsidRDefault="008D1C4D" w:rsidP="008D1C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DBD1" w14:textId="34E05D8A" w:rsidR="008D1C4D" w:rsidRPr="0085616D" w:rsidRDefault="008D1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Підстава для розроблення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513A" w14:textId="1CEEE72D" w:rsidR="008D1C4D" w:rsidRPr="0085616D" w:rsidRDefault="008D1C4D" w:rsidP="008D1C4D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</w:tabs>
              <w:spacing w:after="0" w:line="240" w:lineRule="auto"/>
              <w:ind w:left="2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ст.10 Конституції України; </w:t>
            </w:r>
          </w:p>
          <w:p w14:paraId="11D014AA" w14:textId="2BB741B1" w:rsidR="008D1C4D" w:rsidRPr="0085616D" w:rsidRDefault="008D1C4D" w:rsidP="008D1C4D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</w:tabs>
              <w:spacing w:after="0" w:line="240" w:lineRule="auto"/>
              <w:ind w:left="2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 України «Про забезпечення функціонування української мови як державної»; </w:t>
            </w:r>
          </w:p>
          <w:p w14:paraId="2D0D36B5" w14:textId="0C981AE3" w:rsidR="008D1C4D" w:rsidRPr="0085616D" w:rsidRDefault="008D1C4D" w:rsidP="008D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</w:tabs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-Закон України «Про місцеве самоврядування в Україні»; </w:t>
            </w:r>
          </w:p>
          <w:p w14:paraId="4FB48CB8" w14:textId="424C224C" w:rsidR="008D1C4D" w:rsidRPr="0085616D" w:rsidRDefault="008D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-Декларація про державний суверенітет України; </w:t>
            </w:r>
          </w:p>
          <w:p w14:paraId="50888A61" w14:textId="77777777" w:rsidR="008D1C4D" w:rsidRPr="0085616D" w:rsidRDefault="008D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Європейська Культурна Конвенція; </w:t>
            </w:r>
          </w:p>
          <w:p w14:paraId="3437AF14" w14:textId="4A9542A3" w:rsidR="008D1C4D" w:rsidRPr="0085616D" w:rsidRDefault="008D1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61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-Указ Президента України «Про Концепцію державної мовної політики»</w:t>
            </w:r>
          </w:p>
        </w:tc>
      </w:tr>
      <w:tr w:rsidR="008D1C4D" w:rsidRPr="0085616D" w14:paraId="3E756727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8146A" w14:textId="1A3D55AE" w:rsidR="008D1C4D" w:rsidRPr="0085616D" w:rsidRDefault="008D1C4D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5DD1" w14:textId="51CE7A9B" w:rsidR="008D1C4D" w:rsidRPr="0085616D" w:rsidRDefault="00C27A68" w:rsidP="00C27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Головний р</w:t>
            </w:r>
            <w:r w:rsidR="008D1C4D"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озробник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21CD" w14:textId="212A11EB" w:rsidR="008D1C4D" w:rsidRPr="0085616D" w:rsidRDefault="002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гуманітарної політики Козятинської міської ради</w:t>
            </w:r>
          </w:p>
        </w:tc>
      </w:tr>
      <w:tr w:rsidR="004101B1" w:rsidRPr="0085616D" w14:paraId="5060B403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CBE24" w14:textId="28E6B44D" w:rsidR="004101B1" w:rsidRPr="0085616D" w:rsidRDefault="004101B1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47EA" w14:textId="37EF199C" w:rsidR="004101B1" w:rsidRDefault="004101B1" w:rsidP="00C27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B7DF" w14:textId="4EEB97DC" w:rsidR="004101B1" w:rsidRPr="0085616D" w:rsidRDefault="0041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101B1" w:rsidRPr="0085616D" w14:paraId="59BAE0AF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3C80D" w14:textId="714A7B34" w:rsidR="004101B1" w:rsidRDefault="004101B1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8F76" w14:textId="319331ED" w:rsidR="004101B1" w:rsidRDefault="004101B1" w:rsidP="00C27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7B8F" w14:textId="049FE578" w:rsidR="004101B1" w:rsidRPr="0085616D" w:rsidRDefault="0041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Відділ освіти Департаменту гуманітарної політики Козятинської міської ради</w:t>
            </w:r>
          </w:p>
        </w:tc>
      </w:tr>
      <w:tr w:rsidR="008D1C4D" w:rsidRPr="0085616D" w14:paraId="3DBEFA8D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EC379" w14:textId="38BBBB0C" w:rsidR="008D1C4D" w:rsidRPr="0085616D" w:rsidRDefault="004101B1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8DA9" w14:textId="17A1A986" w:rsidR="008D1C4D" w:rsidRPr="0085616D" w:rsidRDefault="0041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Співвиконавці (учасники)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7A77" w14:textId="76E82F64" w:rsidR="008D1C4D" w:rsidRPr="0085616D" w:rsidRDefault="00F6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Структурні підрозділі Козятинської міської </w:t>
            </w:r>
            <w:r w:rsidR="00C229EC"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ради</w:t>
            </w: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 заклади освіти</w:t>
            </w:r>
            <w:r w:rsidR="008F4AC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 культури.</w:t>
            </w:r>
          </w:p>
        </w:tc>
      </w:tr>
      <w:tr w:rsidR="008D1C4D" w:rsidRPr="0085616D" w14:paraId="5EA50F4F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8DFE" w14:textId="54946FBA" w:rsidR="008D1C4D" w:rsidRPr="0085616D" w:rsidRDefault="004101B1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CC76" w14:textId="77A38D12" w:rsidR="008D1C4D" w:rsidRPr="0085616D" w:rsidRDefault="002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Термін </w:t>
            </w:r>
            <w:r w:rsidR="008D1C4D"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реалізації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6" w14:textId="530FC6ED" w:rsidR="008D1C4D" w:rsidRPr="0085616D" w:rsidRDefault="008D1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5A6E18"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5</w:t>
            </w: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-20</w:t>
            </w:r>
            <w:r w:rsidR="005A6E18"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28</w:t>
            </w: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роки</w:t>
            </w:r>
          </w:p>
        </w:tc>
      </w:tr>
      <w:tr w:rsidR="004101B1" w:rsidRPr="0085616D" w14:paraId="5D3C807E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9F9A" w14:textId="751A4ECB" w:rsidR="004101B1" w:rsidRDefault="004101B1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CF94" w14:textId="3C09EAC8" w:rsidR="004101B1" w:rsidRPr="0085616D" w:rsidRDefault="0041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Мета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4BAF" w14:textId="7D36D34D" w:rsidR="004101B1" w:rsidRPr="0085616D" w:rsidRDefault="0041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01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Козятинської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міської територіальної громади.</w:t>
            </w:r>
          </w:p>
        </w:tc>
      </w:tr>
      <w:tr w:rsidR="00F64782" w:rsidRPr="0085616D" w14:paraId="7358C9CC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83D40" w14:textId="20514854" w:rsidR="00F64782" w:rsidRPr="0085616D" w:rsidRDefault="00BB27D3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8B1B" w14:textId="595A4F8A" w:rsidR="00F64782" w:rsidRPr="0085616D" w:rsidRDefault="00F6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70AF" w14:textId="3EDB9857" w:rsidR="00F64782" w:rsidRPr="0085616D" w:rsidRDefault="00F647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Всього </w:t>
            </w:r>
            <w:r w:rsidR="00D03707"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85616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03707" w:rsidRPr="006155D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1 380</w:t>
            </w:r>
            <w:r w:rsidRPr="006155D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тис. грн.</w:t>
            </w:r>
            <w:r w:rsidRPr="0085616D">
              <w:rPr>
                <w:rFonts w:ascii="Times New Roman" w:hAnsi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326F4FE5" w14:textId="50E953E8" w:rsidR="00F64782" w:rsidRPr="0085616D" w:rsidRDefault="00F6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D1C4D" w:rsidRPr="0085616D" w14:paraId="785D41C7" w14:textId="77777777" w:rsidTr="00F6478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695E" w14:textId="66146883" w:rsidR="008D1C4D" w:rsidRPr="0085616D" w:rsidRDefault="00BB27D3" w:rsidP="008D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13D9" w14:textId="1B15B54D" w:rsidR="00BB27D3" w:rsidRPr="00BB27D3" w:rsidRDefault="00BB27D3" w:rsidP="00BB2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7D3">
              <w:rPr>
                <w:rFonts w:ascii="Times New Roman" w:hAnsi="Times New Roman"/>
                <w:sz w:val="24"/>
                <w:szCs w:val="24"/>
                <w:lang w:eastAsia="ru-RU"/>
              </w:rPr>
              <w:t>В тому числі:</w:t>
            </w:r>
          </w:p>
          <w:p w14:paraId="20DE43BA" w14:textId="77777777" w:rsidR="00BB27D3" w:rsidRPr="00BB27D3" w:rsidRDefault="00BB27D3" w:rsidP="00BB2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7D3">
              <w:rPr>
                <w:rFonts w:ascii="Times New Roman" w:hAnsi="Times New Roman"/>
                <w:sz w:val="24"/>
                <w:szCs w:val="24"/>
                <w:lang w:eastAsia="ru-RU"/>
              </w:rPr>
              <w:t>-коштів бюджету Козятинської міської територіальної громади;</w:t>
            </w:r>
          </w:p>
          <w:p w14:paraId="09D8EC86" w14:textId="77777777" w:rsidR="00BB27D3" w:rsidRPr="00BB27D3" w:rsidRDefault="00BB27D3" w:rsidP="00BB2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7D3">
              <w:rPr>
                <w:rFonts w:ascii="Times New Roman" w:hAnsi="Times New Roman"/>
                <w:sz w:val="24"/>
                <w:szCs w:val="24"/>
                <w:lang w:eastAsia="ru-RU"/>
              </w:rPr>
              <w:t>-коштів обласного бюджету;</w:t>
            </w:r>
          </w:p>
          <w:p w14:paraId="61F67BC3" w14:textId="77777777" w:rsidR="00BB27D3" w:rsidRPr="00BB27D3" w:rsidRDefault="00BB27D3" w:rsidP="00BB2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7D3">
              <w:rPr>
                <w:rFonts w:ascii="Times New Roman" w:hAnsi="Times New Roman"/>
                <w:sz w:val="24"/>
                <w:szCs w:val="24"/>
                <w:lang w:eastAsia="ru-RU"/>
              </w:rPr>
              <w:t>-коштів державного бюджету;</w:t>
            </w:r>
          </w:p>
          <w:p w14:paraId="50AC917B" w14:textId="77777777" w:rsidR="006155D2" w:rsidRDefault="006155D2" w:rsidP="00BB2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493B4A" w14:textId="47F6D2B0" w:rsidR="008D1C4D" w:rsidRPr="0085616D" w:rsidRDefault="00BB27D3" w:rsidP="00BB2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7D3">
              <w:rPr>
                <w:rFonts w:ascii="Times New Roman" w:hAnsi="Times New Roman"/>
                <w:sz w:val="24"/>
                <w:szCs w:val="24"/>
                <w:lang w:eastAsia="ru-RU"/>
              </w:rPr>
              <w:t>-кошти інших джерел не заборонених законодавством.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7945" w14:textId="2244C19A" w:rsidR="006155D2" w:rsidRDefault="00615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0F93AE" w14:textId="77777777" w:rsidR="006155D2" w:rsidRPr="006155D2" w:rsidRDefault="006155D2" w:rsidP="006155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C3EE03" w14:textId="29A12BBD" w:rsidR="006155D2" w:rsidRDefault="006155D2" w:rsidP="006155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938D9C" w14:textId="77777777" w:rsidR="006155D2" w:rsidRDefault="006155D2" w:rsidP="006155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17CDF9" w14:textId="0DA427B2" w:rsidR="008D1C4D" w:rsidRPr="006155D2" w:rsidRDefault="006155D2" w:rsidP="006155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1 380тис.грн</w:t>
            </w:r>
          </w:p>
        </w:tc>
      </w:tr>
    </w:tbl>
    <w:p w14:paraId="2CB156EC" w14:textId="77777777" w:rsidR="008D1C4D" w:rsidRPr="0085616D" w:rsidRDefault="008D1C4D" w:rsidP="008D1C4D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4"/>
          <w:szCs w:val="24"/>
          <w:lang w:eastAsia="ru-RU"/>
        </w:rPr>
      </w:pPr>
      <w:r w:rsidRPr="0085616D">
        <w:rPr>
          <w:rFonts w:ascii="Times New Roman" w:hAnsi="Times New Roman"/>
          <w:color w:val="1D1D1B"/>
          <w:sz w:val="24"/>
          <w:szCs w:val="24"/>
          <w:lang w:eastAsia="ru-RU"/>
        </w:rPr>
        <w:t> </w:t>
      </w:r>
    </w:p>
    <w:p w14:paraId="3DBC3D22" w14:textId="31D43BE2" w:rsidR="00F64782" w:rsidRPr="004A2A65" w:rsidRDefault="004A2A65" w:rsidP="004A2A65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3B6799" w:rsidRPr="004A2A65">
        <w:rPr>
          <w:rFonts w:ascii="Times New Roman" w:hAnsi="Times New Roman"/>
          <w:b/>
          <w:bCs/>
          <w:sz w:val="24"/>
          <w:szCs w:val="24"/>
        </w:rPr>
        <w:t>Визначення проблеми, на розв</w:t>
      </w:r>
      <w:r w:rsidR="00182BF8" w:rsidRPr="004A2A65">
        <w:rPr>
          <w:rFonts w:ascii="Times New Roman" w:hAnsi="Times New Roman"/>
          <w:b/>
          <w:bCs/>
          <w:sz w:val="24"/>
          <w:szCs w:val="24"/>
        </w:rPr>
        <w:t>’</w:t>
      </w:r>
      <w:r w:rsidR="003B6799" w:rsidRPr="004A2A65">
        <w:rPr>
          <w:rFonts w:ascii="Times New Roman" w:hAnsi="Times New Roman"/>
          <w:b/>
          <w:bCs/>
          <w:sz w:val="24"/>
          <w:szCs w:val="24"/>
        </w:rPr>
        <w:t>язання якої спрямована Програма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664A85B" w14:textId="466FFDF2" w:rsidR="00F64782" w:rsidRPr="0085616D" w:rsidRDefault="00F64782" w:rsidP="00683E38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Програма розвитку та функціонування української мови як державної в </w:t>
      </w:r>
      <w:r w:rsidR="005F20F8" w:rsidRPr="0085616D">
        <w:rPr>
          <w:rFonts w:ascii="Times New Roman" w:hAnsi="Times New Roman"/>
          <w:sz w:val="24"/>
          <w:szCs w:val="24"/>
        </w:rPr>
        <w:t xml:space="preserve">усіх сферах життя в </w:t>
      </w:r>
      <w:r w:rsidRPr="0085616D">
        <w:rPr>
          <w:rFonts w:ascii="Times New Roman" w:hAnsi="Times New Roman"/>
          <w:sz w:val="24"/>
          <w:szCs w:val="24"/>
        </w:rPr>
        <w:t>Козятинськ</w:t>
      </w:r>
      <w:r w:rsidR="00C229EC" w:rsidRPr="0085616D">
        <w:rPr>
          <w:rFonts w:ascii="Times New Roman" w:hAnsi="Times New Roman"/>
          <w:sz w:val="24"/>
          <w:szCs w:val="24"/>
        </w:rPr>
        <w:t>ій</w:t>
      </w:r>
      <w:r w:rsidRPr="0085616D">
        <w:rPr>
          <w:rFonts w:ascii="Times New Roman" w:hAnsi="Times New Roman"/>
          <w:sz w:val="24"/>
          <w:szCs w:val="24"/>
        </w:rPr>
        <w:t xml:space="preserve"> міськ</w:t>
      </w:r>
      <w:r w:rsidR="00C229EC" w:rsidRPr="0085616D">
        <w:rPr>
          <w:rFonts w:ascii="Times New Roman" w:hAnsi="Times New Roman"/>
          <w:sz w:val="24"/>
          <w:szCs w:val="24"/>
        </w:rPr>
        <w:t>ій</w:t>
      </w:r>
      <w:r w:rsidRPr="0085616D">
        <w:rPr>
          <w:rFonts w:ascii="Times New Roman" w:hAnsi="Times New Roman"/>
          <w:sz w:val="24"/>
          <w:szCs w:val="24"/>
        </w:rPr>
        <w:t xml:space="preserve"> територіальн</w:t>
      </w:r>
      <w:r w:rsidR="00C229EC" w:rsidRPr="0085616D">
        <w:rPr>
          <w:rFonts w:ascii="Times New Roman" w:hAnsi="Times New Roman"/>
          <w:sz w:val="24"/>
          <w:szCs w:val="24"/>
        </w:rPr>
        <w:t>ій</w:t>
      </w:r>
      <w:r w:rsidRPr="0085616D">
        <w:rPr>
          <w:rFonts w:ascii="Times New Roman" w:hAnsi="Times New Roman"/>
          <w:sz w:val="24"/>
          <w:szCs w:val="24"/>
        </w:rPr>
        <w:t xml:space="preserve"> громад</w:t>
      </w:r>
      <w:r w:rsidR="00C229EC" w:rsidRPr="0085616D">
        <w:rPr>
          <w:rFonts w:ascii="Times New Roman" w:hAnsi="Times New Roman"/>
          <w:sz w:val="24"/>
          <w:szCs w:val="24"/>
        </w:rPr>
        <w:t>і</w:t>
      </w:r>
      <w:r w:rsidRPr="0085616D">
        <w:rPr>
          <w:rFonts w:ascii="Times New Roman" w:hAnsi="Times New Roman"/>
          <w:sz w:val="24"/>
          <w:szCs w:val="24"/>
        </w:rPr>
        <w:t xml:space="preserve"> на 2025-2028 роки (далі - Програма) розроблена відповідно до Конституції України, що визначає українську мову як єдину державну мову в Україні та покладає на державу обов’язок забезпечувати всебічний розвиток і функціонування української мови в усіх сферах суспільного життя на всій території України, Декларації про </w:t>
      </w:r>
      <w:r w:rsidRPr="0085616D">
        <w:rPr>
          <w:rFonts w:ascii="Times New Roman" w:hAnsi="Times New Roman"/>
          <w:sz w:val="24"/>
          <w:szCs w:val="24"/>
        </w:rPr>
        <w:lastRenderedPageBreak/>
        <w:t>державний суверенітет України, Закону України «Про забезпечення функціонування української мови як державної», Концепції державної мовної політики, схваленої Указом Президента України від 15 лютого 2010 року № 161/2010, Стратегії популяризації української мови до 2030 року «Сильна мова</w:t>
      </w:r>
      <w:r w:rsidR="00C229EC" w:rsidRPr="0085616D">
        <w:rPr>
          <w:rFonts w:ascii="Times New Roman" w:hAnsi="Times New Roman"/>
          <w:sz w:val="24"/>
          <w:szCs w:val="24"/>
        </w:rPr>
        <w:t xml:space="preserve"> </w:t>
      </w:r>
      <w:r w:rsidRPr="0085616D">
        <w:rPr>
          <w:rFonts w:ascii="Times New Roman" w:hAnsi="Times New Roman"/>
          <w:sz w:val="24"/>
          <w:szCs w:val="24"/>
        </w:rPr>
        <w:t>-</w:t>
      </w:r>
      <w:r w:rsidR="00C229EC" w:rsidRPr="0085616D">
        <w:rPr>
          <w:rFonts w:ascii="Times New Roman" w:hAnsi="Times New Roman"/>
          <w:sz w:val="24"/>
          <w:szCs w:val="24"/>
        </w:rPr>
        <w:t xml:space="preserve"> </w:t>
      </w:r>
      <w:r w:rsidRPr="0085616D">
        <w:rPr>
          <w:rFonts w:ascii="Times New Roman" w:hAnsi="Times New Roman"/>
          <w:sz w:val="24"/>
          <w:szCs w:val="24"/>
        </w:rPr>
        <w:t>успішна держава», схваленої розпорядженням Кабінету Міністрів України від 17 липня 2019 року № 596-р</w:t>
      </w:r>
      <w:r w:rsidR="00182BF8" w:rsidRPr="0085616D">
        <w:rPr>
          <w:rFonts w:ascii="Times New Roman" w:hAnsi="Times New Roman"/>
          <w:sz w:val="24"/>
          <w:szCs w:val="24"/>
        </w:rPr>
        <w:t>.,</w:t>
      </w:r>
      <w:r w:rsidRPr="0085616D">
        <w:rPr>
          <w:rFonts w:ascii="Times New Roman" w:hAnsi="Times New Roman"/>
          <w:sz w:val="24"/>
          <w:szCs w:val="24"/>
        </w:rPr>
        <w:t xml:space="preserve"> </w:t>
      </w:r>
      <w:r w:rsidR="00182BF8" w:rsidRPr="0085616D">
        <w:rPr>
          <w:rFonts w:ascii="Times New Roman" w:hAnsi="Times New Roman"/>
          <w:sz w:val="24"/>
          <w:szCs w:val="24"/>
        </w:rPr>
        <w:t>Стратегії розвитку Козятинської міської територіальної громади</w:t>
      </w:r>
      <w:r w:rsidR="00683E38" w:rsidRPr="0085616D">
        <w:rPr>
          <w:rFonts w:ascii="Times New Roman" w:hAnsi="Times New Roman"/>
          <w:sz w:val="24"/>
          <w:szCs w:val="24"/>
        </w:rPr>
        <w:t xml:space="preserve"> </w:t>
      </w:r>
      <w:r w:rsidR="00182BF8" w:rsidRPr="0085616D">
        <w:rPr>
          <w:rFonts w:ascii="Times New Roman" w:hAnsi="Times New Roman"/>
          <w:sz w:val="24"/>
          <w:szCs w:val="24"/>
        </w:rPr>
        <w:t>до</w:t>
      </w:r>
      <w:r w:rsidR="00683E38" w:rsidRPr="0085616D">
        <w:rPr>
          <w:rFonts w:ascii="Times New Roman" w:hAnsi="Times New Roman"/>
          <w:sz w:val="24"/>
          <w:szCs w:val="24"/>
        </w:rPr>
        <w:t xml:space="preserve"> </w:t>
      </w:r>
      <w:r w:rsidR="00182BF8" w:rsidRPr="0085616D">
        <w:rPr>
          <w:rFonts w:ascii="Times New Roman" w:hAnsi="Times New Roman"/>
          <w:sz w:val="24"/>
          <w:szCs w:val="24"/>
        </w:rPr>
        <w:t>2030</w:t>
      </w:r>
      <w:r w:rsidR="00683E38" w:rsidRPr="0085616D">
        <w:rPr>
          <w:rFonts w:ascii="Times New Roman" w:hAnsi="Times New Roman"/>
          <w:sz w:val="24"/>
          <w:szCs w:val="24"/>
        </w:rPr>
        <w:t xml:space="preserve"> </w:t>
      </w:r>
      <w:r w:rsidR="00182BF8" w:rsidRPr="0085616D">
        <w:rPr>
          <w:rFonts w:ascii="Times New Roman" w:hAnsi="Times New Roman"/>
          <w:sz w:val="24"/>
          <w:szCs w:val="24"/>
        </w:rPr>
        <w:t>року, затвердженої рішенням 12 сесії 8 скликання від 24.06.2021 р. № 361-VІII.</w:t>
      </w:r>
    </w:p>
    <w:p w14:paraId="7749A4CE" w14:textId="76B1DA45" w:rsidR="0077356C" w:rsidRPr="001215B1" w:rsidRDefault="0077356C" w:rsidP="001215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215B1">
        <w:rPr>
          <w:rFonts w:ascii="Times New Roman" w:hAnsi="Times New Roman"/>
          <w:b/>
          <w:sz w:val="24"/>
          <w:szCs w:val="24"/>
        </w:rPr>
        <w:t>Програма відповідає Стратегічним цілям Козятинської міської тер</w:t>
      </w:r>
      <w:r w:rsidR="00182BF8" w:rsidRPr="001215B1">
        <w:rPr>
          <w:rFonts w:ascii="Times New Roman" w:hAnsi="Times New Roman"/>
          <w:b/>
          <w:sz w:val="24"/>
          <w:szCs w:val="24"/>
        </w:rPr>
        <w:t>и</w:t>
      </w:r>
      <w:r w:rsidRPr="001215B1">
        <w:rPr>
          <w:rFonts w:ascii="Times New Roman" w:hAnsi="Times New Roman"/>
          <w:b/>
          <w:sz w:val="24"/>
          <w:szCs w:val="24"/>
        </w:rPr>
        <w:t>торіальної громади до 2030року:</w:t>
      </w:r>
    </w:p>
    <w:p w14:paraId="08EA16F1" w14:textId="516E040E" w:rsidR="0077356C" w:rsidRPr="001215B1" w:rsidRDefault="003B6799" w:rsidP="00683E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15B1">
        <w:rPr>
          <w:rFonts w:ascii="Times New Roman" w:hAnsi="Times New Roman"/>
          <w:b/>
          <w:sz w:val="24"/>
          <w:szCs w:val="24"/>
        </w:rPr>
        <w:t>Ціль3. Якісна дошкільна та загальна середня  освіта в громаді</w:t>
      </w:r>
      <w:r w:rsidR="00182BF8" w:rsidRPr="001215B1">
        <w:rPr>
          <w:rFonts w:ascii="Times New Roman" w:hAnsi="Times New Roman"/>
          <w:b/>
          <w:sz w:val="24"/>
          <w:szCs w:val="24"/>
        </w:rPr>
        <w:t>.</w:t>
      </w:r>
    </w:p>
    <w:p w14:paraId="2E2F18DC" w14:textId="049E7072" w:rsidR="003B6799" w:rsidRPr="001215B1" w:rsidRDefault="003B6799" w:rsidP="00683E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15B1">
        <w:rPr>
          <w:rFonts w:ascii="Times New Roman" w:hAnsi="Times New Roman"/>
          <w:b/>
          <w:sz w:val="24"/>
          <w:szCs w:val="24"/>
        </w:rPr>
        <w:t>Ціль5. Соціально зближена і безпечна громада</w:t>
      </w:r>
      <w:r w:rsidR="00182BF8" w:rsidRPr="001215B1">
        <w:rPr>
          <w:rFonts w:ascii="Times New Roman" w:hAnsi="Times New Roman"/>
          <w:b/>
          <w:sz w:val="24"/>
          <w:szCs w:val="24"/>
        </w:rPr>
        <w:t>.</w:t>
      </w:r>
    </w:p>
    <w:p w14:paraId="60E70A79" w14:textId="77777777" w:rsidR="00F64782" w:rsidRPr="0085616D" w:rsidRDefault="00F64782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Українська мова є основним чинником і головною ознакою ідентичності української нації, яка історично сформувалася і протягом багатьох століть безперервно проживає на власній етнічній території, становить переважну більшість населення країни і дала офіційну назву державі, а також є базовим системотвірним складником української громадянської нації. </w:t>
      </w:r>
    </w:p>
    <w:p w14:paraId="6EC66474" w14:textId="78E8BA24" w:rsidR="001E1883" w:rsidRPr="0085616D" w:rsidRDefault="00F64782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У Козятинській міській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життя: місцевому самоврядуванні, освіті, культурі, торгівлі, транспорті, засобах масової інформації тощо. </w:t>
      </w:r>
    </w:p>
    <w:p w14:paraId="01CA27DD" w14:textId="77777777" w:rsidR="001E1883" w:rsidRPr="0085616D" w:rsidRDefault="00F64782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Реалізація заходів Програми, які передбачають популяризацію української мови, культури та історичної пам’яті української нації через найширший спектр просвітницьких, культурних, освітніх та інформаційних заходів, сприятиме зміцненню україномовного національно-патріотичного середовища на рівні нашої громади. </w:t>
      </w:r>
    </w:p>
    <w:p w14:paraId="10B2013A" w14:textId="4C089F0A" w:rsidR="00F64782" w:rsidRPr="0085616D" w:rsidRDefault="00F64782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Програма має відкритий характер і може змінюватися в установленому чинним законодавством порядку в разі, коли в період її виконання відбуватимуться зміни в законодавстві України.</w:t>
      </w:r>
    </w:p>
    <w:p w14:paraId="08F1DE13" w14:textId="072553C4" w:rsidR="00683E38" w:rsidRPr="000561F3" w:rsidRDefault="003B6799" w:rsidP="000561F3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61F3">
        <w:rPr>
          <w:rFonts w:ascii="Times New Roman" w:hAnsi="Times New Roman"/>
          <w:b/>
          <w:bCs/>
          <w:sz w:val="24"/>
          <w:szCs w:val="24"/>
        </w:rPr>
        <w:t>Визначення м</w:t>
      </w:r>
      <w:r w:rsidR="00683E38" w:rsidRPr="000561F3">
        <w:rPr>
          <w:rFonts w:ascii="Times New Roman" w:hAnsi="Times New Roman"/>
          <w:b/>
          <w:bCs/>
          <w:sz w:val="24"/>
          <w:szCs w:val="24"/>
        </w:rPr>
        <w:t>ети</w:t>
      </w:r>
      <w:r w:rsidR="001E1883" w:rsidRPr="000561F3">
        <w:rPr>
          <w:rFonts w:ascii="Times New Roman" w:hAnsi="Times New Roman"/>
          <w:b/>
          <w:bCs/>
          <w:sz w:val="24"/>
          <w:szCs w:val="24"/>
        </w:rPr>
        <w:t xml:space="preserve"> П</w:t>
      </w:r>
      <w:r w:rsidR="00683E38" w:rsidRPr="000561F3">
        <w:rPr>
          <w:rFonts w:ascii="Times New Roman" w:hAnsi="Times New Roman"/>
          <w:b/>
          <w:bCs/>
          <w:sz w:val="24"/>
          <w:szCs w:val="24"/>
        </w:rPr>
        <w:t>рограми</w:t>
      </w:r>
    </w:p>
    <w:p w14:paraId="551BD9D5" w14:textId="77777777" w:rsidR="001E1883" w:rsidRDefault="001E1883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Козятинської міської територіальної громади; виховання шанобливого ставлення до неї як до засобу єднання українського суспільства та зміцнення його української ідентичності, формування патріотизму у громадян України. </w:t>
      </w:r>
    </w:p>
    <w:p w14:paraId="47900D53" w14:textId="563FFB63" w:rsidR="000561F3" w:rsidRPr="0085616D" w:rsidRDefault="000561F3" w:rsidP="000561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61F3">
        <w:rPr>
          <w:rFonts w:ascii="Times New Roman" w:hAnsi="Times New Roman"/>
          <w:sz w:val="24"/>
          <w:szCs w:val="24"/>
        </w:rPr>
        <w:t>Програма має відкритий характер і може доповнюватися (змінюватися)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1F3">
        <w:rPr>
          <w:rFonts w:ascii="Times New Roman" w:hAnsi="Times New Roman"/>
          <w:sz w:val="24"/>
          <w:szCs w:val="24"/>
        </w:rPr>
        <w:t>установленому чинним законодавством порядку в разі, коли в період її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1F3">
        <w:rPr>
          <w:rFonts w:ascii="Times New Roman" w:hAnsi="Times New Roman"/>
          <w:sz w:val="24"/>
          <w:szCs w:val="24"/>
        </w:rPr>
        <w:t>виконання відбуватимуться зміни в законодавстві України про освіту, державній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1F3">
        <w:rPr>
          <w:rFonts w:ascii="Times New Roman" w:hAnsi="Times New Roman"/>
          <w:sz w:val="24"/>
          <w:szCs w:val="24"/>
        </w:rPr>
        <w:t>освітній політиці, в реальній соціально-економічній ситуації в регіоні, що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1F3">
        <w:rPr>
          <w:rFonts w:ascii="Times New Roman" w:hAnsi="Times New Roman"/>
          <w:sz w:val="24"/>
          <w:szCs w:val="24"/>
        </w:rPr>
        <w:t>вимагатимуть відповідного безпосереднього</w:t>
      </w:r>
      <w:r>
        <w:rPr>
          <w:rFonts w:ascii="Times New Roman" w:hAnsi="Times New Roman"/>
          <w:sz w:val="24"/>
          <w:szCs w:val="24"/>
        </w:rPr>
        <w:t xml:space="preserve"> реагування .</w:t>
      </w:r>
    </w:p>
    <w:p w14:paraId="70E805F7" w14:textId="77777777" w:rsidR="001E1883" w:rsidRPr="0085616D" w:rsidRDefault="001E1883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100C1C" w14:textId="7C3D50EF" w:rsidR="003B6799" w:rsidRPr="0085616D" w:rsidRDefault="000561F3" w:rsidP="00683E38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 </w:t>
      </w:r>
      <w:r w:rsidR="0031144A" w:rsidRPr="0085616D">
        <w:rPr>
          <w:rFonts w:ascii="Times New Roman" w:hAnsi="Times New Roman"/>
          <w:b/>
          <w:bCs/>
          <w:sz w:val="24"/>
          <w:szCs w:val="24"/>
        </w:rPr>
        <w:t>.</w:t>
      </w:r>
      <w:r w:rsidR="003B6799" w:rsidRPr="0085616D">
        <w:rPr>
          <w:rFonts w:ascii="Times New Roman" w:hAnsi="Times New Roman"/>
          <w:b/>
          <w:bCs/>
          <w:sz w:val="24"/>
          <w:szCs w:val="24"/>
        </w:rPr>
        <w:t>Обґрунтування шляхів і засобів розв’язання проблеми, показники результативності</w:t>
      </w:r>
    </w:p>
    <w:p w14:paraId="7948E30A" w14:textId="562F54A3" w:rsidR="00052161" w:rsidRPr="0085616D" w:rsidRDefault="00052161" w:rsidP="000521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Державна мовна політика потребує постійного удосконалення з урахуванням потреб і викликів, що стоять перед українським суспільством. Заходи, проведені в межах Програми, сприятимуть покращенню мовного середовища та мовної культури, становленню української мови як невід’ємної складової культурного, соціального та економічного життя в Козятинській міській територіальній громаді.</w:t>
      </w:r>
    </w:p>
    <w:p w14:paraId="7C3AE6CC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Мету Програми передбачається досягти шляхом:</w:t>
      </w:r>
    </w:p>
    <w:p w14:paraId="7AB51D29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-</w:t>
      </w:r>
      <w:r w:rsidRPr="0085616D">
        <w:rPr>
          <w:rFonts w:ascii="Times New Roman" w:hAnsi="Times New Roman"/>
          <w:sz w:val="24"/>
          <w:szCs w:val="24"/>
        </w:rPr>
        <w:tab/>
        <w:t>зміцнення державного статусу української мови, вироблення дієвого механізму її розвитку та популяризації;</w:t>
      </w:r>
    </w:p>
    <w:p w14:paraId="112CB43F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lastRenderedPageBreak/>
        <w:t>-</w:t>
      </w:r>
      <w:r w:rsidRPr="0085616D">
        <w:rPr>
          <w:rFonts w:ascii="Times New Roman" w:hAnsi="Times New Roman"/>
          <w:sz w:val="24"/>
          <w:szCs w:val="24"/>
        </w:rPr>
        <w:tab/>
        <w:t>мотивування мешканців громади до вивчення, навчання та спілкування українською мовою, запровадження та реалізації відповідних проєктів;</w:t>
      </w:r>
    </w:p>
    <w:p w14:paraId="7B0B7C39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-</w:t>
      </w:r>
      <w:r w:rsidRPr="0085616D">
        <w:rPr>
          <w:rFonts w:ascii="Times New Roman" w:hAnsi="Times New Roman"/>
          <w:sz w:val="24"/>
          <w:szCs w:val="24"/>
        </w:rPr>
        <w:tab/>
        <w:t>розроблення та відкриття мережі курсів з вивчення української мови для різних вікових  категорій осіб, у тому числі на безоплатній основі;</w:t>
      </w:r>
    </w:p>
    <w:p w14:paraId="02A97E69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-</w:t>
      </w:r>
      <w:r w:rsidRPr="0085616D">
        <w:rPr>
          <w:rFonts w:ascii="Times New Roman" w:hAnsi="Times New Roman"/>
          <w:sz w:val="24"/>
          <w:szCs w:val="24"/>
        </w:rPr>
        <w:tab/>
        <w:t xml:space="preserve"> покращення якості викладання державної мови в закладах освіти, сприяння вивченню української мови;</w:t>
      </w:r>
    </w:p>
    <w:p w14:paraId="3B63449B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-</w:t>
      </w:r>
      <w:r w:rsidRPr="0085616D">
        <w:rPr>
          <w:rFonts w:ascii="Times New Roman" w:hAnsi="Times New Roman"/>
          <w:sz w:val="24"/>
          <w:szCs w:val="24"/>
        </w:rPr>
        <w:tab/>
        <w:t>сприяння створенню інформаційної, зокрема медійної, україномовної продукції;</w:t>
      </w:r>
    </w:p>
    <w:p w14:paraId="6A4BCC92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-</w:t>
      </w:r>
      <w:r w:rsidRPr="0085616D">
        <w:rPr>
          <w:rFonts w:ascii="Times New Roman" w:hAnsi="Times New Roman"/>
          <w:sz w:val="24"/>
          <w:szCs w:val="24"/>
        </w:rPr>
        <w:tab/>
        <w:t>створення умов для підвищення обізнаності населення громади про порядок застосування норм законодавства про державну мову у відповідних сферах;</w:t>
      </w:r>
    </w:p>
    <w:p w14:paraId="78F3DAD9" w14:textId="77777777" w:rsidR="00052161" w:rsidRPr="0085616D" w:rsidRDefault="00052161" w:rsidP="0005216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-</w:t>
      </w:r>
      <w:r w:rsidRPr="0085616D">
        <w:rPr>
          <w:rFonts w:ascii="Times New Roman" w:hAnsi="Times New Roman"/>
          <w:sz w:val="24"/>
          <w:szCs w:val="24"/>
        </w:rPr>
        <w:tab/>
        <w:t xml:space="preserve"> забезпечення реалізації мешканцями громади права на одержання інформації та послуг українською мовою, розширення україномовного інформаційного простору.</w:t>
      </w:r>
    </w:p>
    <w:p w14:paraId="3E1FA08E" w14:textId="53E8D06D" w:rsidR="00052161" w:rsidRPr="0085616D" w:rsidRDefault="00052161" w:rsidP="000521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Реалізація заходів Програми здійснюється шляхом їх фінансування з місцевого бюджету в межах наявних фінансових ресурсів, передбачених на відповідний рік, а також інших джерел, незаборонених законодавством. З метою реалізації Програми визначено пріоритетні напрями та заходи, а також відповідальних виконавців, джерела та обсяги фінансування з поділом на відповідні періоди зазначено у </w:t>
      </w:r>
      <w:r w:rsidRPr="004A2A65">
        <w:rPr>
          <w:rFonts w:ascii="Times New Roman" w:hAnsi="Times New Roman"/>
          <w:b/>
          <w:sz w:val="24"/>
          <w:szCs w:val="24"/>
        </w:rPr>
        <w:t>додатку 2</w:t>
      </w:r>
      <w:r w:rsidRPr="0085616D">
        <w:rPr>
          <w:rFonts w:ascii="Times New Roman" w:hAnsi="Times New Roman"/>
          <w:sz w:val="24"/>
          <w:szCs w:val="24"/>
        </w:rPr>
        <w:t>.</w:t>
      </w:r>
    </w:p>
    <w:p w14:paraId="5E5F4CD0" w14:textId="5E1CC448" w:rsidR="00052161" w:rsidRPr="0085616D" w:rsidRDefault="00052161" w:rsidP="000521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Ефективна реалізація зазначених завдань Програми дасть можливість для розвитку та функціонування української мови в громаді. Ресурсне забезпечення визначено у </w:t>
      </w:r>
      <w:r w:rsidRPr="004A2A65">
        <w:rPr>
          <w:rFonts w:ascii="Times New Roman" w:hAnsi="Times New Roman"/>
          <w:b/>
          <w:sz w:val="24"/>
          <w:szCs w:val="24"/>
        </w:rPr>
        <w:t>додатку 4</w:t>
      </w:r>
      <w:r w:rsidRPr="0085616D">
        <w:rPr>
          <w:rFonts w:ascii="Times New Roman" w:hAnsi="Times New Roman"/>
          <w:sz w:val="24"/>
          <w:szCs w:val="24"/>
        </w:rPr>
        <w:t xml:space="preserve">. </w:t>
      </w:r>
    </w:p>
    <w:p w14:paraId="0912B09E" w14:textId="20A51A12" w:rsidR="00052161" w:rsidRDefault="00052161" w:rsidP="000521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Для відображення рівня досягнення мети, цілей та виконання завдань, передбачених Програмою визначено</w:t>
      </w:r>
      <w:r w:rsidR="001215B1">
        <w:rPr>
          <w:rFonts w:ascii="Times New Roman" w:hAnsi="Times New Roman"/>
          <w:sz w:val="24"/>
          <w:szCs w:val="24"/>
        </w:rPr>
        <w:t xml:space="preserve"> результативні</w:t>
      </w:r>
      <w:r w:rsidRPr="0085616D">
        <w:rPr>
          <w:rFonts w:ascii="Times New Roman" w:hAnsi="Times New Roman"/>
          <w:sz w:val="24"/>
          <w:szCs w:val="24"/>
        </w:rPr>
        <w:t xml:space="preserve"> показники продукту, ефективності та якості, які зазначено </w:t>
      </w:r>
      <w:r w:rsidRPr="004A2A65">
        <w:rPr>
          <w:rFonts w:ascii="Times New Roman" w:hAnsi="Times New Roman"/>
          <w:b/>
          <w:sz w:val="24"/>
          <w:szCs w:val="24"/>
        </w:rPr>
        <w:t>у додатку 3</w:t>
      </w:r>
      <w:r w:rsidRPr="0085616D">
        <w:rPr>
          <w:rFonts w:ascii="Times New Roman" w:hAnsi="Times New Roman"/>
          <w:sz w:val="24"/>
          <w:szCs w:val="24"/>
        </w:rPr>
        <w:t>.</w:t>
      </w:r>
    </w:p>
    <w:p w14:paraId="6F314A31" w14:textId="37501B39" w:rsidR="003B3545" w:rsidRPr="000561F3" w:rsidRDefault="000561F3" w:rsidP="000561F3">
      <w:pPr>
        <w:tabs>
          <w:tab w:val="left" w:pos="993"/>
        </w:tabs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C229EC" w:rsidRPr="000561F3">
        <w:rPr>
          <w:rFonts w:ascii="Times New Roman" w:hAnsi="Times New Roman"/>
          <w:b/>
          <w:bCs/>
          <w:sz w:val="24"/>
          <w:szCs w:val="24"/>
        </w:rPr>
        <w:t>О</w:t>
      </w:r>
      <w:r w:rsidR="00052161" w:rsidRPr="000561F3">
        <w:rPr>
          <w:rFonts w:ascii="Times New Roman" w:hAnsi="Times New Roman"/>
          <w:b/>
          <w:bCs/>
          <w:sz w:val="24"/>
          <w:szCs w:val="24"/>
        </w:rPr>
        <w:t>бсяги</w:t>
      </w:r>
      <w:r w:rsidR="00C229EC" w:rsidRPr="000561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161" w:rsidRPr="000561F3">
        <w:rPr>
          <w:rFonts w:ascii="Times New Roman" w:hAnsi="Times New Roman"/>
          <w:b/>
          <w:bCs/>
          <w:sz w:val="24"/>
          <w:szCs w:val="24"/>
        </w:rPr>
        <w:t>та</w:t>
      </w:r>
      <w:r w:rsidR="00C229EC" w:rsidRPr="000561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161" w:rsidRPr="000561F3">
        <w:rPr>
          <w:rFonts w:ascii="Times New Roman" w:hAnsi="Times New Roman"/>
          <w:b/>
          <w:bCs/>
          <w:sz w:val="24"/>
          <w:szCs w:val="24"/>
        </w:rPr>
        <w:t>джерела</w:t>
      </w:r>
      <w:r w:rsidR="00C229EC" w:rsidRPr="000561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161" w:rsidRPr="000561F3">
        <w:rPr>
          <w:rFonts w:ascii="Times New Roman" w:hAnsi="Times New Roman"/>
          <w:b/>
          <w:bCs/>
          <w:sz w:val="24"/>
          <w:szCs w:val="24"/>
        </w:rPr>
        <w:t>фінансування</w:t>
      </w:r>
    </w:p>
    <w:p w14:paraId="66192048" w14:textId="5C72E0B0" w:rsidR="003B3545" w:rsidRPr="0085616D" w:rsidRDefault="00C229EC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Забезпечення реалізації заходів Програми здійснюватиметься за рахунок коштів місцевого бюджету та</w:t>
      </w:r>
      <w:r w:rsidR="00164383">
        <w:rPr>
          <w:rFonts w:ascii="Times New Roman" w:hAnsi="Times New Roman"/>
          <w:sz w:val="24"/>
          <w:szCs w:val="24"/>
        </w:rPr>
        <w:t xml:space="preserve"> інших джерел</w:t>
      </w:r>
      <w:r w:rsidRPr="0085616D">
        <w:rPr>
          <w:rFonts w:ascii="Times New Roman" w:hAnsi="Times New Roman"/>
          <w:sz w:val="24"/>
          <w:szCs w:val="24"/>
        </w:rPr>
        <w:t xml:space="preserve"> не заборонених чинним законодавством України. </w:t>
      </w:r>
    </w:p>
    <w:p w14:paraId="06401EC7" w14:textId="77777777" w:rsidR="003B3545" w:rsidRPr="0085616D" w:rsidRDefault="00C229EC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Обсяг фінансування Програми, за рахунок бюджетних коштів, буде</w:t>
      </w:r>
      <w:r w:rsidR="00AB5C23" w:rsidRPr="0085616D">
        <w:rPr>
          <w:rFonts w:ascii="Times New Roman" w:hAnsi="Times New Roman"/>
          <w:sz w:val="24"/>
          <w:szCs w:val="24"/>
        </w:rPr>
        <w:t xml:space="preserve"> визначатися щорічно, виходячи з фінансових можливостей бюджет</w:t>
      </w:r>
      <w:r w:rsidR="003B3545" w:rsidRPr="0085616D">
        <w:rPr>
          <w:rFonts w:ascii="Times New Roman" w:hAnsi="Times New Roman"/>
          <w:sz w:val="24"/>
          <w:szCs w:val="24"/>
        </w:rPr>
        <w:t>у Козятинської міської територіальної програми</w:t>
      </w:r>
      <w:r w:rsidR="00AB5C23" w:rsidRPr="0085616D">
        <w:rPr>
          <w:rFonts w:ascii="Times New Roman" w:hAnsi="Times New Roman"/>
          <w:sz w:val="24"/>
          <w:szCs w:val="24"/>
        </w:rPr>
        <w:t xml:space="preserve"> на підставі обґрунтованих розрахунків, поданих її виконавцями. </w:t>
      </w:r>
    </w:p>
    <w:p w14:paraId="237C3256" w14:textId="6AFCCE1E" w:rsidR="00C229EC" w:rsidRPr="0085616D" w:rsidRDefault="00AB5C23" w:rsidP="00683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Розрахунок асигнувань на реалізацію заходів на період дії Програми протягом 202</w:t>
      </w:r>
      <w:r w:rsidR="00E2486D" w:rsidRPr="0085616D">
        <w:rPr>
          <w:rFonts w:ascii="Times New Roman" w:hAnsi="Times New Roman"/>
          <w:sz w:val="24"/>
          <w:szCs w:val="24"/>
        </w:rPr>
        <w:t>5</w:t>
      </w:r>
      <w:r w:rsidRPr="0085616D">
        <w:rPr>
          <w:rFonts w:ascii="Times New Roman" w:hAnsi="Times New Roman"/>
          <w:sz w:val="24"/>
          <w:szCs w:val="24"/>
        </w:rPr>
        <w:t xml:space="preserve">-2028 років (ресурсне забезпечення Програми) наведено у додатку </w:t>
      </w:r>
      <w:r w:rsidR="00CA5614" w:rsidRPr="0085616D">
        <w:rPr>
          <w:rFonts w:ascii="Times New Roman" w:hAnsi="Times New Roman"/>
          <w:sz w:val="24"/>
          <w:szCs w:val="24"/>
        </w:rPr>
        <w:t>4</w:t>
      </w:r>
      <w:r w:rsidR="004A2A65">
        <w:rPr>
          <w:rFonts w:ascii="Times New Roman" w:hAnsi="Times New Roman"/>
          <w:sz w:val="24"/>
          <w:szCs w:val="24"/>
        </w:rPr>
        <w:t xml:space="preserve"> і буде здійснювати за рахунок інших джерел не заборонених законодавством</w:t>
      </w:r>
      <w:r w:rsidRPr="0085616D">
        <w:rPr>
          <w:rFonts w:ascii="Times New Roman" w:hAnsi="Times New Roman"/>
          <w:sz w:val="24"/>
          <w:szCs w:val="24"/>
        </w:rPr>
        <w:t>.</w:t>
      </w:r>
    </w:p>
    <w:p w14:paraId="01B58AC7" w14:textId="79C795BE" w:rsidR="0031144A" w:rsidRPr="000561F3" w:rsidRDefault="000561F3" w:rsidP="000561F3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31144A" w:rsidRPr="000561F3">
        <w:rPr>
          <w:rFonts w:ascii="Times New Roman" w:hAnsi="Times New Roman"/>
          <w:b/>
          <w:bCs/>
          <w:sz w:val="24"/>
          <w:szCs w:val="24"/>
        </w:rPr>
        <w:t>Строки та етапи виконання Програм</w:t>
      </w:r>
      <w:r w:rsidR="00052161" w:rsidRPr="000561F3">
        <w:rPr>
          <w:rFonts w:ascii="Times New Roman" w:hAnsi="Times New Roman"/>
          <w:b/>
          <w:bCs/>
          <w:sz w:val="24"/>
          <w:szCs w:val="24"/>
        </w:rPr>
        <w:t>и</w:t>
      </w:r>
    </w:p>
    <w:p w14:paraId="6A034C3C" w14:textId="042A9EB0" w:rsidR="0031144A" w:rsidRPr="0085616D" w:rsidRDefault="0031144A" w:rsidP="000521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Реалізацію Програми передбачено здійснювати впродов</w:t>
      </w:r>
      <w:r w:rsidR="00052161" w:rsidRPr="0085616D">
        <w:rPr>
          <w:rFonts w:ascii="Times New Roman" w:hAnsi="Times New Roman"/>
          <w:sz w:val="24"/>
          <w:szCs w:val="24"/>
        </w:rPr>
        <w:t xml:space="preserve">ж </w:t>
      </w:r>
      <w:r w:rsidRPr="0085616D">
        <w:rPr>
          <w:rFonts w:ascii="Times New Roman" w:hAnsi="Times New Roman"/>
          <w:sz w:val="24"/>
          <w:szCs w:val="24"/>
        </w:rPr>
        <w:t>202</w:t>
      </w:r>
      <w:r w:rsidR="00052161" w:rsidRPr="0085616D">
        <w:rPr>
          <w:rFonts w:ascii="Times New Roman" w:hAnsi="Times New Roman"/>
          <w:sz w:val="24"/>
          <w:szCs w:val="24"/>
        </w:rPr>
        <w:t xml:space="preserve">5 – </w:t>
      </w:r>
      <w:r w:rsidRPr="0085616D">
        <w:rPr>
          <w:rFonts w:ascii="Times New Roman" w:hAnsi="Times New Roman"/>
          <w:sz w:val="24"/>
          <w:szCs w:val="24"/>
        </w:rPr>
        <w:t>20</w:t>
      </w:r>
      <w:r w:rsidR="00052161" w:rsidRPr="0085616D">
        <w:rPr>
          <w:rFonts w:ascii="Times New Roman" w:hAnsi="Times New Roman"/>
          <w:sz w:val="24"/>
          <w:szCs w:val="24"/>
        </w:rPr>
        <w:t xml:space="preserve">28 </w:t>
      </w:r>
      <w:r w:rsidRPr="0085616D">
        <w:rPr>
          <w:rFonts w:ascii="Times New Roman" w:hAnsi="Times New Roman"/>
          <w:sz w:val="24"/>
          <w:szCs w:val="24"/>
        </w:rPr>
        <w:t xml:space="preserve">років, виконуючи комплекс заходів зі збереження, розвитку та зміцнення державного статусу української мови в </w:t>
      </w:r>
      <w:r w:rsidR="00052161" w:rsidRPr="0085616D">
        <w:rPr>
          <w:rFonts w:ascii="Times New Roman" w:hAnsi="Times New Roman"/>
          <w:sz w:val="24"/>
          <w:szCs w:val="24"/>
        </w:rPr>
        <w:t xml:space="preserve">Козятинській міській територіальній </w:t>
      </w:r>
      <w:r w:rsidRPr="0085616D">
        <w:rPr>
          <w:rFonts w:ascii="Times New Roman" w:hAnsi="Times New Roman"/>
          <w:sz w:val="24"/>
          <w:szCs w:val="24"/>
        </w:rPr>
        <w:t>громаді</w:t>
      </w:r>
      <w:r w:rsidR="00052161" w:rsidRPr="0085616D">
        <w:rPr>
          <w:rFonts w:ascii="Times New Roman" w:hAnsi="Times New Roman"/>
          <w:sz w:val="24"/>
          <w:szCs w:val="24"/>
        </w:rPr>
        <w:t>.</w:t>
      </w:r>
    </w:p>
    <w:p w14:paraId="1B909834" w14:textId="40AF4D64" w:rsidR="0031144A" w:rsidRPr="0085616D" w:rsidRDefault="000561F3" w:rsidP="00052161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31144A" w:rsidRPr="0085616D">
        <w:rPr>
          <w:rFonts w:ascii="Times New Roman" w:hAnsi="Times New Roman"/>
          <w:b/>
          <w:bCs/>
          <w:sz w:val="24"/>
          <w:szCs w:val="24"/>
        </w:rPr>
        <w:t>. Очікувані результати виконання Програми</w:t>
      </w:r>
    </w:p>
    <w:p w14:paraId="1CB54FE5" w14:textId="20879182" w:rsidR="008605F4" w:rsidRPr="0085616D" w:rsidRDefault="0031144A" w:rsidP="003467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Виконання визначених завдань і заходів Програми сприятиме значному поступу у системному розвитку освітньої галузі в громаді, а також забезпечить</w:t>
      </w:r>
      <w:r w:rsidR="00052161" w:rsidRPr="0085616D">
        <w:rPr>
          <w:rFonts w:ascii="Times New Roman" w:hAnsi="Times New Roman"/>
          <w:sz w:val="24"/>
          <w:szCs w:val="24"/>
        </w:rPr>
        <w:t xml:space="preserve"> </w:t>
      </w:r>
      <w:r w:rsidR="003467E6" w:rsidRPr="0085616D">
        <w:rPr>
          <w:rFonts w:ascii="Times New Roman" w:hAnsi="Times New Roman"/>
          <w:sz w:val="24"/>
          <w:szCs w:val="24"/>
        </w:rPr>
        <w:t xml:space="preserve">ефективну </w:t>
      </w:r>
      <w:r w:rsidR="008605F4" w:rsidRPr="0085616D">
        <w:rPr>
          <w:rFonts w:ascii="Times New Roman" w:hAnsi="Times New Roman"/>
          <w:sz w:val="24"/>
          <w:szCs w:val="24"/>
        </w:rPr>
        <w:t>реалізаці</w:t>
      </w:r>
      <w:r w:rsidR="003467E6" w:rsidRPr="0085616D">
        <w:rPr>
          <w:rFonts w:ascii="Times New Roman" w:hAnsi="Times New Roman"/>
          <w:sz w:val="24"/>
          <w:szCs w:val="24"/>
        </w:rPr>
        <w:t>ю</w:t>
      </w:r>
      <w:r w:rsidR="008605F4" w:rsidRPr="0085616D">
        <w:rPr>
          <w:rFonts w:ascii="Times New Roman" w:hAnsi="Times New Roman"/>
          <w:sz w:val="24"/>
          <w:szCs w:val="24"/>
        </w:rPr>
        <w:t xml:space="preserve"> зазначених завдань Програми</w:t>
      </w:r>
      <w:r w:rsidR="00107B63" w:rsidRPr="0085616D">
        <w:rPr>
          <w:rFonts w:ascii="Times New Roman" w:hAnsi="Times New Roman"/>
          <w:sz w:val="24"/>
          <w:szCs w:val="24"/>
        </w:rPr>
        <w:t>:</w:t>
      </w:r>
    </w:p>
    <w:p w14:paraId="3A41E195" w14:textId="65E76A97" w:rsidR="003467E6" w:rsidRPr="0085616D" w:rsidRDefault="003467E6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зміцнення позицій української мови;</w:t>
      </w:r>
    </w:p>
    <w:p w14:paraId="0C77E6A0" w14:textId="3A303C04" w:rsidR="003467E6" w:rsidRPr="0085616D" w:rsidRDefault="003467E6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повне дотримання мовного законодавства;</w:t>
      </w:r>
    </w:p>
    <w:p w14:paraId="6ED74544" w14:textId="1416165B" w:rsidR="003467E6" w:rsidRPr="0085616D" w:rsidRDefault="003467E6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розширення використання української мови у засобах масової інформації, сфері культури, освіті, спорті, туризмі, державному управлінні, медицині, сфері послуг та інших публічних сферах;</w:t>
      </w:r>
    </w:p>
    <w:p w14:paraId="54E11B39" w14:textId="77777777" w:rsidR="003467E6" w:rsidRPr="0085616D" w:rsidRDefault="003467E6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зростання престижу української мови для всіх громадян, формування шанобливого ставлення до неї;</w:t>
      </w:r>
    </w:p>
    <w:p w14:paraId="4F3466C2" w14:textId="00F3F361" w:rsidR="003467E6" w:rsidRPr="0085616D" w:rsidRDefault="003467E6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lastRenderedPageBreak/>
        <w:t>посилення ролі української мови як об’єднавчого та консолідуючого фактора в суспільстві, що сприяє зміцненню державної єдності</w:t>
      </w:r>
      <w:r w:rsidR="00107B63" w:rsidRPr="0085616D">
        <w:rPr>
          <w:rFonts w:ascii="Times New Roman" w:hAnsi="Times New Roman"/>
          <w:sz w:val="24"/>
          <w:szCs w:val="24"/>
        </w:rPr>
        <w:t>;</w:t>
      </w:r>
    </w:p>
    <w:p w14:paraId="2C99DDEB" w14:textId="7B453C5D" w:rsidR="003467E6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р</w:t>
      </w:r>
      <w:r w:rsidR="003467E6" w:rsidRPr="0085616D">
        <w:rPr>
          <w:rFonts w:ascii="Times New Roman" w:hAnsi="Times New Roman"/>
          <w:sz w:val="24"/>
          <w:szCs w:val="24"/>
        </w:rPr>
        <w:t>озвиток мовної культури та грамотності</w:t>
      </w:r>
      <w:r w:rsidRPr="0085616D">
        <w:rPr>
          <w:rFonts w:ascii="Times New Roman" w:hAnsi="Times New Roman"/>
          <w:sz w:val="24"/>
          <w:szCs w:val="24"/>
        </w:rPr>
        <w:t>;</w:t>
      </w:r>
    </w:p>
    <w:p w14:paraId="25E341B6" w14:textId="6EBDB231" w:rsidR="003467E6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п</w:t>
      </w:r>
      <w:r w:rsidR="003467E6" w:rsidRPr="0085616D">
        <w:rPr>
          <w:rFonts w:ascii="Times New Roman" w:hAnsi="Times New Roman"/>
          <w:sz w:val="24"/>
          <w:szCs w:val="24"/>
        </w:rPr>
        <w:t>ідвищення рівня володіння мовою</w:t>
      </w:r>
      <w:r w:rsidRPr="0085616D">
        <w:rPr>
          <w:rFonts w:ascii="Times New Roman" w:hAnsi="Times New Roman"/>
          <w:sz w:val="24"/>
          <w:szCs w:val="24"/>
        </w:rPr>
        <w:t xml:space="preserve"> та покращення якості мовлення;</w:t>
      </w:r>
      <w:r w:rsidR="003467E6" w:rsidRPr="0085616D">
        <w:rPr>
          <w:rFonts w:ascii="Times New Roman" w:hAnsi="Times New Roman"/>
          <w:sz w:val="24"/>
          <w:szCs w:val="24"/>
        </w:rPr>
        <w:t xml:space="preserve"> </w:t>
      </w:r>
    </w:p>
    <w:p w14:paraId="1A5CA595" w14:textId="1CB37AF4" w:rsidR="003467E6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п</w:t>
      </w:r>
      <w:r w:rsidR="003467E6" w:rsidRPr="0085616D">
        <w:rPr>
          <w:rFonts w:ascii="Times New Roman" w:hAnsi="Times New Roman"/>
          <w:sz w:val="24"/>
          <w:szCs w:val="24"/>
        </w:rPr>
        <w:t>опуляризація</w:t>
      </w:r>
      <w:r w:rsidRPr="0085616D">
        <w:rPr>
          <w:rFonts w:ascii="Times New Roman" w:hAnsi="Times New Roman"/>
          <w:sz w:val="24"/>
          <w:szCs w:val="24"/>
        </w:rPr>
        <w:t xml:space="preserve"> та з</w:t>
      </w:r>
      <w:r w:rsidR="003467E6" w:rsidRPr="0085616D">
        <w:rPr>
          <w:rFonts w:ascii="Times New Roman" w:hAnsi="Times New Roman"/>
          <w:sz w:val="24"/>
          <w:szCs w:val="24"/>
        </w:rPr>
        <w:t>абезпечення доступності та привабливості вивчення української мови для різних категорій населення</w:t>
      </w:r>
      <w:r w:rsidRPr="0085616D">
        <w:rPr>
          <w:rFonts w:ascii="Times New Roman" w:hAnsi="Times New Roman"/>
          <w:sz w:val="24"/>
          <w:szCs w:val="24"/>
        </w:rPr>
        <w:t>;</w:t>
      </w:r>
    </w:p>
    <w:p w14:paraId="40C1E5DC" w14:textId="77777777" w:rsidR="00107B63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ф</w:t>
      </w:r>
      <w:r w:rsidR="003467E6" w:rsidRPr="0085616D">
        <w:rPr>
          <w:rFonts w:ascii="Times New Roman" w:hAnsi="Times New Roman"/>
          <w:sz w:val="24"/>
          <w:szCs w:val="24"/>
        </w:rPr>
        <w:t>ормування національної свідомості</w:t>
      </w:r>
      <w:r w:rsidRPr="0085616D">
        <w:rPr>
          <w:rFonts w:ascii="Times New Roman" w:hAnsi="Times New Roman"/>
          <w:sz w:val="24"/>
          <w:szCs w:val="24"/>
        </w:rPr>
        <w:t>, с</w:t>
      </w:r>
      <w:r w:rsidR="003467E6" w:rsidRPr="0085616D">
        <w:rPr>
          <w:rFonts w:ascii="Times New Roman" w:hAnsi="Times New Roman"/>
          <w:sz w:val="24"/>
          <w:szCs w:val="24"/>
        </w:rPr>
        <w:t>прияння розвитку національної свідомості через мову та культуру</w:t>
      </w:r>
      <w:r w:rsidRPr="0085616D">
        <w:rPr>
          <w:rFonts w:ascii="Times New Roman" w:hAnsi="Times New Roman"/>
          <w:sz w:val="24"/>
          <w:szCs w:val="24"/>
        </w:rPr>
        <w:t>;</w:t>
      </w:r>
    </w:p>
    <w:p w14:paraId="3525AEE8" w14:textId="796F03C2" w:rsidR="003467E6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з</w:t>
      </w:r>
      <w:r w:rsidR="003467E6" w:rsidRPr="0085616D">
        <w:rPr>
          <w:rFonts w:ascii="Times New Roman" w:hAnsi="Times New Roman"/>
          <w:sz w:val="24"/>
          <w:szCs w:val="24"/>
        </w:rPr>
        <w:t>абезпечення прав громадян</w:t>
      </w:r>
      <w:r w:rsidRPr="0085616D">
        <w:rPr>
          <w:rFonts w:ascii="Times New Roman" w:hAnsi="Times New Roman"/>
          <w:sz w:val="24"/>
          <w:szCs w:val="24"/>
        </w:rPr>
        <w:t>, д</w:t>
      </w:r>
      <w:r w:rsidR="003467E6" w:rsidRPr="0085616D">
        <w:rPr>
          <w:rFonts w:ascii="Times New Roman" w:hAnsi="Times New Roman"/>
          <w:sz w:val="24"/>
          <w:szCs w:val="24"/>
        </w:rPr>
        <w:t>отримання прав громадян на отримання інформації та послуг державною мовою</w:t>
      </w:r>
      <w:r w:rsidRPr="0085616D">
        <w:rPr>
          <w:rFonts w:ascii="Times New Roman" w:hAnsi="Times New Roman"/>
          <w:sz w:val="24"/>
          <w:szCs w:val="24"/>
        </w:rPr>
        <w:t>;</w:t>
      </w:r>
    </w:p>
    <w:p w14:paraId="01B3C331" w14:textId="2938EF6D" w:rsidR="003467E6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п</w:t>
      </w:r>
      <w:r w:rsidR="003467E6" w:rsidRPr="0085616D">
        <w:rPr>
          <w:rFonts w:ascii="Times New Roman" w:hAnsi="Times New Roman"/>
          <w:sz w:val="24"/>
          <w:szCs w:val="24"/>
        </w:rPr>
        <w:t>ідвищення загального рівня культури мовлення серед населення</w:t>
      </w:r>
      <w:r w:rsidRPr="0085616D">
        <w:rPr>
          <w:rFonts w:ascii="Times New Roman" w:hAnsi="Times New Roman"/>
          <w:sz w:val="24"/>
          <w:szCs w:val="24"/>
        </w:rPr>
        <w:t>;</w:t>
      </w:r>
    </w:p>
    <w:p w14:paraId="6853D829" w14:textId="68E31827" w:rsidR="003467E6" w:rsidRPr="0085616D" w:rsidRDefault="00107B63" w:rsidP="00107B63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>і</w:t>
      </w:r>
      <w:r w:rsidR="003467E6" w:rsidRPr="0085616D">
        <w:rPr>
          <w:rFonts w:ascii="Times New Roman" w:hAnsi="Times New Roman"/>
          <w:sz w:val="24"/>
          <w:szCs w:val="24"/>
        </w:rPr>
        <w:t>нтеграція сучасних методик викладання української мови в освітній процес, забезпечення якісних підручників та навчальних матеріалів.</w:t>
      </w:r>
    </w:p>
    <w:p w14:paraId="2863F687" w14:textId="656B2BD1" w:rsidR="0031144A" w:rsidRPr="0085616D" w:rsidRDefault="00995BC8" w:rsidP="0085616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85616D" w:rsidRPr="0085616D">
        <w:rPr>
          <w:rFonts w:ascii="Times New Roman" w:hAnsi="Times New Roman"/>
          <w:b/>
          <w:sz w:val="24"/>
          <w:szCs w:val="24"/>
        </w:rPr>
        <w:t>Координація та контроль за ходом виконання Програми.</w:t>
      </w:r>
    </w:p>
    <w:p w14:paraId="576D62FC" w14:textId="77777777" w:rsidR="0085616D" w:rsidRPr="0085616D" w:rsidRDefault="0085616D" w:rsidP="00683E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FB6766" w14:textId="77777777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 Координацію виконання заходів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Pr="0085616D">
        <w:rPr>
          <w:rFonts w:ascii="Times New Roman" w:hAnsi="Times New Roman"/>
          <w:sz w:val="24"/>
          <w:szCs w:val="24"/>
        </w:rPr>
        <w:t xml:space="preserve"> здійснює її відповідальний виконавець – Департамент гуманітарної політики Козятинської міської ради.</w:t>
      </w:r>
    </w:p>
    <w:p w14:paraId="50BA868D" w14:textId="77777777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Учасники (співвиконавці)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Pr="0085616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5616D">
        <w:rPr>
          <w:rFonts w:ascii="Times New Roman" w:hAnsi="Times New Roman"/>
          <w:b/>
          <w:sz w:val="24"/>
          <w:szCs w:val="24"/>
        </w:rPr>
        <w:t>щоквартально до 5 числа</w:t>
      </w:r>
      <w:r w:rsidRPr="0085616D">
        <w:rPr>
          <w:rFonts w:ascii="Times New Roman" w:hAnsi="Times New Roman"/>
          <w:sz w:val="24"/>
          <w:szCs w:val="24"/>
        </w:rPr>
        <w:t xml:space="preserve"> місяця, наступного за звітним періодом, надають відповідальному виконавцю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Pr="0085616D">
        <w:rPr>
          <w:rFonts w:ascii="Times New Roman" w:hAnsi="Times New Roman"/>
          <w:sz w:val="24"/>
          <w:szCs w:val="24"/>
        </w:rPr>
        <w:t xml:space="preserve"> проміжні звіти про її виконання за встановленими формами, в </w:t>
      </w:r>
      <w:proofErr w:type="spellStart"/>
      <w:r w:rsidRPr="0085616D">
        <w:rPr>
          <w:rFonts w:ascii="Times New Roman" w:hAnsi="Times New Roman"/>
          <w:sz w:val="24"/>
          <w:szCs w:val="24"/>
        </w:rPr>
        <w:t>т.ч</w:t>
      </w:r>
      <w:proofErr w:type="spellEnd"/>
      <w:r w:rsidRPr="0085616D">
        <w:rPr>
          <w:rFonts w:ascii="Times New Roman" w:hAnsi="Times New Roman"/>
          <w:sz w:val="24"/>
          <w:szCs w:val="24"/>
        </w:rPr>
        <w:t>. із зазначенням та обґрунтуванням причин невиконання заходів.</w:t>
      </w:r>
    </w:p>
    <w:p w14:paraId="1EC8A88A" w14:textId="76D0ECA1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 Відповідальний виконавець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Pr="0085616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5616D">
        <w:rPr>
          <w:rFonts w:ascii="Times New Roman" w:hAnsi="Times New Roman"/>
          <w:b/>
          <w:sz w:val="24"/>
          <w:szCs w:val="24"/>
        </w:rPr>
        <w:t>щоквартально до 10 числа</w:t>
      </w:r>
      <w:r w:rsidRPr="0085616D">
        <w:rPr>
          <w:rFonts w:ascii="Times New Roman" w:hAnsi="Times New Roman"/>
          <w:sz w:val="24"/>
          <w:szCs w:val="24"/>
        </w:rPr>
        <w:t xml:space="preserve"> місяця, наступного за звітним періодом, подає Фінансовому управлінню та відділу економіки Козятинської міської ради звіт за встановленою формою про виконання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="00164383">
        <w:rPr>
          <w:rFonts w:ascii="Times New Roman" w:hAnsi="Times New Roman"/>
          <w:b/>
          <w:sz w:val="24"/>
          <w:szCs w:val="24"/>
        </w:rPr>
        <w:t xml:space="preserve"> ( додаток 5)</w:t>
      </w:r>
      <w:r w:rsidRPr="0085616D">
        <w:rPr>
          <w:rFonts w:ascii="Times New Roman" w:hAnsi="Times New Roman"/>
          <w:b/>
          <w:sz w:val="24"/>
          <w:szCs w:val="24"/>
        </w:rPr>
        <w:t>.</w:t>
      </w:r>
    </w:p>
    <w:p w14:paraId="12F67D65" w14:textId="77777777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  Відповідальний виконавець </w:t>
      </w:r>
      <w:r w:rsidRPr="0085616D">
        <w:rPr>
          <w:rFonts w:ascii="Times New Roman" w:hAnsi="Times New Roman"/>
          <w:b/>
          <w:sz w:val="24"/>
          <w:szCs w:val="24"/>
        </w:rPr>
        <w:t xml:space="preserve">Програми щорічно до 20 січня </w:t>
      </w:r>
      <w:r w:rsidRPr="0085616D">
        <w:rPr>
          <w:rFonts w:ascii="Times New Roman" w:hAnsi="Times New Roman"/>
          <w:sz w:val="24"/>
          <w:szCs w:val="24"/>
        </w:rPr>
        <w:t xml:space="preserve">року, наступного за звітним, готує та подає Фінансовому управлінню та відділу економіки Козятинської міської ради міської ради узагальнену інформацію за встановленою формою про стан виконання </w:t>
      </w:r>
      <w:r w:rsidRPr="0085616D">
        <w:rPr>
          <w:rFonts w:ascii="Times New Roman" w:hAnsi="Times New Roman"/>
          <w:b/>
          <w:sz w:val="24"/>
          <w:szCs w:val="24"/>
        </w:rPr>
        <w:t>Програми.</w:t>
      </w:r>
    </w:p>
    <w:p w14:paraId="15353534" w14:textId="77777777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Контроль за виконанням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Pr="0085616D">
        <w:rPr>
          <w:rFonts w:ascii="Times New Roman" w:hAnsi="Times New Roman"/>
          <w:sz w:val="24"/>
          <w:szCs w:val="24"/>
        </w:rPr>
        <w:t xml:space="preserve"> здійснює постійна комісія Козятинської міської ради з питань </w:t>
      </w:r>
      <w:r w:rsidRPr="0085616D">
        <w:rPr>
          <w:rFonts w:ascii="Times New Roman" w:hAnsi="Times New Roman"/>
          <w:bCs/>
          <w:color w:val="000000"/>
          <w:sz w:val="24"/>
          <w:szCs w:val="24"/>
          <w:lang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політики.</w:t>
      </w:r>
    </w:p>
    <w:p w14:paraId="3546D77F" w14:textId="77777777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     Загальна інформація про хід виконання </w:t>
      </w:r>
      <w:r w:rsidRPr="0085616D">
        <w:rPr>
          <w:rFonts w:ascii="Times New Roman" w:hAnsi="Times New Roman"/>
          <w:b/>
          <w:sz w:val="24"/>
          <w:szCs w:val="24"/>
        </w:rPr>
        <w:t>Програми</w:t>
      </w:r>
      <w:r w:rsidRPr="0085616D">
        <w:rPr>
          <w:rFonts w:ascii="Times New Roman" w:hAnsi="Times New Roman"/>
          <w:sz w:val="24"/>
          <w:szCs w:val="24"/>
        </w:rPr>
        <w:t xml:space="preserve"> щороку заслуховується на засіданні постійної комісії Козятинської міської ради з питань </w:t>
      </w:r>
      <w:r w:rsidRPr="0085616D">
        <w:rPr>
          <w:rFonts w:ascii="Times New Roman" w:hAnsi="Times New Roman"/>
          <w:bCs/>
          <w:color w:val="000000"/>
          <w:sz w:val="24"/>
          <w:szCs w:val="24"/>
          <w:lang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політики.</w:t>
      </w:r>
    </w:p>
    <w:p w14:paraId="79C5E12D" w14:textId="77777777" w:rsidR="0085616D" w:rsidRPr="0085616D" w:rsidRDefault="0085616D" w:rsidP="0085616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6D">
        <w:rPr>
          <w:rFonts w:ascii="Times New Roman" w:hAnsi="Times New Roman"/>
          <w:sz w:val="24"/>
          <w:szCs w:val="24"/>
        </w:rPr>
        <w:t xml:space="preserve">         За необхідності, до </w:t>
      </w:r>
      <w:r w:rsidRPr="0085616D">
        <w:rPr>
          <w:rFonts w:ascii="Times New Roman" w:hAnsi="Times New Roman"/>
          <w:b/>
          <w:sz w:val="24"/>
          <w:szCs w:val="24"/>
        </w:rPr>
        <w:t xml:space="preserve">Програми </w:t>
      </w:r>
      <w:r w:rsidRPr="0085616D">
        <w:rPr>
          <w:rFonts w:ascii="Times New Roman" w:hAnsi="Times New Roman"/>
          <w:sz w:val="24"/>
          <w:szCs w:val="24"/>
        </w:rPr>
        <w:t xml:space="preserve">можуть вноситися зміни та доповнення, які затверджуються відповідним рішенням Козятинської міської ради. </w:t>
      </w:r>
    </w:p>
    <w:p w14:paraId="375C6479" w14:textId="7406C69C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FE534C" w14:textId="31CE5191" w:rsidR="00936D52" w:rsidRDefault="00936D52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1C020A" w14:textId="748715B8" w:rsidR="00936D52" w:rsidRDefault="00936D52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5916BF" w14:textId="3EC64C5D" w:rsidR="00936D52" w:rsidRDefault="00936D52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                                     Ірина Р</w:t>
      </w:r>
      <w:r>
        <w:rPr>
          <w:rFonts w:ascii="Times New Roman" w:hAnsi="Times New Roman"/>
          <w:b/>
          <w:bCs/>
          <w:sz w:val="28"/>
          <w:szCs w:val="28"/>
        </w:rPr>
        <w:t>ЕПАЛО</w:t>
      </w:r>
    </w:p>
    <w:p w14:paraId="6E8749CD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272120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2EB8F2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79DA1C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B10E82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865CC1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A14C8E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02A18D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FC8061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D5E121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2A8B4D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2EDA6B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7E25B9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79DE94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CD2B3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0BC51D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95CA32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7AAB3E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084383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12D832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FCEDAC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36D4E6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92473C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C38DCF" w14:textId="77777777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157AAA" w14:textId="77777777" w:rsidR="00515568" w:rsidRDefault="00515568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515568" w:rsidSect="00936D52">
          <w:pgSz w:w="11906" w:h="16838"/>
          <w:pgMar w:top="1134" w:right="849" w:bottom="851" w:left="1134" w:header="709" w:footer="709" w:gutter="0"/>
          <w:cols w:space="708"/>
          <w:docGrid w:linePitch="360"/>
        </w:sectPr>
      </w:pPr>
    </w:p>
    <w:p w14:paraId="3923FCD7" w14:textId="40269B02" w:rsid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6E8869" w14:textId="77777777" w:rsidR="0085616D" w:rsidRPr="0085616D" w:rsidRDefault="0085616D" w:rsidP="0085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BE6217" w14:textId="77777777" w:rsidR="0031144A" w:rsidRPr="0031144A" w:rsidRDefault="0031144A" w:rsidP="008F6CD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1144A">
        <w:rPr>
          <w:rFonts w:ascii="Times New Roman" w:hAnsi="Times New Roman"/>
          <w:sz w:val="28"/>
          <w:szCs w:val="28"/>
        </w:rPr>
        <w:t xml:space="preserve">                                                                         Додаток 2</w:t>
      </w:r>
    </w:p>
    <w:p w14:paraId="517F00E7" w14:textId="3CFAC0FC" w:rsidR="00073EA2" w:rsidRDefault="00073EA2" w:rsidP="00073EA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E1883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АХОДИ ЩОДО РЕАЛІЗАЦІЇ</w:t>
      </w:r>
      <w:r w:rsidRPr="001E1883">
        <w:rPr>
          <w:rFonts w:ascii="Times New Roman" w:hAnsi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РОГРАМИ</w:t>
      </w: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134"/>
        <w:gridCol w:w="1701"/>
        <w:gridCol w:w="1842"/>
        <w:gridCol w:w="851"/>
        <w:gridCol w:w="709"/>
        <w:gridCol w:w="851"/>
        <w:gridCol w:w="851"/>
        <w:gridCol w:w="1700"/>
      </w:tblGrid>
      <w:tr w:rsidR="009E744A" w:rsidRPr="00C60D18" w14:paraId="0133B986" w14:textId="28B05C5C" w:rsidTr="004F5743">
        <w:trPr>
          <w:trHeight w:val="405"/>
        </w:trPr>
        <w:tc>
          <w:tcPr>
            <w:tcW w:w="562" w:type="dxa"/>
            <w:vMerge w:val="restart"/>
          </w:tcPr>
          <w:p w14:paraId="5F348BDE" w14:textId="1E706C3F" w:rsidR="009E744A" w:rsidRPr="00C60D18" w:rsidRDefault="009E744A" w:rsidP="00073E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D18">
              <w:rPr>
                <w:rFonts w:ascii="Times New Roman" w:hAnsi="Times New Roman"/>
              </w:rPr>
              <w:t>№ з/п</w:t>
            </w:r>
          </w:p>
        </w:tc>
        <w:tc>
          <w:tcPr>
            <w:tcW w:w="1985" w:type="dxa"/>
            <w:vMerge w:val="restart"/>
          </w:tcPr>
          <w:p w14:paraId="14E5110E" w14:textId="24DB058B" w:rsidR="009E744A" w:rsidRPr="00C60D18" w:rsidRDefault="009E744A" w:rsidP="00073E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Назва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напряму</w:t>
            </w:r>
            <w:proofErr w:type="spellEnd"/>
            <w:r w:rsidRPr="00C60D18">
              <w:rPr>
                <w:rFonts w:ascii="Times New Roman" w:hAnsi="Times New Roman"/>
              </w:rPr>
              <w:t xml:space="preserve"> (</w:t>
            </w:r>
            <w:proofErr w:type="spellStart"/>
            <w:r w:rsidRPr="00C60D18">
              <w:rPr>
                <w:rFonts w:ascii="Times New Roman" w:hAnsi="Times New Roman"/>
              </w:rPr>
              <w:t>пріоритетні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завдання</w:t>
            </w:r>
            <w:proofErr w:type="spellEnd"/>
            <w:r w:rsidRPr="00C60D18">
              <w:rPr>
                <w:rFonts w:ascii="Times New Roman" w:hAnsi="Times New Roman"/>
              </w:rPr>
              <w:t>)</w:t>
            </w:r>
          </w:p>
        </w:tc>
        <w:tc>
          <w:tcPr>
            <w:tcW w:w="2977" w:type="dxa"/>
            <w:vMerge w:val="restart"/>
          </w:tcPr>
          <w:p w14:paraId="32CC11C4" w14:textId="6583B225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Назва</w:t>
            </w:r>
            <w:proofErr w:type="spellEnd"/>
            <w:r w:rsidRPr="00C60D18">
              <w:rPr>
                <w:rFonts w:ascii="Times New Roman" w:hAnsi="Times New Roman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59D25136" w14:textId="77777777" w:rsidR="009E744A" w:rsidRPr="00C60D18" w:rsidRDefault="009E744A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Термін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виконання</w:t>
            </w:r>
            <w:proofErr w:type="spellEnd"/>
            <w:r w:rsidRPr="00C60D18">
              <w:rPr>
                <w:rFonts w:ascii="Times New Roman" w:hAnsi="Times New Roman"/>
              </w:rPr>
              <w:t xml:space="preserve"> заходу</w:t>
            </w:r>
          </w:p>
        </w:tc>
        <w:tc>
          <w:tcPr>
            <w:tcW w:w="1701" w:type="dxa"/>
            <w:vMerge w:val="restart"/>
          </w:tcPr>
          <w:p w14:paraId="7482699E" w14:textId="77777777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Відповідальні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виконавці</w:t>
            </w:r>
            <w:proofErr w:type="spellEnd"/>
          </w:p>
        </w:tc>
        <w:tc>
          <w:tcPr>
            <w:tcW w:w="1842" w:type="dxa"/>
            <w:vMerge w:val="restart"/>
          </w:tcPr>
          <w:p w14:paraId="4A1ACCE8" w14:textId="1506D516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Джерела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фінансування</w:t>
            </w:r>
            <w:proofErr w:type="spellEnd"/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</w:tcPr>
          <w:p w14:paraId="7288A9AB" w14:textId="2968759F" w:rsidR="009E744A" w:rsidRPr="00C60D18" w:rsidRDefault="00A312D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Орієнтовні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обсяги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фінансування</w:t>
            </w:r>
            <w:proofErr w:type="spellEnd"/>
            <w:r w:rsidRPr="00C60D18">
              <w:rPr>
                <w:rFonts w:ascii="Times New Roman" w:hAnsi="Times New Roman"/>
              </w:rPr>
              <w:t xml:space="preserve"> (тис. </w:t>
            </w:r>
            <w:proofErr w:type="spellStart"/>
            <w:r w:rsidRPr="00C60D18">
              <w:rPr>
                <w:rFonts w:ascii="Times New Roman" w:hAnsi="Times New Roman"/>
              </w:rPr>
              <w:t>грн</w:t>
            </w:r>
            <w:proofErr w:type="spellEnd"/>
            <w:r w:rsidRPr="00C60D18">
              <w:rPr>
                <w:rFonts w:ascii="Times New Roman" w:hAnsi="Times New Roman"/>
              </w:rPr>
              <w:t>)</w:t>
            </w:r>
          </w:p>
        </w:tc>
        <w:tc>
          <w:tcPr>
            <w:tcW w:w="1700" w:type="dxa"/>
            <w:vMerge w:val="restart"/>
          </w:tcPr>
          <w:p w14:paraId="10D3F5CA" w14:textId="158901D0" w:rsidR="009E744A" w:rsidRPr="00C60D18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Всього</w:t>
            </w:r>
            <w:proofErr w:type="spellEnd"/>
            <w:r>
              <w:rPr>
                <w:rFonts w:ascii="Times New Roman" w:hAnsi="Times New Roman"/>
              </w:rPr>
              <w:t xml:space="preserve"> за </w:t>
            </w:r>
            <w:proofErr w:type="spellStart"/>
            <w:r>
              <w:rPr>
                <w:rFonts w:ascii="Times New Roman" w:hAnsi="Times New Roman"/>
              </w:rPr>
              <w:t>напрямом</w:t>
            </w:r>
            <w:proofErr w:type="spellEnd"/>
          </w:p>
        </w:tc>
      </w:tr>
      <w:tr w:rsidR="009E744A" w:rsidRPr="00C60D18" w14:paraId="6E02CF67" w14:textId="77777777" w:rsidTr="00A34375">
        <w:trPr>
          <w:trHeight w:val="420"/>
        </w:trPr>
        <w:tc>
          <w:tcPr>
            <w:tcW w:w="562" w:type="dxa"/>
            <w:vMerge/>
          </w:tcPr>
          <w:p w14:paraId="0755F34C" w14:textId="77777777" w:rsidR="009E744A" w:rsidRPr="00C60D18" w:rsidRDefault="009E744A" w:rsidP="00073E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76353D3" w14:textId="77777777" w:rsidR="009E744A" w:rsidRPr="00C60D18" w:rsidRDefault="009E744A" w:rsidP="00073E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14:paraId="08937563" w14:textId="77777777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C0AFF21" w14:textId="77777777" w:rsidR="009E744A" w:rsidRPr="00C60D18" w:rsidRDefault="009E744A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6CEA5640" w14:textId="77777777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74FBB71A" w14:textId="77777777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AC6956" w14:textId="464C94FA" w:rsidR="009E744A" w:rsidRPr="00C60D18" w:rsidRDefault="00A312D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60D18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52030D" w14:textId="79613D09" w:rsidR="009E744A" w:rsidRPr="00C60D18" w:rsidRDefault="00A312D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60D18">
              <w:rPr>
                <w:rFonts w:ascii="Times New Roman" w:hAnsi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14BD878" w14:textId="0E74EA2E" w:rsidR="009E744A" w:rsidRPr="00C60D18" w:rsidRDefault="00A312D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60D18">
              <w:rPr>
                <w:rFonts w:ascii="Times New Roman" w:hAnsi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BC7020" w14:textId="0E753F68" w:rsidR="009E744A" w:rsidRPr="00C60D18" w:rsidRDefault="00A312D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60D18">
              <w:rPr>
                <w:rFonts w:ascii="Times New Roman" w:hAnsi="Times New Roman"/>
              </w:rPr>
              <w:t>2028</w:t>
            </w:r>
          </w:p>
        </w:tc>
        <w:tc>
          <w:tcPr>
            <w:tcW w:w="1700" w:type="dxa"/>
            <w:vMerge/>
          </w:tcPr>
          <w:p w14:paraId="1926511F" w14:textId="77777777" w:rsidR="009E744A" w:rsidRPr="00C60D18" w:rsidRDefault="009E744A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AE7F2B" w:rsidRPr="00C60D18" w14:paraId="4570BCF4" w14:textId="2E88FAFC" w:rsidTr="00A34375">
        <w:tc>
          <w:tcPr>
            <w:tcW w:w="562" w:type="dxa"/>
            <w:vMerge w:val="restart"/>
          </w:tcPr>
          <w:p w14:paraId="134B950D" w14:textId="0DC2EF40" w:rsidR="00AE7F2B" w:rsidRPr="00C60D18" w:rsidRDefault="00AE7F2B" w:rsidP="00A3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D18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</w:tcPr>
          <w:p w14:paraId="386109F8" w14:textId="4F8CED29" w:rsidR="00AE7F2B" w:rsidRPr="00C60D18" w:rsidRDefault="00AE7F2B" w:rsidP="00073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0D18">
              <w:rPr>
                <w:rFonts w:ascii="Times New Roman" w:hAnsi="Times New Roman"/>
              </w:rPr>
              <w:t>Зміцнення</w:t>
            </w:r>
            <w:proofErr w:type="spellEnd"/>
            <w:r w:rsidRPr="00C60D18">
              <w:rPr>
                <w:rFonts w:ascii="Times New Roman" w:hAnsi="Times New Roman"/>
              </w:rPr>
              <w:t xml:space="preserve"> державного статусу </w:t>
            </w:r>
            <w:proofErr w:type="spellStart"/>
            <w:r w:rsidRPr="00C60D18">
              <w:rPr>
                <w:rFonts w:ascii="Times New Roman" w:hAnsi="Times New Roman"/>
              </w:rPr>
              <w:t>української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мови</w:t>
            </w:r>
            <w:proofErr w:type="spellEnd"/>
            <w:r w:rsidRPr="00C60D18">
              <w:rPr>
                <w:rFonts w:ascii="Times New Roman" w:hAnsi="Times New Roman"/>
              </w:rPr>
              <w:t xml:space="preserve">, </w:t>
            </w:r>
            <w:proofErr w:type="spellStart"/>
            <w:r w:rsidRPr="00C60D18">
              <w:rPr>
                <w:rFonts w:ascii="Times New Roman" w:hAnsi="Times New Roman"/>
              </w:rPr>
              <w:t>вироблення</w:t>
            </w:r>
            <w:proofErr w:type="spellEnd"/>
            <w:r w:rsidRPr="00C60D18">
              <w:rPr>
                <w:rFonts w:ascii="Times New Roman" w:hAnsi="Times New Roman"/>
              </w:rPr>
              <w:t xml:space="preserve"> </w:t>
            </w:r>
            <w:proofErr w:type="spellStart"/>
            <w:r w:rsidRPr="00C60D18">
              <w:rPr>
                <w:rFonts w:ascii="Times New Roman" w:hAnsi="Times New Roman"/>
              </w:rPr>
              <w:t>дієвого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механізму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її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захисту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розвитку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популяризації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14:paraId="7DC84316" w14:textId="11EC871B" w:rsidR="00AE7F2B" w:rsidRPr="00C60D18" w:rsidRDefault="00AE7F2B" w:rsidP="00073EA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1.Проведення </w:t>
            </w:r>
            <w:proofErr w:type="spellStart"/>
            <w:r>
              <w:rPr>
                <w:rFonts w:ascii="Times New Roman" w:hAnsi="Times New Roman"/>
              </w:rPr>
              <w:t>конференцій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форумів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засідань</w:t>
            </w:r>
            <w:proofErr w:type="spellEnd"/>
            <w:r>
              <w:rPr>
                <w:rFonts w:ascii="Times New Roman" w:hAnsi="Times New Roman"/>
              </w:rPr>
              <w:t xml:space="preserve"> за круглим столом, </w:t>
            </w:r>
            <w:proofErr w:type="spellStart"/>
            <w:r>
              <w:rPr>
                <w:rFonts w:ascii="Times New Roman" w:hAnsi="Times New Roman"/>
              </w:rPr>
              <w:t>марафонів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інших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заходів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питань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формування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реалізації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державної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1134" w:type="dxa"/>
          </w:tcPr>
          <w:p w14:paraId="06C2A00D" w14:textId="171777BA" w:rsidR="00AE7F2B" w:rsidRPr="00C60D18" w:rsidRDefault="00AE7F2B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2486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-2028</w:t>
            </w:r>
          </w:p>
        </w:tc>
        <w:tc>
          <w:tcPr>
            <w:tcW w:w="1701" w:type="dxa"/>
          </w:tcPr>
          <w:p w14:paraId="7382CC57" w14:textId="581B567C" w:rsidR="00AE7F2B" w:rsidRPr="00C60D18" w:rsidRDefault="00AE7F2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</w:t>
            </w:r>
            <w:proofErr w:type="spellStart"/>
            <w:r>
              <w:rPr>
                <w:rFonts w:ascii="Times New Roman" w:hAnsi="Times New Roman"/>
              </w:rPr>
              <w:t>гуманітарної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політики</w:t>
            </w:r>
            <w:proofErr w:type="spellEnd"/>
            <w:r>
              <w:rPr>
                <w:rFonts w:ascii="Times New Roman" w:hAnsi="Times New Roman"/>
              </w:rPr>
              <w:t>, КЦПРПП</w:t>
            </w:r>
          </w:p>
        </w:tc>
        <w:tc>
          <w:tcPr>
            <w:tcW w:w="1842" w:type="dxa"/>
          </w:tcPr>
          <w:p w14:paraId="7BE61997" w14:textId="7AE2E5FC" w:rsidR="00AE7F2B" w:rsidRPr="00C60D18" w:rsidRDefault="004F5743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6DB87B6D" w14:textId="1DB92931" w:rsidR="00AE7F2B" w:rsidRPr="00032279" w:rsidRDefault="00AE7F2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66B962D1" w14:textId="4A0561B4" w:rsidR="00AE7F2B" w:rsidRPr="00032279" w:rsidRDefault="00AE7F2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1</w:t>
            </w:r>
            <w:r w:rsidR="00E26266" w:rsidRPr="00032279">
              <w:rPr>
                <w:rFonts w:ascii="Times New Roman" w:hAnsi="Times New Roman"/>
              </w:rPr>
              <w:t>0</w:t>
            </w:r>
            <w:r w:rsidRPr="00032279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6E8953EA" w14:textId="2557BE51" w:rsidR="00AE7F2B" w:rsidRPr="00032279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10</w:t>
            </w:r>
            <w:r w:rsidR="00AE7F2B" w:rsidRPr="00032279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1D632DEF" w14:textId="03507FFA" w:rsidR="00AE7F2B" w:rsidRPr="00032279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1</w:t>
            </w:r>
            <w:r w:rsidR="00AE7F2B" w:rsidRPr="00032279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</w:tcPr>
          <w:p w14:paraId="58115CA7" w14:textId="72B90F06" w:rsidR="00AE7F2B" w:rsidRPr="00032279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40,0</w:t>
            </w:r>
          </w:p>
        </w:tc>
      </w:tr>
      <w:tr w:rsidR="00AE7F2B" w:rsidRPr="00C60D18" w14:paraId="0DF51375" w14:textId="77777777" w:rsidTr="00A34375">
        <w:tc>
          <w:tcPr>
            <w:tcW w:w="562" w:type="dxa"/>
            <w:vMerge/>
          </w:tcPr>
          <w:p w14:paraId="6F15809C" w14:textId="77777777" w:rsidR="00AE7F2B" w:rsidRPr="00C60D18" w:rsidRDefault="00AE7F2B" w:rsidP="00A3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6F3D077" w14:textId="77777777" w:rsidR="00AE7F2B" w:rsidRPr="00C60D18" w:rsidRDefault="00AE7F2B" w:rsidP="00073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72913F5E" w14:textId="1DD0D525" w:rsidR="00AE7F2B" w:rsidRDefault="00AB5C23" w:rsidP="00B120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E7F2B">
              <w:rPr>
                <w:rFonts w:ascii="Times New Roman" w:hAnsi="Times New Roman"/>
              </w:rPr>
              <w:t>.Проведення мистецьких конкурсів, фестивалів за ініціативою або участю громадських організацій, творчих спільнот</w:t>
            </w:r>
            <w:r w:rsidR="00032279">
              <w:rPr>
                <w:rFonts w:ascii="Times New Roman" w:hAnsi="Times New Roman"/>
              </w:rPr>
              <w:t xml:space="preserve"> «Говори серцем»</w:t>
            </w:r>
          </w:p>
        </w:tc>
        <w:tc>
          <w:tcPr>
            <w:tcW w:w="1134" w:type="dxa"/>
          </w:tcPr>
          <w:p w14:paraId="4938E6B2" w14:textId="796E6458" w:rsidR="00AE7F2B" w:rsidRDefault="00AE7F2B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26F703B9" w14:textId="72D72051" w:rsidR="00AE7F2B" w:rsidRDefault="00AE7F2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гуманітарної політики, </w:t>
            </w:r>
            <w:r w:rsidR="00032279">
              <w:rPr>
                <w:rFonts w:ascii="Times New Roman" w:hAnsi="Times New Roman"/>
              </w:rPr>
              <w:t>відділ культури,</w:t>
            </w:r>
            <w:r>
              <w:rPr>
                <w:rFonts w:ascii="Times New Roman" w:hAnsi="Times New Roman"/>
              </w:rPr>
              <w:t xml:space="preserve"> від</w:t>
            </w:r>
            <w:r w:rsidR="0003227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іл молоді</w:t>
            </w:r>
          </w:p>
        </w:tc>
        <w:tc>
          <w:tcPr>
            <w:tcW w:w="1842" w:type="dxa"/>
          </w:tcPr>
          <w:p w14:paraId="6D568780" w14:textId="31CEFAA6" w:rsidR="00AE7F2B" w:rsidRDefault="004F5743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4F5743">
              <w:rPr>
                <w:rFonts w:ascii="Times New Roman" w:hAnsi="Times New Roman"/>
              </w:rPr>
              <w:t>Інші</w:t>
            </w:r>
            <w:proofErr w:type="spellEnd"/>
            <w:r w:rsidRPr="004F5743">
              <w:rPr>
                <w:rFonts w:ascii="Times New Roman" w:hAnsi="Times New Roman"/>
              </w:rPr>
              <w:t xml:space="preserve"> </w:t>
            </w:r>
            <w:proofErr w:type="spellStart"/>
            <w:r w:rsidRPr="004F5743">
              <w:rPr>
                <w:rFonts w:ascii="Times New Roman" w:hAnsi="Times New Roman"/>
              </w:rPr>
              <w:t>джерела</w:t>
            </w:r>
            <w:proofErr w:type="spellEnd"/>
            <w:r w:rsidRPr="004F5743">
              <w:rPr>
                <w:rFonts w:ascii="Times New Roman" w:hAnsi="Times New Roman"/>
              </w:rPr>
              <w:t xml:space="preserve"> не </w:t>
            </w:r>
            <w:proofErr w:type="spellStart"/>
            <w:r w:rsidRPr="004F5743">
              <w:rPr>
                <w:rFonts w:ascii="Times New Roman" w:hAnsi="Times New Roman"/>
              </w:rPr>
              <w:t>заборонені</w:t>
            </w:r>
            <w:proofErr w:type="spellEnd"/>
            <w:r w:rsidRPr="004F5743">
              <w:rPr>
                <w:rFonts w:ascii="Times New Roman" w:hAnsi="Times New Roman"/>
              </w:rPr>
              <w:t xml:space="preserve"> </w:t>
            </w:r>
            <w:proofErr w:type="spellStart"/>
            <w:r w:rsidRPr="004F5743"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2B993BA7" w14:textId="1F55C8E2" w:rsidR="00AE7F2B" w:rsidRPr="00032279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60</w:t>
            </w:r>
            <w:r w:rsidR="00AE7F2B" w:rsidRPr="00032279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30923CC7" w14:textId="2E92165C" w:rsidR="00AE7F2B" w:rsidRPr="00032279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60</w:t>
            </w:r>
            <w:r w:rsidR="00AE7F2B" w:rsidRPr="00032279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7532603A" w14:textId="086ED5D8" w:rsidR="00AE7F2B" w:rsidRPr="00032279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60</w:t>
            </w:r>
            <w:r w:rsidR="00AE7F2B" w:rsidRPr="00032279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28A28B48" w14:textId="69965FA0" w:rsidR="00AE7F2B" w:rsidRPr="00032279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60</w:t>
            </w:r>
            <w:r w:rsidR="00AE7F2B" w:rsidRPr="00032279">
              <w:rPr>
                <w:rFonts w:ascii="Times New Roman" w:hAnsi="Times New Roman"/>
              </w:rPr>
              <w:t>,0</w:t>
            </w:r>
          </w:p>
        </w:tc>
        <w:tc>
          <w:tcPr>
            <w:tcW w:w="1700" w:type="dxa"/>
          </w:tcPr>
          <w:p w14:paraId="7EC60685" w14:textId="2CAD2E88" w:rsidR="00AE7F2B" w:rsidRPr="00032279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032279">
              <w:rPr>
                <w:rFonts w:ascii="Times New Roman" w:hAnsi="Times New Roman"/>
              </w:rPr>
              <w:t>24</w:t>
            </w:r>
            <w:r w:rsidR="00E26266" w:rsidRPr="00032279">
              <w:rPr>
                <w:rFonts w:ascii="Times New Roman" w:hAnsi="Times New Roman"/>
              </w:rPr>
              <w:t>0,0</w:t>
            </w:r>
          </w:p>
        </w:tc>
      </w:tr>
      <w:tr w:rsidR="00AE7F2B" w:rsidRPr="00C60D18" w14:paraId="4443D9C3" w14:textId="77777777" w:rsidTr="00A34375">
        <w:tc>
          <w:tcPr>
            <w:tcW w:w="562" w:type="dxa"/>
            <w:vMerge/>
          </w:tcPr>
          <w:p w14:paraId="7B44FFFF" w14:textId="77777777" w:rsidR="00AE7F2B" w:rsidRPr="00C60D18" w:rsidRDefault="00AE7F2B" w:rsidP="00A3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11DDE90" w14:textId="77777777" w:rsidR="00AE7F2B" w:rsidRPr="00C60D18" w:rsidRDefault="00AE7F2B" w:rsidP="00073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1EFF6C8" w14:textId="70B6CE1E" w:rsidR="00AE7F2B" w:rsidRDefault="00AB5C23" w:rsidP="00B120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E7F2B">
              <w:rPr>
                <w:rFonts w:ascii="Times New Roman" w:hAnsi="Times New Roman"/>
              </w:rPr>
              <w:t>.Проведення соціологічного дослідження серед молоді та інших аудиторій на тему мовно-культурної ідентифікації</w:t>
            </w:r>
          </w:p>
        </w:tc>
        <w:tc>
          <w:tcPr>
            <w:tcW w:w="1134" w:type="dxa"/>
          </w:tcPr>
          <w:p w14:paraId="3DDB2089" w14:textId="7A2D8C00" w:rsidR="00AE7F2B" w:rsidRDefault="00AE7F2B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1A7C055C" w14:textId="47BB1DC9" w:rsidR="00AE7F2B" w:rsidRDefault="00AE7F2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відділ молоді</w:t>
            </w:r>
          </w:p>
        </w:tc>
        <w:tc>
          <w:tcPr>
            <w:tcW w:w="1842" w:type="dxa"/>
          </w:tcPr>
          <w:p w14:paraId="22E648E1" w14:textId="4516B8C5" w:rsidR="00AE7F2B" w:rsidRPr="008665DE" w:rsidRDefault="001C3700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26266" w:rsidRPr="008665DE">
              <w:rPr>
                <w:rFonts w:ascii="Times New Roman" w:hAnsi="Times New Roman"/>
              </w:rPr>
              <w:t xml:space="preserve">е </w:t>
            </w:r>
            <w:proofErr w:type="spellStart"/>
            <w:r w:rsidR="00E26266" w:rsidRPr="008665DE">
              <w:rPr>
                <w:rFonts w:ascii="Times New Roman" w:hAnsi="Times New Roman"/>
              </w:rPr>
              <w:t>потребує</w:t>
            </w:r>
            <w:proofErr w:type="spellEnd"/>
            <w:r w:rsidR="00E26266" w:rsidRPr="008665DE">
              <w:rPr>
                <w:rFonts w:ascii="Times New Roman" w:hAnsi="Times New Roman"/>
              </w:rPr>
              <w:t xml:space="preserve"> </w:t>
            </w:r>
            <w:proofErr w:type="spellStart"/>
            <w:r w:rsidR="00E26266" w:rsidRPr="008665DE">
              <w:rPr>
                <w:rFonts w:ascii="Times New Roman" w:hAnsi="Times New Roman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7786AAE3" w14:textId="2FE50C6B" w:rsidR="00AE7F2B" w:rsidRPr="008665DE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456CDCA" w14:textId="011A3679" w:rsidR="00AE7F2B" w:rsidRPr="008665DE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12173A9" w14:textId="65A86C03" w:rsidR="00AE7F2B" w:rsidRPr="008665DE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4B5ED37D" w14:textId="0944A7CE" w:rsidR="00AE7F2B" w:rsidRPr="008665DE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0FE44BFD" w14:textId="29E63A51" w:rsidR="00AE7F2B" w:rsidRPr="008665DE" w:rsidRDefault="00E26266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</w:tr>
      <w:tr w:rsidR="008665DE" w:rsidRPr="00C60D18" w14:paraId="190DC3C5" w14:textId="77777777" w:rsidTr="00A34375">
        <w:tc>
          <w:tcPr>
            <w:tcW w:w="562" w:type="dxa"/>
            <w:vMerge/>
          </w:tcPr>
          <w:p w14:paraId="608597EE" w14:textId="77777777" w:rsidR="008665DE" w:rsidRPr="00C60D18" w:rsidRDefault="008665DE" w:rsidP="00A3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022635A" w14:textId="77777777" w:rsidR="008665DE" w:rsidRPr="00C60D18" w:rsidRDefault="008665DE" w:rsidP="00073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24A17A9" w14:textId="7156AE6D" w:rsidR="008665DE" w:rsidRPr="008665DE" w:rsidRDefault="008665DE" w:rsidP="00866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8665DE">
              <w:rPr>
                <w:rFonts w:ascii="Times New Roman" w:hAnsi="Times New Roman"/>
              </w:rPr>
              <w:t>Проведення мовно</w:t>
            </w:r>
            <w:r>
              <w:rPr>
                <w:rFonts w:ascii="Times New Roman" w:hAnsi="Times New Roman"/>
              </w:rPr>
              <w:t>-</w:t>
            </w:r>
            <w:r w:rsidRPr="008665DE">
              <w:rPr>
                <w:rFonts w:ascii="Times New Roman" w:hAnsi="Times New Roman"/>
              </w:rPr>
              <w:t>виховних заходів у</w:t>
            </w:r>
            <w:r w:rsidR="008F6CD0">
              <w:rPr>
                <w:rFonts w:ascii="Times New Roman" w:hAnsi="Times New Roman"/>
              </w:rPr>
              <w:t xml:space="preserve"> </w:t>
            </w:r>
            <w:r w:rsidRPr="008665DE">
              <w:rPr>
                <w:rFonts w:ascii="Times New Roman" w:hAnsi="Times New Roman"/>
              </w:rPr>
              <w:t>закладах освіти (свята рідної мови, дитячі ранки, виховні години, конкурси знавців української мови</w:t>
            </w:r>
            <w:r w:rsidR="00032279">
              <w:rPr>
                <w:rFonts w:ascii="Times New Roman" w:hAnsi="Times New Roman"/>
              </w:rPr>
              <w:t>, конкурс читців</w:t>
            </w:r>
            <w:r w:rsidRPr="008665DE">
              <w:rPr>
                <w:rFonts w:ascii="Times New Roman" w:hAnsi="Times New Roman"/>
              </w:rPr>
              <w:t>, вікторини, книжкові виставки, тематичні вечори, тощо)</w:t>
            </w:r>
          </w:p>
        </w:tc>
        <w:tc>
          <w:tcPr>
            <w:tcW w:w="1134" w:type="dxa"/>
          </w:tcPr>
          <w:p w14:paraId="2F7A8F6E" w14:textId="5058CD43" w:rsidR="008665DE" w:rsidRDefault="008665DE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0BDD3971" w14:textId="1CACAF59" w:rsidR="008665DE" w:rsidRDefault="008665DE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заклади освіти</w:t>
            </w:r>
          </w:p>
        </w:tc>
        <w:tc>
          <w:tcPr>
            <w:tcW w:w="1842" w:type="dxa"/>
          </w:tcPr>
          <w:p w14:paraId="40F16CA8" w14:textId="5A1A7FC9" w:rsidR="008665DE" w:rsidRPr="008665DE" w:rsidRDefault="001C3700" w:rsidP="001C37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665DE" w:rsidRPr="008665DE">
              <w:rPr>
                <w:rFonts w:ascii="Times New Roman" w:hAnsi="Times New Roman"/>
              </w:rPr>
              <w:t xml:space="preserve"> межах </w:t>
            </w:r>
            <w:proofErr w:type="spellStart"/>
            <w:r w:rsidR="008665DE" w:rsidRPr="008665DE">
              <w:rPr>
                <w:rFonts w:ascii="Times New Roman" w:hAnsi="Times New Roman"/>
              </w:rPr>
              <w:t>кошторис</w:t>
            </w:r>
            <w:r>
              <w:rPr>
                <w:rFonts w:ascii="Times New Roman" w:hAnsi="Times New Roman"/>
              </w:rPr>
              <w:t>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призначень</w:t>
            </w:r>
            <w:proofErr w:type="spellEnd"/>
            <w:r w:rsidR="008665DE" w:rsidRPr="008665DE">
              <w:rPr>
                <w:rFonts w:ascii="Times New Roman" w:hAnsi="Times New Roman"/>
              </w:rPr>
              <w:t xml:space="preserve"> </w:t>
            </w:r>
            <w:proofErr w:type="spellStart"/>
            <w:r w:rsidR="008665DE" w:rsidRPr="008665DE">
              <w:rPr>
                <w:rFonts w:ascii="Times New Roman" w:hAnsi="Times New Roman"/>
              </w:rPr>
              <w:t>закладів</w:t>
            </w:r>
            <w:proofErr w:type="spellEnd"/>
            <w:r w:rsidR="008665DE" w:rsidRPr="008665DE">
              <w:rPr>
                <w:rFonts w:ascii="Times New Roman" w:hAnsi="Times New Roman"/>
              </w:rPr>
              <w:t xml:space="preserve"> </w:t>
            </w:r>
            <w:proofErr w:type="spellStart"/>
            <w:r w:rsidR="008665DE" w:rsidRPr="008665DE">
              <w:rPr>
                <w:rFonts w:ascii="Times New Roman" w:hAnsi="Times New Roman"/>
              </w:rPr>
              <w:t>освіти</w:t>
            </w:r>
            <w:proofErr w:type="spellEnd"/>
          </w:p>
        </w:tc>
        <w:tc>
          <w:tcPr>
            <w:tcW w:w="851" w:type="dxa"/>
          </w:tcPr>
          <w:p w14:paraId="08E24340" w14:textId="3F4A9DC2" w:rsidR="008665DE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2</w:t>
            </w:r>
            <w:r w:rsidR="008665DE" w:rsidRPr="005560F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6B3A9609" w14:textId="1EAE8105" w:rsidR="008665DE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2</w:t>
            </w:r>
            <w:r w:rsidR="008665DE" w:rsidRPr="005560F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19AC26B" w14:textId="1C0D5F3C" w:rsidR="008665DE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2</w:t>
            </w:r>
            <w:r w:rsidR="008665DE" w:rsidRPr="005560F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921531E" w14:textId="74BB26BD" w:rsidR="008665DE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2</w:t>
            </w:r>
            <w:r w:rsidR="008665DE" w:rsidRPr="005560FB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</w:tcPr>
          <w:p w14:paraId="3E7E9458" w14:textId="482D6684" w:rsidR="008665DE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8</w:t>
            </w:r>
            <w:r w:rsidR="008665DE" w:rsidRPr="005560FB">
              <w:rPr>
                <w:rFonts w:ascii="Times New Roman" w:hAnsi="Times New Roman"/>
              </w:rPr>
              <w:t>0,0</w:t>
            </w:r>
          </w:p>
        </w:tc>
      </w:tr>
      <w:tr w:rsidR="00032279" w:rsidRPr="00C60D18" w14:paraId="13358FA6" w14:textId="77777777" w:rsidTr="00A34375">
        <w:tc>
          <w:tcPr>
            <w:tcW w:w="562" w:type="dxa"/>
            <w:vMerge/>
          </w:tcPr>
          <w:p w14:paraId="5BADCEE8" w14:textId="77777777" w:rsidR="00032279" w:rsidRPr="00C60D18" w:rsidRDefault="00032279" w:rsidP="00A3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5E7753F" w14:textId="77777777" w:rsidR="00032279" w:rsidRPr="00C60D18" w:rsidRDefault="00032279" w:rsidP="00073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B89B8FF" w14:textId="21D9E316" w:rsidR="00032279" w:rsidRDefault="00032279" w:rsidP="00866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5.Мовний табір для дітей та підлітків</w:t>
            </w:r>
          </w:p>
        </w:tc>
        <w:tc>
          <w:tcPr>
            <w:tcW w:w="1134" w:type="dxa"/>
          </w:tcPr>
          <w:p w14:paraId="3D8AD093" w14:textId="3A7D1D31" w:rsidR="00032279" w:rsidRDefault="00032279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11706B40" w14:textId="41C1A63C" w:rsidR="00032279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ЗЗСО, ЦТКУМ, ГО</w:t>
            </w:r>
          </w:p>
        </w:tc>
        <w:tc>
          <w:tcPr>
            <w:tcW w:w="1842" w:type="dxa"/>
          </w:tcPr>
          <w:p w14:paraId="20CF338B" w14:textId="77777777" w:rsidR="00032279" w:rsidRPr="008665DE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F9254D" w14:textId="51589B15" w:rsidR="00032279" w:rsidRPr="005560FB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80,0</w:t>
            </w:r>
          </w:p>
        </w:tc>
        <w:tc>
          <w:tcPr>
            <w:tcW w:w="709" w:type="dxa"/>
          </w:tcPr>
          <w:p w14:paraId="3C18D197" w14:textId="1F8A4DB3" w:rsidR="00032279" w:rsidRPr="005560FB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</w:tcPr>
          <w:p w14:paraId="1F2D66CC" w14:textId="015E6E7D" w:rsidR="00032279" w:rsidRPr="005560FB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80,0</w:t>
            </w:r>
          </w:p>
        </w:tc>
        <w:tc>
          <w:tcPr>
            <w:tcW w:w="851" w:type="dxa"/>
          </w:tcPr>
          <w:p w14:paraId="2BCD6AE4" w14:textId="2E0FE62D" w:rsidR="00032279" w:rsidRPr="005560FB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80,0</w:t>
            </w:r>
          </w:p>
        </w:tc>
        <w:tc>
          <w:tcPr>
            <w:tcW w:w="1700" w:type="dxa"/>
          </w:tcPr>
          <w:p w14:paraId="028A6AF3" w14:textId="7B8E3457" w:rsidR="00032279" w:rsidRPr="005560FB" w:rsidRDefault="00032279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560FB">
              <w:rPr>
                <w:rFonts w:ascii="Times New Roman" w:hAnsi="Times New Roman"/>
              </w:rPr>
              <w:t>320,0</w:t>
            </w:r>
          </w:p>
        </w:tc>
      </w:tr>
      <w:tr w:rsidR="005560FB" w:rsidRPr="00C60D18" w14:paraId="3AFBC40C" w14:textId="77777777" w:rsidTr="00A34375">
        <w:tc>
          <w:tcPr>
            <w:tcW w:w="562" w:type="dxa"/>
            <w:vMerge/>
          </w:tcPr>
          <w:p w14:paraId="69B69FB3" w14:textId="77777777" w:rsidR="005560FB" w:rsidRPr="00C60D18" w:rsidRDefault="005560FB" w:rsidP="00A31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E199376" w14:textId="77777777" w:rsidR="005560FB" w:rsidRPr="00C60D18" w:rsidRDefault="005560FB" w:rsidP="00073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63ACBE4" w14:textId="7EBB52E9" w:rsidR="005560FB" w:rsidRDefault="005560FB" w:rsidP="00866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6.Онлайн-ресурс «Козятин український»</w:t>
            </w:r>
          </w:p>
        </w:tc>
        <w:tc>
          <w:tcPr>
            <w:tcW w:w="1134" w:type="dxa"/>
          </w:tcPr>
          <w:p w14:paraId="28ACC23F" w14:textId="15D2A166" w:rsidR="005560FB" w:rsidRDefault="005560FB" w:rsidP="00073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06A4AB41" w14:textId="1C29E4AC" w:rsid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відділ молоді</w:t>
            </w:r>
          </w:p>
        </w:tc>
        <w:tc>
          <w:tcPr>
            <w:tcW w:w="1842" w:type="dxa"/>
          </w:tcPr>
          <w:p w14:paraId="764A9136" w14:textId="6A10B9C1" w:rsidR="005560FB" w:rsidRPr="008665DE" w:rsidRDefault="001C3700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25B1B217" w14:textId="327DDD6B" w:rsidR="005560FB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2D09DE5E" w14:textId="0D1F02DC" w:rsidR="005560FB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6EA496F6" w14:textId="1869E7BD" w:rsidR="005560FB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3B403AE7" w14:textId="3C9F13DD" w:rsidR="005560FB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0" w:type="dxa"/>
          </w:tcPr>
          <w:p w14:paraId="2A207A2C" w14:textId="01109C22" w:rsidR="005560FB" w:rsidRPr="005560FB" w:rsidRDefault="005560FB" w:rsidP="00073EA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4DFC4771" w14:textId="77777777" w:rsidTr="00A34375">
        <w:tc>
          <w:tcPr>
            <w:tcW w:w="562" w:type="dxa"/>
            <w:vMerge/>
          </w:tcPr>
          <w:p w14:paraId="260F616F" w14:textId="77777777" w:rsidR="005070FA" w:rsidRPr="00C60D18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71997AC" w14:textId="77777777" w:rsidR="005070FA" w:rsidRPr="00C60D18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BDC6BBC" w14:textId="41492B4C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7.Курси української мови для ВПО та охочих перейти на українську мову</w:t>
            </w:r>
          </w:p>
        </w:tc>
        <w:tc>
          <w:tcPr>
            <w:tcW w:w="1134" w:type="dxa"/>
          </w:tcPr>
          <w:p w14:paraId="021E0BBA" w14:textId="6E563466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55B49EEF" w14:textId="7C253173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Бібліотеки, Центр надання соціальних послуг</w:t>
            </w:r>
          </w:p>
        </w:tc>
        <w:tc>
          <w:tcPr>
            <w:tcW w:w="1842" w:type="dxa"/>
          </w:tcPr>
          <w:p w14:paraId="0D4211CB" w14:textId="58CFD512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3AB1507E" w14:textId="6F16D984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709" w:type="dxa"/>
          </w:tcPr>
          <w:p w14:paraId="3F69D102" w14:textId="5AA38301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</w:tcPr>
          <w:p w14:paraId="59840E65" w14:textId="4DE5A67D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851" w:type="dxa"/>
          </w:tcPr>
          <w:p w14:paraId="3A291C46" w14:textId="7E30DD2D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00" w:type="dxa"/>
          </w:tcPr>
          <w:p w14:paraId="562E6C44" w14:textId="33A20A66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5070FA" w:rsidRPr="00C60D18" w14:paraId="04C81E03" w14:textId="77777777" w:rsidTr="00A34375">
        <w:tc>
          <w:tcPr>
            <w:tcW w:w="562" w:type="dxa"/>
            <w:vMerge/>
          </w:tcPr>
          <w:p w14:paraId="1FEB842C" w14:textId="77777777" w:rsidR="005070FA" w:rsidRPr="00C60D18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93A533E" w14:textId="77777777" w:rsidR="005070FA" w:rsidRPr="00C60D18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D984166" w14:textId="2147A14D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8.Навчання для працівників ЦНАПу, медзакладів, служб сервісу</w:t>
            </w:r>
          </w:p>
        </w:tc>
        <w:tc>
          <w:tcPr>
            <w:tcW w:w="1134" w:type="dxa"/>
          </w:tcPr>
          <w:p w14:paraId="1511B1A9" w14:textId="16A9D67C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62D95E6F" w14:textId="0C96143D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ЦНАП, лікарні, бізнес-асоціації</w:t>
            </w:r>
          </w:p>
        </w:tc>
        <w:tc>
          <w:tcPr>
            <w:tcW w:w="1842" w:type="dxa"/>
          </w:tcPr>
          <w:p w14:paraId="4808B173" w14:textId="09015ED3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108C5C8D" w14:textId="4AC04C13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709" w:type="dxa"/>
          </w:tcPr>
          <w:p w14:paraId="73C7438B" w14:textId="4E336153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14:paraId="3E771FC9" w14:textId="242980A0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14:paraId="7B0B3842" w14:textId="67383AF0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700" w:type="dxa"/>
          </w:tcPr>
          <w:p w14:paraId="787A3ECC" w14:textId="7339E798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5070FA" w:rsidRPr="00C60D18" w14:paraId="140CE48B" w14:textId="77777777" w:rsidTr="00A34375">
        <w:tc>
          <w:tcPr>
            <w:tcW w:w="562" w:type="dxa"/>
            <w:vMerge/>
          </w:tcPr>
          <w:p w14:paraId="7CF3F9E7" w14:textId="77777777" w:rsidR="005070FA" w:rsidRPr="00C60D18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6C70256" w14:textId="77777777" w:rsidR="005070FA" w:rsidRPr="00C60D18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BB17AFB" w14:textId="5D5C1411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CC6DB0">
              <w:rPr>
                <w:rFonts w:ascii="Times New Roman" w:hAnsi="Times New Roman"/>
              </w:rPr>
              <w:t>Створення курсу української мови</w:t>
            </w:r>
            <w:r>
              <w:rPr>
                <w:rFonts w:ascii="Times New Roman" w:hAnsi="Times New Roman"/>
              </w:rPr>
              <w:t xml:space="preserve"> для дорослих</w:t>
            </w:r>
          </w:p>
        </w:tc>
        <w:tc>
          <w:tcPr>
            <w:tcW w:w="1134" w:type="dxa"/>
          </w:tcPr>
          <w:p w14:paraId="32C7AB94" w14:textId="0A503E3B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310E0FAE" w14:textId="4370042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КЦПРПП, відділ освіти</w:t>
            </w:r>
          </w:p>
        </w:tc>
        <w:tc>
          <w:tcPr>
            <w:tcW w:w="1842" w:type="dxa"/>
          </w:tcPr>
          <w:p w14:paraId="037C418F" w14:textId="42D96949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50EBB908" w14:textId="75628766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709" w:type="dxa"/>
          </w:tcPr>
          <w:p w14:paraId="7E263694" w14:textId="5FF155AE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</w:tcPr>
          <w:p w14:paraId="1B08C155" w14:textId="4870D757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</w:tcPr>
          <w:p w14:paraId="39ED8D35" w14:textId="2C020A5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700" w:type="dxa"/>
          </w:tcPr>
          <w:p w14:paraId="694EEDFD" w14:textId="65543885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</w:tr>
      <w:tr w:rsidR="005070FA" w:rsidRPr="00C60D18" w14:paraId="459EA309" w14:textId="77777777" w:rsidTr="00CA5614">
        <w:tc>
          <w:tcPr>
            <w:tcW w:w="562" w:type="dxa"/>
            <w:vMerge/>
          </w:tcPr>
          <w:p w14:paraId="46F670B5" w14:textId="77777777" w:rsidR="005070FA" w:rsidRPr="00C60D18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74E9FD9" w14:textId="77777777" w:rsidR="005070FA" w:rsidRPr="00C60D18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16" w:type="dxa"/>
            <w:gridSpan w:val="8"/>
          </w:tcPr>
          <w:p w14:paraId="5446FB73" w14:textId="3AC70626" w:rsidR="005070FA" w:rsidRPr="00E26266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b/>
                <w:bCs/>
                <w:color w:val="EE0000"/>
              </w:rPr>
            </w:pPr>
            <w:r w:rsidRPr="00E26266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700" w:type="dxa"/>
          </w:tcPr>
          <w:p w14:paraId="42294DE8" w14:textId="20A2984D" w:rsidR="005070FA" w:rsidRPr="00C60D18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</w:t>
            </w:r>
            <w:r w:rsidR="005070FA">
              <w:rPr>
                <w:rFonts w:ascii="Times New Roman" w:hAnsi="Times New Roman"/>
              </w:rPr>
              <w:t>2</w:t>
            </w:r>
            <w:r w:rsidR="005070FA" w:rsidRPr="005560FB">
              <w:rPr>
                <w:rFonts w:ascii="Times New Roman" w:hAnsi="Times New Roman"/>
              </w:rPr>
              <w:t>0,00</w:t>
            </w:r>
          </w:p>
        </w:tc>
      </w:tr>
      <w:tr w:rsidR="005070FA" w:rsidRPr="00C60D18" w14:paraId="04246BF5" w14:textId="77777777" w:rsidTr="00A34375">
        <w:tc>
          <w:tcPr>
            <w:tcW w:w="562" w:type="dxa"/>
            <w:vMerge w:val="restart"/>
          </w:tcPr>
          <w:p w14:paraId="5FA997BD" w14:textId="2A2EFCFA" w:rsidR="005070FA" w:rsidRPr="00C60D18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</w:tcPr>
          <w:p w14:paraId="082F1F2E" w14:textId="6252DF4D" w:rsidR="005070FA" w:rsidRPr="00C60D18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266">
              <w:rPr>
                <w:rFonts w:ascii="Times New Roman" w:hAnsi="Times New Roman"/>
              </w:rPr>
              <w:t>Розширення сфери застосування української мови дітьми та молоддю як невід</w:t>
            </w:r>
            <w:r>
              <w:rPr>
                <w:rFonts w:ascii="Times New Roman" w:hAnsi="Times New Roman"/>
              </w:rPr>
              <w:t>’</w:t>
            </w:r>
            <w:r w:rsidRPr="00E26266">
              <w:rPr>
                <w:rFonts w:ascii="Times New Roman" w:hAnsi="Times New Roman"/>
              </w:rPr>
              <w:t>ємного елемента національно</w:t>
            </w:r>
            <w:r>
              <w:rPr>
                <w:rFonts w:ascii="Times New Roman" w:hAnsi="Times New Roman"/>
              </w:rPr>
              <w:t>-</w:t>
            </w:r>
            <w:r w:rsidRPr="00E26266">
              <w:rPr>
                <w:rFonts w:ascii="Times New Roman" w:hAnsi="Times New Roman"/>
              </w:rPr>
              <w:t>патріотичного виховання</w:t>
            </w:r>
          </w:p>
        </w:tc>
        <w:tc>
          <w:tcPr>
            <w:tcW w:w="2977" w:type="dxa"/>
          </w:tcPr>
          <w:p w14:paraId="12CBE24F" w14:textId="50555C07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E26266">
              <w:rPr>
                <w:rFonts w:ascii="Times New Roman" w:hAnsi="Times New Roman"/>
              </w:rPr>
              <w:t>Поповнення</w:t>
            </w:r>
            <w:r>
              <w:rPr>
                <w:rFonts w:ascii="Times New Roman" w:hAnsi="Times New Roman"/>
              </w:rPr>
              <w:t xml:space="preserve"> </w:t>
            </w:r>
            <w:r w:rsidRPr="00E26266">
              <w:rPr>
                <w:rFonts w:ascii="Times New Roman" w:hAnsi="Times New Roman"/>
              </w:rPr>
              <w:t>фондів</w:t>
            </w:r>
            <w:r>
              <w:rPr>
                <w:rFonts w:ascii="Times New Roman" w:hAnsi="Times New Roman"/>
              </w:rPr>
              <w:t xml:space="preserve"> </w:t>
            </w:r>
            <w:r w:rsidRPr="00E26266">
              <w:rPr>
                <w:rFonts w:ascii="Times New Roman" w:hAnsi="Times New Roman"/>
              </w:rPr>
              <w:t>бібліотек</w:t>
            </w:r>
            <w:r>
              <w:rPr>
                <w:rFonts w:ascii="Times New Roman" w:hAnsi="Times New Roman"/>
              </w:rPr>
              <w:t xml:space="preserve"> </w:t>
            </w:r>
            <w:r w:rsidRPr="00E26266">
              <w:rPr>
                <w:rFonts w:ascii="Times New Roman" w:hAnsi="Times New Roman"/>
              </w:rPr>
              <w:t xml:space="preserve">навчальною, пізнавальною і </w:t>
            </w:r>
            <w:r>
              <w:rPr>
                <w:rFonts w:ascii="Times New Roman" w:hAnsi="Times New Roman"/>
              </w:rPr>
              <w:t>х</w:t>
            </w:r>
            <w:r w:rsidRPr="00E26266">
              <w:rPr>
                <w:rFonts w:ascii="Times New Roman" w:hAnsi="Times New Roman"/>
              </w:rPr>
              <w:t>удожньою літературою українською мовою</w:t>
            </w:r>
          </w:p>
        </w:tc>
        <w:tc>
          <w:tcPr>
            <w:tcW w:w="1134" w:type="dxa"/>
          </w:tcPr>
          <w:p w14:paraId="32B5A5D3" w14:textId="2AA091DE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7DA7612C" w14:textId="4A25020E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заклади освіти</w:t>
            </w:r>
          </w:p>
        </w:tc>
        <w:tc>
          <w:tcPr>
            <w:tcW w:w="1842" w:type="dxa"/>
          </w:tcPr>
          <w:p w14:paraId="1947C6CE" w14:textId="51D513E7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71A27D03" w14:textId="6B026293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709" w:type="dxa"/>
          </w:tcPr>
          <w:p w14:paraId="01A2D46E" w14:textId="6CA8E84E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14:paraId="5EBC28A5" w14:textId="70BAD641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14:paraId="737033FB" w14:textId="03BE16C3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700" w:type="dxa"/>
          </w:tcPr>
          <w:p w14:paraId="32871B05" w14:textId="123823DE" w:rsidR="005070FA" w:rsidRPr="00C60D18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5070FA" w:rsidRPr="00C60D18" w14:paraId="349C7BEE" w14:textId="77777777" w:rsidTr="00A34375">
        <w:tc>
          <w:tcPr>
            <w:tcW w:w="562" w:type="dxa"/>
            <w:vMerge/>
          </w:tcPr>
          <w:p w14:paraId="1CB1E706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FF8931D" w14:textId="77777777" w:rsidR="005070FA" w:rsidRPr="00E26266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E30B9BF" w14:textId="0A59EA0A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B20BD">
              <w:t xml:space="preserve"> </w:t>
            </w:r>
            <w:r w:rsidRPr="004B20BD">
              <w:rPr>
                <w:rFonts w:ascii="Times New Roman" w:hAnsi="Times New Roman"/>
              </w:rPr>
              <w:t xml:space="preserve">Проведення </w:t>
            </w:r>
            <w:r>
              <w:rPr>
                <w:rFonts w:ascii="Times New Roman" w:hAnsi="Times New Roman"/>
              </w:rPr>
              <w:t xml:space="preserve">шкільними </w:t>
            </w:r>
            <w:r w:rsidRPr="004B20BD">
              <w:rPr>
                <w:rFonts w:ascii="Times New Roman" w:hAnsi="Times New Roman"/>
              </w:rPr>
              <w:t>бібліотеками</w:t>
            </w:r>
            <w:r>
              <w:rPr>
                <w:rFonts w:ascii="Times New Roman" w:hAnsi="Times New Roman"/>
              </w:rPr>
              <w:t xml:space="preserve"> </w:t>
            </w:r>
            <w:r w:rsidRPr="004B20BD">
              <w:rPr>
                <w:rFonts w:ascii="Times New Roman" w:hAnsi="Times New Roman"/>
              </w:rPr>
              <w:t>освітніх і соціокультурних заходів, спрямованих на формування національної ідентичності через українську мову (конкурси з написання творів, круглі столи тощо)</w:t>
            </w:r>
          </w:p>
        </w:tc>
        <w:tc>
          <w:tcPr>
            <w:tcW w:w="1134" w:type="dxa"/>
          </w:tcPr>
          <w:p w14:paraId="1E5291C1" w14:textId="18ABE052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60AE69E2" w14:textId="7F0EB12E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КЦПРПП, заклади освіти</w:t>
            </w:r>
          </w:p>
        </w:tc>
        <w:tc>
          <w:tcPr>
            <w:tcW w:w="1842" w:type="dxa"/>
          </w:tcPr>
          <w:p w14:paraId="1E20FBF7" w14:textId="40D2FF1A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1C3700">
              <w:rPr>
                <w:rFonts w:ascii="Times New Roman" w:hAnsi="Times New Roman"/>
              </w:rPr>
              <w:t>Інші</w:t>
            </w:r>
            <w:proofErr w:type="spellEnd"/>
            <w:r w:rsidRPr="001C3700">
              <w:rPr>
                <w:rFonts w:ascii="Times New Roman" w:hAnsi="Times New Roman"/>
              </w:rPr>
              <w:t xml:space="preserve"> </w:t>
            </w:r>
            <w:proofErr w:type="spellStart"/>
            <w:r w:rsidRPr="001C3700">
              <w:rPr>
                <w:rFonts w:ascii="Times New Roman" w:hAnsi="Times New Roman"/>
              </w:rPr>
              <w:t>джерела</w:t>
            </w:r>
            <w:proofErr w:type="spellEnd"/>
            <w:r w:rsidRPr="001C3700">
              <w:rPr>
                <w:rFonts w:ascii="Times New Roman" w:hAnsi="Times New Roman"/>
              </w:rPr>
              <w:t xml:space="preserve"> не </w:t>
            </w:r>
            <w:proofErr w:type="spellStart"/>
            <w:r w:rsidRPr="001C3700">
              <w:rPr>
                <w:rFonts w:ascii="Times New Roman" w:hAnsi="Times New Roman"/>
              </w:rPr>
              <w:t>заборонені</w:t>
            </w:r>
            <w:proofErr w:type="spellEnd"/>
            <w:r w:rsidRPr="001C3700">
              <w:rPr>
                <w:rFonts w:ascii="Times New Roman" w:hAnsi="Times New Roman"/>
              </w:rPr>
              <w:t xml:space="preserve"> </w:t>
            </w:r>
            <w:proofErr w:type="spellStart"/>
            <w:r w:rsidRPr="001C3700"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726EE5AE" w14:textId="7B9BA4F4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36E31D5" w14:textId="2A0CB640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557A8854" w14:textId="74DAF39B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58CCD116" w14:textId="08A5C23E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447E1946" w14:textId="1DA78EFA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4C4E86B5" w14:textId="77777777" w:rsidTr="00CA5614">
        <w:tc>
          <w:tcPr>
            <w:tcW w:w="562" w:type="dxa"/>
            <w:vMerge/>
          </w:tcPr>
          <w:p w14:paraId="041932FF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9"/>
          </w:tcPr>
          <w:p w14:paraId="22FC7646" w14:textId="4A83BCA3" w:rsidR="005070FA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</w:rPr>
            </w:pPr>
            <w:r w:rsidRPr="00E26266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700" w:type="dxa"/>
          </w:tcPr>
          <w:p w14:paraId="4A52247C" w14:textId="5616DA6D" w:rsidR="005070FA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070FA">
              <w:rPr>
                <w:rFonts w:ascii="Times New Roman" w:hAnsi="Times New Roman"/>
              </w:rPr>
              <w:t>00,0</w:t>
            </w:r>
          </w:p>
        </w:tc>
      </w:tr>
      <w:tr w:rsidR="005070FA" w:rsidRPr="00C60D18" w14:paraId="0F8C2109" w14:textId="77777777" w:rsidTr="00A34375">
        <w:tc>
          <w:tcPr>
            <w:tcW w:w="562" w:type="dxa"/>
            <w:vMerge w:val="restart"/>
          </w:tcPr>
          <w:p w14:paraId="5E173E80" w14:textId="0DDC1ECE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</w:tcPr>
          <w:p w14:paraId="3CC5A378" w14:textId="285BE50D" w:rsidR="005070FA" w:rsidRPr="00E26266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комплексу Всеукраїнських, регіональних заходів, спрямованих на підтримку та популяризацію української мови</w:t>
            </w:r>
          </w:p>
        </w:tc>
        <w:tc>
          <w:tcPr>
            <w:tcW w:w="2977" w:type="dxa"/>
          </w:tcPr>
          <w:p w14:paraId="02F0269E" w14:textId="18F2EC43" w:rsidR="005070FA" w:rsidRPr="007808F8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808F8">
              <w:rPr>
                <w:rFonts w:ascii="Times New Roman" w:hAnsi="Times New Roman"/>
              </w:rPr>
              <w:t>Проведення заходів,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спрямованих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популяризацію української</w:t>
            </w:r>
          </w:p>
          <w:p w14:paraId="052A205A" w14:textId="1673B742" w:rsidR="005070FA" w:rsidRPr="007808F8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7808F8">
              <w:rPr>
                <w:rFonts w:ascii="Times New Roman" w:hAnsi="Times New Roman"/>
              </w:rPr>
              <w:t>літератури та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мови, а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також</w:t>
            </w:r>
          </w:p>
          <w:p w14:paraId="051D0CD0" w14:textId="17C38699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7808F8">
              <w:rPr>
                <w:rFonts w:ascii="Times New Roman" w:hAnsi="Times New Roman"/>
              </w:rPr>
              <w:t>проведення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книжкових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фестивалів,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виставок-ярмарків</w:t>
            </w:r>
            <w:r>
              <w:rPr>
                <w:rFonts w:ascii="Times New Roman" w:hAnsi="Times New Roman"/>
              </w:rPr>
              <w:t xml:space="preserve"> </w:t>
            </w:r>
            <w:r w:rsidRPr="007808F8">
              <w:rPr>
                <w:rFonts w:ascii="Times New Roman" w:hAnsi="Times New Roman"/>
              </w:rPr>
              <w:t>тощо</w:t>
            </w:r>
          </w:p>
        </w:tc>
        <w:tc>
          <w:tcPr>
            <w:tcW w:w="1134" w:type="dxa"/>
          </w:tcPr>
          <w:p w14:paraId="46812F59" w14:textId="3E97CB8C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6502547A" w14:textId="1A2C553A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КЦПРПП, заклади освіти</w:t>
            </w:r>
          </w:p>
        </w:tc>
        <w:tc>
          <w:tcPr>
            <w:tcW w:w="1842" w:type="dxa"/>
          </w:tcPr>
          <w:p w14:paraId="256FC2C9" w14:textId="57BF6FD9" w:rsidR="005070FA" w:rsidRPr="008665DE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070FA" w:rsidRPr="008665DE">
              <w:rPr>
                <w:rFonts w:ascii="Times New Roman" w:hAnsi="Times New Roman"/>
              </w:rPr>
              <w:t xml:space="preserve">е </w:t>
            </w:r>
            <w:proofErr w:type="spellStart"/>
            <w:r w:rsidR="005070FA" w:rsidRPr="008665DE">
              <w:rPr>
                <w:rFonts w:ascii="Times New Roman" w:hAnsi="Times New Roman"/>
              </w:rPr>
              <w:t>потребує</w:t>
            </w:r>
            <w:proofErr w:type="spellEnd"/>
            <w:r w:rsidR="005070FA" w:rsidRPr="008665DE">
              <w:rPr>
                <w:rFonts w:ascii="Times New Roman" w:hAnsi="Times New Roman"/>
              </w:rPr>
              <w:t xml:space="preserve"> </w:t>
            </w:r>
            <w:proofErr w:type="spellStart"/>
            <w:r w:rsidR="005070FA" w:rsidRPr="008665DE">
              <w:rPr>
                <w:rFonts w:ascii="Times New Roman" w:hAnsi="Times New Roman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4B90532A" w14:textId="1A6B62F8" w:rsidR="005070FA" w:rsidRPr="008665DE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AD34A4C" w14:textId="24C08C2D" w:rsidR="005070FA" w:rsidRPr="008665DE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6D62FDC" w14:textId="09CE6A26" w:rsidR="005070FA" w:rsidRPr="008665DE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31F6D447" w14:textId="4ECAF870" w:rsidR="005070FA" w:rsidRPr="008665DE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653A7AF6" w14:textId="5BA9C936" w:rsidR="005070FA" w:rsidRPr="008665DE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071BBFC1" w14:textId="77777777" w:rsidTr="00A34375">
        <w:tc>
          <w:tcPr>
            <w:tcW w:w="562" w:type="dxa"/>
            <w:vMerge/>
          </w:tcPr>
          <w:p w14:paraId="730FC765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F616221" w14:textId="77777777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5FE7052" w14:textId="32B785B2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C24C6B">
              <w:rPr>
                <w:rFonts w:ascii="Times New Roman" w:hAnsi="Times New Roman"/>
              </w:rPr>
              <w:t>Проведення у День української писемності і мови заходу «Радіодиктант національної єдності»</w:t>
            </w:r>
          </w:p>
        </w:tc>
        <w:tc>
          <w:tcPr>
            <w:tcW w:w="1134" w:type="dxa"/>
          </w:tcPr>
          <w:p w14:paraId="5D27B595" w14:textId="17E716E0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576DED05" w14:textId="234E6B2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КЦПРПП, заклади освіти</w:t>
            </w:r>
          </w:p>
        </w:tc>
        <w:tc>
          <w:tcPr>
            <w:tcW w:w="1842" w:type="dxa"/>
          </w:tcPr>
          <w:p w14:paraId="2F2AB521" w14:textId="43AE4FF2" w:rsidR="005070FA" w:rsidRPr="00C24C6B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070FA" w:rsidRPr="00C24C6B">
              <w:rPr>
                <w:rFonts w:ascii="Times New Roman" w:hAnsi="Times New Roman"/>
              </w:rPr>
              <w:t xml:space="preserve">е </w:t>
            </w:r>
            <w:proofErr w:type="spellStart"/>
            <w:r w:rsidR="005070FA" w:rsidRPr="00C24C6B">
              <w:rPr>
                <w:rFonts w:ascii="Times New Roman" w:hAnsi="Times New Roman"/>
              </w:rPr>
              <w:t>потребує</w:t>
            </w:r>
            <w:proofErr w:type="spellEnd"/>
            <w:r w:rsidR="005070FA" w:rsidRPr="00C24C6B">
              <w:rPr>
                <w:rFonts w:ascii="Times New Roman" w:hAnsi="Times New Roman"/>
              </w:rPr>
              <w:t xml:space="preserve"> </w:t>
            </w:r>
            <w:proofErr w:type="spellStart"/>
            <w:r w:rsidR="005070FA" w:rsidRPr="00C24C6B">
              <w:rPr>
                <w:rFonts w:ascii="Times New Roman" w:hAnsi="Times New Roman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14738470" w14:textId="0DAF6972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24C6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EAC812C" w14:textId="1D6CE86C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24C6B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AE44F93" w14:textId="761D3EF0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24C6B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3CD8509" w14:textId="5B0476DF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24C6B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4E755A73" w14:textId="55512240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C24C6B"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6555C571" w14:textId="77777777" w:rsidTr="00A34375">
        <w:tc>
          <w:tcPr>
            <w:tcW w:w="562" w:type="dxa"/>
            <w:vMerge/>
          </w:tcPr>
          <w:p w14:paraId="3AF5CA59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2609433" w14:textId="77777777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E22102A" w14:textId="5F88CE77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C24C6B">
              <w:rPr>
                <w:rFonts w:ascii="Times New Roman" w:hAnsi="Times New Roman"/>
              </w:rPr>
              <w:t>Проведення у</w:t>
            </w:r>
            <w:r w:rsidR="005F45A6">
              <w:rPr>
                <w:rFonts w:ascii="Times New Roman" w:hAnsi="Times New Roman"/>
              </w:rPr>
              <w:t xml:space="preserve"> </w:t>
            </w:r>
            <w:r w:rsidRPr="00C24C6B">
              <w:rPr>
                <w:rFonts w:ascii="Times New Roman" w:hAnsi="Times New Roman"/>
              </w:rPr>
              <w:t>закладах освіти конкурсів творчо-пошукових і науково-дослідницьких робіт з української мови і літератури</w:t>
            </w:r>
          </w:p>
        </w:tc>
        <w:tc>
          <w:tcPr>
            <w:tcW w:w="1134" w:type="dxa"/>
          </w:tcPr>
          <w:p w14:paraId="0BD2F879" w14:textId="4B0C7CDC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379302F0" w14:textId="664936F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КЦПРПП, заклади освіти</w:t>
            </w:r>
          </w:p>
        </w:tc>
        <w:tc>
          <w:tcPr>
            <w:tcW w:w="1842" w:type="dxa"/>
          </w:tcPr>
          <w:p w14:paraId="1DE487E2" w14:textId="0DA07537" w:rsidR="005070FA" w:rsidRPr="00C24C6B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070FA" w:rsidRPr="00C24C6B">
              <w:rPr>
                <w:rFonts w:ascii="Times New Roman" w:hAnsi="Times New Roman"/>
              </w:rPr>
              <w:t xml:space="preserve">е </w:t>
            </w:r>
            <w:proofErr w:type="spellStart"/>
            <w:r w:rsidR="005070FA" w:rsidRPr="00C24C6B">
              <w:rPr>
                <w:rFonts w:ascii="Times New Roman" w:hAnsi="Times New Roman"/>
              </w:rPr>
              <w:t>потребує</w:t>
            </w:r>
            <w:proofErr w:type="spellEnd"/>
            <w:r w:rsidR="005070FA" w:rsidRPr="00C24C6B">
              <w:rPr>
                <w:rFonts w:ascii="Times New Roman" w:hAnsi="Times New Roman"/>
              </w:rPr>
              <w:t xml:space="preserve"> </w:t>
            </w:r>
            <w:proofErr w:type="spellStart"/>
            <w:r w:rsidR="005070FA" w:rsidRPr="00C24C6B">
              <w:rPr>
                <w:rFonts w:ascii="Times New Roman" w:hAnsi="Times New Roman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633DA2A5" w14:textId="6C3C4549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4E9580F6" w14:textId="614999A6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58814238" w14:textId="12FA443D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71D64AEA" w14:textId="56FEDC2C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0" w:type="dxa"/>
          </w:tcPr>
          <w:p w14:paraId="4504D46A" w14:textId="576174D5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0EDCAADF" w14:textId="77777777" w:rsidTr="00A34375">
        <w:tc>
          <w:tcPr>
            <w:tcW w:w="562" w:type="dxa"/>
            <w:vMerge/>
          </w:tcPr>
          <w:p w14:paraId="7FEE3D20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1ABE16B" w14:textId="77777777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9F3BC2E" w14:textId="2CC0139C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C24C6B">
              <w:rPr>
                <w:rFonts w:ascii="Times New Roman" w:hAnsi="Times New Roman"/>
              </w:rPr>
              <w:t>Забезпечення в рамках підвищення кваліфікації педагогічних та науково- педагогічних працівників проведення розширеного курсу удосконалення володіння українською мовою</w:t>
            </w:r>
          </w:p>
        </w:tc>
        <w:tc>
          <w:tcPr>
            <w:tcW w:w="1134" w:type="dxa"/>
          </w:tcPr>
          <w:p w14:paraId="468729B8" w14:textId="5D696851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4A585F18" w14:textId="71AB998F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КЦПРПП</w:t>
            </w:r>
          </w:p>
        </w:tc>
        <w:tc>
          <w:tcPr>
            <w:tcW w:w="1842" w:type="dxa"/>
          </w:tcPr>
          <w:p w14:paraId="3B450119" w14:textId="5FBD88A2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147ECB4" w14:textId="1D84552D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F50A051" w14:textId="78C46ED8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7322FE9E" w14:textId="22DD49F5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08EE046" w14:textId="1E6B0EA7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243E8E0F" w14:textId="0C1DDD8F" w:rsidR="005070FA" w:rsidRPr="00C24C6B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54CA6423" w14:textId="77777777" w:rsidTr="00A34375">
        <w:tc>
          <w:tcPr>
            <w:tcW w:w="562" w:type="dxa"/>
            <w:vMerge/>
          </w:tcPr>
          <w:p w14:paraId="3F7CC9DB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158AB74" w14:textId="77777777" w:rsidR="005070FA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1B65343" w14:textId="71F59BB6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C24C6B">
              <w:t xml:space="preserve"> </w:t>
            </w:r>
            <w:r w:rsidRPr="00C24C6B">
              <w:rPr>
                <w:rFonts w:ascii="Times New Roman" w:hAnsi="Times New Roman"/>
              </w:rPr>
              <w:t>Здійснення організаційно-методичної підготовки та проведення міського етапу Міжнародного мовно- літературного конкурсу учнівської та студентської молоді імені Тараса Шевченка</w:t>
            </w:r>
            <w:r>
              <w:rPr>
                <w:rFonts w:ascii="Times New Roman" w:hAnsi="Times New Roman"/>
              </w:rPr>
              <w:t xml:space="preserve">, </w:t>
            </w:r>
            <w:r w:rsidRPr="0043027F">
              <w:rPr>
                <w:rFonts w:ascii="Times New Roman" w:hAnsi="Times New Roman"/>
              </w:rPr>
              <w:t>Міжнародного конкурсу з української мови імені Петра Яцика</w:t>
            </w:r>
            <w:r>
              <w:rPr>
                <w:rFonts w:ascii="Times New Roman" w:hAnsi="Times New Roman"/>
              </w:rPr>
              <w:t xml:space="preserve">, </w:t>
            </w:r>
            <w:r w:rsidRPr="0043027F">
              <w:rPr>
                <w:rFonts w:ascii="Times New Roman" w:hAnsi="Times New Roman"/>
              </w:rPr>
              <w:t xml:space="preserve">Всеукраїнського конкурсу учнівської творчості під гаслом </w:t>
            </w:r>
            <w:r>
              <w:rPr>
                <w:rFonts w:ascii="Times New Roman" w:hAnsi="Times New Roman"/>
              </w:rPr>
              <w:t>«</w:t>
            </w:r>
            <w:r w:rsidRPr="0043027F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’</w:t>
            </w:r>
            <w:r w:rsidRPr="0043027F">
              <w:rPr>
                <w:rFonts w:ascii="Times New Roman" w:hAnsi="Times New Roman"/>
              </w:rPr>
              <w:t>єднаймося ж, брати мої</w:t>
            </w:r>
            <w:r>
              <w:rPr>
                <w:rFonts w:ascii="Times New Roman" w:hAnsi="Times New Roman"/>
              </w:rPr>
              <w:t>», науково-дослідницьких робіт Малої академії наук України, олімпіадах з української мови і літератури, історії</w:t>
            </w:r>
          </w:p>
        </w:tc>
        <w:tc>
          <w:tcPr>
            <w:tcW w:w="1134" w:type="dxa"/>
          </w:tcPr>
          <w:p w14:paraId="3AA50E2D" w14:textId="2A669630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691DB035" w14:textId="4B59CC88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КЦПРПП, заклади освіти</w:t>
            </w:r>
          </w:p>
        </w:tc>
        <w:tc>
          <w:tcPr>
            <w:tcW w:w="1842" w:type="dxa"/>
          </w:tcPr>
          <w:p w14:paraId="32FDD59E" w14:textId="2F801C9A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1C3700">
              <w:rPr>
                <w:rFonts w:ascii="Times New Roman" w:hAnsi="Times New Roman"/>
              </w:rPr>
              <w:t>Інші</w:t>
            </w:r>
            <w:proofErr w:type="spellEnd"/>
            <w:r w:rsidRPr="001C3700">
              <w:rPr>
                <w:rFonts w:ascii="Times New Roman" w:hAnsi="Times New Roman"/>
              </w:rPr>
              <w:t xml:space="preserve"> </w:t>
            </w:r>
            <w:proofErr w:type="spellStart"/>
            <w:r w:rsidRPr="001C3700">
              <w:rPr>
                <w:rFonts w:ascii="Times New Roman" w:hAnsi="Times New Roman"/>
              </w:rPr>
              <w:t>джерела</w:t>
            </w:r>
            <w:proofErr w:type="spellEnd"/>
            <w:r w:rsidRPr="001C3700">
              <w:rPr>
                <w:rFonts w:ascii="Times New Roman" w:hAnsi="Times New Roman"/>
              </w:rPr>
              <w:t xml:space="preserve"> не </w:t>
            </w:r>
            <w:proofErr w:type="spellStart"/>
            <w:r w:rsidRPr="001C3700">
              <w:rPr>
                <w:rFonts w:ascii="Times New Roman" w:hAnsi="Times New Roman"/>
              </w:rPr>
              <w:t>заборонені</w:t>
            </w:r>
            <w:proofErr w:type="spellEnd"/>
            <w:r w:rsidRPr="001C3700">
              <w:rPr>
                <w:rFonts w:ascii="Times New Roman" w:hAnsi="Times New Roman"/>
              </w:rPr>
              <w:t xml:space="preserve"> </w:t>
            </w:r>
            <w:proofErr w:type="spellStart"/>
            <w:r w:rsidRPr="001C3700"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4EF8EB9C" w14:textId="7DAA1AEA" w:rsidR="005070FA" w:rsidRPr="00FF03F0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FF03F0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3E739803" w14:textId="448C72E5" w:rsidR="005070FA" w:rsidRPr="00FF03F0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FF03F0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739B8AD8" w14:textId="096501A0" w:rsidR="005070FA" w:rsidRPr="00FF03F0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FF03F0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312A85EB" w14:textId="74CA786B" w:rsidR="005070FA" w:rsidRPr="00FF03F0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FF03F0">
              <w:rPr>
                <w:rFonts w:ascii="Times New Roman" w:hAnsi="Times New Roman"/>
              </w:rPr>
              <w:t>10,0</w:t>
            </w:r>
          </w:p>
        </w:tc>
        <w:tc>
          <w:tcPr>
            <w:tcW w:w="1700" w:type="dxa"/>
          </w:tcPr>
          <w:p w14:paraId="47604F2E" w14:textId="77253E31" w:rsidR="005070FA" w:rsidRPr="00FF03F0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FF03F0"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5C48D6F5" w14:textId="77777777" w:rsidTr="00CA5614">
        <w:tc>
          <w:tcPr>
            <w:tcW w:w="562" w:type="dxa"/>
            <w:vMerge/>
          </w:tcPr>
          <w:p w14:paraId="7A2FDD22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9"/>
          </w:tcPr>
          <w:p w14:paraId="5B1BDA4F" w14:textId="53B8D71E" w:rsidR="005070FA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</w:rPr>
            </w:pPr>
            <w:r w:rsidRPr="00E26266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700" w:type="dxa"/>
          </w:tcPr>
          <w:p w14:paraId="5692E430" w14:textId="3CAA3964" w:rsidR="005070FA" w:rsidRPr="008665DE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EE0000"/>
              </w:rPr>
            </w:pPr>
            <w:r w:rsidRPr="00FF03F0">
              <w:rPr>
                <w:rFonts w:ascii="Times New Roman" w:hAnsi="Times New Roman"/>
              </w:rPr>
              <w:t>80,0</w:t>
            </w:r>
          </w:p>
        </w:tc>
      </w:tr>
      <w:tr w:rsidR="005070FA" w:rsidRPr="00C60D18" w14:paraId="711A6498" w14:textId="77777777" w:rsidTr="00A34375">
        <w:tc>
          <w:tcPr>
            <w:tcW w:w="562" w:type="dxa"/>
          </w:tcPr>
          <w:p w14:paraId="7A69ABE5" w14:textId="165A003C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14:paraId="1B8DEDB2" w14:textId="7ADB80E2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Забезпечення дотримання вимог законодавства щодо</w:t>
            </w:r>
          </w:p>
          <w:p w14:paraId="2EE480DC" w14:textId="77777777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нормативного</w:t>
            </w:r>
          </w:p>
          <w:p w14:paraId="0F303E6F" w14:textId="77777777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врегулювання</w:t>
            </w:r>
          </w:p>
          <w:p w14:paraId="48D7D8E1" w14:textId="77777777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питання</w:t>
            </w:r>
          </w:p>
          <w:p w14:paraId="1BA7FE31" w14:textId="77777777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використання</w:t>
            </w:r>
          </w:p>
          <w:p w14:paraId="16CF5819" w14:textId="77777777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державної</w:t>
            </w:r>
          </w:p>
          <w:p w14:paraId="42F46275" w14:textId="31204D2B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мови</w:t>
            </w:r>
            <w:r w:rsidRPr="00C160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14:paraId="3471FC7E" w14:textId="071E5E44" w:rsidR="005070FA" w:rsidRDefault="005070FA" w:rsidP="005070FA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CC5">
              <w:rPr>
                <w:rFonts w:ascii="Times New Roman" w:hAnsi="Times New Roman"/>
              </w:rPr>
              <w:t>Забезпечення неухильного дотримання вимог Закону України «Про забезпечення функціонування української мови як державної» під час проведення засідань, заходів, зустрічей і робочого спілкування, в діловодстві та доку</w:t>
            </w:r>
            <w:r>
              <w:rPr>
                <w:rFonts w:ascii="Times New Roman" w:hAnsi="Times New Roman"/>
              </w:rPr>
              <w:t>ментообігу</w:t>
            </w:r>
          </w:p>
        </w:tc>
        <w:tc>
          <w:tcPr>
            <w:tcW w:w="1134" w:type="dxa"/>
          </w:tcPr>
          <w:p w14:paraId="13F04D63" w14:textId="7CDB8304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04D579C1" w14:textId="509586C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гуманітарної політики, структурні підрозділи, заклади освіти та установи</w:t>
            </w:r>
          </w:p>
        </w:tc>
        <w:tc>
          <w:tcPr>
            <w:tcW w:w="1842" w:type="dxa"/>
          </w:tcPr>
          <w:p w14:paraId="0CAC89BA" w14:textId="30B1212A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070FA">
              <w:rPr>
                <w:rFonts w:ascii="Times New Roman" w:hAnsi="Times New Roman"/>
              </w:rPr>
              <w:t xml:space="preserve">е </w:t>
            </w:r>
            <w:proofErr w:type="spellStart"/>
            <w:r w:rsidR="005070FA">
              <w:rPr>
                <w:rFonts w:ascii="Times New Roman" w:hAnsi="Times New Roman"/>
              </w:rPr>
              <w:t>потребує</w:t>
            </w:r>
            <w:proofErr w:type="spellEnd"/>
            <w:r w:rsidR="005070FA">
              <w:rPr>
                <w:rFonts w:ascii="Times New Roman" w:hAnsi="Times New Roman"/>
              </w:rPr>
              <w:t xml:space="preserve"> </w:t>
            </w:r>
            <w:proofErr w:type="spellStart"/>
            <w:r w:rsidR="005070FA">
              <w:rPr>
                <w:rFonts w:ascii="Times New Roman" w:hAnsi="Times New Roman"/>
              </w:rPr>
              <w:t>фінансування</w:t>
            </w:r>
            <w:proofErr w:type="spellEnd"/>
          </w:p>
        </w:tc>
        <w:tc>
          <w:tcPr>
            <w:tcW w:w="851" w:type="dxa"/>
          </w:tcPr>
          <w:p w14:paraId="522C6947" w14:textId="55AA91DD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CCFB84A" w14:textId="0BAA9EAF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7DDAD27" w14:textId="2B96596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E486279" w14:textId="41F14067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29F6835E" w14:textId="5F4083C9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455A8F8A" w14:textId="77777777" w:rsidTr="00CA5614">
        <w:tc>
          <w:tcPr>
            <w:tcW w:w="13463" w:type="dxa"/>
            <w:gridSpan w:val="10"/>
          </w:tcPr>
          <w:p w14:paraId="229D2C28" w14:textId="07A4CC6B" w:rsidR="005070FA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</w:rPr>
            </w:pPr>
            <w:r w:rsidRPr="00E26266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700" w:type="dxa"/>
          </w:tcPr>
          <w:p w14:paraId="02B3C35E" w14:textId="5842D499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3F37325D" w14:textId="77777777" w:rsidTr="00A34375">
        <w:tc>
          <w:tcPr>
            <w:tcW w:w="562" w:type="dxa"/>
            <w:vMerge w:val="restart"/>
          </w:tcPr>
          <w:p w14:paraId="3AC13A03" w14:textId="16E2E679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</w:tcPr>
          <w:p w14:paraId="21DB4F1F" w14:textId="4149834D" w:rsidR="005070FA" w:rsidRPr="00761CC5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7FB1">
              <w:rPr>
                <w:rFonts w:ascii="Times New Roman" w:hAnsi="Times New Roman"/>
              </w:rPr>
              <w:t>Домінування української мови в інформаційному середовищі</w:t>
            </w:r>
          </w:p>
        </w:tc>
        <w:tc>
          <w:tcPr>
            <w:tcW w:w="2977" w:type="dxa"/>
          </w:tcPr>
          <w:p w14:paraId="75771D6B" w14:textId="04677D21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17FB1">
              <w:rPr>
                <w:rFonts w:ascii="Times New Roman" w:hAnsi="Times New Roman"/>
              </w:rPr>
              <w:t xml:space="preserve">Збільшення обсягу та поширення </w:t>
            </w:r>
            <w:r>
              <w:rPr>
                <w:rFonts w:ascii="Times New Roman" w:hAnsi="Times New Roman"/>
              </w:rPr>
              <w:t>на офіційних сайтах та на сторінках у соцмережах закладів освіти та установ інформаційно-</w:t>
            </w:r>
            <w:r>
              <w:rPr>
                <w:rFonts w:ascii="Times New Roman" w:hAnsi="Times New Roman"/>
              </w:rPr>
              <w:lastRenderedPageBreak/>
              <w:t>довідкового контенту українською мовою</w:t>
            </w:r>
          </w:p>
        </w:tc>
        <w:tc>
          <w:tcPr>
            <w:tcW w:w="1134" w:type="dxa"/>
          </w:tcPr>
          <w:p w14:paraId="75B084CF" w14:textId="6E69EEB9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2025-2028</w:t>
            </w:r>
          </w:p>
        </w:tc>
        <w:tc>
          <w:tcPr>
            <w:tcW w:w="1701" w:type="dxa"/>
          </w:tcPr>
          <w:p w14:paraId="0FE3EB9E" w14:textId="5DFAB4A7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гуманітарної політики, структурні підрозділи, </w:t>
            </w:r>
            <w:r>
              <w:rPr>
                <w:rFonts w:ascii="Times New Roman" w:hAnsi="Times New Roman"/>
              </w:rPr>
              <w:lastRenderedPageBreak/>
              <w:t>заклади освіти та установи</w:t>
            </w:r>
          </w:p>
        </w:tc>
        <w:tc>
          <w:tcPr>
            <w:tcW w:w="1842" w:type="dxa"/>
          </w:tcPr>
          <w:p w14:paraId="35D2CDF6" w14:textId="68408743" w:rsidR="005070FA" w:rsidRDefault="001C3700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5070FA">
              <w:rPr>
                <w:rFonts w:ascii="Times New Roman" w:hAnsi="Times New Roman"/>
              </w:rPr>
              <w:t>е потребує фінансування</w:t>
            </w:r>
          </w:p>
        </w:tc>
        <w:tc>
          <w:tcPr>
            <w:tcW w:w="851" w:type="dxa"/>
          </w:tcPr>
          <w:p w14:paraId="73342DBB" w14:textId="54CC3CDB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3CB5732" w14:textId="3A4778F9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ADCE12C" w14:textId="62F8B302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6B71DD1" w14:textId="79F849A9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59FFA3AE" w14:textId="452ED4DA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39AE1102" w14:textId="77777777" w:rsidTr="00A34375">
        <w:tc>
          <w:tcPr>
            <w:tcW w:w="562" w:type="dxa"/>
            <w:vMerge/>
          </w:tcPr>
          <w:p w14:paraId="1F4D8E4D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D58D312" w14:textId="77777777" w:rsidR="005070FA" w:rsidRPr="00A17FB1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3A65518" w14:textId="69DC26F5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2.Рекламна кампанія «Мова має значення»</w:t>
            </w:r>
          </w:p>
        </w:tc>
        <w:tc>
          <w:tcPr>
            <w:tcW w:w="1134" w:type="dxa"/>
          </w:tcPr>
          <w:p w14:paraId="2F1B67CA" w14:textId="10C023F5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496983B4" w14:textId="722FAC1A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культури, Департамент гуманітарної політики, відділ молоді, ГО</w:t>
            </w:r>
          </w:p>
        </w:tc>
        <w:tc>
          <w:tcPr>
            <w:tcW w:w="1842" w:type="dxa"/>
          </w:tcPr>
          <w:p w14:paraId="6FEE69A1" w14:textId="7B258E97" w:rsidR="005070FA" w:rsidRDefault="00515568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28572C24" w14:textId="08FDECA8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33453539" w14:textId="738FC02F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0117A4E0" w14:textId="42497BA5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031CDEB3" w14:textId="18195298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0" w:type="dxa"/>
          </w:tcPr>
          <w:p w14:paraId="05982AC9" w14:textId="6A63CED6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0AB37559" w14:textId="77777777" w:rsidTr="00CA5614">
        <w:tc>
          <w:tcPr>
            <w:tcW w:w="562" w:type="dxa"/>
          </w:tcPr>
          <w:p w14:paraId="45B0DB4F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9"/>
          </w:tcPr>
          <w:p w14:paraId="254B6234" w14:textId="67FDB27A" w:rsidR="005070FA" w:rsidRPr="008665DE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b/>
                <w:bCs/>
              </w:rPr>
            </w:pPr>
            <w:r w:rsidRPr="00E26266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700" w:type="dxa"/>
          </w:tcPr>
          <w:p w14:paraId="58031E6F" w14:textId="7CDC38A4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60756FD6" w14:textId="77777777" w:rsidTr="00A34375">
        <w:tc>
          <w:tcPr>
            <w:tcW w:w="562" w:type="dxa"/>
            <w:vMerge w:val="restart"/>
          </w:tcPr>
          <w:p w14:paraId="75E0970F" w14:textId="14505B6E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</w:tcPr>
          <w:p w14:paraId="44100DEA" w14:textId="7F2AB3E6" w:rsidR="005070FA" w:rsidRPr="00A17FB1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5DE">
              <w:rPr>
                <w:rFonts w:ascii="Times New Roman" w:hAnsi="Times New Roman"/>
              </w:rPr>
              <w:t>Моніторинг та контроль щодо розвитку і функціонування української мови</w:t>
            </w:r>
          </w:p>
        </w:tc>
        <w:tc>
          <w:tcPr>
            <w:tcW w:w="2977" w:type="dxa"/>
          </w:tcPr>
          <w:p w14:paraId="36F2A067" w14:textId="3F3400AA" w:rsidR="005070FA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12735">
              <w:rPr>
                <w:rFonts w:ascii="Times New Roman" w:hAnsi="Times New Roman"/>
              </w:rPr>
              <w:t>Забезпечити моніторинг щодо виявлення порушень норм законодавства у сфері застосування української мови</w:t>
            </w:r>
          </w:p>
        </w:tc>
        <w:tc>
          <w:tcPr>
            <w:tcW w:w="1134" w:type="dxa"/>
          </w:tcPr>
          <w:p w14:paraId="15005375" w14:textId="5AAC6036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488E6048" w14:textId="10717027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юридичного забезпечення, Департамент гуманітарної політики</w:t>
            </w:r>
          </w:p>
        </w:tc>
        <w:tc>
          <w:tcPr>
            <w:tcW w:w="1842" w:type="dxa"/>
          </w:tcPr>
          <w:p w14:paraId="19108D84" w14:textId="3C0A1E8F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потребує фінансування</w:t>
            </w:r>
          </w:p>
        </w:tc>
        <w:tc>
          <w:tcPr>
            <w:tcW w:w="851" w:type="dxa"/>
          </w:tcPr>
          <w:p w14:paraId="2B11AEE3" w14:textId="6B433222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06EFB34" w14:textId="0BE7288F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1CA7D156" w14:textId="3E0BA022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6D1682BE" w14:textId="5F0B1C4E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14:paraId="13A29D33" w14:textId="4849C203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70FA" w:rsidRPr="00C60D18" w14:paraId="3F99009D" w14:textId="77777777" w:rsidTr="00A34375">
        <w:tc>
          <w:tcPr>
            <w:tcW w:w="562" w:type="dxa"/>
            <w:vMerge/>
          </w:tcPr>
          <w:p w14:paraId="69D55A5D" w14:textId="77777777" w:rsidR="005070FA" w:rsidRDefault="005070FA" w:rsidP="00507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8F88477" w14:textId="77777777" w:rsidR="005070FA" w:rsidRPr="008665DE" w:rsidRDefault="005070FA" w:rsidP="00507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0FEAB8A" w14:textId="16FB4B00" w:rsidR="005070FA" w:rsidRPr="00412735" w:rsidRDefault="005070FA" w:rsidP="005070FA">
            <w:pPr>
              <w:tabs>
                <w:tab w:val="left" w:pos="32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2.Проведення мовного аудиту органів влади та комунальних установ</w:t>
            </w:r>
          </w:p>
        </w:tc>
        <w:tc>
          <w:tcPr>
            <w:tcW w:w="1134" w:type="dxa"/>
          </w:tcPr>
          <w:p w14:paraId="35078C99" w14:textId="7C595C70" w:rsidR="005070FA" w:rsidRDefault="005070FA" w:rsidP="005070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701" w:type="dxa"/>
          </w:tcPr>
          <w:p w14:paraId="7DA99DA6" w14:textId="583E01D2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юридичного забезпечення, Департамент гуманітарної політики</w:t>
            </w:r>
          </w:p>
        </w:tc>
        <w:tc>
          <w:tcPr>
            <w:tcW w:w="1842" w:type="dxa"/>
          </w:tcPr>
          <w:p w14:paraId="6F11E1DD" w14:textId="653874B4" w:rsidR="005070FA" w:rsidRDefault="00515568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заборонені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законодавством</w:t>
            </w:r>
            <w:proofErr w:type="spellEnd"/>
          </w:p>
        </w:tc>
        <w:tc>
          <w:tcPr>
            <w:tcW w:w="851" w:type="dxa"/>
          </w:tcPr>
          <w:p w14:paraId="1C12BF2B" w14:textId="62215F84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14:paraId="163C8D0C" w14:textId="7C0020A6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2BFBB038" w14:textId="60D4811A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71A42A49" w14:textId="658546D9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0" w:type="dxa"/>
          </w:tcPr>
          <w:p w14:paraId="41F71979" w14:textId="6D2D05BC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3012846E" w14:textId="77777777" w:rsidTr="00CA5614">
        <w:tc>
          <w:tcPr>
            <w:tcW w:w="13463" w:type="dxa"/>
            <w:gridSpan w:val="10"/>
          </w:tcPr>
          <w:p w14:paraId="0F34B020" w14:textId="2ECFAB6A" w:rsidR="005070FA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</w:rPr>
            </w:pPr>
            <w:r w:rsidRPr="00E26266"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700" w:type="dxa"/>
          </w:tcPr>
          <w:p w14:paraId="73557265" w14:textId="7C4E58B2" w:rsidR="005070FA" w:rsidRDefault="005070FA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5070FA" w:rsidRPr="00C60D18" w14:paraId="1BA4BB98" w14:textId="77777777" w:rsidTr="00A34375">
        <w:tc>
          <w:tcPr>
            <w:tcW w:w="10201" w:type="dxa"/>
            <w:gridSpan w:val="6"/>
          </w:tcPr>
          <w:p w14:paraId="4755C62D" w14:textId="692AF692" w:rsidR="005070FA" w:rsidRPr="00412735" w:rsidRDefault="005070FA" w:rsidP="005070FA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 по програмі</w:t>
            </w:r>
          </w:p>
        </w:tc>
        <w:tc>
          <w:tcPr>
            <w:tcW w:w="851" w:type="dxa"/>
          </w:tcPr>
          <w:p w14:paraId="40A077A7" w14:textId="4454CF76" w:rsidR="005070FA" w:rsidRPr="00FF03F0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335,0</w:t>
            </w:r>
          </w:p>
        </w:tc>
        <w:tc>
          <w:tcPr>
            <w:tcW w:w="709" w:type="dxa"/>
          </w:tcPr>
          <w:p w14:paraId="671B0A32" w14:textId="15C0E17F" w:rsidR="005070FA" w:rsidRPr="00FF03F0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  <w:tc>
          <w:tcPr>
            <w:tcW w:w="851" w:type="dxa"/>
          </w:tcPr>
          <w:p w14:paraId="136319C7" w14:textId="0613E31F" w:rsidR="005070FA" w:rsidRPr="00FF03F0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851" w:type="dxa"/>
          </w:tcPr>
          <w:p w14:paraId="5BE09333" w14:textId="2F9A9246" w:rsidR="005070FA" w:rsidRPr="00FF03F0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1700" w:type="dxa"/>
          </w:tcPr>
          <w:p w14:paraId="517BF64D" w14:textId="7B3493BD" w:rsidR="005070FA" w:rsidRPr="00FF03F0" w:rsidRDefault="006632EB" w:rsidP="005070F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1 380,0</w:t>
            </w:r>
          </w:p>
        </w:tc>
      </w:tr>
    </w:tbl>
    <w:p w14:paraId="7E2414CB" w14:textId="77777777" w:rsidR="001E1883" w:rsidRDefault="001E1883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342B36C3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78E0AAAE" w14:textId="2A193FE2" w:rsidR="001D2D3D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                                     Ірина РЕПАЛО</w:t>
      </w:r>
    </w:p>
    <w:p w14:paraId="5E00DF3A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6280A463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7C2F4E84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3DE41504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7207060E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2802B7E" w14:textId="25B49B78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CBD0052" w14:textId="19C20655" w:rsidR="00936D52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4379BBBA" w14:textId="3023A809" w:rsidR="00936D52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62F23676" w14:textId="01203ADE" w:rsidR="00936D52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4C7EFCA3" w14:textId="3EAED694" w:rsidR="00936D52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546AB724" w14:textId="77777777" w:rsidR="00936D52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2535667E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617A9987" w14:textId="77777777" w:rsidR="001D2D3D" w:rsidRPr="00D118CE" w:rsidRDefault="001D2D3D" w:rsidP="001D2D3D">
      <w:pPr>
        <w:spacing w:after="640"/>
        <w:ind w:left="4395" w:right="62"/>
        <w:jc w:val="right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 w:rsidRPr="00D118CE">
        <w:rPr>
          <w:rFonts w:ascii="Times New Roman" w:eastAsia="Times New Roman" w:hAnsi="Times New Roman"/>
          <w:b/>
          <w:bCs/>
          <w:kern w:val="2"/>
          <w:sz w:val="28"/>
          <w:szCs w:val="28"/>
        </w:rPr>
        <w:lastRenderedPageBreak/>
        <w:t xml:space="preserve">Додаток З </w:t>
      </w:r>
    </w:p>
    <w:p w14:paraId="157E50F4" w14:textId="77777777" w:rsidR="001D2D3D" w:rsidRPr="00D118CE" w:rsidRDefault="001D2D3D" w:rsidP="001D2D3D">
      <w:pPr>
        <w:spacing w:after="320"/>
        <w:jc w:val="center"/>
        <w:rPr>
          <w:rFonts w:ascii="Times New Roman" w:eastAsia="Times New Roman" w:hAnsi="Times New Roman"/>
          <w:kern w:val="2"/>
          <w:sz w:val="28"/>
          <w:szCs w:val="28"/>
        </w:rPr>
      </w:pPr>
      <w:r w:rsidRPr="00D118CE">
        <w:rPr>
          <w:rFonts w:ascii="Times New Roman" w:eastAsia="Times New Roman" w:hAnsi="Times New Roman"/>
          <w:b/>
          <w:bCs/>
          <w:kern w:val="2"/>
          <w:sz w:val="28"/>
          <w:szCs w:val="28"/>
        </w:rPr>
        <w:t>ПОКАЗНИКИ РЕЗУЛЬТАТИВНОСТІ ПРОГРАМИ</w:t>
      </w:r>
    </w:p>
    <w:tbl>
      <w:tblPr>
        <w:tblOverlap w:val="never"/>
        <w:tblW w:w="12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00"/>
        <w:gridCol w:w="1448"/>
        <w:gridCol w:w="1749"/>
        <w:gridCol w:w="1980"/>
        <w:gridCol w:w="1559"/>
        <w:gridCol w:w="1559"/>
        <w:gridCol w:w="1632"/>
      </w:tblGrid>
      <w:tr w:rsidR="00A34375" w:rsidRPr="00D118CE" w14:paraId="7239B7B7" w14:textId="77777777" w:rsidTr="00A34375">
        <w:trPr>
          <w:trHeight w:hRule="exact" w:val="100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45D09" w14:textId="77777777" w:rsidR="00A34375" w:rsidRPr="00DC3BF7" w:rsidRDefault="00A34375" w:rsidP="00CA5614">
            <w:pPr>
              <w:spacing w:line="233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№ з/п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1E52F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Назва показника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1F76B" w14:textId="77777777" w:rsidR="00A34375" w:rsidRPr="00DC3BF7" w:rsidRDefault="00A34375" w:rsidP="00CA5614">
            <w:pPr>
              <w:spacing w:line="233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Одиниця виміру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D9851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Вихідні дані на початок дії програми</w:t>
            </w:r>
          </w:p>
        </w:tc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119A2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І етап виконання програми</w:t>
            </w:r>
          </w:p>
          <w:p w14:paraId="1B42F18F" w14:textId="26814E32" w:rsidR="00A34375" w:rsidRPr="00DC3BF7" w:rsidRDefault="00A34375" w:rsidP="00515568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</w:p>
        </w:tc>
      </w:tr>
      <w:tr w:rsidR="00A34375" w:rsidRPr="00D118CE" w14:paraId="202E34E7" w14:textId="77777777" w:rsidTr="00A34375">
        <w:trPr>
          <w:trHeight w:hRule="exact" w:val="535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49CD3C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53440C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6649E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2EB639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184B8" w14:textId="2FF3192B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25</w:t>
            </w: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D62C8" w14:textId="11B3A1C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26</w:t>
            </w: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367A1" w14:textId="6FADC9CB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27</w:t>
            </w: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 xml:space="preserve"> рік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E9CB2" w14:textId="6DFC1528" w:rsidR="00A34375" w:rsidRPr="00A34375" w:rsidRDefault="00A34375" w:rsidP="00CA56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34375">
              <w:rPr>
                <w:rFonts w:ascii="Times New Roman" w:hAnsi="Times New Roman"/>
                <w:b/>
                <w:sz w:val="26"/>
                <w:szCs w:val="26"/>
              </w:rPr>
              <w:t>2028рік</w:t>
            </w:r>
          </w:p>
        </w:tc>
      </w:tr>
      <w:tr w:rsidR="00A34375" w:rsidRPr="00D118CE" w14:paraId="10CB43AF" w14:textId="77777777" w:rsidTr="00A34375">
        <w:trPr>
          <w:trHeight w:hRule="exact" w:val="25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04C66" w14:textId="77777777" w:rsidR="00A34375" w:rsidRPr="00DC3BF7" w:rsidRDefault="00A34375" w:rsidP="00CA5614">
            <w:pPr>
              <w:ind w:firstLine="220"/>
              <w:jc w:val="both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FADA9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6069C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85CD2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DCF70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BCBF0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B7E46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0D087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8</w:t>
            </w:r>
          </w:p>
          <w:p w14:paraId="1A06C549" w14:textId="5A03041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kern w:val="2"/>
                <w:sz w:val="26"/>
                <w:szCs w:val="26"/>
              </w:rPr>
              <w:t>9</w:t>
            </w:r>
          </w:p>
        </w:tc>
      </w:tr>
      <w:tr w:rsidR="001D2D3D" w:rsidRPr="00D118CE" w14:paraId="7EAB7EA8" w14:textId="77777777" w:rsidTr="00A34375">
        <w:trPr>
          <w:trHeight w:hRule="exact" w:val="259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052F6" w14:textId="77777777" w:rsidR="001D2D3D" w:rsidRPr="00DC3BF7" w:rsidRDefault="001D2D3D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І. Показники витрат</w:t>
            </w:r>
          </w:p>
        </w:tc>
      </w:tr>
      <w:tr w:rsidR="00A34375" w:rsidRPr="00D118CE" w14:paraId="0246C65F" w14:textId="77777777" w:rsidTr="00A34375">
        <w:trPr>
          <w:trHeight w:hRule="exact" w:val="210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6E453" w14:textId="77777777" w:rsidR="00A34375" w:rsidRPr="00DC3BF7" w:rsidRDefault="00A34375" w:rsidP="00CA5614">
            <w:pPr>
              <w:ind w:firstLine="220"/>
              <w:jc w:val="both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2B10F" w14:textId="408DACE1" w:rsidR="00A34375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Обсяг витрат на популяризацію української мови в громаді</w:t>
            </w:r>
          </w:p>
          <w:p w14:paraId="33121035" w14:textId="0F667578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82BD" w14:textId="3152FF5D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8836B" w14:textId="69A790F0" w:rsidR="00A34375" w:rsidRPr="00DC3BF7" w:rsidRDefault="000561F3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1380,0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69C41" w14:textId="35148DCC" w:rsidR="00A34375" w:rsidRPr="00DC3BF7" w:rsidRDefault="000561F3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5312B" w14:textId="42999A2B" w:rsidR="00A34375" w:rsidRPr="00DC3BF7" w:rsidRDefault="000561F3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C2A5E" w14:textId="0480736D" w:rsidR="00A34375" w:rsidRPr="00DC3BF7" w:rsidRDefault="000561F3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9BB64" w14:textId="4B0630EF" w:rsidR="00A34375" w:rsidRPr="00DC3BF7" w:rsidRDefault="000561F3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350,0</w:t>
            </w:r>
          </w:p>
        </w:tc>
      </w:tr>
      <w:tr w:rsidR="00A34375" w:rsidRPr="00D118CE" w14:paraId="3E61A9B5" w14:textId="77777777" w:rsidTr="00A34375">
        <w:trPr>
          <w:trHeight w:hRule="exact"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4D239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1B8E4" w14:textId="029EB4CC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EC7AF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8202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B3CC0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6A2A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3B3FB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659DA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2D3D" w:rsidRPr="00D118CE" w14:paraId="10EF9777" w14:textId="77777777" w:rsidTr="00A34375">
        <w:trPr>
          <w:trHeight w:hRule="exact" w:val="264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8505B" w14:textId="77777777" w:rsidR="001D2D3D" w:rsidRPr="00DC3BF7" w:rsidRDefault="001D2D3D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11 Показники продукту</w:t>
            </w:r>
          </w:p>
        </w:tc>
      </w:tr>
      <w:tr w:rsidR="00A34375" w:rsidRPr="00D118CE" w14:paraId="438FB64F" w14:textId="77777777" w:rsidTr="00A34375">
        <w:trPr>
          <w:trHeight w:hRule="exact" w:val="9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272FE" w14:textId="77777777" w:rsidR="00A34375" w:rsidRPr="00DC3BF7" w:rsidRDefault="00A34375" w:rsidP="00CA5614">
            <w:pPr>
              <w:ind w:firstLine="220"/>
              <w:jc w:val="both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24E0B" w14:textId="41E21461" w:rsidR="00A34375" w:rsidRPr="00DC3BF7" w:rsidRDefault="00A34375" w:rsidP="005155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Кількість заходів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D8B0" w14:textId="738F256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одиниці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D7F81" w14:textId="293DB48F" w:rsidR="00A34375" w:rsidRPr="00DC3BF7" w:rsidRDefault="001D4DFA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127BF" w14:textId="4C3B7F3C" w:rsidR="00A34375" w:rsidRPr="00DC3BF7" w:rsidRDefault="001D4DFA" w:rsidP="001D4DF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E807C" w14:textId="49A40F06" w:rsidR="00A34375" w:rsidRPr="00DC3BF7" w:rsidRDefault="001D4DFA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3F46E" w14:textId="1D0D05DE" w:rsidR="00A34375" w:rsidRPr="00DC3BF7" w:rsidRDefault="001D4DFA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81C3A" w14:textId="777B3FE5" w:rsidR="00A34375" w:rsidRPr="00DC3BF7" w:rsidRDefault="001D4DFA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A34375" w:rsidRPr="00D118CE" w14:paraId="2AE3A68F" w14:textId="77777777" w:rsidTr="00A34375">
        <w:trPr>
          <w:trHeight w:hRule="exact"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1DB59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8DFB1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A549C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86D8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B95B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9AF8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FDCD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2870C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2D3D" w:rsidRPr="00D118CE" w14:paraId="256B9872" w14:textId="77777777" w:rsidTr="00A34375">
        <w:trPr>
          <w:trHeight w:hRule="exact" w:val="264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9958F" w14:textId="77777777" w:rsidR="001D2D3D" w:rsidRPr="00DC3BF7" w:rsidRDefault="001D2D3D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  <w:lang w:val="en-US" w:bidi="en-US"/>
              </w:rPr>
              <w:t xml:space="preserve">III. </w:t>
            </w: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Показники ефективності</w:t>
            </w:r>
          </w:p>
        </w:tc>
      </w:tr>
      <w:tr w:rsidR="00A34375" w:rsidRPr="00D118CE" w14:paraId="4F85F012" w14:textId="77777777" w:rsidTr="00A34375">
        <w:trPr>
          <w:trHeight w:hRule="exact" w:val="10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40CE1" w14:textId="77777777" w:rsidR="00A34375" w:rsidRPr="00DC3BF7" w:rsidRDefault="00A34375" w:rsidP="00CA5614">
            <w:pPr>
              <w:ind w:firstLine="220"/>
              <w:jc w:val="both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EE7CF" w14:textId="610C6811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Середні витрати на 1 захід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C265" w14:textId="0CD09143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807F" w14:textId="1BD0C011" w:rsidR="00A34375" w:rsidRPr="00DC3BF7" w:rsidRDefault="001D4DFA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B5FE1" w14:textId="744BC21E" w:rsidR="00A34375" w:rsidRPr="00DC3BF7" w:rsidRDefault="001D4DFA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A091E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7739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35377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375" w:rsidRPr="00D118CE" w14:paraId="67BC6C4D" w14:textId="77777777" w:rsidTr="00A34375">
        <w:trPr>
          <w:trHeight w:hRule="exact"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7B57C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32CF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C0419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5DED7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BAF2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A8B6A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32F82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08008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2D3D" w:rsidRPr="00D118CE" w14:paraId="352FF72F" w14:textId="77777777" w:rsidTr="00A34375">
        <w:trPr>
          <w:trHeight w:hRule="exact" w:val="259"/>
        </w:trPr>
        <w:tc>
          <w:tcPr>
            <w:tcW w:w="1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3A50F" w14:textId="77777777" w:rsidR="001D2D3D" w:rsidRPr="00DC3BF7" w:rsidRDefault="001D2D3D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IV Показники якості</w:t>
            </w:r>
          </w:p>
        </w:tc>
      </w:tr>
      <w:tr w:rsidR="00A34375" w:rsidRPr="00D118CE" w14:paraId="3CE6189F" w14:textId="77777777" w:rsidTr="00A34375">
        <w:trPr>
          <w:trHeight w:hRule="exact" w:val="28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A8B89" w14:textId="77777777" w:rsidR="00A34375" w:rsidRPr="00DC3BF7" w:rsidRDefault="00A34375" w:rsidP="00CA5614">
            <w:pPr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7C8DB" w14:textId="25E22D05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Відсоток  виконання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15B58" w14:textId="38616C64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9F405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32E60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6C217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09C16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9D95" w14:textId="77777777" w:rsidR="00A34375" w:rsidRPr="00DC3BF7" w:rsidRDefault="00A34375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24B6E24" w14:textId="77777777" w:rsidR="001D2D3D" w:rsidRPr="00D118CE" w:rsidRDefault="001D2D3D" w:rsidP="001D2D3D">
      <w:pPr>
        <w:spacing w:after="319" w:line="1" w:lineRule="exact"/>
        <w:rPr>
          <w:rFonts w:ascii="Times New Roman" w:hAnsi="Times New Roman"/>
          <w:sz w:val="28"/>
          <w:szCs w:val="28"/>
        </w:rPr>
      </w:pPr>
    </w:p>
    <w:p w14:paraId="317BFBE3" w14:textId="0CDCB87F" w:rsidR="00AF5E6B" w:rsidRDefault="00936D52" w:rsidP="001E18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                                     Ірина РЕПАЛО</w:t>
      </w:r>
    </w:p>
    <w:p w14:paraId="0A9EA107" w14:textId="02944890" w:rsidR="00936D52" w:rsidRDefault="00936D52" w:rsidP="001E18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B06693" w14:textId="435BD9F7" w:rsidR="00936D52" w:rsidRDefault="00936D52" w:rsidP="001E18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C5AAEE" w14:textId="77777777" w:rsidR="00936D52" w:rsidRDefault="00936D52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26CE48E3" w14:textId="77777777" w:rsidR="00732568" w:rsidRPr="00D118CE" w:rsidRDefault="00732568" w:rsidP="00732568">
      <w:pPr>
        <w:spacing w:after="640"/>
        <w:ind w:left="4395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Д</w:t>
      </w:r>
      <w:proofErr w:type="spellStart"/>
      <w:r w:rsidRPr="00D118CE">
        <w:rPr>
          <w:rFonts w:ascii="Times New Roman" w:eastAsia="Times New Roman" w:hAnsi="Times New Roman"/>
          <w:b/>
          <w:bCs/>
          <w:sz w:val="28"/>
          <w:szCs w:val="28"/>
        </w:rPr>
        <w:t>одаток</w:t>
      </w:r>
      <w:proofErr w:type="spellEnd"/>
      <w:r w:rsidRPr="00D118CE">
        <w:rPr>
          <w:rFonts w:ascii="Times New Roman" w:eastAsia="Times New Roman" w:hAnsi="Times New Roman"/>
          <w:b/>
          <w:bCs/>
          <w:sz w:val="28"/>
          <w:szCs w:val="28"/>
        </w:rPr>
        <w:t xml:space="preserve"> 4 </w:t>
      </w:r>
    </w:p>
    <w:p w14:paraId="681853B3" w14:textId="77777777" w:rsidR="00732568" w:rsidRPr="00D118CE" w:rsidRDefault="00732568" w:rsidP="0073256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118CE">
        <w:rPr>
          <w:rFonts w:ascii="Times New Roman" w:eastAsia="Times New Roman" w:hAnsi="Times New Roman"/>
          <w:b/>
          <w:bCs/>
          <w:sz w:val="28"/>
          <w:szCs w:val="28"/>
        </w:rPr>
        <w:t>РЕСУРСНЕ ЗАБЕЗПЕЧЕННЯ ПРОГРАМИ</w:t>
      </w:r>
    </w:p>
    <w:p w14:paraId="084FEC4C" w14:textId="77777777" w:rsidR="00732568" w:rsidRPr="00D118CE" w:rsidRDefault="00732568" w:rsidP="00732568">
      <w:pPr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118CE">
        <w:rPr>
          <w:rFonts w:ascii="Times New Roman" w:eastAsia="Times New Roman" w:hAnsi="Times New Roman"/>
          <w:sz w:val="28"/>
          <w:szCs w:val="28"/>
        </w:rPr>
        <w:t>тис.грн</w:t>
      </w:r>
      <w:proofErr w:type="spellEnd"/>
      <w:r w:rsidRPr="00D118CE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Overlap w:val="never"/>
        <w:tblW w:w="14849" w:type="dxa"/>
        <w:tblInd w:w="-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5"/>
        <w:gridCol w:w="2361"/>
        <w:gridCol w:w="1984"/>
        <w:gridCol w:w="1843"/>
        <w:gridCol w:w="1958"/>
        <w:gridCol w:w="2568"/>
      </w:tblGrid>
      <w:tr w:rsidR="00732568" w:rsidRPr="00D118CE" w14:paraId="3353BB1B" w14:textId="77777777" w:rsidTr="00AF5E6B">
        <w:trPr>
          <w:trHeight w:hRule="exact" w:val="502"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8D328" w14:textId="77777777" w:rsidR="00732568" w:rsidRPr="00DC3BF7" w:rsidRDefault="00732568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9A489" w14:textId="77777777" w:rsidR="00732568" w:rsidRPr="00DC3BF7" w:rsidRDefault="00732568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Етапи виконання програми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F11E" w14:textId="77777777" w:rsidR="00732568" w:rsidRPr="00DC3BF7" w:rsidRDefault="00732568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Всього витрат на виконання програми</w:t>
            </w:r>
          </w:p>
        </w:tc>
      </w:tr>
      <w:tr w:rsidR="004A2A65" w:rsidRPr="00D118CE" w14:paraId="3FBFEFD1" w14:textId="77777777" w:rsidTr="00164383">
        <w:trPr>
          <w:trHeight w:hRule="exact" w:val="463"/>
        </w:trPr>
        <w:tc>
          <w:tcPr>
            <w:tcW w:w="4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3DBEEB" w14:textId="77777777" w:rsidR="004A2A65" w:rsidRPr="00DC3BF7" w:rsidRDefault="004A2A65" w:rsidP="00CA5614">
            <w:pPr>
              <w:rPr>
                <w:sz w:val="26"/>
                <w:szCs w:val="26"/>
              </w:rPr>
            </w:pPr>
          </w:p>
        </w:tc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0FF64" w14:textId="77777777" w:rsidR="004A2A65" w:rsidRPr="00DC3BF7" w:rsidRDefault="004A2A65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І</w:t>
            </w:r>
          </w:p>
          <w:p w14:paraId="65EDB14E" w14:textId="1CD0D751" w:rsidR="004A2A65" w:rsidRPr="00DC3BF7" w:rsidRDefault="004A2A65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</w:p>
          <w:p w14:paraId="5BE3380A" w14:textId="1456EDCE" w:rsidR="004A2A65" w:rsidRPr="00DC3BF7" w:rsidRDefault="004A2A65" w:rsidP="00CA5614">
            <w:pPr>
              <w:ind w:firstLine="52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ПІ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BB37" w14:textId="77777777" w:rsidR="004A2A65" w:rsidRPr="00DC3BF7" w:rsidRDefault="004A2A65" w:rsidP="00CA5614">
            <w:pPr>
              <w:rPr>
                <w:sz w:val="26"/>
                <w:szCs w:val="26"/>
              </w:rPr>
            </w:pPr>
          </w:p>
        </w:tc>
      </w:tr>
      <w:tr w:rsidR="004A2A65" w:rsidRPr="00D118CE" w14:paraId="4B054435" w14:textId="77777777" w:rsidTr="008A7760">
        <w:trPr>
          <w:trHeight w:hRule="exact" w:val="1319"/>
        </w:trPr>
        <w:tc>
          <w:tcPr>
            <w:tcW w:w="4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5FFFAA" w14:textId="77777777" w:rsidR="004A2A65" w:rsidRPr="00DC3BF7" w:rsidRDefault="004A2A65" w:rsidP="00CA5614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FF553" w14:textId="089F5FD8" w:rsidR="004A2A65" w:rsidRPr="00DC3BF7" w:rsidRDefault="004A2A65" w:rsidP="00AF5E6B">
            <w:pPr>
              <w:spacing w:line="22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25</w:t>
            </w: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33F74" w14:textId="3FE44288" w:rsidR="004A2A65" w:rsidRPr="00DC3BF7" w:rsidRDefault="004A2A65" w:rsidP="00AF5E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bidi="en-US"/>
              </w:rPr>
              <w:t>2</w:t>
            </w: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 w:bidi="en-US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bidi="en-US"/>
              </w:rPr>
              <w:t>26</w:t>
            </w: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bidi="en-US"/>
              </w:rPr>
              <w:t xml:space="preserve"> </w:t>
            </w: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617DC" w14:textId="62AE3B75" w:rsidR="004A2A65" w:rsidRPr="00DC3BF7" w:rsidRDefault="004A2A65" w:rsidP="00AF5E6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27</w:t>
            </w: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рік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A9719" w14:textId="77777777" w:rsidR="004A2A65" w:rsidRPr="00DC3BF7" w:rsidRDefault="004A2A65" w:rsidP="00AF5E6B">
            <w:pPr>
              <w:ind w:firstLine="42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8рік</w:t>
            </w:r>
          </w:p>
          <w:p w14:paraId="002A7379" w14:textId="0E3CF573" w:rsidR="004A2A65" w:rsidRPr="00DC3BF7" w:rsidRDefault="004A2A65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C8773" w14:textId="77777777" w:rsidR="004A2A65" w:rsidRPr="00DC3BF7" w:rsidRDefault="004A2A65" w:rsidP="00CA5614">
            <w:pPr>
              <w:rPr>
                <w:sz w:val="26"/>
                <w:szCs w:val="26"/>
              </w:rPr>
            </w:pPr>
          </w:p>
        </w:tc>
      </w:tr>
      <w:tr w:rsidR="008A7760" w:rsidRPr="00D118CE" w14:paraId="6F704B66" w14:textId="77777777" w:rsidTr="008A7760">
        <w:trPr>
          <w:trHeight w:hRule="exact" w:val="4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9007" w14:textId="77777777" w:rsidR="008A7760" w:rsidRPr="00DC3BF7" w:rsidRDefault="008A7760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0302B" w14:textId="77777777" w:rsidR="008A7760" w:rsidRPr="00DC3BF7" w:rsidRDefault="008A7760" w:rsidP="00CA5614">
            <w:pPr>
              <w:ind w:firstLine="5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48A01" w14:textId="77777777" w:rsidR="008A7760" w:rsidRPr="00DC3BF7" w:rsidRDefault="008A7760" w:rsidP="00CA5614">
            <w:pPr>
              <w:ind w:firstLine="5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F44E4" w14:textId="77777777" w:rsidR="008A7760" w:rsidRPr="00DC3BF7" w:rsidRDefault="008A7760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61349" w14:textId="77777777" w:rsidR="008A7760" w:rsidRPr="00DC3BF7" w:rsidRDefault="008A7760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  <w:p w14:paraId="30220ED2" w14:textId="6708DA28" w:rsidR="008A7760" w:rsidRPr="00DC3BF7" w:rsidRDefault="008A7760" w:rsidP="00CA5614">
            <w:pPr>
              <w:ind w:firstLine="6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C3BF7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F6848" w14:textId="5438485D" w:rsidR="008A7760" w:rsidRPr="00DC3BF7" w:rsidRDefault="008A7760" w:rsidP="00CA561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8A7760" w:rsidRPr="00D118CE" w14:paraId="56B5AD58" w14:textId="77777777" w:rsidTr="008A7760">
        <w:trPr>
          <w:trHeight w:hRule="exact" w:val="1103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97F91" w14:textId="77777777" w:rsidR="008A7760" w:rsidRPr="008A7760" w:rsidRDefault="008A7760" w:rsidP="00CA5614">
            <w:pPr>
              <w:spacing w:after="10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7760">
              <w:rPr>
                <w:rFonts w:ascii="Times New Roman" w:eastAsia="Times New Roman" w:hAnsi="Times New Roman"/>
                <w:sz w:val="26"/>
                <w:szCs w:val="26"/>
              </w:rPr>
              <w:t>Обсяг ресурсів, всього,</w:t>
            </w:r>
          </w:p>
          <w:p w14:paraId="016FACBB" w14:textId="77777777" w:rsidR="008A7760" w:rsidRPr="008A7760" w:rsidRDefault="008A7760" w:rsidP="00CA5614">
            <w:pPr>
              <w:ind w:firstLine="7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7760">
              <w:rPr>
                <w:rFonts w:ascii="Times New Roman" w:eastAsia="Times New Roman" w:hAnsi="Times New Roman"/>
                <w:sz w:val="26"/>
                <w:szCs w:val="26"/>
              </w:rPr>
              <w:t>у тому числі: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22740" w14:textId="0D5C2ABF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  <w:r w:rsidRPr="008A7760">
              <w:rPr>
                <w:rFonts w:ascii="Times New Roman" w:hAnsi="Times New Roman"/>
                <w:sz w:val="26"/>
                <w:szCs w:val="26"/>
              </w:rPr>
              <w:t>335,0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88742" w14:textId="07FAE016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  <w:r w:rsidRPr="008A7760">
              <w:rPr>
                <w:rFonts w:ascii="Times New Roman" w:hAnsi="Times New Roman"/>
                <w:sz w:val="26"/>
                <w:szCs w:val="26"/>
              </w:rPr>
              <w:t>345,0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9DF7B" w14:textId="4A47E4A6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  <w:r w:rsidRPr="008A7760">
              <w:rPr>
                <w:rFonts w:ascii="Times New Roman" w:hAnsi="Times New Roman"/>
                <w:sz w:val="26"/>
                <w:szCs w:val="26"/>
              </w:rPr>
              <w:t>350,0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735F6" w14:textId="092C97A4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  <w:r w:rsidRPr="008A7760">
              <w:rPr>
                <w:rFonts w:ascii="Times New Roman" w:hAnsi="Times New Roman"/>
                <w:sz w:val="26"/>
                <w:szCs w:val="26"/>
              </w:rPr>
              <w:t>350,0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E0012" w14:textId="0F159D8B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  <w:r w:rsidRPr="008A7760">
              <w:rPr>
                <w:rFonts w:ascii="Times New Roman" w:hAnsi="Times New Roman"/>
                <w:sz w:val="26"/>
                <w:szCs w:val="26"/>
              </w:rPr>
              <w:t>1380,0</w:t>
            </w:r>
          </w:p>
        </w:tc>
      </w:tr>
      <w:tr w:rsidR="008A7760" w:rsidRPr="00D118CE" w14:paraId="1110BC6C" w14:textId="77777777" w:rsidTr="008A7760">
        <w:trPr>
          <w:trHeight w:hRule="exact" w:val="4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7FE03" w14:textId="77777777" w:rsidR="008A7760" w:rsidRPr="008A7760" w:rsidRDefault="008A7760" w:rsidP="00CA5614">
            <w:pPr>
              <w:ind w:firstLine="4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7760">
              <w:rPr>
                <w:rFonts w:ascii="Times New Roman" w:eastAsia="Times New Roman" w:hAnsi="Times New Roman"/>
                <w:sz w:val="26"/>
                <w:szCs w:val="26"/>
              </w:rPr>
              <w:t>державний бюджет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61EE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19AB6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91B40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BD1AD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7D69B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7760" w:rsidRPr="00D118CE" w14:paraId="6AEB8CD2" w14:textId="77777777" w:rsidTr="008A7760">
        <w:trPr>
          <w:trHeight w:hRule="exact" w:val="463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932FB" w14:textId="77777777" w:rsidR="008A7760" w:rsidRPr="008A7760" w:rsidRDefault="008A7760" w:rsidP="00CA5614">
            <w:pPr>
              <w:ind w:firstLine="56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7760">
              <w:rPr>
                <w:rFonts w:ascii="Times New Roman" w:eastAsia="Times New Roman" w:hAnsi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5A66B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E2B8B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30B7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2C12B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940E7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7760" w:rsidRPr="00D118CE" w14:paraId="62ED6B6E" w14:textId="77777777" w:rsidTr="008A7760">
        <w:trPr>
          <w:trHeight w:hRule="exact" w:val="4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64940" w14:textId="77777777" w:rsidR="008A7760" w:rsidRPr="008A7760" w:rsidRDefault="008A7760" w:rsidP="00CA5614">
            <w:pPr>
              <w:ind w:firstLine="62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A7760">
              <w:rPr>
                <w:rFonts w:ascii="Times New Roman" w:eastAsia="Times New Roman" w:hAnsi="Times New Roman"/>
                <w:sz w:val="26"/>
                <w:szCs w:val="26"/>
              </w:rPr>
              <w:t>міський бюджет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50AEB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0BE13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BD89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E590E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B544A" w14:textId="77777777" w:rsidR="008A7760" w:rsidRPr="008A7760" w:rsidRDefault="008A7760" w:rsidP="00CA56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7760" w:rsidRPr="00D118CE" w14:paraId="2E2EF5D8" w14:textId="77777777" w:rsidTr="008A7760">
        <w:trPr>
          <w:trHeight w:hRule="exact" w:val="926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F3EEA" w14:textId="4E9049DF" w:rsidR="008A7760" w:rsidRPr="008A7760" w:rsidRDefault="008A7760" w:rsidP="00CA5614">
            <w:pPr>
              <w:ind w:firstLine="40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A7760">
              <w:rPr>
                <w:rFonts w:ascii="Times New Roman" w:eastAsia="Times New Roman" w:hAnsi="Times New Roman"/>
                <w:b/>
                <w:sz w:val="26"/>
                <w:szCs w:val="26"/>
              </w:rPr>
              <w:t>кошти інших джерел не заборонених законодавством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D7CB0" w14:textId="155D3098" w:rsidR="008A7760" w:rsidRPr="008A7760" w:rsidRDefault="008A7760" w:rsidP="00CA56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A7760">
              <w:rPr>
                <w:rFonts w:ascii="Times New Roman" w:hAnsi="Times New Roman"/>
                <w:b/>
                <w:sz w:val="26"/>
                <w:szCs w:val="26"/>
              </w:rPr>
              <w:t>335,0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53213" w14:textId="1387D50C" w:rsidR="008A7760" w:rsidRPr="008A7760" w:rsidRDefault="008A7760" w:rsidP="00CA56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A7760">
              <w:rPr>
                <w:rFonts w:ascii="Times New Roman" w:hAnsi="Times New Roman"/>
                <w:b/>
                <w:sz w:val="26"/>
                <w:szCs w:val="26"/>
              </w:rPr>
              <w:t>345,0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EB6FB" w14:textId="32BADFB9" w:rsidR="008A7760" w:rsidRPr="008A7760" w:rsidRDefault="008A7760" w:rsidP="00CA56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A7760">
              <w:rPr>
                <w:rFonts w:ascii="Times New Roman" w:hAnsi="Times New Roman"/>
                <w:b/>
                <w:sz w:val="26"/>
                <w:szCs w:val="26"/>
              </w:rPr>
              <w:t>350,0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9AB29" w14:textId="79037446" w:rsidR="008A7760" w:rsidRPr="008A7760" w:rsidRDefault="008A7760" w:rsidP="00CA56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A7760">
              <w:rPr>
                <w:rFonts w:ascii="Times New Roman" w:hAnsi="Times New Roman"/>
                <w:b/>
                <w:sz w:val="26"/>
                <w:szCs w:val="26"/>
              </w:rPr>
              <w:t>350,0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151D" w14:textId="3BDEE707" w:rsidR="008A7760" w:rsidRPr="008A7760" w:rsidRDefault="008A7760" w:rsidP="00CA56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A7760">
              <w:rPr>
                <w:rFonts w:ascii="Times New Roman" w:hAnsi="Times New Roman"/>
                <w:b/>
                <w:sz w:val="26"/>
                <w:szCs w:val="26"/>
              </w:rPr>
              <w:t>1380,0</w:t>
            </w:r>
          </w:p>
        </w:tc>
      </w:tr>
    </w:tbl>
    <w:p w14:paraId="5A9A200E" w14:textId="77777777" w:rsidR="00732568" w:rsidRPr="00D118CE" w:rsidRDefault="00732568" w:rsidP="00732568">
      <w:pPr>
        <w:spacing w:after="339" w:line="1" w:lineRule="exact"/>
        <w:rPr>
          <w:sz w:val="28"/>
          <w:szCs w:val="28"/>
        </w:rPr>
      </w:pPr>
    </w:p>
    <w:p w14:paraId="344FD38B" w14:textId="77777777" w:rsidR="00732568" w:rsidRPr="00D118CE" w:rsidRDefault="00732568" w:rsidP="00732568">
      <w:pPr>
        <w:rPr>
          <w:rFonts w:ascii="Times New Roman" w:hAnsi="Times New Roman"/>
          <w:sz w:val="28"/>
          <w:szCs w:val="28"/>
          <w:lang w:val="ru-RU"/>
        </w:rPr>
      </w:pPr>
    </w:p>
    <w:p w14:paraId="757346CC" w14:textId="27C35AA9" w:rsidR="00732568" w:rsidRPr="00D118CE" w:rsidRDefault="00732568" w:rsidP="0073256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Секретар ради                                               </w:t>
      </w:r>
      <w:r w:rsidR="008A7760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936D52">
        <w:rPr>
          <w:rFonts w:ascii="Times New Roman" w:hAnsi="Times New Roman"/>
          <w:b/>
          <w:bCs/>
          <w:sz w:val="28"/>
          <w:szCs w:val="28"/>
        </w:rPr>
        <w:t>Ірина РЕПАЛО</w:t>
      </w:r>
    </w:p>
    <w:p w14:paraId="626FEF00" w14:textId="77777777" w:rsidR="00732568" w:rsidRPr="00D118CE" w:rsidRDefault="00732568" w:rsidP="00732568">
      <w:pPr>
        <w:rPr>
          <w:rFonts w:ascii="Times New Roman" w:hAnsi="Times New Roman"/>
          <w:sz w:val="28"/>
          <w:szCs w:val="28"/>
          <w:lang w:val="ru-RU"/>
        </w:rPr>
      </w:pPr>
    </w:p>
    <w:p w14:paraId="184B2C54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6F03EBA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9A3367F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256E6035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66DA254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06F93887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21FA3583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6E3AB59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3731371F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761C662B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3A886B85" w14:textId="77777777" w:rsidR="001D2D3D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p w14:paraId="1E919660" w14:textId="77777777" w:rsidR="001D2D3D" w:rsidRPr="00C60D18" w:rsidRDefault="001D2D3D" w:rsidP="001E1883">
      <w:pPr>
        <w:spacing w:after="0"/>
        <w:ind w:firstLine="709"/>
        <w:jc w:val="both"/>
        <w:rPr>
          <w:rFonts w:ascii="Times New Roman" w:hAnsi="Times New Roman"/>
        </w:rPr>
      </w:pPr>
    </w:p>
    <w:sectPr w:rsidR="001D2D3D" w:rsidRPr="00C60D18" w:rsidSect="0051556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35F1"/>
    <w:multiLevelType w:val="hybridMultilevel"/>
    <w:tmpl w:val="ADA664EA"/>
    <w:lvl w:ilvl="0" w:tplc="D1C0573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66DA6"/>
    <w:multiLevelType w:val="hybridMultilevel"/>
    <w:tmpl w:val="EFB0C03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5B0D"/>
    <w:multiLevelType w:val="hybridMultilevel"/>
    <w:tmpl w:val="BCF2082A"/>
    <w:lvl w:ilvl="0" w:tplc="82682FDA">
      <w:start w:val="1"/>
      <w:numFmt w:val="decimal"/>
      <w:lvlText w:val="%1."/>
      <w:lvlJc w:val="left"/>
      <w:pPr>
        <w:ind w:left="149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30810EC8"/>
    <w:multiLevelType w:val="hybridMultilevel"/>
    <w:tmpl w:val="611E1952"/>
    <w:lvl w:ilvl="0" w:tplc="1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04CF5"/>
    <w:multiLevelType w:val="hybridMultilevel"/>
    <w:tmpl w:val="184A5208"/>
    <w:lvl w:ilvl="0" w:tplc="B6485A42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445B"/>
    <w:multiLevelType w:val="hybridMultilevel"/>
    <w:tmpl w:val="55E0D24C"/>
    <w:lvl w:ilvl="0" w:tplc="94DC3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B91ACD"/>
    <w:multiLevelType w:val="multilevel"/>
    <w:tmpl w:val="E2C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D70EA"/>
    <w:multiLevelType w:val="multilevel"/>
    <w:tmpl w:val="4176974A"/>
    <w:lvl w:ilvl="0">
      <w:start w:val="20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70982"/>
    <w:multiLevelType w:val="multilevel"/>
    <w:tmpl w:val="BE1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B24A4"/>
    <w:multiLevelType w:val="multilevel"/>
    <w:tmpl w:val="AF6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36"/>
    <w:rsid w:val="00023244"/>
    <w:rsid w:val="000239E5"/>
    <w:rsid w:val="00032279"/>
    <w:rsid w:val="00052161"/>
    <w:rsid w:val="000561F3"/>
    <w:rsid w:val="00073EA2"/>
    <w:rsid w:val="000B49C7"/>
    <w:rsid w:val="000C4B50"/>
    <w:rsid w:val="00107B63"/>
    <w:rsid w:val="001215B1"/>
    <w:rsid w:val="00161477"/>
    <w:rsid w:val="00164383"/>
    <w:rsid w:val="00182BF8"/>
    <w:rsid w:val="001862E0"/>
    <w:rsid w:val="001C3700"/>
    <w:rsid w:val="001D2D3D"/>
    <w:rsid w:val="001D4DFA"/>
    <w:rsid w:val="001E1883"/>
    <w:rsid w:val="00233715"/>
    <w:rsid w:val="0025208E"/>
    <w:rsid w:val="00284F86"/>
    <w:rsid w:val="002C50C7"/>
    <w:rsid w:val="002D18EC"/>
    <w:rsid w:val="002E1D59"/>
    <w:rsid w:val="0031144A"/>
    <w:rsid w:val="003467E6"/>
    <w:rsid w:val="003B3545"/>
    <w:rsid w:val="003B6799"/>
    <w:rsid w:val="003E56BD"/>
    <w:rsid w:val="004101B1"/>
    <w:rsid w:val="00412735"/>
    <w:rsid w:val="0043027F"/>
    <w:rsid w:val="00447336"/>
    <w:rsid w:val="004A2A65"/>
    <w:rsid w:val="004B20BD"/>
    <w:rsid w:val="004C068B"/>
    <w:rsid w:val="004C1AC8"/>
    <w:rsid w:val="004C4682"/>
    <w:rsid w:val="004F5743"/>
    <w:rsid w:val="005070FA"/>
    <w:rsid w:val="00515568"/>
    <w:rsid w:val="005560FB"/>
    <w:rsid w:val="00595CC3"/>
    <w:rsid w:val="005A6E18"/>
    <w:rsid w:val="005F20F8"/>
    <w:rsid w:val="005F45A6"/>
    <w:rsid w:val="006155D2"/>
    <w:rsid w:val="00615B37"/>
    <w:rsid w:val="006419B3"/>
    <w:rsid w:val="006576E7"/>
    <w:rsid w:val="006632EB"/>
    <w:rsid w:val="00683E38"/>
    <w:rsid w:val="00722C80"/>
    <w:rsid w:val="00732568"/>
    <w:rsid w:val="00761CC5"/>
    <w:rsid w:val="0077356C"/>
    <w:rsid w:val="007808F8"/>
    <w:rsid w:val="007F61C8"/>
    <w:rsid w:val="0085616D"/>
    <w:rsid w:val="008605F4"/>
    <w:rsid w:val="008614E9"/>
    <w:rsid w:val="008665DE"/>
    <w:rsid w:val="008A7760"/>
    <w:rsid w:val="008D1C4D"/>
    <w:rsid w:val="008F4AC4"/>
    <w:rsid w:val="008F6CD0"/>
    <w:rsid w:val="00936D52"/>
    <w:rsid w:val="00952219"/>
    <w:rsid w:val="00995BC8"/>
    <w:rsid w:val="009E2566"/>
    <w:rsid w:val="009E744A"/>
    <w:rsid w:val="009F2CFF"/>
    <w:rsid w:val="00A17FB1"/>
    <w:rsid w:val="00A312DA"/>
    <w:rsid w:val="00A34375"/>
    <w:rsid w:val="00A473AA"/>
    <w:rsid w:val="00A9090E"/>
    <w:rsid w:val="00AB5C23"/>
    <w:rsid w:val="00AE7F2B"/>
    <w:rsid w:val="00AF5E6B"/>
    <w:rsid w:val="00B120EF"/>
    <w:rsid w:val="00B726D9"/>
    <w:rsid w:val="00BB27D3"/>
    <w:rsid w:val="00BD4B6C"/>
    <w:rsid w:val="00C0503C"/>
    <w:rsid w:val="00C16006"/>
    <w:rsid w:val="00C229EC"/>
    <w:rsid w:val="00C24C6B"/>
    <w:rsid w:val="00C27A68"/>
    <w:rsid w:val="00C60D18"/>
    <w:rsid w:val="00CA5614"/>
    <w:rsid w:val="00CC6DB0"/>
    <w:rsid w:val="00D03707"/>
    <w:rsid w:val="00D70195"/>
    <w:rsid w:val="00E102F6"/>
    <w:rsid w:val="00E2486D"/>
    <w:rsid w:val="00E26266"/>
    <w:rsid w:val="00F17C09"/>
    <w:rsid w:val="00F30CE9"/>
    <w:rsid w:val="00F64782"/>
    <w:rsid w:val="00FB2205"/>
    <w:rsid w:val="00FD2FE0"/>
    <w:rsid w:val="00FE6886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9AA9"/>
  <w15:chartTrackingRefBased/>
  <w15:docId w15:val="{A9A63F5B-E624-487F-9E77-D7CA3144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C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4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3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473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733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47336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47336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47336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47336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47336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47336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4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733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4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33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4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336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473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3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336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47336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2C50C7"/>
    <w:rPr>
      <w:b/>
    </w:rPr>
  </w:style>
  <w:style w:type="paragraph" w:customStyle="1" w:styleId="rtejustify">
    <w:name w:val="rtejustify"/>
    <w:basedOn w:val="a"/>
    <w:rsid w:val="002C50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73EA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qFormat/>
    <w:rsid w:val="00CC6DB0"/>
    <w:rPr>
      <w:i/>
      <w:iCs/>
    </w:rPr>
  </w:style>
  <w:style w:type="character" w:customStyle="1" w:styleId="31">
    <w:name w:val="Заголовок №3_"/>
    <w:link w:val="32"/>
    <w:rsid w:val="00F17C09"/>
    <w:rPr>
      <w:rFonts w:ascii="Times New Roman" w:hAnsi="Times New Roman"/>
      <w:b/>
      <w:bCs/>
      <w:color w:val="515F69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F17C09"/>
    <w:pPr>
      <w:widowControl w:val="0"/>
      <w:shd w:val="clear" w:color="auto" w:fill="FFFFFF"/>
      <w:spacing w:after="0" w:line="240" w:lineRule="auto"/>
      <w:ind w:firstLine="760"/>
      <w:outlineLvl w:val="2"/>
    </w:pPr>
    <w:rPr>
      <w:rFonts w:ascii="Times New Roman" w:eastAsiaTheme="minorHAnsi" w:hAnsi="Times New Roman" w:cstheme="minorBidi"/>
      <w:b/>
      <w:bCs/>
      <w:color w:val="515F69"/>
      <w:kern w:val="2"/>
      <w:sz w:val="26"/>
      <w:szCs w:val="26"/>
      <w14:ligatures w14:val="standardContextual"/>
    </w:rPr>
  </w:style>
  <w:style w:type="paragraph" w:customStyle="1" w:styleId="rvps2">
    <w:name w:val="rvps2"/>
    <w:basedOn w:val="a"/>
    <w:rsid w:val="00F17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-3">
    <w:name w:val="Light List Accent 3"/>
    <w:basedOn w:val="a1"/>
    <w:uiPriority w:val="61"/>
    <w:rsid w:val="0005216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4</cp:revision>
  <dcterms:created xsi:type="dcterms:W3CDTF">2025-09-12T05:58:00Z</dcterms:created>
  <dcterms:modified xsi:type="dcterms:W3CDTF">2025-09-12T06:04:00Z</dcterms:modified>
</cp:coreProperties>
</file>