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20E67D7" w14:textId="6D94D500" w:rsidR="0097041E" w:rsidRPr="00944F95" w:rsidRDefault="0097041E" w:rsidP="0097041E">
            <w:pPr>
              <w:spacing w:after="0" w:line="240" w:lineRule="auto"/>
              <w:jc w:val="center"/>
              <w:rPr>
                <w:rFonts w:ascii="Times New Roman" w:hAnsi="Times New Roman" w:cs="Times New Roman"/>
                <w:sz w:val="28"/>
                <w:szCs w:val="28"/>
              </w:rPr>
            </w:pPr>
            <w:hyperlink r:id="rId5" w:history="1">
              <w:hyperlink r:id="rId6" w:history="1">
                <w:r w:rsidR="00522D76" w:rsidRPr="00522D76">
                  <w:rPr>
                    <w:rStyle w:val="a5"/>
                    <w:rFonts w:ascii="Times New Roman" w:hAnsi="Times New Roman" w:cs="Times New Roman"/>
                    <w:sz w:val="28"/>
                    <w:szCs w:val="28"/>
                  </w:rPr>
                  <w:t>Квадрокоптер DJI Matrice 4T</w:t>
                </w:r>
              </w:hyperlink>
              <w:r>
                <w:rPr>
                  <w:rStyle w:val="a5"/>
                  <w:rFonts w:ascii="Times New Roman" w:hAnsi="Times New Roman" w:cs="Times New Roman"/>
                  <w:sz w:val="28"/>
                  <w:szCs w:val="28"/>
                </w:rPr>
                <w:t xml:space="preserve"> «</w:t>
              </w:r>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або</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еквівалент</w:t>
              </w:r>
              <w:proofErr w:type="spellEnd"/>
              <w:r>
                <w:rPr>
                  <w:rStyle w:val="a5"/>
                  <w:rFonts w:ascii="Times New Roman" w:hAnsi="Times New Roman" w:cs="Times New Roman"/>
                  <w:sz w:val="28"/>
                  <w:szCs w:val="28"/>
                </w:rPr>
                <w:t>»</w:t>
              </w:r>
              <w:r w:rsidRPr="00C96FF8">
                <w:rPr>
                  <w:rStyle w:val="a5"/>
                  <w:rFonts w:ascii="Times New Roman" w:hAnsi="Times New Roman" w:cs="Times New Roman"/>
                  <w:sz w:val="28"/>
                  <w:szCs w:val="28"/>
                </w:rPr>
                <w:t xml:space="preserve"> (ДК 021:2015: 34710000-7 – </w:t>
              </w:r>
              <w:proofErr w:type="spellStart"/>
              <w:r w:rsidRPr="00C96FF8">
                <w:rPr>
                  <w:rStyle w:val="a5"/>
                  <w:rFonts w:ascii="Times New Roman" w:hAnsi="Times New Roman" w:cs="Times New Roman"/>
                  <w:sz w:val="28"/>
                  <w:szCs w:val="28"/>
                </w:rPr>
                <w:t>Вертольоти</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літаки</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космічні</w:t>
              </w:r>
              <w:proofErr w:type="spellEnd"/>
              <w:r w:rsidRPr="00C96FF8">
                <w:rPr>
                  <w:rStyle w:val="a5"/>
                  <w:rFonts w:ascii="Times New Roman" w:hAnsi="Times New Roman" w:cs="Times New Roman"/>
                  <w:sz w:val="28"/>
                  <w:szCs w:val="28"/>
                </w:rPr>
                <w:t xml:space="preserve"> та </w:t>
              </w:r>
              <w:proofErr w:type="spellStart"/>
              <w:r w:rsidRPr="00C96FF8">
                <w:rPr>
                  <w:rStyle w:val="a5"/>
                  <w:rFonts w:ascii="Times New Roman" w:hAnsi="Times New Roman" w:cs="Times New Roman"/>
                  <w:sz w:val="28"/>
                  <w:szCs w:val="28"/>
                </w:rPr>
                <w:t>інші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літальні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апарати</w:t>
              </w:r>
              <w:proofErr w:type="spellEnd"/>
              <w:r w:rsidRPr="00C96FF8">
                <w:rPr>
                  <w:rStyle w:val="a5"/>
                  <w:rFonts w:ascii="Times New Roman" w:hAnsi="Times New Roman" w:cs="Times New Roman"/>
                  <w:sz w:val="28"/>
                  <w:szCs w:val="28"/>
                </w:rPr>
                <w:t xml:space="preserve"> з </w:t>
              </w:r>
              <w:proofErr w:type="spellStart"/>
              <w:r w:rsidRPr="00C96FF8">
                <w:rPr>
                  <w:rStyle w:val="a5"/>
                  <w:rFonts w:ascii="Times New Roman" w:hAnsi="Times New Roman" w:cs="Times New Roman"/>
                  <w:sz w:val="28"/>
                  <w:szCs w:val="28"/>
                </w:rPr>
                <w:t>двигуном</w:t>
              </w:r>
              <w:proofErr w:type="spellEnd"/>
              <w:r w:rsidRPr="00C96FF8">
                <w:rPr>
                  <w:rStyle w:val="a5"/>
                  <w:rFonts w:ascii="Times New Roman" w:hAnsi="Times New Roman" w:cs="Times New Roman"/>
                  <w:sz w:val="28"/>
                  <w:szCs w:val="28"/>
                </w:rPr>
                <w:t xml:space="preserve"> (34711200-6 - </w:t>
              </w:r>
              <w:proofErr w:type="spellStart"/>
              <w:r w:rsidRPr="00C96FF8">
                <w:rPr>
                  <w:rStyle w:val="a5"/>
                  <w:rFonts w:ascii="Times New Roman" w:hAnsi="Times New Roman" w:cs="Times New Roman"/>
                  <w:sz w:val="28"/>
                  <w:szCs w:val="28"/>
                </w:rPr>
                <w:t>Безпілотні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літальні</w:t>
              </w:r>
              <w:proofErr w:type="spellEnd"/>
              <w:r w:rsidRPr="00C96FF8">
                <w:rPr>
                  <w:rStyle w:val="a5"/>
                  <w:rFonts w:ascii="Times New Roman" w:hAnsi="Times New Roman" w:cs="Times New Roman"/>
                  <w:sz w:val="28"/>
                  <w:szCs w:val="28"/>
                </w:rPr>
                <w:t xml:space="preserve"> </w:t>
              </w:r>
              <w:proofErr w:type="spellStart"/>
              <w:r w:rsidRPr="00C96FF8">
                <w:rPr>
                  <w:rStyle w:val="a5"/>
                  <w:rFonts w:ascii="Times New Roman" w:hAnsi="Times New Roman" w:cs="Times New Roman"/>
                  <w:sz w:val="28"/>
                  <w:szCs w:val="28"/>
                </w:rPr>
                <w:t>апарати</w:t>
              </w:r>
              <w:proofErr w:type="spellEnd"/>
              <w:r w:rsidRPr="00C96FF8">
                <w:rPr>
                  <w:rStyle w:val="a5"/>
                  <w:rFonts w:ascii="Times New Roman" w:hAnsi="Times New Roman" w:cs="Times New Roman"/>
                  <w:sz w:val="28"/>
                  <w:szCs w:val="28"/>
                </w:rPr>
                <w:t>)</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6214C9EC" w:rsidR="000358FC" w:rsidRPr="00A34818"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00522D76" w:rsidRPr="00522D76">
              <w:rPr>
                <w:rFonts w:ascii="Times New Roman" w:eastAsia="Times New Roman" w:hAnsi="Times New Roman" w:cs="Times New Roman"/>
                <w:b/>
                <w:color w:val="000000" w:themeColor="text1"/>
                <w:sz w:val="28"/>
                <w:szCs w:val="28"/>
                <w:lang w:eastAsia="ru-RU"/>
              </w:rPr>
              <w:t>UA-2025-04-14-008327-a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B31F6B9" w14:textId="0A30335B"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w:t>
            </w:r>
            <w:r w:rsidR="003B39B5">
              <w:rPr>
                <w:rFonts w:ascii="Times New Roman" w:eastAsia="Times New Roman" w:hAnsi="Times New Roman"/>
                <w:color w:val="000000" w:themeColor="text1"/>
                <w:sz w:val="24"/>
                <w:szCs w:val="24"/>
                <w:lang w:val="uk-UA"/>
              </w:rPr>
              <w:t>Сила ЄДНОСТІ</w:t>
            </w:r>
            <w:r w:rsidR="0097041E">
              <w:rPr>
                <w:rFonts w:ascii="Times New Roman" w:eastAsia="Times New Roman" w:hAnsi="Times New Roman"/>
                <w:color w:val="000000" w:themeColor="text1"/>
                <w:sz w:val="24"/>
                <w:szCs w:val="24"/>
                <w:lang w:val="uk-UA"/>
              </w:rPr>
              <w:t>» співфінансування Вінницької обласної Ради та Козятинської міської територіальної громади на 202</w:t>
            </w:r>
            <w:r w:rsidR="003B39B5">
              <w:rPr>
                <w:rFonts w:ascii="Times New Roman" w:eastAsia="Times New Roman" w:hAnsi="Times New Roman"/>
                <w:color w:val="000000" w:themeColor="text1"/>
                <w:sz w:val="24"/>
                <w:szCs w:val="24"/>
                <w:lang w:val="uk-UA"/>
              </w:rPr>
              <w:t>5</w:t>
            </w:r>
            <w:r w:rsidR="0097041E">
              <w:rPr>
                <w:rFonts w:ascii="Times New Roman" w:eastAsia="Times New Roman" w:hAnsi="Times New Roman"/>
                <w:color w:val="000000" w:themeColor="text1"/>
                <w:sz w:val="24"/>
                <w:szCs w:val="24"/>
                <w:lang w:val="uk-UA"/>
              </w:rPr>
              <w:t>, а також по результатам участі замовника в конкурсі Вінницької обласної ради «БЕЗПЕЧНІ СТІЙКІ ГРОМАДИ»</w:t>
            </w:r>
            <w:r>
              <w:rPr>
                <w:rFonts w:ascii="Times New Roman" w:eastAsia="Times New Roman" w:hAnsi="Times New Roman"/>
                <w:color w:val="000000" w:themeColor="text1"/>
                <w:sz w:val="24"/>
                <w:szCs w:val="24"/>
                <w:lang w:val="uk-UA"/>
              </w:rPr>
              <w:t xml:space="preserve"> 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544686A9"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522D76">
              <w:rPr>
                <w:rFonts w:ascii="Times New Roman" w:eastAsia="Times New Roman" w:hAnsi="Times New Roman" w:cs="Times New Roman"/>
                <w:b/>
                <w:bCs/>
                <w:sz w:val="24"/>
                <w:szCs w:val="24"/>
                <w:lang w:val="uk-UA" w:eastAsia="uk-UA"/>
              </w:rPr>
              <w:t>15</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77D7A841" w:rsidR="003B39B5" w:rsidRPr="00522D76"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522D76">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xml:space="preserve"> комплект</w:t>
            </w:r>
            <w:r w:rsidR="00522D76">
              <w:rPr>
                <w:rFonts w:ascii="Times New Roman" w:eastAsia="Times New Roman" w:hAnsi="Times New Roman" w:cs="Times New Roman"/>
                <w:sz w:val="24"/>
                <w:szCs w:val="24"/>
                <w:lang w:val="uk-UA"/>
              </w:rPr>
              <w:t>а</w:t>
            </w:r>
          </w:p>
          <w:p w14:paraId="162CE555" w14:textId="77777777" w:rsidR="003B39B5" w:rsidRDefault="003B39B5" w:rsidP="003B39B5">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1D2046F2" w14:textId="1C795923" w:rsidR="003B39B5" w:rsidRDefault="003B39B5" w:rsidP="003B39B5">
            <w:pPr>
              <w:pStyle w:val="ac"/>
              <w:rPr>
                <w:rFonts w:eastAsia="Calibri"/>
                <w:b/>
                <w:lang w:val="uk-UA" w:eastAsia="en-US"/>
              </w:rPr>
            </w:pPr>
          </w:p>
          <w:tbl>
            <w:tblPr>
              <w:tblStyle w:val="af"/>
              <w:tblW w:w="9918" w:type="dxa"/>
              <w:tblLayout w:type="fixed"/>
              <w:tblLook w:val="04A0" w:firstRow="1" w:lastRow="0" w:firstColumn="1" w:lastColumn="0" w:noHBand="0" w:noVBand="1"/>
            </w:tblPr>
            <w:tblGrid>
              <w:gridCol w:w="468"/>
              <w:gridCol w:w="1766"/>
              <w:gridCol w:w="2238"/>
              <w:gridCol w:w="2809"/>
              <w:gridCol w:w="1153"/>
              <w:gridCol w:w="1484"/>
            </w:tblGrid>
            <w:tr w:rsidR="00522D76" w14:paraId="4479BDDF" w14:textId="77777777" w:rsidTr="00DE396B">
              <w:tc>
                <w:tcPr>
                  <w:tcW w:w="449" w:type="dxa"/>
                </w:tcPr>
                <w:p w14:paraId="2C57EC1F" w14:textId="77777777" w:rsidR="00522D76" w:rsidRDefault="00522D76" w:rsidP="00522D76">
                  <w:pPr>
                    <w:pStyle w:val="ac"/>
                    <w:jc w:val="center"/>
                    <w:rPr>
                      <w:rFonts w:eastAsia="Calibri"/>
                      <w:b/>
                      <w:lang w:eastAsia="en-US"/>
                    </w:rPr>
                  </w:pPr>
                  <w:r w:rsidRPr="0057258A">
                    <w:rPr>
                      <w:b/>
                      <w:bCs/>
                      <w:sz w:val="20"/>
                      <w:szCs w:val="20"/>
                      <w:lang w:eastAsia="en-US"/>
                    </w:rPr>
                    <w:t>№ з/п</w:t>
                  </w:r>
                </w:p>
              </w:tc>
              <w:tc>
                <w:tcPr>
                  <w:tcW w:w="1650" w:type="dxa"/>
                </w:tcPr>
                <w:p w14:paraId="440A3D3C" w14:textId="77777777" w:rsidR="00522D76" w:rsidRDefault="00522D76" w:rsidP="00522D76">
                  <w:pPr>
                    <w:pStyle w:val="ac"/>
                    <w:jc w:val="center"/>
                    <w:rPr>
                      <w:b/>
                      <w:bCs/>
                      <w:sz w:val="20"/>
                      <w:szCs w:val="20"/>
                      <w:lang w:eastAsia="en-US"/>
                    </w:rPr>
                  </w:pPr>
                  <w:r w:rsidRPr="0057258A">
                    <w:rPr>
                      <w:b/>
                      <w:bCs/>
                      <w:sz w:val="20"/>
                      <w:szCs w:val="20"/>
                      <w:lang w:eastAsia="en-US"/>
                    </w:rPr>
                    <w:t>Найменування</w:t>
                  </w:r>
                </w:p>
                <w:p w14:paraId="57DC126E" w14:textId="77777777" w:rsidR="00522D76" w:rsidRPr="004010A4" w:rsidRDefault="00522D76" w:rsidP="00522D76">
                  <w:pPr>
                    <w:pStyle w:val="ac"/>
                    <w:jc w:val="center"/>
                    <w:rPr>
                      <w:rFonts w:eastAsia="Calibri"/>
                      <w:b/>
                      <w:lang w:eastAsia="en-US"/>
                    </w:rPr>
                  </w:pPr>
                  <w:r>
                    <w:rPr>
                      <w:b/>
                      <w:bCs/>
                      <w:sz w:val="20"/>
                      <w:szCs w:val="20"/>
                      <w:lang w:eastAsia="en-US"/>
                    </w:rPr>
                    <w:t>Кількість</w:t>
                  </w:r>
                </w:p>
              </w:tc>
              <w:tc>
                <w:tcPr>
                  <w:tcW w:w="5693" w:type="dxa"/>
                  <w:gridSpan w:val="2"/>
                </w:tcPr>
                <w:p w14:paraId="30BBF036" w14:textId="77777777" w:rsidR="00522D76" w:rsidRDefault="00522D76" w:rsidP="00522D76">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34FB10D3" w14:textId="77777777" w:rsidR="00522D76" w:rsidRPr="00FF5C92" w:rsidRDefault="00522D76" w:rsidP="00522D76">
                  <w:pPr>
                    <w:pStyle w:val="ac"/>
                    <w:jc w:val="center"/>
                    <w:rPr>
                      <w:rFonts w:eastAsia="Calibri"/>
                      <w:b/>
                      <w:lang w:eastAsia="en-US"/>
                    </w:rPr>
                  </w:pPr>
                </w:p>
              </w:tc>
              <w:tc>
                <w:tcPr>
                  <w:tcW w:w="992" w:type="dxa"/>
                </w:tcPr>
                <w:p w14:paraId="1EC133E3" w14:textId="77777777" w:rsidR="00522D76" w:rsidRDefault="00522D76" w:rsidP="00522D76">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74F05F02" w14:textId="77777777" w:rsidR="00522D76" w:rsidRDefault="00522D76" w:rsidP="00522D76">
                  <w:pPr>
                    <w:pStyle w:val="ac"/>
                    <w:jc w:val="center"/>
                    <w:rPr>
                      <w:rFonts w:eastAsia="Calibri"/>
                      <w:b/>
                      <w:lang w:eastAsia="en-US"/>
                    </w:rPr>
                  </w:pPr>
                  <w:r w:rsidRPr="0057258A">
                    <w:rPr>
                      <w:b/>
                      <w:bCs/>
                      <w:sz w:val="20"/>
                      <w:szCs w:val="20"/>
                      <w:lang w:eastAsia="en-US"/>
                    </w:rPr>
                    <w:t>Країна походження**</w:t>
                  </w:r>
                </w:p>
              </w:tc>
            </w:tr>
            <w:tr w:rsidR="00522D76" w14:paraId="01BC849C" w14:textId="77777777" w:rsidTr="00DE396B">
              <w:tc>
                <w:tcPr>
                  <w:tcW w:w="449" w:type="dxa"/>
                  <w:vMerge w:val="restart"/>
                </w:tcPr>
                <w:p w14:paraId="0D75EE74" w14:textId="77777777" w:rsidR="00522D76" w:rsidRDefault="00522D76" w:rsidP="00522D76">
                  <w:pPr>
                    <w:pStyle w:val="ac"/>
                    <w:jc w:val="center"/>
                    <w:rPr>
                      <w:rFonts w:eastAsia="Calibri"/>
                      <w:b/>
                      <w:lang w:eastAsia="en-US"/>
                    </w:rPr>
                  </w:pPr>
                  <w:r>
                    <w:rPr>
                      <w:rFonts w:eastAsia="Calibri"/>
                      <w:b/>
                      <w:lang w:eastAsia="en-US"/>
                    </w:rPr>
                    <w:t>1</w:t>
                  </w:r>
                </w:p>
              </w:tc>
              <w:tc>
                <w:tcPr>
                  <w:tcW w:w="1650" w:type="dxa"/>
                  <w:vMerge w:val="restart"/>
                </w:tcPr>
                <w:p w14:paraId="004994D6" w14:textId="77777777" w:rsidR="00522D76" w:rsidRDefault="00522D76" w:rsidP="00522D76">
                  <w:pPr>
                    <w:pStyle w:val="ac"/>
                    <w:jc w:val="center"/>
                    <w:rPr>
                      <w:rFonts w:eastAsia="Calibri"/>
                      <w:b/>
                      <w:lang w:eastAsia="en-US"/>
                    </w:rPr>
                  </w:pPr>
                  <w:hyperlink r:id="rId7" w:history="1">
                    <w:proofErr w:type="spellStart"/>
                    <w:r w:rsidRPr="00E52497">
                      <w:rPr>
                        <w:rStyle w:val="a5"/>
                        <w:b/>
                        <w:bCs/>
                      </w:rPr>
                      <w:t>Квадрокоптер</w:t>
                    </w:r>
                    <w:proofErr w:type="spellEnd"/>
                    <w:r w:rsidRPr="00E52497">
                      <w:rPr>
                        <w:rStyle w:val="a5"/>
                        <w:b/>
                        <w:bCs/>
                      </w:rPr>
                      <w:t xml:space="preserve"> DJI </w:t>
                    </w:r>
                    <w:proofErr w:type="spellStart"/>
                    <w:r w:rsidRPr="00E52497">
                      <w:rPr>
                        <w:rStyle w:val="a5"/>
                        <w:b/>
                        <w:bCs/>
                      </w:rPr>
                      <w:t>Matrice</w:t>
                    </w:r>
                    <w:proofErr w:type="spellEnd"/>
                    <w:r w:rsidRPr="00E52497">
                      <w:rPr>
                        <w:rStyle w:val="a5"/>
                        <w:b/>
                        <w:bCs/>
                      </w:rPr>
                      <w:t xml:space="preserve"> 4T"або еквівалент" </w:t>
                    </w:r>
                  </w:hyperlink>
                </w:p>
                <w:p w14:paraId="21DF8E2A" w14:textId="77777777" w:rsidR="00522D76" w:rsidRDefault="00522D76" w:rsidP="00522D76">
                  <w:pPr>
                    <w:pStyle w:val="ac"/>
                    <w:jc w:val="center"/>
                    <w:rPr>
                      <w:rFonts w:eastAsia="Calibri"/>
                      <w:b/>
                      <w:lang w:eastAsia="en-US"/>
                    </w:rPr>
                  </w:pPr>
                  <w:r>
                    <w:t xml:space="preserve">4 </w:t>
                  </w:r>
                  <w:proofErr w:type="spellStart"/>
                  <w:r>
                    <w:t>комплекта</w:t>
                  </w:r>
                  <w:proofErr w:type="spellEnd"/>
                </w:p>
              </w:tc>
              <w:tc>
                <w:tcPr>
                  <w:tcW w:w="2574" w:type="dxa"/>
                  <w:vAlign w:val="center"/>
                </w:tcPr>
                <w:p w14:paraId="185DB27C" w14:textId="77777777" w:rsidR="00522D76" w:rsidRPr="002367D3" w:rsidRDefault="00522D76" w:rsidP="00522D76">
                  <w:pPr>
                    <w:pStyle w:val="ac"/>
                    <w:jc w:val="center"/>
                    <w:rPr>
                      <w:rFonts w:eastAsia="Calibri"/>
                      <w:b/>
                      <w:lang w:eastAsia="en-US"/>
                    </w:rPr>
                  </w:pPr>
                  <w:r>
                    <w:t>Вага</w:t>
                  </w:r>
                </w:p>
              </w:tc>
              <w:tc>
                <w:tcPr>
                  <w:tcW w:w="3119" w:type="dxa"/>
                  <w:vAlign w:val="center"/>
                </w:tcPr>
                <w:p w14:paraId="5D94FD03" w14:textId="77777777" w:rsidR="00522D76" w:rsidRPr="002367D3" w:rsidRDefault="00522D76" w:rsidP="00522D76">
                  <w:pPr>
                    <w:pStyle w:val="ac"/>
                    <w:jc w:val="center"/>
                    <w:rPr>
                      <w:rFonts w:eastAsia="Calibri"/>
                      <w:b/>
                      <w:lang w:eastAsia="en-US"/>
                    </w:rPr>
                  </w:pPr>
                  <w:r>
                    <w:t>1219</w:t>
                  </w:r>
                  <w:r w:rsidRPr="001F40BE">
                    <w:t xml:space="preserve"> г</w:t>
                  </w:r>
                  <w:r>
                    <w:t>(з пропелерами)</w:t>
                  </w:r>
                </w:p>
              </w:tc>
              <w:tc>
                <w:tcPr>
                  <w:tcW w:w="992" w:type="dxa"/>
                  <w:vMerge w:val="restart"/>
                </w:tcPr>
                <w:p w14:paraId="37BB3E3F" w14:textId="77777777" w:rsidR="00522D76" w:rsidRDefault="00522D76" w:rsidP="00522D76">
                  <w:pPr>
                    <w:pStyle w:val="ac"/>
                    <w:jc w:val="center"/>
                    <w:rPr>
                      <w:rFonts w:eastAsia="Calibri"/>
                      <w:b/>
                      <w:lang w:eastAsia="en-US"/>
                    </w:rPr>
                  </w:pPr>
                  <w:r>
                    <w:rPr>
                      <w:rFonts w:eastAsia="Calibri"/>
                      <w:b/>
                      <w:lang w:eastAsia="en-US"/>
                    </w:rPr>
                    <w:t>Китай</w:t>
                  </w:r>
                </w:p>
              </w:tc>
              <w:tc>
                <w:tcPr>
                  <w:tcW w:w="1134" w:type="dxa"/>
                  <w:vMerge w:val="restart"/>
                </w:tcPr>
                <w:p w14:paraId="254FCEC8" w14:textId="77777777" w:rsidR="00522D76" w:rsidRDefault="00522D76" w:rsidP="00522D76">
                  <w:pPr>
                    <w:pStyle w:val="ac"/>
                    <w:jc w:val="center"/>
                    <w:rPr>
                      <w:rFonts w:eastAsia="Calibri"/>
                      <w:b/>
                      <w:lang w:eastAsia="en-US"/>
                    </w:rPr>
                  </w:pPr>
                  <w:r>
                    <w:rPr>
                      <w:rFonts w:eastAsia="Calibri"/>
                      <w:b/>
                      <w:lang w:eastAsia="en-US"/>
                    </w:rPr>
                    <w:t>Китай</w:t>
                  </w:r>
                </w:p>
              </w:tc>
            </w:tr>
            <w:tr w:rsidR="00522D76" w14:paraId="3BBD52D5" w14:textId="77777777" w:rsidTr="00DE396B">
              <w:tc>
                <w:tcPr>
                  <w:tcW w:w="449" w:type="dxa"/>
                  <w:vMerge/>
                </w:tcPr>
                <w:p w14:paraId="3837FFC2" w14:textId="77777777" w:rsidR="00522D76" w:rsidRDefault="00522D76" w:rsidP="00522D76">
                  <w:pPr>
                    <w:pStyle w:val="ac"/>
                    <w:jc w:val="center"/>
                    <w:rPr>
                      <w:rFonts w:eastAsia="Calibri"/>
                      <w:b/>
                      <w:lang w:eastAsia="en-US"/>
                    </w:rPr>
                  </w:pPr>
                </w:p>
              </w:tc>
              <w:tc>
                <w:tcPr>
                  <w:tcW w:w="1650" w:type="dxa"/>
                  <w:vMerge/>
                </w:tcPr>
                <w:p w14:paraId="575B79F6" w14:textId="77777777" w:rsidR="00522D76" w:rsidRPr="004010A4" w:rsidRDefault="00522D76" w:rsidP="00522D76">
                  <w:pPr>
                    <w:pStyle w:val="ac"/>
                    <w:jc w:val="center"/>
                  </w:pPr>
                </w:p>
              </w:tc>
              <w:tc>
                <w:tcPr>
                  <w:tcW w:w="2574" w:type="dxa"/>
                  <w:vAlign w:val="center"/>
                </w:tcPr>
                <w:p w14:paraId="6B62C3F5" w14:textId="77777777" w:rsidR="00522D76" w:rsidRPr="002367D3" w:rsidRDefault="00522D76" w:rsidP="00522D76">
                  <w:pPr>
                    <w:pStyle w:val="ac"/>
                    <w:jc w:val="center"/>
                  </w:pPr>
                  <w:r w:rsidRPr="001F40BE">
                    <w:t>Максимальн</w:t>
                  </w:r>
                  <w:r>
                    <w:t>ий час польоту</w:t>
                  </w:r>
                </w:p>
              </w:tc>
              <w:tc>
                <w:tcPr>
                  <w:tcW w:w="3119" w:type="dxa"/>
                  <w:vAlign w:val="center"/>
                </w:tcPr>
                <w:p w14:paraId="470475EE" w14:textId="77777777" w:rsidR="00522D76" w:rsidRPr="002367D3" w:rsidRDefault="00522D76" w:rsidP="00522D76">
                  <w:pPr>
                    <w:pStyle w:val="ac"/>
                    <w:jc w:val="center"/>
                  </w:pPr>
                  <w:r>
                    <w:t>49 хвилин</w:t>
                  </w:r>
                </w:p>
              </w:tc>
              <w:tc>
                <w:tcPr>
                  <w:tcW w:w="992" w:type="dxa"/>
                  <w:vMerge/>
                </w:tcPr>
                <w:p w14:paraId="112D02E8" w14:textId="77777777" w:rsidR="00522D76" w:rsidRDefault="00522D76" w:rsidP="00522D76">
                  <w:pPr>
                    <w:pStyle w:val="ac"/>
                    <w:jc w:val="center"/>
                    <w:rPr>
                      <w:rFonts w:eastAsia="Calibri"/>
                      <w:b/>
                      <w:lang w:eastAsia="en-US"/>
                    </w:rPr>
                  </w:pPr>
                </w:p>
              </w:tc>
              <w:tc>
                <w:tcPr>
                  <w:tcW w:w="1134" w:type="dxa"/>
                  <w:vMerge/>
                </w:tcPr>
                <w:p w14:paraId="06D530C9" w14:textId="77777777" w:rsidR="00522D76" w:rsidRDefault="00522D76" w:rsidP="00522D76">
                  <w:pPr>
                    <w:pStyle w:val="ac"/>
                    <w:jc w:val="center"/>
                    <w:rPr>
                      <w:rFonts w:eastAsia="Calibri"/>
                      <w:b/>
                      <w:lang w:eastAsia="en-US"/>
                    </w:rPr>
                  </w:pPr>
                </w:p>
              </w:tc>
            </w:tr>
            <w:tr w:rsidR="00522D76" w14:paraId="1EB41E5C" w14:textId="77777777" w:rsidTr="00DE396B">
              <w:tc>
                <w:tcPr>
                  <w:tcW w:w="449" w:type="dxa"/>
                  <w:vMerge/>
                </w:tcPr>
                <w:p w14:paraId="691F779D" w14:textId="77777777" w:rsidR="00522D76" w:rsidRDefault="00522D76" w:rsidP="00522D76">
                  <w:pPr>
                    <w:pStyle w:val="ac"/>
                    <w:jc w:val="center"/>
                    <w:rPr>
                      <w:rFonts w:eastAsia="Calibri"/>
                      <w:b/>
                      <w:lang w:eastAsia="en-US"/>
                    </w:rPr>
                  </w:pPr>
                </w:p>
              </w:tc>
              <w:tc>
                <w:tcPr>
                  <w:tcW w:w="1650" w:type="dxa"/>
                  <w:vMerge/>
                </w:tcPr>
                <w:p w14:paraId="773CB1C0" w14:textId="77777777" w:rsidR="00522D76" w:rsidRDefault="00522D76" w:rsidP="00522D76">
                  <w:pPr>
                    <w:pStyle w:val="ac"/>
                    <w:jc w:val="center"/>
                  </w:pPr>
                </w:p>
              </w:tc>
              <w:tc>
                <w:tcPr>
                  <w:tcW w:w="2574" w:type="dxa"/>
                  <w:vAlign w:val="center"/>
                </w:tcPr>
                <w:p w14:paraId="6E7C0C48" w14:textId="77777777" w:rsidR="00522D76" w:rsidRPr="002367D3" w:rsidRDefault="00522D76" w:rsidP="00522D76">
                  <w:pPr>
                    <w:pStyle w:val="ac"/>
                    <w:jc w:val="center"/>
                  </w:pPr>
                  <w:r w:rsidRPr="001F40BE">
                    <w:t>Розмір</w:t>
                  </w:r>
                  <w:r>
                    <w:t xml:space="preserve"> пропелера</w:t>
                  </w:r>
                </w:p>
              </w:tc>
              <w:tc>
                <w:tcPr>
                  <w:tcW w:w="3119" w:type="dxa"/>
                  <w:vAlign w:val="center"/>
                </w:tcPr>
                <w:p w14:paraId="27F017F9" w14:textId="77777777" w:rsidR="00522D76" w:rsidRPr="002367D3" w:rsidRDefault="00522D76" w:rsidP="00522D76">
                  <w:pPr>
                    <w:pStyle w:val="ac"/>
                    <w:jc w:val="center"/>
                  </w:pPr>
                  <w:r>
                    <w:t>10,8 дюймів</w:t>
                  </w:r>
                </w:p>
              </w:tc>
              <w:tc>
                <w:tcPr>
                  <w:tcW w:w="992" w:type="dxa"/>
                  <w:vMerge/>
                </w:tcPr>
                <w:p w14:paraId="40D48200" w14:textId="77777777" w:rsidR="00522D76" w:rsidRDefault="00522D76" w:rsidP="00522D76">
                  <w:pPr>
                    <w:pStyle w:val="ac"/>
                    <w:jc w:val="center"/>
                    <w:rPr>
                      <w:rFonts w:eastAsia="Calibri"/>
                      <w:b/>
                      <w:lang w:eastAsia="en-US"/>
                    </w:rPr>
                  </w:pPr>
                </w:p>
              </w:tc>
              <w:tc>
                <w:tcPr>
                  <w:tcW w:w="1134" w:type="dxa"/>
                  <w:vMerge/>
                </w:tcPr>
                <w:p w14:paraId="338C0BF9" w14:textId="77777777" w:rsidR="00522D76" w:rsidRDefault="00522D76" w:rsidP="00522D76">
                  <w:pPr>
                    <w:pStyle w:val="ac"/>
                    <w:jc w:val="center"/>
                    <w:rPr>
                      <w:rFonts w:eastAsia="Calibri"/>
                      <w:b/>
                      <w:lang w:eastAsia="en-US"/>
                    </w:rPr>
                  </w:pPr>
                </w:p>
              </w:tc>
            </w:tr>
            <w:tr w:rsidR="00522D76" w14:paraId="01263D3E" w14:textId="77777777" w:rsidTr="00DE396B">
              <w:tc>
                <w:tcPr>
                  <w:tcW w:w="449" w:type="dxa"/>
                  <w:vMerge/>
                </w:tcPr>
                <w:p w14:paraId="7EFD6D29" w14:textId="77777777" w:rsidR="00522D76" w:rsidRDefault="00522D76" w:rsidP="00522D76">
                  <w:pPr>
                    <w:pStyle w:val="ac"/>
                    <w:jc w:val="center"/>
                    <w:rPr>
                      <w:rFonts w:eastAsia="Calibri"/>
                      <w:b/>
                      <w:lang w:eastAsia="en-US"/>
                    </w:rPr>
                  </w:pPr>
                </w:p>
              </w:tc>
              <w:tc>
                <w:tcPr>
                  <w:tcW w:w="1650" w:type="dxa"/>
                  <w:vMerge/>
                </w:tcPr>
                <w:p w14:paraId="5B51B182" w14:textId="77777777" w:rsidR="00522D76" w:rsidRDefault="00522D76" w:rsidP="00522D76">
                  <w:pPr>
                    <w:pStyle w:val="ac"/>
                    <w:jc w:val="center"/>
                  </w:pPr>
                </w:p>
              </w:tc>
              <w:tc>
                <w:tcPr>
                  <w:tcW w:w="2574" w:type="dxa"/>
                  <w:vAlign w:val="center"/>
                </w:tcPr>
                <w:p w14:paraId="6813AC8E" w14:textId="77777777" w:rsidR="00522D76" w:rsidRPr="002367D3" w:rsidRDefault="00522D76" w:rsidP="00522D76">
                  <w:pPr>
                    <w:pStyle w:val="ac"/>
                    <w:jc w:val="center"/>
                  </w:pPr>
                  <w:r>
                    <w:t>Максимальна швидкість польоту</w:t>
                  </w:r>
                </w:p>
              </w:tc>
              <w:tc>
                <w:tcPr>
                  <w:tcW w:w="3119" w:type="dxa"/>
                  <w:vAlign w:val="center"/>
                </w:tcPr>
                <w:p w14:paraId="55CFA5BE" w14:textId="77777777" w:rsidR="00522D76" w:rsidRPr="002367D3" w:rsidRDefault="00522D76" w:rsidP="00522D76">
                  <w:pPr>
                    <w:pStyle w:val="ac"/>
                    <w:jc w:val="center"/>
                  </w:pPr>
                  <w:r>
                    <w:t>21 м/с</w:t>
                  </w:r>
                </w:p>
              </w:tc>
              <w:tc>
                <w:tcPr>
                  <w:tcW w:w="992" w:type="dxa"/>
                  <w:vMerge/>
                </w:tcPr>
                <w:p w14:paraId="1A1641EB" w14:textId="77777777" w:rsidR="00522D76" w:rsidRDefault="00522D76" w:rsidP="00522D76">
                  <w:pPr>
                    <w:pStyle w:val="ac"/>
                    <w:jc w:val="center"/>
                    <w:rPr>
                      <w:rFonts w:eastAsia="Calibri"/>
                      <w:b/>
                      <w:lang w:eastAsia="en-US"/>
                    </w:rPr>
                  </w:pPr>
                </w:p>
              </w:tc>
              <w:tc>
                <w:tcPr>
                  <w:tcW w:w="1134" w:type="dxa"/>
                  <w:vMerge/>
                </w:tcPr>
                <w:p w14:paraId="62EB8A51" w14:textId="77777777" w:rsidR="00522D76" w:rsidRDefault="00522D76" w:rsidP="00522D76">
                  <w:pPr>
                    <w:pStyle w:val="ac"/>
                    <w:jc w:val="center"/>
                    <w:rPr>
                      <w:rFonts w:eastAsia="Calibri"/>
                      <w:b/>
                      <w:lang w:eastAsia="en-US"/>
                    </w:rPr>
                  </w:pPr>
                </w:p>
              </w:tc>
            </w:tr>
            <w:tr w:rsidR="00522D76" w14:paraId="3BFFE644" w14:textId="77777777" w:rsidTr="00DE396B">
              <w:tc>
                <w:tcPr>
                  <w:tcW w:w="449" w:type="dxa"/>
                  <w:vMerge/>
                </w:tcPr>
                <w:p w14:paraId="330811A5" w14:textId="77777777" w:rsidR="00522D76" w:rsidRDefault="00522D76" w:rsidP="00522D76">
                  <w:pPr>
                    <w:pStyle w:val="ac"/>
                    <w:jc w:val="center"/>
                    <w:rPr>
                      <w:rFonts w:eastAsia="Calibri"/>
                      <w:b/>
                      <w:lang w:eastAsia="en-US"/>
                    </w:rPr>
                  </w:pPr>
                </w:p>
              </w:tc>
              <w:tc>
                <w:tcPr>
                  <w:tcW w:w="1650" w:type="dxa"/>
                  <w:vMerge/>
                </w:tcPr>
                <w:p w14:paraId="5799C188" w14:textId="77777777" w:rsidR="00522D76" w:rsidRDefault="00522D76" w:rsidP="00522D76">
                  <w:pPr>
                    <w:pStyle w:val="ac"/>
                    <w:jc w:val="center"/>
                  </w:pPr>
                </w:p>
              </w:tc>
              <w:tc>
                <w:tcPr>
                  <w:tcW w:w="2574" w:type="dxa"/>
                  <w:vAlign w:val="center"/>
                </w:tcPr>
                <w:p w14:paraId="40A25489" w14:textId="77777777" w:rsidR="00522D76" w:rsidRPr="002367D3" w:rsidRDefault="00522D76" w:rsidP="00522D76">
                  <w:pPr>
                    <w:pStyle w:val="ac"/>
                    <w:jc w:val="center"/>
                  </w:pPr>
                  <w:r w:rsidRPr="001F40BE">
                    <w:t>Максимальна</w:t>
                  </w:r>
                  <w:r>
                    <w:t xml:space="preserve"> робоча висота з корисним навантаженням</w:t>
                  </w:r>
                </w:p>
              </w:tc>
              <w:tc>
                <w:tcPr>
                  <w:tcW w:w="3119" w:type="dxa"/>
                  <w:vAlign w:val="center"/>
                </w:tcPr>
                <w:p w14:paraId="2E91F0ED" w14:textId="77777777" w:rsidR="00522D76" w:rsidRPr="002367D3" w:rsidRDefault="00522D76" w:rsidP="00522D76">
                  <w:pPr>
                    <w:pStyle w:val="ac"/>
                    <w:jc w:val="center"/>
                  </w:pPr>
                  <w:r>
                    <w:t>4000 м</w:t>
                  </w:r>
                </w:p>
              </w:tc>
              <w:tc>
                <w:tcPr>
                  <w:tcW w:w="992" w:type="dxa"/>
                  <w:vMerge/>
                </w:tcPr>
                <w:p w14:paraId="2FD46FD1" w14:textId="77777777" w:rsidR="00522D76" w:rsidRDefault="00522D76" w:rsidP="00522D76">
                  <w:pPr>
                    <w:pStyle w:val="ac"/>
                    <w:jc w:val="center"/>
                    <w:rPr>
                      <w:rFonts w:eastAsia="Calibri"/>
                      <w:b/>
                      <w:lang w:eastAsia="en-US"/>
                    </w:rPr>
                  </w:pPr>
                </w:p>
              </w:tc>
              <w:tc>
                <w:tcPr>
                  <w:tcW w:w="1134" w:type="dxa"/>
                  <w:vMerge/>
                </w:tcPr>
                <w:p w14:paraId="03D275DA" w14:textId="77777777" w:rsidR="00522D76" w:rsidRDefault="00522D76" w:rsidP="00522D76">
                  <w:pPr>
                    <w:pStyle w:val="ac"/>
                    <w:jc w:val="center"/>
                    <w:rPr>
                      <w:rFonts w:eastAsia="Calibri"/>
                      <w:b/>
                      <w:lang w:eastAsia="en-US"/>
                    </w:rPr>
                  </w:pPr>
                </w:p>
              </w:tc>
            </w:tr>
            <w:tr w:rsidR="00522D76" w14:paraId="599D75A3" w14:textId="77777777" w:rsidTr="00DE396B">
              <w:tc>
                <w:tcPr>
                  <w:tcW w:w="449" w:type="dxa"/>
                  <w:vMerge/>
                </w:tcPr>
                <w:p w14:paraId="63318FC6" w14:textId="77777777" w:rsidR="00522D76" w:rsidRDefault="00522D76" w:rsidP="00522D76">
                  <w:pPr>
                    <w:pStyle w:val="ac"/>
                    <w:jc w:val="center"/>
                    <w:rPr>
                      <w:rFonts w:eastAsia="Calibri"/>
                      <w:b/>
                      <w:lang w:eastAsia="en-US"/>
                    </w:rPr>
                  </w:pPr>
                </w:p>
              </w:tc>
              <w:tc>
                <w:tcPr>
                  <w:tcW w:w="1650" w:type="dxa"/>
                  <w:vMerge/>
                </w:tcPr>
                <w:p w14:paraId="7F658D4C" w14:textId="77777777" w:rsidR="00522D76" w:rsidRDefault="00522D76" w:rsidP="00522D76">
                  <w:pPr>
                    <w:pStyle w:val="ac"/>
                    <w:jc w:val="center"/>
                  </w:pPr>
                </w:p>
              </w:tc>
              <w:tc>
                <w:tcPr>
                  <w:tcW w:w="2574" w:type="dxa"/>
                  <w:vAlign w:val="center"/>
                </w:tcPr>
                <w:p w14:paraId="75EA8BCD" w14:textId="77777777" w:rsidR="00522D76" w:rsidRPr="002367D3" w:rsidRDefault="00522D76" w:rsidP="00522D76">
                  <w:pPr>
                    <w:pStyle w:val="ac"/>
                    <w:jc w:val="center"/>
                  </w:pPr>
                  <w:r w:rsidRPr="001F40BE">
                    <w:t>Максималь</w:t>
                  </w:r>
                  <w:r>
                    <w:t>ний час польоту (без вітру)</w:t>
                  </w:r>
                </w:p>
              </w:tc>
              <w:tc>
                <w:tcPr>
                  <w:tcW w:w="3119" w:type="dxa"/>
                  <w:vAlign w:val="center"/>
                </w:tcPr>
                <w:p w14:paraId="42022697" w14:textId="77777777" w:rsidR="00522D76" w:rsidRPr="001F40BE" w:rsidRDefault="00522D76" w:rsidP="00522D76">
                  <w:pPr>
                    <w:rPr>
                      <w:rFonts w:ascii="Times New Roman" w:hAnsi="Times New Roman" w:cs="Times New Roman"/>
                      <w:lang w:eastAsia="zh-CN"/>
                    </w:rPr>
                  </w:pPr>
                  <w:r>
                    <w:rPr>
                      <w:rFonts w:ascii="Times New Roman" w:hAnsi="Times New Roman" w:cs="Times New Roman"/>
                      <w:lang w:eastAsia="zh-CN"/>
                    </w:rPr>
                    <w:t xml:space="preserve">                      35 км</w:t>
                  </w:r>
                </w:p>
              </w:tc>
              <w:tc>
                <w:tcPr>
                  <w:tcW w:w="992" w:type="dxa"/>
                  <w:vMerge/>
                </w:tcPr>
                <w:p w14:paraId="678F5714" w14:textId="77777777" w:rsidR="00522D76" w:rsidRDefault="00522D76" w:rsidP="00522D76">
                  <w:pPr>
                    <w:pStyle w:val="ac"/>
                    <w:jc w:val="center"/>
                    <w:rPr>
                      <w:rFonts w:eastAsia="Calibri"/>
                      <w:b/>
                      <w:lang w:eastAsia="en-US"/>
                    </w:rPr>
                  </w:pPr>
                </w:p>
              </w:tc>
              <w:tc>
                <w:tcPr>
                  <w:tcW w:w="1134" w:type="dxa"/>
                  <w:vMerge/>
                </w:tcPr>
                <w:p w14:paraId="010C8D82" w14:textId="77777777" w:rsidR="00522D76" w:rsidRDefault="00522D76" w:rsidP="00522D76">
                  <w:pPr>
                    <w:pStyle w:val="ac"/>
                    <w:jc w:val="center"/>
                    <w:rPr>
                      <w:rFonts w:eastAsia="Calibri"/>
                      <w:b/>
                      <w:lang w:eastAsia="en-US"/>
                    </w:rPr>
                  </w:pPr>
                </w:p>
              </w:tc>
            </w:tr>
            <w:tr w:rsidR="00522D76" w14:paraId="435BDB8E" w14:textId="77777777" w:rsidTr="00DE396B">
              <w:tc>
                <w:tcPr>
                  <w:tcW w:w="449" w:type="dxa"/>
                  <w:vMerge/>
                </w:tcPr>
                <w:p w14:paraId="08B6DE03" w14:textId="77777777" w:rsidR="00522D76" w:rsidRDefault="00522D76" w:rsidP="00522D76">
                  <w:pPr>
                    <w:pStyle w:val="ac"/>
                    <w:jc w:val="center"/>
                    <w:rPr>
                      <w:rFonts w:eastAsia="Calibri"/>
                      <w:b/>
                      <w:lang w:eastAsia="en-US"/>
                    </w:rPr>
                  </w:pPr>
                </w:p>
              </w:tc>
              <w:tc>
                <w:tcPr>
                  <w:tcW w:w="1650" w:type="dxa"/>
                  <w:vMerge/>
                </w:tcPr>
                <w:p w14:paraId="6A6FD854" w14:textId="77777777" w:rsidR="00522D76" w:rsidRDefault="00522D76" w:rsidP="00522D76">
                  <w:pPr>
                    <w:pStyle w:val="ac"/>
                    <w:jc w:val="center"/>
                  </w:pPr>
                </w:p>
              </w:tc>
              <w:tc>
                <w:tcPr>
                  <w:tcW w:w="2574" w:type="dxa"/>
                  <w:vAlign w:val="center"/>
                </w:tcPr>
                <w:p w14:paraId="5FCAF40B" w14:textId="77777777" w:rsidR="00522D76" w:rsidRPr="002367D3" w:rsidRDefault="00522D76" w:rsidP="00522D76">
                  <w:pPr>
                    <w:pStyle w:val="ac"/>
                    <w:jc w:val="center"/>
                  </w:pPr>
                  <w:r>
                    <w:t>Якість передачі відео</w:t>
                  </w:r>
                </w:p>
              </w:tc>
              <w:tc>
                <w:tcPr>
                  <w:tcW w:w="3119" w:type="dxa"/>
                  <w:vAlign w:val="center"/>
                </w:tcPr>
                <w:p w14:paraId="0801288F" w14:textId="77777777" w:rsidR="00522D76" w:rsidRPr="001F40BE" w:rsidRDefault="00522D76" w:rsidP="00522D76">
                  <w:pPr>
                    <w:rPr>
                      <w:rFonts w:ascii="Times New Roman" w:hAnsi="Times New Roman" w:cs="Times New Roman"/>
                      <w:lang w:eastAsia="zh-CN"/>
                    </w:rPr>
                  </w:pPr>
                  <w:r>
                    <w:rPr>
                      <w:rFonts w:ascii="Times New Roman" w:hAnsi="Times New Roman" w:cs="Times New Roman"/>
                      <w:lang w:eastAsia="zh-CN"/>
                    </w:rPr>
                    <w:t>1080р\30 кадрів\с</w:t>
                  </w:r>
                </w:p>
              </w:tc>
              <w:tc>
                <w:tcPr>
                  <w:tcW w:w="992" w:type="dxa"/>
                  <w:vMerge/>
                </w:tcPr>
                <w:p w14:paraId="2F7DB245" w14:textId="77777777" w:rsidR="00522D76" w:rsidRDefault="00522D76" w:rsidP="00522D76">
                  <w:pPr>
                    <w:pStyle w:val="ac"/>
                    <w:jc w:val="center"/>
                    <w:rPr>
                      <w:rFonts w:eastAsia="Calibri"/>
                      <w:b/>
                      <w:lang w:eastAsia="en-US"/>
                    </w:rPr>
                  </w:pPr>
                </w:p>
              </w:tc>
              <w:tc>
                <w:tcPr>
                  <w:tcW w:w="1134" w:type="dxa"/>
                  <w:vMerge/>
                </w:tcPr>
                <w:p w14:paraId="042CBD03" w14:textId="77777777" w:rsidR="00522D76" w:rsidRDefault="00522D76" w:rsidP="00522D76">
                  <w:pPr>
                    <w:pStyle w:val="ac"/>
                    <w:jc w:val="center"/>
                    <w:rPr>
                      <w:rFonts w:eastAsia="Calibri"/>
                      <w:b/>
                      <w:lang w:eastAsia="en-US"/>
                    </w:rPr>
                  </w:pPr>
                </w:p>
              </w:tc>
            </w:tr>
            <w:tr w:rsidR="00522D76" w14:paraId="20D20700" w14:textId="77777777" w:rsidTr="00DE396B">
              <w:tc>
                <w:tcPr>
                  <w:tcW w:w="449" w:type="dxa"/>
                  <w:vMerge/>
                </w:tcPr>
                <w:p w14:paraId="3602AAA8" w14:textId="77777777" w:rsidR="00522D76" w:rsidRDefault="00522D76" w:rsidP="00522D76">
                  <w:pPr>
                    <w:pStyle w:val="ac"/>
                    <w:jc w:val="center"/>
                    <w:rPr>
                      <w:rFonts w:eastAsia="Calibri"/>
                      <w:b/>
                      <w:lang w:eastAsia="en-US"/>
                    </w:rPr>
                  </w:pPr>
                </w:p>
              </w:tc>
              <w:tc>
                <w:tcPr>
                  <w:tcW w:w="1650" w:type="dxa"/>
                  <w:vMerge/>
                </w:tcPr>
                <w:p w14:paraId="1F59C13B" w14:textId="77777777" w:rsidR="00522D76" w:rsidRDefault="00522D76" w:rsidP="00522D76">
                  <w:pPr>
                    <w:pStyle w:val="ac"/>
                    <w:jc w:val="center"/>
                  </w:pPr>
                </w:p>
              </w:tc>
              <w:tc>
                <w:tcPr>
                  <w:tcW w:w="2574" w:type="dxa"/>
                  <w:vAlign w:val="center"/>
                </w:tcPr>
                <w:p w14:paraId="5156B1E0" w14:textId="77777777" w:rsidR="00522D76" w:rsidRPr="002367D3" w:rsidRDefault="00522D76" w:rsidP="00522D76">
                  <w:pPr>
                    <w:pStyle w:val="ac"/>
                    <w:jc w:val="center"/>
                  </w:pPr>
                  <w:r>
                    <w:t>Потужність передавача</w:t>
                  </w:r>
                </w:p>
              </w:tc>
              <w:tc>
                <w:tcPr>
                  <w:tcW w:w="3119" w:type="dxa"/>
                  <w:vAlign w:val="center"/>
                </w:tcPr>
                <w:p w14:paraId="05F2B61F" w14:textId="77777777" w:rsidR="00522D76" w:rsidRPr="001F40BE" w:rsidRDefault="00522D76" w:rsidP="00522D76">
                  <w:pPr>
                    <w:rPr>
                      <w:rFonts w:ascii="Times New Roman" w:hAnsi="Times New Roman" w:cs="Times New Roman"/>
                      <w:lang w:eastAsia="zh-CN"/>
                    </w:rPr>
                  </w:pPr>
                  <w:r w:rsidRPr="00E17EEA">
                    <w:rPr>
                      <w:rFonts w:ascii="Times New Roman" w:hAnsi="Times New Roman" w:cs="Times New Roman"/>
                      <w:lang w:eastAsia="zh-CN"/>
                    </w:rPr>
                    <w:t xml:space="preserve">2.4 </w:t>
                  </w:r>
                  <w:proofErr w:type="spellStart"/>
                  <w:r w:rsidRPr="00E17EEA">
                    <w:rPr>
                      <w:rFonts w:ascii="Times New Roman" w:hAnsi="Times New Roman" w:cs="Times New Roman"/>
                      <w:lang w:eastAsia="zh-CN"/>
                    </w:rPr>
                    <w:t>GHz</w:t>
                  </w:r>
                  <w:proofErr w:type="spellEnd"/>
                  <w:r w:rsidRPr="00E17EEA">
                    <w:rPr>
                      <w:rFonts w:ascii="Times New Roman" w:hAnsi="Times New Roman" w:cs="Times New Roman"/>
                      <w:lang w:eastAsia="zh-CN"/>
                    </w:rPr>
                    <w:t xml:space="preserve">: ≤33 </w:t>
                  </w:r>
                  <w:proofErr w:type="spellStart"/>
                  <w:r w:rsidRPr="00E17EEA">
                    <w:rPr>
                      <w:rFonts w:ascii="Times New Roman" w:hAnsi="Times New Roman" w:cs="Times New Roman"/>
                      <w:lang w:eastAsia="zh-CN"/>
                    </w:rPr>
                    <w:t>dBm</w:t>
                  </w:r>
                  <w:proofErr w:type="spellEnd"/>
                  <w:r w:rsidRPr="00E17EEA">
                    <w:rPr>
                      <w:rFonts w:ascii="Times New Roman" w:hAnsi="Times New Roman" w:cs="Times New Roman"/>
                      <w:lang w:eastAsia="zh-CN"/>
                    </w:rPr>
                    <w:t xml:space="preserve"> (FCC), ≤20 </w:t>
                  </w:r>
                  <w:proofErr w:type="spellStart"/>
                  <w:r w:rsidRPr="00E17EEA">
                    <w:rPr>
                      <w:rFonts w:ascii="Times New Roman" w:hAnsi="Times New Roman" w:cs="Times New Roman"/>
                      <w:lang w:eastAsia="zh-CN"/>
                    </w:rPr>
                    <w:t>dBm</w:t>
                  </w:r>
                  <w:proofErr w:type="spellEnd"/>
                  <w:r w:rsidRPr="00E17EEA">
                    <w:rPr>
                      <w:rFonts w:ascii="Times New Roman" w:hAnsi="Times New Roman" w:cs="Times New Roman"/>
                      <w:lang w:eastAsia="zh-CN"/>
                    </w:rPr>
                    <w:t xml:space="preserve"> (CE/SRRC/MIC)</w:t>
                  </w:r>
                  <w:r w:rsidRPr="00E17EEA">
                    <w:rPr>
                      <w:rFonts w:ascii="Times New Roman" w:hAnsi="Times New Roman" w:cs="Times New Roman"/>
                      <w:lang w:eastAsia="zh-CN"/>
                    </w:rPr>
                    <w:br/>
                    <w:t xml:space="preserve">5.8 </w:t>
                  </w:r>
                  <w:proofErr w:type="spellStart"/>
                  <w:r w:rsidRPr="00E17EEA">
                    <w:rPr>
                      <w:rFonts w:ascii="Times New Roman" w:hAnsi="Times New Roman" w:cs="Times New Roman"/>
                      <w:lang w:eastAsia="zh-CN"/>
                    </w:rPr>
                    <w:t>GHz</w:t>
                  </w:r>
                  <w:proofErr w:type="spellEnd"/>
                  <w:r w:rsidRPr="00E17EEA">
                    <w:rPr>
                      <w:rFonts w:ascii="Times New Roman" w:hAnsi="Times New Roman" w:cs="Times New Roman"/>
                      <w:lang w:eastAsia="zh-CN"/>
                    </w:rPr>
                    <w:t xml:space="preserve">: &lt;33 </w:t>
                  </w:r>
                  <w:proofErr w:type="spellStart"/>
                  <w:r w:rsidRPr="00E17EEA">
                    <w:rPr>
                      <w:rFonts w:ascii="Times New Roman" w:hAnsi="Times New Roman" w:cs="Times New Roman"/>
                      <w:lang w:eastAsia="zh-CN"/>
                    </w:rPr>
                    <w:t>dBm</w:t>
                  </w:r>
                  <w:proofErr w:type="spellEnd"/>
                  <w:r w:rsidRPr="00E17EEA">
                    <w:rPr>
                      <w:rFonts w:ascii="Times New Roman" w:hAnsi="Times New Roman" w:cs="Times New Roman"/>
                      <w:lang w:eastAsia="zh-CN"/>
                    </w:rPr>
                    <w:t xml:space="preserve"> (FCC), &lt;30 </w:t>
                  </w:r>
                  <w:proofErr w:type="spellStart"/>
                  <w:r w:rsidRPr="00E17EEA">
                    <w:rPr>
                      <w:rFonts w:ascii="Times New Roman" w:hAnsi="Times New Roman" w:cs="Times New Roman"/>
                      <w:lang w:eastAsia="zh-CN"/>
                    </w:rPr>
                    <w:t>dB</w:t>
                  </w:r>
                  <w:proofErr w:type="spellEnd"/>
                  <w:r w:rsidRPr="00E17EEA">
                    <w:rPr>
                      <w:rFonts w:ascii="Times New Roman" w:hAnsi="Times New Roman" w:cs="Times New Roman"/>
                      <w:lang w:eastAsia="zh-CN"/>
                    </w:rPr>
                    <w:t xml:space="preserve"> (SRRC) , &lt;14 </w:t>
                  </w:r>
                  <w:proofErr w:type="spellStart"/>
                  <w:r w:rsidRPr="00E17EEA">
                    <w:rPr>
                      <w:rFonts w:ascii="Times New Roman" w:hAnsi="Times New Roman" w:cs="Times New Roman"/>
                      <w:lang w:eastAsia="zh-CN"/>
                    </w:rPr>
                    <w:t>dBm</w:t>
                  </w:r>
                  <w:proofErr w:type="spellEnd"/>
                  <w:r w:rsidRPr="00E17EEA">
                    <w:rPr>
                      <w:rFonts w:ascii="Times New Roman" w:hAnsi="Times New Roman" w:cs="Times New Roman"/>
                      <w:lang w:eastAsia="zh-CN"/>
                    </w:rPr>
                    <w:t xml:space="preserve"> (CE)</w:t>
                  </w:r>
                  <w:r w:rsidRPr="00E17EEA">
                    <w:rPr>
                      <w:rFonts w:ascii="Times New Roman" w:hAnsi="Times New Roman" w:cs="Times New Roman"/>
                      <w:lang w:eastAsia="zh-CN"/>
                    </w:rPr>
                    <w:br/>
                    <w:t xml:space="preserve">5.15-5.25: &lt; 23 </w:t>
                  </w:r>
                  <w:proofErr w:type="spellStart"/>
                  <w:r w:rsidRPr="00E17EEA">
                    <w:rPr>
                      <w:rFonts w:ascii="Times New Roman" w:hAnsi="Times New Roman" w:cs="Times New Roman"/>
                      <w:lang w:eastAsia="zh-CN"/>
                    </w:rPr>
                    <w:t>dBm</w:t>
                  </w:r>
                  <w:proofErr w:type="spellEnd"/>
                  <w:r w:rsidRPr="00E17EEA">
                    <w:rPr>
                      <w:rFonts w:ascii="Times New Roman" w:hAnsi="Times New Roman" w:cs="Times New Roman"/>
                      <w:lang w:eastAsia="zh-CN"/>
                    </w:rPr>
                    <w:t xml:space="preserve"> (FCC/CE)</w:t>
                  </w:r>
                </w:p>
              </w:tc>
              <w:tc>
                <w:tcPr>
                  <w:tcW w:w="992" w:type="dxa"/>
                  <w:vMerge/>
                </w:tcPr>
                <w:p w14:paraId="4B416B46" w14:textId="77777777" w:rsidR="00522D76" w:rsidRDefault="00522D76" w:rsidP="00522D76">
                  <w:pPr>
                    <w:pStyle w:val="ac"/>
                    <w:jc w:val="center"/>
                    <w:rPr>
                      <w:rFonts w:eastAsia="Calibri"/>
                      <w:b/>
                      <w:lang w:eastAsia="en-US"/>
                    </w:rPr>
                  </w:pPr>
                </w:p>
              </w:tc>
              <w:tc>
                <w:tcPr>
                  <w:tcW w:w="1134" w:type="dxa"/>
                  <w:vMerge/>
                </w:tcPr>
                <w:p w14:paraId="27BD361F" w14:textId="77777777" w:rsidR="00522D76" w:rsidRDefault="00522D76" w:rsidP="00522D76">
                  <w:pPr>
                    <w:pStyle w:val="ac"/>
                    <w:jc w:val="center"/>
                    <w:rPr>
                      <w:rFonts w:eastAsia="Calibri"/>
                      <w:b/>
                      <w:lang w:eastAsia="en-US"/>
                    </w:rPr>
                  </w:pPr>
                </w:p>
              </w:tc>
            </w:tr>
            <w:tr w:rsidR="00522D76" w14:paraId="1A1A3219" w14:textId="77777777" w:rsidTr="00DE396B">
              <w:tc>
                <w:tcPr>
                  <w:tcW w:w="449" w:type="dxa"/>
                  <w:vMerge/>
                </w:tcPr>
                <w:p w14:paraId="34634645" w14:textId="77777777" w:rsidR="00522D76" w:rsidRDefault="00522D76" w:rsidP="00522D76">
                  <w:pPr>
                    <w:pStyle w:val="ac"/>
                    <w:jc w:val="center"/>
                    <w:rPr>
                      <w:rFonts w:eastAsia="Calibri"/>
                      <w:b/>
                      <w:lang w:eastAsia="en-US"/>
                    </w:rPr>
                  </w:pPr>
                </w:p>
              </w:tc>
              <w:tc>
                <w:tcPr>
                  <w:tcW w:w="1650" w:type="dxa"/>
                  <w:vMerge/>
                </w:tcPr>
                <w:p w14:paraId="5F8B928A" w14:textId="77777777" w:rsidR="00522D76" w:rsidRDefault="00522D76" w:rsidP="00522D76">
                  <w:pPr>
                    <w:pStyle w:val="ac"/>
                    <w:jc w:val="center"/>
                  </w:pPr>
                </w:p>
              </w:tc>
              <w:tc>
                <w:tcPr>
                  <w:tcW w:w="2574" w:type="dxa"/>
                  <w:vAlign w:val="center"/>
                </w:tcPr>
                <w:p w14:paraId="0881B14C" w14:textId="77777777" w:rsidR="00522D76" w:rsidRPr="002367D3" w:rsidRDefault="00522D76" w:rsidP="00522D76">
                  <w:pPr>
                    <w:pStyle w:val="ac"/>
                    <w:jc w:val="center"/>
                  </w:pPr>
                  <w:r w:rsidRPr="001F40BE">
                    <w:t xml:space="preserve">Максимальна </w:t>
                  </w:r>
                  <w:r>
                    <w:t>відстань передачі</w:t>
                  </w:r>
                </w:p>
              </w:tc>
              <w:tc>
                <w:tcPr>
                  <w:tcW w:w="3119" w:type="dxa"/>
                  <w:vAlign w:val="center"/>
                </w:tcPr>
                <w:p w14:paraId="727B5911" w14:textId="77777777" w:rsidR="00522D76" w:rsidRPr="002367D3" w:rsidRDefault="00522D76" w:rsidP="00522D76">
                  <w:pPr>
                    <w:rPr>
                      <w:rFonts w:ascii="Times New Roman" w:hAnsi="Times New Roman"/>
                      <w:sz w:val="24"/>
                      <w:szCs w:val="24"/>
                    </w:rPr>
                  </w:pPr>
                  <w:r>
                    <w:rPr>
                      <w:rFonts w:ascii="Times New Roman" w:hAnsi="Times New Roman"/>
                      <w:sz w:val="24"/>
                      <w:szCs w:val="24"/>
                    </w:rPr>
                    <w:t>25 км (</w:t>
                  </w:r>
                  <w:r>
                    <w:rPr>
                      <w:rFonts w:ascii="Times New Roman" w:hAnsi="Times New Roman"/>
                      <w:sz w:val="24"/>
                      <w:szCs w:val="24"/>
                      <w:lang w:val="en-US"/>
                    </w:rPr>
                    <w:t>FCC)</w:t>
                  </w:r>
                  <w:r>
                    <w:rPr>
                      <w:rFonts w:ascii="Times New Roman" w:hAnsi="Times New Roman"/>
                      <w:sz w:val="24"/>
                      <w:szCs w:val="24"/>
                    </w:rPr>
                    <w:t xml:space="preserve">, </w:t>
                  </w:r>
                  <w:r>
                    <w:rPr>
                      <w:rFonts w:ascii="Times New Roman" w:hAnsi="Times New Roman"/>
                      <w:sz w:val="24"/>
                      <w:szCs w:val="24"/>
                      <w:lang w:val="en-US"/>
                    </w:rPr>
                    <w:t xml:space="preserve">12 </w:t>
                  </w:r>
                  <w:r>
                    <w:rPr>
                      <w:rFonts w:ascii="Times New Roman" w:hAnsi="Times New Roman"/>
                      <w:sz w:val="24"/>
                      <w:szCs w:val="24"/>
                    </w:rPr>
                    <w:t>км (СЕ), 12 км</w:t>
                  </w:r>
                  <w:r>
                    <w:rPr>
                      <w:rFonts w:ascii="Times New Roman" w:hAnsi="Times New Roman"/>
                      <w:sz w:val="24"/>
                      <w:szCs w:val="24"/>
                      <w:lang w:val="en-US"/>
                    </w:rPr>
                    <w:t xml:space="preserve"> (SRRC), 12</w:t>
                  </w:r>
                  <w:r>
                    <w:rPr>
                      <w:rFonts w:ascii="Times New Roman" w:hAnsi="Times New Roman"/>
                      <w:sz w:val="24"/>
                      <w:szCs w:val="24"/>
                    </w:rPr>
                    <w:t xml:space="preserve"> км </w:t>
                  </w:r>
                  <w:r>
                    <w:rPr>
                      <w:rFonts w:ascii="Times New Roman" w:hAnsi="Times New Roman"/>
                      <w:sz w:val="24"/>
                      <w:szCs w:val="24"/>
                    </w:rPr>
                    <w:lastRenderedPageBreak/>
                    <w:t>(МІС) без перешкод</w:t>
                  </w:r>
                </w:p>
              </w:tc>
              <w:tc>
                <w:tcPr>
                  <w:tcW w:w="992" w:type="dxa"/>
                  <w:vMerge/>
                </w:tcPr>
                <w:p w14:paraId="0114E4AE" w14:textId="77777777" w:rsidR="00522D76" w:rsidRDefault="00522D76" w:rsidP="00522D76">
                  <w:pPr>
                    <w:pStyle w:val="ac"/>
                    <w:jc w:val="center"/>
                    <w:rPr>
                      <w:rFonts w:eastAsia="Calibri"/>
                      <w:b/>
                      <w:lang w:eastAsia="en-US"/>
                    </w:rPr>
                  </w:pPr>
                </w:p>
              </w:tc>
              <w:tc>
                <w:tcPr>
                  <w:tcW w:w="1134" w:type="dxa"/>
                  <w:vMerge/>
                </w:tcPr>
                <w:p w14:paraId="1995924C" w14:textId="77777777" w:rsidR="00522D76" w:rsidRDefault="00522D76" w:rsidP="00522D76">
                  <w:pPr>
                    <w:pStyle w:val="ac"/>
                    <w:jc w:val="center"/>
                    <w:rPr>
                      <w:rFonts w:eastAsia="Calibri"/>
                      <w:b/>
                      <w:lang w:eastAsia="en-US"/>
                    </w:rPr>
                  </w:pPr>
                </w:p>
              </w:tc>
            </w:tr>
            <w:tr w:rsidR="00522D76" w14:paraId="0F833898" w14:textId="77777777" w:rsidTr="00DE396B">
              <w:tc>
                <w:tcPr>
                  <w:tcW w:w="449" w:type="dxa"/>
                  <w:vMerge/>
                </w:tcPr>
                <w:p w14:paraId="7A00A8CE" w14:textId="77777777" w:rsidR="00522D76" w:rsidRDefault="00522D76" w:rsidP="00522D76">
                  <w:pPr>
                    <w:pStyle w:val="ac"/>
                    <w:jc w:val="center"/>
                    <w:rPr>
                      <w:rFonts w:eastAsia="Calibri"/>
                      <w:b/>
                      <w:lang w:eastAsia="en-US"/>
                    </w:rPr>
                  </w:pPr>
                </w:p>
              </w:tc>
              <w:tc>
                <w:tcPr>
                  <w:tcW w:w="1650" w:type="dxa"/>
                  <w:vMerge/>
                </w:tcPr>
                <w:p w14:paraId="0658E67B" w14:textId="77777777" w:rsidR="00522D76" w:rsidRDefault="00522D76" w:rsidP="00522D76">
                  <w:pPr>
                    <w:pStyle w:val="ac"/>
                    <w:jc w:val="center"/>
                  </w:pPr>
                </w:p>
              </w:tc>
              <w:tc>
                <w:tcPr>
                  <w:tcW w:w="2574" w:type="dxa"/>
                  <w:vAlign w:val="center"/>
                </w:tcPr>
                <w:p w14:paraId="1B8EAD51" w14:textId="77777777" w:rsidR="00522D76" w:rsidRPr="002367D3" w:rsidRDefault="00522D76" w:rsidP="00522D76">
                  <w:pPr>
                    <w:pStyle w:val="ac"/>
                    <w:jc w:val="center"/>
                  </w:pPr>
                  <w:r>
                    <w:t>Робоча частота</w:t>
                  </w:r>
                </w:p>
              </w:tc>
              <w:tc>
                <w:tcPr>
                  <w:tcW w:w="3119" w:type="dxa"/>
                  <w:vAlign w:val="center"/>
                </w:tcPr>
                <w:p w14:paraId="4B9BAB7B" w14:textId="77777777" w:rsidR="00522D76" w:rsidRDefault="00522D76" w:rsidP="00522D76">
                  <w:pPr>
                    <w:rPr>
                      <w:rFonts w:ascii="Times New Roman" w:hAnsi="Times New Roman"/>
                      <w:sz w:val="24"/>
                      <w:szCs w:val="24"/>
                    </w:rPr>
                  </w:pPr>
                  <w:r>
                    <w:rPr>
                      <w:rFonts w:ascii="Times New Roman" w:hAnsi="Times New Roman"/>
                      <w:sz w:val="24"/>
                      <w:szCs w:val="24"/>
                    </w:rPr>
                    <w:t>2,400-2,4835 ГГц</w:t>
                  </w:r>
                </w:p>
                <w:p w14:paraId="2E0E6A39" w14:textId="77777777" w:rsidR="00522D76" w:rsidRPr="001F40BE" w:rsidRDefault="00522D76" w:rsidP="00522D76">
                  <w:pPr>
                    <w:rPr>
                      <w:rFonts w:ascii="Times New Roman" w:hAnsi="Times New Roman"/>
                      <w:sz w:val="24"/>
                      <w:szCs w:val="24"/>
                    </w:rPr>
                  </w:pPr>
                  <w:r>
                    <w:rPr>
                      <w:rFonts w:ascii="Times New Roman" w:hAnsi="Times New Roman"/>
                      <w:sz w:val="24"/>
                      <w:szCs w:val="24"/>
                    </w:rPr>
                    <w:t>5,725-5,850 ГГц</w:t>
                  </w:r>
                </w:p>
              </w:tc>
              <w:tc>
                <w:tcPr>
                  <w:tcW w:w="992" w:type="dxa"/>
                  <w:vMerge/>
                </w:tcPr>
                <w:p w14:paraId="7A0DCCB1" w14:textId="77777777" w:rsidR="00522D76" w:rsidRDefault="00522D76" w:rsidP="00522D76">
                  <w:pPr>
                    <w:pStyle w:val="ac"/>
                    <w:jc w:val="center"/>
                    <w:rPr>
                      <w:rFonts w:eastAsia="Calibri"/>
                      <w:b/>
                      <w:lang w:eastAsia="en-US"/>
                    </w:rPr>
                  </w:pPr>
                </w:p>
              </w:tc>
              <w:tc>
                <w:tcPr>
                  <w:tcW w:w="1134" w:type="dxa"/>
                  <w:vMerge/>
                </w:tcPr>
                <w:p w14:paraId="7E72A725" w14:textId="77777777" w:rsidR="00522D76" w:rsidRDefault="00522D76" w:rsidP="00522D76">
                  <w:pPr>
                    <w:pStyle w:val="ac"/>
                    <w:jc w:val="center"/>
                    <w:rPr>
                      <w:rFonts w:eastAsia="Calibri"/>
                      <w:b/>
                      <w:lang w:eastAsia="en-US"/>
                    </w:rPr>
                  </w:pPr>
                </w:p>
              </w:tc>
            </w:tr>
            <w:tr w:rsidR="00522D76" w14:paraId="7182846F" w14:textId="77777777" w:rsidTr="00DE396B">
              <w:tc>
                <w:tcPr>
                  <w:tcW w:w="449" w:type="dxa"/>
                  <w:vMerge/>
                </w:tcPr>
                <w:p w14:paraId="381EE654" w14:textId="77777777" w:rsidR="00522D76" w:rsidRDefault="00522D76" w:rsidP="00522D76">
                  <w:pPr>
                    <w:pStyle w:val="ac"/>
                    <w:jc w:val="center"/>
                    <w:rPr>
                      <w:rFonts w:eastAsia="Calibri"/>
                      <w:b/>
                      <w:lang w:eastAsia="en-US"/>
                    </w:rPr>
                  </w:pPr>
                </w:p>
              </w:tc>
              <w:tc>
                <w:tcPr>
                  <w:tcW w:w="1650" w:type="dxa"/>
                  <w:vMerge/>
                </w:tcPr>
                <w:p w14:paraId="1476E675" w14:textId="77777777" w:rsidR="00522D76" w:rsidRDefault="00522D76" w:rsidP="00522D76">
                  <w:pPr>
                    <w:pStyle w:val="ac"/>
                    <w:jc w:val="center"/>
                  </w:pPr>
                </w:p>
              </w:tc>
              <w:tc>
                <w:tcPr>
                  <w:tcW w:w="2574" w:type="dxa"/>
                  <w:vAlign w:val="center"/>
                </w:tcPr>
                <w:p w14:paraId="3073C3FD" w14:textId="77777777" w:rsidR="00522D76" w:rsidRPr="002367D3" w:rsidRDefault="00522D76" w:rsidP="00522D76">
                  <w:pPr>
                    <w:pStyle w:val="ac"/>
                    <w:jc w:val="center"/>
                  </w:pPr>
                  <w:r>
                    <w:t>Камери</w:t>
                  </w:r>
                </w:p>
              </w:tc>
              <w:tc>
                <w:tcPr>
                  <w:tcW w:w="3119" w:type="dxa"/>
                  <w:vAlign w:val="center"/>
                </w:tcPr>
                <w:p w14:paraId="64327E33" w14:textId="77777777" w:rsidR="00522D76" w:rsidRDefault="00522D76" w:rsidP="00522D76">
                  <w:pPr>
                    <w:rPr>
                      <w:rFonts w:ascii="Times New Roman" w:hAnsi="Times New Roman"/>
                      <w:sz w:val="24"/>
                      <w:szCs w:val="24"/>
                    </w:rPr>
                  </w:pPr>
                  <w:r>
                    <w:rPr>
                      <w:rFonts w:ascii="Times New Roman" w:hAnsi="Times New Roman"/>
                      <w:sz w:val="24"/>
                      <w:szCs w:val="24"/>
                    </w:rPr>
                    <w:t xml:space="preserve">Ширококутна камера: 1\1,3 дюйма </w:t>
                  </w:r>
                  <w:r>
                    <w:rPr>
                      <w:rFonts w:ascii="Times New Roman" w:hAnsi="Times New Roman"/>
                      <w:sz w:val="24"/>
                      <w:szCs w:val="24"/>
                      <w:lang w:val="en-US"/>
                    </w:rPr>
                    <w:t>CMOS.</w:t>
                  </w:r>
                </w:p>
                <w:p w14:paraId="00205AB3" w14:textId="77777777" w:rsidR="00522D76" w:rsidRDefault="00522D76" w:rsidP="00522D76">
                  <w:pPr>
                    <w:rPr>
                      <w:rFonts w:ascii="Times New Roman" w:hAnsi="Times New Roman"/>
                      <w:sz w:val="24"/>
                      <w:szCs w:val="24"/>
                    </w:rPr>
                  </w:pPr>
                  <w:r>
                    <w:rPr>
                      <w:rFonts w:ascii="Times New Roman" w:hAnsi="Times New Roman"/>
                      <w:sz w:val="24"/>
                      <w:szCs w:val="24"/>
                    </w:rPr>
                    <w:t>Ефективні пікселі: 48МП</w:t>
                  </w:r>
                </w:p>
                <w:p w14:paraId="74443547" w14:textId="77777777" w:rsidR="00522D76" w:rsidRDefault="00522D76" w:rsidP="00522D76">
                  <w:pPr>
                    <w:rPr>
                      <w:rFonts w:ascii="Times New Roman" w:hAnsi="Times New Roman"/>
                      <w:sz w:val="24"/>
                      <w:szCs w:val="24"/>
                    </w:rPr>
                  </w:pPr>
                  <w:r>
                    <w:rPr>
                      <w:rFonts w:ascii="Times New Roman" w:hAnsi="Times New Roman"/>
                      <w:sz w:val="24"/>
                      <w:szCs w:val="24"/>
                    </w:rPr>
                    <w:t xml:space="preserve">Телекамера середнього розміру: 1\1,3 дюйма </w:t>
                  </w:r>
                  <w:r>
                    <w:rPr>
                      <w:rFonts w:ascii="Times New Roman" w:hAnsi="Times New Roman"/>
                      <w:sz w:val="24"/>
                      <w:szCs w:val="24"/>
                      <w:lang w:val="en-US"/>
                    </w:rPr>
                    <w:t>CMOS.</w:t>
                  </w:r>
                  <w:r>
                    <w:rPr>
                      <w:rFonts w:ascii="Times New Roman" w:hAnsi="Times New Roman"/>
                      <w:sz w:val="24"/>
                      <w:szCs w:val="24"/>
                    </w:rPr>
                    <w:t xml:space="preserve"> Ефективні пікселі: 48МП</w:t>
                  </w:r>
                </w:p>
                <w:p w14:paraId="77BCE418" w14:textId="77777777" w:rsidR="00522D76" w:rsidRDefault="00522D76" w:rsidP="00522D76">
                  <w:pPr>
                    <w:rPr>
                      <w:rFonts w:ascii="Times New Roman" w:hAnsi="Times New Roman"/>
                      <w:sz w:val="24"/>
                      <w:szCs w:val="24"/>
                    </w:rPr>
                  </w:pPr>
                  <w:proofErr w:type="spellStart"/>
                  <w:r>
                    <w:rPr>
                      <w:rFonts w:ascii="Times New Roman" w:hAnsi="Times New Roman"/>
                      <w:sz w:val="24"/>
                      <w:szCs w:val="24"/>
                    </w:rPr>
                    <w:t>Телефотокамера</w:t>
                  </w:r>
                  <w:proofErr w:type="spellEnd"/>
                  <w:r>
                    <w:rPr>
                      <w:rFonts w:ascii="Times New Roman" w:hAnsi="Times New Roman"/>
                      <w:sz w:val="24"/>
                      <w:szCs w:val="24"/>
                    </w:rPr>
                    <w:t xml:space="preserve">: 1\1,5 дюйма </w:t>
                  </w:r>
                  <w:r>
                    <w:rPr>
                      <w:rFonts w:ascii="Times New Roman" w:hAnsi="Times New Roman"/>
                      <w:sz w:val="24"/>
                      <w:szCs w:val="24"/>
                      <w:lang w:val="en-US"/>
                    </w:rPr>
                    <w:t>CMOS</w:t>
                  </w:r>
                  <w:r>
                    <w:rPr>
                      <w:rFonts w:ascii="Times New Roman" w:hAnsi="Times New Roman"/>
                      <w:sz w:val="24"/>
                      <w:szCs w:val="24"/>
                    </w:rPr>
                    <w:t xml:space="preserve"> Ефективні пікселі: 48МП</w:t>
                  </w:r>
                </w:p>
                <w:p w14:paraId="24876C53" w14:textId="77777777" w:rsidR="00522D76" w:rsidRPr="00E561B3" w:rsidRDefault="00522D76" w:rsidP="00522D76">
                  <w:pPr>
                    <w:rPr>
                      <w:rFonts w:ascii="Times New Roman" w:hAnsi="Times New Roman"/>
                      <w:sz w:val="24"/>
                      <w:szCs w:val="24"/>
                    </w:rPr>
                  </w:pPr>
                </w:p>
                <w:p w14:paraId="7A536C83" w14:textId="77777777" w:rsidR="00522D76" w:rsidRPr="00D1518A" w:rsidRDefault="00522D76" w:rsidP="00522D76">
                  <w:pPr>
                    <w:rPr>
                      <w:rFonts w:ascii="Times New Roman" w:hAnsi="Times New Roman"/>
                      <w:sz w:val="24"/>
                      <w:szCs w:val="24"/>
                    </w:rPr>
                  </w:pPr>
                </w:p>
              </w:tc>
              <w:tc>
                <w:tcPr>
                  <w:tcW w:w="992" w:type="dxa"/>
                  <w:vMerge/>
                </w:tcPr>
                <w:p w14:paraId="6D76DEEA" w14:textId="77777777" w:rsidR="00522D76" w:rsidRDefault="00522D76" w:rsidP="00522D76">
                  <w:pPr>
                    <w:pStyle w:val="ac"/>
                    <w:jc w:val="center"/>
                    <w:rPr>
                      <w:rFonts w:eastAsia="Calibri"/>
                      <w:b/>
                      <w:lang w:eastAsia="en-US"/>
                    </w:rPr>
                  </w:pPr>
                </w:p>
              </w:tc>
              <w:tc>
                <w:tcPr>
                  <w:tcW w:w="1134" w:type="dxa"/>
                  <w:vMerge/>
                </w:tcPr>
                <w:p w14:paraId="0452A4A2" w14:textId="77777777" w:rsidR="00522D76" w:rsidRDefault="00522D76" w:rsidP="00522D76">
                  <w:pPr>
                    <w:pStyle w:val="ac"/>
                    <w:jc w:val="center"/>
                    <w:rPr>
                      <w:rFonts w:eastAsia="Calibri"/>
                      <w:b/>
                      <w:lang w:eastAsia="en-US"/>
                    </w:rPr>
                  </w:pPr>
                </w:p>
              </w:tc>
            </w:tr>
            <w:tr w:rsidR="00522D76" w14:paraId="48C59EDC" w14:textId="77777777" w:rsidTr="00DE396B">
              <w:tc>
                <w:tcPr>
                  <w:tcW w:w="449" w:type="dxa"/>
                  <w:vMerge/>
                </w:tcPr>
                <w:p w14:paraId="371F8F42" w14:textId="77777777" w:rsidR="00522D76" w:rsidRDefault="00522D76" w:rsidP="00522D76">
                  <w:pPr>
                    <w:pStyle w:val="ac"/>
                    <w:jc w:val="center"/>
                    <w:rPr>
                      <w:rFonts w:eastAsia="Calibri"/>
                      <w:b/>
                      <w:lang w:eastAsia="en-US"/>
                    </w:rPr>
                  </w:pPr>
                </w:p>
              </w:tc>
              <w:tc>
                <w:tcPr>
                  <w:tcW w:w="1650" w:type="dxa"/>
                  <w:vMerge/>
                </w:tcPr>
                <w:p w14:paraId="50C7B769" w14:textId="77777777" w:rsidR="00522D76" w:rsidRDefault="00522D76" w:rsidP="00522D76">
                  <w:pPr>
                    <w:pStyle w:val="ac"/>
                    <w:jc w:val="center"/>
                  </w:pPr>
                </w:p>
              </w:tc>
              <w:tc>
                <w:tcPr>
                  <w:tcW w:w="2574" w:type="dxa"/>
                  <w:vAlign w:val="center"/>
                </w:tcPr>
                <w:p w14:paraId="18D40838" w14:textId="77777777" w:rsidR="00522D76" w:rsidRPr="00E561B3" w:rsidRDefault="00522D76" w:rsidP="00522D76">
                  <w:pPr>
                    <w:pStyle w:val="ac"/>
                    <w:jc w:val="center"/>
                  </w:pPr>
                  <w:proofErr w:type="spellStart"/>
                  <w:r>
                    <w:t>Тепловізійна</w:t>
                  </w:r>
                  <w:proofErr w:type="spellEnd"/>
                  <w:r>
                    <w:t xml:space="preserve"> камера</w:t>
                  </w:r>
                </w:p>
              </w:tc>
              <w:tc>
                <w:tcPr>
                  <w:tcW w:w="3119" w:type="dxa"/>
                  <w:vAlign w:val="center"/>
                </w:tcPr>
                <w:p w14:paraId="194C145A" w14:textId="77777777" w:rsidR="00522D76" w:rsidRDefault="00522D76" w:rsidP="00522D76">
                  <w:pPr>
                    <w:rPr>
                      <w:rFonts w:ascii="Times New Roman" w:hAnsi="Times New Roman"/>
                      <w:sz w:val="24"/>
                      <w:szCs w:val="24"/>
                    </w:rPr>
                  </w:pPr>
                  <w:r>
                    <w:rPr>
                      <w:rFonts w:ascii="Times New Roman" w:hAnsi="Times New Roman"/>
                      <w:sz w:val="24"/>
                      <w:szCs w:val="24"/>
                    </w:rPr>
                    <w:t>Роздільна здатність: 640х512;</w:t>
                  </w:r>
                </w:p>
                <w:p w14:paraId="16B58987" w14:textId="77777777" w:rsidR="00522D76" w:rsidRDefault="00522D76" w:rsidP="00522D76">
                  <w:pPr>
                    <w:rPr>
                      <w:rFonts w:ascii="Times New Roman" w:hAnsi="Times New Roman"/>
                      <w:sz w:val="24"/>
                      <w:szCs w:val="24"/>
                    </w:rPr>
                  </w:pPr>
                  <w:proofErr w:type="spellStart"/>
                  <w:r>
                    <w:rPr>
                      <w:rFonts w:ascii="Times New Roman" w:hAnsi="Times New Roman"/>
                      <w:sz w:val="24"/>
                      <w:szCs w:val="24"/>
                    </w:rPr>
                    <w:t>Суперроздільна</w:t>
                  </w:r>
                  <w:proofErr w:type="spellEnd"/>
                  <w:r>
                    <w:rPr>
                      <w:rFonts w:ascii="Times New Roman" w:hAnsi="Times New Roman"/>
                      <w:sz w:val="24"/>
                      <w:szCs w:val="24"/>
                    </w:rPr>
                    <w:t xml:space="preserve"> здатність: 1280х1024</w:t>
                  </w:r>
                </w:p>
                <w:p w14:paraId="4D69C8CC" w14:textId="77777777" w:rsidR="00522D76" w:rsidRPr="001F40BE" w:rsidRDefault="00522D76" w:rsidP="00522D76">
                  <w:pPr>
                    <w:rPr>
                      <w:rFonts w:ascii="Times New Roman" w:hAnsi="Times New Roman"/>
                      <w:sz w:val="24"/>
                      <w:szCs w:val="24"/>
                    </w:rPr>
                  </w:pPr>
                  <w:r>
                    <w:rPr>
                      <w:rFonts w:ascii="Times New Roman" w:hAnsi="Times New Roman"/>
                      <w:sz w:val="24"/>
                      <w:szCs w:val="24"/>
                    </w:rPr>
                    <w:t>Режим високого посилення: від -20</w:t>
                  </w:r>
                  <w:r w:rsidRPr="001F40BE">
                    <w:rPr>
                      <w:rFonts w:ascii="Times New Roman" w:hAnsi="Times New Roman"/>
                      <w:sz w:val="24"/>
                      <w:szCs w:val="24"/>
                    </w:rPr>
                    <w:t>° C</w:t>
                  </w:r>
                  <w:r>
                    <w:rPr>
                      <w:rFonts w:ascii="Times New Roman" w:hAnsi="Times New Roman"/>
                      <w:sz w:val="24"/>
                      <w:szCs w:val="24"/>
                    </w:rPr>
                    <w:t xml:space="preserve"> до 150</w:t>
                  </w:r>
                  <w:r w:rsidRPr="001F40BE">
                    <w:rPr>
                      <w:rFonts w:ascii="Times New Roman" w:hAnsi="Times New Roman"/>
                      <w:sz w:val="24"/>
                      <w:szCs w:val="24"/>
                    </w:rPr>
                    <w:t>° C</w:t>
                  </w:r>
                </w:p>
              </w:tc>
              <w:tc>
                <w:tcPr>
                  <w:tcW w:w="992" w:type="dxa"/>
                  <w:vMerge/>
                </w:tcPr>
                <w:p w14:paraId="6E492242" w14:textId="77777777" w:rsidR="00522D76" w:rsidRDefault="00522D76" w:rsidP="00522D76">
                  <w:pPr>
                    <w:pStyle w:val="ac"/>
                    <w:jc w:val="center"/>
                    <w:rPr>
                      <w:rFonts w:eastAsia="Calibri"/>
                      <w:b/>
                      <w:lang w:eastAsia="en-US"/>
                    </w:rPr>
                  </w:pPr>
                </w:p>
              </w:tc>
              <w:tc>
                <w:tcPr>
                  <w:tcW w:w="1134" w:type="dxa"/>
                  <w:vMerge/>
                </w:tcPr>
                <w:p w14:paraId="06B42A40" w14:textId="77777777" w:rsidR="00522D76" w:rsidRDefault="00522D76" w:rsidP="00522D76">
                  <w:pPr>
                    <w:pStyle w:val="ac"/>
                    <w:jc w:val="center"/>
                    <w:rPr>
                      <w:rFonts w:eastAsia="Calibri"/>
                      <w:b/>
                      <w:lang w:eastAsia="en-US"/>
                    </w:rPr>
                  </w:pPr>
                </w:p>
              </w:tc>
            </w:tr>
            <w:tr w:rsidR="00522D76" w14:paraId="52A9FFF2" w14:textId="77777777" w:rsidTr="00DE396B">
              <w:tc>
                <w:tcPr>
                  <w:tcW w:w="449" w:type="dxa"/>
                  <w:vMerge/>
                </w:tcPr>
                <w:p w14:paraId="606C2DF2" w14:textId="77777777" w:rsidR="00522D76" w:rsidRDefault="00522D76" w:rsidP="00522D76">
                  <w:pPr>
                    <w:pStyle w:val="ac"/>
                    <w:jc w:val="center"/>
                    <w:rPr>
                      <w:rFonts w:eastAsia="Calibri"/>
                      <w:b/>
                      <w:lang w:eastAsia="en-US"/>
                    </w:rPr>
                  </w:pPr>
                </w:p>
              </w:tc>
              <w:tc>
                <w:tcPr>
                  <w:tcW w:w="1650" w:type="dxa"/>
                  <w:vMerge/>
                </w:tcPr>
                <w:p w14:paraId="312B7674" w14:textId="77777777" w:rsidR="00522D76" w:rsidRDefault="00522D76" w:rsidP="00522D76">
                  <w:pPr>
                    <w:pStyle w:val="ac"/>
                    <w:jc w:val="center"/>
                  </w:pPr>
                </w:p>
              </w:tc>
              <w:tc>
                <w:tcPr>
                  <w:tcW w:w="2574" w:type="dxa"/>
                  <w:vAlign w:val="center"/>
                </w:tcPr>
                <w:p w14:paraId="6B6C1C4D" w14:textId="77777777" w:rsidR="00522D76" w:rsidRPr="00E561B3" w:rsidRDefault="00522D76" w:rsidP="00522D76">
                  <w:pPr>
                    <w:pStyle w:val="ac"/>
                    <w:jc w:val="center"/>
                  </w:pPr>
                  <w:r>
                    <w:t>Лазерний далекомір</w:t>
                  </w:r>
                </w:p>
              </w:tc>
              <w:tc>
                <w:tcPr>
                  <w:tcW w:w="3119" w:type="dxa"/>
                  <w:vAlign w:val="center"/>
                </w:tcPr>
                <w:p w14:paraId="2D869FD9" w14:textId="77777777" w:rsidR="00522D76" w:rsidRPr="001F40BE" w:rsidRDefault="00522D76" w:rsidP="00522D76">
                  <w:pPr>
                    <w:rPr>
                      <w:rFonts w:ascii="Times New Roman" w:hAnsi="Times New Roman"/>
                      <w:sz w:val="24"/>
                      <w:szCs w:val="24"/>
                    </w:rPr>
                  </w:pPr>
                  <w:r>
                    <w:rPr>
                      <w:rFonts w:ascii="Times New Roman" w:hAnsi="Times New Roman"/>
                      <w:sz w:val="24"/>
                      <w:szCs w:val="24"/>
                    </w:rPr>
                    <w:t xml:space="preserve">Дальність вимірювання: до 1800м, точність: </w:t>
                  </w:r>
                  <w:r w:rsidRPr="001F40BE">
                    <w:rPr>
                      <w:rFonts w:ascii="Times New Roman" w:hAnsi="Times New Roman"/>
                      <w:sz w:val="24"/>
                      <w:szCs w:val="24"/>
                    </w:rPr>
                    <w:t>±</w:t>
                  </w:r>
                  <w:r>
                    <w:rPr>
                      <w:rFonts w:ascii="Times New Roman" w:hAnsi="Times New Roman"/>
                      <w:sz w:val="24"/>
                      <w:szCs w:val="24"/>
                    </w:rPr>
                    <w:t>(0,2+0,00015х</w:t>
                  </w:r>
                  <w:r w:rsidRPr="001F40BE">
                    <w:rPr>
                      <w:rFonts w:ascii="Times New Roman" w:hAnsi="Times New Roman"/>
                      <w:sz w:val="24"/>
                      <w:szCs w:val="24"/>
                    </w:rPr>
                    <w:t>D</w:t>
                  </w:r>
                </w:p>
              </w:tc>
              <w:tc>
                <w:tcPr>
                  <w:tcW w:w="992" w:type="dxa"/>
                  <w:vMerge/>
                </w:tcPr>
                <w:p w14:paraId="20AF14A3" w14:textId="77777777" w:rsidR="00522D76" w:rsidRDefault="00522D76" w:rsidP="00522D76">
                  <w:pPr>
                    <w:pStyle w:val="ac"/>
                    <w:jc w:val="center"/>
                    <w:rPr>
                      <w:rFonts w:eastAsia="Calibri"/>
                      <w:b/>
                      <w:lang w:eastAsia="en-US"/>
                    </w:rPr>
                  </w:pPr>
                </w:p>
              </w:tc>
              <w:tc>
                <w:tcPr>
                  <w:tcW w:w="1134" w:type="dxa"/>
                  <w:vMerge/>
                </w:tcPr>
                <w:p w14:paraId="77B76BA8" w14:textId="77777777" w:rsidR="00522D76" w:rsidRDefault="00522D76" w:rsidP="00522D76">
                  <w:pPr>
                    <w:pStyle w:val="ac"/>
                    <w:jc w:val="center"/>
                    <w:rPr>
                      <w:rFonts w:eastAsia="Calibri"/>
                      <w:b/>
                      <w:lang w:eastAsia="en-US"/>
                    </w:rPr>
                  </w:pPr>
                </w:p>
              </w:tc>
            </w:tr>
            <w:tr w:rsidR="00522D76" w14:paraId="3DFFFB5F" w14:textId="77777777" w:rsidTr="00DE396B">
              <w:tc>
                <w:tcPr>
                  <w:tcW w:w="449" w:type="dxa"/>
                  <w:vMerge/>
                </w:tcPr>
                <w:p w14:paraId="5ECCC0C0" w14:textId="77777777" w:rsidR="00522D76" w:rsidRDefault="00522D76" w:rsidP="00522D76">
                  <w:pPr>
                    <w:pStyle w:val="ac"/>
                    <w:jc w:val="center"/>
                    <w:rPr>
                      <w:rFonts w:eastAsia="Calibri"/>
                      <w:b/>
                      <w:lang w:eastAsia="en-US"/>
                    </w:rPr>
                  </w:pPr>
                </w:p>
              </w:tc>
              <w:tc>
                <w:tcPr>
                  <w:tcW w:w="1650" w:type="dxa"/>
                  <w:vMerge/>
                </w:tcPr>
                <w:p w14:paraId="700B7DC8" w14:textId="77777777" w:rsidR="00522D76" w:rsidRDefault="00522D76" w:rsidP="00522D76">
                  <w:pPr>
                    <w:pStyle w:val="ac"/>
                    <w:jc w:val="center"/>
                  </w:pPr>
                </w:p>
              </w:tc>
              <w:tc>
                <w:tcPr>
                  <w:tcW w:w="2574" w:type="dxa"/>
                  <w:vAlign w:val="center"/>
                </w:tcPr>
                <w:p w14:paraId="03E5616A" w14:textId="77777777" w:rsidR="00522D76" w:rsidRPr="00E561B3" w:rsidRDefault="00522D76" w:rsidP="00522D76">
                  <w:pPr>
                    <w:pStyle w:val="ac"/>
                    <w:jc w:val="center"/>
                  </w:pPr>
                  <w:r>
                    <w:t>Інфрачервоне підсвічування</w:t>
                  </w:r>
                </w:p>
              </w:tc>
              <w:tc>
                <w:tcPr>
                  <w:tcW w:w="3119" w:type="dxa"/>
                  <w:vAlign w:val="center"/>
                </w:tcPr>
                <w:p w14:paraId="11D6C773" w14:textId="77777777" w:rsidR="00522D76" w:rsidRPr="001F40BE" w:rsidRDefault="00522D76" w:rsidP="00522D76">
                  <w:pPr>
                    <w:rPr>
                      <w:rFonts w:ascii="Times New Roman" w:hAnsi="Times New Roman"/>
                      <w:sz w:val="24"/>
                      <w:szCs w:val="24"/>
                    </w:rPr>
                  </w:pPr>
                  <w:r>
                    <w:rPr>
                      <w:rFonts w:ascii="Times New Roman" w:hAnsi="Times New Roman"/>
                      <w:sz w:val="24"/>
                      <w:szCs w:val="24"/>
                    </w:rPr>
                    <w:t>Кут огляду: 9</w:t>
                  </w:r>
                  <w:r w:rsidRPr="001F40BE">
                    <w:rPr>
                      <w:rFonts w:ascii="Times New Roman" w:hAnsi="Times New Roman"/>
                      <w:sz w:val="24"/>
                      <w:szCs w:val="24"/>
                    </w:rPr>
                    <w:t>0°</w:t>
                  </w:r>
                  <w:r>
                    <w:rPr>
                      <w:rFonts w:ascii="Times New Roman" w:hAnsi="Times New Roman"/>
                      <w:sz w:val="24"/>
                      <w:szCs w:val="24"/>
                    </w:rPr>
                    <w:t>(горизонтальний), 135</w:t>
                  </w:r>
                  <w:r w:rsidRPr="001F40BE">
                    <w:rPr>
                      <w:rFonts w:ascii="Times New Roman" w:hAnsi="Times New Roman"/>
                      <w:sz w:val="24"/>
                      <w:szCs w:val="24"/>
                    </w:rPr>
                    <w:t>°</w:t>
                  </w:r>
                  <w:r>
                    <w:rPr>
                      <w:rFonts w:ascii="Times New Roman" w:hAnsi="Times New Roman"/>
                      <w:sz w:val="24"/>
                      <w:szCs w:val="24"/>
                    </w:rPr>
                    <w:t>(вертикальний0, діапазон вимірювання: 0,4-200м</w:t>
                  </w:r>
                </w:p>
              </w:tc>
              <w:tc>
                <w:tcPr>
                  <w:tcW w:w="992" w:type="dxa"/>
                  <w:vMerge/>
                </w:tcPr>
                <w:p w14:paraId="77AE3322" w14:textId="77777777" w:rsidR="00522D76" w:rsidRDefault="00522D76" w:rsidP="00522D76">
                  <w:pPr>
                    <w:pStyle w:val="ac"/>
                    <w:jc w:val="center"/>
                    <w:rPr>
                      <w:rFonts w:eastAsia="Calibri"/>
                      <w:b/>
                      <w:lang w:eastAsia="en-US"/>
                    </w:rPr>
                  </w:pPr>
                </w:p>
              </w:tc>
              <w:tc>
                <w:tcPr>
                  <w:tcW w:w="1134" w:type="dxa"/>
                  <w:vMerge/>
                </w:tcPr>
                <w:p w14:paraId="70EC8D92" w14:textId="77777777" w:rsidR="00522D76" w:rsidRDefault="00522D76" w:rsidP="00522D76">
                  <w:pPr>
                    <w:pStyle w:val="ac"/>
                    <w:jc w:val="center"/>
                    <w:rPr>
                      <w:rFonts w:eastAsia="Calibri"/>
                      <w:b/>
                      <w:lang w:eastAsia="en-US"/>
                    </w:rPr>
                  </w:pPr>
                </w:p>
              </w:tc>
            </w:tr>
            <w:tr w:rsidR="00522D76" w14:paraId="32E5EA7B" w14:textId="77777777" w:rsidTr="00DE396B">
              <w:tc>
                <w:tcPr>
                  <w:tcW w:w="449" w:type="dxa"/>
                  <w:vMerge/>
                </w:tcPr>
                <w:p w14:paraId="205B438E" w14:textId="77777777" w:rsidR="00522D76" w:rsidRDefault="00522D76" w:rsidP="00522D76">
                  <w:pPr>
                    <w:pStyle w:val="ac"/>
                    <w:jc w:val="center"/>
                    <w:rPr>
                      <w:rFonts w:eastAsia="Calibri"/>
                      <w:b/>
                      <w:lang w:eastAsia="en-US"/>
                    </w:rPr>
                  </w:pPr>
                </w:p>
              </w:tc>
              <w:tc>
                <w:tcPr>
                  <w:tcW w:w="1650" w:type="dxa"/>
                  <w:vMerge/>
                </w:tcPr>
                <w:p w14:paraId="683B6278" w14:textId="77777777" w:rsidR="00522D76" w:rsidRDefault="00522D76" w:rsidP="00522D76">
                  <w:pPr>
                    <w:pStyle w:val="ac"/>
                    <w:jc w:val="center"/>
                  </w:pPr>
                </w:p>
              </w:tc>
              <w:tc>
                <w:tcPr>
                  <w:tcW w:w="2574" w:type="dxa"/>
                  <w:vAlign w:val="center"/>
                </w:tcPr>
                <w:p w14:paraId="493D8529" w14:textId="77777777" w:rsidR="00522D76" w:rsidRPr="00E561B3" w:rsidRDefault="00522D76" w:rsidP="00522D76">
                  <w:pPr>
                    <w:pStyle w:val="ac"/>
                    <w:jc w:val="center"/>
                  </w:pPr>
                  <w:r>
                    <w:t>Стабілізація камери</w:t>
                  </w:r>
                </w:p>
              </w:tc>
              <w:tc>
                <w:tcPr>
                  <w:tcW w:w="3119" w:type="dxa"/>
                  <w:vAlign w:val="center"/>
                </w:tcPr>
                <w:p w14:paraId="582A617E" w14:textId="77777777" w:rsidR="00522D76" w:rsidRPr="001F40BE" w:rsidRDefault="00522D76" w:rsidP="00522D76">
                  <w:pPr>
                    <w:rPr>
                      <w:rFonts w:ascii="Times New Roman" w:hAnsi="Times New Roman"/>
                      <w:sz w:val="24"/>
                      <w:szCs w:val="24"/>
                    </w:rPr>
                  </w:pPr>
                  <w:r>
                    <w:rPr>
                      <w:rFonts w:ascii="Times New Roman" w:hAnsi="Times New Roman"/>
                      <w:sz w:val="24"/>
                      <w:szCs w:val="24"/>
                    </w:rPr>
                    <w:t>3-осьова стабілізація (нахил, обертання, панорама)</w:t>
                  </w:r>
                  <w:r w:rsidRPr="001F40BE">
                    <w:rPr>
                      <w:rFonts w:ascii="Times New Roman" w:hAnsi="Times New Roman"/>
                      <w:sz w:val="24"/>
                      <w:szCs w:val="24"/>
                    </w:rPr>
                    <w:t xml:space="preserve"> </w:t>
                  </w:r>
                </w:p>
              </w:tc>
              <w:tc>
                <w:tcPr>
                  <w:tcW w:w="992" w:type="dxa"/>
                  <w:vMerge/>
                </w:tcPr>
                <w:p w14:paraId="6CEAF251" w14:textId="77777777" w:rsidR="00522D76" w:rsidRDefault="00522D76" w:rsidP="00522D76">
                  <w:pPr>
                    <w:pStyle w:val="ac"/>
                    <w:jc w:val="center"/>
                    <w:rPr>
                      <w:rFonts w:eastAsia="Calibri"/>
                      <w:b/>
                      <w:lang w:eastAsia="en-US"/>
                    </w:rPr>
                  </w:pPr>
                </w:p>
              </w:tc>
              <w:tc>
                <w:tcPr>
                  <w:tcW w:w="1134" w:type="dxa"/>
                  <w:vMerge/>
                </w:tcPr>
                <w:p w14:paraId="0C5EFB93" w14:textId="77777777" w:rsidR="00522D76" w:rsidRDefault="00522D76" w:rsidP="00522D76">
                  <w:pPr>
                    <w:pStyle w:val="ac"/>
                    <w:jc w:val="center"/>
                    <w:rPr>
                      <w:rFonts w:eastAsia="Calibri"/>
                      <w:b/>
                      <w:lang w:eastAsia="en-US"/>
                    </w:rPr>
                  </w:pPr>
                </w:p>
              </w:tc>
            </w:tr>
            <w:tr w:rsidR="00522D76" w14:paraId="38888358" w14:textId="77777777" w:rsidTr="00DE396B">
              <w:tc>
                <w:tcPr>
                  <w:tcW w:w="449" w:type="dxa"/>
                  <w:vMerge/>
                </w:tcPr>
                <w:p w14:paraId="39612D60" w14:textId="77777777" w:rsidR="00522D76" w:rsidRDefault="00522D76" w:rsidP="00522D76">
                  <w:pPr>
                    <w:pStyle w:val="ac"/>
                    <w:jc w:val="center"/>
                    <w:rPr>
                      <w:rFonts w:eastAsia="Calibri"/>
                      <w:b/>
                      <w:lang w:eastAsia="en-US"/>
                    </w:rPr>
                  </w:pPr>
                </w:p>
              </w:tc>
              <w:tc>
                <w:tcPr>
                  <w:tcW w:w="1650" w:type="dxa"/>
                  <w:vMerge/>
                </w:tcPr>
                <w:p w14:paraId="60169AA8" w14:textId="77777777" w:rsidR="00522D76" w:rsidRDefault="00522D76" w:rsidP="00522D76">
                  <w:pPr>
                    <w:pStyle w:val="ac"/>
                    <w:jc w:val="center"/>
                  </w:pPr>
                </w:p>
              </w:tc>
              <w:tc>
                <w:tcPr>
                  <w:tcW w:w="2574" w:type="dxa"/>
                  <w:vAlign w:val="center"/>
                </w:tcPr>
                <w:p w14:paraId="5E38169E" w14:textId="77777777" w:rsidR="00522D76" w:rsidRPr="00E561B3" w:rsidRDefault="00522D76" w:rsidP="00522D76">
                  <w:pPr>
                    <w:pStyle w:val="ac"/>
                    <w:jc w:val="center"/>
                  </w:pPr>
                  <w:r>
                    <w:t xml:space="preserve">Механічні межі </w:t>
                  </w:r>
                  <w:r>
                    <w:lastRenderedPageBreak/>
                    <w:t>підвісу</w:t>
                  </w:r>
                </w:p>
              </w:tc>
              <w:tc>
                <w:tcPr>
                  <w:tcW w:w="3119" w:type="dxa"/>
                  <w:vAlign w:val="center"/>
                </w:tcPr>
                <w:p w14:paraId="28C88158" w14:textId="77777777" w:rsidR="00522D76" w:rsidRDefault="00522D76" w:rsidP="00522D76">
                  <w:pPr>
                    <w:rPr>
                      <w:rFonts w:ascii="Times New Roman" w:hAnsi="Times New Roman"/>
                      <w:sz w:val="24"/>
                      <w:szCs w:val="24"/>
                    </w:rPr>
                  </w:pPr>
                  <w:r>
                    <w:rPr>
                      <w:rFonts w:ascii="Times New Roman" w:hAnsi="Times New Roman"/>
                      <w:sz w:val="24"/>
                      <w:szCs w:val="24"/>
                    </w:rPr>
                    <w:lastRenderedPageBreak/>
                    <w:t>Нахил: від -</w:t>
                  </w:r>
                  <w:r w:rsidRPr="001F40BE">
                    <w:rPr>
                      <w:rFonts w:ascii="Times New Roman" w:hAnsi="Times New Roman"/>
                      <w:sz w:val="24"/>
                      <w:szCs w:val="24"/>
                    </w:rPr>
                    <w:t>1</w:t>
                  </w:r>
                  <w:r>
                    <w:rPr>
                      <w:rFonts w:ascii="Times New Roman" w:hAnsi="Times New Roman"/>
                      <w:sz w:val="24"/>
                      <w:szCs w:val="24"/>
                    </w:rPr>
                    <w:t>40</w:t>
                  </w:r>
                  <w:r w:rsidRPr="001F40BE">
                    <w:rPr>
                      <w:rFonts w:ascii="Times New Roman" w:hAnsi="Times New Roman"/>
                      <w:sz w:val="24"/>
                      <w:szCs w:val="24"/>
                    </w:rPr>
                    <w:t>°</w:t>
                  </w:r>
                  <w:r>
                    <w:rPr>
                      <w:rFonts w:ascii="Times New Roman" w:hAnsi="Times New Roman"/>
                      <w:sz w:val="24"/>
                      <w:szCs w:val="24"/>
                    </w:rPr>
                    <w:t xml:space="preserve"> до 113</w:t>
                  </w:r>
                  <w:r w:rsidRPr="001F40BE">
                    <w:rPr>
                      <w:rFonts w:ascii="Times New Roman" w:hAnsi="Times New Roman"/>
                      <w:sz w:val="24"/>
                      <w:szCs w:val="24"/>
                    </w:rPr>
                    <w:t xml:space="preserve">° </w:t>
                  </w:r>
                </w:p>
                <w:p w14:paraId="2F16CD8F" w14:textId="77777777" w:rsidR="00522D76" w:rsidRDefault="00522D76" w:rsidP="00522D76">
                  <w:pPr>
                    <w:rPr>
                      <w:rFonts w:ascii="Times New Roman" w:hAnsi="Times New Roman"/>
                      <w:sz w:val="24"/>
                      <w:szCs w:val="24"/>
                    </w:rPr>
                  </w:pPr>
                  <w:r>
                    <w:rPr>
                      <w:rFonts w:ascii="Times New Roman" w:hAnsi="Times New Roman"/>
                      <w:sz w:val="24"/>
                      <w:szCs w:val="24"/>
                    </w:rPr>
                    <w:lastRenderedPageBreak/>
                    <w:t>Крен: від -52</w:t>
                  </w:r>
                  <w:r w:rsidRPr="001F40BE">
                    <w:rPr>
                      <w:rFonts w:ascii="Times New Roman" w:hAnsi="Times New Roman"/>
                      <w:sz w:val="24"/>
                      <w:szCs w:val="24"/>
                    </w:rPr>
                    <w:t>°</w:t>
                  </w:r>
                  <w:r>
                    <w:rPr>
                      <w:rFonts w:ascii="Times New Roman" w:hAnsi="Times New Roman"/>
                      <w:sz w:val="24"/>
                      <w:szCs w:val="24"/>
                    </w:rPr>
                    <w:t xml:space="preserve"> до 52</w:t>
                  </w:r>
                  <w:r w:rsidRPr="001F40BE">
                    <w:rPr>
                      <w:rFonts w:ascii="Times New Roman" w:hAnsi="Times New Roman"/>
                      <w:sz w:val="24"/>
                      <w:szCs w:val="24"/>
                    </w:rPr>
                    <w:t>°</w:t>
                  </w:r>
                </w:p>
                <w:p w14:paraId="18D8B075" w14:textId="77777777" w:rsidR="00522D76" w:rsidRPr="001F40BE" w:rsidRDefault="00522D76" w:rsidP="00522D76">
                  <w:pPr>
                    <w:rPr>
                      <w:rFonts w:ascii="Times New Roman" w:hAnsi="Times New Roman"/>
                      <w:sz w:val="24"/>
                      <w:szCs w:val="24"/>
                    </w:rPr>
                  </w:pPr>
                  <w:r>
                    <w:rPr>
                      <w:rFonts w:ascii="Times New Roman" w:hAnsi="Times New Roman"/>
                      <w:sz w:val="24"/>
                      <w:szCs w:val="24"/>
                    </w:rPr>
                    <w:t>Панорамування: від -65</w:t>
                  </w:r>
                  <w:r w:rsidRPr="001F40BE">
                    <w:rPr>
                      <w:rFonts w:ascii="Times New Roman" w:hAnsi="Times New Roman"/>
                      <w:sz w:val="24"/>
                      <w:szCs w:val="24"/>
                    </w:rPr>
                    <w:t>°</w:t>
                  </w:r>
                  <w:r>
                    <w:rPr>
                      <w:rFonts w:ascii="Times New Roman" w:hAnsi="Times New Roman"/>
                      <w:sz w:val="24"/>
                      <w:szCs w:val="24"/>
                    </w:rPr>
                    <w:t>до 65</w:t>
                  </w:r>
                  <w:r w:rsidRPr="001F40BE">
                    <w:rPr>
                      <w:rFonts w:ascii="Times New Roman" w:hAnsi="Times New Roman"/>
                      <w:sz w:val="24"/>
                      <w:szCs w:val="24"/>
                    </w:rPr>
                    <w:t>°</w:t>
                  </w:r>
                </w:p>
              </w:tc>
              <w:tc>
                <w:tcPr>
                  <w:tcW w:w="992" w:type="dxa"/>
                  <w:vMerge/>
                </w:tcPr>
                <w:p w14:paraId="4BF6333F" w14:textId="77777777" w:rsidR="00522D76" w:rsidRDefault="00522D76" w:rsidP="00522D76">
                  <w:pPr>
                    <w:pStyle w:val="ac"/>
                    <w:jc w:val="center"/>
                    <w:rPr>
                      <w:rFonts w:eastAsia="Calibri"/>
                      <w:b/>
                      <w:lang w:eastAsia="en-US"/>
                    </w:rPr>
                  </w:pPr>
                </w:p>
              </w:tc>
              <w:tc>
                <w:tcPr>
                  <w:tcW w:w="1134" w:type="dxa"/>
                  <w:vMerge/>
                </w:tcPr>
                <w:p w14:paraId="3F18E150" w14:textId="77777777" w:rsidR="00522D76" w:rsidRDefault="00522D76" w:rsidP="00522D76">
                  <w:pPr>
                    <w:pStyle w:val="ac"/>
                    <w:jc w:val="center"/>
                    <w:rPr>
                      <w:rFonts w:eastAsia="Calibri"/>
                      <w:b/>
                      <w:lang w:eastAsia="en-US"/>
                    </w:rPr>
                  </w:pPr>
                </w:p>
              </w:tc>
            </w:tr>
          </w:tbl>
          <w:p w14:paraId="536E47AB" w14:textId="2B5EF8EE" w:rsidR="00522D76" w:rsidRDefault="00522D76" w:rsidP="00522D76">
            <w:pPr>
              <w:pStyle w:val="ac"/>
              <w:rPr>
                <w:rFonts w:eastAsia="Calibri"/>
                <w:b/>
                <w:lang w:val="uk-UA" w:eastAsia="en-US"/>
              </w:rPr>
            </w:pPr>
            <w:r>
              <w:rPr>
                <w:rFonts w:eastAsia="Calibri"/>
                <w:b/>
                <w:lang w:val="uk-UA" w:eastAsia="en-US"/>
              </w:rPr>
              <w:t xml:space="preserve">                                </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678"/>
              <w:gridCol w:w="5245"/>
            </w:tblGrid>
            <w:tr w:rsidR="00522D76" w:rsidRPr="001F40BE" w14:paraId="7A4B759E" w14:textId="77777777" w:rsidTr="00DE396B">
              <w:trPr>
                <w:trHeight w:val="299"/>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05059" w14:textId="77777777" w:rsidR="00522D76" w:rsidRPr="001F40BE" w:rsidRDefault="00522D76" w:rsidP="00522D76">
                  <w:pPr>
                    <w:widowControl w:val="0"/>
                    <w:spacing w:after="0" w:line="240" w:lineRule="atLeast"/>
                    <w:contextualSpacing/>
                    <w:jc w:val="center"/>
                    <w:rPr>
                      <w:rFonts w:ascii="Times New Roman" w:hAnsi="Times New Roman"/>
                      <w:sz w:val="24"/>
                      <w:szCs w:val="24"/>
                    </w:rPr>
                  </w:pPr>
                  <w:proofErr w:type="spellStart"/>
                  <w:r w:rsidRPr="001F40BE">
                    <w:rPr>
                      <w:rFonts w:ascii="Times New Roman" w:hAnsi="Times New Roman"/>
                      <w:sz w:val="24"/>
                      <w:szCs w:val="24"/>
                    </w:rPr>
                    <w:t>Комплектація</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однієї</w:t>
                  </w:r>
                  <w:proofErr w:type="spellEnd"/>
                  <w:r w:rsidRPr="001F40BE">
                    <w:rPr>
                      <w:rFonts w:ascii="Times New Roman" w:hAnsi="Times New Roman"/>
                      <w:sz w:val="24"/>
                      <w:szCs w:val="24"/>
                    </w:rPr>
                    <w:t xml:space="preserve"> </w:t>
                  </w:r>
                  <w:proofErr w:type="spellStart"/>
                  <w:r w:rsidRPr="001F40BE">
                    <w:rPr>
                      <w:rFonts w:ascii="Times New Roman" w:hAnsi="Times New Roman"/>
                      <w:sz w:val="24"/>
                      <w:szCs w:val="24"/>
                    </w:rPr>
                    <w:t>одиниці</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4D74F62" w14:textId="77777777" w:rsidR="00522D76" w:rsidRPr="0085457A" w:rsidRDefault="00522D76" w:rsidP="00522D76">
                  <w:pPr>
                    <w:pStyle w:val="ad"/>
                    <w:rPr>
                      <w:lang w:eastAsia="zh-CN"/>
                    </w:rPr>
                  </w:pPr>
                  <w:r w:rsidRPr="001F40BE">
                    <w:rPr>
                      <w:rFonts w:ascii="Times New Roman" w:hAnsi="Times New Roman" w:cs="Times New Roman"/>
                      <w:lang w:val="uk-UA" w:eastAsia="zh-CN"/>
                    </w:rPr>
                    <w:t xml:space="preserve"> </w:t>
                  </w:r>
                  <w:r w:rsidRPr="0085457A">
                    <w:rPr>
                      <w:lang w:eastAsia="zh-CN"/>
                    </w:rPr>
                    <w:t>КОМПЛЕКТ ПОСТАВКИ:</w:t>
                  </w:r>
                </w:p>
                <w:p w14:paraId="230D2F68" w14:textId="77777777" w:rsidR="00522D76" w:rsidRPr="0085457A" w:rsidRDefault="00522D76" w:rsidP="00522D76">
                  <w:pPr>
                    <w:pStyle w:val="ad"/>
                    <w:rPr>
                      <w:rFonts w:ascii="Times New Roman" w:hAnsi="Times New Roman" w:cs="Times New Roman"/>
                      <w:lang w:eastAsia="zh-CN"/>
                    </w:rPr>
                  </w:pPr>
                  <w:r w:rsidRPr="0085457A">
                    <w:rPr>
                      <w:rFonts w:ascii="Times New Roman" w:hAnsi="Times New Roman" w:cs="Times New Roman"/>
                      <w:lang w:eastAsia="zh-CN"/>
                    </w:rPr>
                    <w:t xml:space="preserve">- </w:t>
                  </w:r>
                  <w:r w:rsidRPr="00E17EEA">
                    <w:rPr>
                      <w:rFonts w:ascii="Times New Roman" w:hAnsi="Times New Roman" w:cs="Times New Roman"/>
                      <w:lang w:val="uk-UA" w:eastAsia="zh-CN"/>
                    </w:rPr>
                    <w:t xml:space="preserve">DJI </w:t>
                  </w:r>
                  <w:proofErr w:type="spellStart"/>
                  <w:r w:rsidRPr="00E17EEA">
                    <w:rPr>
                      <w:rFonts w:ascii="Times New Roman" w:hAnsi="Times New Roman" w:cs="Times New Roman"/>
                      <w:lang w:val="uk-UA" w:eastAsia="zh-CN"/>
                    </w:rPr>
                    <w:t>Matrice</w:t>
                  </w:r>
                  <w:proofErr w:type="spellEnd"/>
                  <w:r w:rsidRPr="00E17EEA">
                    <w:rPr>
                      <w:rFonts w:ascii="Times New Roman" w:hAnsi="Times New Roman" w:cs="Times New Roman"/>
                      <w:lang w:val="uk-UA" w:eastAsia="zh-CN"/>
                    </w:rPr>
                    <w:t xml:space="preserve"> 4T × 1</w:t>
                  </w:r>
                  <w:r w:rsidRPr="00E17EEA">
                    <w:rPr>
                      <w:rFonts w:ascii="Times New Roman" w:hAnsi="Times New Roman" w:cs="Times New Roman"/>
                      <w:lang w:val="uk-UA" w:eastAsia="zh-CN"/>
                    </w:rPr>
                    <w:br/>
                  </w:r>
                  <w:proofErr w:type="spellStart"/>
                  <w:r w:rsidRPr="00E17EEA">
                    <w:rPr>
                      <w:rFonts w:ascii="Times New Roman" w:hAnsi="Times New Roman" w:cs="Times New Roman"/>
                      <w:lang w:val="uk-UA" w:eastAsia="zh-CN"/>
                    </w:rPr>
                    <w:t>Аккумулятор</w:t>
                  </w:r>
                  <w:proofErr w:type="spellEnd"/>
                  <w:r w:rsidRPr="00E17EEA">
                    <w:rPr>
                      <w:rFonts w:ascii="Times New Roman" w:hAnsi="Times New Roman" w:cs="Times New Roman"/>
                      <w:lang w:val="uk-UA" w:eastAsia="zh-CN"/>
                    </w:rPr>
                    <w:t xml:space="preserve"> DJI </w:t>
                  </w:r>
                  <w:proofErr w:type="spellStart"/>
                  <w:r w:rsidRPr="00E17EEA">
                    <w:rPr>
                      <w:rFonts w:ascii="Times New Roman" w:hAnsi="Times New Roman" w:cs="Times New Roman"/>
                      <w:lang w:val="uk-UA" w:eastAsia="zh-CN"/>
                    </w:rPr>
                    <w:t>Matrice</w:t>
                  </w:r>
                  <w:proofErr w:type="spellEnd"/>
                  <w:r w:rsidRPr="00E17EEA">
                    <w:rPr>
                      <w:rFonts w:ascii="Times New Roman" w:hAnsi="Times New Roman" w:cs="Times New Roman"/>
                      <w:lang w:val="uk-UA" w:eastAsia="zh-CN"/>
                    </w:rPr>
                    <w:t xml:space="preserve"> 4 </w:t>
                  </w:r>
                  <w:proofErr w:type="spellStart"/>
                  <w:r w:rsidRPr="00E17EEA">
                    <w:rPr>
                      <w:rFonts w:ascii="Times New Roman" w:hAnsi="Times New Roman" w:cs="Times New Roman"/>
                      <w:lang w:val="uk-UA" w:eastAsia="zh-CN"/>
                    </w:rPr>
                    <w:t>Series</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t xml:space="preserve">DJI RC </w:t>
                  </w:r>
                  <w:proofErr w:type="spellStart"/>
                  <w:r w:rsidRPr="00E17EEA">
                    <w:rPr>
                      <w:rFonts w:ascii="Times New Roman" w:hAnsi="Times New Roman" w:cs="Times New Roman"/>
                      <w:lang w:val="uk-UA" w:eastAsia="zh-CN"/>
                    </w:rPr>
                    <w:t>Plus</w:t>
                  </w:r>
                  <w:proofErr w:type="spellEnd"/>
                  <w:r w:rsidRPr="00E17EEA">
                    <w:rPr>
                      <w:rFonts w:ascii="Times New Roman" w:hAnsi="Times New Roman" w:cs="Times New Roman"/>
                      <w:lang w:val="uk-UA" w:eastAsia="zh-CN"/>
                    </w:rPr>
                    <w:t xml:space="preserve"> 2 </w:t>
                  </w:r>
                  <w:proofErr w:type="spellStart"/>
                  <w:r w:rsidRPr="00E17EEA">
                    <w:rPr>
                      <w:rFonts w:ascii="Times New Roman" w:hAnsi="Times New Roman" w:cs="Times New Roman"/>
                      <w:lang w:val="uk-UA" w:eastAsia="zh-CN"/>
                    </w:rPr>
                    <w:t>Enterprise</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t xml:space="preserve">Адаптер </w:t>
                  </w:r>
                  <w:proofErr w:type="spellStart"/>
                  <w:r w:rsidRPr="00E17EEA">
                    <w:rPr>
                      <w:rFonts w:ascii="Times New Roman" w:hAnsi="Times New Roman" w:cs="Times New Roman"/>
                      <w:lang w:val="uk-UA" w:eastAsia="zh-CN"/>
                    </w:rPr>
                    <w:t>питания</w:t>
                  </w:r>
                  <w:proofErr w:type="spellEnd"/>
                  <w:r w:rsidRPr="00E17EEA">
                    <w:rPr>
                      <w:rFonts w:ascii="Times New Roman" w:hAnsi="Times New Roman" w:cs="Times New Roman"/>
                      <w:lang w:val="uk-UA" w:eastAsia="zh-CN"/>
                    </w:rPr>
                    <w:t xml:space="preserve"> DJI 100 Вт USB-C × 1</w:t>
                  </w:r>
                  <w:r w:rsidRPr="00E17EEA">
                    <w:rPr>
                      <w:rFonts w:ascii="Times New Roman" w:hAnsi="Times New Roman" w:cs="Times New Roman"/>
                      <w:lang w:val="uk-UA" w:eastAsia="zh-CN"/>
                    </w:rPr>
                    <w:br/>
                  </w:r>
                  <w:proofErr w:type="spellStart"/>
                  <w:r w:rsidRPr="00E17EEA">
                    <w:rPr>
                      <w:rFonts w:ascii="Times New Roman" w:hAnsi="Times New Roman" w:cs="Times New Roman"/>
                      <w:lang w:val="uk-UA" w:eastAsia="zh-CN"/>
                    </w:rPr>
                    <w:t>Зарядный</w:t>
                  </w:r>
                  <w:proofErr w:type="spellEnd"/>
                  <w:r w:rsidRPr="00E17EEA">
                    <w:rPr>
                      <w:rFonts w:ascii="Times New Roman" w:hAnsi="Times New Roman" w:cs="Times New Roman"/>
                      <w:lang w:val="uk-UA" w:eastAsia="zh-CN"/>
                    </w:rPr>
                    <w:t xml:space="preserve"> концентратор DJI </w:t>
                  </w:r>
                  <w:proofErr w:type="spellStart"/>
                  <w:r w:rsidRPr="00E17EEA">
                    <w:rPr>
                      <w:rFonts w:ascii="Times New Roman" w:hAnsi="Times New Roman" w:cs="Times New Roman"/>
                      <w:lang w:val="uk-UA" w:eastAsia="zh-CN"/>
                    </w:rPr>
                    <w:t>Matrice</w:t>
                  </w:r>
                  <w:proofErr w:type="spellEnd"/>
                  <w:r w:rsidRPr="00E17EEA">
                    <w:rPr>
                      <w:rFonts w:ascii="Times New Roman" w:hAnsi="Times New Roman" w:cs="Times New Roman"/>
                      <w:lang w:val="uk-UA" w:eastAsia="zh-CN"/>
                    </w:rPr>
                    <w:t xml:space="preserve"> 4 </w:t>
                  </w:r>
                  <w:proofErr w:type="spellStart"/>
                  <w:r w:rsidRPr="00E17EEA">
                    <w:rPr>
                      <w:rFonts w:ascii="Times New Roman" w:hAnsi="Times New Roman" w:cs="Times New Roman"/>
                      <w:lang w:val="uk-UA" w:eastAsia="zh-CN"/>
                    </w:rPr>
                    <w:t>Series</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t xml:space="preserve">Карта </w:t>
                  </w:r>
                  <w:proofErr w:type="spellStart"/>
                  <w:r w:rsidRPr="00E17EEA">
                    <w:rPr>
                      <w:rFonts w:ascii="Times New Roman" w:hAnsi="Times New Roman" w:cs="Times New Roman"/>
                      <w:lang w:val="uk-UA" w:eastAsia="zh-CN"/>
                    </w:rPr>
                    <w:t>microSD</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t xml:space="preserve">DJI </w:t>
                  </w:r>
                  <w:proofErr w:type="spellStart"/>
                  <w:r w:rsidRPr="00E17EEA">
                    <w:rPr>
                      <w:rFonts w:ascii="Times New Roman" w:hAnsi="Times New Roman" w:cs="Times New Roman"/>
                      <w:lang w:val="uk-UA" w:eastAsia="zh-CN"/>
                    </w:rPr>
                    <w:t>Matrice</w:t>
                  </w:r>
                  <w:proofErr w:type="spellEnd"/>
                  <w:r w:rsidRPr="00E17EEA">
                    <w:rPr>
                      <w:rFonts w:ascii="Times New Roman" w:hAnsi="Times New Roman" w:cs="Times New Roman"/>
                      <w:lang w:val="uk-UA" w:eastAsia="zh-CN"/>
                    </w:rPr>
                    <w:t xml:space="preserve"> 4T </w:t>
                  </w:r>
                  <w:proofErr w:type="spellStart"/>
                  <w:r w:rsidRPr="00E17EEA">
                    <w:rPr>
                      <w:rFonts w:ascii="Times New Roman" w:hAnsi="Times New Roman" w:cs="Times New Roman"/>
                      <w:lang w:val="uk-UA" w:eastAsia="zh-CN"/>
                    </w:rPr>
                    <w:t>Gimbal</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Protector</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t xml:space="preserve">DJI </w:t>
                  </w:r>
                  <w:proofErr w:type="spellStart"/>
                  <w:r w:rsidRPr="00E17EEA">
                    <w:rPr>
                      <w:rFonts w:ascii="Times New Roman" w:hAnsi="Times New Roman" w:cs="Times New Roman"/>
                      <w:lang w:val="uk-UA" w:eastAsia="zh-CN"/>
                    </w:rPr>
                    <w:t>Cellular</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Dongle</w:t>
                  </w:r>
                  <w:proofErr w:type="spellEnd"/>
                  <w:r w:rsidRPr="00E17EEA">
                    <w:rPr>
                      <w:rFonts w:ascii="Times New Roman" w:hAnsi="Times New Roman" w:cs="Times New Roman"/>
                      <w:lang w:val="uk-UA" w:eastAsia="zh-CN"/>
                    </w:rPr>
                    <w:t xml:space="preserve"> 2 </w:t>
                  </w:r>
                  <w:proofErr w:type="spellStart"/>
                  <w:r w:rsidRPr="00E17EEA">
                    <w:rPr>
                      <w:rFonts w:ascii="Times New Roman" w:hAnsi="Times New Roman" w:cs="Times New Roman"/>
                      <w:lang w:val="uk-UA" w:eastAsia="zh-CN"/>
                    </w:rPr>
                    <w:t>Pry</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Bar</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r>
                  <w:proofErr w:type="spellStart"/>
                  <w:r w:rsidRPr="00E17EEA">
                    <w:rPr>
                      <w:rFonts w:ascii="Times New Roman" w:hAnsi="Times New Roman" w:cs="Times New Roman"/>
                      <w:lang w:val="uk-UA" w:eastAsia="zh-CN"/>
                    </w:rPr>
                    <w:t>Пропеллеры</w:t>
                  </w:r>
                  <w:proofErr w:type="spellEnd"/>
                  <w:r w:rsidRPr="00E17EEA">
                    <w:rPr>
                      <w:rFonts w:ascii="Times New Roman" w:hAnsi="Times New Roman" w:cs="Times New Roman"/>
                      <w:lang w:val="uk-UA" w:eastAsia="zh-CN"/>
                    </w:rPr>
                    <w:t xml:space="preserve"> DJI </w:t>
                  </w:r>
                  <w:proofErr w:type="spellStart"/>
                  <w:r w:rsidRPr="00E17EEA">
                    <w:rPr>
                      <w:rFonts w:ascii="Times New Roman" w:hAnsi="Times New Roman" w:cs="Times New Roman"/>
                      <w:lang w:val="uk-UA" w:eastAsia="zh-CN"/>
                    </w:rPr>
                    <w:t>Matrice</w:t>
                  </w:r>
                  <w:proofErr w:type="spellEnd"/>
                  <w:r w:rsidRPr="00E17EEA">
                    <w:rPr>
                      <w:rFonts w:ascii="Times New Roman" w:hAnsi="Times New Roman" w:cs="Times New Roman"/>
                      <w:lang w:val="uk-UA" w:eastAsia="zh-CN"/>
                    </w:rPr>
                    <w:t xml:space="preserve"> 4 </w:t>
                  </w:r>
                  <w:proofErr w:type="spellStart"/>
                  <w:r w:rsidRPr="00E17EEA">
                    <w:rPr>
                      <w:rFonts w:ascii="Times New Roman" w:hAnsi="Times New Roman" w:cs="Times New Roman"/>
                      <w:lang w:val="uk-UA" w:eastAsia="zh-CN"/>
                    </w:rPr>
                    <w:t>Series</w:t>
                  </w:r>
                  <w:proofErr w:type="spellEnd"/>
                  <w:r w:rsidRPr="00E17EEA">
                    <w:rPr>
                      <w:rFonts w:ascii="Times New Roman" w:hAnsi="Times New Roman" w:cs="Times New Roman"/>
                      <w:lang w:val="uk-UA" w:eastAsia="zh-CN"/>
                    </w:rPr>
                    <w:t xml:space="preserve"> × 3</w:t>
                  </w:r>
                  <w:r w:rsidRPr="00E17EEA">
                    <w:rPr>
                      <w:rFonts w:ascii="Times New Roman" w:hAnsi="Times New Roman" w:cs="Times New Roman"/>
                      <w:lang w:val="uk-UA" w:eastAsia="zh-CN"/>
                    </w:rPr>
                    <w:br/>
                    <w:t xml:space="preserve">Кабель </w:t>
                  </w:r>
                  <w:proofErr w:type="spellStart"/>
                  <w:r w:rsidRPr="00E17EEA">
                    <w:rPr>
                      <w:rFonts w:ascii="Times New Roman" w:hAnsi="Times New Roman" w:cs="Times New Roman"/>
                      <w:lang w:val="uk-UA" w:eastAsia="zh-CN"/>
                    </w:rPr>
                    <w:t>переменного</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тока</w:t>
                  </w:r>
                  <w:proofErr w:type="spellEnd"/>
                  <w:r w:rsidRPr="00E17EEA">
                    <w:rPr>
                      <w:rFonts w:ascii="Times New Roman" w:hAnsi="Times New Roman" w:cs="Times New Roman"/>
                      <w:lang w:val="uk-UA" w:eastAsia="zh-CN"/>
                    </w:rPr>
                    <w:t xml:space="preserve"> для адаптера </w:t>
                  </w:r>
                  <w:proofErr w:type="spellStart"/>
                  <w:r w:rsidRPr="00E17EEA">
                    <w:rPr>
                      <w:rFonts w:ascii="Times New Roman" w:hAnsi="Times New Roman" w:cs="Times New Roman"/>
                      <w:lang w:val="uk-UA" w:eastAsia="zh-CN"/>
                    </w:rPr>
                    <w:t>питания</w:t>
                  </w:r>
                  <w:proofErr w:type="spellEnd"/>
                  <w:r w:rsidRPr="00E17EEA">
                    <w:rPr>
                      <w:rFonts w:ascii="Times New Roman" w:hAnsi="Times New Roman" w:cs="Times New Roman"/>
                      <w:lang w:val="uk-UA" w:eastAsia="zh-CN"/>
                    </w:rPr>
                    <w:t xml:space="preserve"> 100 Вт × 1</w:t>
                  </w:r>
                  <w:r w:rsidRPr="00E17EEA">
                    <w:rPr>
                      <w:rFonts w:ascii="Times New Roman" w:hAnsi="Times New Roman" w:cs="Times New Roman"/>
                      <w:lang w:val="uk-UA" w:eastAsia="zh-CN"/>
                    </w:rPr>
                    <w:br/>
                    <w:t xml:space="preserve">Кабель для </w:t>
                  </w:r>
                  <w:proofErr w:type="spellStart"/>
                  <w:r w:rsidRPr="00E17EEA">
                    <w:rPr>
                      <w:rFonts w:ascii="Times New Roman" w:hAnsi="Times New Roman" w:cs="Times New Roman"/>
                      <w:lang w:val="uk-UA" w:eastAsia="zh-CN"/>
                    </w:rPr>
                    <w:t>передачи</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данных</w:t>
                  </w:r>
                  <w:proofErr w:type="spellEnd"/>
                  <w:r w:rsidRPr="00E17EEA">
                    <w:rPr>
                      <w:rFonts w:ascii="Times New Roman" w:hAnsi="Times New Roman" w:cs="Times New Roman"/>
                      <w:lang w:val="uk-UA" w:eastAsia="zh-CN"/>
                    </w:rPr>
                    <w:t xml:space="preserve"> USB-C - USB-C × 1</w:t>
                  </w:r>
                  <w:r w:rsidRPr="00E17EEA">
                    <w:rPr>
                      <w:rFonts w:ascii="Times New Roman" w:hAnsi="Times New Roman" w:cs="Times New Roman"/>
                      <w:lang w:val="uk-UA" w:eastAsia="zh-CN"/>
                    </w:rPr>
                    <w:br/>
                    <w:t xml:space="preserve">Кабель для </w:t>
                  </w:r>
                  <w:proofErr w:type="spellStart"/>
                  <w:r w:rsidRPr="00E17EEA">
                    <w:rPr>
                      <w:rFonts w:ascii="Times New Roman" w:hAnsi="Times New Roman" w:cs="Times New Roman"/>
                      <w:lang w:val="uk-UA" w:eastAsia="zh-CN"/>
                    </w:rPr>
                    <w:t>передачи</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данных</w:t>
                  </w:r>
                  <w:proofErr w:type="spellEnd"/>
                  <w:r w:rsidRPr="00E17EEA">
                    <w:rPr>
                      <w:rFonts w:ascii="Times New Roman" w:hAnsi="Times New Roman" w:cs="Times New Roman"/>
                      <w:lang w:val="uk-UA" w:eastAsia="zh-CN"/>
                    </w:rPr>
                    <w:t xml:space="preserve"> USB-A - USB-C × 1</w:t>
                  </w:r>
                  <w:r w:rsidRPr="00E17EEA">
                    <w:rPr>
                      <w:rFonts w:ascii="Times New Roman" w:hAnsi="Times New Roman" w:cs="Times New Roman"/>
                      <w:lang w:val="uk-UA" w:eastAsia="zh-CN"/>
                    </w:rPr>
                    <w:br/>
                  </w:r>
                  <w:proofErr w:type="spellStart"/>
                  <w:r w:rsidRPr="00E17EEA">
                    <w:rPr>
                      <w:rFonts w:ascii="Times New Roman" w:hAnsi="Times New Roman" w:cs="Times New Roman"/>
                      <w:lang w:val="uk-UA" w:eastAsia="zh-CN"/>
                    </w:rPr>
                    <w:t>Чехол</w:t>
                  </w:r>
                  <w:proofErr w:type="spellEnd"/>
                  <w:r w:rsidRPr="00E17EEA">
                    <w:rPr>
                      <w:rFonts w:ascii="Times New Roman" w:hAnsi="Times New Roman" w:cs="Times New Roman"/>
                      <w:lang w:val="uk-UA" w:eastAsia="zh-CN"/>
                    </w:rPr>
                    <w:t xml:space="preserve"> для </w:t>
                  </w:r>
                  <w:proofErr w:type="spellStart"/>
                  <w:r w:rsidRPr="00E17EEA">
                    <w:rPr>
                      <w:rFonts w:ascii="Times New Roman" w:hAnsi="Times New Roman" w:cs="Times New Roman"/>
                      <w:lang w:val="uk-UA" w:eastAsia="zh-CN"/>
                    </w:rPr>
                    <w:t>хранения</w:t>
                  </w:r>
                  <w:proofErr w:type="spellEnd"/>
                  <w:r w:rsidRPr="00E17EEA">
                    <w:rPr>
                      <w:rFonts w:ascii="Times New Roman" w:hAnsi="Times New Roman" w:cs="Times New Roman"/>
                      <w:lang w:val="uk-UA" w:eastAsia="zh-CN"/>
                    </w:rPr>
                    <w:t xml:space="preserve"> DJI </w:t>
                  </w:r>
                  <w:proofErr w:type="spellStart"/>
                  <w:r w:rsidRPr="00E17EEA">
                    <w:rPr>
                      <w:rFonts w:ascii="Times New Roman" w:hAnsi="Times New Roman" w:cs="Times New Roman"/>
                      <w:lang w:val="uk-UA" w:eastAsia="zh-CN"/>
                    </w:rPr>
                    <w:t>Matrice</w:t>
                  </w:r>
                  <w:proofErr w:type="spellEnd"/>
                  <w:r w:rsidRPr="00E17EEA">
                    <w:rPr>
                      <w:rFonts w:ascii="Times New Roman" w:hAnsi="Times New Roman" w:cs="Times New Roman"/>
                      <w:lang w:val="uk-UA" w:eastAsia="zh-CN"/>
                    </w:rPr>
                    <w:t xml:space="preserve"> 4 </w:t>
                  </w:r>
                  <w:proofErr w:type="spellStart"/>
                  <w:r w:rsidRPr="00E17EEA">
                    <w:rPr>
                      <w:rFonts w:ascii="Times New Roman" w:hAnsi="Times New Roman" w:cs="Times New Roman"/>
                      <w:lang w:val="uk-UA" w:eastAsia="zh-CN"/>
                    </w:rPr>
                    <w:t>Series</w:t>
                  </w:r>
                  <w:proofErr w:type="spellEnd"/>
                  <w:r w:rsidRPr="00E17EEA">
                    <w:rPr>
                      <w:rFonts w:ascii="Times New Roman" w:hAnsi="Times New Roman" w:cs="Times New Roman"/>
                      <w:lang w:val="uk-UA" w:eastAsia="zh-CN"/>
                    </w:rPr>
                    <w:t xml:space="preserve"> × 1</w:t>
                  </w:r>
                  <w:r w:rsidRPr="00E17EEA">
                    <w:rPr>
                      <w:rFonts w:ascii="Times New Roman" w:hAnsi="Times New Roman" w:cs="Times New Roman"/>
                      <w:lang w:val="uk-UA" w:eastAsia="zh-CN"/>
                    </w:rPr>
                    <w:br/>
                  </w:r>
                  <w:proofErr w:type="spellStart"/>
                  <w:r w:rsidRPr="00E17EEA">
                    <w:rPr>
                      <w:rFonts w:ascii="Times New Roman" w:hAnsi="Times New Roman" w:cs="Times New Roman"/>
                      <w:lang w:val="uk-UA" w:eastAsia="zh-CN"/>
                    </w:rPr>
                    <w:t>Плечевой</w:t>
                  </w:r>
                  <w:proofErr w:type="spellEnd"/>
                  <w:r w:rsidRPr="00E17EEA">
                    <w:rPr>
                      <w:rFonts w:ascii="Times New Roman" w:hAnsi="Times New Roman" w:cs="Times New Roman"/>
                      <w:lang w:val="uk-UA" w:eastAsia="zh-CN"/>
                    </w:rPr>
                    <w:t xml:space="preserve"> </w:t>
                  </w:r>
                  <w:proofErr w:type="spellStart"/>
                  <w:r w:rsidRPr="00E17EEA">
                    <w:rPr>
                      <w:rFonts w:ascii="Times New Roman" w:hAnsi="Times New Roman" w:cs="Times New Roman"/>
                      <w:lang w:val="uk-UA" w:eastAsia="zh-CN"/>
                    </w:rPr>
                    <w:t>ремень</w:t>
                  </w:r>
                  <w:proofErr w:type="spellEnd"/>
                  <w:r w:rsidRPr="00E17EEA">
                    <w:rPr>
                      <w:rFonts w:ascii="Times New Roman" w:hAnsi="Times New Roman" w:cs="Times New Roman"/>
                      <w:lang w:val="uk-UA" w:eastAsia="zh-CN"/>
                    </w:rPr>
                    <w:t xml:space="preserve"> × 1</w:t>
                  </w:r>
                </w:p>
                <w:p w14:paraId="4BE0633A" w14:textId="77777777" w:rsidR="00522D76" w:rsidRPr="00E17EEA" w:rsidRDefault="00522D76" w:rsidP="00522D76">
                  <w:pPr>
                    <w:pStyle w:val="ad"/>
                    <w:rPr>
                      <w:rFonts w:ascii="Times New Roman" w:hAnsi="Times New Roman"/>
                      <w:lang w:val="uk-UA"/>
                    </w:rPr>
                  </w:pPr>
                </w:p>
              </w:tc>
            </w:tr>
          </w:tbl>
          <w:p w14:paraId="5173A7D7" w14:textId="77777777" w:rsidR="003B39B5" w:rsidRDefault="003B39B5" w:rsidP="003B39B5">
            <w:pPr>
              <w:pStyle w:val="ac"/>
              <w:rPr>
                <w:rFonts w:eastAsia="Calibri"/>
                <w:b/>
                <w:lang w:val="uk-UA" w:eastAsia="en-US"/>
              </w:rPr>
            </w:pPr>
          </w:p>
          <w:p w14:paraId="5CFABB12" w14:textId="77777777" w:rsidR="003B39B5" w:rsidRDefault="003B39B5" w:rsidP="003B39B5">
            <w:pPr>
              <w:pStyle w:val="ac"/>
              <w:jc w:val="center"/>
              <w:rPr>
                <w:rFonts w:eastAsia="Calibri"/>
                <w:b/>
                <w:lang w:val="uk-UA" w:eastAsia="en-US"/>
              </w:rPr>
            </w:pPr>
          </w:p>
          <w:p w14:paraId="19E784D2" w14:textId="77777777" w:rsidR="003B39B5" w:rsidRPr="00194F08" w:rsidRDefault="003B39B5" w:rsidP="003B39B5">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61DF399D" w14:textId="77777777" w:rsidR="003B39B5" w:rsidRPr="00194F08" w:rsidRDefault="003B39B5" w:rsidP="003B39B5">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4BB22742" w14:textId="77777777" w:rsidR="003B39B5" w:rsidRDefault="003B39B5" w:rsidP="003B39B5">
            <w:pPr>
              <w:spacing w:after="0" w:line="240" w:lineRule="auto"/>
              <w:jc w:val="center"/>
              <w:rPr>
                <w:rFonts w:ascii="Times New Roman" w:eastAsia="Times New Roman" w:hAnsi="Times New Roman"/>
                <w:color w:val="000000"/>
                <w:sz w:val="24"/>
                <w:szCs w:val="24"/>
                <w:lang w:eastAsia="uk-UA"/>
              </w:rPr>
            </w:pPr>
          </w:p>
          <w:p w14:paraId="0C98E60C" w14:textId="77777777" w:rsidR="003B39B5" w:rsidRPr="00FF05E9" w:rsidRDefault="003B39B5" w:rsidP="003B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60BE1062" w14:textId="77777777" w:rsidR="003B39B5" w:rsidRDefault="003B39B5" w:rsidP="003B39B5">
            <w:pPr>
              <w:spacing w:after="0" w:line="240" w:lineRule="auto"/>
              <w:jc w:val="both"/>
              <w:rPr>
                <w:rFonts w:ascii="Times New Roman" w:eastAsia="Times New Roman" w:hAnsi="Times New Roman"/>
                <w:color w:val="000000"/>
                <w:sz w:val="24"/>
                <w:szCs w:val="24"/>
                <w:lang w:eastAsia="uk-UA"/>
              </w:rPr>
            </w:pPr>
          </w:p>
          <w:p w14:paraId="76875804" w14:textId="77777777" w:rsidR="003B39B5" w:rsidRDefault="003B39B5" w:rsidP="003B39B5">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4148782E" w14:textId="77777777" w:rsidR="003B39B5" w:rsidRPr="0012609E" w:rsidRDefault="003B39B5" w:rsidP="003B39B5">
            <w:pPr>
              <w:spacing w:after="0" w:line="240" w:lineRule="auto"/>
              <w:ind w:firstLine="720"/>
              <w:jc w:val="both"/>
              <w:rPr>
                <w:rFonts w:ascii="Times New Roman" w:hAnsi="Times New Roman"/>
                <w:bCs/>
                <w:sz w:val="24"/>
                <w:szCs w:val="24"/>
              </w:rPr>
            </w:pPr>
          </w:p>
          <w:p w14:paraId="143757C0" w14:textId="77777777" w:rsidR="003B39B5" w:rsidRPr="00884CBC" w:rsidRDefault="003B39B5" w:rsidP="003B39B5">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3B39B5" w:rsidRPr="00E228DB" w14:paraId="15F4F15E" w14:textId="77777777" w:rsidTr="00651F1C">
              <w:trPr>
                <w:trHeight w:val="2724"/>
              </w:trPr>
              <w:tc>
                <w:tcPr>
                  <w:tcW w:w="1984" w:type="dxa"/>
                  <w:tcBorders>
                    <w:top w:val="single" w:sz="4" w:space="0" w:color="auto"/>
                    <w:left w:val="single" w:sz="4" w:space="0" w:color="auto"/>
                    <w:bottom w:val="single" w:sz="4" w:space="0" w:color="auto"/>
                    <w:right w:val="single" w:sz="4" w:space="0" w:color="auto"/>
                  </w:tcBorders>
                </w:tcPr>
                <w:p w14:paraId="2A2E2ED4"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48C738D5"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p w14:paraId="1DDC179A"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p w14:paraId="1F8228B8"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p w14:paraId="5F60D00B"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201A0E7D" w14:textId="77777777" w:rsidR="003B39B5" w:rsidRPr="00884CBC" w:rsidRDefault="003B39B5" w:rsidP="003B39B5">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22AA98BE" w14:textId="77777777" w:rsidR="003B39B5" w:rsidRPr="00884CBC" w:rsidRDefault="003B39B5" w:rsidP="003B39B5">
                  <w:pPr>
                    <w:spacing w:after="0" w:line="240" w:lineRule="auto"/>
                    <w:rPr>
                      <w:rFonts w:ascii="Times New Roman" w:eastAsia="Times New Roman" w:hAnsi="Times New Roman"/>
                      <w:b/>
                      <w:bCs/>
                      <w:caps/>
                      <w:spacing w:val="5"/>
                      <w:sz w:val="24"/>
                      <w:szCs w:val="24"/>
                    </w:rPr>
                  </w:pPr>
                </w:p>
                <w:p w14:paraId="05B287DF" w14:textId="77777777" w:rsidR="003B39B5" w:rsidRPr="00884CBC" w:rsidRDefault="003B39B5" w:rsidP="003B39B5">
                  <w:pPr>
                    <w:spacing w:after="0" w:line="240" w:lineRule="auto"/>
                    <w:rPr>
                      <w:rFonts w:ascii="Times New Roman" w:eastAsia="Times New Roman" w:hAnsi="Times New Roman"/>
                      <w:b/>
                      <w:bCs/>
                      <w:caps/>
                      <w:spacing w:val="5"/>
                      <w:sz w:val="24"/>
                      <w:szCs w:val="24"/>
                    </w:rPr>
                  </w:pPr>
                </w:p>
                <w:p w14:paraId="2D131722" w14:textId="77777777" w:rsidR="003B39B5" w:rsidRPr="00884CBC" w:rsidRDefault="003B39B5" w:rsidP="003B39B5">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506B31C4" w14:textId="77777777" w:rsidR="003B39B5" w:rsidRPr="00884CBC" w:rsidRDefault="003B39B5" w:rsidP="003B39B5">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B6111CE" w14:textId="77777777" w:rsidR="003B39B5" w:rsidRPr="00884CBC" w:rsidRDefault="003B39B5" w:rsidP="003B39B5">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70DC5B58" w14:textId="77777777" w:rsidR="003B39B5" w:rsidRDefault="003B39B5" w:rsidP="003B39B5">
            <w:pPr>
              <w:spacing w:after="0" w:line="240" w:lineRule="auto"/>
              <w:jc w:val="center"/>
              <w:rPr>
                <w:rFonts w:ascii="Times New Roman" w:eastAsia="Times New Roman" w:hAnsi="Times New Roman"/>
                <w:b/>
                <w:bCs/>
                <w:color w:val="000000"/>
                <w:sz w:val="24"/>
                <w:szCs w:val="24"/>
                <w:lang w:eastAsia="uk-UA"/>
              </w:rPr>
            </w:pPr>
          </w:p>
          <w:p w14:paraId="50A921A6" w14:textId="77777777" w:rsidR="003B39B5" w:rsidRPr="001D350E" w:rsidRDefault="003B39B5" w:rsidP="003B39B5">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037CBFB1" w14:textId="77777777" w:rsidR="003B39B5" w:rsidRPr="00F31251" w:rsidRDefault="003B39B5" w:rsidP="003B39B5">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p>
          <w:p w14:paraId="63D2895E" w14:textId="77777777" w:rsidR="003B39B5" w:rsidRPr="00F31251" w:rsidRDefault="003B39B5" w:rsidP="003B39B5">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1EECD176" w14:textId="77777777" w:rsidR="003B39B5" w:rsidRDefault="003B39B5" w:rsidP="003B39B5">
            <w:pPr>
              <w:spacing w:after="0"/>
              <w:ind w:firstLine="709"/>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
          <w:p w14:paraId="7E2C6E6F" w14:textId="77777777" w:rsidR="003B39B5" w:rsidRPr="00F31251" w:rsidRDefault="003B39B5" w:rsidP="003B39B5">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09959EF9" w14:textId="77777777" w:rsidR="003B39B5" w:rsidRDefault="003B39B5" w:rsidP="003B39B5">
            <w:pPr>
              <w:spacing w:after="0"/>
              <w:ind w:firstLine="709"/>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w:t>
            </w:r>
            <w:proofErr w:type="spellStart"/>
            <w:r>
              <w:rPr>
                <w:rFonts w:ascii="Times New Roman" w:hAnsi="Times New Roman"/>
                <w:sz w:val="24"/>
                <w:szCs w:val="24"/>
              </w:rPr>
              <w:t>надає</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копію</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оригінал</w:t>
            </w:r>
            <w:proofErr w:type="spellEnd"/>
            <w:r w:rsidRPr="001C09FE">
              <w:rPr>
                <w:rFonts w:ascii="Times New Roman" w:hAnsi="Times New Roman"/>
                <w:sz w:val="24"/>
                <w:szCs w:val="24"/>
              </w:rPr>
              <w:t xml:space="preserve">) документу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 </w:t>
            </w:r>
            <w:proofErr w:type="spellStart"/>
            <w:r w:rsidRPr="001C09FE">
              <w:rPr>
                <w:rFonts w:ascii="Times New Roman" w:hAnsi="Times New Roman"/>
                <w:sz w:val="24"/>
                <w:szCs w:val="24"/>
              </w:rPr>
              <w:t>сертифікату</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відповідності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lastRenderedPageBreak/>
              <w:t>сертифікату</w:t>
            </w:r>
            <w:proofErr w:type="spellEnd"/>
            <w:r w:rsidRPr="001C09FE">
              <w:rPr>
                <w:rFonts w:ascii="Times New Roman" w:hAnsi="Times New Roman"/>
                <w:sz w:val="24"/>
                <w:szCs w:val="24"/>
              </w:rPr>
              <w:t xml:space="preserve">/паспорту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декларації</w:t>
            </w:r>
            <w:proofErr w:type="spellEnd"/>
            <w:r w:rsidRPr="001C09FE">
              <w:rPr>
                <w:rFonts w:ascii="Times New Roman" w:hAnsi="Times New Roman"/>
                <w:sz w:val="24"/>
                <w:szCs w:val="24"/>
              </w:rPr>
              <w:t xml:space="preserve"> про </w:t>
            </w:r>
            <w:proofErr w:type="spellStart"/>
            <w:r w:rsidRPr="001C09FE">
              <w:rPr>
                <w:rFonts w:ascii="Times New Roman" w:hAnsi="Times New Roman"/>
                <w:sz w:val="24"/>
                <w:szCs w:val="24"/>
              </w:rPr>
              <w:t>відповідність</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висновку</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щодо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якості</w:t>
            </w:r>
            <w:proofErr w:type="spellEnd"/>
            <w:r w:rsidRPr="001C09FE">
              <w:rPr>
                <w:rFonts w:ascii="Times New Roman" w:hAnsi="Times New Roman"/>
                <w:sz w:val="24"/>
                <w:szCs w:val="24"/>
              </w:rPr>
              <w:t xml:space="preserve"> на товар,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іншого</w:t>
            </w:r>
            <w:proofErr w:type="spellEnd"/>
            <w:r w:rsidRPr="001C09FE">
              <w:rPr>
                <w:rFonts w:ascii="Times New Roman" w:hAnsi="Times New Roman"/>
                <w:sz w:val="24"/>
                <w:szCs w:val="24"/>
              </w:rPr>
              <w:t xml:space="preserve"> документу про </w:t>
            </w:r>
            <w:proofErr w:type="spellStart"/>
            <w:r w:rsidRPr="001C09FE">
              <w:rPr>
                <w:rFonts w:ascii="Times New Roman" w:hAnsi="Times New Roman"/>
                <w:sz w:val="24"/>
                <w:szCs w:val="24"/>
              </w:rPr>
              <w:t>якість</w:t>
            </w:r>
            <w:proofErr w:type="spellEnd"/>
            <w:r w:rsidRPr="001C09FE">
              <w:rPr>
                <w:rFonts w:ascii="Times New Roman" w:hAnsi="Times New Roman"/>
                <w:sz w:val="24"/>
                <w:szCs w:val="24"/>
              </w:rPr>
              <w:t xml:space="preserve"> виданого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 </w:t>
            </w:r>
            <w:proofErr w:type="spellStart"/>
            <w:r w:rsidRPr="001C09FE">
              <w:rPr>
                <w:rFonts w:ascii="Times New Roman" w:hAnsi="Times New Roman"/>
                <w:sz w:val="24"/>
                <w:szCs w:val="24"/>
              </w:rPr>
              <w:t>або</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посібника</w:t>
            </w:r>
            <w:proofErr w:type="spellEnd"/>
            <w:r w:rsidRPr="001C09FE">
              <w:rPr>
                <w:rFonts w:ascii="Times New Roman" w:hAnsi="Times New Roman"/>
                <w:sz w:val="24"/>
                <w:szCs w:val="24"/>
              </w:rPr>
              <w:t xml:space="preserve"> </w:t>
            </w:r>
            <w:proofErr w:type="spellStart"/>
            <w:r w:rsidRPr="001C09FE">
              <w:rPr>
                <w:rFonts w:ascii="Times New Roman" w:hAnsi="Times New Roman"/>
                <w:sz w:val="24"/>
                <w:szCs w:val="24"/>
              </w:rPr>
              <w:t>користувача</w:t>
            </w:r>
            <w:proofErr w:type="spellEnd"/>
            <w:r w:rsidRPr="001C09FE">
              <w:rPr>
                <w:rFonts w:ascii="Times New Roman" w:hAnsi="Times New Roman"/>
                <w:sz w:val="24"/>
                <w:szCs w:val="24"/>
              </w:rPr>
              <w:t xml:space="preserve"> на </w:t>
            </w:r>
            <w:proofErr w:type="spellStart"/>
            <w:r w:rsidRPr="001C09FE">
              <w:rPr>
                <w:rFonts w:ascii="Times New Roman" w:hAnsi="Times New Roman"/>
                <w:sz w:val="24"/>
                <w:szCs w:val="24"/>
              </w:rPr>
              <w:t>запропонований</w:t>
            </w:r>
            <w:proofErr w:type="spellEnd"/>
            <w:r w:rsidRPr="001C09FE">
              <w:rPr>
                <w:rFonts w:ascii="Times New Roman" w:hAnsi="Times New Roman"/>
                <w:sz w:val="24"/>
                <w:szCs w:val="24"/>
              </w:rPr>
              <w:t xml:space="preserve"> товар.</w:t>
            </w:r>
          </w:p>
          <w:p w14:paraId="4C0079AB" w14:textId="77777777" w:rsidR="003B39B5" w:rsidRPr="00E926D7" w:rsidRDefault="003B39B5" w:rsidP="003B39B5">
            <w:pPr>
              <w:spacing w:after="0"/>
              <w:ind w:firstLine="709"/>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 xml:space="preserve">Відповідність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характеристик </w:t>
            </w:r>
            <w:proofErr w:type="spellStart"/>
            <w:r w:rsidRPr="00E926D7">
              <w:rPr>
                <w:rFonts w:ascii="Times New Roman" w:hAnsi="Times New Roman"/>
                <w:sz w:val="24"/>
                <w:szCs w:val="24"/>
              </w:rPr>
              <w:t>запропонованого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Учасником</w:t>
            </w:r>
            <w:proofErr w:type="spellEnd"/>
            <w:r w:rsidRPr="00E926D7">
              <w:rPr>
                <w:rFonts w:ascii="Times New Roman" w:hAnsi="Times New Roman"/>
                <w:sz w:val="24"/>
                <w:szCs w:val="24"/>
              </w:rPr>
              <w:t xml:space="preserve"> Товару </w:t>
            </w:r>
            <w:proofErr w:type="spellStart"/>
            <w:r w:rsidRPr="00E926D7">
              <w:rPr>
                <w:rFonts w:ascii="Times New Roman" w:hAnsi="Times New Roman"/>
                <w:sz w:val="24"/>
                <w:szCs w:val="24"/>
              </w:rPr>
              <w:t>вимогам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завдання</w:t>
            </w:r>
            <w:proofErr w:type="spellEnd"/>
            <w:r w:rsidRPr="00E926D7">
              <w:rPr>
                <w:rFonts w:ascii="Times New Roman" w:hAnsi="Times New Roman"/>
                <w:sz w:val="24"/>
                <w:szCs w:val="24"/>
              </w:rPr>
              <w:t xml:space="preserve"> повинна бути </w:t>
            </w:r>
            <w:proofErr w:type="spellStart"/>
            <w:r w:rsidRPr="00E926D7">
              <w:rPr>
                <w:rFonts w:ascii="Times New Roman" w:hAnsi="Times New Roman"/>
                <w:sz w:val="24"/>
                <w:szCs w:val="24"/>
              </w:rPr>
              <w:t>обов’язково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підтверджена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технічним</w:t>
            </w:r>
            <w:proofErr w:type="spellEnd"/>
            <w:r w:rsidRPr="00E926D7">
              <w:rPr>
                <w:rFonts w:ascii="Times New Roman" w:hAnsi="Times New Roman"/>
                <w:sz w:val="24"/>
                <w:szCs w:val="24"/>
              </w:rPr>
              <w:t xml:space="preserve"> документом </w:t>
            </w:r>
            <w:proofErr w:type="spellStart"/>
            <w:r w:rsidRPr="00E926D7">
              <w:rPr>
                <w:rFonts w:ascii="Times New Roman" w:hAnsi="Times New Roman"/>
                <w:sz w:val="24"/>
                <w:szCs w:val="24"/>
              </w:rPr>
              <w:t>виробника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експлуатаційної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настанови</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експлуатації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інструкції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опису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чи</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умов,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українською</w:t>
            </w:r>
            <w:proofErr w:type="spellEnd"/>
            <w:r w:rsidRPr="00E926D7">
              <w:rPr>
                <w:rFonts w:ascii="Times New Roman" w:hAnsi="Times New Roman"/>
                <w:sz w:val="24"/>
                <w:szCs w:val="24"/>
              </w:rPr>
              <w:t xml:space="preserve"> мовою) в </w:t>
            </w:r>
            <w:proofErr w:type="spellStart"/>
            <w:r w:rsidRPr="00E926D7">
              <w:rPr>
                <w:rFonts w:ascii="Times New Roman" w:hAnsi="Times New Roman"/>
                <w:sz w:val="24"/>
                <w:szCs w:val="24"/>
              </w:rPr>
              <w:t>якому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міститься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ця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інформація</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наданням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копії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w:t>
            </w:r>
          </w:p>
          <w:p w14:paraId="49486C56" w14:textId="77777777" w:rsidR="003B39B5" w:rsidRPr="00EE6706" w:rsidRDefault="003B39B5" w:rsidP="003B39B5">
            <w:pPr>
              <w:jc w:val="both"/>
              <w:rPr>
                <w:rFonts w:ascii="Times New Roman" w:hAnsi="Times New Roman" w:cs="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7A710990" w14:textId="77777777" w:rsidR="003B39B5" w:rsidRPr="00EE6706" w:rsidRDefault="003B39B5" w:rsidP="003B39B5">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5D88CFD9" w14:textId="77777777" w:rsidR="003B39B5" w:rsidRPr="0085457A" w:rsidRDefault="003B39B5" w:rsidP="003B39B5">
            <w:pPr>
              <w:rPr>
                <w:rFonts w:ascii="Times New Roman" w:hAnsi="Times New Roman" w:cs="Times New Roman"/>
                <w:sz w:val="24"/>
                <w:szCs w:val="24"/>
              </w:rPr>
            </w:pPr>
            <w:r w:rsidRPr="0085457A">
              <w:rPr>
                <w:rFonts w:ascii="Times New Roman" w:hAnsi="Times New Roman" w:cs="Times New Roman"/>
                <w:sz w:val="24"/>
                <w:szCs w:val="24"/>
              </w:rPr>
              <w:t xml:space="preserve">         8.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p w14:paraId="059AD016" w14:textId="724CAE8A" w:rsidR="0097041E" w:rsidRPr="00B4483A" w:rsidRDefault="0097041E" w:rsidP="003B39B5">
            <w:pPr>
              <w:spacing w:after="0"/>
              <w:rPr>
                <w:rFonts w:ascii="Times New Roman" w:eastAsia="Arial Unicode MS" w:hAnsi="Times New Roman" w:cs="Times New Roman"/>
                <w:b/>
                <w:bCs/>
                <w:i/>
                <w:iCs/>
                <w:color w:val="000000"/>
                <w:kern w:val="2"/>
                <w:sz w:val="20"/>
                <w:szCs w:val="20"/>
                <w:shd w:val="clear" w:color="auto" w:fill="FFFFFF"/>
                <w:lang w:val="uk-UA" w:eastAsia="hi-IN" w:bidi="hi-IN"/>
              </w:rPr>
            </w:pPr>
          </w:p>
          <w:p w14:paraId="1F2D826F" w14:textId="77777777" w:rsidR="0097041E" w:rsidRDefault="0097041E" w:rsidP="0097041E">
            <w:pPr>
              <w:spacing w:after="0"/>
              <w:ind w:left="720"/>
              <w:contextualSpacing/>
              <w:rPr>
                <w:rFonts w:ascii="Times New Roman" w:eastAsia="Arial Unicode MS" w:hAnsi="Times New Roman" w:cs="Times New Roman"/>
                <w:b/>
                <w:bCs/>
                <w:color w:val="000000"/>
                <w:kern w:val="2"/>
                <w:sz w:val="24"/>
                <w:szCs w:val="24"/>
                <w:shd w:val="clear" w:color="auto" w:fill="FFFFFF"/>
                <w:lang w:val="uk-UA" w:eastAsia="hi-IN" w:bidi="hi-IN"/>
              </w:rPr>
            </w:pP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09050E0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вартість </w:t>
            </w:r>
            <w:proofErr w:type="spellStart"/>
            <w:r w:rsidR="006A0513">
              <w:rPr>
                <w:rFonts w:ascii="Times New Roman" w:hAnsi="Times New Roman" w:cs="Times New Roman"/>
                <w:color w:val="000000" w:themeColor="text1"/>
                <w:sz w:val="24"/>
                <w:szCs w:val="24"/>
                <w:shd w:val="clear" w:color="auto" w:fill="FFFFFF"/>
                <w:lang w:val="uk-UA"/>
              </w:rPr>
              <w:t>квадрокоптерів</w:t>
            </w:r>
            <w:proofErr w:type="spellEnd"/>
            <w:r w:rsidR="006A0513">
              <w:rPr>
                <w:rFonts w:ascii="Times New Roman" w:hAnsi="Times New Roman" w:cs="Times New Roman"/>
                <w:color w:val="000000" w:themeColor="text1"/>
                <w:sz w:val="24"/>
                <w:szCs w:val="24"/>
                <w:shd w:val="clear" w:color="auto" w:fill="FFFFFF"/>
                <w:lang w:val="uk-UA"/>
              </w:rPr>
              <w:t xml:space="preserve"> була сформована на момент підготовки документів для участі в обласному  проекті «БЕЗПЕЧНІ СТІЙКІ ГРОМАДИ»</w:t>
            </w:r>
            <w:r w:rsidR="003B39B5">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lastRenderedPageBreak/>
              <w:t>закупівлі</w:t>
            </w:r>
            <w:proofErr w:type="spellEnd"/>
          </w:p>
        </w:tc>
        <w:tc>
          <w:tcPr>
            <w:tcW w:w="12145" w:type="dxa"/>
            <w:tcMar>
              <w:top w:w="180" w:type="dxa"/>
              <w:left w:w="210" w:type="dxa"/>
              <w:bottom w:w="180" w:type="dxa"/>
              <w:right w:w="210" w:type="dxa"/>
            </w:tcMar>
            <w:vAlign w:val="bottom"/>
            <w:hideMark/>
          </w:tcPr>
          <w:p w14:paraId="1D19D98C" w14:textId="54A17AAC" w:rsidR="000358FC" w:rsidRPr="001F38B0" w:rsidRDefault="003B39B5"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lastRenderedPageBreak/>
              <w:t>1</w:t>
            </w:r>
            <w:r w:rsidR="0026284B">
              <w:rPr>
                <w:rFonts w:ascii="Times New Roman" w:hAnsi="Times New Roman"/>
                <w:b/>
                <w:sz w:val="24"/>
                <w:szCs w:val="24"/>
                <w:lang w:eastAsia="uk-UA"/>
              </w:rPr>
              <w:t> 000 000,00</w:t>
            </w:r>
            <w:r w:rsidR="00770924">
              <w:rPr>
                <w:rFonts w:ascii="Times New Roman" w:hAnsi="Times New Roman"/>
                <w:b/>
                <w:sz w:val="24"/>
                <w:szCs w:val="24"/>
                <w:lang w:eastAsia="uk-UA"/>
              </w:rPr>
              <w:t xml:space="preserve"> (</w:t>
            </w:r>
            <w:r>
              <w:rPr>
                <w:rFonts w:ascii="Times New Roman" w:hAnsi="Times New Roman"/>
                <w:b/>
                <w:sz w:val="24"/>
                <w:szCs w:val="24"/>
                <w:lang w:eastAsia="uk-UA"/>
              </w:rPr>
              <w:t>Один</w:t>
            </w:r>
            <w:r w:rsidR="0026284B">
              <w:rPr>
                <w:rFonts w:ascii="Times New Roman" w:hAnsi="Times New Roman"/>
                <w:b/>
                <w:sz w:val="24"/>
                <w:szCs w:val="24"/>
                <w:lang w:eastAsia="uk-UA"/>
              </w:rPr>
              <w:t xml:space="preserve"> мільйон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50</w:t>
            </w:r>
            <w:r w:rsidR="006A0513">
              <w:rPr>
                <w:rFonts w:ascii="Times New Roman" w:hAnsi="Times New Roman"/>
                <w:b/>
                <w:sz w:val="24"/>
                <w:szCs w:val="24"/>
                <w:lang w:eastAsia="uk-UA"/>
              </w:rPr>
              <w:t xml:space="preserve">0000,00- Фонд обласного бюджету, </w:t>
            </w:r>
            <w:r>
              <w:rPr>
                <w:rFonts w:ascii="Times New Roman" w:hAnsi="Times New Roman"/>
                <w:b/>
                <w:sz w:val="24"/>
                <w:szCs w:val="24"/>
                <w:lang w:eastAsia="uk-UA"/>
              </w:rPr>
              <w:t>50</w:t>
            </w:r>
            <w:r w:rsidR="006A0513">
              <w:rPr>
                <w:rFonts w:ascii="Times New Roman" w:hAnsi="Times New Roman"/>
                <w:b/>
                <w:sz w:val="24"/>
                <w:szCs w:val="24"/>
                <w:lang w:eastAsia="uk-UA"/>
              </w:rPr>
              <w:t>0000,00-Фонд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0FBD54B8"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 по 3 цінові пропозиції. Середня ринкова вартість </w:t>
            </w:r>
            <w:proofErr w:type="spellStart"/>
            <w:r>
              <w:rPr>
                <w:rFonts w:ascii="Times New Roman" w:hAnsi="Times New Roman" w:cs="Times New Roman"/>
                <w:color w:val="000000" w:themeColor="text1"/>
                <w:sz w:val="24"/>
                <w:szCs w:val="24"/>
                <w:shd w:val="clear" w:color="auto" w:fill="FFFFFF"/>
                <w:lang w:val="uk-UA"/>
              </w:rPr>
              <w:t>квадрокоптерів</w:t>
            </w:r>
            <w:proofErr w:type="spellEnd"/>
            <w:r>
              <w:rPr>
                <w:rFonts w:ascii="Times New Roman" w:hAnsi="Times New Roman" w:cs="Times New Roman"/>
                <w:color w:val="000000" w:themeColor="text1"/>
                <w:sz w:val="24"/>
                <w:szCs w:val="24"/>
                <w:shd w:val="clear" w:color="auto" w:fill="FFFFFF"/>
                <w:lang w:val="uk-UA"/>
              </w:rPr>
              <w:t xml:space="preserve"> була сформована на момент підготовки документів для участі в обласному  проекті «БЕЗПЕЧНІ СТІЙКІ ГРОМАДИ».</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F38B0"/>
    <w:rsid w:val="002019C4"/>
    <w:rsid w:val="0025289C"/>
    <w:rsid w:val="0026284B"/>
    <w:rsid w:val="00352B90"/>
    <w:rsid w:val="00355CCB"/>
    <w:rsid w:val="003B39B5"/>
    <w:rsid w:val="004426EA"/>
    <w:rsid w:val="004A4670"/>
    <w:rsid w:val="004F6CA5"/>
    <w:rsid w:val="00522D76"/>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875008"/>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purchases/state_purchase/view/5807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738436"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7</Pages>
  <Words>6435</Words>
  <Characters>3669</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2025-04-01T12:31:00Z</cp:lastPrinted>
  <dcterms:created xsi:type="dcterms:W3CDTF">2022-07-25T09:06:00Z</dcterms:created>
  <dcterms:modified xsi:type="dcterms:W3CDTF">2025-04-14T11:46:00Z</dcterms:modified>
</cp:coreProperties>
</file>