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910D083" w14:textId="5949CB87"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Про надання дозволу </w:t>
      </w:r>
      <w:r w:rsidR="00F6104E">
        <w:rPr>
          <w:rFonts w:eastAsia="Calibri"/>
          <w:b/>
          <w:bCs/>
          <w:sz w:val="28"/>
          <w:szCs w:val="28"/>
          <w:lang w:eastAsia="ru-RU"/>
        </w:rPr>
        <w:t>КП «</w:t>
      </w:r>
      <w:r w:rsidR="000C5A5E">
        <w:rPr>
          <w:rFonts w:eastAsia="Calibri"/>
          <w:b/>
          <w:bCs/>
          <w:sz w:val="28"/>
          <w:szCs w:val="28"/>
          <w:lang w:eastAsia="ru-RU"/>
        </w:rPr>
        <w:t>Чисте місто</w:t>
      </w:r>
      <w:r w:rsidR="00F6104E">
        <w:rPr>
          <w:rFonts w:eastAsia="Calibri"/>
          <w:b/>
          <w:bCs/>
          <w:sz w:val="28"/>
          <w:szCs w:val="28"/>
          <w:lang w:eastAsia="ru-RU"/>
        </w:rPr>
        <w:t>»</w:t>
      </w:r>
    </w:p>
    <w:p w14:paraId="0B158481" w14:textId="60739411"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Козятинської міської ради на списання </w:t>
      </w:r>
      <w:r w:rsidR="00E10291">
        <w:rPr>
          <w:rFonts w:eastAsia="Calibri"/>
          <w:b/>
          <w:bCs/>
          <w:sz w:val="28"/>
          <w:szCs w:val="28"/>
          <w:lang w:eastAsia="ru-RU"/>
        </w:rPr>
        <w:t>майна (</w:t>
      </w:r>
      <w:r w:rsidR="000C5A5E">
        <w:rPr>
          <w:rFonts w:eastAsia="Calibri"/>
          <w:b/>
          <w:bCs/>
          <w:sz w:val="28"/>
          <w:szCs w:val="28"/>
          <w:lang w:eastAsia="ru-RU"/>
        </w:rPr>
        <w:t>транспортних засобів</w:t>
      </w:r>
      <w:r w:rsidR="00E10291">
        <w:rPr>
          <w:rFonts w:eastAsia="Calibri"/>
          <w:b/>
          <w:bCs/>
          <w:sz w:val="28"/>
          <w:szCs w:val="28"/>
          <w:lang w:eastAsia="ru-RU"/>
        </w:rPr>
        <w:t xml:space="preserve">), </w:t>
      </w:r>
    </w:p>
    <w:p w14:paraId="32D12ED0" w14:textId="77777777" w:rsidR="00E10291"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 xml:space="preserve">що належить до комунальної власності Козятинської міської </w:t>
      </w:r>
    </w:p>
    <w:p w14:paraId="5538709A" w14:textId="02EF565F" w:rsidR="006E0823" w:rsidRPr="006E0823"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територіальної громади</w:t>
      </w:r>
    </w:p>
    <w:p w14:paraId="7144A905" w14:textId="77777777" w:rsidR="006E0823" w:rsidRPr="006E0823" w:rsidRDefault="006E0823" w:rsidP="006E0823">
      <w:pPr>
        <w:tabs>
          <w:tab w:val="center" w:pos="4153"/>
          <w:tab w:val="right" w:pos="8306"/>
        </w:tabs>
        <w:rPr>
          <w:rFonts w:ascii="Calibri" w:eastAsia="Calibri" w:hAnsi="Calibri"/>
          <w:b/>
          <w:sz w:val="28"/>
          <w:szCs w:val="28"/>
          <w:lang w:eastAsia="ru-RU"/>
        </w:rPr>
      </w:pPr>
    </w:p>
    <w:p w14:paraId="7215264A" w14:textId="45E70D42" w:rsidR="006E0823" w:rsidRPr="006E0823" w:rsidRDefault="006E0823" w:rsidP="006E0823">
      <w:pPr>
        <w:tabs>
          <w:tab w:val="center" w:pos="4153"/>
          <w:tab w:val="right" w:pos="8306"/>
        </w:tabs>
        <w:spacing w:line="276" w:lineRule="auto"/>
        <w:jc w:val="both"/>
        <w:rPr>
          <w:rFonts w:eastAsia="Calibri"/>
          <w:sz w:val="28"/>
          <w:szCs w:val="28"/>
          <w:lang w:eastAsia="ru-RU"/>
        </w:rPr>
      </w:pPr>
      <w:r w:rsidRPr="006E0823">
        <w:rPr>
          <w:rFonts w:ascii="Calibri" w:eastAsia="Calibri" w:hAnsi="Calibri"/>
          <w:sz w:val="28"/>
          <w:szCs w:val="28"/>
          <w:lang w:eastAsia="ru-RU"/>
        </w:rPr>
        <w:tab/>
        <w:t xml:space="preserve">           </w:t>
      </w:r>
      <w:r w:rsidRPr="006E0823">
        <w:rPr>
          <w:rFonts w:eastAsia="Calibri"/>
          <w:sz w:val="28"/>
          <w:szCs w:val="28"/>
          <w:lang w:eastAsia="ru-RU"/>
        </w:rPr>
        <w:t xml:space="preserve">Розглянувши </w:t>
      </w:r>
      <w:r>
        <w:rPr>
          <w:rFonts w:eastAsia="Calibri"/>
          <w:sz w:val="28"/>
          <w:szCs w:val="28"/>
          <w:lang w:eastAsia="ru-RU"/>
        </w:rPr>
        <w:t xml:space="preserve">клопотання </w:t>
      </w:r>
      <w:r w:rsidR="000C5A5E">
        <w:rPr>
          <w:rFonts w:eastAsia="Calibri"/>
          <w:sz w:val="28"/>
          <w:szCs w:val="28"/>
          <w:lang w:eastAsia="ru-RU"/>
        </w:rPr>
        <w:t>управління житлово-комунального господарства від 12.08.2025 року № 563/1,</w:t>
      </w:r>
      <w:r w:rsidR="00584170">
        <w:rPr>
          <w:rFonts w:eastAsia="Calibri"/>
          <w:sz w:val="28"/>
          <w:szCs w:val="28"/>
          <w:lang w:eastAsia="ru-RU"/>
        </w:rPr>
        <w:t>відомості про майно, яке пропонується списати за даними бухгалтерського обліку станом на 01.08.2025 р., техніко-економічне обґрунтування від 22.04.2025 року, акти технічного стану транспортних засобів від 09.07.2025 року</w:t>
      </w:r>
      <w:r>
        <w:rPr>
          <w:rFonts w:eastAsia="Calibri"/>
          <w:sz w:val="28"/>
          <w:szCs w:val="28"/>
          <w:lang w:eastAsia="ru-RU"/>
        </w:rPr>
        <w:t>,</w:t>
      </w:r>
      <w:r w:rsidR="00584170">
        <w:rPr>
          <w:rFonts w:eastAsia="Calibri"/>
          <w:sz w:val="28"/>
          <w:szCs w:val="28"/>
          <w:lang w:eastAsia="ru-RU"/>
        </w:rPr>
        <w:t xml:space="preserve"> витяги з Державного реєстру обтяжень рухомого майна,</w:t>
      </w:r>
      <w:r>
        <w:rPr>
          <w:rFonts w:eastAsia="Calibri"/>
          <w:sz w:val="28"/>
          <w:szCs w:val="28"/>
          <w:lang w:eastAsia="ru-RU"/>
        </w:rPr>
        <w:t xml:space="preserve"> акти списання основних засобів,</w:t>
      </w:r>
      <w:r w:rsidR="00584170">
        <w:rPr>
          <w:rFonts w:eastAsia="Calibri"/>
          <w:sz w:val="28"/>
          <w:szCs w:val="28"/>
          <w:lang w:eastAsia="ru-RU"/>
        </w:rPr>
        <w:t xml:space="preserve"> експертні висновки Житомирської торгово-промислової палати № В-1412-4 від 16.07.2025 р., № В-1412-2 від 21.07.2025 р., № В-1412-1 від 21.07.2025 року,№ В-1412-5  від 21.07.2025, № В-1412-3 від 21.07.2025 року,</w:t>
      </w:r>
      <w:r w:rsidRPr="006E0823">
        <w:rPr>
          <w:rFonts w:eastAsia="Calibri"/>
          <w:sz w:val="28"/>
          <w:szCs w:val="28"/>
          <w:lang w:eastAsia="ru-RU"/>
        </w:rPr>
        <w:t xml:space="preserve">  керуючись ч. 5 ст. 60 Закону України «Про місцеве самоврядування в Україні»,  рішенням  </w:t>
      </w:r>
      <w:r>
        <w:rPr>
          <w:rFonts w:eastAsia="Calibri"/>
          <w:sz w:val="28"/>
          <w:szCs w:val="28"/>
          <w:lang w:eastAsia="ru-RU"/>
        </w:rPr>
        <w:t>5</w:t>
      </w:r>
      <w:r w:rsidRPr="006E0823">
        <w:rPr>
          <w:rFonts w:eastAsia="Calibri"/>
          <w:sz w:val="28"/>
          <w:szCs w:val="28"/>
          <w:lang w:eastAsia="ru-RU"/>
        </w:rPr>
        <w:t xml:space="preserve">7 сесії міської ради </w:t>
      </w:r>
      <w:r>
        <w:rPr>
          <w:rFonts w:eastAsia="Calibri"/>
          <w:sz w:val="28"/>
          <w:szCs w:val="28"/>
          <w:lang w:eastAsia="ru-RU"/>
        </w:rPr>
        <w:t>8</w:t>
      </w:r>
      <w:r w:rsidRPr="006E0823">
        <w:rPr>
          <w:rFonts w:eastAsia="Calibri"/>
          <w:sz w:val="28"/>
          <w:szCs w:val="28"/>
          <w:lang w:eastAsia="ru-RU"/>
        </w:rPr>
        <w:t xml:space="preserve"> скликання «Про порядок списання та передачу майна комунальної власності Козятинської міської територіальної громади»</w:t>
      </w:r>
      <w:r>
        <w:rPr>
          <w:rFonts w:eastAsia="Calibri"/>
          <w:sz w:val="28"/>
          <w:szCs w:val="28"/>
          <w:lang w:eastAsia="ru-RU"/>
        </w:rPr>
        <w:t xml:space="preserve"> </w:t>
      </w:r>
      <w:r w:rsidRPr="006E0823">
        <w:rPr>
          <w:rFonts w:eastAsia="Calibri"/>
          <w:sz w:val="28"/>
          <w:szCs w:val="28"/>
          <w:lang w:eastAsia="ru-RU"/>
        </w:rPr>
        <w:t>від 20.</w:t>
      </w:r>
      <w:r>
        <w:rPr>
          <w:rFonts w:eastAsia="Calibri"/>
          <w:sz w:val="28"/>
          <w:szCs w:val="28"/>
          <w:lang w:eastAsia="ru-RU"/>
        </w:rPr>
        <w:t>12</w:t>
      </w:r>
      <w:r w:rsidRPr="006E0823">
        <w:rPr>
          <w:rFonts w:eastAsia="Calibri"/>
          <w:sz w:val="28"/>
          <w:szCs w:val="28"/>
          <w:lang w:eastAsia="ru-RU"/>
        </w:rPr>
        <w:t>.20</w:t>
      </w:r>
      <w:r>
        <w:rPr>
          <w:rFonts w:eastAsia="Calibri"/>
          <w:sz w:val="28"/>
          <w:szCs w:val="28"/>
          <w:lang w:eastAsia="ru-RU"/>
        </w:rPr>
        <w:t>24</w:t>
      </w:r>
      <w:r w:rsidRPr="006E0823">
        <w:rPr>
          <w:rFonts w:eastAsia="Calibri"/>
          <w:sz w:val="28"/>
          <w:szCs w:val="28"/>
          <w:lang w:eastAsia="ru-RU"/>
        </w:rPr>
        <w:t xml:space="preserve"> р. № </w:t>
      </w:r>
      <w:r>
        <w:rPr>
          <w:rFonts w:eastAsia="Calibri"/>
          <w:sz w:val="28"/>
          <w:szCs w:val="28"/>
          <w:lang w:eastAsia="ru-RU"/>
        </w:rPr>
        <w:t>1853</w:t>
      </w:r>
      <w:r w:rsidRPr="006E0823">
        <w:rPr>
          <w:rFonts w:eastAsia="Calibri"/>
          <w:sz w:val="28"/>
          <w:szCs w:val="28"/>
          <w:lang w:eastAsia="ru-RU"/>
        </w:rPr>
        <w:t>-VI</w:t>
      </w:r>
      <w:r>
        <w:rPr>
          <w:rFonts w:eastAsia="Calibri"/>
          <w:sz w:val="28"/>
          <w:szCs w:val="28"/>
          <w:lang w:eastAsia="ru-RU"/>
        </w:rPr>
        <w:t>І</w:t>
      </w:r>
      <w:r w:rsidRPr="006E0823">
        <w:rPr>
          <w:rFonts w:eastAsia="Calibri"/>
          <w:sz w:val="28"/>
          <w:szCs w:val="28"/>
          <w:lang w:eastAsia="ru-RU"/>
        </w:rPr>
        <w:t xml:space="preserve">I, міська рада </w:t>
      </w:r>
    </w:p>
    <w:p w14:paraId="306AE04A" w14:textId="77777777" w:rsidR="006E0823" w:rsidRPr="006E0823" w:rsidRDefault="006E0823" w:rsidP="006E0823">
      <w:pPr>
        <w:tabs>
          <w:tab w:val="center" w:pos="4153"/>
          <w:tab w:val="right" w:pos="8306"/>
        </w:tabs>
        <w:jc w:val="center"/>
        <w:rPr>
          <w:rFonts w:eastAsia="Calibri"/>
          <w:spacing w:val="20"/>
          <w:sz w:val="28"/>
          <w:szCs w:val="28"/>
          <w:lang w:eastAsia="ru-RU"/>
        </w:rPr>
      </w:pPr>
    </w:p>
    <w:p w14:paraId="0F2B5705" w14:textId="77777777" w:rsidR="006E0823" w:rsidRPr="006E0823" w:rsidRDefault="006E0823" w:rsidP="006E0823">
      <w:pPr>
        <w:tabs>
          <w:tab w:val="center" w:pos="4153"/>
          <w:tab w:val="right" w:pos="8306"/>
        </w:tabs>
        <w:jc w:val="center"/>
        <w:rPr>
          <w:rFonts w:eastAsia="Calibri"/>
          <w:b/>
          <w:bCs/>
          <w:spacing w:val="20"/>
          <w:sz w:val="28"/>
          <w:szCs w:val="28"/>
          <w:lang w:eastAsia="ru-RU"/>
        </w:rPr>
      </w:pPr>
      <w:r w:rsidRPr="006E0823">
        <w:rPr>
          <w:rFonts w:eastAsia="Calibri"/>
          <w:b/>
          <w:bCs/>
          <w:spacing w:val="20"/>
          <w:sz w:val="28"/>
          <w:szCs w:val="28"/>
          <w:lang w:eastAsia="ru-RU"/>
        </w:rPr>
        <w:t>В И Р І Ш И Л А:</w:t>
      </w:r>
    </w:p>
    <w:p w14:paraId="0CB61005" w14:textId="77777777" w:rsidR="006E0823" w:rsidRPr="006E0823" w:rsidRDefault="006E0823" w:rsidP="006E0823">
      <w:pPr>
        <w:tabs>
          <w:tab w:val="center" w:pos="4153"/>
          <w:tab w:val="right" w:pos="8306"/>
        </w:tabs>
        <w:jc w:val="center"/>
        <w:rPr>
          <w:rFonts w:ascii="Calibri" w:eastAsia="Calibri" w:hAnsi="Calibri"/>
          <w:b/>
          <w:spacing w:val="20"/>
          <w:sz w:val="28"/>
          <w:szCs w:val="28"/>
          <w:lang w:eastAsia="ru-RU"/>
        </w:rPr>
      </w:pPr>
    </w:p>
    <w:p w14:paraId="3BAAAB14" w14:textId="2AA79EE6" w:rsidR="00E10291" w:rsidRPr="00E10291" w:rsidRDefault="006E0823" w:rsidP="00E10291">
      <w:pPr>
        <w:numPr>
          <w:ilvl w:val="0"/>
          <w:numId w:val="23"/>
        </w:numPr>
        <w:spacing w:after="200" w:line="276" w:lineRule="auto"/>
        <w:jc w:val="both"/>
        <w:rPr>
          <w:sz w:val="28"/>
          <w:szCs w:val="28"/>
          <w:lang w:eastAsia="ru-RU"/>
        </w:rPr>
      </w:pPr>
      <w:r w:rsidRPr="00E10291">
        <w:rPr>
          <w:sz w:val="28"/>
          <w:szCs w:val="28"/>
          <w:lang w:eastAsia="ru-RU"/>
        </w:rPr>
        <w:t xml:space="preserve">Надати дозвіл </w:t>
      </w:r>
      <w:r w:rsidR="00F6104E">
        <w:rPr>
          <w:sz w:val="28"/>
          <w:szCs w:val="28"/>
          <w:lang w:eastAsia="ru-RU"/>
        </w:rPr>
        <w:t>КП «</w:t>
      </w:r>
      <w:r w:rsidR="00584170">
        <w:rPr>
          <w:sz w:val="28"/>
          <w:szCs w:val="28"/>
          <w:lang w:eastAsia="ru-RU"/>
        </w:rPr>
        <w:t>Чисте місто</w:t>
      </w:r>
      <w:r w:rsidR="00F6104E">
        <w:rPr>
          <w:sz w:val="28"/>
          <w:szCs w:val="28"/>
          <w:lang w:eastAsia="ru-RU"/>
        </w:rPr>
        <w:t>»</w:t>
      </w:r>
      <w:r w:rsidRPr="00E10291">
        <w:rPr>
          <w:sz w:val="28"/>
          <w:szCs w:val="28"/>
          <w:lang w:eastAsia="ru-RU"/>
        </w:rPr>
        <w:t xml:space="preserve"> Козятинської міської ради на списання </w:t>
      </w:r>
      <w:r w:rsidR="00E10291" w:rsidRPr="00E10291">
        <w:rPr>
          <w:sz w:val="28"/>
          <w:szCs w:val="28"/>
          <w:lang w:eastAsia="ru-RU"/>
        </w:rPr>
        <w:t>майна (</w:t>
      </w:r>
      <w:r w:rsidR="00E166FB">
        <w:rPr>
          <w:sz w:val="28"/>
          <w:szCs w:val="28"/>
          <w:lang w:eastAsia="ru-RU"/>
        </w:rPr>
        <w:t>транспортних засобів</w:t>
      </w:r>
      <w:r w:rsidR="00E10291" w:rsidRPr="00E10291">
        <w:rPr>
          <w:sz w:val="28"/>
          <w:szCs w:val="28"/>
          <w:lang w:eastAsia="ru-RU"/>
        </w:rPr>
        <w:t>), що належить до комунальної власності Козятинської міської територіальної громади</w:t>
      </w:r>
      <w:r w:rsidRPr="00E10291">
        <w:rPr>
          <w:sz w:val="28"/>
          <w:szCs w:val="28"/>
          <w:lang w:eastAsia="ru-RU"/>
        </w:rPr>
        <w:t xml:space="preserve">, </w:t>
      </w:r>
      <w:r w:rsidR="00F6104E">
        <w:rPr>
          <w:sz w:val="28"/>
          <w:szCs w:val="28"/>
          <w:lang w:eastAsia="ru-RU"/>
        </w:rPr>
        <w:t>як</w:t>
      </w:r>
      <w:r w:rsidRPr="00E10291">
        <w:rPr>
          <w:sz w:val="28"/>
          <w:szCs w:val="28"/>
          <w:lang w:eastAsia="ru-RU"/>
        </w:rPr>
        <w:t xml:space="preserve"> непридатн</w:t>
      </w:r>
      <w:r w:rsidR="00E10291">
        <w:rPr>
          <w:sz w:val="28"/>
          <w:szCs w:val="28"/>
          <w:lang w:eastAsia="ru-RU"/>
        </w:rPr>
        <w:t>е</w:t>
      </w:r>
      <w:r w:rsidRPr="00E10291">
        <w:rPr>
          <w:sz w:val="28"/>
          <w:szCs w:val="28"/>
          <w:lang w:eastAsia="ru-RU"/>
        </w:rPr>
        <w:t xml:space="preserve"> для подальшо</w:t>
      </w:r>
      <w:r w:rsidR="00E166FB">
        <w:rPr>
          <w:sz w:val="28"/>
          <w:szCs w:val="28"/>
          <w:lang w:eastAsia="ru-RU"/>
        </w:rPr>
        <w:t xml:space="preserve">ї експлуатації, відновлення та експлуатація (використання) </w:t>
      </w:r>
      <w:r w:rsidR="00FB4D65">
        <w:rPr>
          <w:sz w:val="28"/>
          <w:szCs w:val="28"/>
          <w:lang w:eastAsia="ru-RU"/>
        </w:rPr>
        <w:t xml:space="preserve">якого </w:t>
      </w:r>
      <w:r w:rsidR="00E166FB">
        <w:rPr>
          <w:sz w:val="28"/>
          <w:szCs w:val="28"/>
          <w:lang w:eastAsia="ru-RU"/>
        </w:rPr>
        <w:t>економічно недоцільне</w:t>
      </w:r>
      <w:r w:rsidR="00E10291" w:rsidRPr="00E10291">
        <w:rPr>
          <w:sz w:val="28"/>
          <w:szCs w:val="28"/>
          <w:lang w:eastAsia="ru-RU"/>
        </w:rPr>
        <w:t>:</w:t>
      </w:r>
      <w:r w:rsidRPr="00E10291">
        <w:rPr>
          <w:sz w:val="28"/>
          <w:szCs w:val="28"/>
          <w:lang w:eastAsia="ru-RU"/>
        </w:rPr>
        <w:t xml:space="preserve"> </w:t>
      </w:r>
      <w:r w:rsidR="00E10291" w:rsidRPr="00E10291">
        <w:rPr>
          <w:sz w:val="28"/>
          <w:szCs w:val="28"/>
          <w:lang w:eastAsia="ru-RU"/>
        </w:rPr>
        <w:t xml:space="preserve">     </w:t>
      </w:r>
    </w:p>
    <w:tbl>
      <w:tblPr>
        <w:tblW w:w="8954" w:type="dxa"/>
        <w:tblInd w:w="392" w:type="dxa"/>
        <w:tblLayout w:type="fixed"/>
        <w:tblLook w:val="04A0" w:firstRow="1" w:lastRow="0" w:firstColumn="1" w:lastColumn="0" w:noHBand="0" w:noVBand="1"/>
      </w:tblPr>
      <w:tblGrid>
        <w:gridCol w:w="550"/>
        <w:gridCol w:w="3301"/>
        <w:gridCol w:w="1843"/>
        <w:gridCol w:w="1701"/>
        <w:gridCol w:w="1559"/>
      </w:tblGrid>
      <w:tr w:rsidR="00FB4D65" w:rsidRPr="00E10291" w14:paraId="4F24B7AD" w14:textId="77777777" w:rsidTr="00C27505">
        <w:trPr>
          <w:trHeight w:val="555"/>
        </w:trPr>
        <w:tc>
          <w:tcPr>
            <w:tcW w:w="550" w:type="dxa"/>
            <w:vMerge w:val="restart"/>
            <w:tcBorders>
              <w:top w:val="single" w:sz="8" w:space="0" w:color="000000"/>
              <w:left w:val="single" w:sz="8" w:space="0" w:color="000000"/>
              <w:bottom w:val="single" w:sz="8" w:space="0" w:color="000000"/>
              <w:right w:val="single" w:sz="8" w:space="0" w:color="auto"/>
            </w:tcBorders>
            <w:shd w:val="clear" w:color="auto" w:fill="auto"/>
            <w:hideMark/>
          </w:tcPr>
          <w:p w14:paraId="1D71E78C" w14:textId="77777777" w:rsidR="00FB4D65" w:rsidRPr="00076EA7" w:rsidRDefault="00FB4D65" w:rsidP="00E10291">
            <w:pPr>
              <w:jc w:val="center"/>
              <w:rPr>
                <w:i/>
                <w:iCs/>
                <w:sz w:val="20"/>
                <w:szCs w:val="20"/>
              </w:rPr>
            </w:pPr>
            <w:r w:rsidRPr="00076EA7">
              <w:rPr>
                <w:b/>
                <w:bCs/>
                <w:i/>
                <w:iCs/>
                <w:sz w:val="20"/>
                <w:szCs w:val="20"/>
              </w:rPr>
              <w:t>№ п/п</w:t>
            </w:r>
          </w:p>
        </w:tc>
        <w:tc>
          <w:tcPr>
            <w:tcW w:w="33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5CCB210" w14:textId="41247069" w:rsidR="00FB4D65" w:rsidRPr="00076EA7" w:rsidRDefault="00FB4D65" w:rsidP="00E10291">
            <w:pPr>
              <w:jc w:val="center"/>
              <w:rPr>
                <w:b/>
                <w:bCs/>
                <w:i/>
                <w:iCs/>
                <w:sz w:val="20"/>
                <w:szCs w:val="20"/>
              </w:rPr>
            </w:pPr>
            <w:r>
              <w:rPr>
                <w:b/>
                <w:bCs/>
                <w:i/>
                <w:iCs/>
                <w:sz w:val="20"/>
                <w:szCs w:val="20"/>
              </w:rPr>
              <w:t>марка транспортного засобу</w:t>
            </w:r>
          </w:p>
        </w:tc>
        <w:tc>
          <w:tcPr>
            <w:tcW w:w="1843" w:type="dxa"/>
            <w:vMerge w:val="restart"/>
            <w:tcBorders>
              <w:top w:val="single" w:sz="8" w:space="0" w:color="000000"/>
              <w:left w:val="single" w:sz="8" w:space="0" w:color="auto"/>
              <w:right w:val="single" w:sz="8" w:space="0" w:color="auto"/>
            </w:tcBorders>
          </w:tcPr>
          <w:p w14:paraId="00E89BED" w14:textId="6BDBE4F5" w:rsidR="00FB4D65" w:rsidRPr="00076EA7" w:rsidRDefault="00FB4D65" w:rsidP="00E10291">
            <w:pPr>
              <w:jc w:val="center"/>
              <w:rPr>
                <w:b/>
                <w:bCs/>
                <w:i/>
                <w:iCs/>
                <w:sz w:val="20"/>
                <w:szCs w:val="20"/>
              </w:rPr>
            </w:pPr>
            <w:r>
              <w:rPr>
                <w:b/>
                <w:bCs/>
                <w:i/>
                <w:iCs/>
                <w:sz w:val="20"/>
                <w:szCs w:val="20"/>
              </w:rPr>
              <w:t xml:space="preserve">номерний знак </w:t>
            </w:r>
          </w:p>
        </w:tc>
        <w:tc>
          <w:tcPr>
            <w:tcW w:w="3260" w:type="dxa"/>
            <w:gridSpan w:val="2"/>
            <w:tcBorders>
              <w:top w:val="single" w:sz="8" w:space="0" w:color="000000"/>
              <w:left w:val="nil"/>
              <w:bottom w:val="single" w:sz="8" w:space="0" w:color="auto"/>
              <w:right w:val="single" w:sz="8" w:space="0" w:color="000000"/>
            </w:tcBorders>
            <w:shd w:val="clear" w:color="auto" w:fill="auto"/>
            <w:hideMark/>
          </w:tcPr>
          <w:p w14:paraId="6538CD31" w14:textId="57F6C2BE" w:rsidR="00FB4D65" w:rsidRPr="00076EA7" w:rsidRDefault="00FC2A88" w:rsidP="00E10291">
            <w:pPr>
              <w:jc w:val="center"/>
              <w:rPr>
                <w:b/>
                <w:bCs/>
                <w:i/>
                <w:iCs/>
                <w:sz w:val="20"/>
                <w:szCs w:val="20"/>
              </w:rPr>
            </w:pPr>
            <w:r>
              <w:rPr>
                <w:b/>
                <w:bCs/>
                <w:i/>
                <w:iCs/>
                <w:sz w:val="20"/>
                <w:szCs w:val="20"/>
              </w:rPr>
              <w:t xml:space="preserve"> </w:t>
            </w:r>
            <w:r w:rsidR="00FB4D65" w:rsidRPr="00076EA7">
              <w:rPr>
                <w:b/>
                <w:bCs/>
                <w:i/>
                <w:iCs/>
                <w:sz w:val="20"/>
                <w:szCs w:val="20"/>
              </w:rPr>
              <w:t>Вартість</w:t>
            </w:r>
            <w:r w:rsidR="00FB4D65">
              <w:rPr>
                <w:b/>
                <w:bCs/>
                <w:i/>
                <w:iCs/>
                <w:sz w:val="20"/>
                <w:szCs w:val="20"/>
              </w:rPr>
              <w:t>, грн</w:t>
            </w:r>
          </w:p>
        </w:tc>
      </w:tr>
      <w:tr w:rsidR="00A56D88" w:rsidRPr="00E10291" w14:paraId="623CA663" w14:textId="77777777" w:rsidTr="00C27505">
        <w:trPr>
          <w:trHeight w:val="331"/>
        </w:trPr>
        <w:tc>
          <w:tcPr>
            <w:tcW w:w="550" w:type="dxa"/>
            <w:vMerge/>
            <w:tcBorders>
              <w:top w:val="single" w:sz="8" w:space="0" w:color="000000"/>
              <w:left w:val="single" w:sz="8" w:space="0" w:color="000000"/>
              <w:bottom w:val="single" w:sz="8" w:space="0" w:color="000000"/>
              <w:right w:val="single" w:sz="8" w:space="0" w:color="auto"/>
            </w:tcBorders>
            <w:vAlign w:val="center"/>
            <w:hideMark/>
          </w:tcPr>
          <w:p w14:paraId="4EA750BF" w14:textId="77777777" w:rsidR="00A56D88" w:rsidRPr="00076EA7" w:rsidRDefault="00A56D88" w:rsidP="00E10291">
            <w:pPr>
              <w:rPr>
                <w:i/>
                <w:iCs/>
                <w:sz w:val="20"/>
                <w:szCs w:val="20"/>
              </w:rPr>
            </w:pPr>
          </w:p>
        </w:tc>
        <w:tc>
          <w:tcPr>
            <w:tcW w:w="3301" w:type="dxa"/>
            <w:vMerge/>
            <w:tcBorders>
              <w:top w:val="single" w:sz="8" w:space="0" w:color="auto"/>
              <w:left w:val="single" w:sz="8" w:space="0" w:color="auto"/>
              <w:bottom w:val="single" w:sz="8" w:space="0" w:color="000000"/>
              <w:right w:val="single" w:sz="8" w:space="0" w:color="auto"/>
            </w:tcBorders>
            <w:vAlign w:val="center"/>
            <w:hideMark/>
          </w:tcPr>
          <w:p w14:paraId="03D1949E" w14:textId="77777777" w:rsidR="00A56D88" w:rsidRPr="00076EA7" w:rsidRDefault="00A56D88" w:rsidP="00E10291">
            <w:pPr>
              <w:rPr>
                <w:b/>
                <w:bCs/>
                <w:i/>
                <w:iCs/>
                <w:sz w:val="20"/>
                <w:szCs w:val="20"/>
              </w:rPr>
            </w:pPr>
          </w:p>
        </w:tc>
        <w:tc>
          <w:tcPr>
            <w:tcW w:w="1843" w:type="dxa"/>
            <w:vMerge/>
            <w:tcBorders>
              <w:left w:val="single" w:sz="8" w:space="0" w:color="auto"/>
              <w:bottom w:val="single" w:sz="8" w:space="0" w:color="000000"/>
              <w:right w:val="single" w:sz="8" w:space="0" w:color="auto"/>
            </w:tcBorders>
          </w:tcPr>
          <w:p w14:paraId="3BAD7262" w14:textId="77777777" w:rsidR="00A56D88" w:rsidRPr="00076EA7" w:rsidRDefault="00A56D88" w:rsidP="00E10291">
            <w:pPr>
              <w:rPr>
                <w:b/>
                <w:bCs/>
                <w:i/>
                <w:iCs/>
                <w:sz w:val="20"/>
                <w:szCs w:val="20"/>
              </w:rPr>
            </w:pPr>
          </w:p>
        </w:tc>
        <w:tc>
          <w:tcPr>
            <w:tcW w:w="1701" w:type="dxa"/>
            <w:tcBorders>
              <w:top w:val="nil"/>
              <w:left w:val="nil"/>
              <w:bottom w:val="single" w:sz="8" w:space="0" w:color="auto"/>
              <w:right w:val="single" w:sz="8" w:space="0" w:color="000000"/>
            </w:tcBorders>
            <w:shd w:val="clear" w:color="auto" w:fill="auto"/>
            <w:hideMark/>
          </w:tcPr>
          <w:p w14:paraId="6497D88D" w14:textId="77777777" w:rsidR="00A56D88" w:rsidRPr="00076EA7" w:rsidRDefault="00A56D88" w:rsidP="00E10291">
            <w:pPr>
              <w:rPr>
                <w:b/>
                <w:bCs/>
                <w:i/>
                <w:iCs/>
                <w:sz w:val="20"/>
                <w:szCs w:val="20"/>
              </w:rPr>
            </w:pPr>
            <w:r w:rsidRPr="00076EA7">
              <w:rPr>
                <w:b/>
                <w:bCs/>
                <w:i/>
                <w:iCs/>
                <w:sz w:val="20"/>
                <w:szCs w:val="20"/>
              </w:rPr>
              <w:t>Первинна</w:t>
            </w:r>
          </w:p>
        </w:tc>
        <w:tc>
          <w:tcPr>
            <w:tcW w:w="1559" w:type="dxa"/>
            <w:tcBorders>
              <w:top w:val="nil"/>
              <w:left w:val="nil"/>
              <w:bottom w:val="single" w:sz="8" w:space="0" w:color="auto"/>
              <w:right w:val="single" w:sz="8" w:space="0" w:color="auto"/>
            </w:tcBorders>
            <w:shd w:val="clear" w:color="auto" w:fill="auto"/>
            <w:hideMark/>
          </w:tcPr>
          <w:p w14:paraId="4342517B" w14:textId="2D578155" w:rsidR="00A56D88" w:rsidRPr="00FE5B23" w:rsidRDefault="00A56D88" w:rsidP="00E10291">
            <w:pPr>
              <w:rPr>
                <w:b/>
                <w:bCs/>
                <w:i/>
                <w:iCs/>
                <w:sz w:val="20"/>
                <w:szCs w:val="20"/>
              </w:rPr>
            </w:pPr>
            <w:r w:rsidRPr="00076EA7">
              <w:rPr>
                <w:b/>
                <w:bCs/>
                <w:i/>
                <w:iCs/>
                <w:sz w:val="20"/>
                <w:szCs w:val="20"/>
              </w:rPr>
              <w:t>Знос</w:t>
            </w:r>
          </w:p>
        </w:tc>
      </w:tr>
      <w:tr w:rsidR="00A56D88" w:rsidRPr="00E10291" w14:paraId="0EF6FABE" w14:textId="77777777" w:rsidTr="00C27505">
        <w:trPr>
          <w:trHeight w:val="390"/>
        </w:trPr>
        <w:tc>
          <w:tcPr>
            <w:tcW w:w="550" w:type="dxa"/>
            <w:tcBorders>
              <w:top w:val="single" w:sz="8" w:space="0" w:color="auto"/>
              <w:left w:val="single" w:sz="8" w:space="0" w:color="auto"/>
              <w:bottom w:val="single" w:sz="8" w:space="0" w:color="auto"/>
              <w:right w:val="single" w:sz="8" w:space="0" w:color="000000"/>
            </w:tcBorders>
            <w:shd w:val="clear" w:color="auto" w:fill="auto"/>
            <w:hideMark/>
          </w:tcPr>
          <w:p w14:paraId="4BC8017A" w14:textId="77777777" w:rsidR="00A56D88" w:rsidRPr="00E10291" w:rsidRDefault="00A56D88" w:rsidP="00E10291">
            <w:pPr>
              <w:jc w:val="right"/>
            </w:pPr>
            <w:r w:rsidRPr="00E10291">
              <w:t>1</w:t>
            </w:r>
          </w:p>
        </w:tc>
        <w:tc>
          <w:tcPr>
            <w:tcW w:w="3301" w:type="dxa"/>
            <w:tcBorders>
              <w:top w:val="single" w:sz="8" w:space="0" w:color="auto"/>
              <w:left w:val="single" w:sz="4" w:space="0" w:color="auto"/>
              <w:bottom w:val="single" w:sz="8" w:space="0" w:color="auto"/>
              <w:right w:val="single" w:sz="4" w:space="0" w:color="auto"/>
            </w:tcBorders>
            <w:shd w:val="clear" w:color="000000" w:fill="FFFFFF"/>
            <w:hideMark/>
          </w:tcPr>
          <w:p w14:paraId="22649150" w14:textId="77777777" w:rsidR="00A56D88" w:rsidRDefault="00A56D88" w:rsidP="00E10291">
            <w:pPr>
              <w:jc w:val="center"/>
            </w:pPr>
            <w:r>
              <w:t>ЗІЛ 133 ГЯ</w:t>
            </w:r>
          </w:p>
          <w:p w14:paraId="52ED732C" w14:textId="52BB03D3" w:rsidR="00A56D88" w:rsidRPr="00E10291" w:rsidRDefault="00A56D88" w:rsidP="00E10291">
            <w:pPr>
              <w:jc w:val="center"/>
            </w:pPr>
            <w:r>
              <w:t>піскорозкидувач-С</w:t>
            </w:r>
          </w:p>
        </w:tc>
        <w:tc>
          <w:tcPr>
            <w:tcW w:w="1843" w:type="dxa"/>
            <w:tcBorders>
              <w:top w:val="single" w:sz="8" w:space="0" w:color="auto"/>
              <w:left w:val="nil"/>
              <w:bottom w:val="single" w:sz="8" w:space="0" w:color="auto"/>
              <w:right w:val="single" w:sz="4" w:space="0" w:color="auto"/>
            </w:tcBorders>
            <w:shd w:val="clear" w:color="000000" w:fill="FFFFFF"/>
          </w:tcPr>
          <w:p w14:paraId="01628100" w14:textId="6B1C6818" w:rsidR="00A56D88" w:rsidRPr="00E10291" w:rsidRDefault="00A56D88" w:rsidP="00E10291">
            <w:r>
              <w:t>АВ9861АХ</w:t>
            </w:r>
          </w:p>
        </w:tc>
        <w:tc>
          <w:tcPr>
            <w:tcW w:w="1701" w:type="dxa"/>
            <w:tcBorders>
              <w:top w:val="single" w:sz="8" w:space="0" w:color="auto"/>
              <w:left w:val="nil"/>
              <w:bottom w:val="single" w:sz="8" w:space="0" w:color="auto"/>
              <w:right w:val="single" w:sz="4" w:space="0" w:color="auto"/>
            </w:tcBorders>
            <w:shd w:val="clear" w:color="auto" w:fill="auto"/>
            <w:vAlign w:val="bottom"/>
            <w:hideMark/>
          </w:tcPr>
          <w:p w14:paraId="2B419F09" w14:textId="0C162788" w:rsidR="00A56D88" w:rsidRPr="00E10291" w:rsidRDefault="00A56D88" w:rsidP="00E10291">
            <w:pPr>
              <w:jc w:val="right"/>
            </w:pPr>
            <w:r>
              <w:t>41413,89</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11D762D3" w14:textId="2D9D1842" w:rsidR="00A56D88" w:rsidRPr="00E10291" w:rsidRDefault="00A56D88" w:rsidP="00E10291">
            <w:pPr>
              <w:jc w:val="right"/>
            </w:pPr>
            <w:r>
              <w:t>41413,89</w:t>
            </w:r>
          </w:p>
        </w:tc>
      </w:tr>
      <w:tr w:rsidR="00A56D88" w:rsidRPr="00E10291" w14:paraId="53CD27D4" w14:textId="77777777" w:rsidTr="00C27505">
        <w:trPr>
          <w:trHeight w:val="653"/>
        </w:trPr>
        <w:tc>
          <w:tcPr>
            <w:tcW w:w="550" w:type="dxa"/>
            <w:tcBorders>
              <w:top w:val="single" w:sz="8" w:space="0" w:color="auto"/>
              <w:left w:val="single" w:sz="8" w:space="0" w:color="auto"/>
              <w:bottom w:val="single" w:sz="8" w:space="0" w:color="auto"/>
              <w:right w:val="nil"/>
            </w:tcBorders>
            <w:shd w:val="clear" w:color="auto" w:fill="auto"/>
            <w:hideMark/>
          </w:tcPr>
          <w:p w14:paraId="33FE0671" w14:textId="77777777" w:rsidR="00A56D88" w:rsidRPr="00E10291" w:rsidRDefault="00A56D88" w:rsidP="00E10291">
            <w:pPr>
              <w:jc w:val="right"/>
            </w:pPr>
            <w:r w:rsidRPr="00E10291">
              <w:t>2</w:t>
            </w:r>
          </w:p>
        </w:tc>
        <w:tc>
          <w:tcPr>
            <w:tcW w:w="3301" w:type="dxa"/>
            <w:tcBorders>
              <w:top w:val="single" w:sz="8" w:space="0" w:color="auto"/>
              <w:left w:val="single" w:sz="4" w:space="0" w:color="auto"/>
              <w:bottom w:val="single" w:sz="8" w:space="0" w:color="auto"/>
              <w:right w:val="single" w:sz="4" w:space="0" w:color="auto"/>
            </w:tcBorders>
            <w:shd w:val="clear" w:color="000000" w:fill="FFFFFF"/>
            <w:hideMark/>
          </w:tcPr>
          <w:p w14:paraId="3349F877" w14:textId="2741DA64" w:rsidR="00A56D88" w:rsidRPr="00E10291" w:rsidRDefault="00A56D88" w:rsidP="00E10291">
            <w:pPr>
              <w:jc w:val="center"/>
            </w:pPr>
            <w:r>
              <w:t>трактор колісний Т-40</w:t>
            </w:r>
          </w:p>
        </w:tc>
        <w:tc>
          <w:tcPr>
            <w:tcW w:w="1843" w:type="dxa"/>
            <w:tcBorders>
              <w:top w:val="single" w:sz="8" w:space="0" w:color="auto"/>
              <w:left w:val="nil"/>
              <w:bottom w:val="single" w:sz="8" w:space="0" w:color="auto"/>
              <w:right w:val="single" w:sz="4" w:space="0" w:color="auto"/>
            </w:tcBorders>
            <w:shd w:val="clear" w:color="000000" w:fill="FFFFFF"/>
          </w:tcPr>
          <w:p w14:paraId="62328F5A" w14:textId="227E5BFF" w:rsidR="00A56D88" w:rsidRPr="00E10291" w:rsidRDefault="00A56D88" w:rsidP="00E10291">
            <w:r>
              <w:t>39752 АВ</w:t>
            </w:r>
          </w:p>
        </w:tc>
        <w:tc>
          <w:tcPr>
            <w:tcW w:w="1701" w:type="dxa"/>
            <w:tcBorders>
              <w:top w:val="single" w:sz="8" w:space="0" w:color="auto"/>
              <w:left w:val="nil"/>
              <w:bottom w:val="single" w:sz="8" w:space="0" w:color="auto"/>
              <w:right w:val="single" w:sz="4" w:space="0" w:color="auto"/>
            </w:tcBorders>
            <w:shd w:val="clear" w:color="auto" w:fill="auto"/>
            <w:vAlign w:val="bottom"/>
            <w:hideMark/>
          </w:tcPr>
          <w:p w14:paraId="12AFC250" w14:textId="3B8969B4" w:rsidR="00A56D88" w:rsidRPr="00E10291" w:rsidRDefault="00A56D88" w:rsidP="00E10291">
            <w:pPr>
              <w:jc w:val="right"/>
            </w:pPr>
            <w:r>
              <w:t>4382,13</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4D80731E" w14:textId="5627FC8E" w:rsidR="00A56D88" w:rsidRPr="00E10291" w:rsidRDefault="00A56D88" w:rsidP="00E10291">
            <w:pPr>
              <w:jc w:val="right"/>
            </w:pPr>
            <w:r>
              <w:t>4382,13</w:t>
            </w:r>
          </w:p>
        </w:tc>
      </w:tr>
      <w:tr w:rsidR="00A56D88" w:rsidRPr="00E10291" w14:paraId="647AB347" w14:textId="77777777" w:rsidTr="00C27505">
        <w:trPr>
          <w:trHeight w:val="549"/>
        </w:trPr>
        <w:tc>
          <w:tcPr>
            <w:tcW w:w="550" w:type="dxa"/>
            <w:tcBorders>
              <w:top w:val="nil"/>
              <w:left w:val="single" w:sz="8" w:space="0" w:color="auto"/>
              <w:bottom w:val="single" w:sz="4" w:space="0" w:color="auto"/>
              <w:right w:val="nil"/>
            </w:tcBorders>
            <w:shd w:val="clear" w:color="auto" w:fill="auto"/>
            <w:hideMark/>
          </w:tcPr>
          <w:p w14:paraId="007DD95E" w14:textId="77777777" w:rsidR="00A56D88" w:rsidRPr="00E10291" w:rsidRDefault="00A56D88" w:rsidP="00FE5B23">
            <w:pPr>
              <w:jc w:val="right"/>
            </w:pPr>
            <w:r w:rsidRPr="00E10291">
              <w:t>3</w:t>
            </w:r>
          </w:p>
        </w:tc>
        <w:tc>
          <w:tcPr>
            <w:tcW w:w="3301" w:type="dxa"/>
            <w:tcBorders>
              <w:top w:val="nil"/>
              <w:left w:val="single" w:sz="4" w:space="0" w:color="auto"/>
              <w:bottom w:val="single" w:sz="4" w:space="0" w:color="auto"/>
              <w:right w:val="single" w:sz="4" w:space="0" w:color="auto"/>
            </w:tcBorders>
            <w:shd w:val="clear" w:color="000000" w:fill="FFFFFF"/>
            <w:hideMark/>
          </w:tcPr>
          <w:p w14:paraId="7708AD75" w14:textId="687AAA05" w:rsidR="00A56D88" w:rsidRPr="00E10291" w:rsidRDefault="00A56D88" w:rsidP="00FE5B23">
            <w:pPr>
              <w:jc w:val="center"/>
            </w:pPr>
            <w:r>
              <w:t>трактор колісний Т-40</w:t>
            </w:r>
          </w:p>
        </w:tc>
        <w:tc>
          <w:tcPr>
            <w:tcW w:w="1843" w:type="dxa"/>
            <w:tcBorders>
              <w:top w:val="nil"/>
              <w:left w:val="nil"/>
              <w:bottom w:val="single" w:sz="4" w:space="0" w:color="auto"/>
              <w:right w:val="single" w:sz="4" w:space="0" w:color="auto"/>
            </w:tcBorders>
            <w:shd w:val="clear" w:color="000000" w:fill="FFFFFF"/>
          </w:tcPr>
          <w:p w14:paraId="7BA4B3F6" w14:textId="4084C9A4" w:rsidR="00A56D88" w:rsidRPr="00E10291" w:rsidRDefault="00A56D88" w:rsidP="00FE5B23">
            <w:r>
              <w:t>24808АВ</w:t>
            </w:r>
          </w:p>
        </w:tc>
        <w:tc>
          <w:tcPr>
            <w:tcW w:w="1701" w:type="dxa"/>
            <w:tcBorders>
              <w:top w:val="nil"/>
              <w:left w:val="nil"/>
              <w:bottom w:val="single" w:sz="4" w:space="0" w:color="auto"/>
              <w:right w:val="single" w:sz="4" w:space="0" w:color="auto"/>
            </w:tcBorders>
            <w:shd w:val="clear" w:color="auto" w:fill="auto"/>
            <w:vAlign w:val="bottom"/>
            <w:hideMark/>
          </w:tcPr>
          <w:p w14:paraId="31E608F5" w14:textId="31E0BE2B" w:rsidR="00A56D88" w:rsidRPr="00E10291" w:rsidRDefault="00A56D88" w:rsidP="00FE5B23">
            <w:pPr>
              <w:jc w:val="right"/>
            </w:pPr>
            <w:r>
              <w:t>6994,72</w:t>
            </w:r>
          </w:p>
        </w:tc>
        <w:tc>
          <w:tcPr>
            <w:tcW w:w="1559" w:type="dxa"/>
            <w:tcBorders>
              <w:top w:val="nil"/>
              <w:left w:val="nil"/>
              <w:bottom w:val="single" w:sz="4" w:space="0" w:color="auto"/>
              <w:right w:val="single" w:sz="8" w:space="0" w:color="auto"/>
            </w:tcBorders>
            <w:shd w:val="clear" w:color="auto" w:fill="auto"/>
            <w:vAlign w:val="bottom"/>
            <w:hideMark/>
          </w:tcPr>
          <w:p w14:paraId="50944DD5" w14:textId="2B03CFAD" w:rsidR="00A56D88" w:rsidRPr="00E10291" w:rsidRDefault="00A56D88" w:rsidP="00FE5B23">
            <w:pPr>
              <w:jc w:val="right"/>
            </w:pPr>
            <w:r>
              <w:t>6994,72</w:t>
            </w:r>
          </w:p>
        </w:tc>
      </w:tr>
      <w:tr w:rsidR="00A56D88" w:rsidRPr="00E10291" w14:paraId="1B32D6E8" w14:textId="77777777" w:rsidTr="00C27505">
        <w:trPr>
          <w:trHeight w:val="549"/>
        </w:trPr>
        <w:tc>
          <w:tcPr>
            <w:tcW w:w="550" w:type="dxa"/>
            <w:tcBorders>
              <w:top w:val="single" w:sz="4" w:space="0" w:color="auto"/>
              <w:left w:val="single" w:sz="8" w:space="0" w:color="auto"/>
              <w:bottom w:val="single" w:sz="4" w:space="0" w:color="auto"/>
              <w:right w:val="nil"/>
            </w:tcBorders>
            <w:shd w:val="clear" w:color="auto" w:fill="auto"/>
          </w:tcPr>
          <w:p w14:paraId="0FC3C776" w14:textId="108712E4" w:rsidR="00A56D88" w:rsidRPr="00E10291" w:rsidRDefault="00C27505" w:rsidP="00FE5B23">
            <w:pPr>
              <w:jc w:val="right"/>
            </w:pPr>
            <w:r>
              <w:t>4</w:t>
            </w:r>
          </w:p>
        </w:tc>
        <w:tc>
          <w:tcPr>
            <w:tcW w:w="3301" w:type="dxa"/>
            <w:tcBorders>
              <w:top w:val="single" w:sz="4" w:space="0" w:color="auto"/>
              <w:left w:val="single" w:sz="4" w:space="0" w:color="auto"/>
              <w:bottom w:val="single" w:sz="4" w:space="0" w:color="auto"/>
              <w:right w:val="single" w:sz="4" w:space="0" w:color="auto"/>
            </w:tcBorders>
            <w:shd w:val="clear" w:color="000000" w:fill="FFFFFF"/>
          </w:tcPr>
          <w:p w14:paraId="64C7BE0D" w14:textId="4032DDE3" w:rsidR="00A56D88" w:rsidRDefault="00C27505" w:rsidP="00FE5B23">
            <w:pPr>
              <w:jc w:val="center"/>
            </w:pPr>
            <w:r>
              <w:t>ЗІЛ ММЗ 4502</w:t>
            </w:r>
          </w:p>
        </w:tc>
        <w:tc>
          <w:tcPr>
            <w:tcW w:w="1843" w:type="dxa"/>
            <w:tcBorders>
              <w:top w:val="single" w:sz="4" w:space="0" w:color="auto"/>
              <w:left w:val="nil"/>
              <w:bottom w:val="single" w:sz="4" w:space="0" w:color="auto"/>
              <w:right w:val="single" w:sz="4" w:space="0" w:color="auto"/>
            </w:tcBorders>
            <w:shd w:val="clear" w:color="000000" w:fill="FFFFFF"/>
          </w:tcPr>
          <w:p w14:paraId="5DD2DDCD" w14:textId="34FC03E2" w:rsidR="00A56D88" w:rsidRDefault="00C27505" w:rsidP="00FE5B23">
            <w:r>
              <w:t>АВ9863АХ</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93DC95" w14:textId="72E30CB4" w:rsidR="00A56D88" w:rsidRDefault="00C27505" w:rsidP="00FE5B23">
            <w:pPr>
              <w:jc w:val="right"/>
            </w:pPr>
            <w:r>
              <w:t>893,83</w:t>
            </w:r>
          </w:p>
        </w:tc>
        <w:tc>
          <w:tcPr>
            <w:tcW w:w="1559" w:type="dxa"/>
            <w:tcBorders>
              <w:top w:val="single" w:sz="4" w:space="0" w:color="auto"/>
              <w:left w:val="nil"/>
              <w:bottom w:val="single" w:sz="4" w:space="0" w:color="auto"/>
              <w:right w:val="single" w:sz="8" w:space="0" w:color="auto"/>
            </w:tcBorders>
            <w:shd w:val="clear" w:color="auto" w:fill="auto"/>
            <w:vAlign w:val="bottom"/>
          </w:tcPr>
          <w:p w14:paraId="2C823B8A" w14:textId="186A9637" w:rsidR="00A56D88" w:rsidRDefault="00C27505" w:rsidP="00FE5B23">
            <w:pPr>
              <w:jc w:val="right"/>
            </w:pPr>
            <w:r>
              <w:t>893,83</w:t>
            </w:r>
          </w:p>
        </w:tc>
      </w:tr>
      <w:tr w:rsidR="00C27505" w:rsidRPr="00E10291" w14:paraId="17AE307E" w14:textId="77777777" w:rsidTr="00C27505">
        <w:trPr>
          <w:trHeight w:val="549"/>
        </w:trPr>
        <w:tc>
          <w:tcPr>
            <w:tcW w:w="550" w:type="dxa"/>
            <w:tcBorders>
              <w:top w:val="single" w:sz="4" w:space="0" w:color="auto"/>
              <w:left w:val="single" w:sz="8" w:space="0" w:color="auto"/>
              <w:bottom w:val="single" w:sz="8" w:space="0" w:color="auto"/>
              <w:right w:val="nil"/>
            </w:tcBorders>
            <w:shd w:val="clear" w:color="auto" w:fill="auto"/>
          </w:tcPr>
          <w:p w14:paraId="0B39D214" w14:textId="4C118243" w:rsidR="00C27505" w:rsidRPr="00E10291" w:rsidRDefault="00C27505" w:rsidP="00FE5B23">
            <w:pPr>
              <w:jc w:val="right"/>
            </w:pPr>
            <w:r>
              <w:lastRenderedPageBreak/>
              <w:t>5</w:t>
            </w:r>
          </w:p>
        </w:tc>
        <w:tc>
          <w:tcPr>
            <w:tcW w:w="3301" w:type="dxa"/>
            <w:tcBorders>
              <w:top w:val="single" w:sz="4" w:space="0" w:color="auto"/>
              <w:left w:val="single" w:sz="4" w:space="0" w:color="auto"/>
              <w:bottom w:val="single" w:sz="8" w:space="0" w:color="auto"/>
              <w:right w:val="single" w:sz="4" w:space="0" w:color="auto"/>
            </w:tcBorders>
            <w:shd w:val="clear" w:color="000000" w:fill="FFFFFF"/>
          </w:tcPr>
          <w:p w14:paraId="443D025C" w14:textId="22F83D49" w:rsidR="00C27505" w:rsidRDefault="00C27505" w:rsidP="00FE5B23">
            <w:pPr>
              <w:jc w:val="center"/>
            </w:pPr>
            <w:r>
              <w:t>ГАЗ 5319 цистерна-С</w:t>
            </w:r>
          </w:p>
        </w:tc>
        <w:tc>
          <w:tcPr>
            <w:tcW w:w="1843" w:type="dxa"/>
            <w:tcBorders>
              <w:top w:val="single" w:sz="4" w:space="0" w:color="auto"/>
              <w:left w:val="nil"/>
              <w:bottom w:val="single" w:sz="8" w:space="0" w:color="auto"/>
              <w:right w:val="single" w:sz="4" w:space="0" w:color="auto"/>
            </w:tcBorders>
            <w:shd w:val="clear" w:color="000000" w:fill="FFFFFF"/>
          </w:tcPr>
          <w:p w14:paraId="73906CFE" w14:textId="0D2AEFF4" w:rsidR="00C27505" w:rsidRDefault="00C27505" w:rsidP="00FE5B23">
            <w:r>
              <w:t>АВ9852АХ</w:t>
            </w:r>
          </w:p>
        </w:tc>
        <w:tc>
          <w:tcPr>
            <w:tcW w:w="1701" w:type="dxa"/>
            <w:tcBorders>
              <w:top w:val="single" w:sz="4" w:space="0" w:color="auto"/>
              <w:left w:val="nil"/>
              <w:bottom w:val="single" w:sz="8" w:space="0" w:color="auto"/>
              <w:right w:val="single" w:sz="4" w:space="0" w:color="auto"/>
            </w:tcBorders>
            <w:shd w:val="clear" w:color="auto" w:fill="auto"/>
            <w:vAlign w:val="bottom"/>
          </w:tcPr>
          <w:p w14:paraId="06B249DB" w14:textId="28F4CE0B" w:rsidR="00C27505" w:rsidRDefault="00C27505" w:rsidP="00FE5B23">
            <w:pPr>
              <w:jc w:val="right"/>
            </w:pPr>
            <w:r>
              <w:t>3673,09</w:t>
            </w:r>
          </w:p>
        </w:tc>
        <w:tc>
          <w:tcPr>
            <w:tcW w:w="1559" w:type="dxa"/>
            <w:tcBorders>
              <w:top w:val="single" w:sz="4" w:space="0" w:color="auto"/>
              <w:left w:val="nil"/>
              <w:bottom w:val="single" w:sz="8" w:space="0" w:color="auto"/>
              <w:right w:val="single" w:sz="8" w:space="0" w:color="auto"/>
            </w:tcBorders>
            <w:shd w:val="clear" w:color="auto" w:fill="auto"/>
            <w:vAlign w:val="bottom"/>
          </w:tcPr>
          <w:p w14:paraId="00C81A86" w14:textId="2C89383A" w:rsidR="00C27505" w:rsidRDefault="00C27505" w:rsidP="00FE5B23">
            <w:pPr>
              <w:jc w:val="right"/>
            </w:pPr>
            <w:r>
              <w:t>3673,09</w:t>
            </w:r>
          </w:p>
        </w:tc>
      </w:tr>
    </w:tbl>
    <w:p w14:paraId="658B3AC1" w14:textId="77777777" w:rsidR="00A56D88" w:rsidRDefault="00A56D88" w:rsidP="00E10291">
      <w:pPr>
        <w:spacing w:after="200" w:line="276" w:lineRule="auto"/>
        <w:jc w:val="both"/>
        <w:rPr>
          <w:sz w:val="28"/>
          <w:szCs w:val="28"/>
          <w:lang w:eastAsia="ru-RU"/>
        </w:rPr>
      </w:pPr>
    </w:p>
    <w:p w14:paraId="68924FBA" w14:textId="4F335A42" w:rsidR="006E0823" w:rsidRPr="006E0823" w:rsidRDefault="006E0823" w:rsidP="006E0823">
      <w:pPr>
        <w:numPr>
          <w:ilvl w:val="0"/>
          <w:numId w:val="23"/>
        </w:numPr>
        <w:spacing w:after="200" w:line="276" w:lineRule="auto"/>
        <w:jc w:val="both"/>
        <w:rPr>
          <w:spacing w:val="20"/>
          <w:sz w:val="28"/>
          <w:szCs w:val="28"/>
          <w:lang w:eastAsia="ru-RU"/>
        </w:rPr>
      </w:pPr>
      <w:r w:rsidRPr="006E0823">
        <w:rPr>
          <w:sz w:val="28"/>
          <w:szCs w:val="28"/>
          <w:lang w:eastAsia="ru-RU"/>
        </w:rPr>
        <w:t xml:space="preserve">Доручити </w:t>
      </w:r>
      <w:r w:rsidR="00E42BEF">
        <w:rPr>
          <w:sz w:val="28"/>
          <w:szCs w:val="28"/>
          <w:lang w:eastAsia="ru-RU"/>
        </w:rPr>
        <w:t>КП «</w:t>
      </w:r>
      <w:r w:rsidR="00BB62C6">
        <w:rPr>
          <w:sz w:val="28"/>
          <w:szCs w:val="28"/>
          <w:lang w:eastAsia="ru-RU"/>
        </w:rPr>
        <w:t>Чисте місто</w:t>
      </w:r>
      <w:r w:rsidR="00E42BEF">
        <w:rPr>
          <w:sz w:val="28"/>
          <w:szCs w:val="28"/>
          <w:lang w:eastAsia="ru-RU"/>
        </w:rPr>
        <w:t>»</w:t>
      </w:r>
      <w:r w:rsidRPr="006E0823">
        <w:rPr>
          <w:sz w:val="28"/>
          <w:szCs w:val="28"/>
          <w:lang w:eastAsia="ru-RU"/>
        </w:rPr>
        <w:t xml:space="preserve"> Козятинської міської ради здійснити заходи по списанню </w:t>
      </w:r>
      <w:r w:rsidR="00BB62C6">
        <w:rPr>
          <w:sz w:val="28"/>
          <w:szCs w:val="28"/>
          <w:lang w:eastAsia="ru-RU"/>
        </w:rPr>
        <w:t>транспортних засобів</w:t>
      </w:r>
      <w:r w:rsidRPr="006E0823">
        <w:rPr>
          <w:sz w:val="28"/>
          <w:szCs w:val="28"/>
          <w:lang w:eastAsia="ru-RU"/>
        </w:rPr>
        <w:t xml:space="preserve"> відповідно до чинного законодавства  України з оформленням необхідних документів.</w:t>
      </w:r>
    </w:p>
    <w:p w14:paraId="1790474A" w14:textId="77777777" w:rsidR="006E0823" w:rsidRPr="006E0823" w:rsidRDefault="006E0823" w:rsidP="006E0823">
      <w:pPr>
        <w:widowControl w:val="0"/>
        <w:numPr>
          <w:ilvl w:val="0"/>
          <w:numId w:val="23"/>
        </w:numPr>
        <w:spacing w:after="200" w:line="317" w:lineRule="exact"/>
        <w:ind w:right="40"/>
        <w:jc w:val="both"/>
        <w:rPr>
          <w:rFonts w:eastAsia="Calibri"/>
          <w:spacing w:val="3"/>
          <w:sz w:val="28"/>
          <w:szCs w:val="28"/>
          <w:lang w:eastAsia="en-US"/>
        </w:rPr>
      </w:pPr>
      <w:r w:rsidRPr="006E0823">
        <w:rPr>
          <w:rFonts w:eastAsia="Calibri"/>
          <w:color w:val="000000"/>
          <w:spacing w:val="3"/>
          <w:sz w:val="28"/>
          <w:szCs w:val="28"/>
          <w:lang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50BA120" w14:textId="77777777" w:rsidR="006E0823" w:rsidRPr="006E0823" w:rsidRDefault="006E0823" w:rsidP="006E0823">
      <w:pPr>
        <w:jc w:val="center"/>
        <w:rPr>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557F9B5A"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B77B605" w14:textId="5A8EADFD"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EB5AA63" w14:textId="0A566BE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075A7BA" w14:textId="2CB05041"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303A49C" w14:textId="3DCEA3B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6BF31C" w14:textId="375A502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C230AE" w14:textId="1AD2396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F04AF5" w14:textId="5678512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0CD1456" w14:textId="36920DAC"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C233E94" w14:textId="0F2464FF"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2434B14" w14:textId="6AA3F9D5"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B449BB" w14:textId="327D644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F7BB283" w14:textId="177BF5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976B20D" w14:textId="29995AC4"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B3BD3F6" w14:textId="413F7E8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E4D156" w14:textId="543FAC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9BA55D0" w14:textId="6C7AC368"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CA76B7C" w14:textId="7DD353E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45C4CB" w14:textId="77777777"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F6104E">
      <w:pgSz w:w="11906" w:h="16838"/>
      <w:pgMar w:top="851"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76EA7"/>
    <w:rsid w:val="00092AA6"/>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D4EAA"/>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84170"/>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96026"/>
    <w:rsid w:val="008C192A"/>
    <w:rsid w:val="00900ADD"/>
    <w:rsid w:val="00914020"/>
    <w:rsid w:val="00950A58"/>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A1A56"/>
    <w:rsid w:val="00BB1399"/>
    <w:rsid w:val="00BB244B"/>
    <w:rsid w:val="00BB62C6"/>
    <w:rsid w:val="00BC4A2F"/>
    <w:rsid w:val="00BE158D"/>
    <w:rsid w:val="00BF3787"/>
    <w:rsid w:val="00C048A4"/>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166FB"/>
    <w:rsid w:val="00E20928"/>
    <w:rsid w:val="00E42BEF"/>
    <w:rsid w:val="00E70681"/>
    <w:rsid w:val="00E800F5"/>
    <w:rsid w:val="00EC18F0"/>
    <w:rsid w:val="00EE3FDF"/>
    <w:rsid w:val="00EE6866"/>
    <w:rsid w:val="00F065DF"/>
    <w:rsid w:val="00F2654A"/>
    <w:rsid w:val="00F6104E"/>
    <w:rsid w:val="00F709BD"/>
    <w:rsid w:val="00F70B56"/>
    <w:rsid w:val="00FB0AA2"/>
    <w:rsid w:val="00FB4D65"/>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1571</Words>
  <Characters>897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6</cp:revision>
  <cp:lastPrinted>2025-08-13T12:44:00Z</cp:lastPrinted>
  <dcterms:created xsi:type="dcterms:W3CDTF">2025-08-13T12:51:00Z</dcterms:created>
  <dcterms:modified xsi:type="dcterms:W3CDTF">2025-08-14T09:56:00Z</dcterms:modified>
</cp:coreProperties>
</file>