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8933D9" w:rsidRDefault="00E863E6" w:rsidP="008059FC">
      <w:pPr>
        <w:ind w:firstLine="0"/>
        <w:jc w:val="center"/>
      </w:pPr>
      <w:r>
        <w:rPr>
          <w:noProof/>
          <w:lang w:bidi="ar-SA"/>
        </w:rPr>
        <w:pict>
          <v:oval id="_x0000_s1039" style="position:absolute;left:0;text-align:left;margin-left:84.15pt;margin-top:115.75pt;width:14.25pt;height:23.25pt;z-index:251669504" stroked="f"/>
        </w:pict>
      </w:r>
      <w:r w:rsidR="006235A5">
        <w:rPr>
          <w:noProof/>
          <w:lang w:bidi="ar-SA"/>
        </w:rPr>
        <w:pict>
          <v:oval id="_x0000_s1038" style="position:absolute;left:0;text-align:left;margin-left:75.9pt;margin-top:307pt;width:34.5pt;height:38.25pt;z-index:251668480" fillcolor="#ffc" stroked="f"/>
        </w:pict>
      </w:r>
      <w:r w:rsidR="003C5D5A">
        <w:rPr>
          <w:noProof/>
          <w:lang w:bidi="ar-SA"/>
        </w:rPr>
        <w:pict>
          <v:roundrect id="_x0000_s1037" style="position:absolute;left:0;text-align:left;margin-left:73.65pt;margin-top:106pt;width:138.75pt;height:123pt;z-index:251667456" arcsize="10923f">
            <v:textbox>
              <w:txbxContent>
                <w:p w:rsidR="003C5D5A" w:rsidRDefault="003C5D5A" w:rsidP="003C5D5A">
                  <w:pPr>
                    <w:ind w:left="-142" w:firstLine="0"/>
                  </w:pPr>
                  <w:r w:rsidRPr="003C5D5A">
                    <w:drawing>
                      <wp:inline distT="0" distB="0" distL="0" distR="0">
                        <wp:extent cx="1514475" cy="1343025"/>
                        <wp:effectExtent l="57150" t="19050" r="28575" b="0"/>
                        <wp:docPr id="1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2335" cy="1349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scene3d>
                                  <a:camera prst="orthographicFront"/>
                                  <a:lightRig rig="threePt" dir="t"/>
                                </a:scene3d>
                                <a:sp3d contourW="12700">
                                  <a:contourClr>
                                    <a:schemeClr val="bg1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513189">
        <w:rPr>
          <w:noProof/>
          <w:lang w:bidi="ar-SA"/>
        </w:rPr>
        <w:pict>
          <v:roundrect id="_x0000_s1032" style="position:absolute;left:0;text-align:left;margin-left:62.4pt;margin-top:76pt;width:684pt;height:219.75pt;z-index:251664384" arcsize="10923f" fillcolor="#c0504d [3205]" strokecolor="#f2f2f2 [3041]" strokeweight="3pt">
            <v:shadow on="t" color="#622423 [1605]" opacity=".5" offset="-6pt,-6pt"/>
            <v:textbox style="mso-next-textbox:#_x0000_s1032">
              <w:txbxContent>
                <w:p w:rsidR="00D15A80" w:rsidRDefault="003C5D5A" w:rsidP="00D15A80">
                  <w:pPr>
                    <w:ind w:firstLine="0"/>
                    <w:jc w:val="center"/>
                    <w:rPr>
                      <w:b/>
                      <w:shadow/>
                      <w:color w:val="FFFFFF" w:themeColor="background1"/>
                      <w:sz w:val="40"/>
                      <w:lang w:val="uk-UA"/>
                    </w:rPr>
                  </w:pPr>
                  <w:r>
                    <w:rPr>
                      <w:b/>
                      <w:shadow/>
                      <w:color w:val="FFFFFF" w:themeColor="background1"/>
                      <w:sz w:val="40"/>
                      <w:lang w:val="uk-UA"/>
                    </w:rPr>
                    <w:t xml:space="preserve">        </w:t>
                  </w:r>
                  <w:r w:rsidR="00A66E39" w:rsidRPr="00106E6F">
                    <w:rPr>
                      <w:b/>
                      <w:shadow/>
                      <w:color w:val="FFFFFF" w:themeColor="background1"/>
                      <w:sz w:val="40"/>
                      <w:lang w:val="uk-UA"/>
                    </w:rPr>
                    <w:t>З настанням опалювального періоду  зростає</w:t>
                  </w:r>
                </w:p>
                <w:p w:rsidR="00D15A80" w:rsidRDefault="003C5D5A" w:rsidP="00D15A80">
                  <w:pPr>
                    <w:ind w:firstLine="0"/>
                    <w:jc w:val="center"/>
                    <w:rPr>
                      <w:b/>
                      <w:shadow/>
                      <w:color w:val="FFFFFF" w:themeColor="background1"/>
                      <w:sz w:val="40"/>
                      <w:lang w:val="uk-UA"/>
                    </w:rPr>
                  </w:pPr>
                  <w:r>
                    <w:rPr>
                      <w:b/>
                      <w:shadow/>
                      <w:color w:val="FFFFFF" w:themeColor="background1"/>
                      <w:sz w:val="40"/>
                      <w:lang w:val="uk-UA"/>
                    </w:rPr>
                    <w:t xml:space="preserve">        </w:t>
                  </w:r>
                  <w:r w:rsidR="00D15A80">
                    <w:rPr>
                      <w:b/>
                      <w:shadow/>
                      <w:color w:val="FFFFFF" w:themeColor="background1"/>
                      <w:sz w:val="40"/>
                      <w:lang w:val="uk-UA"/>
                    </w:rPr>
                    <w:t>небезпека отруєнь чадним газом населення</w:t>
                  </w:r>
                </w:p>
                <w:p w:rsidR="00106E6F" w:rsidRPr="003C5D5A" w:rsidRDefault="003C5D5A" w:rsidP="00D15A80">
                  <w:pPr>
                    <w:ind w:firstLine="0"/>
                    <w:jc w:val="center"/>
                    <w:rPr>
                      <w:b/>
                      <w:shadow/>
                      <w:color w:val="FFFFFF" w:themeColor="background1"/>
                      <w:sz w:val="40"/>
                      <w:lang w:val="uk-UA"/>
                    </w:rPr>
                  </w:pPr>
                  <w:r>
                    <w:rPr>
                      <w:b/>
                      <w:shadow/>
                      <w:color w:val="CC0000"/>
                      <w:sz w:val="40"/>
                      <w:lang w:val="uk-UA"/>
                    </w:rPr>
                    <w:t xml:space="preserve">          </w:t>
                  </w:r>
                  <w:r w:rsidR="00483D0F" w:rsidRPr="00B62023">
                    <w:rPr>
                      <w:b/>
                      <w:shadow/>
                      <w:color w:val="CC0000"/>
                      <w:sz w:val="40"/>
                      <w:lang w:val="uk-UA"/>
                    </w:rPr>
                    <w:t xml:space="preserve">УВАГА  -  </w:t>
                  </w:r>
                  <w:r w:rsidR="00483D0F" w:rsidRPr="00B62023">
                    <w:rPr>
                      <w:b/>
                      <w:shadow/>
                      <w:color w:val="CC0000"/>
                      <w:sz w:val="40"/>
                      <w:u w:val="single"/>
                      <w:lang w:val="uk-UA"/>
                    </w:rPr>
                    <w:t>отруєння найчастіше відбувається</w:t>
                  </w:r>
                  <w:r w:rsidR="00483D0F" w:rsidRPr="00B62023">
                    <w:rPr>
                      <w:b/>
                      <w:shadow/>
                      <w:color w:val="CC0000"/>
                      <w:sz w:val="40"/>
                      <w:lang w:val="uk-UA"/>
                    </w:rPr>
                    <w:t xml:space="preserve"> </w:t>
                  </w:r>
                  <w:r w:rsidR="00106E6F" w:rsidRPr="00B62023">
                    <w:rPr>
                      <w:b/>
                      <w:shadow/>
                      <w:color w:val="CC0000"/>
                      <w:sz w:val="40"/>
                      <w:lang w:val="uk-UA"/>
                    </w:rPr>
                    <w:t>:</w:t>
                  </w:r>
                  <w:r>
                    <w:rPr>
                      <w:b/>
                      <w:shadow/>
                      <w:color w:val="CC0000"/>
                      <w:sz w:val="40"/>
                      <w:lang w:val="uk-UA"/>
                    </w:rPr>
                    <w:t xml:space="preserve">   </w:t>
                  </w:r>
                </w:p>
                <w:p w:rsidR="00A66E39" w:rsidRDefault="00A66E39" w:rsidP="003C5D5A">
                  <w:pPr>
                    <w:ind w:firstLine="2552"/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</w:pPr>
                  <w:r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 xml:space="preserve"> </w:t>
                  </w:r>
                  <w:r w:rsidR="00106E6F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 xml:space="preserve">   -   </w:t>
                  </w:r>
                  <w:r w:rsidRPr="00A66E39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 xml:space="preserve">під час роботи бензинових двигунів, </w:t>
                  </w:r>
                </w:p>
                <w:p w:rsidR="00A66E39" w:rsidRPr="00106E6F" w:rsidRDefault="00106E6F" w:rsidP="003C5D5A">
                  <w:pPr>
                    <w:ind w:firstLine="2552"/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</w:pPr>
                  <w:r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 xml:space="preserve">    -   </w:t>
                  </w:r>
                  <w:r w:rsidR="00A66E39" w:rsidRPr="00106E6F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 xml:space="preserve">при згоранні природного газу, </w:t>
                  </w:r>
                </w:p>
                <w:p w:rsidR="00106E6F" w:rsidRDefault="00106E6F" w:rsidP="003C5D5A">
                  <w:pPr>
                    <w:ind w:firstLine="2552"/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</w:pPr>
                  <w:r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 xml:space="preserve">    -   </w:t>
                  </w:r>
                  <w:r w:rsidR="00A66E39" w:rsidRPr="00A66E39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>при пожежах</w:t>
                  </w:r>
                  <w:r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 xml:space="preserve"> на деяких промислових об’єктах,</w:t>
                  </w:r>
                  <w:r w:rsidR="00A66E39" w:rsidRPr="00A66E39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 xml:space="preserve"> </w:t>
                  </w:r>
                </w:p>
                <w:p w:rsidR="00106E6F" w:rsidRDefault="00106E6F" w:rsidP="003C5D5A">
                  <w:pPr>
                    <w:ind w:firstLine="2552"/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</w:pPr>
                  <w:r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 xml:space="preserve">    -   </w:t>
                  </w:r>
                  <w:r w:rsidR="00A66E39" w:rsidRPr="00A66E39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>у закритих приміщеннях з</w:t>
                  </w:r>
                  <w:r w:rsidR="00D15A80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>а</w:t>
                  </w:r>
                  <w:r w:rsidR="00A66E39" w:rsidRPr="00A66E39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 xml:space="preserve"> від</w:t>
                  </w:r>
                  <w:r w:rsidR="00D15A80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>сутності</w:t>
                  </w:r>
                  <w:r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 xml:space="preserve"> вентиляцією (</w:t>
                  </w:r>
                  <w:r w:rsidR="00A66E39" w:rsidRPr="00A66E39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>в гаражах</w:t>
                  </w:r>
                  <w:r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>)</w:t>
                  </w:r>
                  <w:r w:rsidR="00A66E39" w:rsidRPr="00A66E39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 xml:space="preserve">, </w:t>
                  </w:r>
                </w:p>
                <w:p w:rsidR="00483D0F" w:rsidRDefault="00106E6F" w:rsidP="003C5D5A">
                  <w:pPr>
                    <w:ind w:firstLine="2552"/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</w:pPr>
                  <w:r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 xml:space="preserve">    -   </w:t>
                  </w:r>
                  <w:r w:rsidR="00A66E39" w:rsidRPr="00A66E39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 xml:space="preserve">в будівлях з пічним опалюванням, якщо заслінка труби зачиняється </w:t>
                  </w:r>
                </w:p>
                <w:p w:rsidR="00106E6F" w:rsidRDefault="00483D0F" w:rsidP="003C5D5A">
                  <w:pPr>
                    <w:ind w:firstLine="2552"/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</w:pPr>
                  <w:r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 xml:space="preserve">        </w:t>
                  </w:r>
                  <w:r w:rsidR="00A66E39" w:rsidRPr="00A66E39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>раніш ніж повністю</w:t>
                  </w:r>
                </w:p>
                <w:p w:rsidR="00A66E39" w:rsidRPr="00A66E39" w:rsidRDefault="00106E6F" w:rsidP="00483D0F">
                  <w:pPr>
                    <w:ind w:firstLine="1276"/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</w:pPr>
                  <w:r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 xml:space="preserve">     </w:t>
                  </w:r>
                  <w:r w:rsidR="00A66E39" w:rsidRPr="00A66E39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 xml:space="preserve"> </w:t>
                  </w:r>
                  <w:r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 xml:space="preserve">  </w:t>
                  </w:r>
                  <w:r w:rsidR="00A66E39" w:rsidRPr="00A66E39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>догорить паливо.</w:t>
                  </w:r>
                </w:p>
                <w:p w:rsidR="00A66E39" w:rsidRPr="00A66E39" w:rsidRDefault="00A66E39">
                  <w:pPr>
                    <w:rPr>
                      <w:b/>
                      <w:shadow/>
                      <w:color w:val="FFFFFF" w:themeColor="background1"/>
                      <w:lang w:val="uk-UA"/>
                    </w:rPr>
                  </w:pPr>
                </w:p>
              </w:txbxContent>
            </v:textbox>
          </v:roundrect>
        </w:pict>
      </w:r>
      <w:r w:rsidR="00513189">
        <w:rPr>
          <w:noProof/>
          <w:lang w:bidi="ar-SA"/>
        </w:rPr>
        <w:pict>
          <v:rect id="_x0000_s1035" style="position:absolute;left:0;text-align:left;margin-left:54.15pt;margin-top:-9.5pt;width:664.5pt;height:1in;z-index:251666432" fillcolor="#4bacc6 [3208]" strokecolor="#f2f2f2 [3041]" strokeweight="3pt">
            <v:shadow on="t" type="perspective" color="#205867 [1608]" opacity=".5" offset="1pt" offset2="-1pt"/>
            <v:textbox style="mso-next-textbox:#_x0000_s1035">
              <w:txbxContent>
                <w:p w:rsidR="008059FC" w:rsidRPr="008059FC" w:rsidRDefault="008059FC" w:rsidP="008059FC">
                  <w:pPr>
                    <w:jc w:val="center"/>
                    <w:rPr>
                      <w:b/>
                      <w:sz w:val="16"/>
                      <w:lang w:val="uk-UA"/>
                    </w:rPr>
                  </w:pPr>
                </w:p>
                <w:p w:rsidR="000E13AC" w:rsidRPr="00B62023" w:rsidRDefault="000E13AC" w:rsidP="008059FC">
                  <w:pPr>
                    <w:jc w:val="center"/>
                    <w:rPr>
                      <w:b/>
                      <w:shadow/>
                      <w:color w:val="CC0000"/>
                      <w:sz w:val="72"/>
                      <w:lang w:val="uk-UA"/>
                    </w:rPr>
                  </w:pPr>
                  <w:r w:rsidRPr="00B62023">
                    <w:rPr>
                      <w:b/>
                      <w:shadow/>
                      <w:color w:val="CC0000"/>
                      <w:sz w:val="72"/>
                      <w:lang w:val="uk-UA"/>
                    </w:rPr>
                    <w:t>Отруєння чадним газом  - смертельно!</w:t>
                  </w:r>
                </w:p>
                <w:p w:rsidR="008059FC" w:rsidRPr="008059FC" w:rsidRDefault="008059FC" w:rsidP="008059FC">
                  <w:pPr>
                    <w:jc w:val="center"/>
                    <w:rPr>
                      <w:shadow/>
                      <w:color w:val="FF0000"/>
                      <w:sz w:val="16"/>
                    </w:rPr>
                  </w:pPr>
                </w:p>
              </w:txbxContent>
            </v:textbox>
          </v:rect>
        </w:pict>
      </w:r>
      <w:r w:rsidR="00513189">
        <w:rPr>
          <w:noProof/>
        </w:rPr>
        <w:pict>
          <v:rect id="_x0000_s1027" style="position:absolute;left:0;text-align:left;margin-left:84.15pt;margin-top:1096.75pt;width:618.75pt;height:33.75pt;z-index:251659264" fillcolor="white [3201]" strokecolor="#95b3d7 [1940]" strokeweight="1pt">
            <v:fill color2="#b8cce4 [1300]" focusposition="1" focussize="" focus="100%" type="gradient"/>
            <v:shadow on="t" color="#243f60 [1604]" opacity=".5"/>
            <v:textbox>
              <w:txbxContent>
                <w:p w:rsidR="00D15A80" w:rsidRPr="00D15A80" w:rsidRDefault="00D15A80">
                  <w:pPr>
                    <w:rPr>
                      <w:sz w:val="4"/>
                      <w:lang w:val="uk-UA"/>
                    </w:rPr>
                  </w:pPr>
                </w:p>
                <w:p w:rsidR="00D15A80" w:rsidRPr="00D15A80" w:rsidRDefault="00D15A80" w:rsidP="00D15A80">
                  <w:pPr>
                    <w:jc w:val="center"/>
                    <w:rPr>
                      <w:b/>
                      <w:shadow/>
                      <w:color w:val="0070C0"/>
                      <w:sz w:val="40"/>
                      <w:lang w:val="uk-UA"/>
                    </w:rPr>
                  </w:pPr>
                  <w:r w:rsidRPr="00D15A80">
                    <w:rPr>
                      <w:b/>
                      <w:shadow/>
                      <w:color w:val="0070C0"/>
                      <w:sz w:val="40"/>
                      <w:lang w:val="uk-UA"/>
                    </w:rPr>
                    <w:t>Навчально-методичний центр ЦЗ та БЖД Вінницької області</w:t>
                  </w:r>
                </w:p>
              </w:txbxContent>
            </v:textbox>
          </v:rect>
        </w:pict>
      </w:r>
      <w:r w:rsidR="00513189">
        <w:rPr>
          <w:noProof/>
          <w:lang w:bidi="ar-SA"/>
        </w:rPr>
        <w:pict>
          <v:roundrect id="_x0000_s1033" style="position:absolute;left:0;text-align:left;margin-left:102.9pt;margin-top:963.25pt;width:580.5pt;height:126pt;z-index:251665408" arcsize="10923f" fillcolor="#0070c0" stroked="f">
            <v:textbox style="mso-next-textbox:#_x0000_s1033">
              <w:txbxContent>
                <w:p w:rsidR="007B6643" w:rsidRPr="00D15A80" w:rsidRDefault="007B6643" w:rsidP="00F1038C">
                  <w:pPr>
                    <w:jc w:val="center"/>
                    <w:rPr>
                      <w:b/>
                      <w:color w:val="CC0000"/>
                      <w:sz w:val="40"/>
                      <w:lang w:val="uk-UA"/>
                    </w:rPr>
                  </w:pPr>
                  <w:r w:rsidRPr="00D15A80">
                    <w:rPr>
                      <w:b/>
                      <w:color w:val="CC0000"/>
                      <w:sz w:val="40"/>
                      <w:lang w:val="uk-UA"/>
                    </w:rPr>
                    <w:t>ГРОМАДЯНИ, БЕРЕЖІТЬ   СВОЄ   ЗДОРОВ’Я   І   ЖИТТЯ!</w:t>
                  </w:r>
                </w:p>
                <w:p w:rsidR="007B6643" w:rsidRPr="00F1038C" w:rsidRDefault="007B6643" w:rsidP="00F1038C">
                  <w:pPr>
                    <w:jc w:val="center"/>
                    <w:rPr>
                      <w:sz w:val="2"/>
                      <w:lang w:val="uk-UA"/>
                    </w:rPr>
                  </w:pPr>
                </w:p>
                <w:p w:rsidR="007B6643" w:rsidRPr="00B62023" w:rsidRDefault="007B6643" w:rsidP="00F1038C">
                  <w:pPr>
                    <w:jc w:val="center"/>
                    <w:rPr>
                      <w:b/>
                      <w:shadow/>
                      <w:color w:val="000099"/>
                      <w:sz w:val="40"/>
                      <w:lang w:val="uk-UA"/>
                    </w:rPr>
                  </w:pPr>
                  <w:r w:rsidRPr="00B62023">
                    <w:rPr>
                      <w:b/>
                      <w:shadow/>
                      <w:color w:val="000099"/>
                      <w:sz w:val="40"/>
                      <w:lang w:val="uk-UA"/>
                    </w:rPr>
                    <w:t>Телефони виклику рятувальних служб:</w:t>
                  </w:r>
                </w:p>
                <w:p w:rsidR="007B6643" w:rsidRPr="00B62023" w:rsidRDefault="00B62023" w:rsidP="00FA4A05">
                  <w:pPr>
                    <w:jc w:val="center"/>
                    <w:rPr>
                      <w:b/>
                      <w:shadow/>
                      <w:color w:val="000099"/>
                      <w:sz w:val="40"/>
                      <w:lang w:val="uk-UA"/>
                    </w:rPr>
                  </w:pPr>
                  <w:r w:rsidRPr="00FA4A05">
                    <w:rPr>
                      <w:b/>
                      <w:shadow/>
                      <w:color w:val="CC0000"/>
                      <w:sz w:val="44"/>
                      <w:lang w:val="uk-UA"/>
                    </w:rPr>
                    <w:t>«</w:t>
                  </w:r>
                  <w:r w:rsidR="007B6643" w:rsidRPr="00FA4A05">
                    <w:rPr>
                      <w:b/>
                      <w:shadow/>
                      <w:color w:val="CC0000"/>
                      <w:sz w:val="44"/>
                      <w:lang w:val="uk-UA"/>
                    </w:rPr>
                    <w:t>103</w:t>
                  </w:r>
                  <w:r w:rsidRPr="00FA4A05">
                    <w:rPr>
                      <w:b/>
                      <w:shadow/>
                      <w:color w:val="CC0000"/>
                      <w:sz w:val="44"/>
                      <w:lang w:val="uk-UA"/>
                    </w:rPr>
                    <w:t>»</w:t>
                  </w:r>
                  <w:r w:rsidR="007B6643" w:rsidRPr="00FA4A05">
                    <w:rPr>
                      <w:b/>
                      <w:shadow/>
                      <w:color w:val="CC0000"/>
                      <w:sz w:val="44"/>
                      <w:lang w:val="uk-UA"/>
                    </w:rPr>
                    <w:t xml:space="preserve"> </w:t>
                  </w:r>
                  <w:r w:rsidR="007B6643" w:rsidRPr="00FA4A05">
                    <w:rPr>
                      <w:b/>
                      <w:shadow/>
                      <w:color w:val="000099"/>
                      <w:sz w:val="44"/>
                      <w:lang w:val="uk-UA"/>
                    </w:rPr>
                    <w:t xml:space="preserve"> </w:t>
                  </w:r>
                  <w:r w:rsidR="007B6643" w:rsidRPr="00B62023">
                    <w:rPr>
                      <w:b/>
                      <w:shadow/>
                      <w:color w:val="000099"/>
                      <w:sz w:val="40"/>
                      <w:lang w:val="uk-UA"/>
                    </w:rPr>
                    <w:t>-   Швидка медична допомога</w:t>
                  </w:r>
                </w:p>
                <w:p w:rsidR="007B6643" w:rsidRPr="00B62023" w:rsidRDefault="00B62023" w:rsidP="00FA4A05">
                  <w:pPr>
                    <w:jc w:val="center"/>
                    <w:rPr>
                      <w:b/>
                      <w:shadow/>
                      <w:color w:val="000099"/>
                      <w:sz w:val="36"/>
                      <w:lang w:val="ru-RU"/>
                    </w:rPr>
                  </w:pPr>
                  <w:r w:rsidRPr="00FA4A05">
                    <w:rPr>
                      <w:b/>
                      <w:shadow/>
                      <w:color w:val="CC0000"/>
                      <w:sz w:val="44"/>
                      <w:lang w:val="uk-UA"/>
                    </w:rPr>
                    <w:t>«</w:t>
                  </w:r>
                  <w:r w:rsidR="007B6643" w:rsidRPr="00FA4A05">
                    <w:rPr>
                      <w:b/>
                      <w:shadow/>
                      <w:color w:val="CC0000"/>
                      <w:sz w:val="44"/>
                      <w:lang w:val="uk-UA"/>
                    </w:rPr>
                    <w:t>101</w:t>
                  </w:r>
                  <w:r w:rsidRPr="00FA4A05">
                    <w:rPr>
                      <w:b/>
                      <w:shadow/>
                      <w:color w:val="CC0000"/>
                      <w:sz w:val="44"/>
                      <w:lang w:val="uk-UA"/>
                    </w:rPr>
                    <w:t>»</w:t>
                  </w:r>
                  <w:r w:rsidR="007B6643" w:rsidRPr="00FA4A05">
                    <w:rPr>
                      <w:b/>
                      <w:shadow/>
                      <w:color w:val="000099"/>
                      <w:sz w:val="44"/>
                      <w:lang w:val="uk-UA"/>
                    </w:rPr>
                    <w:t xml:space="preserve">  </w:t>
                  </w:r>
                  <w:r w:rsidR="007B6643" w:rsidRPr="00B62023">
                    <w:rPr>
                      <w:b/>
                      <w:shadow/>
                      <w:color w:val="000099"/>
                      <w:sz w:val="40"/>
                      <w:lang w:val="uk-UA"/>
                    </w:rPr>
                    <w:t>-   Служба порятунку</w:t>
                  </w:r>
                </w:p>
              </w:txbxContent>
            </v:textbox>
          </v:roundrect>
        </w:pict>
      </w:r>
      <w:r w:rsidR="00513189">
        <w:rPr>
          <w:noProof/>
        </w:rPr>
        <w:pict>
          <v:rect id="_x0000_s1030" style="position:absolute;left:0;text-align:left;margin-left:394.65pt;margin-top:301pt;width:349.5pt;height:262.5pt;z-index:251662336" stroked="f">
            <v:textbox style="mso-next-textbox:#_x0000_s1030">
              <w:txbxContent>
                <w:p w:rsidR="00A66E39" w:rsidRDefault="00A66E39" w:rsidP="00A66E39">
                  <w:pPr>
                    <w:ind w:firstLine="0"/>
                  </w:pPr>
                  <w:r w:rsidRPr="00A66E39">
                    <w:rPr>
                      <w:noProof/>
                      <w:lang w:bidi="ar-SA"/>
                    </w:rPr>
                    <w:drawing>
                      <wp:inline distT="0" distB="0" distL="0" distR="0">
                        <wp:extent cx="4276725" cy="3257550"/>
                        <wp:effectExtent l="19050" t="0" r="9525" b="0"/>
                        <wp:docPr id="5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76725" cy="3257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513189">
        <w:rPr>
          <w:noProof/>
        </w:rPr>
        <w:pict>
          <v:rect id="_x0000_s1026" style="position:absolute;left:0;text-align:left;margin-left:48.75pt;margin-top:301pt;width:345.75pt;height:262.5pt;z-index:251658240" stroked="f">
            <v:textbox style="mso-next-textbox:#_x0000_s1026">
              <w:txbxContent>
                <w:p w:rsidR="00E74BA7" w:rsidRDefault="00A66E39" w:rsidP="00A66E39">
                  <w:pPr>
                    <w:ind w:left="-284" w:firstLine="644"/>
                  </w:pPr>
                  <w:r w:rsidRPr="00A66E39">
                    <w:rPr>
                      <w:noProof/>
                      <w:lang w:bidi="ar-SA"/>
                    </w:rPr>
                    <w:drawing>
                      <wp:inline distT="0" distB="0" distL="0" distR="0">
                        <wp:extent cx="3867150" cy="3152775"/>
                        <wp:effectExtent l="19050" t="0" r="0" b="0"/>
                        <wp:docPr id="3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67150" cy="3152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513189">
        <w:rPr>
          <w:noProof/>
        </w:rPr>
        <w:pict>
          <v:rect id="_x0000_s1029" style="position:absolute;left:0;text-align:left;margin-left:405.9pt;margin-top:586pt;width:350.25pt;height:366.75pt;z-index:251661312" fillcolor="#f79646 [3209]" strokecolor="#f79646 [3209]" strokeweight="10pt">
            <v:stroke linestyle="thinThin"/>
            <v:shadow color="#868686"/>
            <v:textbox style="mso-next-textbox:#_x0000_s1029">
              <w:txbxContent>
                <w:p w:rsidR="00932D74" w:rsidRPr="007B6EE2" w:rsidRDefault="00932D74" w:rsidP="00932D74">
                  <w:pPr>
                    <w:ind w:firstLine="0"/>
                    <w:rPr>
                      <w:b/>
                      <w:color w:val="FFFFFF" w:themeColor="background1"/>
                      <w:sz w:val="2"/>
                      <w:lang w:val="uk-UA"/>
                    </w:rPr>
                  </w:pPr>
                </w:p>
                <w:p w:rsidR="00932D74" w:rsidRPr="007B6EE2" w:rsidRDefault="00932D74" w:rsidP="00932D74">
                  <w:pPr>
                    <w:ind w:firstLine="0"/>
                    <w:jc w:val="center"/>
                    <w:rPr>
                      <w:b/>
                      <w:shadow/>
                      <w:color w:val="FFFFFF" w:themeColor="background1"/>
                      <w:sz w:val="40"/>
                      <w:lang w:val="uk-UA"/>
                    </w:rPr>
                  </w:pPr>
                  <w:r w:rsidRPr="007B6EE2">
                    <w:rPr>
                      <w:b/>
                      <w:shadow/>
                      <w:color w:val="FFFFFF" w:themeColor="background1"/>
                      <w:sz w:val="40"/>
                      <w:lang w:val="uk-UA"/>
                    </w:rPr>
                    <w:t>Перша допомога</w:t>
                  </w:r>
                </w:p>
                <w:p w:rsidR="00932D74" w:rsidRPr="007B6EE2" w:rsidRDefault="00932D74" w:rsidP="00932D74">
                  <w:pPr>
                    <w:ind w:firstLine="0"/>
                    <w:jc w:val="center"/>
                    <w:rPr>
                      <w:b/>
                      <w:shadow/>
                      <w:color w:val="FFFFFF" w:themeColor="background1"/>
                      <w:sz w:val="40"/>
                      <w:lang w:val="uk-UA"/>
                    </w:rPr>
                  </w:pPr>
                  <w:r w:rsidRPr="007B6EE2">
                    <w:rPr>
                      <w:b/>
                      <w:shadow/>
                      <w:color w:val="FFFFFF" w:themeColor="background1"/>
                      <w:sz w:val="40"/>
                      <w:lang w:val="uk-UA"/>
                    </w:rPr>
                    <w:t>при отруєнні чадним газом</w:t>
                  </w:r>
                </w:p>
                <w:p w:rsidR="00932D74" w:rsidRPr="00932D74" w:rsidRDefault="00932D74" w:rsidP="00932D74">
                  <w:pPr>
                    <w:ind w:firstLine="0"/>
                    <w:rPr>
                      <w:b/>
                      <w:color w:val="FFFFFF" w:themeColor="background1"/>
                      <w:sz w:val="12"/>
                      <w:lang w:val="uk-UA"/>
                    </w:rPr>
                  </w:pPr>
                </w:p>
                <w:p w:rsidR="00932D74" w:rsidRPr="00D15A80" w:rsidRDefault="00932D74" w:rsidP="00932D74">
                  <w:pPr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</w:pPr>
                  <w:r w:rsidRPr="00D15A80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 xml:space="preserve"> •    </w:t>
                  </w:r>
                  <w:r w:rsidR="007B6EE2" w:rsidRPr="00D15A80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>д</w:t>
                  </w:r>
                  <w:r w:rsidRPr="00D15A80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 xml:space="preserve">отримуйтесь принципів надання </w:t>
                  </w:r>
                </w:p>
                <w:p w:rsidR="00932D74" w:rsidRPr="00D15A80" w:rsidRDefault="00932D74" w:rsidP="00932D74">
                  <w:pPr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</w:pPr>
                  <w:r w:rsidRPr="00D15A80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 xml:space="preserve">       медичної допомоги при інгаляційних</w:t>
                  </w:r>
                </w:p>
                <w:p w:rsidR="00932D74" w:rsidRPr="00D15A80" w:rsidRDefault="00932D74" w:rsidP="00932D74">
                  <w:pPr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</w:pPr>
                  <w:r w:rsidRPr="00D15A80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 xml:space="preserve">      </w:t>
                  </w:r>
                  <w:r w:rsidR="007B6EE2" w:rsidRPr="00D15A80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 xml:space="preserve"> отруєннях,</w:t>
                  </w:r>
                </w:p>
                <w:p w:rsidR="007B6EE2" w:rsidRPr="00D15A80" w:rsidRDefault="00932D74" w:rsidP="00932D74">
                  <w:pPr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</w:pPr>
                  <w:r w:rsidRPr="00D15A80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 xml:space="preserve"> •    </w:t>
                  </w:r>
                  <w:r w:rsidR="007B6EE2" w:rsidRPr="00D15A80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>негайно викличте машину «</w:t>
                  </w:r>
                  <w:r w:rsidRPr="00D15A80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 xml:space="preserve">швидкої </w:t>
                  </w:r>
                </w:p>
                <w:p w:rsidR="00932D74" w:rsidRPr="00D15A80" w:rsidRDefault="007B6EE2" w:rsidP="00932D74">
                  <w:pPr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</w:pPr>
                  <w:r w:rsidRPr="00D15A80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 xml:space="preserve">       </w:t>
                  </w:r>
                  <w:r w:rsidR="00932D74" w:rsidRPr="00D15A80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>медичної допомоги</w:t>
                  </w:r>
                  <w:r w:rsidRPr="00D15A80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>» за номером «103»</w:t>
                  </w:r>
                </w:p>
                <w:p w:rsidR="007B6EE2" w:rsidRPr="00D15A80" w:rsidRDefault="007B6EE2" w:rsidP="00932D74">
                  <w:pPr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</w:pPr>
                  <w:r w:rsidRPr="00D15A80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 xml:space="preserve"> •    р</w:t>
                  </w:r>
                  <w:r w:rsidR="00932D74" w:rsidRPr="00D15A80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 xml:space="preserve">ятівники не повинні перебувати під </w:t>
                  </w:r>
                </w:p>
                <w:p w:rsidR="007B6EE2" w:rsidRPr="00D15A80" w:rsidRDefault="007B6EE2" w:rsidP="00932D74">
                  <w:pPr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</w:pPr>
                  <w:r w:rsidRPr="00D15A80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 xml:space="preserve">       </w:t>
                  </w:r>
                  <w:r w:rsidR="00932D74" w:rsidRPr="00D15A80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>дією чадног</w:t>
                  </w:r>
                  <w:r w:rsidRPr="00D15A80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 xml:space="preserve">о газу тривалий час, адже </w:t>
                  </w:r>
                </w:p>
                <w:p w:rsidR="007B6EE2" w:rsidRPr="00D15A80" w:rsidRDefault="007B6EE2" w:rsidP="00932D74">
                  <w:pPr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</w:pPr>
                  <w:r w:rsidRPr="00D15A80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 xml:space="preserve">       </w:t>
                  </w:r>
                  <w:r w:rsidR="00932D74" w:rsidRPr="00D15A80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 xml:space="preserve">звичайний протигаз не захищає від </w:t>
                  </w:r>
                </w:p>
                <w:p w:rsidR="007B6EE2" w:rsidRPr="00D15A80" w:rsidRDefault="007B6EE2" w:rsidP="00932D74">
                  <w:pPr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</w:pPr>
                  <w:r w:rsidRPr="00D15A80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 xml:space="preserve">       чадного газу.</w:t>
                  </w:r>
                  <w:r w:rsidR="00932D74" w:rsidRPr="00D15A80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 xml:space="preserve"> Для надійного захисту</w:t>
                  </w:r>
                </w:p>
                <w:p w:rsidR="007B6EE2" w:rsidRPr="00D15A80" w:rsidRDefault="007B6EE2" w:rsidP="00932D74">
                  <w:pPr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</w:pPr>
                  <w:r w:rsidRPr="00D15A80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 xml:space="preserve">      </w:t>
                  </w:r>
                  <w:r w:rsidR="00932D74" w:rsidRPr="00D15A80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 xml:space="preserve"> потрібний гопкалітовий патрон або </w:t>
                  </w:r>
                </w:p>
                <w:p w:rsidR="00932D74" w:rsidRPr="00D15A80" w:rsidRDefault="007B6EE2" w:rsidP="00932D74">
                  <w:pPr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</w:pPr>
                  <w:r w:rsidRPr="00D15A80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 xml:space="preserve">       </w:t>
                  </w:r>
                  <w:r w:rsidR="00932D74" w:rsidRPr="00D15A80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>ізолюючий протигаз.</w:t>
                  </w:r>
                </w:p>
                <w:p w:rsidR="007B6EE2" w:rsidRPr="00D15A80" w:rsidRDefault="00932D74" w:rsidP="00932D74">
                  <w:pPr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</w:pPr>
                  <w:r w:rsidRPr="00D15A80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 xml:space="preserve"> •    Кращій засіб лікування – тривале </w:t>
                  </w:r>
                </w:p>
                <w:p w:rsidR="00932D74" w:rsidRPr="00D15A80" w:rsidRDefault="007B6EE2" w:rsidP="00932D74">
                  <w:pPr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</w:pPr>
                  <w:r w:rsidRPr="00D15A80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 xml:space="preserve">       </w:t>
                  </w:r>
                  <w:r w:rsidR="00932D74" w:rsidRPr="00D15A80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>дихання киснем.</w:t>
                  </w:r>
                </w:p>
                <w:p w:rsidR="007B6EE2" w:rsidRPr="00D15A80" w:rsidRDefault="00932D74" w:rsidP="00932D74">
                  <w:pPr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</w:pPr>
                  <w:r w:rsidRPr="00D15A80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 xml:space="preserve"> •    При зупинці дихання та кровообігу – </w:t>
                  </w:r>
                </w:p>
                <w:p w:rsidR="00932D74" w:rsidRPr="00D15A80" w:rsidRDefault="007B6EE2" w:rsidP="00932D74">
                  <w:pPr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</w:pPr>
                  <w:r w:rsidRPr="00D15A80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 xml:space="preserve">       </w:t>
                  </w:r>
                  <w:r w:rsidR="00932D74" w:rsidRPr="00D15A80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>серцево-легенева реанімація.</w:t>
                  </w:r>
                </w:p>
                <w:p w:rsidR="00932D74" w:rsidRPr="00932D74" w:rsidRDefault="00932D74">
                  <w:pPr>
                    <w:rPr>
                      <w:b/>
                      <w:color w:val="FFFFFF" w:themeColor="background1"/>
                      <w:sz w:val="32"/>
                      <w:lang w:val="uk-UA"/>
                    </w:rPr>
                  </w:pPr>
                </w:p>
              </w:txbxContent>
            </v:textbox>
          </v:rect>
        </w:pict>
      </w:r>
      <w:r w:rsidR="00513189">
        <w:rPr>
          <w:noProof/>
        </w:rPr>
        <w:pict>
          <v:rect id="_x0000_s1028" style="position:absolute;left:0;text-align:left;margin-left:32.4pt;margin-top:586pt;width:362.25pt;height:366.75pt;z-index:251660288" fillcolor="#c0504d [3205]" strokecolor="#c0504d [3205]" strokeweight="10pt">
            <v:stroke linestyle="thinThin"/>
            <v:shadow color="#868686"/>
            <v:textbox style="mso-next-textbox:#_x0000_s1028">
              <w:txbxContent>
                <w:p w:rsidR="00932D74" w:rsidRPr="00932D74" w:rsidRDefault="00932D74" w:rsidP="00932D74">
                  <w:pPr>
                    <w:ind w:firstLine="0"/>
                    <w:rPr>
                      <w:sz w:val="16"/>
                      <w:lang w:val="uk-UA"/>
                    </w:rPr>
                  </w:pPr>
                </w:p>
                <w:p w:rsidR="00932D74" w:rsidRPr="007B6EE2" w:rsidRDefault="00932D74" w:rsidP="00932D74">
                  <w:pPr>
                    <w:ind w:firstLine="0"/>
                    <w:jc w:val="center"/>
                    <w:rPr>
                      <w:b/>
                      <w:shadow/>
                      <w:color w:val="FFFFFF" w:themeColor="background1"/>
                      <w:sz w:val="40"/>
                      <w:lang w:val="uk-UA"/>
                    </w:rPr>
                  </w:pPr>
                  <w:r w:rsidRPr="007B6EE2">
                    <w:rPr>
                      <w:b/>
                      <w:shadow/>
                      <w:color w:val="FFFFFF" w:themeColor="background1"/>
                      <w:sz w:val="40"/>
                      <w:lang w:val="uk-UA"/>
                    </w:rPr>
                    <w:t>Ознаки та симптоми</w:t>
                  </w:r>
                </w:p>
                <w:p w:rsidR="00932D74" w:rsidRPr="007B6EE2" w:rsidRDefault="00932D74" w:rsidP="00932D74">
                  <w:pPr>
                    <w:ind w:firstLine="0"/>
                    <w:jc w:val="center"/>
                    <w:rPr>
                      <w:b/>
                      <w:shadow/>
                      <w:color w:val="FFFFFF" w:themeColor="background1"/>
                      <w:sz w:val="40"/>
                      <w:lang w:val="uk-UA"/>
                    </w:rPr>
                  </w:pPr>
                  <w:r w:rsidRPr="007B6EE2">
                    <w:rPr>
                      <w:b/>
                      <w:shadow/>
                      <w:color w:val="FFFFFF" w:themeColor="background1"/>
                      <w:sz w:val="40"/>
                      <w:lang w:val="uk-UA"/>
                    </w:rPr>
                    <w:t xml:space="preserve"> отруєння чадним газом</w:t>
                  </w:r>
                </w:p>
                <w:p w:rsidR="00932D74" w:rsidRPr="00932D74" w:rsidRDefault="00932D74" w:rsidP="00932D74">
                  <w:pPr>
                    <w:ind w:firstLine="0"/>
                    <w:jc w:val="center"/>
                    <w:rPr>
                      <w:b/>
                      <w:color w:val="FFFFFF" w:themeColor="background1"/>
                      <w:sz w:val="40"/>
                      <w:lang w:val="uk-UA"/>
                    </w:rPr>
                  </w:pPr>
                </w:p>
                <w:p w:rsidR="00932D74" w:rsidRPr="00D15A80" w:rsidRDefault="007B6EE2" w:rsidP="00932D74">
                  <w:pPr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</w:pPr>
                  <w:r>
                    <w:rPr>
                      <w:b/>
                      <w:color w:val="FFFFFF" w:themeColor="background1"/>
                      <w:sz w:val="32"/>
                      <w:lang w:val="uk-UA"/>
                    </w:rPr>
                    <w:t xml:space="preserve"> </w:t>
                  </w:r>
                  <w:r w:rsidRPr="00D15A80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>•    головний біль, нудота</w:t>
                  </w:r>
                  <w:r w:rsidR="00932D74" w:rsidRPr="00D15A80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 xml:space="preserve">                                  </w:t>
                  </w:r>
                </w:p>
                <w:p w:rsidR="00932D74" w:rsidRPr="00D15A80" w:rsidRDefault="00932D74" w:rsidP="00932D74">
                  <w:pPr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</w:pPr>
                  <w:r w:rsidRPr="00D15A80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 xml:space="preserve"> •   </w:t>
                  </w:r>
                  <w:r w:rsidR="007B6EE2" w:rsidRPr="00D15A80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 xml:space="preserve"> задуха, потьмарення свідомості</w:t>
                  </w:r>
                </w:p>
                <w:p w:rsidR="00932D74" w:rsidRPr="00D15A80" w:rsidRDefault="007B6EE2" w:rsidP="00932D74">
                  <w:pPr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</w:pPr>
                  <w:r w:rsidRPr="00D15A80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 xml:space="preserve"> •    м’язова слабкість</w:t>
                  </w:r>
                </w:p>
                <w:p w:rsidR="00932D74" w:rsidRPr="00D15A80" w:rsidRDefault="00932D74" w:rsidP="00932D74">
                  <w:pPr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</w:pPr>
                  <w:r w:rsidRPr="00D15A80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 xml:space="preserve"> •    червоний колір обличчя;</w:t>
                  </w:r>
                </w:p>
                <w:p w:rsidR="00932D74" w:rsidRPr="00D15A80" w:rsidRDefault="00932D74" w:rsidP="00932D74">
                  <w:pPr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</w:pPr>
                  <w:r w:rsidRPr="00D15A80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 xml:space="preserve"> •    тяжкий ступінь гострого отруєння чадним </w:t>
                  </w:r>
                </w:p>
                <w:p w:rsidR="00932D74" w:rsidRPr="00D15A80" w:rsidRDefault="00932D74" w:rsidP="00932D74">
                  <w:pPr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</w:pPr>
                  <w:r w:rsidRPr="00D15A80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 xml:space="preserve">       газом характеризується розвитком </w:t>
                  </w:r>
                </w:p>
                <w:p w:rsidR="00932D74" w:rsidRPr="00D15A80" w:rsidRDefault="00932D74" w:rsidP="00932D74">
                  <w:pPr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</w:pPr>
                  <w:r w:rsidRPr="00D15A80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 xml:space="preserve">       коматозного стану з порушенням</w:t>
                  </w:r>
                </w:p>
                <w:p w:rsidR="00932D74" w:rsidRPr="00D15A80" w:rsidRDefault="00932D74" w:rsidP="00932D74">
                  <w:pPr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</w:pPr>
                  <w:r w:rsidRPr="00D15A80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 xml:space="preserve">       серцевої   </w:t>
                  </w:r>
                  <w:r w:rsidR="007B6EE2" w:rsidRPr="00D15A80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>діяльності й дихання</w:t>
                  </w:r>
                  <w:r w:rsidRPr="00D15A80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 xml:space="preserve">    </w:t>
                  </w:r>
                </w:p>
                <w:p w:rsidR="00932D74" w:rsidRPr="00D15A80" w:rsidRDefault="00932D74" w:rsidP="00932D74">
                  <w:pPr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</w:pPr>
                  <w:r w:rsidRPr="00D15A80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 xml:space="preserve"> •    тривала дія чадного газу може призвести</w:t>
                  </w:r>
                </w:p>
                <w:p w:rsidR="00932D74" w:rsidRPr="00932D74" w:rsidRDefault="00932D74" w:rsidP="00932D74">
                  <w:pPr>
                    <w:rPr>
                      <w:sz w:val="32"/>
                      <w:lang w:val="uk-UA"/>
                    </w:rPr>
                  </w:pPr>
                  <w:r w:rsidRPr="00D15A80">
                    <w:rPr>
                      <w:b/>
                      <w:shadow/>
                      <w:color w:val="FFFFFF" w:themeColor="background1"/>
                      <w:sz w:val="32"/>
                      <w:lang w:val="uk-UA"/>
                    </w:rPr>
                    <w:t xml:space="preserve">       до смерті людини</w:t>
                  </w:r>
                </w:p>
                <w:p w:rsidR="00932D74" w:rsidRPr="00932D74" w:rsidRDefault="00932D74">
                  <w:pPr>
                    <w:rPr>
                      <w:sz w:val="32"/>
                      <w:lang w:val="uk-UA"/>
                    </w:rPr>
                  </w:pPr>
                </w:p>
              </w:txbxContent>
            </v:textbox>
          </v:rect>
        </w:pict>
      </w:r>
    </w:p>
    <w:sectPr w:rsidR="008933D9" w:rsidSect="00332B4E">
      <w:pgSz w:w="16839" w:h="23814" w:code="8"/>
      <w:pgMar w:top="850" w:right="679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47962"/>
    <w:multiLevelType w:val="hybridMultilevel"/>
    <w:tmpl w:val="F2846A7A"/>
    <w:lvl w:ilvl="0" w:tplc="6DF6D2D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2D0934"/>
    <w:multiLevelType w:val="hybridMultilevel"/>
    <w:tmpl w:val="BD306954"/>
    <w:lvl w:ilvl="0" w:tplc="E8E2B13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D018D"/>
    <w:multiLevelType w:val="hybridMultilevel"/>
    <w:tmpl w:val="EA544248"/>
    <w:lvl w:ilvl="0" w:tplc="BC14D7D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32B4E"/>
    <w:rsid w:val="000E13AC"/>
    <w:rsid w:val="00106E6F"/>
    <w:rsid w:val="00332B4E"/>
    <w:rsid w:val="003819A7"/>
    <w:rsid w:val="003C5D5A"/>
    <w:rsid w:val="00455230"/>
    <w:rsid w:val="0045708B"/>
    <w:rsid w:val="00483D0F"/>
    <w:rsid w:val="004922F5"/>
    <w:rsid w:val="00513189"/>
    <w:rsid w:val="006235A5"/>
    <w:rsid w:val="007B6643"/>
    <w:rsid w:val="007B6EE2"/>
    <w:rsid w:val="008059FC"/>
    <w:rsid w:val="0087768A"/>
    <w:rsid w:val="008933D9"/>
    <w:rsid w:val="00932D74"/>
    <w:rsid w:val="00A66E39"/>
    <w:rsid w:val="00AE06C0"/>
    <w:rsid w:val="00AF63BA"/>
    <w:rsid w:val="00B62023"/>
    <w:rsid w:val="00CD381F"/>
    <w:rsid w:val="00D15A80"/>
    <w:rsid w:val="00E74BA7"/>
    <w:rsid w:val="00E863E6"/>
    <w:rsid w:val="00F1038C"/>
    <w:rsid w:val="00FA4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B4E"/>
  </w:style>
  <w:style w:type="paragraph" w:styleId="1">
    <w:name w:val="heading 1"/>
    <w:basedOn w:val="a"/>
    <w:next w:val="a"/>
    <w:link w:val="10"/>
    <w:uiPriority w:val="9"/>
    <w:qFormat/>
    <w:rsid w:val="00332B4E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B4E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B4E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B4E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B4E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B4E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B4E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B4E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B4E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2B4E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32B4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32B4E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32B4E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32B4E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332B4E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332B4E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332B4E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32B4E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32B4E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32B4E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332B4E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332B4E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32B4E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332B4E"/>
    <w:rPr>
      <w:b/>
      <w:bCs/>
      <w:spacing w:val="0"/>
    </w:rPr>
  </w:style>
  <w:style w:type="character" w:styleId="a9">
    <w:name w:val="Emphasis"/>
    <w:uiPriority w:val="20"/>
    <w:qFormat/>
    <w:rsid w:val="00332B4E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332B4E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332B4E"/>
  </w:style>
  <w:style w:type="paragraph" w:styleId="ac">
    <w:name w:val="List Paragraph"/>
    <w:basedOn w:val="a"/>
    <w:uiPriority w:val="34"/>
    <w:qFormat/>
    <w:rsid w:val="00332B4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32B4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332B4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332B4E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332B4E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332B4E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332B4E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332B4E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332B4E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332B4E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332B4E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E74BA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74B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2016-10-26T07:45:00Z</dcterms:created>
  <dcterms:modified xsi:type="dcterms:W3CDTF">2016-10-26T12:36:00Z</dcterms:modified>
</cp:coreProperties>
</file>