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866" w:rsidRDefault="00075866" w:rsidP="00075866">
      <w:pPr>
        <w:jc w:val="center"/>
        <w:rPr>
          <w:b/>
          <w:sz w:val="32"/>
          <w:szCs w:val="32"/>
        </w:rPr>
      </w:pPr>
      <w:r>
        <w:rPr>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075866" w:rsidRPr="005057BF" w:rsidRDefault="00075866" w:rsidP="00075866">
      <w:pPr>
        <w:tabs>
          <w:tab w:val="center" w:pos="4153"/>
          <w:tab w:val="right" w:pos="8306"/>
          <w:tab w:val="left" w:pos="10773"/>
        </w:tabs>
        <w:jc w:val="center"/>
        <w:outlineLvl w:val="0"/>
        <w:rPr>
          <w:rFonts w:ascii="Times New Roman" w:hAnsi="Times New Roman" w:cs="Times New Roman"/>
          <w:b/>
          <w:sz w:val="32"/>
          <w:szCs w:val="32"/>
        </w:rPr>
      </w:pPr>
      <w:r w:rsidRPr="005057BF">
        <w:rPr>
          <w:rFonts w:ascii="Times New Roman" w:hAnsi="Times New Roman" w:cs="Times New Roman"/>
          <w:b/>
          <w:sz w:val="32"/>
          <w:szCs w:val="32"/>
        </w:rPr>
        <w:t>КОЗЯТИНСЬКА  МІСЬКА  РАДА  ВІННИЦЬКОЇ  ОБЛАСТІ</w:t>
      </w:r>
    </w:p>
    <w:p w:rsidR="00075866" w:rsidRPr="005057BF" w:rsidRDefault="00075866" w:rsidP="00075866">
      <w:pPr>
        <w:tabs>
          <w:tab w:val="center" w:pos="4153"/>
          <w:tab w:val="right" w:pos="8306"/>
          <w:tab w:val="left" w:pos="10773"/>
        </w:tabs>
        <w:jc w:val="center"/>
        <w:outlineLvl w:val="0"/>
        <w:rPr>
          <w:rFonts w:ascii="Times New Roman" w:hAnsi="Times New Roman" w:cs="Times New Roman"/>
          <w:b/>
          <w:sz w:val="32"/>
          <w:szCs w:val="32"/>
        </w:rPr>
      </w:pPr>
      <w:r w:rsidRPr="005057BF">
        <w:rPr>
          <w:rFonts w:ascii="Times New Roman" w:hAnsi="Times New Roman" w:cs="Times New Roman"/>
          <w:b/>
          <w:sz w:val="32"/>
          <w:szCs w:val="32"/>
        </w:rPr>
        <w:t xml:space="preserve">Р О З П О Р Я  Д Ж Е Н </w:t>
      </w:r>
      <w:proofErr w:type="spellStart"/>
      <w:proofErr w:type="gramStart"/>
      <w:r w:rsidRPr="005057BF">
        <w:rPr>
          <w:rFonts w:ascii="Times New Roman" w:hAnsi="Times New Roman" w:cs="Times New Roman"/>
          <w:b/>
          <w:sz w:val="32"/>
          <w:szCs w:val="32"/>
        </w:rPr>
        <w:t>Н</w:t>
      </w:r>
      <w:proofErr w:type="spellEnd"/>
      <w:proofErr w:type="gramEnd"/>
      <w:r w:rsidRPr="005057BF">
        <w:rPr>
          <w:rFonts w:ascii="Times New Roman" w:hAnsi="Times New Roman" w:cs="Times New Roman"/>
          <w:b/>
          <w:sz w:val="32"/>
          <w:szCs w:val="32"/>
        </w:rPr>
        <w:t xml:space="preserve"> Я</w:t>
      </w:r>
    </w:p>
    <w:p w:rsidR="00075866" w:rsidRPr="005057BF" w:rsidRDefault="00075866" w:rsidP="00075866">
      <w:pPr>
        <w:tabs>
          <w:tab w:val="center" w:pos="4153"/>
          <w:tab w:val="right" w:pos="8306"/>
          <w:tab w:val="left" w:pos="10773"/>
        </w:tabs>
        <w:rPr>
          <w:rFonts w:ascii="Times New Roman" w:hAnsi="Times New Roman" w:cs="Times New Roman"/>
          <w:b/>
          <w:sz w:val="32"/>
          <w:szCs w:val="32"/>
          <w:u w:val="single"/>
        </w:rPr>
      </w:pPr>
      <w:r w:rsidRPr="005057BF">
        <w:rPr>
          <w:rFonts w:ascii="Times New Roman" w:hAnsi="Times New Roman" w:cs="Times New Roman"/>
          <w:b/>
          <w:sz w:val="32"/>
          <w:szCs w:val="32"/>
        </w:rPr>
        <w:t xml:space="preserve"> </w:t>
      </w:r>
      <w:r w:rsidRPr="005057BF">
        <w:rPr>
          <w:rFonts w:ascii="Times New Roman" w:hAnsi="Times New Roman" w:cs="Times New Roman"/>
          <w:b/>
          <w:sz w:val="32"/>
          <w:szCs w:val="32"/>
          <w:u w:val="single"/>
        </w:rPr>
        <w:t xml:space="preserve">  </w:t>
      </w:r>
    </w:p>
    <w:p w:rsidR="00075866" w:rsidRPr="005057BF" w:rsidRDefault="00075866" w:rsidP="00075866">
      <w:pPr>
        <w:pStyle w:val="a9"/>
        <w:ind w:left="1080" w:right="715"/>
        <w:jc w:val="center"/>
        <w:rPr>
          <w:sz w:val="16"/>
          <w:szCs w:val="16"/>
        </w:rPr>
      </w:pPr>
    </w:p>
    <w:p w:rsidR="00075866" w:rsidRPr="005057BF" w:rsidRDefault="00075866" w:rsidP="00075866">
      <w:pPr>
        <w:tabs>
          <w:tab w:val="center" w:pos="4153"/>
          <w:tab w:val="right" w:pos="8306"/>
          <w:tab w:val="left" w:pos="10773"/>
        </w:tabs>
        <w:rPr>
          <w:rFonts w:ascii="Times New Roman" w:hAnsi="Times New Roman" w:cs="Times New Roman"/>
          <w:b/>
          <w:sz w:val="32"/>
          <w:szCs w:val="32"/>
          <w:u w:val="single"/>
        </w:rPr>
      </w:pPr>
      <w:r w:rsidRPr="005057BF">
        <w:rPr>
          <w:rFonts w:ascii="Times New Roman" w:hAnsi="Times New Roman" w:cs="Times New Roman"/>
          <w:b/>
          <w:sz w:val="32"/>
          <w:szCs w:val="32"/>
        </w:rPr>
        <w:t xml:space="preserve"> </w:t>
      </w:r>
      <w:r w:rsidRPr="005057BF">
        <w:rPr>
          <w:rFonts w:ascii="Times New Roman" w:hAnsi="Times New Roman" w:cs="Times New Roman"/>
          <w:b/>
          <w:sz w:val="32"/>
          <w:szCs w:val="32"/>
          <w:u w:val="single"/>
        </w:rPr>
        <w:t xml:space="preserve">   </w:t>
      </w:r>
      <w:r w:rsidR="005057BF">
        <w:rPr>
          <w:rFonts w:ascii="Times New Roman" w:hAnsi="Times New Roman" w:cs="Times New Roman"/>
          <w:b/>
          <w:sz w:val="32"/>
          <w:szCs w:val="32"/>
          <w:u w:val="single"/>
          <w:lang w:val="uk-UA"/>
        </w:rPr>
        <w:t>09</w:t>
      </w:r>
      <w:r w:rsidRPr="005057BF">
        <w:rPr>
          <w:rFonts w:ascii="Times New Roman" w:hAnsi="Times New Roman" w:cs="Times New Roman"/>
          <w:b/>
          <w:sz w:val="32"/>
          <w:szCs w:val="32"/>
          <w:u w:val="single"/>
        </w:rPr>
        <w:t>.0</w:t>
      </w:r>
      <w:r w:rsidRPr="005057BF">
        <w:rPr>
          <w:rFonts w:ascii="Times New Roman" w:hAnsi="Times New Roman" w:cs="Times New Roman"/>
          <w:b/>
          <w:sz w:val="32"/>
          <w:szCs w:val="32"/>
          <w:u w:val="single"/>
          <w:lang w:val="uk-UA"/>
        </w:rPr>
        <w:t>3</w:t>
      </w:r>
      <w:r w:rsidRPr="005057BF">
        <w:rPr>
          <w:rFonts w:ascii="Times New Roman" w:hAnsi="Times New Roman" w:cs="Times New Roman"/>
          <w:b/>
          <w:sz w:val="32"/>
          <w:szCs w:val="32"/>
          <w:u w:val="single"/>
        </w:rPr>
        <w:t>.2022</w:t>
      </w:r>
      <w:r w:rsidRPr="005057BF">
        <w:rPr>
          <w:rFonts w:ascii="Times New Roman" w:hAnsi="Times New Roman" w:cs="Times New Roman"/>
          <w:b/>
          <w:sz w:val="32"/>
          <w:szCs w:val="32"/>
        </w:rPr>
        <w:t xml:space="preserve">№ </w:t>
      </w:r>
      <w:r w:rsidRPr="005057BF">
        <w:rPr>
          <w:rFonts w:ascii="Times New Roman" w:hAnsi="Times New Roman" w:cs="Times New Roman"/>
          <w:b/>
          <w:sz w:val="32"/>
          <w:szCs w:val="32"/>
          <w:u w:val="single"/>
        </w:rPr>
        <w:t>5</w:t>
      </w:r>
      <w:r w:rsidR="005057BF">
        <w:rPr>
          <w:rFonts w:ascii="Times New Roman" w:hAnsi="Times New Roman" w:cs="Times New Roman"/>
          <w:b/>
          <w:sz w:val="32"/>
          <w:szCs w:val="32"/>
          <w:u w:val="single"/>
          <w:lang w:val="uk-UA"/>
        </w:rPr>
        <w:t>4</w:t>
      </w:r>
      <w:r w:rsidRPr="005057BF">
        <w:rPr>
          <w:rFonts w:ascii="Times New Roman" w:hAnsi="Times New Roman" w:cs="Times New Roman"/>
          <w:b/>
          <w:sz w:val="32"/>
          <w:szCs w:val="32"/>
          <w:u w:val="single"/>
        </w:rPr>
        <w:t>-</w:t>
      </w:r>
      <w:proofErr w:type="spellStart"/>
      <w:r w:rsidRPr="005057BF">
        <w:rPr>
          <w:rFonts w:ascii="Times New Roman" w:hAnsi="Times New Roman" w:cs="Times New Roman"/>
          <w:b/>
          <w:sz w:val="32"/>
          <w:szCs w:val="32"/>
          <w:u w:val="single"/>
        </w:rPr>
        <w:t>р</w:t>
      </w:r>
      <w:proofErr w:type="spellEnd"/>
    </w:p>
    <w:p w:rsidR="00075866" w:rsidRPr="005057BF" w:rsidRDefault="00075866" w:rsidP="00075866">
      <w:pPr>
        <w:jc w:val="both"/>
        <w:rPr>
          <w:rFonts w:ascii="Times New Roman" w:hAnsi="Times New Roman" w:cs="Times New Roman"/>
          <w:b/>
          <w:sz w:val="28"/>
          <w:szCs w:val="28"/>
        </w:rPr>
      </w:pPr>
    </w:p>
    <w:p w:rsidR="005057BF" w:rsidRPr="005057BF" w:rsidRDefault="005057BF" w:rsidP="005057BF">
      <w:pPr>
        <w:spacing w:line="240" w:lineRule="auto"/>
        <w:jc w:val="both"/>
        <w:rPr>
          <w:rFonts w:ascii="Times New Roman" w:hAnsi="Times New Roman" w:cs="Times New Roman"/>
          <w:b/>
          <w:bCs/>
          <w:color w:val="000000" w:themeColor="text1"/>
          <w:sz w:val="28"/>
          <w:szCs w:val="28"/>
          <w:shd w:val="clear" w:color="auto" w:fill="FFFFFF"/>
        </w:rPr>
      </w:pPr>
      <w:r w:rsidRPr="005057BF">
        <w:rPr>
          <w:rFonts w:ascii="Times New Roman" w:hAnsi="Times New Roman" w:cs="Times New Roman"/>
          <w:b/>
          <w:bCs/>
          <w:color w:val="000000" w:themeColor="text1"/>
          <w:sz w:val="28"/>
          <w:szCs w:val="28"/>
          <w:shd w:val="clear" w:color="auto" w:fill="FFFFFF"/>
        </w:rPr>
        <w:t xml:space="preserve">Про </w:t>
      </w:r>
      <w:proofErr w:type="spellStart"/>
      <w:r w:rsidRPr="005057BF">
        <w:rPr>
          <w:rFonts w:ascii="Times New Roman" w:hAnsi="Times New Roman" w:cs="Times New Roman"/>
          <w:b/>
          <w:bCs/>
          <w:color w:val="000000" w:themeColor="text1"/>
          <w:sz w:val="28"/>
          <w:szCs w:val="28"/>
          <w:shd w:val="clear" w:color="auto" w:fill="FFFFFF"/>
        </w:rPr>
        <w:t>затвердження</w:t>
      </w:r>
      <w:proofErr w:type="spellEnd"/>
      <w:r w:rsidRPr="005057BF">
        <w:rPr>
          <w:rFonts w:ascii="Times New Roman" w:hAnsi="Times New Roman" w:cs="Times New Roman"/>
          <w:b/>
          <w:bCs/>
          <w:color w:val="000000" w:themeColor="text1"/>
          <w:sz w:val="28"/>
          <w:szCs w:val="28"/>
          <w:shd w:val="clear" w:color="auto" w:fill="FFFFFF"/>
        </w:rPr>
        <w:t xml:space="preserve"> </w:t>
      </w:r>
      <w:proofErr w:type="spellStart"/>
      <w:r w:rsidRPr="005057BF">
        <w:rPr>
          <w:rFonts w:ascii="Times New Roman" w:hAnsi="Times New Roman" w:cs="Times New Roman"/>
          <w:b/>
          <w:bCs/>
          <w:color w:val="000000" w:themeColor="text1"/>
          <w:sz w:val="28"/>
          <w:szCs w:val="28"/>
          <w:shd w:val="clear" w:color="auto" w:fill="FFFFFF"/>
        </w:rPr>
        <w:t>переліку</w:t>
      </w:r>
      <w:proofErr w:type="spellEnd"/>
    </w:p>
    <w:p w:rsidR="005057BF" w:rsidRPr="005057BF" w:rsidRDefault="005057BF" w:rsidP="005057BF">
      <w:pPr>
        <w:spacing w:line="240" w:lineRule="auto"/>
        <w:jc w:val="both"/>
        <w:rPr>
          <w:rFonts w:ascii="Times New Roman" w:hAnsi="Times New Roman" w:cs="Times New Roman"/>
          <w:b/>
          <w:bCs/>
          <w:color w:val="000000" w:themeColor="text1"/>
          <w:sz w:val="28"/>
          <w:szCs w:val="28"/>
          <w:shd w:val="clear" w:color="auto" w:fill="FFFFFF"/>
        </w:rPr>
      </w:pPr>
      <w:r w:rsidRPr="005057BF">
        <w:rPr>
          <w:rFonts w:ascii="Times New Roman" w:hAnsi="Times New Roman" w:cs="Times New Roman"/>
          <w:b/>
          <w:bCs/>
          <w:color w:val="000000" w:themeColor="text1"/>
          <w:sz w:val="28"/>
          <w:szCs w:val="28"/>
          <w:shd w:val="clear" w:color="auto" w:fill="FFFFFF"/>
        </w:rPr>
        <w:t xml:space="preserve">та </w:t>
      </w:r>
      <w:proofErr w:type="spellStart"/>
      <w:r w:rsidRPr="005057BF">
        <w:rPr>
          <w:rFonts w:ascii="Times New Roman" w:hAnsi="Times New Roman" w:cs="Times New Roman"/>
          <w:b/>
          <w:bCs/>
          <w:color w:val="000000" w:themeColor="text1"/>
          <w:sz w:val="28"/>
          <w:szCs w:val="28"/>
          <w:shd w:val="clear" w:color="auto" w:fill="FFFFFF"/>
        </w:rPr>
        <w:t>обсягів</w:t>
      </w:r>
      <w:proofErr w:type="spellEnd"/>
      <w:r w:rsidRPr="005057BF">
        <w:rPr>
          <w:rFonts w:ascii="Times New Roman" w:hAnsi="Times New Roman" w:cs="Times New Roman"/>
          <w:b/>
          <w:bCs/>
          <w:color w:val="000000" w:themeColor="text1"/>
          <w:sz w:val="28"/>
          <w:szCs w:val="28"/>
          <w:shd w:val="clear" w:color="auto" w:fill="FFFFFF"/>
        </w:rPr>
        <w:t xml:space="preserve"> </w:t>
      </w:r>
      <w:proofErr w:type="spellStart"/>
      <w:r w:rsidRPr="005057BF">
        <w:rPr>
          <w:rFonts w:ascii="Times New Roman" w:hAnsi="Times New Roman" w:cs="Times New Roman"/>
          <w:b/>
          <w:bCs/>
          <w:color w:val="000000" w:themeColor="text1"/>
          <w:sz w:val="28"/>
          <w:szCs w:val="28"/>
          <w:shd w:val="clear" w:color="auto" w:fill="FFFFFF"/>
        </w:rPr>
        <w:t>закупівель</w:t>
      </w:r>
      <w:proofErr w:type="spellEnd"/>
      <w:r w:rsidRPr="005057BF">
        <w:rPr>
          <w:rFonts w:ascii="Times New Roman" w:hAnsi="Times New Roman" w:cs="Times New Roman"/>
          <w:b/>
          <w:bCs/>
          <w:color w:val="000000" w:themeColor="text1"/>
          <w:sz w:val="28"/>
          <w:szCs w:val="28"/>
          <w:shd w:val="clear" w:color="auto" w:fill="FFFFFF"/>
        </w:rPr>
        <w:t xml:space="preserve"> </w:t>
      </w:r>
      <w:proofErr w:type="spellStart"/>
      <w:r w:rsidRPr="005057BF">
        <w:rPr>
          <w:rFonts w:ascii="Times New Roman" w:hAnsi="Times New Roman" w:cs="Times New Roman"/>
          <w:b/>
          <w:bCs/>
          <w:color w:val="000000" w:themeColor="text1"/>
          <w:sz w:val="28"/>
          <w:szCs w:val="28"/>
          <w:shd w:val="clear" w:color="auto" w:fill="FFFFFF"/>
        </w:rPr>
        <w:t>товарі</w:t>
      </w:r>
      <w:proofErr w:type="gramStart"/>
      <w:r w:rsidRPr="005057BF">
        <w:rPr>
          <w:rFonts w:ascii="Times New Roman" w:hAnsi="Times New Roman" w:cs="Times New Roman"/>
          <w:b/>
          <w:bCs/>
          <w:color w:val="000000" w:themeColor="text1"/>
          <w:sz w:val="28"/>
          <w:szCs w:val="28"/>
          <w:shd w:val="clear" w:color="auto" w:fill="FFFFFF"/>
        </w:rPr>
        <w:t>в</w:t>
      </w:r>
      <w:proofErr w:type="spellEnd"/>
      <w:proofErr w:type="gramEnd"/>
      <w:r w:rsidRPr="005057BF">
        <w:rPr>
          <w:rFonts w:ascii="Times New Roman" w:hAnsi="Times New Roman" w:cs="Times New Roman"/>
          <w:b/>
          <w:bCs/>
          <w:color w:val="000000" w:themeColor="text1"/>
          <w:sz w:val="28"/>
          <w:szCs w:val="28"/>
          <w:shd w:val="clear" w:color="auto" w:fill="FFFFFF"/>
        </w:rPr>
        <w:t>,</w:t>
      </w:r>
    </w:p>
    <w:p w:rsidR="005057BF" w:rsidRPr="005057BF" w:rsidRDefault="005057BF" w:rsidP="005057BF">
      <w:pPr>
        <w:spacing w:line="240" w:lineRule="auto"/>
        <w:jc w:val="both"/>
        <w:rPr>
          <w:rFonts w:ascii="Times New Roman" w:hAnsi="Times New Roman" w:cs="Times New Roman"/>
          <w:sz w:val="28"/>
          <w:szCs w:val="28"/>
        </w:rPr>
      </w:pPr>
      <w:proofErr w:type="spellStart"/>
      <w:r w:rsidRPr="005057BF">
        <w:rPr>
          <w:rFonts w:ascii="Times New Roman" w:hAnsi="Times New Roman" w:cs="Times New Roman"/>
          <w:b/>
          <w:bCs/>
          <w:color w:val="000000" w:themeColor="text1"/>
          <w:sz w:val="28"/>
          <w:szCs w:val="28"/>
          <w:shd w:val="clear" w:color="auto" w:fill="FFFFFF"/>
        </w:rPr>
        <w:t>робіт</w:t>
      </w:r>
      <w:proofErr w:type="spellEnd"/>
      <w:r w:rsidRPr="005057BF">
        <w:rPr>
          <w:rFonts w:ascii="Times New Roman" w:hAnsi="Times New Roman" w:cs="Times New Roman"/>
          <w:b/>
          <w:bCs/>
          <w:color w:val="000000" w:themeColor="text1"/>
          <w:sz w:val="28"/>
          <w:szCs w:val="28"/>
          <w:shd w:val="clear" w:color="auto" w:fill="FFFFFF"/>
        </w:rPr>
        <w:t xml:space="preserve"> </w:t>
      </w:r>
      <w:proofErr w:type="spellStart"/>
      <w:r w:rsidRPr="005057BF">
        <w:rPr>
          <w:rFonts w:ascii="Times New Roman" w:hAnsi="Times New Roman" w:cs="Times New Roman"/>
          <w:b/>
          <w:bCs/>
          <w:color w:val="000000" w:themeColor="text1"/>
          <w:sz w:val="28"/>
          <w:szCs w:val="28"/>
          <w:shd w:val="clear" w:color="auto" w:fill="FFFFFF"/>
        </w:rPr>
        <w:t>і</w:t>
      </w:r>
      <w:proofErr w:type="spellEnd"/>
      <w:r w:rsidRPr="005057BF">
        <w:rPr>
          <w:rFonts w:ascii="Times New Roman" w:hAnsi="Times New Roman" w:cs="Times New Roman"/>
          <w:b/>
          <w:bCs/>
          <w:color w:val="000000" w:themeColor="text1"/>
          <w:sz w:val="28"/>
          <w:szCs w:val="28"/>
          <w:shd w:val="clear" w:color="auto" w:fill="FFFFFF"/>
        </w:rPr>
        <w:t xml:space="preserve"> </w:t>
      </w:r>
      <w:proofErr w:type="spellStart"/>
      <w:r w:rsidRPr="005057BF">
        <w:rPr>
          <w:rFonts w:ascii="Times New Roman" w:hAnsi="Times New Roman" w:cs="Times New Roman"/>
          <w:b/>
          <w:bCs/>
          <w:color w:val="000000" w:themeColor="text1"/>
          <w:sz w:val="28"/>
          <w:szCs w:val="28"/>
          <w:shd w:val="clear" w:color="auto" w:fill="FFFFFF"/>
        </w:rPr>
        <w:t>послуг</w:t>
      </w:r>
      <w:proofErr w:type="spellEnd"/>
    </w:p>
    <w:p w:rsidR="005057BF" w:rsidRPr="005057BF" w:rsidRDefault="005057BF" w:rsidP="005057BF">
      <w:pPr>
        <w:pStyle w:val="8"/>
        <w:ind w:firstLine="708"/>
        <w:rPr>
          <w:rFonts w:ascii="Times New Roman" w:hAnsi="Times New Roman" w:cs="Times New Roman"/>
          <w:color w:val="333333"/>
          <w:sz w:val="28"/>
          <w:szCs w:val="28"/>
          <w:lang w:val="uk-UA"/>
        </w:rPr>
      </w:pPr>
      <w:r w:rsidRPr="005057BF">
        <w:rPr>
          <w:rFonts w:ascii="Times New Roman" w:hAnsi="Times New Roman" w:cs="Times New Roman"/>
          <w:color w:val="1D1D1B"/>
          <w:sz w:val="28"/>
          <w:szCs w:val="28"/>
          <w:shd w:val="clear" w:color="auto" w:fill="FFFFFF"/>
          <w:lang w:val="uk-UA"/>
        </w:rPr>
        <w:t>Відповідно до статті 64 Конституції України, статті 12</w:t>
      </w:r>
      <w:r w:rsidRPr="005057BF">
        <w:rPr>
          <w:rFonts w:ascii="Times New Roman" w:hAnsi="Times New Roman" w:cs="Times New Roman"/>
          <w:color w:val="1D1D1B"/>
          <w:sz w:val="28"/>
          <w:szCs w:val="28"/>
          <w:bdr w:val="none" w:sz="0" w:space="0" w:color="auto" w:frame="1"/>
          <w:shd w:val="clear" w:color="auto" w:fill="FFFFFF"/>
          <w:vertAlign w:val="superscript"/>
          <w:lang w:val="uk-UA"/>
        </w:rPr>
        <w:t>1</w:t>
      </w:r>
      <w:r w:rsidRPr="005057BF">
        <w:rPr>
          <w:rFonts w:ascii="Times New Roman" w:hAnsi="Times New Roman" w:cs="Times New Roman"/>
          <w:color w:val="1D1D1B"/>
          <w:sz w:val="28"/>
          <w:szCs w:val="28"/>
          <w:shd w:val="clear" w:color="auto" w:fill="FFFFFF"/>
        </w:rPr>
        <w:t> </w:t>
      </w:r>
      <w:r w:rsidRPr="005057BF">
        <w:rPr>
          <w:rFonts w:ascii="Times New Roman" w:hAnsi="Times New Roman" w:cs="Times New Roman"/>
          <w:color w:val="1D1D1B"/>
          <w:sz w:val="28"/>
          <w:szCs w:val="28"/>
          <w:shd w:val="clear" w:color="auto" w:fill="FFFFFF"/>
          <w:lang w:val="uk-UA"/>
        </w:rPr>
        <w:t xml:space="preserve">Закону України «Про правовий режим воєнного </w:t>
      </w:r>
      <w:proofErr w:type="spellStart"/>
      <w:r w:rsidRPr="005057BF">
        <w:rPr>
          <w:rFonts w:ascii="Times New Roman" w:hAnsi="Times New Roman" w:cs="Times New Roman"/>
          <w:color w:val="1D1D1B"/>
          <w:sz w:val="28"/>
          <w:szCs w:val="28"/>
          <w:shd w:val="clear" w:color="auto" w:fill="FFFFFF"/>
          <w:lang w:val="uk-UA"/>
        </w:rPr>
        <w:t>стану”</w:t>
      </w:r>
      <w:proofErr w:type="spellEnd"/>
      <w:r w:rsidRPr="005057BF">
        <w:rPr>
          <w:rFonts w:ascii="Times New Roman" w:hAnsi="Times New Roman" w:cs="Times New Roman"/>
          <w:color w:val="1D1D1B"/>
          <w:sz w:val="28"/>
          <w:szCs w:val="28"/>
          <w:shd w:val="clear" w:color="auto" w:fill="FFFFFF"/>
          <w:lang w:val="uk-UA"/>
        </w:rPr>
        <w:t xml:space="preserve">,  Указу Президента України від 24 лютого 2022 р. № 64 </w:t>
      </w:r>
      <w:proofErr w:type="spellStart"/>
      <w:r w:rsidRPr="005057BF">
        <w:rPr>
          <w:rFonts w:ascii="Times New Roman" w:hAnsi="Times New Roman" w:cs="Times New Roman"/>
          <w:color w:val="1D1D1B"/>
          <w:sz w:val="28"/>
          <w:szCs w:val="28"/>
          <w:shd w:val="clear" w:color="auto" w:fill="FFFFFF"/>
          <w:lang w:val="uk-UA"/>
        </w:rPr>
        <w:t>“Про</w:t>
      </w:r>
      <w:proofErr w:type="spellEnd"/>
      <w:r w:rsidRPr="005057BF">
        <w:rPr>
          <w:rFonts w:ascii="Times New Roman" w:hAnsi="Times New Roman" w:cs="Times New Roman"/>
          <w:color w:val="1D1D1B"/>
          <w:sz w:val="28"/>
          <w:szCs w:val="28"/>
          <w:shd w:val="clear" w:color="auto" w:fill="FFFFFF"/>
          <w:lang w:val="uk-UA"/>
        </w:rPr>
        <w:t xml:space="preserve"> введення воєнного стану в Україні, Постанови КМУ від 28.02.2022 р. №169  (зі змінами), </w:t>
      </w:r>
      <w:r w:rsidRPr="005057BF">
        <w:rPr>
          <w:rFonts w:ascii="Times New Roman" w:hAnsi="Times New Roman" w:cs="Times New Roman"/>
          <w:color w:val="323232"/>
        </w:rPr>
        <w:t> </w:t>
      </w:r>
      <w:r w:rsidRPr="005057BF">
        <w:rPr>
          <w:rFonts w:ascii="Times New Roman" w:hAnsi="Times New Roman" w:cs="Times New Roman"/>
          <w:color w:val="000000" w:themeColor="text1"/>
          <w:sz w:val="28"/>
          <w:szCs w:val="28"/>
          <w:lang w:val="uk-UA"/>
        </w:rPr>
        <w:t>статті 15 Закону України «Про оборону України»</w:t>
      </w:r>
      <w:r w:rsidRPr="005057BF">
        <w:rPr>
          <w:rFonts w:ascii="Times New Roman" w:hAnsi="Times New Roman" w:cs="Times New Roman"/>
          <w:color w:val="333333"/>
          <w:sz w:val="28"/>
          <w:szCs w:val="28"/>
          <w:lang w:val="uk-UA"/>
        </w:rPr>
        <w:t>:</w:t>
      </w:r>
    </w:p>
    <w:p w:rsidR="005057BF" w:rsidRPr="005057BF" w:rsidRDefault="005057BF" w:rsidP="005057BF">
      <w:pPr>
        <w:rPr>
          <w:rFonts w:ascii="Times New Roman" w:hAnsi="Times New Roman" w:cs="Times New Roman"/>
          <w:sz w:val="28"/>
          <w:szCs w:val="28"/>
          <w:lang w:eastAsia="ru-RU"/>
        </w:rPr>
      </w:pPr>
    </w:p>
    <w:p w:rsidR="005057BF" w:rsidRPr="005057BF" w:rsidRDefault="005057BF" w:rsidP="005057BF">
      <w:pPr>
        <w:jc w:val="both"/>
        <w:rPr>
          <w:rFonts w:ascii="Times New Roman" w:hAnsi="Times New Roman" w:cs="Times New Roman"/>
          <w:sz w:val="28"/>
          <w:szCs w:val="28"/>
        </w:rPr>
      </w:pPr>
      <w:r w:rsidRPr="005057BF">
        <w:rPr>
          <w:rFonts w:ascii="Times New Roman" w:hAnsi="Times New Roman" w:cs="Times New Roman"/>
          <w:sz w:val="28"/>
          <w:szCs w:val="28"/>
        </w:rPr>
        <w:t xml:space="preserve">                1.Затвердити </w:t>
      </w:r>
      <w:proofErr w:type="spellStart"/>
      <w:r w:rsidRPr="005057BF">
        <w:rPr>
          <w:rFonts w:ascii="Times New Roman" w:hAnsi="Times New Roman" w:cs="Times New Roman"/>
          <w:sz w:val="28"/>
          <w:szCs w:val="28"/>
        </w:rPr>
        <w:t>перелік</w:t>
      </w:r>
      <w:proofErr w:type="spellEnd"/>
      <w:r w:rsidRPr="005057BF">
        <w:rPr>
          <w:rFonts w:ascii="Times New Roman" w:hAnsi="Times New Roman" w:cs="Times New Roman"/>
          <w:sz w:val="28"/>
          <w:szCs w:val="28"/>
        </w:rPr>
        <w:t xml:space="preserve"> та </w:t>
      </w:r>
      <w:proofErr w:type="spellStart"/>
      <w:r w:rsidRPr="005057BF">
        <w:rPr>
          <w:rFonts w:ascii="Times New Roman" w:hAnsi="Times New Roman" w:cs="Times New Roman"/>
          <w:sz w:val="28"/>
          <w:szCs w:val="28"/>
        </w:rPr>
        <w:t>обсяги</w:t>
      </w:r>
      <w:proofErr w:type="spellEnd"/>
      <w:r w:rsidRPr="005057BF">
        <w:rPr>
          <w:rFonts w:ascii="Times New Roman" w:hAnsi="Times New Roman" w:cs="Times New Roman"/>
          <w:sz w:val="28"/>
          <w:szCs w:val="28"/>
        </w:rPr>
        <w:t xml:space="preserve"> </w:t>
      </w:r>
      <w:proofErr w:type="spellStart"/>
      <w:r w:rsidRPr="005057BF">
        <w:rPr>
          <w:rFonts w:ascii="Times New Roman" w:hAnsi="Times New Roman" w:cs="Times New Roman"/>
          <w:sz w:val="28"/>
          <w:szCs w:val="28"/>
        </w:rPr>
        <w:t>товарів</w:t>
      </w:r>
      <w:proofErr w:type="spellEnd"/>
      <w:r w:rsidRPr="005057BF">
        <w:rPr>
          <w:rFonts w:ascii="Times New Roman" w:hAnsi="Times New Roman" w:cs="Times New Roman"/>
          <w:sz w:val="28"/>
          <w:szCs w:val="28"/>
        </w:rPr>
        <w:t xml:space="preserve">, </w:t>
      </w:r>
      <w:proofErr w:type="spellStart"/>
      <w:r w:rsidRPr="005057BF">
        <w:rPr>
          <w:rFonts w:ascii="Times New Roman" w:hAnsi="Times New Roman" w:cs="Times New Roman"/>
          <w:sz w:val="28"/>
          <w:szCs w:val="28"/>
        </w:rPr>
        <w:t>робіт</w:t>
      </w:r>
      <w:proofErr w:type="spellEnd"/>
      <w:r w:rsidRPr="005057BF">
        <w:rPr>
          <w:rFonts w:ascii="Times New Roman" w:hAnsi="Times New Roman" w:cs="Times New Roman"/>
          <w:sz w:val="28"/>
          <w:szCs w:val="28"/>
        </w:rPr>
        <w:t xml:space="preserve"> </w:t>
      </w:r>
      <w:proofErr w:type="spellStart"/>
      <w:r w:rsidRPr="005057BF">
        <w:rPr>
          <w:rFonts w:ascii="Times New Roman" w:hAnsi="Times New Roman" w:cs="Times New Roman"/>
          <w:sz w:val="28"/>
          <w:szCs w:val="28"/>
        </w:rPr>
        <w:t>і</w:t>
      </w:r>
      <w:proofErr w:type="spellEnd"/>
      <w:r w:rsidRPr="005057BF">
        <w:rPr>
          <w:rFonts w:ascii="Times New Roman" w:hAnsi="Times New Roman" w:cs="Times New Roman"/>
          <w:sz w:val="28"/>
          <w:szCs w:val="28"/>
        </w:rPr>
        <w:t xml:space="preserve"> </w:t>
      </w:r>
      <w:proofErr w:type="spellStart"/>
      <w:r w:rsidRPr="005057BF">
        <w:rPr>
          <w:rFonts w:ascii="Times New Roman" w:hAnsi="Times New Roman" w:cs="Times New Roman"/>
          <w:sz w:val="28"/>
          <w:szCs w:val="28"/>
        </w:rPr>
        <w:t>послуг</w:t>
      </w:r>
      <w:proofErr w:type="spellEnd"/>
      <w:r w:rsidRPr="005057BF">
        <w:rPr>
          <w:rFonts w:ascii="Times New Roman" w:hAnsi="Times New Roman" w:cs="Times New Roman"/>
          <w:sz w:val="28"/>
          <w:szCs w:val="28"/>
        </w:rPr>
        <w:t xml:space="preserve"> (</w:t>
      </w:r>
      <w:proofErr w:type="spellStart"/>
      <w:r w:rsidRPr="005057BF">
        <w:rPr>
          <w:rFonts w:ascii="Times New Roman" w:hAnsi="Times New Roman" w:cs="Times New Roman"/>
          <w:sz w:val="28"/>
          <w:szCs w:val="28"/>
        </w:rPr>
        <w:t>Додаток</w:t>
      </w:r>
      <w:proofErr w:type="spellEnd"/>
      <w:r w:rsidRPr="005057BF">
        <w:rPr>
          <w:rFonts w:ascii="Times New Roman" w:hAnsi="Times New Roman" w:cs="Times New Roman"/>
          <w:sz w:val="28"/>
          <w:szCs w:val="28"/>
        </w:rPr>
        <w:t xml:space="preserve"> 1) для </w:t>
      </w:r>
      <w:proofErr w:type="spellStart"/>
      <w:r w:rsidRPr="005057BF">
        <w:rPr>
          <w:rFonts w:ascii="Times New Roman" w:hAnsi="Times New Roman" w:cs="Times New Roman"/>
          <w:sz w:val="28"/>
          <w:szCs w:val="28"/>
        </w:rPr>
        <w:t>термінових</w:t>
      </w:r>
      <w:proofErr w:type="spellEnd"/>
      <w:r w:rsidRPr="005057BF">
        <w:rPr>
          <w:rFonts w:ascii="Times New Roman" w:hAnsi="Times New Roman" w:cs="Times New Roman"/>
          <w:sz w:val="28"/>
          <w:szCs w:val="28"/>
        </w:rPr>
        <w:t xml:space="preserve"> потреб,  </w:t>
      </w:r>
      <w:proofErr w:type="spellStart"/>
      <w:r w:rsidRPr="005057BF">
        <w:rPr>
          <w:rFonts w:ascii="Times New Roman" w:hAnsi="Times New Roman" w:cs="Times New Roman"/>
          <w:sz w:val="28"/>
          <w:szCs w:val="28"/>
        </w:rPr>
        <w:t>які</w:t>
      </w:r>
      <w:proofErr w:type="spellEnd"/>
      <w:r w:rsidRPr="005057BF">
        <w:rPr>
          <w:rFonts w:ascii="Times New Roman" w:hAnsi="Times New Roman" w:cs="Times New Roman"/>
          <w:sz w:val="28"/>
          <w:szCs w:val="28"/>
        </w:rPr>
        <w:t xml:space="preserve"> </w:t>
      </w:r>
      <w:proofErr w:type="spellStart"/>
      <w:r w:rsidRPr="005057BF">
        <w:rPr>
          <w:rFonts w:ascii="Times New Roman" w:hAnsi="Times New Roman" w:cs="Times New Roman"/>
          <w:sz w:val="28"/>
          <w:szCs w:val="28"/>
        </w:rPr>
        <w:t>будуть</w:t>
      </w:r>
      <w:proofErr w:type="spellEnd"/>
      <w:r w:rsidRPr="005057BF">
        <w:rPr>
          <w:rFonts w:ascii="Times New Roman" w:hAnsi="Times New Roman" w:cs="Times New Roman"/>
          <w:sz w:val="28"/>
          <w:szCs w:val="28"/>
        </w:rPr>
        <w:t xml:space="preserve"> </w:t>
      </w:r>
      <w:proofErr w:type="spellStart"/>
      <w:r w:rsidRPr="005057BF">
        <w:rPr>
          <w:rFonts w:ascii="Times New Roman" w:hAnsi="Times New Roman" w:cs="Times New Roman"/>
          <w:sz w:val="28"/>
          <w:szCs w:val="28"/>
        </w:rPr>
        <w:t>необхідні</w:t>
      </w:r>
      <w:proofErr w:type="spellEnd"/>
      <w:r w:rsidRPr="005057BF">
        <w:rPr>
          <w:rFonts w:ascii="Times New Roman" w:hAnsi="Times New Roman" w:cs="Times New Roman"/>
          <w:sz w:val="28"/>
          <w:szCs w:val="28"/>
        </w:rPr>
        <w:t xml:space="preserve"> для </w:t>
      </w:r>
      <w:proofErr w:type="spellStart"/>
      <w:r w:rsidRPr="005057BF">
        <w:rPr>
          <w:rFonts w:ascii="Times New Roman" w:hAnsi="Times New Roman" w:cs="Times New Roman"/>
          <w:sz w:val="28"/>
          <w:szCs w:val="28"/>
        </w:rPr>
        <w:t>господарської</w:t>
      </w:r>
      <w:proofErr w:type="spellEnd"/>
      <w:r w:rsidRPr="005057BF">
        <w:rPr>
          <w:rFonts w:ascii="Times New Roman" w:hAnsi="Times New Roman" w:cs="Times New Roman"/>
          <w:sz w:val="28"/>
          <w:szCs w:val="28"/>
        </w:rPr>
        <w:t xml:space="preserve"> </w:t>
      </w:r>
      <w:proofErr w:type="spellStart"/>
      <w:r w:rsidRPr="005057BF">
        <w:rPr>
          <w:rFonts w:ascii="Times New Roman" w:hAnsi="Times New Roman" w:cs="Times New Roman"/>
          <w:sz w:val="28"/>
          <w:szCs w:val="28"/>
        </w:rPr>
        <w:t>діяльності</w:t>
      </w:r>
      <w:proofErr w:type="spellEnd"/>
      <w:r w:rsidRPr="005057BF">
        <w:rPr>
          <w:rFonts w:ascii="Times New Roman" w:hAnsi="Times New Roman" w:cs="Times New Roman"/>
          <w:sz w:val="28"/>
          <w:szCs w:val="28"/>
        </w:rPr>
        <w:t xml:space="preserve">  в </w:t>
      </w:r>
      <w:proofErr w:type="spellStart"/>
      <w:r w:rsidRPr="005057BF">
        <w:rPr>
          <w:rFonts w:ascii="Times New Roman" w:hAnsi="Times New Roman" w:cs="Times New Roman"/>
          <w:sz w:val="28"/>
          <w:szCs w:val="28"/>
        </w:rPr>
        <w:t>умовах</w:t>
      </w:r>
      <w:proofErr w:type="spellEnd"/>
      <w:r w:rsidRPr="005057BF">
        <w:rPr>
          <w:rFonts w:ascii="Times New Roman" w:hAnsi="Times New Roman" w:cs="Times New Roman"/>
          <w:sz w:val="28"/>
          <w:szCs w:val="28"/>
        </w:rPr>
        <w:t xml:space="preserve"> </w:t>
      </w:r>
      <w:proofErr w:type="spellStart"/>
      <w:r w:rsidRPr="005057BF">
        <w:rPr>
          <w:rFonts w:ascii="Times New Roman" w:hAnsi="Times New Roman" w:cs="Times New Roman"/>
          <w:sz w:val="28"/>
          <w:szCs w:val="28"/>
        </w:rPr>
        <w:t>воєнного</w:t>
      </w:r>
      <w:proofErr w:type="spellEnd"/>
      <w:r w:rsidRPr="005057BF">
        <w:rPr>
          <w:rFonts w:ascii="Times New Roman" w:hAnsi="Times New Roman" w:cs="Times New Roman"/>
          <w:sz w:val="28"/>
          <w:szCs w:val="28"/>
        </w:rPr>
        <w:t xml:space="preserve"> стану, </w:t>
      </w:r>
      <w:proofErr w:type="spellStart"/>
      <w:r w:rsidRPr="005057BF">
        <w:rPr>
          <w:rFonts w:ascii="Times New Roman" w:hAnsi="Times New Roman" w:cs="Times New Roman"/>
          <w:sz w:val="28"/>
          <w:szCs w:val="28"/>
        </w:rPr>
        <w:t>враховуючи</w:t>
      </w:r>
      <w:proofErr w:type="spellEnd"/>
      <w:r w:rsidRPr="005057BF">
        <w:rPr>
          <w:rFonts w:ascii="Times New Roman" w:hAnsi="Times New Roman" w:cs="Times New Roman"/>
          <w:sz w:val="28"/>
          <w:szCs w:val="28"/>
        </w:rPr>
        <w:t xml:space="preserve"> </w:t>
      </w:r>
      <w:proofErr w:type="spellStart"/>
      <w:r w:rsidRPr="005057BF">
        <w:rPr>
          <w:rFonts w:ascii="Times New Roman" w:hAnsi="Times New Roman" w:cs="Times New Roman"/>
          <w:sz w:val="28"/>
          <w:szCs w:val="28"/>
        </w:rPr>
        <w:t>вимоги</w:t>
      </w:r>
      <w:proofErr w:type="spellEnd"/>
      <w:r w:rsidRPr="005057BF">
        <w:rPr>
          <w:rFonts w:ascii="Times New Roman" w:hAnsi="Times New Roman" w:cs="Times New Roman"/>
          <w:sz w:val="28"/>
          <w:szCs w:val="28"/>
        </w:rPr>
        <w:t xml:space="preserve"> Закону </w:t>
      </w:r>
      <w:proofErr w:type="spellStart"/>
      <w:r w:rsidRPr="005057BF">
        <w:rPr>
          <w:rFonts w:ascii="Times New Roman" w:hAnsi="Times New Roman" w:cs="Times New Roman"/>
          <w:sz w:val="28"/>
          <w:szCs w:val="28"/>
        </w:rPr>
        <w:t>України</w:t>
      </w:r>
      <w:proofErr w:type="spellEnd"/>
      <w:r w:rsidRPr="005057BF">
        <w:rPr>
          <w:rFonts w:ascii="Times New Roman" w:hAnsi="Times New Roman" w:cs="Times New Roman"/>
          <w:sz w:val="28"/>
          <w:szCs w:val="28"/>
        </w:rPr>
        <w:t xml:space="preserve"> «Про </w:t>
      </w:r>
      <w:proofErr w:type="spellStart"/>
      <w:r w:rsidRPr="005057BF">
        <w:rPr>
          <w:rFonts w:ascii="Times New Roman" w:hAnsi="Times New Roman" w:cs="Times New Roman"/>
          <w:sz w:val="28"/>
          <w:szCs w:val="28"/>
        </w:rPr>
        <w:t>публічні</w:t>
      </w:r>
      <w:proofErr w:type="spellEnd"/>
      <w:r w:rsidRPr="005057BF">
        <w:rPr>
          <w:rFonts w:ascii="Times New Roman" w:hAnsi="Times New Roman" w:cs="Times New Roman"/>
          <w:sz w:val="28"/>
          <w:szCs w:val="28"/>
        </w:rPr>
        <w:t xml:space="preserve"> </w:t>
      </w:r>
      <w:proofErr w:type="spellStart"/>
      <w:r w:rsidRPr="005057BF">
        <w:rPr>
          <w:rFonts w:ascii="Times New Roman" w:hAnsi="Times New Roman" w:cs="Times New Roman"/>
          <w:sz w:val="28"/>
          <w:szCs w:val="28"/>
        </w:rPr>
        <w:t>закупі</w:t>
      </w:r>
      <w:proofErr w:type="gramStart"/>
      <w:r w:rsidRPr="005057BF">
        <w:rPr>
          <w:rFonts w:ascii="Times New Roman" w:hAnsi="Times New Roman" w:cs="Times New Roman"/>
          <w:sz w:val="28"/>
          <w:szCs w:val="28"/>
        </w:rPr>
        <w:t>вл</w:t>
      </w:r>
      <w:proofErr w:type="gramEnd"/>
      <w:r w:rsidRPr="005057BF">
        <w:rPr>
          <w:rFonts w:ascii="Times New Roman" w:hAnsi="Times New Roman" w:cs="Times New Roman"/>
          <w:sz w:val="28"/>
          <w:szCs w:val="28"/>
        </w:rPr>
        <w:t>і</w:t>
      </w:r>
      <w:proofErr w:type="spellEnd"/>
      <w:r w:rsidRPr="005057BF">
        <w:rPr>
          <w:rFonts w:ascii="Times New Roman" w:hAnsi="Times New Roman" w:cs="Times New Roman"/>
          <w:sz w:val="28"/>
          <w:szCs w:val="28"/>
        </w:rPr>
        <w:t>».</w:t>
      </w:r>
    </w:p>
    <w:p w:rsidR="005057BF" w:rsidRPr="005057BF" w:rsidRDefault="005057BF" w:rsidP="005057BF">
      <w:pPr>
        <w:ind w:left="360" w:firstLine="708"/>
        <w:jc w:val="both"/>
        <w:rPr>
          <w:rFonts w:ascii="Times New Roman" w:hAnsi="Times New Roman" w:cs="Times New Roman"/>
          <w:color w:val="000000" w:themeColor="text1"/>
          <w:sz w:val="28"/>
          <w:szCs w:val="28"/>
        </w:rPr>
      </w:pPr>
      <w:r w:rsidRPr="005057BF">
        <w:rPr>
          <w:rFonts w:ascii="Times New Roman" w:hAnsi="Times New Roman" w:cs="Times New Roman"/>
          <w:color w:val="000000" w:themeColor="text1"/>
          <w:sz w:val="28"/>
          <w:szCs w:val="28"/>
        </w:rPr>
        <w:t xml:space="preserve">2. </w:t>
      </w:r>
      <w:proofErr w:type="spellStart"/>
      <w:r w:rsidRPr="005057BF">
        <w:rPr>
          <w:rFonts w:ascii="Times New Roman" w:hAnsi="Times New Roman" w:cs="Times New Roman"/>
          <w:color w:val="000000" w:themeColor="text1"/>
          <w:sz w:val="28"/>
          <w:szCs w:val="28"/>
        </w:rPr>
        <w:t>Відповідальним</w:t>
      </w:r>
      <w:proofErr w:type="spellEnd"/>
      <w:r w:rsidRPr="005057BF">
        <w:rPr>
          <w:rFonts w:ascii="Times New Roman" w:hAnsi="Times New Roman" w:cs="Times New Roman"/>
          <w:color w:val="000000" w:themeColor="text1"/>
          <w:sz w:val="28"/>
          <w:szCs w:val="28"/>
        </w:rPr>
        <w:t xml:space="preserve"> за </w:t>
      </w:r>
      <w:proofErr w:type="spellStart"/>
      <w:r w:rsidRPr="005057BF">
        <w:rPr>
          <w:rFonts w:ascii="Times New Roman" w:hAnsi="Times New Roman" w:cs="Times New Roman"/>
          <w:color w:val="000000" w:themeColor="text1"/>
          <w:sz w:val="28"/>
          <w:szCs w:val="28"/>
        </w:rPr>
        <w:t>виконання</w:t>
      </w:r>
      <w:proofErr w:type="spellEnd"/>
      <w:proofErr w:type="gramStart"/>
      <w:r w:rsidRPr="005057BF">
        <w:rPr>
          <w:rFonts w:ascii="Times New Roman" w:hAnsi="Times New Roman" w:cs="Times New Roman"/>
          <w:color w:val="000000" w:themeColor="text1"/>
          <w:sz w:val="28"/>
          <w:szCs w:val="28"/>
        </w:rPr>
        <w:t xml:space="preserve"> П</w:t>
      </w:r>
      <w:proofErr w:type="gramEnd"/>
      <w:r w:rsidRPr="005057BF">
        <w:rPr>
          <w:rFonts w:ascii="Times New Roman" w:hAnsi="Times New Roman" w:cs="Times New Roman"/>
          <w:color w:val="000000" w:themeColor="text1"/>
          <w:sz w:val="28"/>
          <w:szCs w:val="28"/>
        </w:rPr>
        <w:t xml:space="preserve">останови </w:t>
      </w:r>
      <w:proofErr w:type="spellStart"/>
      <w:r w:rsidRPr="005057BF">
        <w:rPr>
          <w:rFonts w:ascii="Times New Roman" w:hAnsi="Times New Roman" w:cs="Times New Roman"/>
          <w:color w:val="000000" w:themeColor="text1"/>
          <w:sz w:val="28"/>
          <w:szCs w:val="28"/>
        </w:rPr>
        <w:t>призначити</w:t>
      </w:r>
      <w:proofErr w:type="spellEnd"/>
      <w:r w:rsidRPr="005057BF">
        <w:rPr>
          <w:rFonts w:ascii="Times New Roman" w:hAnsi="Times New Roman" w:cs="Times New Roman"/>
          <w:color w:val="000000" w:themeColor="text1"/>
          <w:sz w:val="28"/>
          <w:szCs w:val="28"/>
        </w:rPr>
        <w:t xml:space="preserve"> - </w:t>
      </w:r>
      <w:proofErr w:type="spellStart"/>
      <w:r w:rsidRPr="005057BF">
        <w:rPr>
          <w:rFonts w:ascii="Times New Roman" w:hAnsi="Times New Roman" w:cs="Times New Roman"/>
          <w:color w:val="000000" w:themeColor="text1"/>
          <w:sz w:val="28"/>
          <w:szCs w:val="28"/>
        </w:rPr>
        <w:t>уповноважену</w:t>
      </w:r>
      <w:proofErr w:type="spellEnd"/>
      <w:r w:rsidRPr="005057BF">
        <w:rPr>
          <w:rFonts w:ascii="Times New Roman" w:hAnsi="Times New Roman" w:cs="Times New Roman"/>
          <w:color w:val="000000" w:themeColor="text1"/>
          <w:sz w:val="28"/>
          <w:szCs w:val="28"/>
        </w:rPr>
        <w:t xml:space="preserve"> особу </w:t>
      </w:r>
      <w:proofErr w:type="spellStart"/>
      <w:r w:rsidRPr="005057BF">
        <w:rPr>
          <w:rFonts w:ascii="Times New Roman" w:hAnsi="Times New Roman" w:cs="Times New Roman"/>
          <w:color w:val="000000" w:themeColor="text1"/>
          <w:sz w:val="28"/>
          <w:szCs w:val="28"/>
        </w:rPr>
        <w:t>з</w:t>
      </w:r>
      <w:proofErr w:type="spellEnd"/>
      <w:r w:rsidRPr="005057BF">
        <w:rPr>
          <w:rFonts w:ascii="Times New Roman" w:hAnsi="Times New Roman" w:cs="Times New Roman"/>
          <w:color w:val="000000" w:themeColor="text1"/>
          <w:sz w:val="28"/>
          <w:szCs w:val="28"/>
        </w:rPr>
        <w:t xml:space="preserve"> </w:t>
      </w:r>
      <w:proofErr w:type="spellStart"/>
      <w:r w:rsidRPr="005057BF">
        <w:rPr>
          <w:rFonts w:ascii="Times New Roman" w:hAnsi="Times New Roman" w:cs="Times New Roman"/>
          <w:color w:val="000000" w:themeColor="text1"/>
          <w:sz w:val="28"/>
          <w:szCs w:val="28"/>
        </w:rPr>
        <w:t>публічних</w:t>
      </w:r>
      <w:proofErr w:type="spellEnd"/>
      <w:r w:rsidRPr="005057BF">
        <w:rPr>
          <w:rFonts w:ascii="Times New Roman" w:hAnsi="Times New Roman" w:cs="Times New Roman"/>
          <w:color w:val="000000" w:themeColor="text1"/>
          <w:sz w:val="28"/>
          <w:szCs w:val="28"/>
        </w:rPr>
        <w:t xml:space="preserve"> </w:t>
      </w:r>
      <w:proofErr w:type="spellStart"/>
      <w:r w:rsidRPr="005057BF">
        <w:rPr>
          <w:rFonts w:ascii="Times New Roman" w:hAnsi="Times New Roman" w:cs="Times New Roman"/>
          <w:color w:val="000000" w:themeColor="text1"/>
          <w:sz w:val="28"/>
          <w:szCs w:val="28"/>
        </w:rPr>
        <w:t>закупівель</w:t>
      </w:r>
      <w:proofErr w:type="spellEnd"/>
      <w:r w:rsidRPr="005057BF">
        <w:rPr>
          <w:rFonts w:ascii="Times New Roman" w:hAnsi="Times New Roman" w:cs="Times New Roman"/>
          <w:color w:val="000000" w:themeColor="text1"/>
          <w:sz w:val="28"/>
          <w:szCs w:val="28"/>
        </w:rPr>
        <w:t xml:space="preserve"> Гнатюк О.В.</w:t>
      </w:r>
    </w:p>
    <w:p w:rsidR="005057BF" w:rsidRPr="005057BF" w:rsidRDefault="005057BF" w:rsidP="005057BF">
      <w:pPr>
        <w:pStyle w:val="aa"/>
        <w:ind w:left="1068"/>
        <w:jc w:val="both"/>
        <w:rPr>
          <w:sz w:val="28"/>
          <w:szCs w:val="28"/>
        </w:rPr>
      </w:pPr>
      <w:r w:rsidRPr="005057BF">
        <w:rPr>
          <w:sz w:val="28"/>
          <w:szCs w:val="28"/>
        </w:rPr>
        <w:t>2.Контроль за виконанням даного розпорядження залишаю за собою.</w:t>
      </w:r>
    </w:p>
    <w:p w:rsidR="005057BF" w:rsidRPr="005057BF" w:rsidRDefault="005057BF" w:rsidP="005057BF">
      <w:pPr>
        <w:pStyle w:val="aa"/>
        <w:ind w:left="1068"/>
        <w:jc w:val="both"/>
        <w:rPr>
          <w:sz w:val="28"/>
          <w:szCs w:val="28"/>
        </w:rPr>
      </w:pPr>
    </w:p>
    <w:p w:rsidR="005057BF" w:rsidRPr="005057BF" w:rsidRDefault="005057BF" w:rsidP="005057BF">
      <w:pPr>
        <w:pStyle w:val="aa"/>
        <w:ind w:left="1068"/>
        <w:jc w:val="both"/>
        <w:rPr>
          <w:sz w:val="28"/>
          <w:szCs w:val="28"/>
        </w:rPr>
      </w:pPr>
    </w:p>
    <w:p w:rsidR="005057BF" w:rsidRPr="005057BF" w:rsidRDefault="005057BF" w:rsidP="005057BF">
      <w:pPr>
        <w:pStyle w:val="aa"/>
        <w:ind w:left="1068"/>
        <w:jc w:val="both"/>
        <w:rPr>
          <w:sz w:val="28"/>
          <w:szCs w:val="28"/>
        </w:rPr>
      </w:pPr>
    </w:p>
    <w:p w:rsidR="005057BF" w:rsidRPr="005057BF" w:rsidRDefault="005057BF" w:rsidP="005057BF">
      <w:pPr>
        <w:pStyle w:val="aa"/>
        <w:ind w:left="1068"/>
        <w:jc w:val="both"/>
        <w:rPr>
          <w:sz w:val="28"/>
          <w:szCs w:val="28"/>
        </w:rPr>
      </w:pPr>
    </w:p>
    <w:p w:rsidR="005057BF" w:rsidRPr="005057BF" w:rsidRDefault="005057BF" w:rsidP="005057BF">
      <w:pPr>
        <w:pStyle w:val="aa"/>
        <w:ind w:left="1068"/>
        <w:jc w:val="both"/>
        <w:rPr>
          <w:sz w:val="28"/>
          <w:szCs w:val="28"/>
        </w:rPr>
      </w:pPr>
    </w:p>
    <w:p w:rsidR="005057BF" w:rsidRPr="005057BF" w:rsidRDefault="005057BF" w:rsidP="005057BF">
      <w:pPr>
        <w:ind w:firstLine="708"/>
        <w:jc w:val="both"/>
        <w:rPr>
          <w:rFonts w:ascii="Times New Roman" w:hAnsi="Times New Roman" w:cs="Times New Roman"/>
          <w:b/>
          <w:sz w:val="28"/>
          <w:szCs w:val="28"/>
        </w:rPr>
      </w:pPr>
      <w:r w:rsidRPr="005057BF">
        <w:rPr>
          <w:rFonts w:ascii="Times New Roman" w:hAnsi="Times New Roman" w:cs="Times New Roman"/>
          <w:b/>
          <w:sz w:val="28"/>
          <w:szCs w:val="28"/>
        </w:rPr>
        <w:t xml:space="preserve"> </w:t>
      </w:r>
    </w:p>
    <w:p w:rsidR="005057BF" w:rsidRPr="005057BF" w:rsidRDefault="005057BF" w:rsidP="005057BF">
      <w:pPr>
        <w:ind w:firstLine="708"/>
        <w:jc w:val="both"/>
        <w:rPr>
          <w:rFonts w:ascii="Times New Roman" w:hAnsi="Times New Roman" w:cs="Times New Roman"/>
          <w:b/>
          <w:sz w:val="28"/>
          <w:szCs w:val="28"/>
        </w:rPr>
      </w:pPr>
      <w:proofErr w:type="spellStart"/>
      <w:r w:rsidRPr="005057BF">
        <w:rPr>
          <w:rFonts w:ascii="Times New Roman" w:hAnsi="Times New Roman" w:cs="Times New Roman"/>
          <w:b/>
          <w:sz w:val="28"/>
          <w:szCs w:val="28"/>
        </w:rPr>
        <w:t>Міський</w:t>
      </w:r>
      <w:proofErr w:type="spellEnd"/>
      <w:r w:rsidRPr="005057BF">
        <w:rPr>
          <w:rFonts w:ascii="Times New Roman" w:hAnsi="Times New Roman" w:cs="Times New Roman"/>
          <w:b/>
          <w:sz w:val="28"/>
          <w:szCs w:val="28"/>
        </w:rPr>
        <w:t xml:space="preserve">  голова                                        </w:t>
      </w:r>
      <w:proofErr w:type="spellStart"/>
      <w:r w:rsidRPr="005057BF">
        <w:rPr>
          <w:rFonts w:ascii="Times New Roman" w:hAnsi="Times New Roman" w:cs="Times New Roman"/>
          <w:b/>
          <w:sz w:val="28"/>
          <w:szCs w:val="28"/>
        </w:rPr>
        <w:t>Тетяна</w:t>
      </w:r>
      <w:proofErr w:type="spellEnd"/>
      <w:r w:rsidRPr="005057BF">
        <w:rPr>
          <w:rFonts w:ascii="Times New Roman" w:hAnsi="Times New Roman" w:cs="Times New Roman"/>
          <w:b/>
          <w:sz w:val="28"/>
          <w:szCs w:val="28"/>
        </w:rPr>
        <w:t xml:space="preserve"> </w:t>
      </w:r>
      <w:proofErr w:type="spellStart"/>
      <w:r w:rsidRPr="005057BF">
        <w:rPr>
          <w:rFonts w:ascii="Times New Roman" w:hAnsi="Times New Roman" w:cs="Times New Roman"/>
          <w:b/>
          <w:sz w:val="28"/>
          <w:szCs w:val="28"/>
        </w:rPr>
        <w:t>Єрмолаєва</w:t>
      </w:r>
      <w:proofErr w:type="spellEnd"/>
    </w:p>
    <w:p w:rsidR="005057BF" w:rsidRPr="005057BF" w:rsidRDefault="005057BF" w:rsidP="005057BF">
      <w:pPr>
        <w:jc w:val="both"/>
        <w:rPr>
          <w:rFonts w:ascii="Times New Roman" w:hAnsi="Times New Roman" w:cs="Times New Roman"/>
          <w:sz w:val="28"/>
          <w:szCs w:val="28"/>
        </w:rPr>
      </w:pPr>
    </w:p>
    <w:p w:rsidR="005057BF" w:rsidRPr="005057BF" w:rsidRDefault="005057BF" w:rsidP="005057BF">
      <w:pPr>
        <w:jc w:val="both"/>
        <w:rPr>
          <w:rFonts w:ascii="Times New Roman" w:hAnsi="Times New Roman" w:cs="Times New Roman"/>
          <w:sz w:val="28"/>
          <w:szCs w:val="28"/>
          <w:lang w:val="uk-UA"/>
        </w:rPr>
      </w:pPr>
    </w:p>
    <w:p w:rsidR="005057BF" w:rsidRPr="00C847F6" w:rsidRDefault="005057BF" w:rsidP="005057BF">
      <w:pPr>
        <w:rPr>
          <w:rFonts w:ascii="Times New Roman" w:hAnsi="Times New Roman" w:cs="Times New Roman"/>
          <w:sz w:val="28"/>
          <w:szCs w:val="28"/>
          <w:lang w:eastAsia="ru-RU"/>
        </w:rPr>
      </w:pPr>
    </w:p>
    <w:p w:rsidR="005057BF" w:rsidRPr="006E57AC" w:rsidRDefault="005057BF" w:rsidP="005057BF">
      <w:pPr>
        <w:rPr>
          <w:lang w:eastAsia="ru-RU"/>
        </w:rPr>
      </w:pPr>
    </w:p>
    <w:p w:rsidR="005057BF" w:rsidRPr="006E57AC" w:rsidRDefault="005057BF" w:rsidP="005057BF">
      <w:pPr>
        <w:rPr>
          <w:sz w:val="28"/>
          <w:szCs w:val="28"/>
          <w:lang w:eastAsia="ru-RU"/>
        </w:rPr>
      </w:pPr>
    </w:p>
    <w:p w:rsidR="005057BF" w:rsidRDefault="005057BF" w:rsidP="005057BF">
      <w:pPr>
        <w:pStyle w:val="rvps2"/>
        <w:shd w:val="clear" w:color="auto" w:fill="FFFFFF"/>
        <w:spacing w:before="0" w:beforeAutospacing="0" w:after="150" w:afterAutospacing="0"/>
        <w:jc w:val="both"/>
        <w:rPr>
          <w:color w:val="333333"/>
        </w:rPr>
      </w:pPr>
    </w:p>
    <w:p w:rsidR="005057BF" w:rsidRDefault="005057BF" w:rsidP="005057BF">
      <w:pPr>
        <w:pStyle w:val="rvps2"/>
        <w:shd w:val="clear" w:color="auto" w:fill="FFFFFF"/>
        <w:spacing w:before="0" w:beforeAutospacing="0" w:after="150" w:afterAutospacing="0"/>
        <w:ind w:firstLine="450"/>
        <w:jc w:val="both"/>
        <w:rPr>
          <w:color w:val="333333"/>
        </w:rPr>
      </w:pPr>
      <w:r>
        <w:rPr>
          <w:color w:val="333333"/>
        </w:rPr>
        <w:t> </w:t>
      </w:r>
    </w:p>
    <w:p w:rsidR="005057BF" w:rsidRDefault="005057BF" w:rsidP="005057BF">
      <w:pPr>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Додаток</w:t>
      </w:r>
      <w:proofErr w:type="spellEnd"/>
      <w:r>
        <w:rPr>
          <w:rFonts w:ascii="Times New Roman" w:hAnsi="Times New Roman" w:cs="Times New Roman"/>
          <w:b/>
          <w:sz w:val="28"/>
          <w:szCs w:val="28"/>
        </w:rPr>
        <w:t xml:space="preserve"> 1</w:t>
      </w:r>
    </w:p>
    <w:p w:rsidR="005057BF" w:rsidRDefault="005057BF" w:rsidP="005057BF">
      <w:pPr>
        <w:jc w:val="center"/>
        <w:rPr>
          <w:rFonts w:ascii="Times New Roman" w:hAnsi="Times New Roman" w:cs="Times New Roman"/>
          <w:b/>
          <w:sz w:val="28"/>
          <w:szCs w:val="28"/>
        </w:rPr>
      </w:pPr>
      <w:r>
        <w:rPr>
          <w:rFonts w:ascii="Times New Roman" w:hAnsi="Times New Roman" w:cs="Times New Roman"/>
          <w:b/>
          <w:sz w:val="28"/>
          <w:szCs w:val="28"/>
        </w:rPr>
        <w:t xml:space="preserve">                                                                                         до </w:t>
      </w:r>
      <w:proofErr w:type="spellStart"/>
      <w:r>
        <w:rPr>
          <w:rFonts w:ascii="Times New Roman" w:hAnsi="Times New Roman" w:cs="Times New Roman"/>
          <w:b/>
          <w:sz w:val="28"/>
          <w:szCs w:val="28"/>
        </w:rPr>
        <w:t>розпорядження</w:t>
      </w:r>
      <w:proofErr w:type="spellEnd"/>
      <w:r>
        <w:rPr>
          <w:rFonts w:ascii="Times New Roman" w:hAnsi="Times New Roman" w:cs="Times New Roman"/>
          <w:b/>
          <w:sz w:val="28"/>
          <w:szCs w:val="28"/>
        </w:rPr>
        <w:t xml:space="preserve">                                                    </w:t>
      </w:r>
    </w:p>
    <w:p w:rsidR="005057BF" w:rsidRDefault="005057BF" w:rsidP="005057BF">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м</w:t>
      </w:r>
      <w:proofErr w:type="gramEnd"/>
      <w:r>
        <w:rPr>
          <w:rFonts w:ascii="Times New Roman" w:hAnsi="Times New Roman" w:cs="Times New Roman"/>
          <w:b/>
          <w:sz w:val="28"/>
          <w:szCs w:val="28"/>
        </w:rPr>
        <w:t>іського</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голови</w:t>
      </w:r>
      <w:proofErr w:type="spellEnd"/>
    </w:p>
    <w:p w:rsidR="005057BF" w:rsidRPr="005057BF" w:rsidRDefault="005057BF" w:rsidP="005057BF">
      <w:pPr>
        <w:ind w:left="6372"/>
        <w:rPr>
          <w:rFonts w:ascii="Times New Roman" w:hAnsi="Times New Roman" w:cs="Times New Roman"/>
          <w:b/>
          <w:sz w:val="28"/>
          <w:szCs w:val="28"/>
        </w:rPr>
      </w:pPr>
      <w:r>
        <w:rPr>
          <w:rFonts w:ascii="Times New Roman" w:hAnsi="Times New Roman" w:cs="Times New Roman"/>
          <w:b/>
          <w:sz w:val="28"/>
          <w:szCs w:val="28"/>
          <w:lang w:val="uk-UA"/>
        </w:rPr>
        <w:t xml:space="preserve">           </w:t>
      </w:r>
      <w:proofErr w:type="spellStart"/>
      <w:r w:rsidRPr="005057BF">
        <w:rPr>
          <w:rFonts w:ascii="Times New Roman" w:hAnsi="Times New Roman" w:cs="Times New Roman"/>
          <w:b/>
          <w:sz w:val="28"/>
          <w:szCs w:val="28"/>
        </w:rPr>
        <w:t>від</w:t>
      </w:r>
      <w:proofErr w:type="spellEnd"/>
      <w:r w:rsidRPr="005057BF">
        <w:rPr>
          <w:rFonts w:ascii="Times New Roman" w:hAnsi="Times New Roman" w:cs="Times New Roman"/>
          <w:b/>
          <w:sz w:val="28"/>
          <w:szCs w:val="28"/>
        </w:rPr>
        <w:t xml:space="preserve">  09.03.2022р. №54-р</w:t>
      </w:r>
    </w:p>
    <w:p w:rsidR="005057BF" w:rsidRDefault="005057BF" w:rsidP="005057BF">
      <w:pPr>
        <w:jc w:val="center"/>
        <w:rPr>
          <w:rFonts w:ascii="Times New Roman" w:hAnsi="Times New Roman" w:cs="Times New Roman"/>
          <w:b/>
          <w:sz w:val="28"/>
          <w:szCs w:val="28"/>
        </w:rPr>
      </w:pPr>
      <w:proofErr w:type="spellStart"/>
      <w:r w:rsidRPr="007863CF">
        <w:rPr>
          <w:rFonts w:ascii="Times New Roman" w:hAnsi="Times New Roman" w:cs="Times New Roman"/>
          <w:b/>
          <w:sz w:val="28"/>
          <w:szCs w:val="28"/>
        </w:rPr>
        <w:t>Перелі</w:t>
      </w:r>
      <w:proofErr w:type="gramStart"/>
      <w:r w:rsidRPr="007863CF">
        <w:rPr>
          <w:rFonts w:ascii="Times New Roman" w:hAnsi="Times New Roman" w:cs="Times New Roman"/>
          <w:b/>
          <w:sz w:val="28"/>
          <w:szCs w:val="28"/>
        </w:rPr>
        <w:t>к</w:t>
      </w:r>
      <w:proofErr w:type="spellEnd"/>
      <w:proofErr w:type="gramEnd"/>
      <w:r w:rsidRPr="007863CF">
        <w:rPr>
          <w:rFonts w:ascii="Times New Roman" w:hAnsi="Times New Roman" w:cs="Times New Roman"/>
          <w:b/>
          <w:sz w:val="28"/>
          <w:szCs w:val="28"/>
        </w:rPr>
        <w:t xml:space="preserve">  </w:t>
      </w:r>
      <w:r>
        <w:rPr>
          <w:rFonts w:ascii="Times New Roman" w:hAnsi="Times New Roman" w:cs="Times New Roman"/>
          <w:b/>
          <w:sz w:val="28"/>
          <w:szCs w:val="28"/>
        </w:rPr>
        <w:t xml:space="preserve">та </w:t>
      </w:r>
      <w:proofErr w:type="spellStart"/>
      <w:r>
        <w:rPr>
          <w:rFonts w:ascii="Times New Roman" w:hAnsi="Times New Roman" w:cs="Times New Roman"/>
          <w:b/>
          <w:sz w:val="28"/>
          <w:szCs w:val="28"/>
        </w:rPr>
        <w:t>обсяг</w:t>
      </w:r>
      <w:proofErr w:type="spellEnd"/>
      <w:r>
        <w:rPr>
          <w:rFonts w:ascii="Times New Roman" w:hAnsi="Times New Roman" w:cs="Times New Roman"/>
          <w:b/>
          <w:sz w:val="28"/>
          <w:szCs w:val="28"/>
        </w:rPr>
        <w:t xml:space="preserve"> </w:t>
      </w:r>
      <w:proofErr w:type="spellStart"/>
      <w:r w:rsidRPr="007863CF">
        <w:rPr>
          <w:rFonts w:ascii="Times New Roman" w:hAnsi="Times New Roman" w:cs="Times New Roman"/>
          <w:b/>
          <w:sz w:val="28"/>
          <w:szCs w:val="28"/>
        </w:rPr>
        <w:t>товарів</w:t>
      </w:r>
      <w:proofErr w:type="spellEnd"/>
      <w:r w:rsidRPr="007863CF">
        <w:rPr>
          <w:rFonts w:ascii="Times New Roman" w:hAnsi="Times New Roman" w:cs="Times New Roman"/>
          <w:b/>
          <w:sz w:val="28"/>
          <w:szCs w:val="28"/>
        </w:rPr>
        <w:t xml:space="preserve">, </w:t>
      </w:r>
      <w:proofErr w:type="spellStart"/>
      <w:r w:rsidRPr="007863CF">
        <w:rPr>
          <w:rFonts w:ascii="Times New Roman" w:hAnsi="Times New Roman" w:cs="Times New Roman"/>
          <w:b/>
          <w:sz w:val="28"/>
          <w:szCs w:val="28"/>
        </w:rPr>
        <w:t>робіт</w:t>
      </w:r>
      <w:proofErr w:type="spellEnd"/>
      <w:r w:rsidRPr="007863CF">
        <w:rPr>
          <w:rFonts w:ascii="Times New Roman" w:hAnsi="Times New Roman" w:cs="Times New Roman"/>
          <w:b/>
          <w:sz w:val="28"/>
          <w:szCs w:val="28"/>
        </w:rPr>
        <w:t xml:space="preserve"> </w:t>
      </w:r>
      <w:proofErr w:type="spellStart"/>
      <w:r w:rsidRPr="007863CF">
        <w:rPr>
          <w:rFonts w:ascii="Times New Roman" w:hAnsi="Times New Roman" w:cs="Times New Roman"/>
          <w:b/>
          <w:sz w:val="28"/>
          <w:szCs w:val="28"/>
        </w:rPr>
        <w:t>і</w:t>
      </w:r>
      <w:proofErr w:type="spellEnd"/>
      <w:r w:rsidRPr="007863CF">
        <w:rPr>
          <w:rFonts w:ascii="Times New Roman" w:hAnsi="Times New Roman" w:cs="Times New Roman"/>
          <w:b/>
          <w:sz w:val="28"/>
          <w:szCs w:val="28"/>
        </w:rPr>
        <w:t xml:space="preserve"> </w:t>
      </w:r>
      <w:proofErr w:type="spellStart"/>
      <w:r w:rsidRPr="007863CF">
        <w:rPr>
          <w:rFonts w:ascii="Times New Roman" w:hAnsi="Times New Roman" w:cs="Times New Roman"/>
          <w:b/>
          <w:sz w:val="28"/>
          <w:szCs w:val="28"/>
        </w:rPr>
        <w:t>послуг</w:t>
      </w:r>
      <w:proofErr w:type="spellEnd"/>
      <w:r w:rsidRPr="007863CF">
        <w:rPr>
          <w:rFonts w:ascii="Times New Roman" w:hAnsi="Times New Roman" w:cs="Times New Roman"/>
          <w:b/>
          <w:sz w:val="28"/>
          <w:szCs w:val="28"/>
        </w:rPr>
        <w:t xml:space="preserve">  </w:t>
      </w:r>
    </w:p>
    <w:tbl>
      <w:tblPr>
        <w:tblStyle w:val="ab"/>
        <w:tblW w:w="8648" w:type="dxa"/>
        <w:tblInd w:w="223" w:type="dxa"/>
        <w:tblLayout w:type="fixed"/>
        <w:tblLook w:val="04A0"/>
      </w:tblPr>
      <w:tblGrid>
        <w:gridCol w:w="625"/>
        <w:gridCol w:w="5188"/>
        <w:gridCol w:w="1134"/>
        <w:gridCol w:w="1701"/>
      </w:tblGrid>
      <w:tr w:rsidR="005057BF" w:rsidRPr="00D53AE4" w:rsidTr="00B86BE0">
        <w:tc>
          <w:tcPr>
            <w:tcW w:w="625" w:type="dxa"/>
            <w:vAlign w:val="center"/>
          </w:tcPr>
          <w:p w:rsidR="005057BF" w:rsidRPr="007345B4" w:rsidRDefault="005057BF" w:rsidP="00B86BE0">
            <w:pPr>
              <w:widowControl w:val="0"/>
              <w:autoSpaceDE w:val="0"/>
              <w:autoSpaceDN w:val="0"/>
              <w:adjustRightInd w:val="0"/>
              <w:jc w:val="center"/>
              <w:rPr>
                <w:b/>
                <w:color w:val="000000"/>
                <w:sz w:val="24"/>
                <w:szCs w:val="24"/>
              </w:rPr>
            </w:pPr>
            <w:r w:rsidRPr="007345B4">
              <w:rPr>
                <w:b/>
                <w:color w:val="000000"/>
                <w:sz w:val="24"/>
                <w:szCs w:val="24"/>
              </w:rPr>
              <w:t>№</w:t>
            </w:r>
          </w:p>
        </w:tc>
        <w:tc>
          <w:tcPr>
            <w:tcW w:w="5188" w:type="dxa"/>
            <w:vAlign w:val="center"/>
          </w:tcPr>
          <w:p w:rsidR="005057BF" w:rsidRPr="007345B4" w:rsidRDefault="005057BF" w:rsidP="00B86BE0">
            <w:pPr>
              <w:widowControl w:val="0"/>
              <w:autoSpaceDE w:val="0"/>
              <w:autoSpaceDN w:val="0"/>
              <w:adjustRightInd w:val="0"/>
              <w:jc w:val="center"/>
              <w:rPr>
                <w:b/>
                <w:color w:val="000000"/>
                <w:sz w:val="24"/>
                <w:szCs w:val="24"/>
              </w:rPr>
            </w:pPr>
            <w:r w:rsidRPr="007345B4">
              <w:rPr>
                <w:b/>
                <w:color w:val="000000"/>
                <w:sz w:val="24"/>
                <w:szCs w:val="24"/>
              </w:rPr>
              <w:t xml:space="preserve">Товар </w:t>
            </w:r>
          </w:p>
        </w:tc>
        <w:tc>
          <w:tcPr>
            <w:tcW w:w="1134" w:type="dxa"/>
            <w:vAlign w:val="center"/>
          </w:tcPr>
          <w:p w:rsidR="005057BF" w:rsidRPr="007345B4" w:rsidRDefault="005057BF" w:rsidP="00B86BE0">
            <w:pPr>
              <w:widowControl w:val="0"/>
              <w:autoSpaceDE w:val="0"/>
              <w:autoSpaceDN w:val="0"/>
              <w:adjustRightInd w:val="0"/>
              <w:jc w:val="center"/>
              <w:rPr>
                <w:b/>
                <w:color w:val="000000"/>
                <w:sz w:val="24"/>
                <w:szCs w:val="24"/>
              </w:rPr>
            </w:pPr>
            <w:r w:rsidRPr="007345B4">
              <w:rPr>
                <w:b/>
                <w:color w:val="000000"/>
                <w:sz w:val="24"/>
                <w:szCs w:val="24"/>
              </w:rPr>
              <w:t>Кількість Товару</w:t>
            </w:r>
          </w:p>
        </w:tc>
        <w:tc>
          <w:tcPr>
            <w:tcW w:w="1701" w:type="dxa"/>
          </w:tcPr>
          <w:p w:rsidR="005057BF" w:rsidRDefault="005057BF" w:rsidP="00B86BE0">
            <w:pPr>
              <w:widowControl w:val="0"/>
              <w:autoSpaceDE w:val="0"/>
              <w:autoSpaceDN w:val="0"/>
              <w:adjustRightInd w:val="0"/>
              <w:jc w:val="center"/>
              <w:rPr>
                <w:b/>
                <w:color w:val="000000"/>
                <w:sz w:val="24"/>
                <w:szCs w:val="24"/>
              </w:rPr>
            </w:pPr>
            <w:r>
              <w:rPr>
                <w:b/>
                <w:color w:val="000000"/>
                <w:sz w:val="24"/>
                <w:szCs w:val="24"/>
              </w:rPr>
              <w:t>Одиниця</w:t>
            </w:r>
          </w:p>
          <w:p w:rsidR="005057BF" w:rsidRPr="007345B4" w:rsidRDefault="005057BF" w:rsidP="00B86BE0">
            <w:pPr>
              <w:widowControl w:val="0"/>
              <w:autoSpaceDE w:val="0"/>
              <w:autoSpaceDN w:val="0"/>
              <w:adjustRightInd w:val="0"/>
              <w:jc w:val="center"/>
              <w:rPr>
                <w:b/>
                <w:color w:val="000000"/>
                <w:sz w:val="24"/>
                <w:szCs w:val="24"/>
              </w:rPr>
            </w:pPr>
            <w:r>
              <w:rPr>
                <w:b/>
                <w:color w:val="000000"/>
                <w:sz w:val="24"/>
                <w:szCs w:val="24"/>
              </w:rPr>
              <w:t>виміру</w:t>
            </w:r>
          </w:p>
        </w:tc>
      </w:tr>
      <w:tr w:rsidR="005057BF" w:rsidRPr="009B47ED" w:rsidTr="00B86BE0">
        <w:tc>
          <w:tcPr>
            <w:tcW w:w="625" w:type="dxa"/>
          </w:tcPr>
          <w:p w:rsidR="005057BF" w:rsidRPr="007345B4" w:rsidRDefault="005057BF" w:rsidP="00B86BE0">
            <w:pPr>
              <w:jc w:val="center"/>
              <w:rPr>
                <w:sz w:val="24"/>
                <w:szCs w:val="24"/>
              </w:rPr>
            </w:pPr>
            <w:r w:rsidRPr="007345B4">
              <w:rPr>
                <w:sz w:val="24"/>
                <w:szCs w:val="24"/>
              </w:rPr>
              <w:t>1</w:t>
            </w:r>
          </w:p>
        </w:tc>
        <w:tc>
          <w:tcPr>
            <w:tcW w:w="5188" w:type="dxa"/>
          </w:tcPr>
          <w:p w:rsidR="005057BF" w:rsidRPr="007345B4" w:rsidRDefault="005057BF" w:rsidP="00B86BE0">
            <w:pPr>
              <w:rPr>
                <w:sz w:val="24"/>
                <w:szCs w:val="24"/>
              </w:rPr>
            </w:pPr>
            <w:r>
              <w:rPr>
                <w:sz w:val="24"/>
                <w:szCs w:val="24"/>
              </w:rPr>
              <w:t>Папір А4</w:t>
            </w:r>
          </w:p>
        </w:tc>
        <w:tc>
          <w:tcPr>
            <w:tcW w:w="1134" w:type="dxa"/>
          </w:tcPr>
          <w:p w:rsidR="005057BF" w:rsidRPr="007345B4" w:rsidRDefault="005057BF" w:rsidP="00B86BE0">
            <w:pPr>
              <w:jc w:val="center"/>
              <w:rPr>
                <w:sz w:val="24"/>
                <w:szCs w:val="24"/>
              </w:rPr>
            </w:pPr>
            <w:r>
              <w:rPr>
                <w:sz w:val="24"/>
                <w:szCs w:val="24"/>
              </w:rPr>
              <w:t>50</w:t>
            </w:r>
          </w:p>
        </w:tc>
        <w:tc>
          <w:tcPr>
            <w:tcW w:w="1701" w:type="dxa"/>
          </w:tcPr>
          <w:p w:rsidR="005057BF" w:rsidRPr="007345B4" w:rsidRDefault="005057BF" w:rsidP="00B86BE0">
            <w:pPr>
              <w:jc w:val="center"/>
              <w:rPr>
                <w:sz w:val="24"/>
                <w:szCs w:val="24"/>
              </w:rPr>
            </w:pPr>
            <w:proofErr w:type="spellStart"/>
            <w:r>
              <w:rPr>
                <w:sz w:val="24"/>
                <w:szCs w:val="24"/>
              </w:rPr>
              <w:t>пач</w:t>
            </w:r>
            <w:proofErr w:type="spellEnd"/>
          </w:p>
        </w:tc>
      </w:tr>
      <w:tr w:rsidR="005057BF" w:rsidRPr="009B47ED" w:rsidTr="00B86BE0">
        <w:tc>
          <w:tcPr>
            <w:tcW w:w="625" w:type="dxa"/>
          </w:tcPr>
          <w:p w:rsidR="005057BF" w:rsidRPr="007345B4" w:rsidRDefault="005057BF" w:rsidP="00B86BE0">
            <w:pPr>
              <w:jc w:val="center"/>
              <w:rPr>
                <w:sz w:val="24"/>
                <w:szCs w:val="24"/>
              </w:rPr>
            </w:pPr>
            <w:r w:rsidRPr="007345B4">
              <w:rPr>
                <w:sz w:val="24"/>
                <w:szCs w:val="24"/>
              </w:rPr>
              <w:t>2</w:t>
            </w:r>
          </w:p>
        </w:tc>
        <w:tc>
          <w:tcPr>
            <w:tcW w:w="5188" w:type="dxa"/>
          </w:tcPr>
          <w:p w:rsidR="005057BF" w:rsidRPr="007345B4" w:rsidRDefault="005057BF" w:rsidP="00B86BE0">
            <w:pPr>
              <w:rPr>
                <w:sz w:val="24"/>
                <w:szCs w:val="24"/>
              </w:rPr>
            </w:pPr>
            <w:r>
              <w:rPr>
                <w:sz w:val="24"/>
                <w:szCs w:val="24"/>
              </w:rPr>
              <w:t>Бензин А-95</w:t>
            </w:r>
          </w:p>
        </w:tc>
        <w:tc>
          <w:tcPr>
            <w:tcW w:w="1134" w:type="dxa"/>
          </w:tcPr>
          <w:p w:rsidR="005057BF" w:rsidRPr="007345B4" w:rsidRDefault="005057BF" w:rsidP="00B86BE0">
            <w:pPr>
              <w:jc w:val="center"/>
              <w:rPr>
                <w:sz w:val="24"/>
                <w:szCs w:val="24"/>
              </w:rPr>
            </w:pPr>
            <w:r>
              <w:rPr>
                <w:sz w:val="24"/>
                <w:szCs w:val="24"/>
              </w:rPr>
              <w:t xml:space="preserve">300 </w:t>
            </w:r>
          </w:p>
        </w:tc>
        <w:tc>
          <w:tcPr>
            <w:tcW w:w="1701" w:type="dxa"/>
          </w:tcPr>
          <w:p w:rsidR="005057BF" w:rsidRPr="007345B4" w:rsidRDefault="005057BF" w:rsidP="00B86BE0">
            <w:pPr>
              <w:jc w:val="center"/>
              <w:rPr>
                <w:sz w:val="24"/>
                <w:szCs w:val="24"/>
              </w:rPr>
            </w:pPr>
            <w:r>
              <w:rPr>
                <w:sz w:val="24"/>
                <w:szCs w:val="24"/>
              </w:rPr>
              <w:t>л</w:t>
            </w:r>
          </w:p>
        </w:tc>
      </w:tr>
      <w:tr w:rsidR="005057BF" w:rsidRPr="009B47ED" w:rsidTr="00B86BE0">
        <w:tc>
          <w:tcPr>
            <w:tcW w:w="625" w:type="dxa"/>
          </w:tcPr>
          <w:p w:rsidR="005057BF" w:rsidRPr="007345B4" w:rsidRDefault="005057BF" w:rsidP="00B86BE0">
            <w:pPr>
              <w:jc w:val="center"/>
              <w:rPr>
                <w:sz w:val="24"/>
                <w:szCs w:val="24"/>
              </w:rPr>
            </w:pPr>
            <w:r>
              <w:rPr>
                <w:sz w:val="24"/>
                <w:szCs w:val="24"/>
              </w:rPr>
              <w:t>3</w:t>
            </w:r>
          </w:p>
        </w:tc>
        <w:tc>
          <w:tcPr>
            <w:tcW w:w="5188" w:type="dxa"/>
          </w:tcPr>
          <w:p w:rsidR="005057BF" w:rsidRDefault="005057BF" w:rsidP="00B86BE0">
            <w:pPr>
              <w:rPr>
                <w:sz w:val="24"/>
                <w:szCs w:val="24"/>
              </w:rPr>
            </w:pPr>
            <w:r>
              <w:rPr>
                <w:sz w:val="24"/>
                <w:szCs w:val="24"/>
              </w:rPr>
              <w:t>Рідке мило</w:t>
            </w:r>
          </w:p>
        </w:tc>
        <w:tc>
          <w:tcPr>
            <w:tcW w:w="1134" w:type="dxa"/>
          </w:tcPr>
          <w:p w:rsidR="005057BF" w:rsidRDefault="005057BF" w:rsidP="00B86BE0">
            <w:pPr>
              <w:jc w:val="center"/>
              <w:rPr>
                <w:sz w:val="24"/>
                <w:szCs w:val="24"/>
              </w:rPr>
            </w:pPr>
            <w:r>
              <w:rPr>
                <w:sz w:val="24"/>
                <w:szCs w:val="24"/>
              </w:rPr>
              <w:t>2</w:t>
            </w:r>
          </w:p>
        </w:tc>
        <w:tc>
          <w:tcPr>
            <w:tcW w:w="1701" w:type="dxa"/>
          </w:tcPr>
          <w:p w:rsidR="005057BF" w:rsidRDefault="005057BF" w:rsidP="00B86BE0">
            <w:pPr>
              <w:jc w:val="center"/>
              <w:rPr>
                <w:sz w:val="24"/>
                <w:szCs w:val="24"/>
              </w:rPr>
            </w:pPr>
            <w:proofErr w:type="spellStart"/>
            <w:r>
              <w:rPr>
                <w:sz w:val="24"/>
                <w:szCs w:val="24"/>
              </w:rPr>
              <w:t>шт</w:t>
            </w:r>
            <w:proofErr w:type="spellEnd"/>
          </w:p>
        </w:tc>
      </w:tr>
      <w:tr w:rsidR="005057BF" w:rsidRPr="009B47ED" w:rsidTr="00B86BE0">
        <w:tc>
          <w:tcPr>
            <w:tcW w:w="625" w:type="dxa"/>
          </w:tcPr>
          <w:p w:rsidR="005057BF" w:rsidRDefault="005057BF" w:rsidP="00B86BE0">
            <w:pPr>
              <w:jc w:val="center"/>
              <w:rPr>
                <w:sz w:val="24"/>
                <w:szCs w:val="24"/>
              </w:rPr>
            </w:pPr>
            <w:r>
              <w:rPr>
                <w:sz w:val="24"/>
                <w:szCs w:val="24"/>
              </w:rPr>
              <w:t xml:space="preserve">4 </w:t>
            </w:r>
          </w:p>
        </w:tc>
        <w:tc>
          <w:tcPr>
            <w:tcW w:w="5188" w:type="dxa"/>
          </w:tcPr>
          <w:p w:rsidR="005057BF" w:rsidRDefault="005057BF" w:rsidP="00B86BE0">
            <w:pPr>
              <w:rPr>
                <w:sz w:val="24"/>
                <w:szCs w:val="24"/>
              </w:rPr>
            </w:pPr>
            <w:r>
              <w:rPr>
                <w:sz w:val="24"/>
                <w:szCs w:val="24"/>
              </w:rPr>
              <w:t>Засіб для чищення туалетів</w:t>
            </w:r>
          </w:p>
        </w:tc>
        <w:tc>
          <w:tcPr>
            <w:tcW w:w="1134" w:type="dxa"/>
          </w:tcPr>
          <w:p w:rsidR="005057BF" w:rsidRDefault="005057BF" w:rsidP="00B86BE0">
            <w:pPr>
              <w:jc w:val="center"/>
              <w:rPr>
                <w:sz w:val="24"/>
                <w:szCs w:val="24"/>
              </w:rPr>
            </w:pPr>
            <w:r>
              <w:rPr>
                <w:sz w:val="24"/>
                <w:szCs w:val="24"/>
              </w:rPr>
              <w:t>5</w:t>
            </w:r>
          </w:p>
        </w:tc>
        <w:tc>
          <w:tcPr>
            <w:tcW w:w="1701" w:type="dxa"/>
          </w:tcPr>
          <w:p w:rsidR="005057BF" w:rsidRDefault="005057BF" w:rsidP="00B86BE0">
            <w:pPr>
              <w:jc w:val="center"/>
              <w:rPr>
                <w:sz w:val="24"/>
                <w:szCs w:val="24"/>
              </w:rPr>
            </w:pPr>
            <w:proofErr w:type="spellStart"/>
            <w:r>
              <w:rPr>
                <w:sz w:val="24"/>
                <w:szCs w:val="24"/>
              </w:rPr>
              <w:t>шт</w:t>
            </w:r>
            <w:proofErr w:type="spellEnd"/>
          </w:p>
        </w:tc>
      </w:tr>
      <w:tr w:rsidR="005057BF" w:rsidRPr="009B47ED" w:rsidTr="00B86BE0">
        <w:tc>
          <w:tcPr>
            <w:tcW w:w="625" w:type="dxa"/>
          </w:tcPr>
          <w:p w:rsidR="005057BF" w:rsidRDefault="005057BF" w:rsidP="00B86BE0">
            <w:pPr>
              <w:jc w:val="center"/>
              <w:rPr>
                <w:sz w:val="24"/>
                <w:szCs w:val="24"/>
              </w:rPr>
            </w:pPr>
            <w:r>
              <w:rPr>
                <w:sz w:val="24"/>
                <w:szCs w:val="24"/>
              </w:rPr>
              <w:t>5</w:t>
            </w:r>
          </w:p>
        </w:tc>
        <w:tc>
          <w:tcPr>
            <w:tcW w:w="5188" w:type="dxa"/>
          </w:tcPr>
          <w:p w:rsidR="005057BF" w:rsidRDefault="005057BF" w:rsidP="00B86BE0">
            <w:pPr>
              <w:rPr>
                <w:sz w:val="24"/>
                <w:szCs w:val="24"/>
              </w:rPr>
            </w:pPr>
            <w:r>
              <w:rPr>
                <w:sz w:val="24"/>
                <w:szCs w:val="24"/>
              </w:rPr>
              <w:t>Білизна</w:t>
            </w:r>
          </w:p>
        </w:tc>
        <w:tc>
          <w:tcPr>
            <w:tcW w:w="1134" w:type="dxa"/>
          </w:tcPr>
          <w:p w:rsidR="005057BF" w:rsidRDefault="005057BF" w:rsidP="00B86BE0">
            <w:pPr>
              <w:jc w:val="center"/>
              <w:rPr>
                <w:sz w:val="24"/>
                <w:szCs w:val="24"/>
              </w:rPr>
            </w:pPr>
            <w:r>
              <w:rPr>
                <w:sz w:val="24"/>
                <w:szCs w:val="24"/>
              </w:rPr>
              <w:t>5</w:t>
            </w:r>
          </w:p>
        </w:tc>
        <w:tc>
          <w:tcPr>
            <w:tcW w:w="1701" w:type="dxa"/>
          </w:tcPr>
          <w:p w:rsidR="005057BF" w:rsidRDefault="005057BF" w:rsidP="00B86BE0">
            <w:pPr>
              <w:jc w:val="center"/>
              <w:rPr>
                <w:sz w:val="24"/>
                <w:szCs w:val="24"/>
              </w:rPr>
            </w:pPr>
            <w:proofErr w:type="spellStart"/>
            <w:r>
              <w:rPr>
                <w:sz w:val="24"/>
                <w:szCs w:val="24"/>
              </w:rPr>
              <w:t>шт</w:t>
            </w:r>
            <w:proofErr w:type="spellEnd"/>
          </w:p>
        </w:tc>
      </w:tr>
      <w:tr w:rsidR="005057BF" w:rsidRPr="009B47ED" w:rsidTr="00B86BE0">
        <w:tc>
          <w:tcPr>
            <w:tcW w:w="625" w:type="dxa"/>
          </w:tcPr>
          <w:p w:rsidR="005057BF" w:rsidRDefault="005057BF" w:rsidP="00B86BE0">
            <w:pPr>
              <w:jc w:val="center"/>
              <w:rPr>
                <w:sz w:val="24"/>
                <w:szCs w:val="24"/>
              </w:rPr>
            </w:pPr>
            <w:r>
              <w:rPr>
                <w:sz w:val="24"/>
                <w:szCs w:val="24"/>
              </w:rPr>
              <w:t>6</w:t>
            </w:r>
          </w:p>
        </w:tc>
        <w:tc>
          <w:tcPr>
            <w:tcW w:w="5188" w:type="dxa"/>
          </w:tcPr>
          <w:p w:rsidR="005057BF" w:rsidRDefault="005057BF" w:rsidP="00B86BE0">
            <w:pPr>
              <w:rPr>
                <w:sz w:val="24"/>
                <w:szCs w:val="24"/>
              </w:rPr>
            </w:pPr>
            <w:r>
              <w:rPr>
                <w:sz w:val="24"/>
                <w:szCs w:val="24"/>
              </w:rPr>
              <w:t>Мило господарське</w:t>
            </w:r>
          </w:p>
        </w:tc>
        <w:tc>
          <w:tcPr>
            <w:tcW w:w="1134" w:type="dxa"/>
          </w:tcPr>
          <w:p w:rsidR="005057BF" w:rsidRDefault="005057BF" w:rsidP="00B86BE0">
            <w:pPr>
              <w:jc w:val="center"/>
              <w:rPr>
                <w:sz w:val="24"/>
                <w:szCs w:val="24"/>
              </w:rPr>
            </w:pPr>
            <w:r>
              <w:rPr>
                <w:sz w:val="24"/>
                <w:szCs w:val="24"/>
              </w:rPr>
              <w:t>2</w:t>
            </w:r>
          </w:p>
        </w:tc>
        <w:tc>
          <w:tcPr>
            <w:tcW w:w="1701" w:type="dxa"/>
          </w:tcPr>
          <w:p w:rsidR="005057BF" w:rsidRDefault="005057BF" w:rsidP="00B86BE0">
            <w:pPr>
              <w:jc w:val="center"/>
              <w:rPr>
                <w:sz w:val="24"/>
                <w:szCs w:val="24"/>
              </w:rPr>
            </w:pPr>
            <w:proofErr w:type="spellStart"/>
            <w:r>
              <w:rPr>
                <w:sz w:val="24"/>
                <w:szCs w:val="24"/>
              </w:rPr>
              <w:t>шт</w:t>
            </w:r>
            <w:proofErr w:type="spellEnd"/>
          </w:p>
        </w:tc>
      </w:tr>
      <w:tr w:rsidR="005057BF" w:rsidRPr="009B47ED" w:rsidTr="00B86BE0">
        <w:tc>
          <w:tcPr>
            <w:tcW w:w="625" w:type="dxa"/>
          </w:tcPr>
          <w:p w:rsidR="005057BF" w:rsidRDefault="005057BF" w:rsidP="00B86BE0">
            <w:pPr>
              <w:jc w:val="center"/>
              <w:rPr>
                <w:sz w:val="24"/>
                <w:szCs w:val="24"/>
              </w:rPr>
            </w:pPr>
            <w:r>
              <w:rPr>
                <w:sz w:val="24"/>
                <w:szCs w:val="24"/>
              </w:rPr>
              <w:t>7</w:t>
            </w:r>
          </w:p>
        </w:tc>
        <w:tc>
          <w:tcPr>
            <w:tcW w:w="5188" w:type="dxa"/>
          </w:tcPr>
          <w:p w:rsidR="005057BF" w:rsidRDefault="005057BF" w:rsidP="00B86BE0">
            <w:pPr>
              <w:rPr>
                <w:sz w:val="24"/>
                <w:szCs w:val="24"/>
              </w:rPr>
            </w:pPr>
            <w:r>
              <w:rPr>
                <w:sz w:val="24"/>
                <w:szCs w:val="24"/>
              </w:rPr>
              <w:t>Туалетний папір</w:t>
            </w:r>
          </w:p>
        </w:tc>
        <w:tc>
          <w:tcPr>
            <w:tcW w:w="1134" w:type="dxa"/>
          </w:tcPr>
          <w:p w:rsidR="005057BF" w:rsidRDefault="005057BF" w:rsidP="00B86BE0">
            <w:pPr>
              <w:jc w:val="center"/>
              <w:rPr>
                <w:sz w:val="24"/>
                <w:szCs w:val="24"/>
              </w:rPr>
            </w:pPr>
            <w:r>
              <w:rPr>
                <w:sz w:val="24"/>
                <w:szCs w:val="24"/>
              </w:rPr>
              <w:t>12</w:t>
            </w:r>
          </w:p>
        </w:tc>
        <w:tc>
          <w:tcPr>
            <w:tcW w:w="1701" w:type="dxa"/>
          </w:tcPr>
          <w:p w:rsidR="005057BF" w:rsidRDefault="005057BF" w:rsidP="00B86BE0">
            <w:pPr>
              <w:jc w:val="center"/>
              <w:rPr>
                <w:sz w:val="24"/>
                <w:szCs w:val="24"/>
              </w:rPr>
            </w:pPr>
            <w:proofErr w:type="spellStart"/>
            <w:r>
              <w:rPr>
                <w:sz w:val="24"/>
                <w:szCs w:val="24"/>
              </w:rPr>
              <w:t>шт</w:t>
            </w:r>
            <w:proofErr w:type="spellEnd"/>
          </w:p>
        </w:tc>
      </w:tr>
      <w:tr w:rsidR="005057BF" w:rsidRPr="009B47ED" w:rsidTr="00B86BE0">
        <w:tc>
          <w:tcPr>
            <w:tcW w:w="625" w:type="dxa"/>
          </w:tcPr>
          <w:p w:rsidR="005057BF" w:rsidRDefault="005057BF" w:rsidP="00B86BE0">
            <w:pPr>
              <w:jc w:val="center"/>
              <w:rPr>
                <w:sz w:val="24"/>
                <w:szCs w:val="24"/>
              </w:rPr>
            </w:pPr>
            <w:r>
              <w:rPr>
                <w:sz w:val="24"/>
                <w:szCs w:val="24"/>
              </w:rPr>
              <w:t>8</w:t>
            </w:r>
          </w:p>
        </w:tc>
        <w:tc>
          <w:tcPr>
            <w:tcW w:w="5188" w:type="dxa"/>
          </w:tcPr>
          <w:p w:rsidR="005057BF" w:rsidRDefault="005057BF" w:rsidP="00B86BE0">
            <w:pPr>
              <w:rPr>
                <w:sz w:val="24"/>
                <w:szCs w:val="24"/>
              </w:rPr>
            </w:pPr>
            <w:r>
              <w:rPr>
                <w:sz w:val="24"/>
                <w:szCs w:val="24"/>
              </w:rPr>
              <w:t>Засіб для миття посуду</w:t>
            </w:r>
          </w:p>
        </w:tc>
        <w:tc>
          <w:tcPr>
            <w:tcW w:w="1134" w:type="dxa"/>
          </w:tcPr>
          <w:p w:rsidR="005057BF" w:rsidRDefault="005057BF" w:rsidP="00B86BE0">
            <w:pPr>
              <w:jc w:val="center"/>
              <w:rPr>
                <w:sz w:val="24"/>
                <w:szCs w:val="24"/>
              </w:rPr>
            </w:pPr>
            <w:r>
              <w:rPr>
                <w:sz w:val="24"/>
                <w:szCs w:val="24"/>
              </w:rPr>
              <w:t>1</w:t>
            </w:r>
          </w:p>
        </w:tc>
        <w:tc>
          <w:tcPr>
            <w:tcW w:w="1701" w:type="dxa"/>
          </w:tcPr>
          <w:p w:rsidR="005057BF" w:rsidRDefault="005057BF" w:rsidP="00B86BE0">
            <w:pPr>
              <w:jc w:val="center"/>
              <w:rPr>
                <w:sz w:val="24"/>
                <w:szCs w:val="24"/>
              </w:rPr>
            </w:pPr>
            <w:proofErr w:type="spellStart"/>
            <w:r>
              <w:rPr>
                <w:sz w:val="24"/>
                <w:szCs w:val="24"/>
              </w:rPr>
              <w:t>шт</w:t>
            </w:r>
            <w:proofErr w:type="spellEnd"/>
          </w:p>
        </w:tc>
      </w:tr>
    </w:tbl>
    <w:p w:rsidR="00E5403E" w:rsidRPr="00075866" w:rsidRDefault="00E5403E" w:rsidP="005057BF">
      <w:pPr>
        <w:jc w:val="center"/>
        <w:rPr>
          <w:lang w:val="uk-UA"/>
        </w:rPr>
      </w:pPr>
    </w:p>
    <w:sectPr w:rsidR="00E5403E" w:rsidRPr="00075866" w:rsidSect="00CA5E34">
      <w:pgSz w:w="11906" w:h="16838"/>
      <w:pgMar w:top="993"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644"/>
        </w:tabs>
        <w:ind w:left="644"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403E"/>
    <w:rsid w:val="00075866"/>
    <w:rsid w:val="000E03C2"/>
    <w:rsid w:val="003553A7"/>
    <w:rsid w:val="003E3D19"/>
    <w:rsid w:val="00473A73"/>
    <w:rsid w:val="005057BF"/>
    <w:rsid w:val="00895486"/>
    <w:rsid w:val="00B17E75"/>
    <w:rsid w:val="00B44940"/>
    <w:rsid w:val="00B763E2"/>
    <w:rsid w:val="00CD4FA1"/>
    <w:rsid w:val="00E54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03E"/>
  </w:style>
  <w:style w:type="paragraph" w:styleId="3">
    <w:name w:val="heading 3"/>
    <w:basedOn w:val="a"/>
    <w:next w:val="a"/>
    <w:link w:val="30"/>
    <w:qFormat/>
    <w:rsid w:val="00E5403E"/>
    <w:pPr>
      <w:keepNext/>
      <w:spacing w:after="0" w:line="240" w:lineRule="auto"/>
      <w:jc w:val="center"/>
      <w:outlineLvl w:val="2"/>
    </w:pPr>
    <w:rPr>
      <w:rFonts w:ascii="Times New Roman" w:eastAsia="Calibri" w:hAnsi="Times New Roman" w:cs="Times New Roman"/>
      <w:sz w:val="28"/>
      <w:szCs w:val="20"/>
      <w:lang w:val="uk-UA" w:eastAsia="ru-RU"/>
    </w:rPr>
  </w:style>
  <w:style w:type="paragraph" w:styleId="8">
    <w:name w:val="heading 8"/>
    <w:basedOn w:val="a"/>
    <w:next w:val="a"/>
    <w:link w:val="80"/>
    <w:uiPriority w:val="9"/>
    <w:semiHidden/>
    <w:unhideWhenUsed/>
    <w:qFormat/>
    <w:rsid w:val="005057B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403E"/>
    <w:rPr>
      <w:rFonts w:ascii="Times New Roman" w:eastAsia="Calibri" w:hAnsi="Times New Roman" w:cs="Times New Roman"/>
      <w:sz w:val="28"/>
      <w:szCs w:val="20"/>
      <w:lang w:val="uk-UA" w:eastAsia="ru-RU"/>
    </w:rPr>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E5403E"/>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E5403E"/>
    <w:rPr>
      <w:rFonts w:ascii="Times New Roman" w:eastAsia="Calibri" w:hAnsi="Times New Roman" w:cs="Times New Roman"/>
      <w:sz w:val="20"/>
      <w:szCs w:val="20"/>
      <w:lang w:val="uk-UA" w:eastAsia="ru-RU"/>
    </w:rPr>
  </w:style>
  <w:style w:type="paragraph" w:styleId="a5">
    <w:name w:val="Body Text Indent"/>
    <w:basedOn w:val="a"/>
    <w:link w:val="a6"/>
    <w:rsid w:val="00E5403E"/>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E5403E"/>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E5403E"/>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uiPriority w:val="99"/>
    <w:rsid w:val="00E5403E"/>
    <w:rPr>
      <w:rFonts w:ascii="Calibri" w:eastAsia="Calibri" w:hAnsi="Calibri" w:cs="Times New Roman"/>
      <w:sz w:val="16"/>
      <w:szCs w:val="16"/>
      <w:lang w:val="ru-RU"/>
    </w:rPr>
  </w:style>
  <w:style w:type="paragraph" w:styleId="a7">
    <w:name w:val="Balloon Text"/>
    <w:basedOn w:val="a"/>
    <w:link w:val="a8"/>
    <w:uiPriority w:val="99"/>
    <w:semiHidden/>
    <w:unhideWhenUsed/>
    <w:rsid w:val="00CD4F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D4FA1"/>
    <w:rPr>
      <w:rFonts w:ascii="Segoe UI" w:hAnsi="Segoe UI" w:cs="Segoe UI"/>
      <w:sz w:val="18"/>
      <w:szCs w:val="18"/>
    </w:rPr>
  </w:style>
  <w:style w:type="paragraph" w:styleId="a9">
    <w:name w:val="Block Text"/>
    <w:basedOn w:val="a"/>
    <w:semiHidden/>
    <w:unhideWhenUsed/>
    <w:rsid w:val="00075866"/>
    <w:pPr>
      <w:spacing w:after="0" w:line="240" w:lineRule="auto"/>
      <w:ind w:left="1440" w:right="1435"/>
      <w:jc w:val="both"/>
    </w:pPr>
    <w:rPr>
      <w:rFonts w:ascii="Times New Roman" w:eastAsia="Times New Roman" w:hAnsi="Times New Roman" w:cs="Times New Roman"/>
      <w:sz w:val="28"/>
      <w:szCs w:val="24"/>
      <w:lang w:val="uk-UA" w:eastAsia="ru-RU"/>
    </w:rPr>
  </w:style>
  <w:style w:type="character" w:customStyle="1" w:styleId="80">
    <w:name w:val="Заголовок 8 Знак"/>
    <w:basedOn w:val="a0"/>
    <w:link w:val="8"/>
    <w:uiPriority w:val="9"/>
    <w:semiHidden/>
    <w:rsid w:val="005057BF"/>
    <w:rPr>
      <w:rFonts w:asciiTheme="majorHAnsi" w:eastAsiaTheme="majorEastAsia" w:hAnsiTheme="majorHAnsi" w:cstheme="majorBidi"/>
      <w:color w:val="404040" w:themeColor="text1" w:themeTint="BF"/>
      <w:sz w:val="20"/>
      <w:szCs w:val="20"/>
    </w:rPr>
  </w:style>
  <w:style w:type="paragraph" w:customStyle="1" w:styleId="rvps2">
    <w:name w:val="rvps2"/>
    <w:basedOn w:val="a"/>
    <w:rsid w:val="005057B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List Paragraph"/>
    <w:basedOn w:val="a"/>
    <w:uiPriority w:val="34"/>
    <w:qFormat/>
    <w:rsid w:val="005057BF"/>
    <w:pPr>
      <w:spacing w:after="0" w:line="240" w:lineRule="auto"/>
      <w:ind w:left="720"/>
      <w:contextualSpacing/>
    </w:pPr>
    <w:rPr>
      <w:rFonts w:ascii="Times New Roman" w:eastAsia="Times New Roman" w:hAnsi="Times New Roman" w:cs="Times New Roman"/>
      <w:sz w:val="20"/>
      <w:szCs w:val="20"/>
      <w:lang w:val="uk-UA" w:eastAsia="ru-RU"/>
    </w:rPr>
  </w:style>
  <w:style w:type="table" w:styleId="ab">
    <w:name w:val="Table Grid"/>
    <w:basedOn w:val="a1"/>
    <w:rsid w:val="005057BF"/>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259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2</cp:revision>
  <cp:lastPrinted>2022-03-06T07:59:00Z</cp:lastPrinted>
  <dcterms:created xsi:type="dcterms:W3CDTF">2022-03-10T08:20:00Z</dcterms:created>
  <dcterms:modified xsi:type="dcterms:W3CDTF">2022-03-10T08:20:00Z</dcterms:modified>
</cp:coreProperties>
</file>